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3ADDF" w14:textId="210F0DB6" w:rsidR="00AE10D1" w:rsidRPr="00BB279C" w:rsidRDefault="00AE10D1" w:rsidP="00AE10D1">
      <w:pPr>
        <w:widowControl/>
        <w:jc w:val="left"/>
        <w:rPr>
          <w:rFonts w:ascii="Times New Roman" w:eastAsia="ＭＳ 明朝" w:hAnsi="Times New Roman" w:cs="Times New Roman"/>
          <w:b/>
          <w:sz w:val="24"/>
          <w:szCs w:val="24"/>
        </w:rPr>
      </w:pPr>
      <w:r w:rsidRPr="00BB279C">
        <w:rPr>
          <w:rFonts w:ascii="Times New Roman" w:eastAsia="ＭＳ 明朝" w:hAnsi="Times New Roman" w:cs="Times New Roman"/>
          <w:b/>
          <w:sz w:val="24"/>
          <w:szCs w:val="24"/>
        </w:rPr>
        <w:t xml:space="preserve">Table S1: </w:t>
      </w:r>
      <w:bookmarkStart w:id="0" w:name="_Hlk129947862"/>
      <w:r w:rsidRPr="00BB279C">
        <w:rPr>
          <w:rFonts w:ascii="Times New Roman" w:eastAsia="ＭＳ 明朝" w:hAnsi="Times New Roman" w:cs="Times New Roman"/>
          <w:b/>
          <w:sz w:val="24"/>
          <w:szCs w:val="24"/>
        </w:rPr>
        <w:t>Full Search Strategy</w:t>
      </w:r>
      <w:bookmarkEnd w:id="0"/>
    </w:p>
    <w:tbl>
      <w:tblPr>
        <w:tblW w:w="1176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9639"/>
      </w:tblGrid>
      <w:tr w:rsidR="00AE10D1" w:rsidRPr="00BB279C" w14:paraId="31F38F94" w14:textId="77777777" w:rsidTr="00F54479">
        <w:trPr>
          <w:trHeight w:val="31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22B31" w14:textId="77777777" w:rsidR="00AE10D1" w:rsidRPr="00BB279C" w:rsidRDefault="00AE10D1" w:rsidP="00F544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Database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AED8" w14:textId="77777777" w:rsidR="00AE10D1" w:rsidRPr="00BB279C" w:rsidRDefault="00AE10D1" w:rsidP="00F544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Search term</w:t>
            </w:r>
          </w:p>
        </w:tc>
      </w:tr>
      <w:tr w:rsidR="00AE10D1" w:rsidRPr="00BB279C" w14:paraId="6077235B" w14:textId="77777777" w:rsidTr="00F54479">
        <w:trPr>
          <w:trHeight w:val="311"/>
        </w:trPr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7E4F3" w14:textId="77777777" w:rsidR="00AE10D1" w:rsidRPr="00BB279C" w:rsidRDefault="00AE10D1" w:rsidP="00F5447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MEDLINE</w:t>
            </w:r>
          </w:p>
        </w:tc>
      </w:tr>
      <w:tr w:rsidR="00776659" w:rsidRPr="00BB279C" w14:paraId="7AC92299" w14:textId="77777777" w:rsidTr="007C75AA">
        <w:trPr>
          <w:trHeight w:val="31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94352C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8AE07" w14:textId="32DCC78C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"Subarachnoid Hemorrhage"[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Terms] OR ("intracranial hemorrhages"[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Terms:noexp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] OR "Cerebral Hemorrhage"[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Terms:noexp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] OR "Hemorrhagic Stroke"[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Terms]) OR ("Subarachnoid Hemorrhage"[Title/Abstract:~6] OR "Subarachnoid Hemorrhages"[Title/Abstract:~6] OR "Subarachnoid 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Haemorrhage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"[Title/Abstract:~6] OR "Subarachnoid 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Haemorrhages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"[Title/Abstract:~6] OR "Subarachnoid bleeding"[Title/Abstract:~6] OR "Subarachnoid Bleedings"[Title/Abstract:~6]) OR "cerebral aneurysm*"[Title/Abstract] OR "intracranial aneurysm*"[Title/Abstract] OR ("intracranial aneurysm"[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Terms] AND "rupture, spontaneous"[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Terms]) OR ("aneurysm, ruptured"[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Terms:noexp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] AND ("brain"[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Terms] OR "Meninges"[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Terms]))</w:t>
            </w:r>
          </w:p>
        </w:tc>
      </w:tr>
      <w:tr w:rsidR="00776659" w:rsidRPr="00BB279C" w14:paraId="68CE3A36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41428B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284D3" w14:textId="61D11759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"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ultrasonography</w:t>
            </w:r>
            <w:proofErr w:type="gram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, doppler, transcranial"[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Terms]</w:t>
            </w:r>
          </w:p>
        </w:tc>
      </w:tr>
      <w:tr w:rsidR="00776659" w:rsidRPr="00BB279C" w14:paraId="55CB9201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9C2639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3352B" w14:textId="2AC8C990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neurosono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*[TW]</w:t>
            </w:r>
          </w:p>
        </w:tc>
      </w:tr>
      <w:tr w:rsidR="00776659" w:rsidRPr="00BB279C" w14:paraId="4A3458FC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AD12F7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D8F6E" w14:textId="5C75220A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echoencephalograph*[TW]</w:t>
            </w:r>
          </w:p>
        </w:tc>
      </w:tr>
      <w:tr w:rsidR="00776659" w:rsidRPr="00BB279C" w14:paraId="75B3E54A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469649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04717" w14:textId="02352845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echo-encephalograph*[TW]</w:t>
            </w:r>
          </w:p>
        </w:tc>
      </w:tr>
      <w:tr w:rsidR="00776659" w:rsidRPr="00BB279C" w14:paraId="367E1889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7040F8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931F4" w14:textId="2EB9C1C3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ultraso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*[TW]</w:t>
            </w:r>
          </w:p>
        </w:tc>
      </w:tr>
      <w:tr w:rsidR="00776659" w:rsidRPr="00BB279C" w14:paraId="2E400543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8010C5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0169B" w14:textId="05D38D0A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sonograph*[TW]</w:t>
            </w:r>
          </w:p>
        </w:tc>
      </w:tr>
      <w:tr w:rsidR="00776659" w:rsidRPr="00BB279C" w14:paraId="51A76377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16A3B8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3B585" w14:textId="00CA56AA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echograph*[TW]</w:t>
            </w:r>
          </w:p>
        </w:tc>
      </w:tr>
      <w:tr w:rsidR="00776659" w:rsidRPr="00BB279C" w14:paraId="42A09364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9FB642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FB648" w14:textId="4F11768B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"doppler*"[TW]</w:t>
            </w:r>
          </w:p>
        </w:tc>
      </w:tr>
      <w:tr w:rsidR="00776659" w:rsidRPr="00BB279C" w14:paraId="10A25F77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4335C0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1D919" w14:textId="7B64B53C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duplex[</w:t>
            </w:r>
            <w:proofErr w:type="gram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TW]</w:t>
            </w:r>
          </w:p>
        </w:tc>
      </w:tr>
      <w:tr w:rsidR="00776659" w:rsidRPr="00BB279C" w14:paraId="3C354A13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35015E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24246" w14:textId="7C7134BE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"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color</w:t>
            </w:r>
            <w:proofErr w:type="gram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flow*"[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tiab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] OR "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colour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flow*"[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tiab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] OR "color coded"[TW] OR "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colour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coded"[TW]</w:t>
            </w:r>
          </w:p>
        </w:tc>
      </w:tr>
      <w:tr w:rsidR="00776659" w:rsidRPr="00BB279C" w14:paraId="25F6A67C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67A227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4978C" w14:textId="365C60A4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#2 OR #3 OR #4 OR #5 OR #6 OR #7 OR #8 OR #9 OR #10 OR #11</w:t>
            </w:r>
          </w:p>
        </w:tc>
      </w:tr>
      <w:tr w:rsidR="00776659" w:rsidRPr="00BB279C" w14:paraId="6C20F928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5DA79C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3C6DD" w14:textId="07537329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"transcranial"[TW] OR trans-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cranial[</w:t>
            </w:r>
            <w:proofErr w:type="gram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TW]</w:t>
            </w:r>
          </w:p>
        </w:tc>
      </w:tr>
      <w:tr w:rsidR="00776659" w:rsidRPr="00BB279C" w14:paraId="57262A08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036173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E6499" w14:textId="6484474C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neurovascular[</w:t>
            </w:r>
            <w:proofErr w:type="gram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TW]</w:t>
            </w:r>
          </w:p>
        </w:tc>
      </w:tr>
      <w:tr w:rsidR="00776659" w:rsidRPr="00BB279C" w14:paraId="7C7D3C3F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2756AF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57959" w14:textId="1B4EFDC9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#13 OR #14</w:t>
            </w:r>
          </w:p>
        </w:tc>
      </w:tr>
      <w:tr w:rsidR="00776659" w:rsidRPr="00BB279C" w14:paraId="23071DC0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7D32E5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67EB1" w14:textId="5B8D92F3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#12 AND #15</w:t>
            </w:r>
          </w:p>
        </w:tc>
      </w:tr>
      <w:tr w:rsidR="00776659" w:rsidRPr="00BB279C" w14:paraId="49660398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0D133C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7BF64" w14:textId="25CC0F5A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"TCD"[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tiab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] OR "TCCS"[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tiab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]</w:t>
            </w:r>
          </w:p>
        </w:tc>
      </w:tr>
      <w:tr w:rsidR="00776659" w:rsidRPr="00BB279C" w14:paraId="0E22F077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A4B4C2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76ECF" w14:textId="5CB0F8C4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#16 OR #17</w:t>
            </w:r>
          </w:p>
        </w:tc>
      </w:tr>
      <w:tr w:rsidR="00776659" w:rsidRPr="00BB279C" w14:paraId="07EA48E7" w14:textId="77777777" w:rsidTr="007C75AA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6FC30B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A7793" w14:textId="3666E7D4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#1 AND #18</w:t>
            </w:r>
          </w:p>
        </w:tc>
      </w:tr>
      <w:tr w:rsidR="00AE10D1" w:rsidRPr="00BB279C" w14:paraId="55353ED6" w14:textId="77777777" w:rsidTr="00F54479">
        <w:trPr>
          <w:trHeight w:val="3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DCCB3" w14:textId="77777777" w:rsidR="00AE10D1" w:rsidRPr="00BB279C" w:rsidRDefault="00AE10D1" w:rsidP="00F5447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C891" w14:textId="77777777" w:rsidR="00AE10D1" w:rsidRPr="00BB279C" w:rsidRDefault="00AE10D1" w:rsidP="00F5447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D1" w:rsidRPr="00BB279C" w14:paraId="1F515721" w14:textId="77777777" w:rsidTr="00F54479">
        <w:trPr>
          <w:trHeight w:val="311"/>
        </w:trPr>
        <w:tc>
          <w:tcPr>
            <w:tcW w:w="11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8819D" w14:textId="77777777" w:rsidR="00AE10D1" w:rsidRPr="00BB279C" w:rsidRDefault="00AE10D1" w:rsidP="00F5447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776659" w:rsidRPr="00BB279C" w14:paraId="4230054F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884078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DE6E8" w14:textId="55063D9C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descriptor: [Subarachnoid Hemorrhage] explode all trees</w:t>
            </w:r>
          </w:p>
        </w:tc>
      </w:tr>
      <w:tr w:rsidR="00776659" w:rsidRPr="00BB279C" w14:paraId="68B9072C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4875ED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0D0DA" w14:textId="37DD09E0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(subarachnoid NEAR </w:t>
            </w:r>
            <w:proofErr w:type="spellStart"/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h?emorrhage</w:t>
            </w:r>
            <w:proofErr w:type="spellEnd"/>
            <w:proofErr w:type="gram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*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):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ti</w:t>
            </w:r>
            <w:proofErr w:type="gram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,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ab,kw</w:t>
            </w:r>
            <w:proofErr w:type="spellEnd"/>
            <w:proofErr w:type="gramEnd"/>
          </w:p>
        </w:tc>
      </w:tr>
      <w:tr w:rsidR="00776659" w:rsidRPr="00BB279C" w14:paraId="5A7EB743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5503DE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2302A" w14:textId="201C55A4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(subarachnoid NEAR bleeding*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):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ti</w:t>
            </w:r>
            <w:proofErr w:type="gram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,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ab,kw</w:t>
            </w:r>
            <w:proofErr w:type="spellEnd"/>
            <w:proofErr w:type="gramEnd"/>
          </w:p>
        </w:tc>
      </w:tr>
      <w:tr w:rsidR="00776659" w:rsidRPr="00BB279C" w14:paraId="6EAB898C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4976C8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EB0A4" w14:textId="0D936235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#1 #2 OR #3</w:t>
            </w:r>
          </w:p>
        </w:tc>
      </w:tr>
      <w:tr w:rsidR="00776659" w:rsidRPr="00BB279C" w14:paraId="7A4A0DFD" w14:textId="77777777" w:rsidTr="00186EC8">
        <w:trPr>
          <w:trHeight w:val="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C8B75F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F8690" w14:textId="1976CD92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(cerebral aneurysm*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):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ti</w:t>
            </w:r>
            <w:proofErr w:type="gram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,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ab,kw</w:t>
            </w:r>
            <w:proofErr w:type="spellEnd"/>
            <w:proofErr w:type="gramEnd"/>
          </w:p>
        </w:tc>
      </w:tr>
      <w:tr w:rsidR="00776659" w:rsidRPr="00BB279C" w14:paraId="386EE9E9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078E49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A453B" w14:textId="431F6665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(intracranial aneurysm*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):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ti</w:t>
            </w:r>
            <w:proofErr w:type="gram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,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ab,kw</w:t>
            </w:r>
            <w:proofErr w:type="spellEnd"/>
            <w:proofErr w:type="gramEnd"/>
          </w:p>
        </w:tc>
      </w:tr>
      <w:tr w:rsidR="00776659" w:rsidRPr="00BB279C" w14:paraId="3081723B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1064B1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39400" w14:textId="1918C487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descriptor: [Intracranial Aneurysm] explode all trees</w:t>
            </w:r>
          </w:p>
        </w:tc>
      </w:tr>
      <w:tr w:rsidR="00776659" w:rsidRPr="00BB279C" w14:paraId="38BBF2DD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081E0B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57951" w14:textId="13EFCA37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descriptor: [Rupture, Spontaneous] explode all trees</w:t>
            </w:r>
          </w:p>
        </w:tc>
      </w:tr>
      <w:tr w:rsidR="00776659" w:rsidRPr="00BB279C" w14:paraId="3F8C988D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60EB58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14764" w14:textId="723B08EF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#7 AND #8</w:t>
            </w:r>
          </w:p>
        </w:tc>
      </w:tr>
      <w:tr w:rsidR="00776659" w:rsidRPr="00BB279C" w14:paraId="50FEF21F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C52F2B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F4536" w14:textId="74D53888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descriptor: [Aneurysm, Ruptured] this term only</w:t>
            </w:r>
          </w:p>
        </w:tc>
      </w:tr>
      <w:tr w:rsidR="00776659" w:rsidRPr="00BB279C" w14:paraId="588663AE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9B705E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2AF92" w14:textId="59098061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descriptor: [Brain] explode all trees</w:t>
            </w:r>
          </w:p>
        </w:tc>
      </w:tr>
      <w:tr w:rsidR="00776659" w:rsidRPr="00BB279C" w14:paraId="79D6B3FF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AAFCC7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02DB7" w14:textId="7336CA94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descriptor: [Meninges] explode all trees</w:t>
            </w:r>
          </w:p>
        </w:tc>
      </w:tr>
      <w:tr w:rsidR="00776659" w:rsidRPr="00BB279C" w14:paraId="1AB89FE9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C43AC4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F583B" w14:textId="4C866905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#11 or #12</w:t>
            </w:r>
          </w:p>
        </w:tc>
      </w:tr>
      <w:tr w:rsidR="00776659" w:rsidRPr="00BB279C" w14:paraId="5076109F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DB6445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26E80" w14:textId="1AAC3249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#10 and #13</w:t>
            </w:r>
          </w:p>
        </w:tc>
      </w:tr>
      <w:tr w:rsidR="00776659" w:rsidRPr="00BB279C" w14:paraId="5FE706AA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6881CC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84760" w14:textId="56A24F97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#4 or #5 or #6 or #9 or #14</w:t>
            </w:r>
          </w:p>
        </w:tc>
      </w:tr>
      <w:tr w:rsidR="00776659" w:rsidRPr="00BB279C" w14:paraId="755FF755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F78AF7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AEC16" w14:textId="0779655D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MeSH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 descriptor: [Ultrasonography, Doppler, Transcranial] explode all trees</w:t>
            </w:r>
          </w:p>
        </w:tc>
      </w:tr>
      <w:tr w:rsidR="00776659" w:rsidRPr="00BB279C" w14:paraId="3727AAAF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A07515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8948D" w14:textId="412ABC43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(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neurosono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* or echoencephalograph* or echo-encephalograph* or 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ultraso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* or sonograph* or echograph* or doppler* or duplex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):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ti</w:t>
            </w:r>
            <w:proofErr w:type="gram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,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ab,kw</w:t>
            </w:r>
            <w:proofErr w:type="spellEnd"/>
            <w:proofErr w:type="gramEnd"/>
          </w:p>
        </w:tc>
      </w:tr>
      <w:tr w:rsidR="00776659" w:rsidRPr="00BB279C" w14:paraId="30533FC3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CBBDAA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7DE2D" w14:textId="52DB4ECA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 xml:space="preserve">((color or 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colour</w:t>
            </w:r>
            <w:proofErr w:type="spell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) NEAR/2 (flow* or coded)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):</w:t>
            </w:r>
            <w:proofErr w:type="spell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ti</w:t>
            </w:r>
            <w:proofErr w:type="gramEnd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,</w:t>
            </w:r>
            <w:proofErr w:type="gramStart"/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ab,kw</w:t>
            </w:r>
            <w:proofErr w:type="spellEnd"/>
            <w:proofErr w:type="gramEnd"/>
          </w:p>
        </w:tc>
      </w:tr>
      <w:tr w:rsidR="00776659" w:rsidRPr="00BB279C" w14:paraId="173586CC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C1E666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08045" w14:textId="08F4BF53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#16 or #17 or #18</w:t>
            </w:r>
          </w:p>
        </w:tc>
      </w:tr>
      <w:tr w:rsidR="00776659" w:rsidRPr="00BB279C" w14:paraId="2E1EDE41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810EA2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B447B" w14:textId="66585AAB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#15 and #19</w:t>
            </w:r>
          </w:p>
        </w:tc>
      </w:tr>
      <w:tr w:rsidR="00776659" w:rsidRPr="00BB279C" w14:paraId="28144860" w14:textId="77777777" w:rsidTr="00186EC8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412699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2A441" w14:textId="6FC06B2D" w:rsidR="00776659" w:rsidRPr="00BB279C" w:rsidRDefault="00776659" w:rsidP="0077665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sz w:val="22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2"/>
              </w:rPr>
              <w:t>#20 in Trials</w:t>
            </w:r>
          </w:p>
        </w:tc>
      </w:tr>
      <w:tr w:rsidR="00AE10D1" w:rsidRPr="00BB279C" w14:paraId="39423D76" w14:textId="77777777" w:rsidTr="00F54479">
        <w:trPr>
          <w:trHeight w:val="3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EC5BE" w14:textId="77777777" w:rsidR="00AE10D1" w:rsidRPr="00BB279C" w:rsidRDefault="00AE10D1" w:rsidP="00F5447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D6D4" w14:textId="77777777" w:rsidR="00AE10D1" w:rsidRPr="00BB279C" w:rsidRDefault="00AE10D1" w:rsidP="00F5447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D1" w:rsidRPr="00BB279C" w14:paraId="5AA2D3A2" w14:textId="77777777" w:rsidTr="00F54479">
        <w:trPr>
          <w:trHeight w:val="311"/>
        </w:trPr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CA56B" w14:textId="77777777" w:rsidR="00AE10D1" w:rsidRPr="00BB279C" w:rsidRDefault="00AE10D1" w:rsidP="00F5447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</w:p>
        </w:tc>
      </w:tr>
      <w:tr w:rsidR="00776659" w:rsidRPr="00BB279C" w14:paraId="54773DF3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9DDEEB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DBAE2" w14:textId="705EFA35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subarachnoid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hemorrhage'/de</w:t>
            </w:r>
          </w:p>
        </w:tc>
      </w:tr>
      <w:tr w:rsidR="00776659" w:rsidRPr="00BB279C" w14:paraId="5C36D4F0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9088E9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15998" w14:textId="6D0E8C63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subarachnoid NEAR/6 </w:t>
            </w:r>
            <w:proofErr w:type="spellStart"/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h?emorrhage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76659" w:rsidRPr="00BB279C" w14:paraId="64164845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93E849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2FDFA" w14:textId="67D00C89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subarachnoid NEAR/6 bleeding*</w:t>
            </w:r>
          </w:p>
        </w:tc>
      </w:tr>
      <w:tr w:rsidR="00776659" w:rsidRPr="00BB279C" w14:paraId="1D147B71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DF60D9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3403F" w14:textId="7D5253A3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#1 OR #2 OR #3</w:t>
            </w:r>
          </w:p>
        </w:tc>
      </w:tr>
      <w:tr w:rsidR="00776659" w:rsidRPr="00BB279C" w14:paraId="627357DE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D06DA0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A6938" w14:textId="1FDBFDE6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intracranial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aneurysm'/exp</w:t>
            </w:r>
          </w:p>
        </w:tc>
      </w:tr>
      <w:tr w:rsidR="00776659" w:rsidRPr="00BB279C" w14:paraId="69A4950C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FEC745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FAA4A" w14:textId="2EAD4AB5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'rupture'/de</w:t>
            </w:r>
          </w:p>
        </w:tc>
      </w:tr>
      <w:tr w:rsidR="00776659" w:rsidRPr="00BB279C" w14:paraId="727430EA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F6E817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2A86D" w14:textId="2E903E99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#5 AND #6</w:t>
            </w:r>
          </w:p>
        </w:tc>
      </w:tr>
      <w:tr w:rsidR="00776659" w:rsidRPr="00BB279C" w14:paraId="30256F18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85809C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3C767" w14:textId="1262BFCD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aneurysm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rupture'/de</w:t>
            </w:r>
          </w:p>
        </w:tc>
      </w:tr>
      <w:tr w:rsidR="00776659" w:rsidRPr="00BB279C" w14:paraId="09474C52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23B9CC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B84ED" w14:textId="4610332B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'brain'/exp</w:t>
            </w:r>
          </w:p>
        </w:tc>
      </w:tr>
      <w:tr w:rsidR="00776659" w:rsidRPr="00BB279C" w14:paraId="0E09D615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479F90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10C83" w14:textId="560EAE9B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'meninx'/exp</w:t>
            </w:r>
          </w:p>
        </w:tc>
      </w:tr>
      <w:tr w:rsidR="00776659" w:rsidRPr="00BB279C" w14:paraId="48F8BD19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66AAF6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97636" w14:textId="0AEBF373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#9 OR #10</w:t>
            </w:r>
          </w:p>
        </w:tc>
      </w:tr>
      <w:tr w:rsidR="00776659" w:rsidRPr="00BB279C" w14:paraId="7682EF34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7B4CDD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07986" w14:textId="76BD8871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#8 AND #11</w:t>
            </w:r>
          </w:p>
        </w:tc>
      </w:tr>
      <w:tr w:rsidR="00776659" w:rsidRPr="00BB279C" w14:paraId="2DA13492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1FA2D1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5E865" w14:textId="040D485E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#4 OR #12</w:t>
            </w:r>
          </w:p>
        </w:tc>
      </w:tr>
      <w:tr w:rsidR="00776659" w:rsidRPr="00BB279C" w14:paraId="55771711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6AA2A1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DA8F2" w14:textId="22D272B8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transcranial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doppler ultrasonography'/exp</w:t>
            </w:r>
          </w:p>
        </w:tc>
      </w:tr>
      <w:tr w:rsidR="00776659" w:rsidRPr="00BB279C" w14:paraId="3AA558A1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BCC822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69BD6" w14:textId="3BEAAD41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neurosono</w:t>
            </w:r>
            <w:proofErr w:type="spellEnd"/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echoencephalograph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'echo encephalograph*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ultraso</w:t>
            </w:r>
            <w:proofErr w:type="spellEnd"/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sonograph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echograph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doppler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duplex:ti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</w:p>
        </w:tc>
      </w:tr>
      <w:tr w:rsidR="00776659" w:rsidRPr="00BB279C" w14:paraId="008469F9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45E3F0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66B05" w14:textId="2E8F4E9B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((color OR 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) NEAR/2 (flow* OR coded)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</w:p>
        </w:tc>
      </w:tr>
      <w:tr w:rsidR="00776659" w:rsidRPr="00BB279C" w14:paraId="23117AC1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E2300C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A3E36" w14:textId="5BA26F1E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#14 OR #15 OR #16</w:t>
            </w:r>
          </w:p>
        </w:tc>
      </w:tr>
      <w:tr w:rsidR="00776659" w:rsidRPr="00BB279C" w14:paraId="2D64C1E2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9F0F7C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1EBEE" w14:textId="36551D0D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#13 AND #17</w:t>
            </w:r>
          </w:p>
        </w:tc>
      </w:tr>
      <w:tr w:rsidR="00776659" w:rsidRPr="00BB279C" w14:paraId="403D19AC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6ECC54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16218" w14:textId="452105C6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subarachnoid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hemorrhage'/de</w:t>
            </w:r>
          </w:p>
        </w:tc>
      </w:tr>
      <w:tr w:rsidR="00776659" w:rsidRPr="00BB279C" w14:paraId="74C2D9A8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0EA525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21EC2" w14:textId="2D6E446D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subarachnoid NEAR/6 </w:t>
            </w:r>
            <w:proofErr w:type="spellStart"/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h?emorrhage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76659" w:rsidRPr="00BB279C" w14:paraId="78B82F6E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25096D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77D22" w14:textId="199B8FCF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subarachnoid NEAR/6 bleeding*</w:t>
            </w:r>
          </w:p>
        </w:tc>
      </w:tr>
      <w:tr w:rsidR="00776659" w:rsidRPr="00BB279C" w14:paraId="285714E2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008400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4C35A" w14:textId="2019AEF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#19 OR #20 OR #21</w:t>
            </w:r>
          </w:p>
        </w:tc>
      </w:tr>
      <w:tr w:rsidR="00776659" w:rsidRPr="00BB279C" w14:paraId="724C1490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C8FCFE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E5C69" w14:textId="5AC546B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intracranial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aneurysm'/exp</w:t>
            </w:r>
          </w:p>
        </w:tc>
      </w:tr>
      <w:tr w:rsidR="00776659" w:rsidRPr="00BB279C" w14:paraId="17DD97A1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BDD225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3BCC4" w14:textId="18D2A6E4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'rupture'/de</w:t>
            </w:r>
          </w:p>
        </w:tc>
      </w:tr>
      <w:tr w:rsidR="00776659" w:rsidRPr="00BB279C" w14:paraId="29B688FE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0EA8AC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99643" w14:textId="4F5857BA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#23 AND #24</w:t>
            </w:r>
          </w:p>
        </w:tc>
      </w:tr>
      <w:tr w:rsidR="00776659" w:rsidRPr="00BB279C" w14:paraId="520BC96C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B24D77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2BC3B" w14:textId="730EC524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aneurysm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rupture'/de</w:t>
            </w:r>
          </w:p>
        </w:tc>
      </w:tr>
      <w:tr w:rsidR="00776659" w:rsidRPr="00BB279C" w14:paraId="6CB111A7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3B1199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EDA7F" w14:textId="61B49D98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'brain'/exp</w:t>
            </w:r>
          </w:p>
        </w:tc>
      </w:tr>
      <w:tr w:rsidR="00776659" w:rsidRPr="00BB279C" w14:paraId="16111912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FF1380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BFBA0" w14:textId="77533CEE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'meninx'/exp</w:t>
            </w:r>
          </w:p>
        </w:tc>
      </w:tr>
      <w:tr w:rsidR="00776659" w:rsidRPr="00BB279C" w14:paraId="6158AE3D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FB8941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D418D" w14:textId="1C968ADB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#27 OR #28</w:t>
            </w:r>
          </w:p>
        </w:tc>
      </w:tr>
      <w:tr w:rsidR="00776659" w:rsidRPr="00BB279C" w14:paraId="59216FEE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214935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23112" w14:textId="4963EAB1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#26 AND #29</w:t>
            </w:r>
          </w:p>
        </w:tc>
      </w:tr>
      <w:tr w:rsidR="00776659" w:rsidRPr="00BB279C" w14:paraId="39550FAE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CFE8FB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9D820" w14:textId="47C6C86B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#22 OR #30</w:t>
            </w:r>
          </w:p>
        </w:tc>
      </w:tr>
      <w:tr w:rsidR="00776659" w:rsidRPr="00BB279C" w14:paraId="7217219D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4747B4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66E6D" w14:textId="10E4F133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transcranial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doppler ultrasonography'/exp</w:t>
            </w:r>
          </w:p>
        </w:tc>
      </w:tr>
      <w:tr w:rsidR="00776659" w:rsidRPr="00BB279C" w14:paraId="18FF5C65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7171F4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D8977" w14:textId="11AA6C75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neurosono</w:t>
            </w:r>
            <w:proofErr w:type="spellEnd"/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echoencephalograph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'echo encephalograph*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ultraso</w:t>
            </w:r>
            <w:proofErr w:type="spellEnd"/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sonograph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echograph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doppler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duplex:ti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</w:p>
        </w:tc>
      </w:tr>
      <w:tr w:rsidR="00776659" w:rsidRPr="00BB279C" w14:paraId="567B8FE0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885115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B438E" w14:textId="37E7B96F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 xml:space="preserve">((color OR 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) NEAR/2 (flow* OR coded)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proofErr w:type="spell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</w:p>
        </w:tc>
      </w:tr>
      <w:tr w:rsidR="00776659" w:rsidRPr="00BB279C" w14:paraId="62D0CD31" w14:textId="77777777" w:rsidTr="00AB679E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4B76CA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90B3C" w14:textId="50F37541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#32 OR #33 OR #34</w:t>
            </w:r>
          </w:p>
        </w:tc>
      </w:tr>
      <w:tr w:rsidR="00776659" w:rsidRPr="00BB279C" w14:paraId="58BA4B4F" w14:textId="77777777" w:rsidTr="00AB70DF">
        <w:trPr>
          <w:trHeight w:val="311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5CCD2E" w14:textId="77777777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384BA2" w14:textId="641F8D7E" w:rsidR="00776659" w:rsidRPr="00BB279C" w:rsidRDefault="00776659" w:rsidP="0077665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#31 AND #35</w:t>
            </w:r>
          </w:p>
        </w:tc>
      </w:tr>
      <w:tr w:rsidR="00AE10D1" w:rsidRPr="00BB279C" w14:paraId="35059B82" w14:textId="77777777" w:rsidTr="00AB70DF">
        <w:trPr>
          <w:trHeight w:val="3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57FF" w14:textId="77777777" w:rsidR="00AE10D1" w:rsidRPr="00BB279C" w:rsidRDefault="00AE10D1" w:rsidP="00F5447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BC8F" w14:textId="77777777" w:rsidR="00AE10D1" w:rsidRPr="00BB279C" w:rsidRDefault="00AE10D1" w:rsidP="00F5447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523F38" w14:textId="77777777" w:rsidR="00AE10D1" w:rsidRPr="00BB279C" w:rsidRDefault="00AE10D1" w:rsidP="00AE10D1">
      <w:pPr>
        <w:widowControl/>
        <w:jc w:val="left"/>
        <w:rPr>
          <w:rFonts w:ascii="Times New Roman" w:eastAsia="ＭＳ 明朝" w:hAnsi="Times New Roman" w:cs="Times New Roman"/>
          <w:b/>
          <w:sz w:val="24"/>
          <w:szCs w:val="24"/>
        </w:rPr>
      </w:pPr>
    </w:p>
    <w:p w14:paraId="285006CF" w14:textId="77777777" w:rsidR="00AE10D1" w:rsidRPr="00BB279C" w:rsidRDefault="00AE10D1" w:rsidP="00AE10D1">
      <w:pPr>
        <w:widowControl/>
        <w:jc w:val="left"/>
        <w:rPr>
          <w:rFonts w:ascii="Times New Roman" w:eastAsia="ＭＳ 明朝" w:hAnsi="Times New Roman" w:cs="Times New Roman"/>
          <w:b/>
          <w:sz w:val="24"/>
          <w:szCs w:val="24"/>
        </w:rPr>
      </w:pPr>
      <w:r w:rsidRPr="00BB279C">
        <w:rPr>
          <w:rFonts w:ascii="Times New Roman" w:eastAsia="ＭＳ 明朝" w:hAnsi="Times New Roman" w:cs="Times New Roman"/>
          <w:b/>
          <w:sz w:val="24"/>
          <w:szCs w:val="24"/>
        </w:rPr>
        <w:br w:type="page"/>
      </w:r>
    </w:p>
    <w:p w14:paraId="1DEDC4E6" w14:textId="4E8C5083" w:rsidR="00131940" w:rsidRPr="00BB279C" w:rsidRDefault="00AE10D1" w:rsidP="001940C1">
      <w:pPr>
        <w:widowControl/>
        <w:spacing w:line="480" w:lineRule="auto"/>
        <w:jc w:val="left"/>
        <w:rPr>
          <w:rFonts w:ascii="Times New Roman" w:eastAsia="ＭＳ 明朝" w:hAnsi="Times New Roman" w:cs="Times New Roman"/>
          <w:b/>
          <w:sz w:val="24"/>
          <w:szCs w:val="24"/>
        </w:rPr>
      </w:pPr>
      <w:r w:rsidRPr="00BB279C">
        <w:rPr>
          <w:rFonts w:ascii="Times New Roman" w:eastAsia="ＭＳ 明朝" w:hAnsi="Times New Roman" w:cs="Times New Roman"/>
          <w:b/>
          <w:sz w:val="24"/>
          <w:szCs w:val="24"/>
        </w:rPr>
        <w:lastRenderedPageBreak/>
        <w:t>Table S</w:t>
      </w:r>
      <w:r w:rsidR="00D418D6" w:rsidRPr="00BB279C">
        <w:rPr>
          <w:rFonts w:ascii="Times New Roman" w:eastAsia="ＭＳ 明朝" w:hAnsi="Times New Roman" w:cs="Times New Roman"/>
          <w:b/>
          <w:sz w:val="24"/>
          <w:szCs w:val="24"/>
        </w:rPr>
        <w:t>2</w:t>
      </w:r>
      <w:r w:rsidRPr="00BB279C">
        <w:rPr>
          <w:rFonts w:ascii="Times New Roman" w:eastAsia="ＭＳ 明朝" w:hAnsi="Times New Roman" w:cs="Times New Roman"/>
          <w:b/>
          <w:sz w:val="24"/>
          <w:szCs w:val="24"/>
        </w:rPr>
        <w:t xml:space="preserve">: </w:t>
      </w:r>
      <w:bookmarkStart w:id="1" w:name="_Hlk129947879"/>
      <w:r w:rsidRPr="00BB279C">
        <w:rPr>
          <w:rFonts w:ascii="Times New Roman" w:eastAsia="ＭＳ 明朝" w:hAnsi="Times New Roman" w:cs="Times New Roman"/>
          <w:b/>
          <w:sz w:val="24"/>
          <w:szCs w:val="24"/>
        </w:rPr>
        <w:t xml:space="preserve">Additional </w:t>
      </w:r>
      <w:bookmarkEnd w:id="1"/>
      <w:r w:rsidR="00131940" w:rsidRPr="00BB279C">
        <w:rPr>
          <w:rFonts w:ascii="Times New Roman" w:eastAsia="ＭＳ 明朝" w:hAnsi="Times New Roman" w:cs="Times New Roman"/>
          <w:b/>
          <w:sz w:val="24"/>
          <w:szCs w:val="24"/>
        </w:rPr>
        <w:t>study characteristics</w:t>
      </w:r>
      <w:r w:rsidR="001940C1" w:rsidRPr="00BB279C">
        <w:rPr>
          <w:rFonts w:ascii="Times New Roman" w:eastAsia="ＭＳ 明朝" w:hAnsi="Times New Roman" w:cs="Times New Roman" w:hint="eastAsia"/>
          <w:b/>
          <w:sz w:val="24"/>
          <w:szCs w:val="24"/>
        </w:rPr>
        <w:t>.</w:t>
      </w:r>
    </w:p>
    <w:tbl>
      <w:tblPr>
        <w:tblW w:w="1382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1"/>
        <w:gridCol w:w="1247"/>
        <w:gridCol w:w="1247"/>
        <w:gridCol w:w="1247"/>
        <w:gridCol w:w="1247"/>
        <w:gridCol w:w="1247"/>
        <w:gridCol w:w="1248"/>
        <w:gridCol w:w="1247"/>
        <w:gridCol w:w="1247"/>
        <w:gridCol w:w="1298"/>
      </w:tblGrid>
      <w:tr w:rsidR="00131940" w:rsidRPr="00BB279C" w14:paraId="6D7C8912" w14:textId="77777777" w:rsidTr="00FF4282">
        <w:trPr>
          <w:trHeight w:val="311"/>
        </w:trPr>
        <w:tc>
          <w:tcPr>
            <w:tcW w:w="2551" w:type="dxa"/>
            <w:vMerge w:val="restart"/>
            <w:tcBorders>
              <w:top w:val="single" w:sz="4" w:space="0" w:color="auto"/>
              <w:right w:val="nil"/>
            </w:tcBorders>
            <w:noWrap/>
            <w:vAlign w:val="center"/>
          </w:tcPr>
          <w:p w14:paraId="45A77955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Study, year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E67A2F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Conflict of interest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EA41C7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sz w:val="24"/>
                <w:szCs w:val="24"/>
              </w:rPr>
              <w:t>Funding source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EA4DEE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Severity of SAH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0BC66C0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Index test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6BE8B93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  <w:p w14:paraId="76FD463D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standard</w:t>
            </w:r>
          </w:p>
        </w:tc>
      </w:tr>
      <w:tr w:rsidR="00131940" w:rsidRPr="00BB279C" w14:paraId="71327456" w14:textId="77777777" w:rsidTr="00FF4282">
        <w:trPr>
          <w:trHeight w:val="311"/>
        </w:trPr>
        <w:tc>
          <w:tcPr>
            <w:tcW w:w="2551" w:type="dxa"/>
            <w:vMerge/>
            <w:tcBorders>
              <w:right w:val="nil"/>
            </w:tcBorders>
            <w:noWrap/>
            <w:vAlign w:val="center"/>
          </w:tcPr>
          <w:p w14:paraId="5DA35B91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nil"/>
              <w:right w:val="nil"/>
            </w:tcBorders>
            <w:vAlign w:val="center"/>
          </w:tcPr>
          <w:p w14:paraId="5EFCB665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nil"/>
              <w:right w:val="nil"/>
            </w:tcBorders>
            <w:vAlign w:val="center"/>
          </w:tcPr>
          <w:p w14:paraId="1FEE300A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B59FF7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WFNS (median)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C68046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Hunt &amp; Hess</w:t>
            </w: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(median)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B33EA73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Fisher</w:t>
            </w: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(median)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B622A2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mFisher</w:t>
            </w:r>
            <w:proofErr w:type="spellEnd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(median)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35B6737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TCD by experienced technician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934B98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Reference blinded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C80347" w14:textId="77777777" w:rsidR="00131940" w:rsidRPr="00BB279C" w:rsidRDefault="00131940" w:rsidP="00FF42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TCD blinded</w:t>
            </w:r>
          </w:p>
        </w:tc>
      </w:tr>
      <w:tr w:rsidR="00BB5EE3" w:rsidRPr="00BB279C" w14:paraId="6E012CDC" w14:textId="77777777" w:rsidTr="00FF4282">
        <w:trPr>
          <w:trHeight w:val="311"/>
        </w:trPr>
        <w:tc>
          <w:tcPr>
            <w:tcW w:w="2551" w:type="dxa"/>
            <w:tcBorders>
              <w:top w:val="single" w:sz="4" w:space="0" w:color="auto"/>
              <w:right w:val="nil"/>
            </w:tcBorders>
            <w:noWrap/>
            <w:vAlign w:val="center"/>
          </w:tcPr>
          <w:p w14:paraId="37A5F444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Grolimund</w:t>
            </w:r>
            <w:proofErr w:type="spellEnd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1987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498AA32" w14:textId="44791D1F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C623AC" w14:textId="5AF191AA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53395B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CC108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DA3EFC6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532771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C107AD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46365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9FA171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2C04C17E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3E22F8B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Lindegaard et al, 1989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EAB9968" w14:textId="1BCB4933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8291554" w14:textId="5580C6D8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B241C98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369CE6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D2047CB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left w:val="nil"/>
              <w:right w:val="nil"/>
            </w:tcBorders>
            <w:vAlign w:val="center"/>
          </w:tcPr>
          <w:p w14:paraId="3A6F12A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noWrap/>
            <w:vAlign w:val="center"/>
          </w:tcPr>
          <w:p w14:paraId="522C988B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3E4E597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left w:val="nil"/>
              <w:right w:val="nil"/>
            </w:tcBorders>
            <w:vAlign w:val="center"/>
          </w:tcPr>
          <w:p w14:paraId="4F48843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3844E709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4D7FC940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Sloan et al, 1989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A588B38" w14:textId="22D40BB2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1E1BD8E" w14:textId="6D55160E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C31E51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12EDB4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DA0167B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left w:val="nil"/>
              <w:right w:val="nil"/>
            </w:tcBorders>
            <w:vAlign w:val="center"/>
          </w:tcPr>
          <w:p w14:paraId="218B29A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noWrap/>
            <w:vAlign w:val="center"/>
          </w:tcPr>
          <w:p w14:paraId="72CAA624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3549A2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left w:val="nil"/>
              <w:right w:val="nil"/>
            </w:tcBorders>
            <w:vAlign w:val="center"/>
          </w:tcPr>
          <w:p w14:paraId="3FABAE27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1FBCBDDF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46600814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Lewis et al, 1992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D22CFDD" w14:textId="3C8AAF58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B8D4100" w14:textId="4B10E545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503969C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5B5B10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654D831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left w:val="nil"/>
              <w:right w:val="nil"/>
            </w:tcBorders>
            <w:vAlign w:val="center"/>
          </w:tcPr>
          <w:p w14:paraId="2FF6C5AA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noWrap/>
            <w:vAlign w:val="center"/>
          </w:tcPr>
          <w:p w14:paraId="2909D9F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9FB659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left w:val="nil"/>
              <w:right w:val="nil"/>
            </w:tcBorders>
            <w:vAlign w:val="center"/>
          </w:tcPr>
          <w:p w14:paraId="3C764187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22418798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26CCE81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Burch et al, 1996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DF03FD4" w14:textId="2B4CADB5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4CD6575" w14:textId="15D69F88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6BA113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B346C43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52A202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left w:val="nil"/>
              <w:right w:val="nil"/>
            </w:tcBorders>
            <w:vAlign w:val="center"/>
          </w:tcPr>
          <w:p w14:paraId="3C21566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noWrap/>
            <w:vAlign w:val="center"/>
          </w:tcPr>
          <w:p w14:paraId="65FBC6F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70DCC81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left w:val="nil"/>
              <w:right w:val="nil"/>
            </w:tcBorders>
            <w:vAlign w:val="center"/>
          </w:tcPr>
          <w:p w14:paraId="376B1641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06BCB036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46FB8CB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Proust et al, 1999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B53032E" w14:textId="1A303DD8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AADD15A" w14:textId="5C69574A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9455B2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4C627DA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0F3C3D0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left w:val="nil"/>
              <w:right w:val="nil"/>
            </w:tcBorders>
            <w:vAlign w:val="center"/>
          </w:tcPr>
          <w:p w14:paraId="52ABF8E0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noWrap/>
            <w:vAlign w:val="center"/>
          </w:tcPr>
          <w:p w14:paraId="2A777C06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44DDB311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left w:val="nil"/>
              <w:right w:val="nil"/>
            </w:tcBorders>
            <w:vAlign w:val="center"/>
          </w:tcPr>
          <w:p w14:paraId="082B788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3752C201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0FC0CC2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Vora et al, 1999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265BBE7" w14:textId="4005EBE0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43E679CA" w14:textId="575A2D41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BDB115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E36654C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7D8CAC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left w:val="nil"/>
              <w:right w:val="nil"/>
            </w:tcBorders>
            <w:vAlign w:val="center"/>
          </w:tcPr>
          <w:p w14:paraId="42E8410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noWrap/>
            <w:vAlign w:val="center"/>
          </w:tcPr>
          <w:p w14:paraId="6312C836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2979B54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left w:val="nil"/>
              <w:right w:val="nil"/>
            </w:tcBorders>
            <w:vAlign w:val="center"/>
          </w:tcPr>
          <w:p w14:paraId="6D2ECBF1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2868EFDE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7CE9781A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Proust et al, 2002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3B17230" w14:textId="0AB1CD92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9764EE9" w14:textId="388C70BE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ABE38A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E91449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601963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left w:val="nil"/>
              <w:right w:val="nil"/>
            </w:tcBorders>
            <w:vAlign w:val="center"/>
          </w:tcPr>
          <w:p w14:paraId="15EDC1A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noWrap/>
            <w:vAlign w:val="center"/>
          </w:tcPr>
          <w:p w14:paraId="5D2C2566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1A3973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left w:val="nil"/>
              <w:right w:val="nil"/>
            </w:tcBorders>
            <w:vAlign w:val="center"/>
          </w:tcPr>
          <w:p w14:paraId="7BEC042B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025E9DDD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5CC6DB9B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Jabre et al, 2002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3E3BFD8" w14:textId="3F6AB44E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343A8F1" w14:textId="72BDE1B1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5B51FD6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093190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633010C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left w:val="nil"/>
              <w:right w:val="nil"/>
            </w:tcBorders>
            <w:vAlign w:val="center"/>
          </w:tcPr>
          <w:p w14:paraId="0DBC005B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noWrap/>
            <w:vAlign w:val="center"/>
          </w:tcPr>
          <w:p w14:paraId="00665D9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2223B38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left w:val="nil"/>
              <w:right w:val="nil"/>
            </w:tcBorders>
            <w:vAlign w:val="center"/>
          </w:tcPr>
          <w:p w14:paraId="2646BA1C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792B654B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02DAEB06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Suarez et al, 2002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3770074" w14:textId="7B6FFF29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7592041" w14:textId="209BDC86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1371FB4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AC7F7C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447A9B9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left w:val="nil"/>
              <w:right w:val="nil"/>
            </w:tcBorders>
            <w:vAlign w:val="center"/>
          </w:tcPr>
          <w:p w14:paraId="2EB0A097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noWrap/>
            <w:vAlign w:val="center"/>
          </w:tcPr>
          <w:p w14:paraId="490D906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86AA20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left w:val="nil"/>
              <w:right w:val="nil"/>
            </w:tcBorders>
            <w:vAlign w:val="center"/>
          </w:tcPr>
          <w:p w14:paraId="1DD7C19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051C5761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10D9F678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Mascia et al, 2003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4D115C4" w14:textId="282B9E04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43CAE36" w14:textId="0DD24558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6F41554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CE2E47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763CF33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left w:val="nil"/>
              <w:right w:val="nil"/>
            </w:tcBorders>
            <w:vAlign w:val="center"/>
          </w:tcPr>
          <w:p w14:paraId="6B1097D0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noWrap/>
            <w:vAlign w:val="center"/>
          </w:tcPr>
          <w:p w14:paraId="769D00EB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039290B" w14:textId="77777777" w:rsidR="00BB5EE3" w:rsidRPr="00BB279C" w:rsidRDefault="00BB5EE3" w:rsidP="00BB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left w:val="nil"/>
              <w:right w:val="nil"/>
            </w:tcBorders>
            <w:vAlign w:val="center"/>
          </w:tcPr>
          <w:p w14:paraId="2BE82D3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53B0ACDA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2B50DA6A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Krejza</w:t>
            </w:r>
            <w:proofErr w:type="spellEnd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2005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7D7D47F" w14:textId="5E3A9FD5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DFFEAA0" w14:textId="07B25379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DD8B17A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D1D556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961760F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ACED4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D6965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FB04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AB28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0914E7BD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3BE41B0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Naval et al, 2005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8EDFB11" w14:textId="2630B768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CC58A01" w14:textId="26092D12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14BFF2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B87B316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FEE36DF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BE7B8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56E76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B7EE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1570A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6E2847CA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020AED9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Lee et al, 2006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84A8376" w14:textId="70A3DDB3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DA2477E" w14:textId="2BEDE06E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59DA6D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C160F18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54E0420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13BEE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5007D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8BE3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33A17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7C421930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1A56FC8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Pham et al, 2007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621BEE7" w14:textId="0B70ECD4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7A555D2" w14:textId="0432DDF9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CDA321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9C00C7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47AB4451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8A069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E8C7A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FDDD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F544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0C5E2AC9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0ECD3303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Ionita et al, 2008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12AB535" w14:textId="23E66A02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E769829" w14:textId="42209239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6B81191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E86DC1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6B728DD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78872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A2EF2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AFD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282BB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0B85B9FE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139C153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Nakae et al, 2011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5E7DC83" w14:textId="02F96F99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B038A80" w14:textId="0DC5FFBB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1E4FC1C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8A88D1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538CFA5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BA32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DCE0F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6CA4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ABB71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17B9F831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243CF3E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Wang et al, 2012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164D7D4" w14:textId="455D7F90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4B8B8BC" w14:textId="52228AAF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D93BA2B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759F478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10441D7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E88F5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8ED28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DC51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6DF8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5DF27E8C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5473217A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Kunze et al, 2012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FD82F91" w14:textId="377FFC6C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3A5BD3F" w14:textId="58808B50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859DF20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AD17BC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1877BFB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C269F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284D1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E24B6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32B57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2D517F55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3AEDA7D0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Rajajee</w:t>
            </w:r>
            <w:proofErr w:type="spellEnd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2012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4A4BA011" w14:textId="3FF79D61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2488D48" w14:textId="2CDD7169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4460EC9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560D968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F815D58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6EEC2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250A2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C2D9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ED47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7881F517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2A8E9EB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Sebastian et al, 2013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C6CC813" w14:textId="33DB9ED0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4444DB4" w14:textId="3D29FFE8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B65D333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4C641914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722EE08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2739C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A052F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5A9E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4B860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BB5EE3" w:rsidRPr="00BB279C" w14:paraId="2C866AEA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2CA478BB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Seidel et al, 2014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CB85DB3" w14:textId="51AFBABB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7EF659C" w14:textId="30A4BC60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619D363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7CF3BE8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439FCEF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94BDE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064D5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0968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AC64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4DB78FE6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3BC05EE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Malhotra et al, 2014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E05EA8F" w14:textId="14159AC6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4044897" w14:textId="64567104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3619E1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2FC003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8A1794C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75CB5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C6E96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B3A5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B2C1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27DD1534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16185C13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Pifferi</w:t>
            </w:r>
            <w:proofErr w:type="spellEnd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2014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F90FF7F" w14:textId="5988EA30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8A686A0" w14:textId="65064EA6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78779A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352A0C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3EE08F2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9F6EA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26865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BA80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B1838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74E496E6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67834534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Connolly et al, 2017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202C983" w14:textId="402807DE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FF97677" w14:textId="7937AEB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0427ED6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20895C8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E6702C7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2866D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BE070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DDE31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1A56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48ECB47A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007DE4FA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Harst et al, 2017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8C60230" w14:textId="142B5864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F4EF48E" w14:textId="10A9DF30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308E06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69589B7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1D0F13F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3C777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8084E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37DA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7C63C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4E5716C3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3BD49901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Wang et al, 2018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5FE9414" w14:textId="47EE0F0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2839F80" w14:textId="6E53D339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E8AE258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11A12B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04D2B5C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52E7A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4F827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0D77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7E91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1EF0E16F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7E11222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Neulen</w:t>
            </w:r>
            <w:proofErr w:type="spellEnd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2019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25776BF" w14:textId="13617178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0737C18" w14:textId="78B68060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96C5E31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D663D7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651CD62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114CC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7BB0A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F3BC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6517C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3C3B48B3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1A051B92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Sastry et al, 2022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0FF6503" w14:textId="0523CE9C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0D30E09" w14:textId="7CF69E5C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BCE6953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8AB914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8F25CCB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E8A1A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4BD53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FBD4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CC8A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BB5EE3" w:rsidRPr="00BB279C" w14:paraId="15615816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4960C92D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Clare et al, 2022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112AE7F" w14:textId="0073B980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4BD0E3C" w14:textId="003A020B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43D7F44E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4EC42C60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6E7491F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D19D6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4C59E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robotic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DEB9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391E8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1EF6EE75" w14:textId="77777777" w:rsidTr="00FF4282">
        <w:trPr>
          <w:trHeight w:val="311"/>
        </w:trPr>
        <w:tc>
          <w:tcPr>
            <w:tcW w:w="2551" w:type="dxa"/>
            <w:tcBorders>
              <w:right w:val="nil"/>
            </w:tcBorders>
            <w:noWrap/>
            <w:vAlign w:val="center"/>
          </w:tcPr>
          <w:p w14:paraId="527CFF8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Darsaut</w:t>
            </w:r>
            <w:proofErr w:type="spellEnd"/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2022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064FA4D" w14:textId="10880F83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CE31E48" w14:textId="620AFD92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00DA6D9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6C67B84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77D68FF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C3CB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135B0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56CD6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D4E05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BB5EE3" w:rsidRPr="00BB279C" w14:paraId="26BDB8F3" w14:textId="77777777" w:rsidTr="00FF4282">
        <w:trPr>
          <w:trHeight w:val="311"/>
        </w:trPr>
        <w:tc>
          <w:tcPr>
            <w:tcW w:w="2551" w:type="dxa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0226D3C7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Kim et al, 2023</w:t>
            </w:r>
          </w:p>
        </w:tc>
        <w:tc>
          <w:tcPr>
            <w:tcW w:w="12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972188" w14:textId="797878E8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EE26A5" w14:textId="695B62D4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4D2FF4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357D54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15E99D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B00DAB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092699" w14:textId="77777777" w:rsidR="00BB5EE3" w:rsidRPr="00BB279C" w:rsidRDefault="00BB5EE3" w:rsidP="00BB5EE3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1A8E60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4EE0F" w14:textId="77777777" w:rsidR="00BB5EE3" w:rsidRPr="00BB279C" w:rsidRDefault="00BB5EE3" w:rsidP="00BB5E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</w:tr>
    </w:tbl>
    <w:p w14:paraId="1D00689C" w14:textId="77777777" w:rsidR="00BB5EE3" w:rsidRPr="00BB279C" w:rsidRDefault="00BB5EE3" w:rsidP="00BB5E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Conflict of interest and Funding source</w:t>
      </w:r>
    </w:p>
    <w:p w14:paraId="33B9E118" w14:textId="401638E9" w:rsidR="00BB5EE3" w:rsidRPr="00BB279C" w:rsidRDefault="00BB5EE3" w:rsidP="00BB5E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The Norwegian Council on Cardiovascular Diseases.</w:t>
      </w:r>
    </w:p>
    <w:p w14:paraId="7CFD26F0" w14:textId="2F9222EE" w:rsidR="00BB5EE3" w:rsidRPr="00BB279C" w:rsidRDefault="00BB5EE3" w:rsidP="00BB5E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Doppler equipment supplied by DWL, </w:t>
      </w:r>
      <w:proofErr w:type="spellStart"/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Elektronische</w:t>
      </w:r>
      <w:proofErr w:type="spellEnd"/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Systeme, </w:t>
      </w:r>
      <w:proofErr w:type="spellStart"/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Supplingen</w:t>
      </w:r>
      <w:proofErr w:type="spellEnd"/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Germanny</w:t>
      </w:r>
      <w:proofErr w:type="spellEnd"/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CBC17F" w14:textId="5F2DDDC1" w:rsidR="00BB5EE3" w:rsidRPr="00BB279C" w:rsidRDefault="00BB5EE3" w:rsidP="00BB5E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Foundation Baxter and Alma Ricard Chair in cerebrovascular surgery, University of Toronto.</w:t>
      </w:r>
    </w:p>
    <w:p w14:paraId="21CAE5CD" w14:textId="1452C79A" w:rsidR="00BB5EE3" w:rsidRPr="00BB279C" w:rsidRDefault="00BB5EE3" w:rsidP="00BB5E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Supported in part by the American Heart Association Established Investigator Award and NATO fellowship program.</w:t>
      </w:r>
    </w:p>
    <w:p w14:paraId="7FDEB9F1" w14:textId="46C008D5" w:rsidR="00BB5EE3" w:rsidRPr="00BB279C" w:rsidRDefault="00BB5EE3" w:rsidP="00BB5E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German Research Foundation (DFG) and the University of Wuerzburg under the "Open Access Publishing" program.</w:t>
      </w:r>
    </w:p>
    <w:p w14:paraId="1E9055E7" w14:textId="501F9B76" w:rsidR="00BB5EE3" w:rsidRPr="00BB279C" w:rsidRDefault="00BB5EE3" w:rsidP="00BB5E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lastRenderedPageBreak/>
        <w:t>6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grant of the Medical Center of the Johannes Gutenberg University Mainz (</w:t>
      </w:r>
      <w:proofErr w:type="spellStart"/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Stufe</w:t>
      </w:r>
      <w:proofErr w:type="spellEnd"/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Foerderung</w:t>
      </w:r>
      <w:proofErr w:type="spellEnd"/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, grant to A.N.).</w:t>
      </w:r>
    </w:p>
    <w:p w14:paraId="223C426E" w14:textId="679BCDAA" w:rsidR="00BB5EE3" w:rsidRPr="00BB279C" w:rsidRDefault="00BB5EE3" w:rsidP="00BB5E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One author was the Co-Founder &amp; Chief Scientific Officer of </w:t>
      </w:r>
      <w:proofErr w:type="spellStart"/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NovaSignal</w:t>
      </w:r>
      <w:proofErr w:type="spellEnd"/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9A8B0F" w14:textId="53F1FFE9" w:rsidR="001940C1" w:rsidRPr="00BB279C" w:rsidRDefault="001940C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AF4646D" w14:textId="3C0BDED8" w:rsidR="005520CD" w:rsidRPr="00BB279C" w:rsidRDefault="005520CD" w:rsidP="005520C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27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BB279C">
        <w:rPr>
          <w:rFonts w:ascii="Times New Roman" w:hAnsi="Times New Roman" w:cs="Times New Roman" w:hint="eastAsia"/>
          <w:b/>
          <w:bCs/>
          <w:sz w:val="24"/>
          <w:szCs w:val="24"/>
        </w:rPr>
        <w:t>S3</w:t>
      </w:r>
      <w:r w:rsidRPr="00BB27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2" w:name="_Hlk217253835"/>
      <w:r w:rsidRPr="00BB279C">
        <w:rPr>
          <w:rFonts w:ascii="Times New Roman" w:hAnsi="Times New Roman" w:cs="Times New Roman"/>
          <w:b/>
          <w:bCs/>
          <w:sz w:val="24"/>
          <w:szCs w:val="24"/>
        </w:rPr>
        <w:t xml:space="preserve">Sensitivities, specificities, AUROCs, and likelihood ratios by </w:t>
      </w:r>
      <w:r w:rsidRPr="00BB279C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BB279C">
        <w:rPr>
          <w:rFonts w:ascii="Times New Roman" w:hAnsi="Times New Roman" w:cs="Times New Roman"/>
          <w:b/>
          <w:bCs/>
          <w:sz w:val="24"/>
          <w:szCs w:val="24"/>
        </w:rPr>
        <w:t>hreshold-</w:t>
      </w:r>
      <w:r w:rsidRPr="00BB279C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BB279C">
        <w:rPr>
          <w:rFonts w:ascii="Times New Roman" w:hAnsi="Times New Roman" w:cs="Times New Roman"/>
          <w:b/>
          <w:bCs/>
          <w:sz w:val="24"/>
          <w:szCs w:val="24"/>
        </w:rPr>
        <w:t>ased</w:t>
      </w:r>
      <w:r w:rsidRPr="00BB279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b/>
          <w:bCs/>
          <w:sz w:val="24"/>
          <w:szCs w:val="24"/>
        </w:rPr>
        <w:t>subgroups.</w:t>
      </w:r>
    </w:p>
    <w:tbl>
      <w:tblPr>
        <w:tblW w:w="1395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191"/>
        <w:gridCol w:w="1928"/>
        <w:gridCol w:w="1928"/>
        <w:gridCol w:w="1928"/>
        <w:gridCol w:w="1928"/>
        <w:gridCol w:w="1928"/>
      </w:tblGrid>
      <w:tr w:rsidR="005520CD" w:rsidRPr="00BB279C" w14:paraId="47B86D24" w14:textId="77777777" w:rsidTr="004F39B3">
        <w:trPr>
          <w:trHeight w:val="311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bookmarkEnd w:id="2"/>
          <w:p w14:paraId="3CBD9B6A" w14:textId="77777777" w:rsidR="005520CD" w:rsidRPr="00BB279C" w:rsidRDefault="005520CD" w:rsidP="004F39B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Subgroups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0080D" w14:textId="77777777" w:rsidR="005520CD" w:rsidRPr="00BB279C" w:rsidRDefault="005520CD" w:rsidP="004F39B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No. of Patients (study)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1ACB3" w14:textId="77777777" w:rsidR="005520CD" w:rsidRPr="00BB279C" w:rsidRDefault="005520CD" w:rsidP="004F39B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Sensitivity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AF790" w14:textId="77777777" w:rsidR="005520CD" w:rsidRPr="00BB279C" w:rsidRDefault="005520CD" w:rsidP="004F39B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Specificity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8336A" w14:textId="77777777" w:rsidR="005520CD" w:rsidRPr="00BB279C" w:rsidRDefault="005520CD" w:rsidP="004F39B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 w:hint="eastAsia"/>
                <w:color w:val="000000"/>
                <w:sz w:val="24"/>
                <w:szCs w:val="24"/>
              </w:rPr>
              <w:t>AUROC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E95D20" w14:textId="77777777" w:rsidR="005520CD" w:rsidRPr="00BB279C" w:rsidRDefault="005520CD" w:rsidP="004F39B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Positive likelihood ratio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65284" w14:textId="77777777" w:rsidR="005520CD" w:rsidRPr="00BB279C" w:rsidRDefault="005520CD" w:rsidP="004F39B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Negative likelihood ratio</w:t>
            </w:r>
          </w:p>
        </w:tc>
      </w:tr>
      <w:tr w:rsidR="005520CD" w:rsidRPr="00BB279C" w14:paraId="7656AE30" w14:textId="77777777" w:rsidTr="004F39B3">
        <w:trPr>
          <w:trHeight w:val="311"/>
        </w:trPr>
        <w:tc>
          <w:tcPr>
            <w:tcW w:w="3119" w:type="dxa"/>
            <w:noWrap/>
          </w:tcPr>
          <w:p w14:paraId="093FDA18" w14:textId="77777777" w:rsidR="005520CD" w:rsidRPr="00BB279C" w:rsidRDefault="005520CD" w:rsidP="004F39B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MFV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threshold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=</w:t>
            </w: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120 cm/s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E804A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2302 (19)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68AC9236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 (0.69 - 0.81)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3F722138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 (0.63 - 0.83)</w:t>
            </w:r>
          </w:p>
        </w:tc>
        <w:tc>
          <w:tcPr>
            <w:tcW w:w="1928" w:type="dxa"/>
            <w:vAlign w:val="center"/>
          </w:tcPr>
          <w:p w14:paraId="18714800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 (0.73 - 0.82)</w:t>
            </w:r>
          </w:p>
        </w:tc>
        <w:tc>
          <w:tcPr>
            <w:tcW w:w="1928" w:type="dxa"/>
            <w:noWrap/>
            <w:vAlign w:val="center"/>
          </w:tcPr>
          <w:p w14:paraId="4CE3D5A2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 (2.1 - 4.1)</w:t>
            </w:r>
          </w:p>
        </w:tc>
        <w:tc>
          <w:tcPr>
            <w:tcW w:w="1928" w:type="dxa"/>
            <w:tcBorders>
              <w:right w:val="nil"/>
            </w:tcBorders>
            <w:vAlign w:val="center"/>
          </w:tcPr>
          <w:p w14:paraId="5B877314" w14:textId="77777777" w:rsidR="005520CD" w:rsidRPr="00BB279C" w:rsidRDefault="005520CD" w:rsidP="004F39B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 (0.27 - 0.41)</w:t>
            </w:r>
          </w:p>
        </w:tc>
      </w:tr>
      <w:tr w:rsidR="005520CD" w:rsidRPr="00BB279C" w14:paraId="77A6CCE8" w14:textId="77777777" w:rsidTr="004F39B3">
        <w:trPr>
          <w:trHeight w:val="311"/>
        </w:trPr>
        <w:tc>
          <w:tcPr>
            <w:tcW w:w="3119" w:type="dxa"/>
            <w:noWrap/>
          </w:tcPr>
          <w:p w14:paraId="7665652A" w14:textId="77777777" w:rsidR="005520CD" w:rsidRPr="00BB279C" w:rsidRDefault="005520CD" w:rsidP="004F39B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MFV threshold &gt;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120 cm/s 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a, b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center"/>
          </w:tcPr>
          <w:p w14:paraId="2AE6F4AB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1137</w:t>
            </w: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11</w:t>
            </w: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28" w:type="dxa"/>
            <w:tcBorders>
              <w:top w:val="nil"/>
            </w:tcBorders>
          </w:tcPr>
          <w:p w14:paraId="79451A10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 (0.56 - 0.81)</w:t>
            </w:r>
          </w:p>
        </w:tc>
        <w:tc>
          <w:tcPr>
            <w:tcW w:w="1928" w:type="dxa"/>
            <w:tcBorders>
              <w:top w:val="nil"/>
            </w:tcBorders>
          </w:tcPr>
          <w:p w14:paraId="6B05BEC3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 (0.66 - 0.90)</w:t>
            </w:r>
          </w:p>
        </w:tc>
        <w:tc>
          <w:tcPr>
            <w:tcW w:w="1928" w:type="dxa"/>
          </w:tcPr>
          <w:p w14:paraId="56742EDB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 (0.74 - 0.83)</w:t>
            </w:r>
          </w:p>
        </w:tc>
        <w:tc>
          <w:tcPr>
            <w:tcW w:w="1928" w:type="dxa"/>
            <w:noWrap/>
          </w:tcPr>
          <w:p w14:paraId="423676AD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 (2.3 - 6.1)</w:t>
            </w:r>
          </w:p>
        </w:tc>
        <w:tc>
          <w:tcPr>
            <w:tcW w:w="1928" w:type="dxa"/>
            <w:tcBorders>
              <w:right w:val="nil"/>
            </w:tcBorders>
          </w:tcPr>
          <w:p w14:paraId="3E73B300" w14:textId="77777777" w:rsidR="005520CD" w:rsidRPr="00BB279C" w:rsidRDefault="005520CD" w:rsidP="004F39B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 (0.27 - 0.50)</w:t>
            </w:r>
          </w:p>
        </w:tc>
      </w:tr>
      <w:tr w:rsidR="005520CD" w:rsidRPr="00BB279C" w14:paraId="5EEBCD6A" w14:textId="77777777" w:rsidTr="004F39B3">
        <w:trPr>
          <w:trHeight w:val="311"/>
        </w:trPr>
        <w:tc>
          <w:tcPr>
            <w:tcW w:w="3119" w:type="dxa"/>
            <w:noWrap/>
            <w:vAlign w:val="bottom"/>
          </w:tcPr>
          <w:p w14:paraId="550FCC2D" w14:textId="77777777" w:rsidR="005520CD" w:rsidRPr="00BB279C" w:rsidRDefault="005520CD" w:rsidP="004F39B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LR </w:t>
            </w: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threshold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=</w:t>
            </w: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center"/>
          </w:tcPr>
          <w:p w14:paraId="5A18C9C4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558 (4)</w:t>
            </w:r>
          </w:p>
        </w:tc>
        <w:tc>
          <w:tcPr>
            <w:tcW w:w="1928" w:type="dxa"/>
            <w:tcBorders>
              <w:top w:val="nil"/>
            </w:tcBorders>
            <w:vAlign w:val="center"/>
          </w:tcPr>
          <w:p w14:paraId="040141DE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0.91 (0.85 - 0.95)</w:t>
            </w:r>
          </w:p>
        </w:tc>
        <w:tc>
          <w:tcPr>
            <w:tcW w:w="1928" w:type="dxa"/>
            <w:tcBorders>
              <w:top w:val="nil"/>
            </w:tcBorders>
            <w:vAlign w:val="center"/>
          </w:tcPr>
          <w:p w14:paraId="3F489713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0.83 (0.36 - 0.98)</w:t>
            </w:r>
          </w:p>
        </w:tc>
        <w:tc>
          <w:tcPr>
            <w:tcW w:w="1928" w:type="dxa"/>
            <w:vAlign w:val="center"/>
          </w:tcPr>
          <w:p w14:paraId="5ED87AEF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0.92 (0.86 - 0.95)</w:t>
            </w:r>
          </w:p>
        </w:tc>
        <w:tc>
          <w:tcPr>
            <w:tcW w:w="1928" w:type="dxa"/>
            <w:noWrap/>
            <w:vAlign w:val="center"/>
          </w:tcPr>
          <w:p w14:paraId="31F10428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5.3 (1.5 - 37.5)</w:t>
            </w:r>
          </w:p>
        </w:tc>
        <w:tc>
          <w:tcPr>
            <w:tcW w:w="1928" w:type="dxa"/>
            <w:tcBorders>
              <w:right w:val="nil"/>
            </w:tcBorders>
            <w:vAlign w:val="center"/>
          </w:tcPr>
          <w:p w14:paraId="06394A80" w14:textId="77777777" w:rsidR="005520CD" w:rsidRPr="00BB279C" w:rsidRDefault="005520CD" w:rsidP="004F39B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0.12 (0.08 - 0.21)</w:t>
            </w:r>
          </w:p>
        </w:tc>
      </w:tr>
      <w:tr w:rsidR="005520CD" w:rsidRPr="00BB279C" w14:paraId="734F0F2D" w14:textId="77777777" w:rsidTr="004F39B3">
        <w:trPr>
          <w:trHeight w:val="311"/>
        </w:trPr>
        <w:tc>
          <w:tcPr>
            <w:tcW w:w="3119" w:type="dxa"/>
            <w:noWrap/>
            <w:vAlign w:val="bottom"/>
          </w:tcPr>
          <w:p w14:paraId="17344F33" w14:textId="77777777" w:rsidR="005520CD" w:rsidRPr="00BB279C" w:rsidRDefault="005520CD" w:rsidP="004F39B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LR </w:t>
            </w: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threshold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=</w:t>
            </w: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center"/>
          </w:tcPr>
          <w:p w14:paraId="4CCF1C63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557 (4)</w:t>
            </w:r>
          </w:p>
        </w:tc>
        <w:tc>
          <w:tcPr>
            <w:tcW w:w="1928" w:type="dxa"/>
            <w:tcBorders>
              <w:top w:val="nil"/>
            </w:tcBorders>
            <w:vAlign w:val="center"/>
          </w:tcPr>
          <w:p w14:paraId="4080D908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0.34 (0.21 - 0.49)</w:t>
            </w:r>
          </w:p>
        </w:tc>
        <w:tc>
          <w:tcPr>
            <w:tcW w:w="1928" w:type="dxa"/>
            <w:tcBorders>
              <w:top w:val="nil"/>
            </w:tcBorders>
            <w:vAlign w:val="center"/>
          </w:tcPr>
          <w:p w14:paraId="2A12E44B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0.97 (0.91 - 0.99)</w:t>
            </w:r>
          </w:p>
        </w:tc>
        <w:tc>
          <w:tcPr>
            <w:tcW w:w="1928" w:type="dxa"/>
            <w:vAlign w:val="center"/>
          </w:tcPr>
          <w:p w14:paraId="31CCE9AA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0.73 (0.39 - 0.96)</w:t>
            </w:r>
          </w:p>
        </w:tc>
        <w:tc>
          <w:tcPr>
            <w:tcW w:w="1928" w:type="dxa"/>
            <w:noWrap/>
            <w:vAlign w:val="center"/>
          </w:tcPr>
          <w:p w14:paraId="1D2CDF20" w14:textId="77777777" w:rsidR="005520CD" w:rsidRPr="00BB279C" w:rsidRDefault="005520CD" w:rsidP="004F39B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11.7 (4.9 - 29.0)</w:t>
            </w:r>
          </w:p>
        </w:tc>
        <w:tc>
          <w:tcPr>
            <w:tcW w:w="1928" w:type="dxa"/>
            <w:tcBorders>
              <w:right w:val="nil"/>
            </w:tcBorders>
            <w:vAlign w:val="center"/>
          </w:tcPr>
          <w:p w14:paraId="5D788339" w14:textId="77777777" w:rsidR="005520CD" w:rsidRPr="00BB279C" w:rsidRDefault="005520CD" w:rsidP="004F39B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0.68 (0.54 - 0.80)</w:t>
            </w:r>
          </w:p>
        </w:tc>
      </w:tr>
    </w:tbl>
    <w:p w14:paraId="3B0619A6" w14:textId="77777777" w:rsidR="005520CD" w:rsidRPr="00BB279C" w:rsidRDefault="005520CD" w:rsidP="005520CD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AUROC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, area under the receiver operating characteristic curve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FV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mean flow velocity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; LR, Lindegaard ratio.</w:t>
      </w:r>
    </w:p>
    <w:p w14:paraId="7412C926" w14:textId="77777777" w:rsidR="005520CD" w:rsidRPr="00BB279C" w:rsidRDefault="005520CD" w:rsidP="005520CD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Heterogeneity (subgroup, </w:t>
      </w:r>
      <w:r w:rsidRPr="00BB27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%):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, 12%;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25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%: 3,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0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%;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0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%.</w:t>
      </w:r>
    </w:p>
    <w:p w14:paraId="7205FE29" w14:textId="0FBB9A76" w:rsidR="005520CD" w:rsidRPr="00BB279C" w:rsidRDefault="005520CD" w:rsidP="005520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b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V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aried across 11 assessments (125–200 cm/s): 125 (n=1), 140 (n=2), 150 (n=4), 160 (n=1), 168 (n=1), 180 (n=1), and 200 cm/s (n=1).</w:t>
      </w:r>
    </w:p>
    <w:p w14:paraId="48CE1268" w14:textId="77777777" w:rsidR="005520CD" w:rsidRPr="00BB279C" w:rsidRDefault="005520C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B279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15E5F03" w14:textId="7AF5F53D" w:rsidR="001940C1" w:rsidRPr="00BB279C" w:rsidRDefault="001940C1" w:rsidP="001940C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27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BB279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5520CD" w:rsidRPr="00BB279C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BB27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3" w:name="_Hlk217253828"/>
      <w:r w:rsidRPr="00BB279C">
        <w:rPr>
          <w:rFonts w:ascii="Times New Roman" w:hAnsi="Times New Roman" w:cs="Times New Roman"/>
          <w:b/>
          <w:bCs/>
          <w:sz w:val="24"/>
          <w:szCs w:val="24"/>
        </w:rPr>
        <w:t>Sensitivities, specificities, AUROCs, and likelihood ratios by study-design</w:t>
      </w:r>
      <w:r w:rsidRPr="00BB279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b/>
          <w:bCs/>
          <w:sz w:val="24"/>
          <w:szCs w:val="24"/>
        </w:rPr>
        <w:t>subgroups.</w:t>
      </w:r>
      <w:bookmarkEnd w:id="3"/>
    </w:p>
    <w:tbl>
      <w:tblPr>
        <w:tblW w:w="1420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15"/>
        <w:gridCol w:w="1191"/>
        <w:gridCol w:w="1899"/>
        <w:gridCol w:w="1899"/>
        <w:gridCol w:w="1899"/>
        <w:gridCol w:w="1899"/>
        <w:gridCol w:w="1899"/>
      </w:tblGrid>
      <w:tr w:rsidR="001940C1" w:rsidRPr="00BB279C" w14:paraId="4C36E7C6" w14:textId="77777777" w:rsidTr="00696693">
        <w:trPr>
          <w:trHeight w:val="311"/>
        </w:trPr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6FCC30" w14:textId="77777777" w:rsidR="001940C1" w:rsidRPr="00BB279C" w:rsidRDefault="001940C1" w:rsidP="0025504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Subgroups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8F59A" w14:textId="77777777" w:rsidR="001940C1" w:rsidRPr="00BB279C" w:rsidRDefault="001940C1" w:rsidP="0025504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No. of Patients (study)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2D635" w14:textId="77777777" w:rsidR="001940C1" w:rsidRPr="00BB279C" w:rsidRDefault="001940C1" w:rsidP="0025504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Sensitivity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0911C" w14:textId="77777777" w:rsidR="001940C1" w:rsidRPr="00BB279C" w:rsidRDefault="001940C1" w:rsidP="0025504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Specificity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BC18E" w14:textId="77777777" w:rsidR="001940C1" w:rsidRPr="00BB279C" w:rsidRDefault="001940C1" w:rsidP="0025504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eastAsia="Yu Gothic" w:hAnsi="Times New Roman" w:cs="Times New Roman" w:hint="eastAsia"/>
                <w:color w:val="000000"/>
                <w:sz w:val="24"/>
                <w:szCs w:val="24"/>
              </w:rPr>
              <w:t>AUROC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5D2B05" w14:textId="77777777" w:rsidR="001940C1" w:rsidRPr="00BB279C" w:rsidRDefault="001940C1" w:rsidP="0025504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Positive likelihood ratio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82EC3" w14:textId="77777777" w:rsidR="001940C1" w:rsidRPr="00BB279C" w:rsidRDefault="001940C1" w:rsidP="0025504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Negative likelihood ratio</w:t>
            </w:r>
          </w:p>
        </w:tc>
      </w:tr>
      <w:tr w:rsidR="00392C1F" w:rsidRPr="00BB279C" w14:paraId="65A88C77" w14:textId="77777777" w:rsidTr="00696693">
        <w:trPr>
          <w:trHeight w:val="311"/>
        </w:trPr>
        <w:tc>
          <w:tcPr>
            <w:tcW w:w="3515" w:type="dxa"/>
            <w:noWrap/>
            <w:vAlign w:val="bottom"/>
          </w:tcPr>
          <w:p w14:paraId="71667736" w14:textId="77777777" w:rsidR="00392C1F" w:rsidRPr="00BB279C" w:rsidRDefault="00392C1F" w:rsidP="00392C1F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Prospective studies 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83C1F" w14:textId="057A3995" w:rsidR="00392C1F" w:rsidRPr="00BB279C" w:rsidRDefault="00392C1F" w:rsidP="00392C1F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1833 (18)</w:t>
            </w:r>
          </w:p>
        </w:tc>
        <w:tc>
          <w:tcPr>
            <w:tcW w:w="1899" w:type="dxa"/>
            <w:tcBorders>
              <w:top w:val="nil"/>
              <w:bottom w:val="nil"/>
            </w:tcBorders>
            <w:vAlign w:val="bottom"/>
          </w:tcPr>
          <w:p w14:paraId="08271B26" w14:textId="37417705" w:rsidR="00392C1F" w:rsidRPr="00BB279C" w:rsidRDefault="00392C1F" w:rsidP="00392C1F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0.77 (0.71 - 0.83)</w:t>
            </w:r>
          </w:p>
        </w:tc>
        <w:tc>
          <w:tcPr>
            <w:tcW w:w="1899" w:type="dxa"/>
            <w:tcBorders>
              <w:top w:val="nil"/>
              <w:bottom w:val="nil"/>
            </w:tcBorders>
            <w:vAlign w:val="bottom"/>
          </w:tcPr>
          <w:p w14:paraId="5F4948E3" w14:textId="72BAD1F6" w:rsidR="00392C1F" w:rsidRPr="00BB279C" w:rsidRDefault="00392C1F" w:rsidP="00392C1F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0.76 (0.62 - 0.86)</w:t>
            </w:r>
          </w:p>
        </w:tc>
        <w:tc>
          <w:tcPr>
            <w:tcW w:w="1899" w:type="dxa"/>
            <w:vAlign w:val="bottom"/>
          </w:tcPr>
          <w:p w14:paraId="197E1343" w14:textId="511AAB07" w:rsidR="00392C1F" w:rsidRPr="00BB279C" w:rsidRDefault="00392C1F" w:rsidP="00392C1F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0.82 (0.71 - 0.84)</w:t>
            </w:r>
          </w:p>
        </w:tc>
        <w:tc>
          <w:tcPr>
            <w:tcW w:w="1899" w:type="dxa"/>
            <w:noWrap/>
            <w:vAlign w:val="bottom"/>
          </w:tcPr>
          <w:p w14:paraId="14B59DA0" w14:textId="0B0477CF" w:rsidR="00392C1F" w:rsidRPr="00BB279C" w:rsidRDefault="00392C1F" w:rsidP="00392C1F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3.3 (2.0 - 5.7)</w:t>
            </w:r>
          </w:p>
        </w:tc>
        <w:tc>
          <w:tcPr>
            <w:tcW w:w="1899" w:type="dxa"/>
            <w:tcBorders>
              <w:right w:val="nil"/>
            </w:tcBorders>
            <w:vAlign w:val="bottom"/>
          </w:tcPr>
          <w:p w14:paraId="166CC404" w14:textId="457503EF" w:rsidR="00392C1F" w:rsidRPr="00BB279C" w:rsidRDefault="00392C1F" w:rsidP="00392C1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0.30 (0.22 - 0.41)</w:t>
            </w:r>
          </w:p>
        </w:tc>
      </w:tr>
      <w:tr w:rsidR="001940C1" w:rsidRPr="00BB279C" w14:paraId="566CE6F8" w14:textId="77777777" w:rsidTr="00696693">
        <w:trPr>
          <w:trHeight w:val="311"/>
        </w:trPr>
        <w:tc>
          <w:tcPr>
            <w:tcW w:w="3515" w:type="dxa"/>
            <w:noWrap/>
            <w:vAlign w:val="bottom"/>
          </w:tcPr>
          <w:p w14:paraId="0E21A838" w14:textId="77777777" w:rsidR="001940C1" w:rsidRPr="00BB279C" w:rsidRDefault="001940C1" w:rsidP="002550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TCD frequency 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a, b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F30E7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2957 (27)</w:t>
            </w:r>
          </w:p>
        </w:tc>
        <w:tc>
          <w:tcPr>
            <w:tcW w:w="1899" w:type="dxa"/>
            <w:tcBorders>
              <w:top w:val="nil"/>
              <w:bottom w:val="nil"/>
            </w:tcBorders>
            <w:vAlign w:val="center"/>
          </w:tcPr>
          <w:p w14:paraId="5F43EF79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0.76 (0.69 - 0.81)</w:t>
            </w:r>
          </w:p>
        </w:tc>
        <w:tc>
          <w:tcPr>
            <w:tcW w:w="1899" w:type="dxa"/>
            <w:tcBorders>
              <w:top w:val="nil"/>
              <w:bottom w:val="nil"/>
            </w:tcBorders>
            <w:vAlign w:val="center"/>
          </w:tcPr>
          <w:p w14:paraId="4C46E1D4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0.75 (0.66 - 0.83)</w:t>
            </w:r>
          </w:p>
        </w:tc>
        <w:tc>
          <w:tcPr>
            <w:tcW w:w="1899" w:type="dxa"/>
            <w:vAlign w:val="center"/>
          </w:tcPr>
          <w:p w14:paraId="565258EE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0.81 (0.72 - 0.82)</w:t>
            </w:r>
          </w:p>
        </w:tc>
        <w:tc>
          <w:tcPr>
            <w:tcW w:w="1899" w:type="dxa"/>
            <w:noWrap/>
            <w:vAlign w:val="center"/>
          </w:tcPr>
          <w:p w14:paraId="302A9747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3.0 (2.2 - 4.3)</w:t>
            </w:r>
          </w:p>
        </w:tc>
        <w:tc>
          <w:tcPr>
            <w:tcW w:w="1899" w:type="dxa"/>
            <w:tcBorders>
              <w:right w:val="nil"/>
            </w:tcBorders>
            <w:vAlign w:val="center"/>
          </w:tcPr>
          <w:p w14:paraId="6CFA3916" w14:textId="77777777" w:rsidR="001940C1" w:rsidRPr="00BB279C" w:rsidRDefault="001940C1" w:rsidP="0025504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0.33 (0.25 - 0.42)</w:t>
            </w:r>
          </w:p>
        </w:tc>
      </w:tr>
      <w:tr w:rsidR="001940C1" w:rsidRPr="00BB279C" w14:paraId="2AEC1EB9" w14:textId="77777777" w:rsidTr="00696693">
        <w:trPr>
          <w:trHeight w:val="311"/>
        </w:trPr>
        <w:tc>
          <w:tcPr>
            <w:tcW w:w="3515" w:type="dxa"/>
            <w:noWrap/>
            <w:vAlign w:val="bottom"/>
          </w:tcPr>
          <w:p w14:paraId="2AE59A2D" w14:textId="5CC89DDD" w:rsidR="001940C1" w:rsidRPr="00BB279C" w:rsidRDefault="001940C1" w:rsidP="002550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TCD-reference </w:t>
            </w:r>
            <w:r w:rsidR="0017057A"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gap</w:t>
            </w:r>
            <w:r w:rsidR="0017057A"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a, b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88145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1848 (17)</w:t>
            </w:r>
          </w:p>
        </w:tc>
        <w:tc>
          <w:tcPr>
            <w:tcW w:w="1899" w:type="dxa"/>
            <w:tcBorders>
              <w:top w:val="nil"/>
              <w:bottom w:val="nil"/>
            </w:tcBorders>
            <w:vAlign w:val="center"/>
          </w:tcPr>
          <w:p w14:paraId="6F64147F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0.78 (0.72 - 0.83)</w:t>
            </w:r>
          </w:p>
        </w:tc>
        <w:tc>
          <w:tcPr>
            <w:tcW w:w="1899" w:type="dxa"/>
            <w:tcBorders>
              <w:top w:val="nil"/>
              <w:bottom w:val="nil"/>
            </w:tcBorders>
            <w:vAlign w:val="center"/>
          </w:tcPr>
          <w:p w14:paraId="6D734392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0.73 (0.59 - 0.84)</w:t>
            </w:r>
          </w:p>
        </w:tc>
        <w:tc>
          <w:tcPr>
            <w:tcW w:w="1899" w:type="dxa"/>
            <w:vAlign w:val="center"/>
          </w:tcPr>
          <w:p w14:paraId="79F4268E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0.81 (0.72 - 0.83)</w:t>
            </w:r>
          </w:p>
        </w:tc>
        <w:tc>
          <w:tcPr>
            <w:tcW w:w="1899" w:type="dxa"/>
            <w:noWrap/>
            <w:vAlign w:val="center"/>
          </w:tcPr>
          <w:p w14:paraId="267812CB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2.9 (1.9 - 4.8)</w:t>
            </w:r>
          </w:p>
        </w:tc>
        <w:tc>
          <w:tcPr>
            <w:tcW w:w="1899" w:type="dxa"/>
            <w:tcBorders>
              <w:right w:val="nil"/>
            </w:tcBorders>
            <w:vAlign w:val="center"/>
          </w:tcPr>
          <w:p w14:paraId="6775BD4D" w14:textId="77777777" w:rsidR="001940C1" w:rsidRPr="00BB279C" w:rsidRDefault="001940C1" w:rsidP="0025504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0.30 (0.22 - 0.42)</w:t>
            </w:r>
          </w:p>
        </w:tc>
      </w:tr>
      <w:tr w:rsidR="001940C1" w:rsidRPr="00BB279C" w14:paraId="00F17D67" w14:textId="77777777" w:rsidTr="00696693">
        <w:trPr>
          <w:trHeight w:val="311"/>
        </w:trPr>
        <w:tc>
          <w:tcPr>
            <w:tcW w:w="3515" w:type="dxa"/>
            <w:noWrap/>
            <w:vAlign w:val="bottom"/>
          </w:tcPr>
          <w:p w14:paraId="3F635A53" w14:textId="77777777" w:rsidR="001940C1" w:rsidRPr="00BB279C" w:rsidRDefault="001940C1" w:rsidP="002550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TCD experienced technician 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a, b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center"/>
          </w:tcPr>
          <w:p w14:paraId="618D080E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2102 (21)</w:t>
            </w:r>
          </w:p>
        </w:tc>
        <w:tc>
          <w:tcPr>
            <w:tcW w:w="1899" w:type="dxa"/>
            <w:tcBorders>
              <w:top w:val="nil"/>
            </w:tcBorders>
            <w:vAlign w:val="center"/>
          </w:tcPr>
          <w:p w14:paraId="7A7ADC1F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0.76 (0.69 - 0.82)</w:t>
            </w:r>
          </w:p>
        </w:tc>
        <w:tc>
          <w:tcPr>
            <w:tcW w:w="1899" w:type="dxa"/>
            <w:tcBorders>
              <w:top w:val="nil"/>
            </w:tcBorders>
            <w:vAlign w:val="center"/>
          </w:tcPr>
          <w:p w14:paraId="565B85B3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0.73 (0.60 - 0.83)</w:t>
            </w:r>
          </w:p>
        </w:tc>
        <w:tc>
          <w:tcPr>
            <w:tcW w:w="1899" w:type="dxa"/>
            <w:vAlign w:val="center"/>
          </w:tcPr>
          <w:p w14:paraId="1025085C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0.80 (0.71 - 0.82)</w:t>
            </w:r>
          </w:p>
        </w:tc>
        <w:tc>
          <w:tcPr>
            <w:tcW w:w="1899" w:type="dxa"/>
            <w:noWrap/>
            <w:vAlign w:val="center"/>
          </w:tcPr>
          <w:p w14:paraId="77BE6D36" w14:textId="77777777" w:rsidR="001940C1" w:rsidRPr="00BB279C" w:rsidRDefault="001940C1" w:rsidP="0025504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2.8 (1.9 - 4.2)</w:t>
            </w:r>
          </w:p>
        </w:tc>
        <w:tc>
          <w:tcPr>
            <w:tcW w:w="1899" w:type="dxa"/>
            <w:tcBorders>
              <w:right w:val="nil"/>
            </w:tcBorders>
            <w:vAlign w:val="center"/>
          </w:tcPr>
          <w:p w14:paraId="5F70AEDF" w14:textId="77777777" w:rsidR="001940C1" w:rsidRPr="00BB279C" w:rsidRDefault="001940C1" w:rsidP="0025504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0.33 (0.25 - 0.43)</w:t>
            </w:r>
          </w:p>
        </w:tc>
      </w:tr>
      <w:tr w:rsidR="00696693" w:rsidRPr="00BB279C" w14:paraId="48268B27" w14:textId="77777777" w:rsidTr="00696693">
        <w:trPr>
          <w:trHeight w:val="311"/>
        </w:trPr>
        <w:tc>
          <w:tcPr>
            <w:tcW w:w="3515" w:type="dxa"/>
            <w:noWrap/>
            <w:vAlign w:val="bottom"/>
          </w:tcPr>
          <w:p w14:paraId="592B8867" w14:textId="78110120" w:rsidR="00696693" w:rsidRPr="00BB279C" w:rsidRDefault="00696693" w:rsidP="0069669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Diagnosis with angiography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 xml:space="preserve"> a, c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bottom"/>
          </w:tcPr>
          <w:p w14:paraId="761CBAB2" w14:textId="026FB647" w:rsidR="00696693" w:rsidRPr="00BB279C" w:rsidRDefault="00696693" w:rsidP="0069669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3211 (26)</w:t>
            </w:r>
          </w:p>
        </w:tc>
        <w:tc>
          <w:tcPr>
            <w:tcW w:w="1899" w:type="dxa"/>
            <w:tcBorders>
              <w:top w:val="nil"/>
            </w:tcBorders>
            <w:vAlign w:val="bottom"/>
          </w:tcPr>
          <w:p w14:paraId="4733325A" w14:textId="12B069A8" w:rsidR="00696693" w:rsidRPr="00BB279C" w:rsidRDefault="00696693" w:rsidP="0069669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0.78 (0.71 - 0.84)</w:t>
            </w:r>
          </w:p>
        </w:tc>
        <w:tc>
          <w:tcPr>
            <w:tcW w:w="1899" w:type="dxa"/>
            <w:tcBorders>
              <w:top w:val="nil"/>
            </w:tcBorders>
            <w:vAlign w:val="bottom"/>
          </w:tcPr>
          <w:p w14:paraId="121F91EC" w14:textId="14D21DCA" w:rsidR="00696693" w:rsidRPr="00BB279C" w:rsidRDefault="00696693" w:rsidP="0069669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0.81 (0.72 - 0.88)</w:t>
            </w:r>
          </w:p>
        </w:tc>
        <w:tc>
          <w:tcPr>
            <w:tcW w:w="1899" w:type="dxa"/>
            <w:vAlign w:val="bottom"/>
          </w:tcPr>
          <w:p w14:paraId="602DBB70" w14:textId="5BCD8B00" w:rsidR="00696693" w:rsidRPr="00BB279C" w:rsidRDefault="00696693" w:rsidP="0069669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0.86 (0.78 - 0.87)</w:t>
            </w:r>
          </w:p>
        </w:tc>
        <w:tc>
          <w:tcPr>
            <w:tcW w:w="1899" w:type="dxa"/>
            <w:noWrap/>
            <w:vAlign w:val="bottom"/>
          </w:tcPr>
          <w:p w14:paraId="557C9413" w14:textId="775A56D0" w:rsidR="00696693" w:rsidRPr="00BB279C" w:rsidRDefault="00696693" w:rsidP="0069669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4.2 (2.9 - 6.3)</w:t>
            </w:r>
          </w:p>
        </w:tc>
        <w:tc>
          <w:tcPr>
            <w:tcW w:w="1899" w:type="dxa"/>
            <w:tcBorders>
              <w:right w:val="nil"/>
            </w:tcBorders>
            <w:vAlign w:val="bottom"/>
          </w:tcPr>
          <w:p w14:paraId="27497552" w14:textId="5FC16544" w:rsidR="00696693" w:rsidRPr="00BB279C" w:rsidRDefault="00696693" w:rsidP="006966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0.27 (0.21 - 0.35)</w:t>
            </w:r>
          </w:p>
        </w:tc>
      </w:tr>
      <w:tr w:rsidR="00696693" w:rsidRPr="00BB279C" w14:paraId="03561FE9" w14:textId="77777777" w:rsidTr="00696693">
        <w:trPr>
          <w:trHeight w:val="311"/>
        </w:trPr>
        <w:tc>
          <w:tcPr>
            <w:tcW w:w="3515" w:type="dxa"/>
            <w:tcBorders>
              <w:bottom w:val="single" w:sz="4" w:space="0" w:color="auto"/>
            </w:tcBorders>
            <w:noWrap/>
            <w:vAlign w:val="bottom"/>
          </w:tcPr>
          <w:p w14:paraId="7220D5B8" w14:textId="5C128AE0" w:rsidR="00696693" w:rsidRPr="00BB279C" w:rsidRDefault="00696693" w:rsidP="0069669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Diagnosis without angiography</w:t>
            </w: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 xml:space="preserve"> a, c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B3F817" w14:textId="1956DDB6" w:rsidR="00696693" w:rsidRPr="00BB279C" w:rsidRDefault="00696693" w:rsidP="0069669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372 (5)</w:t>
            </w: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  <w:vAlign w:val="bottom"/>
          </w:tcPr>
          <w:p w14:paraId="43417B1F" w14:textId="34845A32" w:rsidR="00696693" w:rsidRPr="00BB279C" w:rsidRDefault="00696693" w:rsidP="0069669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0.70 (0.59 - 0.80)</w:t>
            </w: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  <w:vAlign w:val="bottom"/>
          </w:tcPr>
          <w:p w14:paraId="421D3C56" w14:textId="54850A27" w:rsidR="00696693" w:rsidRPr="00BB279C" w:rsidRDefault="00696693" w:rsidP="0069669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0.51 (0.37 - 0.65)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bottom"/>
          </w:tcPr>
          <w:p w14:paraId="76A0948B" w14:textId="0EE359C8" w:rsidR="00696693" w:rsidRPr="00BB279C" w:rsidRDefault="00696693" w:rsidP="0069669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0.68 (0.52 - 0.76)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noWrap/>
            <w:vAlign w:val="bottom"/>
          </w:tcPr>
          <w:p w14:paraId="096F8884" w14:textId="42F7F871" w:rsidR="00696693" w:rsidRPr="00BB279C" w:rsidRDefault="00696693" w:rsidP="0069669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1.4 (1.1 - 2.0)</w:t>
            </w:r>
          </w:p>
        </w:tc>
        <w:tc>
          <w:tcPr>
            <w:tcW w:w="1899" w:type="dxa"/>
            <w:tcBorders>
              <w:bottom w:val="single" w:sz="4" w:space="0" w:color="auto"/>
              <w:right w:val="nil"/>
            </w:tcBorders>
            <w:vAlign w:val="bottom"/>
          </w:tcPr>
          <w:p w14:paraId="16D4F8B6" w14:textId="3E02D607" w:rsidR="00696693" w:rsidRPr="00BB279C" w:rsidRDefault="00696693" w:rsidP="006966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279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0.58 (0.40 - 0.82)</w:t>
            </w:r>
          </w:p>
        </w:tc>
      </w:tr>
    </w:tbl>
    <w:p w14:paraId="4B648A78" w14:textId="77777777" w:rsidR="001940C1" w:rsidRPr="00BB279C" w:rsidRDefault="001940C1" w:rsidP="001940C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AUROC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, area under the receiver operating characteristic curve.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TCD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, transcranial Doppler.</w:t>
      </w:r>
    </w:p>
    <w:p w14:paraId="6B210452" w14:textId="62A180F8" w:rsidR="001940C1" w:rsidRPr="00BB279C" w:rsidRDefault="001940C1" w:rsidP="001940C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Heterogeneity (subgroup, I2 %):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Prospective studies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2%;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TCD frequency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, 1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%: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TCD-reference interval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18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%;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TCD experienced technician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696693"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Diagnosis with angiography, 14%; Diagnosis without angiography, 0%.</w:t>
      </w:r>
    </w:p>
    <w:p w14:paraId="1BD7B211" w14:textId="4FCD1CBC" w:rsidR="00131940" w:rsidRPr="00BB279C" w:rsidRDefault="001940C1" w:rsidP="001940C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b 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Only studies with available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data</w:t>
      </w:r>
    </w:p>
    <w:p w14:paraId="540CD18F" w14:textId="1D0A8DC0" w:rsidR="00696693" w:rsidRPr="00BB279C" w:rsidRDefault="00696693" w:rsidP="001940C1">
      <w:pPr>
        <w:widowControl/>
        <w:jc w:val="left"/>
        <w:rPr>
          <w:rFonts w:ascii="Arial" w:hAnsi="Arial" w:cs="Arial"/>
          <w:color w:val="000000" w:themeColor="text1"/>
          <w:szCs w:val="21"/>
        </w:rPr>
      </w:pP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c </w:t>
      </w:r>
      <w:r w:rsidRPr="00BB2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BB279C">
        <w:rPr>
          <w:rFonts w:ascii="Times New Roman" w:hAnsi="Times New Roman" w:cs="Times New Roman"/>
          <w:color w:val="000000" w:themeColor="text1"/>
          <w:sz w:val="24"/>
          <w:szCs w:val="24"/>
        </w:rPr>
        <w:t>tudies employing a reference standard with angiography or without angiography</w:t>
      </w:r>
    </w:p>
    <w:p w14:paraId="085569EB" w14:textId="77777777" w:rsidR="001940C1" w:rsidRPr="00BB279C" w:rsidRDefault="001940C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B279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E72BD0F" w14:textId="27B9CB40" w:rsidR="00AE10D1" w:rsidRPr="00BB279C" w:rsidRDefault="00AE10D1" w:rsidP="009A609C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AE10D1" w:rsidRPr="00BB279C" w:rsidSect="006425AB">
          <w:footerReference w:type="default" r:id="rId8"/>
          <w:pgSz w:w="16838" w:h="11906" w:orient="landscape"/>
          <w:pgMar w:top="1701" w:right="1418" w:bottom="1701" w:left="1418" w:header="851" w:footer="992" w:gutter="0"/>
          <w:cols w:space="425"/>
          <w:docGrid w:type="lines" w:linePitch="360"/>
        </w:sectPr>
      </w:pPr>
    </w:p>
    <w:p w14:paraId="52CDB421" w14:textId="77777777" w:rsidR="00AE10D1" w:rsidRPr="00BB279C" w:rsidRDefault="00AE10D1" w:rsidP="00AE10D1">
      <w:pPr>
        <w:rPr>
          <w:rFonts w:ascii="Times New Roman" w:hAnsi="Times New Roman" w:cs="Times New Roman"/>
          <w:sz w:val="24"/>
          <w:szCs w:val="24"/>
        </w:rPr>
      </w:pPr>
    </w:p>
    <w:p w14:paraId="43AD981A" w14:textId="54C14BE3" w:rsidR="00FB72EA" w:rsidRPr="00BB279C" w:rsidRDefault="00FB72EA" w:rsidP="00D418D6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B279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Figure S</w:t>
      </w:r>
      <w:r w:rsidR="00D10781" w:rsidRPr="00BB279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</w:t>
      </w:r>
      <w:r w:rsidRPr="00BB279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: </w:t>
      </w:r>
      <w:r w:rsidR="00D755AB" w:rsidRPr="00BB279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Forrest plot for sensitivity</w:t>
      </w:r>
    </w:p>
    <w:p w14:paraId="3890F8C9" w14:textId="77777777" w:rsidR="00D755AB" w:rsidRPr="00BB279C" w:rsidRDefault="00D755AB" w:rsidP="00D755AB">
      <w:pPr>
        <w:rPr>
          <w:rFonts w:ascii="Times New Roman" w:hAnsi="Times New Roman" w:cs="Times New Roman"/>
          <w:sz w:val="24"/>
          <w:szCs w:val="24"/>
        </w:rPr>
      </w:pPr>
    </w:p>
    <w:p w14:paraId="191A8688" w14:textId="233D1D01" w:rsidR="00B22C83" w:rsidRPr="00BB279C" w:rsidRDefault="00B22C83" w:rsidP="00B22C83">
      <w:pPr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B09A41" wp14:editId="5AF46395">
            <wp:extent cx="5759450" cy="5759450"/>
            <wp:effectExtent l="0" t="0" r="0" b="0"/>
            <wp:docPr id="1093043770" name="図 2" descr="グラフ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43770" name="図 2" descr="グラフ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F56AA" w14:textId="4FAA4F5E" w:rsidR="00D755AB" w:rsidRPr="00BB279C" w:rsidRDefault="00D755AB" w:rsidP="00D755AB">
      <w:pPr>
        <w:rPr>
          <w:rFonts w:ascii="Times New Roman" w:hAnsi="Times New Roman" w:cs="Times New Roman"/>
          <w:sz w:val="24"/>
          <w:szCs w:val="24"/>
        </w:rPr>
      </w:pPr>
    </w:p>
    <w:p w14:paraId="5F4C78B9" w14:textId="77777777" w:rsidR="00D755AB" w:rsidRPr="00BB279C" w:rsidRDefault="00D755AB" w:rsidP="00D755AB">
      <w:pPr>
        <w:rPr>
          <w:rFonts w:ascii="Times New Roman" w:hAnsi="Times New Roman" w:cs="Times New Roman"/>
          <w:sz w:val="24"/>
          <w:szCs w:val="24"/>
        </w:rPr>
      </w:pPr>
    </w:p>
    <w:p w14:paraId="2F7305AB" w14:textId="0D4DF12B" w:rsidR="00D755AB" w:rsidRPr="00BB279C" w:rsidRDefault="00D755A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sz w:val="24"/>
          <w:szCs w:val="24"/>
        </w:rPr>
        <w:br w:type="page"/>
      </w:r>
    </w:p>
    <w:p w14:paraId="00CFE36A" w14:textId="285AB890" w:rsidR="00D755AB" w:rsidRPr="00BB279C" w:rsidRDefault="00D755AB" w:rsidP="00D755AB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B279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Figure S</w:t>
      </w:r>
      <w:r w:rsidR="00131940" w:rsidRPr="00BB279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</w:t>
      </w:r>
      <w:r w:rsidRPr="00BB279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 Forrest plot for specificity</w:t>
      </w:r>
    </w:p>
    <w:p w14:paraId="4F57ED8C" w14:textId="50C2E824" w:rsidR="00D755AB" w:rsidRPr="00BB279C" w:rsidRDefault="00D755AB" w:rsidP="00D755AB">
      <w:pPr>
        <w:rPr>
          <w:rFonts w:ascii="Times New Roman" w:hAnsi="Times New Roman" w:cs="Times New Roman"/>
          <w:sz w:val="24"/>
          <w:szCs w:val="24"/>
        </w:rPr>
      </w:pPr>
    </w:p>
    <w:p w14:paraId="6F328719" w14:textId="6505C52E" w:rsidR="00B22C83" w:rsidRPr="00224EAF" w:rsidRDefault="00B22C83" w:rsidP="00B22C83">
      <w:pPr>
        <w:rPr>
          <w:rFonts w:ascii="Times New Roman" w:hAnsi="Times New Roman" w:cs="Times New Roman"/>
          <w:sz w:val="24"/>
          <w:szCs w:val="24"/>
        </w:rPr>
      </w:pPr>
      <w:r w:rsidRPr="00BB27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C8B773" wp14:editId="0E29216F">
            <wp:extent cx="5759450" cy="5759450"/>
            <wp:effectExtent l="0" t="0" r="0" b="0"/>
            <wp:docPr id="1133812156" name="図 4" descr="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12156" name="図 4" descr="グラフ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2EB24" w14:textId="77777777" w:rsidR="00B22C83" w:rsidRPr="00224EAF" w:rsidRDefault="00B22C83" w:rsidP="00D755AB">
      <w:pPr>
        <w:rPr>
          <w:rFonts w:ascii="Times New Roman" w:hAnsi="Times New Roman" w:cs="Times New Roman"/>
          <w:sz w:val="24"/>
          <w:szCs w:val="24"/>
        </w:rPr>
      </w:pPr>
    </w:p>
    <w:sectPr w:rsidR="00B22C83" w:rsidRPr="00224EAF" w:rsidSect="00D755A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C21F3" w14:textId="77777777" w:rsidR="00380289" w:rsidRDefault="00380289" w:rsidP="00C8020E">
      <w:r>
        <w:separator/>
      </w:r>
    </w:p>
  </w:endnote>
  <w:endnote w:type="continuationSeparator" w:id="0">
    <w:p w14:paraId="4785D09A" w14:textId="77777777" w:rsidR="00380289" w:rsidRDefault="00380289" w:rsidP="00C8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4536675"/>
      <w:docPartObj>
        <w:docPartGallery w:val="Page Numbers (Bottom of Page)"/>
        <w:docPartUnique/>
      </w:docPartObj>
    </w:sdtPr>
    <w:sdtContent>
      <w:p w14:paraId="36EDA69C" w14:textId="401BDB4D" w:rsidR="0074058C" w:rsidRDefault="007405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0231910" w14:textId="77777777" w:rsidR="0074058C" w:rsidRDefault="007405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9E705" w14:textId="77777777" w:rsidR="00380289" w:rsidRDefault="00380289" w:rsidP="00C8020E">
      <w:r>
        <w:separator/>
      </w:r>
    </w:p>
  </w:footnote>
  <w:footnote w:type="continuationSeparator" w:id="0">
    <w:p w14:paraId="65136806" w14:textId="77777777" w:rsidR="00380289" w:rsidRDefault="00380289" w:rsidP="00C80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C84"/>
    <w:multiLevelType w:val="multilevel"/>
    <w:tmpl w:val="0B60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2F7076"/>
    <w:multiLevelType w:val="hybridMultilevel"/>
    <w:tmpl w:val="692C41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134694"/>
    <w:multiLevelType w:val="hybridMultilevel"/>
    <w:tmpl w:val="C8B07E1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9FF104C"/>
    <w:multiLevelType w:val="multilevel"/>
    <w:tmpl w:val="DF82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447802">
    <w:abstractNumId w:val="3"/>
  </w:num>
  <w:num w:numId="2" w16cid:durableId="1841775762">
    <w:abstractNumId w:val="0"/>
  </w:num>
  <w:num w:numId="3" w16cid:durableId="215629627">
    <w:abstractNumId w:val="1"/>
  </w:num>
  <w:num w:numId="4" w16cid:durableId="1108701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3F"/>
    <w:rsid w:val="000044D8"/>
    <w:rsid w:val="00006529"/>
    <w:rsid w:val="0002073B"/>
    <w:rsid w:val="000223D7"/>
    <w:rsid w:val="00027A0B"/>
    <w:rsid w:val="00040A1F"/>
    <w:rsid w:val="000416FB"/>
    <w:rsid w:val="00052891"/>
    <w:rsid w:val="00055A0C"/>
    <w:rsid w:val="00063FD3"/>
    <w:rsid w:val="00071475"/>
    <w:rsid w:val="0007724C"/>
    <w:rsid w:val="00085743"/>
    <w:rsid w:val="000A16A4"/>
    <w:rsid w:val="000A7469"/>
    <w:rsid w:val="000B4497"/>
    <w:rsid w:val="000B594D"/>
    <w:rsid w:val="000C1FBA"/>
    <w:rsid w:val="000C34B4"/>
    <w:rsid w:val="000C7C86"/>
    <w:rsid w:val="000D4974"/>
    <w:rsid w:val="000E43D6"/>
    <w:rsid w:val="000E5BC8"/>
    <w:rsid w:val="000E788C"/>
    <w:rsid w:val="000F4B74"/>
    <w:rsid w:val="000F559A"/>
    <w:rsid w:val="000F7526"/>
    <w:rsid w:val="001000E0"/>
    <w:rsid w:val="0010456B"/>
    <w:rsid w:val="001058DD"/>
    <w:rsid w:val="00106BA5"/>
    <w:rsid w:val="001269FF"/>
    <w:rsid w:val="00131940"/>
    <w:rsid w:val="00131A69"/>
    <w:rsid w:val="00135B7B"/>
    <w:rsid w:val="0014705F"/>
    <w:rsid w:val="00154719"/>
    <w:rsid w:val="0017057A"/>
    <w:rsid w:val="001940C1"/>
    <w:rsid w:val="001B3BE5"/>
    <w:rsid w:val="001B5FB6"/>
    <w:rsid w:val="001C136B"/>
    <w:rsid w:val="001C5C76"/>
    <w:rsid w:val="001D1EAF"/>
    <w:rsid w:val="001D498F"/>
    <w:rsid w:val="001E1FEC"/>
    <w:rsid w:val="001E3C60"/>
    <w:rsid w:val="001F02E4"/>
    <w:rsid w:val="001F0A23"/>
    <w:rsid w:val="001F13EA"/>
    <w:rsid w:val="001F1688"/>
    <w:rsid w:val="00205270"/>
    <w:rsid w:val="00207764"/>
    <w:rsid w:val="00207AB2"/>
    <w:rsid w:val="0021068E"/>
    <w:rsid w:val="00213111"/>
    <w:rsid w:val="00215C63"/>
    <w:rsid w:val="00224EAF"/>
    <w:rsid w:val="00231F4A"/>
    <w:rsid w:val="00241C13"/>
    <w:rsid w:val="00241CCC"/>
    <w:rsid w:val="00247E77"/>
    <w:rsid w:val="0025268C"/>
    <w:rsid w:val="00257AE8"/>
    <w:rsid w:val="00263A0D"/>
    <w:rsid w:val="00263F14"/>
    <w:rsid w:val="00274C36"/>
    <w:rsid w:val="00282EE7"/>
    <w:rsid w:val="0028417C"/>
    <w:rsid w:val="002A3811"/>
    <w:rsid w:val="002A5DBC"/>
    <w:rsid w:val="002B2F5B"/>
    <w:rsid w:val="002D7F0E"/>
    <w:rsid w:val="002E5203"/>
    <w:rsid w:val="002F0942"/>
    <w:rsid w:val="002F3B17"/>
    <w:rsid w:val="00343876"/>
    <w:rsid w:val="0034460F"/>
    <w:rsid w:val="00350DEF"/>
    <w:rsid w:val="0035126B"/>
    <w:rsid w:val="003643DB"/>
    <w:rsid w:val="00380289"/>
    <w:rsid w:val="003832BA"/>
    <w:rsid w:val="00392C1F"/>
    <w:rsid w:val="003C0031"/>
    <w:rsid w:val="003C4EBF"/>
    <w:rsid w:val="003C5AD9"/>
    <w:rsid w:val="003D1626"/>
    <w:rsid w:val="003F2ACA"/>
    <w:rsid w:val="003F62B6"/>
    <w:rsid w:val="00400A37"/>
    <w:rsid w:val="0040310A"/>
    <w:rsid w:val="004033A1"/>
    <w:rsid w:val="00406BE1"/>
    <w:rsid w:val="0041483F"/>
    <w:rsid w:val="00431C82"/>
    <w:rsid w:val="004343B9"/>
    <w:rsid w:val="00434D26"/>
    <w:rsid w:val="00443900"/>
    <w:rsid w:val="004467C5"/>
    <w:rsid w:val="004468F0"/>
    <w:rsid w:val="00447D17"/>
    <w:rsid w:val="004503E2"/>
    <w:rsid w:val="00455259"/>
    <w:rsid w:val="00473C17"/>
    <w:rsid w:val="00475BA7"/>
    <w:rsid w:val="00476825"/>
    <w:rsid w:val="00484AFB"/>
    <w:rsid w:val="00484C5D"/>
    <w:rsid w:val="004A309B"/>
    <w:rsid w:val="004A50CC"/>
    <w:rsid w:val="004C0E1A"/>
    <w:rsid w:val="004E1D33"/>
    <w:rsid w:val="004F219A"/>
    <w:rsid w:val="004F3A75"/>
    <w:rsid w:val="00503340"/>
    <w:rsid w:val="00504ED1"/>
    <w:rsid w:val="0051144B"/>
    <w:rsid w:val="005151BB"/>
    <w:rsid w:val="00527686"/>
    <w:rsid w:val="005336E7"/>
    <w:rsid w:val="00543880"/>
    <w:rsid w:val="005520CD"/>
    <w:rsid w:val="005556C0"/>
    <w:rsid w:val="00555AFF"/>
    <w:rsid w:val="005642E1"/>
    <w:rsid w:val="00565277"/>
    <w:rsid w:val="005727B4"/>
    <w:rsid w:val="00582772"/>
    <w:rsid w:val="00585B85"/>
    <w:rsid w:val="00596211"/>
    <w:rsid w:val="00597B48"/>
    <w:rsid w:val="005A7B69"/>
    <w:rsid w:val="005B6258"/>
    <w:rsid w:val="005B72EB"/>
    <w:rsid w:val="005C2D5D"/>
    <w:rsid w:val="005D2739"/>
    <w:rsid w:val="005D3D81"/>
    <w:rsid w:val="005D5A14"/>
    <w:rsid w:val="005E1840"/>
    <w:rsid w:val="005E46F8"/>
    <w:rsid w:val="005F4E28"/>
    <w:rsid w:val="006341DE"/>
    <w:rsid w:val="00636ADB"/>
    <w:rsid w:val="00640FCD"/>
    <w:rsid w:val="006425AB"/>
    <w:rsid w:val="0065358A"/>
    <w:rsid w:val="006573E9"/>
    <w:rsid w:val="00661992"/>
    <w:rsid w:val="006735C1"/>
    <w:rsid w:val="00673F15"/>
    <w:rsid w:val="006762DB"/>
    <w:rsid w:val="00677907"/>
    <w:rsid w:val="006807C5"/>
    <w:rsid w:val="006826FF"/>
    <w:rsid w:val="00687697"/>
    <w:rsid w:val="00691FFB"/>
    <w:rsid w:val="00696693"/>
    <w:rsid w:val="006A66E4"/>
    <w:rsid w:val="006C0B44"/>
    <w:rsid w:val="006E493D"/>
    <w:rsid w:val="006E6A9F"/>
    <w:rsid w:val="006F1E93"/>
    <w:rsid w:val="006F5608"/>
    <w:rsid w:val="006F6C83"/>
    <w:rsid w:val="00703760"/>
    <w:rsid w:val="007043D1"/>
    <w:rsid w:val="00716AFA"/>
    <w:rsid w:val="00724BC3"/>
    <w:rsid w:val="0073059B"/>
    <w:rsid w:val="00734542"/>
    <w:rsid w:val="0074058C"/>
    <w:rsid w:val="00745565"/>
    <w:rsid w:val="007501F7"/>
    <w:rsid w:val="007578D0"/>
    <w:rsid w:val="00762683"/>
    <w:rsid w:val="007664C7"/>
    <w:rsid w:val="00772346"/>
    <w:rsid w:val="0077619D"/>
    <w:rsid w:val="00776659"/>
    <w:rsid w:val="00781C1D"/>
    <w:rsid w:val="00786971"/>
    <w:rsid w:val="0079599A"/>
    <w:rsid w:val="007964D6"/>
    <w:rsid w:val="007976AE"/>
    <w:rsid w:val="007A2678"/>
    <w:rsid w:val="007B2572"/>
    <w:rsid w:val="007C6945"/>
    <w:rsid w:val="008073F3"/>
    <w:rsid w:val="0080740F"/>
    <w:rsid w:val="00826585"/>
    <w:rsid w:val="00827B70"/>
    <w:rsid w:val="00834FD9"/>
    <w:rsid w:val="008567E0"/>
    <w:rsid w:val="00857BF1"/>
    <w:rsid w:val="00861B92"/>
    <w:rsid w:val="00861C89"/>
    <w:rsid w:val="00862CCE"/>
    <w:rsid w:val="0087242C"/>
    <w:rsid w:val="0088167F"/>
    <w:rsid w:val="00883F4E"/>
    <w:rsid w:val="008928D5"/>
    <w:rsid w:val="008A2960"/>
    <w:rsid w:val="008A4224"/>
    <w:rsid w:val="008B007A"/>
    <w:rsid w:val="008B3DC6"/>
    <w:rsid w:val="008C726E"/>
    <w:rsid w:val="008E62A1"/>
    <w:rsid w:val="008F6C18"/>
    <w:rsid w:val="00901231"/>
    <w:rsid w:val="00925BB0"/>
    <w:rsid w:val="00930193"/>
    <w:rsid w:val="009472A1"/>
    <w:rsid w:val="00971A61"/>
    <w:rsid w:val="00975CDF"/>
    <w:rsid w:val="00976D1B"/>
    <w:rsid w:val="00987089"/>
    <w:rsid w:val="00987B01"/>
    <w:rsid w:val="009957F8"/>
    <w:rsid w:val="009A609C"/>
    <w:rsid w:val="009A78A8"/>
    <w:rsid w:val="009B6498"/>
    <w:rsid w:val="009D5A9D"/>
    <w:rsid w:val="009D5DAE"/>
    <w:rsid w:val="009E01C8"/>
    <w:rsid w:val="009F015F"/>
    <w:rsid w:val="009F7FBF"/>
    <w:rsid w:val="00A01C85"/>
    <w:rsid w:val="00A02F50"/>
    <w:rsid w:val="00A076AB"/>
    <w:rsid w:val="00A156C4"/>
    <w:rsid w:val="00A250B9"/>
    <w:rsid w:val="00A256C5"/>
    <w:rsid w:val="00A36A48"/>
    <w:rsid w:val="00A36D63"/>
    <w:rsid w:val="00A442B3"/>
    <w:rsid w:val="00A50D67"/>
    <w:rsid w:val="00A51EFB"/>
    <w:rsid w:val="00A53810"/>
    <w:rsid w:val="00A55CB0"/>
    <w:rsid w:val="00A57F07"/>
    <w:rsid w:val="00A60AF2"/>
    <w:rsid w:val="00A6133F"/>
    <w:rsid w:val="00A62603"/>
    <w:rsid w:val="00A63306"/>
    <w:rsid w:val="00A660EE"/>
    <w:rsid w:val="00A77B0C"/>
    <w:rsid w:val="00A82F36"/>
    <w:rsid w:val="00AB263E"/>
    <w:rsid w:val="00AB4450"/>
    <w:rsid w:val="00AB70DF"/>
    <w:rsid w:val="00AC4887"/>
    <w:rsid w:val="00AD3F36"/>
    <w:rsid w:val="00AE10D1"/>
    <w:rsid w:val="00AE32DA"/>
    <w:rsid w:val="00AE3C8C"/>
    <w:rsid w:val="00AE7F73"/>
    <w:rsid w:val="00AF1081"/>
    <w:rsid w:val="00AF21B5"/>
    <w:rsid w:val="00AF5DC0"/>
    <w:rsid w:val="00B0349C"/>
    <w:rsid w:val="00B03835"/>
    <w:rsid w:val="00B157A0"/>
    <w:rsid w:val="00B22C83"/>
    <w:rsid w:val="00B25D15"/>
    <w:rsid w:val="00B43AF2"/>
    <w:rsid w:val="00B460A5"/>
    <w:rsid w:val="00B4621B"/>
    <w:rsid w:val="00B57CD6"/>
    <w:rsid w:val="00B74A90"/>
    <w:rsid w:val="00B74AD1"/>
    <w:rsid w:val="00B80B52"/>
    <w:rsid w:val="00B814D4"/>
    <w:rsid w:val="00B91DA7"/>
    <w:rsid w:val="00B9445A"/>
    <w:rsid w:val="00BB005A"/>
    <w:rsid w:val="00BB279C"/>
    <w:rsid w:val="00BB5EE3"/>
    <w:rsid w:val="00BC449F"/>
    <w:rsid w:val="00BC6CCD"/>
    <w:rsid w:val="00BD3E8C"/>
    <w:rsid w:val="00BD4BEC"/>
    <w:rsid w:val="00BD7619"/>
    <w:rsid w:val="00BE21A8"/>
    <w:rsid w:val="00BE5E30"/>
    <w:rsid w:val="00C009D6"/>
    <w:rsid w:val="00C32F69"/>
    <w:rsid w:val="00C37E59"/>
    <w:rsid w:val="00C46C4A"/>
    <w:rsid w:val="00C53233"/>
    <w:rsid w:val="00C56037"/>
    <w:rsid w:val="00C56B76"/>
    <w:rsid w:val="00C6551C"/>
    <w:rsid w:val="00C8020E"/>
    <w:rsid w:val="00C8288D"/>
    <w:rsid w:val="00C85104"/>
    <w:rsid w:val="00C86471"/>
    <w:rsid w:val="00CA07E7"/>
    <w:rsid w:val="00CA3EF1"/>
    <w:rsid w:val="00CB31D4"/>
    <w:rsid w:val="00CB3925"/>
    <w:rsid w:val="00CB473F"/>
    <w:rsid w:val="00CC23F6"/>
    <w:rsid w:val="00CF1881"/>
    <w:rsid w:val="00CF64C2"/>
    <w:rsid w:val="00CF7763"/>
    <w:rsid w:val="00CF7E11"/>
    <w:rsid w:val="00D01127"/>
    <w:rsid w:val="00D032A9"/>
    <w:rsid w:val="00D04550"/>
    <w:rsid w:val="00D05037"/>
    <w:rsid w:val="00D07B5C"/>
    <w:rsid w:val="00D10781"/>
    <w:rsid w:val="00D17B26"/>
    <w:rsid w:val="00D418D6"/>
    <w:rsid w:val="00D4623C"/>
    <w:rsid w:val="00D72831"/>
    <w:rsid w:val="00D72C36"/>
    <w:rsid w:val="00D755AB"/>
    <w:rsid w:val="00D81C2F"/>
    <w:rsid w:val="00D92CD1"/>
    <w:rsid w:val="00D976D2"/>
    <w:rsid w:val="00DA658F"/>
    <w:rsid w:val="00DB357A"/>
    <w:rsid w:val="00DC6C9B"/>
    <w:rsid w:val="00DD5C1D"/>
    <w:rsid w:val="00DE5303"/>
    <w:rsid w:val="00DE5B19"/>
    <w:rsid w:val="00DE7E39"/>
    <w:rsid w:val="00DF3244"/>
    <w:rsid w:val="00E005C5"/>
    <w:rsid w:val="00E026E1"/>
    <w:rsid w:val="00E04077"/>
    <w:rsid w:val="00E2317A"/>
    <w:rsid w:val="00E23850"/>
    <w:rsid w:val="00E239E6"/>
    <w:rsid w:val="00E433D6"/>
    <w:rsid w:val="00E53439"/>
    <w:rsid w:val="00E56BC7"/>
    <w:rsid w:val="00E669B9"/>
    <w:rsid w:val="00E67BED"/>
    <w:rsid w:val="00E71A6A"/>
    <w:rsid w:val="00E7593F"/>
    <w:rsid w:val="00E759A4"/>
    <w:rsid w:val="00E808B0"/>
    <w:rsid w:val="00E9750B"/>
    <w:rsid w:val="00EA6555"/>
    <w:rsid w:val="00EA6838"/>
    <w:rsid w:val="00ED1324"/>
    <w:rsid w:val="00ED2711"/>
    <w:rsid w:val="00ED3750"/>
    <w:rsid w:val="00ED3E9E"/>
    <w:rsid w:val="00EE372D"/>
    <w:rsid w:val="00EF646D"/>
    <w:rsid w:val="00EF748B"/>
    <w:rsid w:val="00F03EF4"/>
    <w:rsid w:val="00F13D36"/>
    <w:rsid w:val="00F15CAF"/>
    <w:rsid w:val="00F30238"/>
    <w:rsid w:val="00F312DD"/>
    <w:rsid w:val="00F325EC"/>
    <w:rsid w:val="00F45656"/>
    <w:rsid w:val="00F46637"/>
    <w:rsid w:val="00F63D34"/>
    <w:rsid w:val="00F87E7C"/>
    <w:rsid w:val="00FA2C50"/>
    <w:rsid w:val="00FA3991"/>
    <w:rsid w:val="00FB61D4"/>
    <w:rsid w:val="00FB72EA"/>
    <w:rsid w:val="00FC2B09"/>
    <w:rsid w:val="00FD16A3"/>
    <w:rsid w:val="00FD1EC5"/>
    <w:rsid w:val="00FD3A34"/>
    <w:rsid w:val="00FE3BA4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FFD69A"/>
  <w15:chartTrackingRefBased/>
  <w15:docId w15:val="{5C3463A8-B93F-4B8D-81B9-854C48DE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2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020E"/>
  </w:style>
  <w:style w:type="paragraph" w:styleId="a5">
    <w:name w:val="footer"/>
    <w:basedOn w:val="a"/>
    <w:link w:val="a6"/>
    <w:uiPriority w:val="99"/>
    <w:unhideWhenUsed/>
    <w:rsid w:val="00C802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020E"/>
  </w:style>
  <w:style w:type="character" w:customStyle="1" w:styleId="id-label">
    <w:name w:val="id-label"/>
    <w:basedOn w:val="a0"/>
    <w:rsid w:val="00781C1D"/>
  </w:style>
  <w:style w:type="character" w:styleId="a7">
    <w:name w:val="Strong"/>
    <w:basedOn w:val="a0"/>
    <w:uiPriority w:val="22"/>
    <w:qFormat/>
    <w:rsid w:val="00781C1D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A156C4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156C4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A156C4"/>
  </w:style>
  <w:style w:type="paragraph" w:styleId="ab">
    <w:name w:val="annotation subject"/>
    <w:basedOn w:val="a9"/>
    <w:next w:val="a9"/>
    <w:link w:val="ac"/>
    <w:uiPriority w:val="99"/>
    <w:semiHidden/>
    <w:unhideWhenUsed/>
    <w:rsid w:val="00A156C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156C4"/>
    <w:rPr>
      <w:b/>
      <w:bCs/>
    </w:rPr>
  </w:style>
  <w:style w:type="paragraph" w:styleId="ad">
    <w:name w:val="List Paragraph"/>
    <w:basedOn w:val="a"/>
    <w:uiPriority w:val="34"/>
    <w:qFormat/>
    <w:rsid w:val="004A309B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772346"/>
  </w:style>
  <w:style w:type="character" w:customStyle="1" w:styleId="af">
    <w:name w:val="日付 (文字)"/>
    <w:basedOn w:val="a0"/>
    <w:link w:val="ae"/>
    <w:uiPriority w:val="99"/>
    <w:semiHidden/>
    <w:rsid w:val="00772346"/>
  </w:style>
  <w:style w:type="character" w:styleId="af0">
    <w:name w:val="Hyperlink"/>
    <w:basedOn w:val="a0"/>
    <w:uiPriority w:val="99"/>
    <w:semiHidden/>
    <w:unhideWhenUsed/>
    <w:rsid w:val="001E3C60"/>
    <w:rPr>
      <w:color w:val="0000FF"/>
      <w:u w:val="single"/>
    </w:rPr>
  </w:style>
  <w:style w:type="table" w:styleId="af1">
    <w:name w:val="Table Grid"/>
    <w:basedOn w:val="a1"/>
    <w:uiPriority w:val="39"/>
    <w:rsid w:val="008E6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F6BF7BFC-6055-442E-B399-D5A28C116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12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拓生</dc:creator>
  <cp:keywords/>
  <dc:description/>
  <cp:lastModifiedBy>拓生 吉田</cp:lastModifiedBy>
  <cp:revision>17</cp:revision>
  <cp:lastPrinted>2023-01-05T11:56:00Z</cp:lastPrinted>
  <dcterms:created xsi:type="dcterms:W3CDTF">2023-05-06T02:51:00Z</dcterms:created>
  <dcterms:modified xsi:type="dcterms:W3CDTF">2025-12-27T00:48:00Z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http://csl.mendeley.com/styles/547185841/american-medical-association</vt:lpwstr>
  </property>
  <property fmtid="{D5CDD505-2E9C-101B-9397-08002B2CF9AE}" pid="5" name="Mendeley Recent Style Name 1_1">
    <vt:lpwstr>American Medical Association 11th edition - Takuo Yoshida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7th edition</vt:lpwstr>
  </property>
  <property fmtid="{D5CDD505-2E9C-101B-9397-08002B2CF9AE}" pid="10" name="Mendeley Recent Style Id 4_1">
    <vt:lpwstr>http://www.zotero.org/styles/annals-of-intensive-care</vt:lpwstr>
  </property>
  <property fmtid="{D5CDD505-2E9C-101B-9397-08002B2CF9AE}" pid="11" name="Mendeley Recent Style Name 4_1">
    <vt:lpwstr>Annals of Intensive Care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http://www.zotero.org/styles/journal-of-intensive-care</vt:lpwstr>
  </property>
  <property fmtid="{D5CDD505-2E9C-101B-9397-08002B2CF9AE}" pid="15" name="Mendeley Recent Style Name 6_1">
    <vt:lpwstr>Journal of Intensive Care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http://www.zotero.org/styles/american-medical-association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db100f19-2b21-3fe6-bad3-596319bb221c</vt:lpwstr>
  </property>
</Properties>
</file>