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3CCDF" w14:textId="6E0A01C6" w:rsidR="00FE1784" w:rsidRPr="001D149A" w:rsidRDefault="0098682E" w:rsidP="00087EF5">
      <w:pPr>
        <w:spacing w:after="240"/>
        <w:rPr>
          <w:rFonts w:ascii="Arial" w:hAnsi="Arial" w:cs="Arial"/>
          <w:szCs w:val="24"/>
        </w:rPr>
      </w:pPr>
      <w:r w:rsidRPr="001D149A">
        <w:rPr>
          <w:rFonts w:ascii="Arial" w:hAnsi="Arial" w:cs="Arial"/>
          <w:b/>
          <w:bCs/>
          <w:szCs w:val="24"/>
        </w:rPr>
        <w:t xml:space="preserve">Supplementary </w:t>
      </w:r>
      <w:r w:rsidRPr="001D149A">
        <w:rPr>
          <w:rFonts w:ascii="Arial" w:hAnsi="Arial" w:cs="Arial"/>
          <w:b/>
          <w:szCs w:val="24"/>
        </w:rPr>
        <w:t>Table 1</w:t>
      </w:r>
      <w:r w:rsidRPr="001D149A">
        <w:rPr>
          <w:rFonts w:ascii="Arial" w:hAnsi="Arial" w:cs="Arial"/>
          <w:b/>
          <w:bCs/>
          <w:szCs w:val="24"/>
        </w:rPr>
        <w:t>.</w:t>
      </w:r>
      <w:r w:rsidRPr="001D149A">
        <w:rPr>
          <w:rFonts w:ascii="Arial" w:hAnsi="Arial" w:cs="Arial"/>
          <w:szCs w:val="24"/>
        </w:rPr>
        <w:t xml:space="preserve"> Baseline characteristics of the CRRTnet cohort stratified by </w:t>
      </w:r>
      <w:r w:rsidR="007937BA">
        <w:rPr>
          <w:rFonts w:ascii="Arial" w:hAnsi="Arial" w:cs="Arial"/>
          <w:szCs w:val="24"/>
        </w:rPr>
        <w:t xml:space="preserve">actual </w:t>
      </w:r>
      <w:r w:rsidRPr="001D149A">
        <w:rPr>
          <w:rFonts w:ascii="Arial" w:hAnsi="Arial" w:cs="Arial"/>
          <w:szCs w:val="24"/>
        </w:rPr>
        <w:t>body weight</w:t>
      </w:r>
      <w:r w:rsidR="00CF68B0">
        <w:rPr>
          <w:rFonts w:ascii="Arial" w:hAnsi="Arial" w:cs="Arial"/>
          <w:szCs w:val="24"/>
        </w:rPr>
        <w:t xml:space="preserve"> (ABW).</w:t>
      </w:r>
    </w:p>
    <w:tbl>
      <w:tblPr>
        <w:tblStyle w:val="af1"/>
        <w:tblW w:w="10060" w:type="dxa"/>
        <w:jc w:val="center"/>
        <w:tblLook w:val="04A0" w:firstRow="1" w:lastRow="0" w:firstColumn="1" w:lastColumn="0" w:noHBand="0" w:noVBand="1"/>
      </w:tblPr>
      <w:tblGrid>
        <w:gridCol w:w="4670"/>
        <w:gridCol w:w="1988"/>
        <w:gridCol w:w="2409"/>
        <w:gridCol w:w="993"/>
      </w:tblGrid>
      <w:tr w:rsidR="005306E1" w:rsidRPr="001D149A" w14:paraId="336DA469" w14:textId="77777777" w:rsidTr="0043072B">
        <w:trPr>
          <w:jc w:val="center"/>
        </w:trPr>
        <w:tc>
          <w:tcPr>
            <w:tcW w:w="4670" w:type="dxa"/>
            <w:shd w:val="clear" w:color="auto" w:fill="BFBFBF" w:themeFill="background1" w:themeFillShade="BF"/>
            <w:vAlign w:val="center"/>
          </w:tcPr>
          <w:p w14:paraId="7F3AA31F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Clinical characteristics</w:t>
            </w:r>
          </w:p>
        </w:tc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0790E815" w14:textId="1BDBC449" w:rsidR="00D13BBD" w:rsidRPr="001D149A" w:rsidRDefault="00CF68B0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ABW</w:t>
            </w:r>
            <w:r w:rsidR="0043072B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D13BBD"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&lt;100 kg</w:t>
            </w:r>
          </w:p>
          <w:p w14:paraId="5D241F01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(n = 582)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4DC65E1A" w14:textId="69F054E8" w:rsidR="00D13BBD" w:rsidRPr="001D149A" w:rsidRDefault="00CF68B0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ABW</w:t>
            </w:r>
            <w:r w:rsidR="0043072B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D13BBD"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≥100 kg</w:t>
            </w:r>
          </w:p>
          <w:p w14:paraId="4E14E522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(n = 308)</w:t>
            </w:r>
          </w:p>
        </w:tc>
        <w:tc>
          <w:tcPr>
            <w:tcW w:w="993" w:type="dxa"/>
            <w:shd w:val="clear" w:color="auto" w:fill="BFBFBF" w:themeFill="background1" w:themeFillShade="BF"/>
            <w:vAlign w:val="center"/>
          </w:tcPr>
          <w:p w14:paraId="12A73374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D13BBD" w:rsidRPr="001D149A" w14:paraId="60022F8E" w14:textId="77777777" w:rsidTr="0043072B">
        <w:trPr>
          <w:jc w:val="center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10491DA0" w14:textId="77777777" w:rsidR="00D13BBD" w:rsidRPr="001D149A" w:rsidRDefault="00D13BBD" w:rsidP="00087E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Demographics</w:t>
            </w:r>
          </w:p>
        </w:tc>
      </w:tr>
      <w:tr w:rsidR="005306E1" w:rsidRPr="001D149A" w14:paraId="00A10873" w14:textId="77777777" w:rsidTr="0043072B">
        <w:trPr>
          <w:jc w:val="center"/>
        </w:trPr>
        <w:tc>
          <w:tcPr>
            <w:tcW w:w="4670" w:type="dxa"/>
            <w:vAlign w:val="center"/>
          </w:tcPr>
          <w:p w14:paraId="4EE74FC6" w14:textId="266FC605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Age, years</w:t>
            </w:r>
            <w:r w:rsidR="00E93A6F"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1AEC3C11" w14:textId="3D6E2D20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62.0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52.0-71.0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73C9298C" w14:textId="1A35C06F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60.0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51.8-67.0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074BC3BE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0.172</w:t>
            </w:r>
          </w:p>
        </w:tc>
      </w:tr>
      <w:tr w:rsidR="005306E1" w:rsidRPr="001D149A" w14:paraId="2470BB9A" w14:textId="77777777" w:rsidTr="0043072B">
        <w:trPr>
          <w:jc w:val="center"/>
        </w:trPr>
        <w:tc>
          <w:tcPr>
            <w:tcW w:w="4670" w:type="dxa"/>
            <w:vAlign w:val="center"/>
          </w:tcPr>
          <w:p w14:paraId="3CCDCEA3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Male sex, n (%)</w:t>
            </w:r>
          </w:p>
        </w:tc>
        <w:tc>
          <w:tcPr>
            <w:tcW w:w="1988" w:type="dxa"/>
            <w:vAlign w:val="center"/>
          </w:tcPr>
          <w:p w14:paraId="3E7D1929" w14:textId="46C6038F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353 (58.8)</w:t>
            </w:r>
          </w:p>
        </w:tc>
        <w:tc>
          <w:tcPr>
            <w:tcW w:w="2409" w:type="dxa"/>
            <w:vAlign w:val="center"/>
          </w:tcPr>
          <w:p w14:paraId="603B05F2" w14:textId="4475AC32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182 (64.1)</w:t>
            </w:r>
          </w:p>
        </w:tc>
        <w:tc>
          <w:tcPr>
            <w:tcW w:w="993" w:type="dxa"/>
            <w:vAlign w:val="center"/>
          </w:tcPr>
          <w:p w14:paraId="535FFCC4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0.135</w:t>
            </w:r>
          </w:p>
        </w:tc>
      </w:tr>
      <w:tr w:rsidR="00ED15FF" w:rsidRPr="001D149A" w14:paraId="009B860E" w14:textId="77777777" w:rsidTr="00581CB8">
        <w:trPr>
          <w:jc w:val="center"/>
        </w:trPr>
        <w:tc>
          <w:tcPr>
            <w:tcW w:w="10060" w:type="dxa"/>
            <w:gridSpan w:val="4"/>
            <w:vAlign w:val="center"/>
          </w:tcPr>
          <w:p w14:paraId="2B629930" w14:textId="04B1BB46" w:rsidR="00ED15FF" w:rsidRPr="001D149A" w:rsidRDefault="00ED15FF" w:rsidP="00ED15FF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Weight, kg</w:t>
            </w:r>
            <w:r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</w:tr>
      <w:tr w:rsidR="005306E1" w:rsidRPr="001D149A" w14:paraId="1AAB4AC1" w14:textId="77777777" w:rsidTr="0043072B">
        <w:trPr>
          <w:jc w:val="center"/>
        </w:trPr>
        <w:tc>
          <w:tcPr>
            <w:tcW w:w="4670" w:type="dxa"/>
            <w:vAlign w:val="center"/>
          </w:tcPr>
          <w:p w14:paraId="697282BA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ABW</w:t>
            </w:r>
          </w:p>
        </w:tc>
        <w:tc>
          <w:tcPr>
            <w:tcW w:w="1988" w:type="dxa"/>
            <w:vAlign w:val="center"/>
          </w:tcPr>
          <w:p w14:paraId="690E09E3" w14:textId="0516062F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80.0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71.3-90.0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5A9E397B" w14:textId="4AC03DB9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116.0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107.0-131.0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031012BB" w14:textId="77777777" w:rsidR="00D13BBD" w:rsidRPr="00A875C9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75C9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5306E1" w:rsidRPr="001D149A" w14:paraId="7972444A" w14:textId="77777777" w:rsidTr="0043072B">
        <w:trPr>
          <w:jc w:val="center"/>
        </w:trPr>
        <w:tc>
          <w:tcPr>
            <w:tcW w:w="4670" w:type="dxa"/>
            <w:vAlign w:val="center"/>
          </w:tcPr>
          <w:p w14:paraId="385F9825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IBW</w:t>
            </w:r>
          </w:p>
        </w:tc>
        <w:tc>
          <w:tcPr>
            <w:tcW w:w="1988" w:type="dxa"/>
            <w:vAlign w:val="center"/>
          </w:tcPr>
          <w:p w14:paraId="465C9F9A" w14:textId="18F188B3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66.0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55.1-73.1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6A63C0D1" w14:textId="4629C03A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69.7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58.8-75.4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0FE90505" w14:textId="77777777" w:rsidR="00D13BBD" w:rsidRPr="00A875C9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75C9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5306E1" w:rsidRPr="001D149A" w14:paraId="32E4A296" w14:textId="77777777" w:rsidTr="0043072B">
        <w:trPr>
          <w:jc w:val="center"/>
        </w:trPr>
        <w:tc>
          <w:tcPr>
            <w:tcW w:w="4670" w:type="dxa"/>
            <w:vAlign w:val="center"/>
          </w:tcPr>
          <w:p w14:paraId="2FB2C2EB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Adj-BW</w:t>
            </w:r>
          </w:p>
        </w:tc>
        <w:tc>
          <w:tcPr>
            <w:tcW w:w="1988" w:type="dxa"/>
            <w:vAlign w:val="center"/>
          </w:tcPr>
          <w:p w14:paraId="77EC8AE8" w14:textId="76EA6354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71.0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63.5-77.1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4899E8CE" w14:textId="746AF444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88.0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82.2-94.6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538510DC" w14:textId="77777777" w:rsidR="00D13BBD" w:rsidRPr="00A875C9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75C9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5306E1" w:rsidRPr="001D149A" w14:paraId="73BFCA80" w14:textId="77777777" w:rsidTr="0043072B">
        <w:trPr>
          <w:jc w:val="center"/>
        </w:trPr>
        <w:tc>
          <w:tcPr>
            <w:tcW w:w="4670" w:type="dxa"/>
            <w:vAlign w:val="center"/>
          </w:tcPr>
          <w:p w14:paraId="083E2618" w14:textId="71815204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BMI, kg/m</w:t>
            </w:r>
            <w:r w:rsidRPr="001D149A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E93A6F"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534812C7" w14:textId="2155E2CC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27.3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24.2-31.1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0F052EA4" w14:textId="38321561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39.2 </w:t>
            </w:r>
            <w:r w:rsidR="00A875C9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35.0-45.3</w:t>
            </w:r>
            <w:r w:rsidR="00A875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54DB14F4" w14:textId="77777777" w:rsidR="00D13BBD" w:rsidRPr="00A875C9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75C9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D13BBD" w:rsidRPr="001D149A" w14:paraId="6AC90D8E" w14:textId="77777777" w:rsidTr="0043072B">
        <w:trPr>
          <w:jc w:val="center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1FC885FD" w14:textId="77777777" w:rsidR="00D13BBD" w:rsidRPr="001D149A" w:rsidRDefault="00D13BBD" w:rsidP="00087E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Comorbidities</w:t>
            </w:r>
          </w:p>
        </w:tc>
      </w:tr>
      <w:tr w:rsidR="005306E1" w:rsidRPr="001D149A" w14:paraId="1F80CB26" w14:textId="77777777" w:rsidTr="0043072B">
        <w:trPr>
          <w:jc w:val="center"/>
        </w:trPr>
        <w:tc>
          <w:tcPr>
            <w:tcW w:w="4670" w:type="dxa"/>
            <w:vAlign w:val="center"/>
          </w:tcPr>
          <w:p w14:paraId="3E19E7D6" w14:textId="6FBA4590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Charlson comorbidity index</w:t>
            </w:r>
            <w:r w:rsidR="00E93A6F"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02DFE246" w14:textId="1F851A11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2.0 </w:t>
            </w:r>
            <w:r w:rsidR="00E93A6F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1.0-4.0</w:t>
            </w:r>
            <w:r w:rsidR="00E93A6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61F84FA0" w14:textId="1FED38C8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2.0 </w:t>
            </w:r>
            <w:r w:rsidR="00E93A6F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1.0-4.0</w:t>
            </w:r>
            <w:r w:rsidR="00E93A6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0E138FD0" w14:textId="4E11BEA3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0.14</w:t>
            </w:r>
            <w:r w:rsidR="00E93A6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306E1" w:rsidRPr="001D149A" w14:paraId="69E9B4F1" w14:textId="77777777" w:rsidTr="0043072B">
        <w:trPr>
          <w:jc w:val="center"/>
        </w:trPr>
        <w:tc>
          <w:tcPr>
            <w:tcW w:w="4670" w:type="dxa"/>
            <w:vAlign w:val="center"/>
          </w:tcPr>
          <w:p w14:paraId="2AFE2734" w14:textId="36A9815A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Diabetes</w:t>
            </w:r>
            <w:r w:rsidR="00283C95">
              <w:rPr>
                <w:rFonts w:ascii="Arial" w:hAnsi="Arial" w:cs="Arial"/>
                <w:sz w:val="24"/>
                <w:szCs w:val="24"/>
              </w:rPr>
              <w:t xml:space="preserve"> Mellitus</w:t>
            </w:r>
            <w:r w:rsidRPr="001D149A">
              <w:rPr>
                <w:rFonts w:ascii="Arial" w:hAnsi="Arial" w:cs="Arial"/>
                <w:sz w:val="24"/>
                <w:szCs w:val="24"/>
              </w:rPr>
              <w:t>, n (%)</w:t>
            </w:r>
          </w:p>
        </w:tc>
        <w:tc>
          <w:tcPr>
            <w:tcW w:w="1988" w:type="dxa"/>
            <w:vAlign w:val="center"/>
          </w:tcPr>
          <w:p w14:paraId="7332CAC8" w14:textId="6AA80973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205 (35.2)</w:t>
            </w:r>
          </w:p>
        </w:tc>
        <w:tc>
          <w:tcPr>
            <w:tcW w:w="2409" w:type="dxa"/>
            <w:vAlign w:val="center"/>
          </w:tcPr>
          <w:p w14:paraId="7E9A5323" w14:textId="6848C46C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146 (47.4)</w:t>
            </w:r>
          </w:p>
        </w:tc>
        <w:tc>
          <w:tcPr>
            <w:tcW w:w="993" w:type="dxa"/>
            <w:vAlign w:val="center"/>
          </w:tcPr>
          <w:p w14:paraId="017468EB" w14:textId="77777777" w:rsidR="00D13BBD" w:rsidRPr="00E93A6F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3A6F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5306E1" w:rsidRPr="001D149A" w14:paraId="1657244E" w14:textId="77777777" w:rsidTr="0043072B">
        <w:trPr>
          <w:jc w:val="center"/>
        </w:trPr>
        <w:tc>
          <w:tcPr>
            <w:tcW w:w="4670" w:type="dxa"/>
            <w:vAlign w:val="center"/>
          </w:tcPr>
          <w:p w14:paraId="45CF7CE2" w14:textId="00CE2BEE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Cardiovascular disease, n (%)</w:t>
            </w:r>
            <w:r w:rsidR="00E93A6F" w:rsidRPr="00B70C07">
              <w:rPr>
                <w:rFonts w:ascii="Arial" w:hAnsi="Arial" w:cs="Arial"/>
                <w:szCs w:val="24"/>
                <w:vertAlign w:val="superscript"/>
              </w:rPr>
              <w:t>†</w:t>
            </w:r>
          </w:p>
        </w:tc>
        <w:tc>
          <w:tcPr>
            <w:tcW w:w="1988" w:type="dxa"/>
            <w:vAlign w:val="center"/>
          </w:tcPr>
          <w:p w14:paraId="43F6CEA8" w14:textId="4B7F74D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184 (31.6)</w:t>
            </w:r>
          </w:p>
        </w:tc>
        <w:tc>
          <w:tcPr>
            <w:tcW w:w="2409" w:type="dxa"/>
            <w:vAlign w:val="center"/>
          </w:tcPr>
          <w:p w14:paraId="6E62D3BA" w14:textId="4AA447F0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108 (35.1)</w:t>
            </w:r>
          </w:p>
        </w:tc>
        <w:tc>
          <w:tcPr>
            <w:tcW w:w="993" w:type="dxa"/>
            <w:vAlign w:val="center"/>
          </w:tcPr>
          <w:p w14:paraId="60617876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0.326</w:t>
            </w:r>
          </w:p>
        </w:tc>
      </w:tr>
      <w:tr w:rsidR="005306E1" w:rsidRPr="001D149A" w14:paraId="4B3CB414" w14:textId="77777777" w:rsidTr="0043072B">
        <w:trPr>
          <w:jc w:val="center"/>
        </w:trPr>
        <w:tc>
          <w:tcPr>
            <w:tcW w:w="4670" w:type="dxa"/>
            <w:vAlign w:val="center"/>
          </w:tcPr>
          <w:p w14:paraId="28188B38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Chronic pulmonary disease, n (%)</w:t>
            </w:r>
          </w:p>
        </w:tc>
        <w:tc>
          <w:tcPr>
            <w:tcW w:w="1988" w:type="dxa"/>
            <w:vAlign w:val="center"/>
          </w:tcPr>
          <w:p w14:paraId="50A1B6BD" w14:textId="73B243CE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90 (15.6)</w:t>
            </w:r>
          </w:p>
        </w:tc>
        <w:tc>
          <w:tcPr>
            <w:tcW w:w="2409" w:type="dxa"/>
            <w:vAlign w:val="center"/>
          </w:tcPr>
          <w:p w14:paraId="66EC50DE" w14:textId="1B68A0D3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71 (23.4)</w:t>
            </w:r>
          </w:p>
        </w:tc>
        <w:tc>
          <w:tcPr>
            <w:tcW w:w="993" w:type="dxa"/>
            <w:vAlign w:val="center"/>
          </w:tcPr>
          <w:p w14:paraId="12E7372F" w14:textId="77777777" w:rsidR="00D13BBD" w:rsidRPr="00E93A6F" w:rsidRDefault="00D13BB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3A6F">
              <w:rPr>
                <w:rFonts w:ascii="Arial" w:hAnsi="Arial" w:cs="Arial"/>
                <w:b/>
                <w:bCs/>
                <w:sz w:val="24"/>
                <w:szCs w:val="24"/>
              </w:rPr>
              <w:t>0.004</w:t>
            </w:r>
          </w:p>
        </w:tc>
      </w:tr>
      <w:tr w:rsidR="005306E1" w:rsidRPr="001D149A" w14:paraId="6287143D" w14:textId="77777777" w:rsidTr="0043072B">
        <w:trPr>
          <w:jc w:val="center"/>
        </w:trPr>
        <w:tc>
          <w:tcPr>
            <w:tcW w:w="4670" w:type="dxa"/>
            <w:vAlign w:val="center"/>
          </w:tcPr>
          <w:p w14:paraId="72D55155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Chronic kidney disease, n (%)</w:t>
            </w:r>
          </w:p>
        </w:tc>
        <w:tc>
          <w:tcPr>
            <w:tcW w:w="1988" w:type="dxa"/>
            <w:vAlign w:val="center"/>
          </w:tcPr>
          <w:p w14:paraId="7C9E238F" w14:textId="18E01EAA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143 (25.0)</w:t>
            </w:r>
          </w:p>
        </w:tc>
        <w:tc>
          <w:tcPr>
            <w:tcW w:w="2409" w:type="dxa"/>
            <w:vAlign w:val="center"/>
          </w:tcPr>
          <w:p w14:paraId="59C7248D" w14:textId="79B2F389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74 (24.3)</w:t>
            </w:r>
          </w:p>
        </w:tc>
        <w:tc>
          <w:tcPr>
            <w:tcW w:w="993" w:type="dxa"/>
            <w:vAlign w:val="center"/>
          </w:tcPr>
          <w:p w14:paraId="47D21BF3" w14:textId="19CB6243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0.87</w:t>
            </w:r>
            <w:r w:rsidR="00E93A6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306E1" w:rsidRPr="001D149A" w14:paraId="20D49B60" w14:textId="77777777" w:rsidTr="0043072B">
        <w:trPr>
          <w:jc w:val="center"/>
        </w:trPr>
        <w:tc>
          <w:tcPr>
            <w:tcW w:w="4670" w:type="dxa"/>
            <w:vAlign w:val="center"/>
          </w:tcPr>
          <w:p w14:paraId="732055A1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Cirrhosis, n (%)</w:t>
            </w:r>
          </w:p>
        </w:tc>
        <w:tc>
          <w:tcPr>
            <w:tcW w:w="1988" w:type="dxa"/>
            <w:vAlign w:val="center"/>
          </w:tcPr>
          <w:p w14:paraId="3A81E9CA" w14:textId="690517BA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84 (14.4)</w:t>
            </w:r>
          </w:p>
        </w:tc>
        <w:tc>
          <w:tcPr>
            <w:tcW w:w="2409" w:type="dxa"/>
            <w:vAlign w:val="center"/>
          </w:tcPr>
          <w:p w14:paraId="24F2BE3B" w14:textId="6135D4D1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40 (13.0)</w:t>
            </w:r>
          </w:p>
        </w:tc>
        <w:tc>
          <w:tcPr>
            <w:tcW w:w="993" w:type="dxa"/>
            <w:vAlign w:val="center"/>
          </w:tcPr>
          <w:p w14:paraId="0F789ABA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0.585</w:t>
            </w:r>
          </w:p>
        </w:tc>
      </w:tr>
      <w:tr w:rsidR="005306E1" w:rsidRPr="001D149A" w14:paraId="1501D33C" w14:textId="77777777" w:rsidTr="0043072B">
        <w:trPr>
          <w:jc w:val="center"/>
        </w:trPr>
        <w:tc>
          <w:tcPr>
            <w:tcW w:w="4670" w:type="dxa"/>
            <w:vAlign w:val="center"/>
          </w:tcPr>
          <w:p w14:paraId="1759887F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Cancer, n (%)</w:t>
            </w:r>
          </w:p>
        </w:tc>
        <w:tc>
          <w:tcPr>
            <w:tcW w:w="1988" w:type="dxa"/>
            <w:vAlign w:val="center"/>
          </w:tcPr>
          <w:p w14:paraId="60D622B6" w14:textId="036C2EB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86 (14.8)</w:t>
            </w:r>
          </w:p>
        </w:tc>
        <w:tc>
          <w:tcPr>
            <w:tcW w:w="2409" w:type="dxa"/>
            <w:vAlign w:val="center"/>
          </w:tcPr>
          <w:p w14:paraId="11FE9143" w14:textId="69322E1D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54 (17.5)</w:t>
            </w:r>
          </w:p>
        </w:tc>
        <w:tc>
          <w:tcPr>
            <w:tcW w:w="993" w:type="dxa"/>
            <w:vAlign w:val="center"/>
          </w:tcPr>
          <w:p w14:paraId="6E177574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0.293</w:t>
            </w:r>
          </w:p>
        </w:tc>
      </w:tr>
      <w:tr w:rsidR="00D13BBD" w:rsidRPr="001D149A" w14:paraId="72AD1679" w14:textId="77777777" w:rsidTr="0043072B">
        <w:trPr>
          <w:jc w:val="center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02117473" w14:textId="77777777" w:rsidR="00D13BBD" w:rsidRPr="001D149A" w:rsidRDefault="00D13BBD" w:rsidP="00087E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Hospitalization characteristics</w:t>
            </w:r>
          </w:p>
        </w:tc>
      </w:tr>
      <w:tr w:rsidR="005306E1" w:rsidRPr="001D149A" w14:paraId="762152D9" w14:textId="77777777" w:rsidTr="0043072B">
        <w:trPr>
          <w:jc w:val="center"/>
        </w:trPr>
        <w:tc>
          <w:tcPr>
            <w:tcW w:w="4670" w:type="dxa"/>
            <w:vAlign w:val="center"/>
          </w:tcPr>
          <w:p w14:paraId="18613358" w14:textId="643EC27F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APACHE II score</w:t>
            </w:r>
            <w:r w:rsidR="00E93A6F"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63FB65A6" w14:textId="0B5B764C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29.0 </w:t>
            </w:r>
            <w:r w:rsidR="00E93A6F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24.0-33.0</w:t>
            </w:r>
            <w:r w:rsidR="00E93A6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3E77715D" w14:textId="32B54E00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31.0 </w:t>
            </w:r>
            <w:r w:rsidR="00E93A6F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23.2-35.0</w:t>
            </w:r>
            <w:r w:rsidR="00E93A6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0744D162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0.059</w:t>
            </w:r>
          </w:p>
        </w:tc>
      </w:tr>
      <w:tr w:rsidR="005306E1" w:rsidRPr="001D149A" w14:paraId="1AF42D28" w14:textId="77777777" w:rsidTr="0043072B">
        <w:trPr>
          <w:jc w:val="center"/>
        </w:trPr>
        <w:tc>
          <w:tcPr>
            <w:tcW w:w="4670" w:type="dxa"/>
            <w:vAlign w:val="center"/>
          </w:tcPr>
          <w:p w14:paraId="77743C26" w14:textId="1D98B25C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SOFA score</w:t>
            </w:r>
            <w:r w:rsidR="00E93A6F"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41347E9B" w14:textId="193B19DA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15.0 </w:t>
            </w:r>
            <w:r w:rsidR="00E93A6F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12.0-18.0</w:t>
            </w:r>
            <w:r w:rsidR="00E93A6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15E9E371" w14:textId="2A7DAF28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15.0 </w:t>
            </w:r>
            <w:r w:rsidR="00E93A6F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13.0-17.0</w:t>
            </w:r>
            <w:r w:rsidR="00E93A6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48C72571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0.976</w:t>
            </w:r>
          </w:p>
        </w:tc>
      </w:tr>
      <w:tr w:rsidR="00ED15FF" w:rsidRPr="001D149A" w14:paraId="55088EFD" w14:textId="77777777" w:rsidTr="00C20EFB">
        <w:trPr>
          <w:jc w:val="center"/>
        </w:trPr>
        <w:tc>
          <w:tcPr>
            <w:tcW w:w="9067" w:type="dxa"/>
            <w:gridSpan w:val="3"/>
            <w:vAlign w:val="center"/>
          </w:tcPr>
          <w:p w14:paraId="606B3A95" w14:textId="694FED33" w:rsidR="00ED15FF" w:rsidRPr="001D149A" w:rsidRDefault="00ED15FF" w:rsidP="00ED15FF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Admission source, n (%)</w:t>
            </w:r>
          </w:p>
        </w:tc>
        <w:tc>
          <w:tcPr>
            <w:tcW w:w="993" w:type="dxa"/>
            <w:vAlign w:val="center"/>
          </w:tcPr>
          <w:p w14:paraId="0CB3491D" w14:textId="77777777" w:rsidR="00ED15FF" w:rsidRPr="00E93A6F" w:rsidRDefault="00ED15FF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3A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</w:tr>
      <w:tr w:rsidR="005306E1" w:rsidRPr="001D149A" w14:paraId="11095A50" w14:textId="77777777" w:rsidTr="0043072B">
        <w:trPr>
          <w:jc w:val="center"/>
        </w:trPr>
        <w:tc>
          <w:tcPr>
            <w:tcW w:w="4670" w:type="dxa"/>
            <w:vAlign w:val="center"/>
          </w:tcPr>
          <w:p w14:paraId="44625541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Emergency</w:t>
            </w:r>
          </w:p>
        </w:tc>
        <w:tc>
          <w:tcPr>
            <w:tcW w:w="1988" w:type="dxa"/>
            <w:vAlign w:val="center"/>
          </w:tcPr>
          <w:p w14:paraId="0B6D742F" w14:textId="055AC24A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144 (24.7)</w:t>
            </w:r>
          </w:p>
        </w:tc>
        <w:tc>
          <w:tcPr>
            <w:tcW w:w="2409" w:type="dxa"/>
            <w:vAlign w:val="center"/>
          </w:tcPr>
          <w:p w14:paraId="010EF330" w14:textId="2EE87456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58 (18.8)</w:t>
            </w:r>
          </w:p>
        </w:tc>
        <w:tc>
          <w:tcPr>
            <w:tcW w:w="993" w:type="dxa"/>
            <w:vAlign w:val="center"/>
          </w:tcPr>
          <w:p w14:paraId="3594302F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6E1" w:rsidRPr="001D149A" w14:paraId="714AF25B" w14:textId="77777777" w:rsidTr="0043072B">
        <w:trPr>
          <w:jc w:val="center"/>
        </w:trPr>
        <w:tc>
          <w:tcPr>
            <w:tcW w:w="4670" w:type="dxa"/>
            <w:vAlign w:val="center"/>
          </w:tcPr>
          <w:p w14:paraId="2EDA68D5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Ward</w:t>
            </w:r>
          </w:p>
        </w:tc>
        <w:tc>
          <w:tcPr>
            <w:tcW w:w="1988" w:type="dxa"/>
            <w:vAlign w:val="center"/>
          </w:tcPr>
          <w:p w14:paraId="0BF48EF2" w14:textId="05DC5525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152 (26.1)</w:t>
            </w:r>
          </w:p>
        </w:tc>
        <w:tc>
          <w:tcPr>
            <w:tcW w:w="2409" w:type="dxa"/>
            <w:vAlign w:val="center"/>
          </w:tcPr>
          <w:p w14:paraId="401C8C0B" w14:textId="26C3C31D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67 (21.8)</w:t>
            </w:r>
          </w:p>
        </w:tc>
        <w:tc>
          <w:tcPr>
            <w:tcW w:w="993" w:type="dxa"/>
            <w:vAlign w:val="center"/>
          </w:tcPr>
          <w:p w14:paraId="22354954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6E1" w:rsidRPr="001D149A" w14:paraId="61681A66" w14:textId="77777777" w:rsidTr="0043072B">
        <w:trPr>
          <w:jc w:val="center"/>
        </w:trPr>
        <w:tc>
          <w:tcPr>
            <w:tcW w:w="4670" w:type="dxa"/>
            <w:vAlign w:val="center"/>
          </w:tcPr>
          <w:p w14:paraId="63407AE7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ICU</w:t>
            </w:r>
          </w:p>
        </w:tc>
        <w:tc>
          <w:tcPr>
            <w:tcW w:w="1988" w:type="dxa"/>
            <w:vAlign w:val="center"/>
          </w:tcPr>
          <w:p w14:paraId="3BB7D4D9" w14:textId="70BB321F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73 (12.5)</w:t>
            </w:r>
          </w:p>
        </w:tc>
        <w:tc>
          <w:tcPr>
            <w:tcW w:w="2409" w:type="dxa"/>
            <w:vAlign w:val="center"/>
          </w:tcPr>
          <w:p w14:paraId="166D5603" w14:textId="3F20E808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43 (14.0)</w:t>
            </w:r>
          </w:p>
        </w:tc>
        <w:tc>
          <w:tcPr>
            <w:tcW w:w="993" w:type="dxa"/>
            <w:vAlign w:val="center"/>
          </w:tcPr>
          <w:p w14:paraId="7B896802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6E1" w:rsidRPr="001D149A" w14:paraId="2390054B" w14:textId="77777777" w:rsidTr="0043072B">
        <w:trPr>
          <w:jc w:val="center"/>
        </w:trPr>
        <w:tc>
          <w:tcPr>
            <w:tcW w:w="4670" w:type="dxa"/>
            <w:vAlign w:val="center"/>
          </w:tcPr>
          <w:p w14:paraId="71C996B0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None</w:t>
            </w:r>
          </w:p>
        </w:tc>
        <w:tc>
          <w:tcPr>
            <w:tcW w:w="1988" w:type="dxa"/>
            <w:vAlign w:val="center"/>
          </w:tcPr>
          <w:p w14:paraId="5DA6E3C2" w14:textId="587ECC9E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107 (18.4)</w:t>
            </w:r>
          </w:p>
        </w:tc>
        <w:tc>
          <w:tcPr>
            <w:tcW w:w="2409" w:type="dxa"/>
            <w:vAlign w:val="center"/>
          </w:tcPr>
          <w:p w14:paraId="667C7333" w14:textId="6C725318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110 (35.7)</w:t>
            </w:r>
          </w:p>
        </w:tc>
        <w:tc>
          <w:tcPr>
            <w:tcW w:w="993" w:type="dxa"/>
            <w:vAlign w:val="center"/>
          </w:tcPr>
          <w:p w14:paraId="4F5C50AE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6E1" w:rsidRPr="001D149A" w14:paraId="6F4B457D" w14:textId="77777777" w:rsidTr="0043072B">
        <w:trPr>
          <w:jc w:val="center"/>
        </w:trPr>
        <w:tc>
          <w:tcPr>
            <w:tcW w:w="4670" w:type="dxa"/>
            <w:vAlign w:val="center"/>
          </w:tcPr>
          <w:p w14:paraId="6727DF2B" w14:textId="77777777" w:rsidR="00D13BBD" w:rsidRPr="001D149A" w:rsidRDefault="00D13BB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Other</w:t>
            </w:r>
          </w:p>
        </w:tc>
        <w:tc>
          <w:tcPr>
            <w:tcW w:w="1988" w:type="dxa"/>
            <w:vAlign w:val="center"/>
          </w:tcPr>
          <w:p w14:paraId="7FA9550D" w14:textId="137C9EE5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106 (18.2)</w:t>
            </w:r>
          </w:p>
        </w:tc>
        <w:tc>
          <w:tcPr>
            <w:tcW w:w="2409" w:type="dxa"/>
            <w:vAlign w:val="center"/>
          </w:tcPr>
          <w:p w14:paraId="1E30CB29" w14:textId="78EAB7E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30 (9.7)</w:t>
            </w:r>
          </w:p>
        </w:tc>
        <w:tc>
          <w:tcPr>
            <w:tcW w:w="993" w:type="dxa"/>
            <w:vAlign w:val="center"/>
          </w:tcPr>
          <w:p w14:paraId="50EEAC0D" w14:textId="77777777" w:rsidR="00D13BBD" w:rsidRPr="001D149A" w:rsidRDefault="00D13BB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15FF" w:rsidRPr="001D149A" w14:paraId="7C237B5A" w14:textId="77777777" w:rsidTr="00001E97">
        <w:trPr>
          <w:jc w:val="center"/>
        </w:trPr>
        <w:tc>
          <w:tcPr>
            <w:tcW w:w="9067" w:type="dxa"/>
            <w:gridSpan w:val="3"/>
            <w:vAlign w:val="center"/>
          </w:tcPr>
          <w:p w14:paraId="5AD02DF8" w14:textId="38767510" w:rsidR="00ED15FF" w:rsidRPr="001D149A" w:rsidRDefault="00ED15FF" w:rsidP="00ED15FF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ICU type, n (%)</w:t>
            </w:r>
          </w:p>
        </w:tc>
        <w:tc>
          <w:tcPr>
            <w:tcW w:w="993" w:type="dxa"/>
            <w:vAlign w:val="center"/>
          </w:tcPr>
          <w:p w14:paraId="7F806805" w14:textId="77777777" w:rsidR="00ED15FF" w:rsidRPr="00E93A6F" w:rsidRDefault="00ED15FF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3A6F">
              <w:rPr>
                <w:rFonts w:ascii="Arial" w:hAnsi="Arial" w:cs="Arial"/>
                <w:b/>
                <w:bCs/>
                <w:sz w:val="24"/>
                <w:szCs w:val="24"/>
              </w:rPr>
              <w:t>0.029</w:t>
            </w:r>
          </w:p>
        </w:tc>
      </w:tr>
      <w:tr w:rsidR="002720BB" w:rsidRPr="001D149A" w14:paraId="686072C9" w14:textId="77777777" w:rsidTr="0043072B">
        <w:trPr>
          <w:jc w:val="center"/>
        </w:trPr>
        <w:tc>
          <w:tcPr>
            <w:tcW w:w="4670" w:type="dxa"/>
          </w:tcPr>
          <w:p w14:paraId="4AE5F2D3" w14:textId="04772A9E" w:rsidR="002720BB" w:rsidRPr="001D149A" w:rsidRDefault="002720BB" w:rsidP="00087EF5">
            <w:pPr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Combined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1D149A">
              <w:rPr>
                <w:rFonts w:ascii="Arial" w:hAnsi="Arial" w:cs="Arial"/>
                <w:sz w:val="24"/>
                <w:szCs w:val="24"/>
              </w:rPr>
              <w:t xml:space="preserve">edical and/or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1D149A">
              <w:rPr>
                <w:rFonts w:ascii="Arial" w:hAnsi="Arial" w:cs="Arial"/>
                <w:sz w:val="24"/>
                <w:szCs w:val="24"/>
              </w:rPr>
              <w:t>urgical ICU</w:t>
            </w:r>
          </w:p>
        </w:tc>
        <w:tc>
          <w:tcPr>
            <w:tcW w:w="1988" w:type="dxa"/>
            <w:vAlign w:val="center"/>
          </w:tcPr>
          <w:p w14:paraId="72A1608A" w14:textId="6AAA9409" w:rsidR="002720BB" w:rsidRPr="001D149A" w:rsidRDefault="002720BB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296 (52.4)</w:t>
            </w:r>
          </w:p>
        </w:tc>
        <w:tc>
          <w:tcPr>
            <w:tcW w:w="2409" w:type="dxa"/>
            <w:vAlign w:val="center"/>
          </w:tcPr>
          <w:p w14:paraId="340190CF" w14:textId="2CFE16A8" w:rsidR="002720BB" w:rsidRPr="001D149A" w:rsidRDefault="002720BB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144 (47.7)</w:t>
            </w:r>
          </w:p>
        </w:tc>
        <w:tc>
          <w:tcPr>
            <w:tcW w:w="993" w:type="dxa"/>
            <w:vAlign w:val="center"/>
          </w:tcPr>
          <w:p w14:paraId="3B1D26A6" w14:textId="77777777" w:rsidR="002720BB" w:rsidRPr="00E93A6F" w:rsidRDefault="002720BB" w:rsidP="00087EF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2720BB" w:rsidRPr="001D149A" w14:paraId="4DDCCB47" w14:textId="77777777" w:rsidTr="0043072B">
        <w:trPr>
          <w:jc w:val="center"/>
        </w:trPr>
        <w:tc>
          <w:tcPr>
            <w:tcW w:w="4670" w:type="dxa"/>
          </w:tcPr>
          <w:p w14:paraId="78402F7E" w14:textId="1B4B1DD4" w:rsidR="002720BB" w:rsidRPr="001D149A" w:rsidRDefault="002720BB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Medical ICU</w:t>
            </w:r>
          </w:p>
        </w:tc>
        <w:tc>
          <w:tcPr>
            <w:tcW w:w="1988" w:type="dxa"/>
            <w:vAlign w:val="center"/>
          </w:tcPr>
          <w:p w14:paraId="516AE218" w14:textId="2BC4016B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144 (25.5)</w:t>
            </w:r>
          </w:p>
        </w:tc>
        <w:tc>
          <w:tcPr>
            <w:tcW w:w="2409" w:type="dxa"/>
            <w:vAlign w:val="center"/>
          </w:tcPr>
          <w:p w14:paraId="0C708D29" w14:textId="19773094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103 (34.1)</w:t>
            </w:r>
          </w:p>
        </w:tc>
        <w:tc>
          <w:tcPr>
            <w:tcW w:w="993" w:type="dxa"/>
            <w:vAlign w:val="center"/>
          </w:tcPr>
          <w:p w14:paraId="54E41A96" w14:textId="77777777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20BB" w:rsidRPr="001D149A" w14:paraId="21893D86" w14:textId="77777777" w:rsidTr="0043072B">
        <w:trPr>
          <w:jc w:val="center"/>
        </w:trPr>
        <w:tc>
          <w:tcPr>
            <w:tcW w:w="4670" w:type="dxa"/>
          </w:tcPr>
          <w:p w14:paraId="2A6F3404" w14:textId="77777777" w:rsidR="002720BB" w:rsidRPr="001D149A" w:rsidRDefault="002720BB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Cardiovascular ICU</w:t>
            </w:r>
          </w:p>
        </w:tc>
        <w:tc>
          <w:tcPr>
            <w:tcW w:w="1988" w:type="dxa"/>
            <w:vAlign w:val="center"/>
          </w:tcPr>
          <w:p w14:paraId="072B5366" w14:textId="61BD477B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73 (12.9)</w:t>
            </w:r>
          </w:p>
        </w:tc>
        <w:tc>
          <w:tcPr>
            <w:tcW w:w="2409" w:type="dxa"/>
            <w:vAlign w:val="center"/>
          </w:tcPr>
          <w:p w14:paraId="242B30A5" w14:textId="4BCEE451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40 (13.2)</w:t>
            </w:r>
          </w:p>
        </w:tc>
        <w:tc>
          <w:tcPr>
            <w:tcW w:w="993" w:type="dxa"/>
            <w:vAlign w:val="center"/>
          </w:tcPr>
          <w:p w14:paraId="27F5F373" w14:textId="77777777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20BB" w:rsidRPr="001D149A" w14:paraId="7D2B24F9" w14:textId="77777777" w:rsidTr="0043072B">
        <w:trPr>
          <w:jc w:val="center"/>
        </w:trPr>
        <w:tc>
          <w:tcPr>
            <w:tcW w:w="4670" w:type="dxa"/>
          </w:tcPr>
          <w:p w14:paraId="290A00BE" w14:textId="54BDA0EB" w:rsidR="002720BB" w:rsidRPr="001D149A" w:rsidRDefault="002720BB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Cardiac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1D149A">
              <w:rPr>
                <w:rFonts w:ascii="Arial" w:hAnsi="Arial" w:cs="Arial"/>
                <w:sz w:val="24"/>
                <w:szCs w:val="24"/>
              </w:rPr>
              <w:t>urgical ICU</w:t>
            </w:r>
          </w:p>
        </w:tc>
        <w:tc>
          <w:tcPr>
            <w:tcW w:w="1988" w:type="dxa"/>
            <w:vAlign w:val="center"/>
          </w:tcPr>
          <w:p w14:paraId="7FCB424D" w14:textId="09D344D8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45 (8.0)</w:t>
            </w:r>
          </w:p>
        </w:tc>
        <w:tc>
          <w:tcPr>
            <w:tcW w:w="2409" w:type="dxa"/>
            <w:vAlign w:val="center"/>
          </w:tcPr>
          <w:p w14:paraId="33BB768A" w14:textId="0904D469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13 (4.3)</w:t>
            </w:r>
          </w:p>
        </w:tc>
        <w:tc>
          <w:tcPr>
            <w:tcW w:w="993" w:type="dxa"/>
            <w:vAlign w:val="center"/>
          </w:tcPr>
          <w:p w14:paraId="39BF5BA2" w14:textId="77777777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20BB" w:rsidRPr="001D149A" w14:paraId="51215236" w14:textId="77777777" w:rsidTr="0043072B">
        <w:trPr>
          <w:jc w:val="center"/>
        </w:trPr>
        <w:tc>
          <w:tcPr>
            <w:tcW w:w="4670" w:type="dxa"/>
          </w:tcPr>
          <w:p w14:paraId="7B365D77" w14:textId="54B50B83" w:rsidR="002720BB" w:rsidRPr="001D149A" w:rsidRDefault="002720BB" w:rsidP="00087EF5">
            <w:pPr>
              <w:rPr>
                <w:rFonts w:ascii="Arial" w:hAnsi="Arial" w:cs="Arial"/>
                <w:sz w:val="24"/>
                <w:szCs w:val="24"/>
                <w:cs/>
                <w:lang w:bidi="th-TH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Tra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1D149A">
              <w:rPr>
                <w:rFonts w:ascii="Arial" w:hAnsi="Arial" w:cs="Arial"/>
                <w:sz w:val="24"/>
                <w:szCs w:val="24"/>
              </w:rPr>
              <w:t>ma ICU</w:t>
            </w:r>
          </w:p>
        </w:tc>
        <w:tc>
          <w:tcPr>
            <w:tcW w:w="1988" w:type="dxa"/>
            <w:vAlign w:val="center"/>
          </w:tcPr>
          <w:p w14:paraId="6FAC858E" w14:textId="40877290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4 (0.7)</w:t>
            </w:r>
          </w:p>
        </w:tc>
        <w:tc>
          <w:tcPr>
            <w:tcW w:w="2409" w:type="dxa"/>
            <w:vAlign w:val="center"/>
          </w:tcPr>
          <w:p w14:paraId="488C8502" w14:textId="2742CD37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 (0.0)</w:t>
            </w:r>
          </w:p>
        </w:tc>
        <w:tc>
          <w:tcPr>
            <w:tcW w:w="993" w:type="dxa"/>
            <w:vAlign w:val="center"/>
          </w:tcPr>
          <w:p w14:paraId="51D77145" w14:textId="77777777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20BB" w:rsidRPr="001D149A" w14:paraId="0289786F" w14:textId="77777777" w:rsidTr="0043072B">
        <w:trPr>
          <w:jc w:val="center"/>
        </w:trPr>
        <w:tc>
          <w:tcPr>
            <w:tcW w:w="4670" w:type="dxa"/>
          </w:tcPr>
          <w:p w14:paraId="065BBBE9" w14:textId="77777777" w:rsidR="002720BB" w:rsidRPr="001D149A" w:rsidRDefault="002720BB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Other</w:t>
            </w:r>
          </w:p>
        </w:tc>
        <w:tc>
          <w:tcPr>
            <w:tcW w:w="1988" w:type="dxa"/>
            <w:vAlign w:val="center"/>
          </w:tcPr>
          <w:p w14:paraId="08448867" w14:textId="7C145AB5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3 (0.5)</w:t>
            </w:r>
          </w:p>
        </w:tc>
        <w:tc>
          <w:tcPr>
            <w:tcW w:w="2409" w:type="dxa"/>
            <w:vAlign w:val="center"/>
          </w:tcPr>
          <w:p w14:paraId="48319815" w14:textId="0996039D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 (0.7)</w:t>
            </w:r>
          </w:p>
        </w:tc>
        <w:tc>
          <w:tcPr>
            <w:tcW w:w="993" w:type="dxa"/>
            <w:vAlign w:val="center"/>
          </w:tcPr>
          <w:p w14:paraId="31A42E1A" w14:textId="77777777" w:rsidR="002720BB" w:rsidRPr="001D149A" w:rsidRDefault="002720BB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15FF" w:rsidRPr="001D149A" w14:paraId="25E9AA81" w14:textId="77777777" w:rsidTr="009F0AB0">
        <w:trPr>
          <w:jc w:val="center"/>
        </w:trPr>
        <w:tc>
          <w:tcPr>
            <w:tcW w:w="9067" w:type="dxa"/>
            <w:gridSpan w:val="3"/>
            <w:vAlign w:val="center"/>
          </w:tcPr>
          <w:p w14:paraId="70B40F1E" w14:textId="32B857D1" w:rsidR="00ED15FF" w:rsidRPr="001D149A" w:rsidRDefault="00ED15FF" w:rsidP="00ED15FF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Primary admission diagnosis, n (%)</w:t>
            </w:r>
          </w:p>
        </w:tc>
        <w:tc>
          <w:tcPr>
            <w:tcW w:w="993" w:type="dxa"/>
            <w:vAlign w:val="center"/>
          </w:tcPr>
          <w:p w14:paraId="46B4ECB5" w14:textId="77777777" w:rsidR="00ED15FF" w:rsidRPr="00E93A6F" w:rsidRDefault="00ED15FF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3A6F">
              <w:rPr>
                <w:rFonts w:ascii="Arial" w:hAnsi="Arial" w:cs="Arial"/>
                <w:b/>
                <w:bCs/>
                <w:sz w:val="24"/>
                <w:szCs w:val="24"/>
              </w:rPr>
              <w:t>0.007</w:t>
            </w:r>
          </w:p>
        </w:tc>
      </w:tr>
      <w:tr w:rsidR="00824F42" w:rsidRPr="001D149A" w14:paraId="1511F471" w14:textId="77777777" w:rsidTr="0043072B">
        <w:trPr>
          <w:jc w:val="center"/>
        </w:trPr>
        <w:tc>
          <w:tcPr>
            <w:tcW w:w="4670" w:type="dxa"/>
            <w:vAlign w:val="center"/>
          </w:tcPr>
          <w:p w14:paraId="108B980E" w14:textId="5D1965D7" w:rsidR="00824F42" w:rsidRPr="001D149A" w:rsidRDefault="00824F42" w:rsidP="00087EF5">
            <w:pPr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Respiratory 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1D149A">
              <w:rPr>
                <w:rFonts w:ascii="Arial" w:hAnsi="Arial" w:cs="Arial"/>
                <w:sz w:val="24"/>
                <w:szCs w:val="24"/>
              </w:rPr>
              <w:t>ailure</w:t>
            </w:r>
          </w:p>
        </w:tc>
        <w:tc>
          <w:tcPr>
            <w:tcW w:w="1988" w:type="dxa"/>
            <w:vAlign w:val="center"/>
          </w:tcPr>
          <w:p w14:paraId="5655054F" w14:textId="1F76E487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146 (25.1)</w:t>
            </w:r>
          </w:p>
        </w:tc>
        <w:tc>
          <w:tcPr>
            <w:tcW w:w="2409" w:type="dxa"/>
            <w:vAlign w:val="center"/>
          </w:tcPr>
          <w:p w14:paraId="16B998B2" w14:textId="2F29D600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108 (35.1)</w:t>
            </w:r>
          </w:p>
        </w:tc>
        <w:tc>
          <w:tcPr>
            <w:tcW w:w="993" w:type="dxa"/>
            <w:vAlign w:val="center"/>
          </w:tcPr>
          <w:p w14:paraId="692394D7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24F42" w:rsidRPr="001D149A" w14:paraId="1A63FF59" w14:textId="77777777" w:rsidTr="0043072B">
        <w:trPr>
          <w:jc w:val="center"/>
        </w:trPr>
        <w:tc>
          <w:tcPr>
            <w:tcW w:w="4670" w:type="dxa"/>
            <w:vAlign w:val="center"/>
          </w:tcPr>
          <w:p w14:paraId="0C2EF65D" w14:textId="386BE7CC" w:rsidR="00824F42" w:rsidRPr="001D149A" w:rsidRDefault="00824F42" w:rsidP="00087EF5">
            <w:pPr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Sepsis</w:t>
            </w:r>
          </w:p>
        </w:tc>
        <w:tc>
          <w:tcPr>
            <w:tcW w:w="1988" w:type="dxa"/>
            <w:vAlign w:val="center"/>
          </w:tcPr>
          <w:p w14:paraId="00AE04F0" w14:textId="1EA84B1D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102 (17.5)</w:t>
            </w:r>
          </w:p>
        </w:tc>
        <w:tc>
          <w:tcPr>
            <w:tcW w:w="2409" w:type="dxa"/>
            <w:vAlign w:val="center"/>
          </w:tcPr>
          <w:p w14:paraId="2F0012AD" w14:textId="39564E62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63 (20.5)</w:t>
            </w:r>
          </w:p>
        </w:tc>
        <w:tc>
          <w:tcPr>
            <w:tcW w:w="993" w:type="dxa"/>
            <w:vAlign w:val="center"/>
          </w:tcPr>
          <w:p w14:paraId="30D94620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24F42" w:rsidRPr="001D149A" w14:paraId="7D722577" w14:textId="77777777" w:rsidTr="0043072B">
        <w:trPr>
          <w:jc w:val="center"/>
        </w:trPr>
        <w:tc>
          <w:tcPr>
            <w:tcW w:w="4670" w:type="dxa"/>
            <w:vAlign w:val="center"/>
          </w:tcPr>
          <w:p w14:paraId="30221903" w14:textId="58966774" w:rsidR="00824F42" w:rsidRPr="001D149A" w:rsidRDefault="00824F42" w:rsidP="00087EF5">
            <w:pPr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Cardiovascular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1D149A">
              <w:rPr>
                <w:rFonts w:ascii="Arial" w:hAnsi="Arial" w:cs="Arial"/>
                <w:sz w:val="24"/>
                <w:szCs w:val="24"/>
              </w:rPr>
              <w:t>mergency</w:t>
            </w:r>
          </w:p>
        </w:tc>
        <w:tc>
          <w:tcPr>
            <w:tcW w:w="1988" w:type="dxa"/>
            <w:vAlign w:val="center"/>
          </w:tcPr>
          <w:p w14:paraId="272667ED" w14:textId="58EC5A07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82 (14.1)</w:t>
            </w:r>
          </w:p>
        </w:tc>
        <w:tc>
          <w:tcPr>
            <w:tcW w:w="2409" w:type="dxa"/>
            <w:vAlign w:val="center"/>
          </w:tcPr>
          <w:p w14:paraId="076DAECA" w14:textId="7E4695AE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44 (14.3)</w:t>
            </w:r>
          </w:p>
        </w:tc>
        <w:tc>
          <w:tcPr>
            <w:tcW w:w="993" w:type="dxa"/>
            <w:vAlign w:val="center"/>
          </w:tcPr>
          <w:p w14:paraId="15D73DFF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24F42" w:rsidRPr="001D149A" w14:paraId="233F533F" w14:textId="77777777" w:rsidTr="0043072B">
        <w:trPr>
          <w:jc w:val="center"/>
        </w:trPr>
        <w:tc>
          <w:tcPr>
            <w:tcW w:w="4670" w:type="dxa"/>
            <w:vAlign w:val="center"/>
          </w:tcPr>
          <w:p w14:paraId="1781EE66" w14:textId="4543807D" w:rsidR="00824F42" w:rsidRPr="001D149A" w:rsidRDefault="00824F42" w:rsidP="00087EF5">
            <w:pPr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Post</w:t>
            </w:r>
            <w:r>
              <w:rPr>
                <w:rFonts w:ascii="Arial" w:hAnsi="Arial" w:cs="Arial"/>
                <w:sz w:val="24"/>
                <w:szCs w:val="24"/>
              </w:rPr>
              <w:t>-s</w:t>
            </w:r>
            <w:r w:rsidRPr="001D149A">
              <w:rPr>
                <w:rFonts w:ascii="Arial" w:hAnsi="Arial" w:cs="Arial"/>
                <w:sz w:val="24"/>
                <w:szCs w:val="24"/>
              </w:rPr>
              <w:t>urgery</w:t>
            </w:r>
          </w:p>
        </w:tc>
        <w:tc>
          <w:tcPr>
            <w:tcW w:w="1988" w:type="dxa"/>
            <w:vAlign w:val="center"/>
          </w:tcPr>
          <w:p w14:paraId="6EA36ACF" w14:textId="49A50FEE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75 (12.9)</w:t>
            </w:r>
          </w:p>
        </w:tc>
        <w:tc>
          <w:tcPr>
            <w:tcW w:w="2409" w:type="dxa"/>
            <w:vAlign w:val="center"/>
          </w:tcPr>
          <w:p w14:paraId="0E458A67" w14:textId="5C60F31A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20 (6.5)</w:t>
            </w:r>
          </w:p>
        </w:tc>
        <w:tc>
          <w:tcPr>
            <w:tcW w:w="993" w:type="dxa"/>
            <w:vAlign w:val="center"/>
          </w:tcPr>
          <w:p w14:paraId="1CDB46FF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24F42" w:rsidRPr="001D149A" w14:paraId="116E996D" w14:textId="77777777" w:rsidTr="0043072B">
        <w:trPr>
          <w:jc w:val="center"/>
        </w:trPr>
        <w:tc>
          <w:tcPr>
            <w:tcW w:w="4670" w:type="dxa"/>
            <w:vAlign w:val="center"/>
          </w:tcPr>
          <w:p w14:paraId="132A2D3C" w14:textId="452C1A5D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Acute</w:t>
            </w:r>
            <w:r>
              <w:rPr>
                <w:rFonts w:ascii="Arial" w:hAnsi="Arial" w:cs="Arial"/>
                <w:sz w:val="24"/>
                <w:szCs w:val="24"/>
              </w:rPr>
              <w:t xml:space="preserve"> or d</w:t>
            </w:r>
            <w:r w:rsidRPr="001D149A">
              <w:rPr>
                <w:rFonts w:ascii="Arial" w:hAnsi="Arial" w:cs="Arial"/>
                <w:sz w:val="24"/>
                <w:szCs w:val="24"/>
              </w:rPr>
              <w:t xml:space="preserve">ecompensated 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1D149A">
              <w:rPr>
                <w:rFonts w:ascii="Arial" w:hAnsi="Arial" w:cs="Arial"/>
                <w:sz w:val="24"/>
                <w:szCs w:val="24"/>
              </w:rPr>
              <w:t xml:space="preserve">iver 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1D149A">
              <w:rPr>
                <w:rFonts w:ascii="Arial" w:hAnsi="Arial" w:cs="Arial"/>
                <w:sz w:val="24"/>
                <w:szCs w:val="24"/>
              </w:rPr>
              <w:t>ailure</w:t>
            </w:r>
          </w:p>
        </w:tc>
        <w:tc>
          <w:tcPr>
            <w:tcW w:w="1988" w:type="dxa"/>
            <w:vAlign w:val="center"/>
          </w:tcPr>
          <w:p w14:paraId="54160241" w14:textId="7F6A1D5F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32 (5.5)</w:t>
            </w:r>
          </w:p>
        </w:tc>
        <w:tc>
          <w:tcPr>
            <w:tcW w:w="2409" w:type="dxa"/>
            <w:vAlign w:val="center"/>
          </w:tcPr>
          <w:p w14:paraId="6B615EF0" w14:textId="340D6023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12 (3.9)</w:t>
            </w:r>
          </w:p>
        </w:tc>
        <w:tc>
          <w:tcPr>
            <w:tcW w:w="993" w:type="dxa"/>
            <w:vAlign w:val="center"/>
          </w:tcPr>
          <w:p w14:paraId="11840989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4F42" w:rsidRPr="001D149A" w14:paraId="56E0C3F7" w14:textId="77777777" w:rsidTr="0043072B">
        <w:trPr>
          <w:jc w:val="center"/>
        </w:trPr>
        <w:tc>
          <w:tcPr>
            <w:tcW w:w="4670" w:type="dxa"/>
            <w:vAlign w:val="center"/>
          </w:tcPr>
          <w:p w14:paraId="5B00971B" w14:textId="71B8495B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sz w:val="24"/>
                <w:szCs w:val="24"/>
              </w:rPr>
              <w:t>AKI</w:t>
            </w:r>
          </w:p>
        </w:tc>
        <w:tc>
          <w:tcPr>
            <w:tcW w:w="1988" w:type="dxa"/>
            <w:vAlign w:val="center"/>
          </w:tcPr>
          <w:p w14:paraId="40B1BC9A" w14:textId="45E31B60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29 (5.0)</w:t>
            </w:r>
          </w:p>
        </w:tc>
        <w:tc>
          <w:tcPr>
            <w:tcW w:w="2409" w:type="dxa"/>
            <w:vAlign w:val="center"/>
          </w:tcPr>
          <w:p w14:paraId="7D9D38F5" w14:textId="349DFA55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21 (6.8)</w:t>
            </w:r>
          </w:p>
        </w:tc>
        <w:tc>
          <w:tcPr>
            <w:tcW w:w="993" w:type="dxa"/>
            <w:vAlign w:val="center"/>
          </w:tcPr>
          <w:p w14:paraId="139F071E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4F42" w:rsidRPr="001D149A" w14:paraId="50E4C6A5" w14:textId="77777777" w:rsidTr="0043072B">
        <w:trPr>
          <w:jc w:val="center"/>
        </w:trPr>
        <w:tc>
          <w:tcPr>
            <w:tcW w:w="4670" w:type="dxa"/>
            <w:vAlign w:val="center"/>
          </w:tcPr>
          <w:p w14:paraId="07CAD22B" w14:textId="0A2A0A6F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Gastrointestinal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1D149A">
              <w:rPr>
                <w:rFonts w:ascii="Arial" w:hAnsi="Arial" w:cs="Arial"/>
                <w:sz w:val="24"/>
                <w:szCs w:val="24"/>
              </w:rPr>
              <w:t>mergency</w:t>
            </w:r>
          </w:p>
        </w:tc>
        <w:tc>
          <w:tcPr>
            <w:tcW w:w="1988" w:type="dxa"/>
            <w:vAlign w:val="center"/>
          </w:tcPr>
          <w:p w14:paraId="0AED83A1" w14:textId="09DF0A29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25 (4.3)</w:t>
            </w:r>
          </w:p>
        </w:tc>
        <w:tc>
          <w:tcPr>
            <w:tcW w:w="2409" w:type="dxa"/>
            <w:vAlign w:val="center"/>
          </w:tcPr>
          <w:p w14:paraId="54DF8051" w14:textId="4C958576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8 (2.6)</w:t>
            </w:r>
          </w:p>
        </w:tc>
        <w:tc>
          <w:tcPr>
            <w:tcW w:w="993" w:type="dxa"/>
            <w:vAlign w:val="center"/>
          </w:tcPr>
          <w:p w14:paraId="1D4A928C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4F42" w:rsidRPr="001D149A" w14:paraId="5D39AFC0" w14:textId="77777777" w:rsidTr="0043072B">
        <w:trPr>
          <w:jc w:val="center"/>
        </w:trPr>
        <w:tc>
          <w:tcPr>
            <w:tcW w:w="4670" w:type="dxa"/>
            <w:vAlign w:val="center"/>
          </w:tcPr>
          <w:p w14:paraId="73A59436" w14:textId="7E898FAC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Post</w:t>
            </w:r>
            <w:r>
              <w:rPr>
                <w:rFonts w:ascii="Arial" w:hAnsi="Arial" w:cs="Arial"/>
                <w:sz w:val="24"/>
                <w:szCs w:val="24"/>
              </w:rPr>
              <w:t>-t</w:t>
            </w:r>
            <w:r w:rsidRPr="001D149A">
              <w:rPr>
                <w:rFonts w:ascii="Arial" w:hAnsi="Arial" w:cs="Arial"/>
                <w:sz w:val="24"/>
                <w:szCs w:val="24"/>
              </w:rPr>
              <w:t>ransplant</w:t>
            </w:r>
            <w:r>
              <w:rPr>
                <w:rFonts w:ascii="Arial" w:hAnsi="Arial" w:cs="Arial"/>
                <w:sz w:val="24"/>
                <w:szCs w:val="24"/>
              </w:rPr>
              <w:t>ation</w:t>
            </w:r>
          </w:p>
        </w:tc>
        <w:tc>
          <w:tcPr>
            <w:tcW w:w="1988" w:type="dxa"/>
            <w:vAlign w:val="center"/>
          </w:tcPr>
          <w:p w14:paraId="3233C784" w14:textId="7E59B603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21 (3.6)</w:t>
            </w:r>
          </w:p>
        </w:tc>
        <w:tc>
          <w:tcPr>
            <w:tcW w:w="2409" w:type="dxa"/>
            <w:vAlign w:val="center"/>
          </w:tcPr>
          <w:p w14:paraId="0779DC03" w14:textId="52A88D18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7 (2.3)</w:t>
            </w:r>
          </w:p>
        </w:tc>
        <w:tc>
          <w:tcPr>
            <w:tcW w:w="993" w:type="dxa"/>
            <w:vAlign w:val="center"/>
          </w:tcPr>
          <w:p w14:paraId="68FA1662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4F42" w:rsidRPr="001D149A" w14:paraId="51CC0749" w14:textId="77777777" w:rsidTr="0043072B">
        <w:trPr>
          <w:jc w:val="center"/>
        </w:trPr>
        <w:tc>
          <w:tcPr>
            <w:tcW w:w="4670" w:type="dxa"/>
            <w:vAlign w:val="center"/>
          </w:tcPr>
          <w:p w14:paraId="09184626" w14:textId="4213B9EB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Neurologic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1D149A">
              <w:rPr>
                <w:rFonts w:ascii="Arial" w:hAnsi="Arial" w:cs="Arial"/>
                <w:sz w:val="24"/>
                <w:szCs w:val="24"/>
              </w:rPr>
              <w:t>mergency</w:t>
            </w:r>
          </w:p>
        </w:tc>
        <w:tc>
          <w:tcPr>
            <w:tcW w:w="1988" w:type="dxa"/>
            <w:vAlign w:val="center"/>
          </w:tcPr>
          <w:p w14:paraId="0347DAC7" w14:textId="7DC6E1BB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8 (1.4)</w:t>
            </w:r>
          </w:p>
        </w:tc>
        <w:tc>
          <w:tcPr>
            <w:tcW w:w="2409" w:type="dxa"/>
            <w:vAlign w:val="center"/>
          </w:tcPr>
          <w:p w14:paraId="76A0B5E4" w14:textId="3FDEAD18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 (0.6)</w:t>
            </w:r>
          </w:p>
        </w:tc>
        <w:tc>
          <w:tcPr>
            <w:tcW w:w="993" w:type="dxa"/>
            <w:vAlign w:val="center"/>
          </w:tcPr>
          <w:p w14:paraId="0E6EF57A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4F42" w:rsidRPr="001D149A" w14:paraId="758B778A" w14:textId="77777777" w:rsidTr="0043072B">
        <w:trPr>
          <w:jc w:val="center"/>
        </w:trPr>
        <w:tc>
          <w:tcPr>
            <w:tcW w:w="4670" w:type="dxa"/>
            <w:vAlign w:val="center"/>
          </w:tcPr>
          <w:p w14:paraId="0CF03942" w14:textId="16505539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Poisoning/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1D149A">
              <w:rPr>
                <w:rFonts w:ascii="Arial" w:hAnsi="Arial" w:cs="Arial"/>
                <w:sz w:val="24"/>
                <w:szCs w:val="24"/>
              </w:rPr>
              <w:t>verdose</w:t>
            </w:r>
          </w:p>
        </w:tc>
        <w:tc>
          <w:tcPr>
            <w:tcW w:w="1988" w:type="dxa"/>
            <w:vAlign w:val="center"/>
          </w:tcPr>
          <w:p w14:paraId="76D13FDD" w14:textId="59AB13CB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 (0.3)</w:t>
            </w:r>
          </w:p>
        </w:tc>
        <w:tc>
          <w:tcPr>
            <w:tcW w:w="2409" w:type="dxa"/>
            <w:vAlign w:val="center"/>
          </w:tcPr>
          <w:p w14:paraId="548BE58A" w14:textId="14AF06FA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 (0.0)</w:t>
            </w:r>
          </w:p>
        </w:tc>
        <w:tc>
          <w:tcPr>
            <w:tcW w:w="993" w:type="dxa"/>
            <w:vAlign w:val="center"/>
          </w:tcPr>
          <w:p w14:paraId="15F1BA79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4F42" w:rsidRPr="001D149A" w14:paraId="60761405" w14:textId="77777777" w:rsidTr="0043072B">
        <w:trPr>
          <w:jc w:val="center"/>
        </w:trPr>
        <w:tc>
          <w:tcPr>
            <w:tcW w:w="4670" w:type="dxa"/>
            <w:vAlign w:val="center"/>
          </w:tcPr>
          <w:p w14:paraId="0275E332" w14:textId="3E8BE598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lastRenderedPageBreak/>
              <w:t xml:space="preserve">    Endocrine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1D149A">
              <w:rPr>
                <w:rFonts w:ascii="Arial" w:hAnsi="Arial" w:cs="Arial"/>
                <w:sz w:val="24"/>
                <w:szCs w:val="24"/>
              </w:rPr>
              <w:t>mergency</w:t>
            </w:r>
          </w:p>
        </w:tc>
        <w:tc>
          <w:tcPr>
            <w:tcW w:w="1988" w:type="dxa"/>
            <w:vAlign w:val="center"/>
          </w:tcPr>
          <w:p w14:paraId="7F99A497" w14:textId="17F3D0C9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 (0.3)</w:t>
            </w:r>
          </w:p>
        </w:tc>
        <w:tc>
          <w:tcPr>
            <w:tcW w:w="2409" w:type="dxa"/>
            <w:vAlign w:val="center"/>
          </w:tcPr>
          <w:p w14:paraId="444C343C" w14:textId="7F9D7D51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 (0.0)</w:t>
            </w:r>
          </w:p>
        </w:tc>
        <w:tc>
          <w:tcPr>
            <w:tcW w:w="993" w:type="dxa"/>
            <w:vAlign w:val="center"/>
          </w:tcPr>
          <w:p w14:paraId="3A7CCA9F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4F42" w:rsidRPr="001D149A" w14:paraId="425AEA0E" w14:textId="77777777" w:rsidTr="0043072B">
        <w:trPr>
          <w:jc w:val="center"/>
        </w:trPr>
        <w:tc>
          <w:tcPr>
            <w:tcW w:w="4670" w:type="dxa"/>
            <w:vAlign w:val="center"/>
          </w:tcPr>
          <w:p w14:paraId="2CEAF0FD" w14:textId="0E39E48C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None</w:t>
            </w:r>
          </w:p>
        </w:tc>
        <w:tc>
          <w:tcPr>
            <w:tcW w:w="1988" w:type="dxa"/>
            <w:vAlign w:val="center"/>
          </w:tcPr>
          <w:p w14:paraId="4C2BE656" w14:textId="5E017632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5 (0.9)</w:t>
            </w:r>
          </w:p>
        </w:tc>
        <w:tc>
          <w:tcPr>
            <w:tcW w:w="2409" w:type="dxa"/>
            <w:vAlign w:val="center"/>
          </w:tcPr>
          <w:p w14:paraId="4B305592" w14:textId="792043DD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3 (1.0)</w:t>
            </w:r>
          </w:p>
        </w:tc>
        <w:tc>
          <w:tcPr>
            <w:tcW w:w="993" w:type="dxa"/>
            <w:vAlign w:val="center"/>
          </w:tcPr>
          <w:p w14:paraId="184FA433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4F42" w:rsidRPr="001D149A" w14:paraId="602A221A" w14:textId="77777777" w:rsidTr="0043072B">
        <w:trPr>
          <w:jc w:val="center"/>
        </w:trPr>
        <w:tc>
          <w:tcPr>
            <w:tcW w:w="4670" w:type="dxa"/>
            <w:vAlign w:val="center"/>
          </w:tcPr>
          <w:p w14:paraId="34D1F766" w14:textId="65D85E1C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 Other</w:t>
            </w:r>
          </w:p>
        </w:tc>
        <w:tc>
          <w:tcPr>
            <w:tcW w:w="1988" w:type="dxa"/>
            <w:vAlign w:val="center"/>
          </w:tcPr>
          <w:p w14:paraId="760CD580" w14:textId="389F3682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53 (9.1)</w:t>
            </w:r>
          </w:p>
        </w:tc>
        <w:tc>
          <w:tcPr>
            <w:tcW w:w="2409" w:type="dxa"/>
            <w:vAlign w:val="center"/>
          </w:tcPr>
          <w:p w14:paraId="65677A59" w14:textId="4EFAE700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20 (6.5)</w:t>
            </w:r>
          </w:p>
        </w:tc>
        <w:tc>
          <w:tcPr>
            <w:tcW w:w="993" w:type="dxa"/>
            <w:vAlign w:val="center"/>
          </w:tcPr>
          <w:p w14:paraId="4DCD8312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4F42" w:rsidRPr="001D149A" w14:paraId="0BB5B743" w14:textId="77777777" w:rsidTr="0043072B">
        <w:trPr>
          <w:jc w:val="center"/>
        </w:trPr>
        <w:tc>
          <w:tcPr>
            <w:tcW w:w="4670" w:type="dxa"/>
            <w:vAlign w:val="center"/>
          </w:tcPr>
          <w:p w14:paraId="4DB38A18" w14:textId="77777777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Emergency surgery on admission, n (%)</w:t>
            </w:r>
          </w:p>
        </w:tc>
        <w:tc>
          <w:tcPr>
            <w:tcW w:w="1988" w:type="dxa"/>
            <w:vAlign w:val="center"/>
          </w:tcPr>
          <w:p w14:paraId="7BC587AB" w14:textId="39C7E648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103 (17.7)</w:t>
            </w:r>
          </w:p>
        </w:tc>
        <w:tc>
          <w:tcPr>
            <w:tcW w:w="2409" w:type="dxa"/>
            <w:vAlign w:val="center"/>
          </w:tcPr>
          <w:p w14:paraId="63F299DD" w14:textId="3497441A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37 (12.0)</w:t>
            </w:r>
          </w:p>
        </w:tc>
        <w:tc>
          <w:tcPr>
            <w:tcW w:w="993" w:type="dxa"/>
            <w:vAlign w:val="center"/>
          </w:tcPr>
          <w:p w14:paraId="6D059F1B" w14:textId="77777777" w:rsidR="00824F42" w:rsidRPr="002720BB" w:rsidRDefault="00824F42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720BB">
              <w:rPr>
                <w:rFonts w:ascii="Arial" w:hAnsi="Arial" w:cs="Arial"/>
                <w:b/>
                <w:bCs/>
                <w:sz w:val="24"/>
                <w:szCs w:val="24"/>
              </w:rPr>
              <w:t>0.036</w:t>
            </w:r>
          </w:p>
        </w:tc>
      </w:tr>
      <w:tr w:rsidR="00824F42" w:rsidRPr="001D149A" w14:paraId="165DA42E" w14:textId="77777777" w:rsidTr="0043072B">
        <w:trPr>
          <w:jc w:val="center"/>
        </w:trPr>
        <w:tc>
          <w:tcPr>
            <w:tcW w:w="4670" w:type="dxa"/>
            <w:vAlign w:val="center"/>
          </w:tcPr>
          <w:p w14:paraId="554440E8" w14:textId="77777777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Vasopressor use, n (%)</w:t>
            </w:r>
          </w:p>
        </w:tc>
        <w:tc>
          <w:tcPr>
            <w:tcW w:w="1988" w:type="dxa"/>
            <w:vAlign w:val="center"/>
          </w:tcPr>
          <w:p w14:paraId="367AEDA2" w14:textId="44DA2FAC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507 (87.1)</w:t>
            </w:r>
          </w:p>
        </w:tc>
        <w:tc>
          <w:tcPr>
            <w:tcW w:w="2409" w:type="dxa"/>
            <w:vAlign w:val="center"/>
          </w:tcPr>
          <w:p w14:paraId="24FB222A" w14:textId="2A1C7862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273 (88.6)</w:t>
            </w:r>
          </w:p>
        </w:tc>
        <w:tc>
          <w:tcPr>
            <w:tcW w:w="993" w:type="dxa"/>
            <w:vAlign w:val="center"/>
          </w:tcPr>
          <w:p w14:paraId="515A7595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0.517</w:t>
            </w:r>
          </w:p>
        </w:tc>
      </w:tr>
      <w:tr w:rsidR="00824F42" w:rsidRPr="001D149A" w14:paraId="6AFC7556" w14:textId="77777777" w:rsidTr="0043072B">
        <w:trPr>
          <w:jc w:val="center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21704464" w14:textId="2C03663B" w:rsidR="00824F42" w:rsidRPr="001D149A" w:rsidRDefault="00824F42" w:rsidP="00087E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Kidney function parameters</w:t>
            </w:r>
            <w:r w:rsidR="00967EA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at ICU admission</w:t>
            </w:r>
          </w:p>
        </w:tc>
      </w:tr>
      <w:tr w:rsidR="00824F42" w:rsidRPr="001D149A" w14:paraId="02161497" w14:textId="77777777" w:rsidTr="0043072B">
        <w:trPr>
          <w:jc w:val="center"/>
        </w:trPr>
        <w:tc>
          <w:tcPr>
            <w:tcW w:w="4670" w:type="dxa"/>
            <w:vAlign w:val="center"/>
          </w:tcPr>
          <w:p w14:paraId="722E493E" w14:textId="276570FA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Serum creatinine, mg/dL</w:t>
            </w:r>
            <w:r w:rsidR="00967EAB"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74BCCA07" w14:textId="38785F86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3.1 </w:t>
            </w:r>
            <w:r w:rsidR="00967EAB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1.9-4.6</w:t>
            </w:r>
            <w:r w:rsidR="00967E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099F6E26" w14:textId="1D66B7EF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3.4 </w:t>
            </w:r>
            <w:r w:rsidR="00967EAB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2.1-4.9</w:t>
            </w:r>
            <w:r w:rsidR="00967E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4451682B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0.073</w:t>
            </w:r>
          </w:p>
        </w:tc>
      </w:tr>
      <w:tr w:rsidR="00824F42" w:rsidRPr="001D149A" w14:paraId="2EB98947" w14:textId="77777777" w:rsidTr="0043072B">
        <w:trPr>
          <w:jc w:val="center"/>
        </w:trPr>
        <w:tc>
          <w:tcPr>
            <w:tcW w:w="4670" w:type="dxa"/>
            <w:vAlign w:val="center"/>
          </w:tcPr>
          <w:p w14:paraId="2420859A" w14:textId="7E33E237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eGFR, mL/min/1.73 m</w:t>
            </w:r>
            <w:r w:rsidRPr="001D149A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967EAB"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0EB226E3" w14:textId="015E86F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20.3 </w:t>
            </w:r>
            <w:r w:rsidR="00967EAB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12.4-34.2</w:t>
            </w:r>
            <w:r w:rsidR="00967E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638A96F3" w14:textId="2003B7A1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18.5 </w:t>
            </w:r>
            <w:r w:rsidR="00967EAB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11.3-32.5</w:t>
            </w:r>
            <w:r w:rsidR="00967E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56CDC2DD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0.128</w:t>
            </w:r>
          </w:p>
        </w:tc>
      </w:tr>
      <w:tr w:rsidR="00824F42" w:rsidRPr="001D149A" w14:paraId="6408DEB8" w14:textId="77777777" w:rsidTr="0043072B">
        <w:trPr>
          <w:jc w:val="center"/>
        </w:trPr>
        <w:tc>
          <w:tcPr>
            <w:tcW w:w="4670" w:type="dxa"/>
            <w:vAlign w:val="center"/>
          </w:tcPr>
          <w:p w14:paraId="1ED43F56" w14:textId="620221C0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BUN, mg/dL</w:t>
            </w:r>
            <w:r w:rsidR="00967EAB"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4F8E9837" w14:textId="4F9E2782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41.3 </w:t>
            </w:r>
            <w:r w:rsidR="00967EAB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24.8-62.6</w:t>
            </w:r>
            <w:r w:rsidR="00967E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2C7244E2" w14:textId="55EDD4A6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44.3 </w:t>
            </w:r>
            <w:r w:rsidR="00967EAB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31.3-65.7</w:t>
            </w:r>
            <w:r w:rsidR="00967E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36C94FD8" w14:textId="77777777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0.053</w:t>
            </w:r>
          </w:p>
        </w:tc>
      </w:tr>
      <w:tr w:rsidR="00ED15FF" w:rsidRPr="001D149A" w14:paraId="0201E8DD" w14:textId="77777777" w:rsidTr="00E0030E">
        <w:trPr>
          <w:jc w:val="center"/>
        </w:trPr>
        <w:tc>
          <w:tcPr>
            <w:tcW w:w="10060" w:type="dxa"/>
            <w:gridSpan w:val="4"/>
            <w:vAlign w:val="center"/>
          </w:tcPr>
          <w:p w14:paraId="021BDD35" w14:textId="5EE27D93" w:rsidR="00ED15FF" w:rsidRPr="001D149A" w:rsidRDefault="00ED15FF" w:rsidP="00ED15FF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Contributing factors to AKI, n (%)</w:t>
            </w:r>
          </w:p>
        </w:tc>
      </w:tr>
      <w:tr w:rsidR="00824F42" w:rsidRPr="001D149A" w14:paraId="497F9797" w14:textId="77777777" w:rsidTr="0043072B">
        <w:trPr>
          <w:jc w:val="center"/>
        </w:trPr>
        <w:tc>
          <w:tcPr>
            <w:tcW w:w="4670" w:type="dxa"/>
            <w:vAlign w:val="center"/>
          </w:tcPr>
          <w:p w14:paraId="1E4F1904" w14:textId="77777777" w:rsidR="00824F42" w:rsidRPr="001D149A" w:rsidRDefault="00824F42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Sepsis</w:t>
            </w:r>
          </w:p>
        </w:tc>
        <w:tc>
          <w:tcPr>
            <w:tcW w:w="1988" w:type="dxa"/>
            <w:vAlign w:val="center"/>
          </w:tcPr>
          <w:p w14:paraId="5B7F77CD" w14:textId="453BDD6F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292 (50.2)</w:t>
            </w:r>
          </w:p>
        </w:tc>
        <w:tc>
          <w:tcPr>
            <w:tcW w:w="2409" w:type="dxa"/>
            <w:vAlign w:val="center"/>
          </w:tcPr>
          <w:p w14:paraId="4423E55D" w14:textId="49A84E5D" w:rsidR="00824F42" w:rsidRPr="001D149A" w:rsidRDefault="00824F42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194 (63.0)</w:t>
            </w:r>
          </w:p>
        </w:tc>
        <w:tc>
          <w:tcPr>
            <w:tcW w:w="993" w:type="dxa"/>
            <w:vAlign w:val="center"/>
          </w:tcPr>
          <w:p w14:paraId="3022FE39" w14:textId="77777777" w:rsidR="00824F42" w:rsidRPr="00967EAB" w:rsidRDefault="00824F42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7EAB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8C149D" w:rsidRPr="001D149A" w14:paraId="3C00CA72" w14:textId="77777777" w:rsidTr="0043072B">
        <w:trPr>
          <w:jc w:val="center"/>
        </w:trPr>
        <w:tc>
          <w:tcPr>
            <w:tcW w:w="4670" w:type="dxa"/>
            <w:vAlign w:val="center"/>
          </w:tcPr>
          <w:p w14:paraId="3B21365C" w14:textId="031DD97B" w:rsidR="008C149D" w:rsidRPr="001D149A" w:rsidRDefault="008C149D" w:rsidP="00087EF5">
            <w:pPr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Post</w:t>
            </w:r>
            <w:r>
              <w:rPr>
                <w:rFonts w:ascii="Arial" w:hAnsi="Arial" w:cs="Arial"/>
                <w:sz w:val="24"/>
                <w:szCs w:val="24"/>
              </w:rPr>
              <w:t>-o</w:t>
            </w:r>
            <w:r w:rsidRPr="001D149A">
              <w:rPr>
                <w:rFonts w:ascii="Arial" w:hAnsi="Arial" w:cs="Arial"/>
                <w:sz w:val="24"/>
                <w:szCs w:val="24"/>
              </w:rPr>
              <w:t>perative</w:t>
            </w:r>
          </w:p>
        </w:tc>
        <w:tc>
          <w:tcPr>
            <w:tcW w:w="1988" w:type="dxa"/>
            <w:vAlign w:val="center"/>
          </w:tcPr>
          <w:p w14:paraId="042F29D0" w14:textId="2B2D0240" w:rsidR="008C149D" w:rsidRPr="001D149A" w:rsidRDefault="008C149D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135 (23.2)</w:t>
            </w:r>
          </w:p>
        </w:tc>
        <w:tc>
          <w:tcPr>
            <w:tcW w:w="2409" w:type="dxa"/>
            <w:vAlign w:val="center"/>
          </w:tcPr>
          <w:p w14:paraId="2063C17E" w14:textId="78BC1E6D" w:rsidR="008C149D" w:rsidRPr="001D149A" w:rsidRDefault="008C149D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50 (16.2)</w:t>
            </w:r>
          </w:p>
        </w:tc>
        <w:tc>
          <w:tcPr>
            <w:tcW w:w="993" w:type="dxa"/>
            <w:vAlign w:val="center"/>
          </w:tcPr>
          <w:p w14:paraId="2E02C9B4" w14:textId="63E82FE2" w:rsidR="008C149D" w:rsidRPr="00967EAB" w:rsidRDefault="008C149D" w:rsidP="00087EF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967EAB">
              <w:rPr>
                <w:rFonts w:ascii="Arial" w:hAnsi="Arial" w:cs="Arial"/>
                <w:b/>
                <w:bCs/>
                <w:sz w:val="24"/>
                <w:szCs w:val="24"/>
              </w:rPr>
              <w:t>0.014</w:t>
            </w:r>
          </w:p>
        </w:tc>
      </w:tr>
      <w:tr w:rsidR="008C149D" w:rsidRPr="001D149A" w14:paraId="13E3894A" w14:textId="77777777" w:rsidTr="0043072B">
        <w:trPr>
          <w:jc w:val="center"/>
        </w:trPr>
        <w:tc>
          <w:tcPr>
            <w:tcW w:w="4670" w:type="dxa"/>
            <w:vAlign w:val="center"/>
          </w:tcPr>
          <w:p w14:paraId="3EE74F40" w14:textId="77777777" w:rsidR="008C149D" w:rsidRPr="001D149A" w:rsidRDefault="008C149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Cardiogenic</w:t>
            </w:r>
          </w:p>
        </w:tc>
        <w:tc>
          <w:tcPr>
            <w:tcW w:w="1988" w:type="dxa"/>
            <w:vAlign w:val="center"/>
          </w:tcPr>
          <w:p w14:paraId="4AD82A75" w14:textId="24AABCEC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114 (19.6)</w:t>
            </w:r>
          </w:p>
        </w:tc>
        <w:tc>
          <w:tcPr>
            <w:tcW w:w="2409" w:type="dxa"/>
            <w:vAlign w:val="center"/>
          </w:tcPr>
          <w:p w14:paraId="61E1AD08" w14:textId="58D32C70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63 (20.5)</w:t>
            </w:r>
          </w:p>
        </w:tc>
        <w:tc>
          <w:tcPr>
            <w:tcW w:w="993" w:type="dxa"/>
            <w:vAlign w:val="center"/>
          </w:tcPr>
          <w:p w14:paraId="29B806A4" w14:textId="77777777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0.797</w:t>
            </w:r>
          </w:p>
        </w:tc>
      </w:tr>
      <w:tr w:rsidR="008C149D" w:rsidRPr="001D149A" w14:paraId="4A442BB4" w14:textId="77777777" w:rsidTr="0043072B">
        <w:trPr>
          <w:jc w:val="center"/>
        </w:trPr>
        <w:tc>
          <w:tcPr>
            <w:tcW w:w="4670" w:type="dxa"/>
            <w:vAlign w:val="center"/>
          </w:tcPr>
          <w:p w14:paraId="1B1688D8" w14:textId="77777777" w:rsidR="008C149D" w:rsidRPr="001D149A" w:rsidRDefault="008C149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Hepatorenal</w:t>
            </w:r>
          </w:p>
        </w:tc>
        <w:tc>
          <w:tcPr>
            <w:tcW w:w="1988" w:type="dxa"/>
            <w:vAlign w:val="center"/>
          </w:tcPr>
          <w:p w14:paraId="4A8C7958" w14:textId="451E7C28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82 (14.1)</w:t>
            </w:r>
          </w:p>
        </w:tc>
        <w:tc>
          <w:tcPr>
            <w:tcW w:w="2409" w:type="dxa"/>
            <w:vAlign w:val="center"/>
          </w:tcPr>
          <w:p w14:paraId="0A180BA0" w14:textId="385C98AF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29 (9.4)</w:t>
            </w:r>
          </w:p>
        </w:tc>
        <w:tc>
          <w:tcPr>
            <w:tcW w:w="993" w:type="dxa"/>
            <w:vAlign w:val="center"/>
          </w:tcPr>
          <w:p w14:paraId="5782A6C1" w14:textId="77777777" w:rsidR="008C149D" w:rsidRPr="00967EAB" w:rsidRDefault="008C149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7EAB">
              <w:rPr>
                <w:rFonts w:ascii="Arial" w:hAnsi="Arial" w:cs="Arial"/>
                <w:b/>
                <w:bCs/>
                <w:sz w:val="24"/>
                <w:szCs w:val="24"/>
              </w:rPr>
              <w:t>0.048</w:t>
            </w:r>
          </w:p>
        </w:tc>
      </w:tr>
      <w:tr w:rsidR="008C149D" w:rsidRPr="001D149A" w14:paraId="2F3E96A0" w14:textId="77777777" w:rsidTr="0043072B">
        <w:trPr>
          <w:jc w:val="center"/>
        </w:trPr>
        <w:tc>
          <w:tcPr>
            <w:tcW w:w="4670" w:type="dxa"/>
            <w:vAlign w:val="center"/>
          </w:tcPr>
          <w:p w14:paraId="73252C09" w14:textId="77777777" w:rsidR="008C149D" w:rsidRPr="001D149A" w:rsidRDefault="008C149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Other</w:t>
            </w:r>
          </w:p>
        </w:tc>
        <w:tc>
          <w:tcPr>
            <w:tcW w:w="1988" w:type="dxa"/>
            <w:vAlign w:val="center"/>
          </w:tcPr>
          <w:p w14:paraId="74173D0B" w14:textId="065F6F1F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83 (14.3)</w:t>
            </w:r>
          </w:p>
        </w:tc>
        <w:tc>
          <w:tcPr>
            <w:tcW w:w="2409" w:type="dxa"/>
            <w:vAlign w:val="center"/>
          </w:tcPr>
          <w:p w14:paraId="3A8DBEDD" w14:textId="47DB6C66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43 (14.0)</w:t>
            </w:r>
          </w:p>
        </w:tc>
        <w:tc>
          <w:tcPr>
            <w:tcW w:w="993" w:type="dxa"/>
            <w:vAlign w:val="center"/>
          </w:tcPr>
          <w:p w14:paraId="6AE00577" w14:textId="77777777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0.919</w:t>
            </w:r>
          </w:p>
        </w:tc>
      </w:tr>
      <w:tr w:rsidR="008C149D" w:rsidRPr="001D149A" w14:paraId="22ACE619" w14:textId="77777777" w:rsidTr="0043072B">
        <w:trPr>
          <w:jc w:val="center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0F253D4A" w14:textId="77777777" w:rsidR="008C149D" w:rsidRPr="001D149A" w:rsidRDefault="008C149D" w:rsidP="00087E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CRRT parameters</w:t>
            </w:r>
          </w:p>
        </w:tc>
      </w:tr>
      <w:tr w:rsidR="008C149D" w:rsidRPr="001D149A" w14:paraId="30048EBD" w14:textId="77777777" w:rsidTr="0043072B">
        <w:trPr>
          <w:jc w:val="center"/>
        </w:trPr>
        <w:tc>
          <w:tcPr>
            <w:tcW w:w="4670" w:type="dxa"/>
            <w:vAlign w:val="center"/>
          </w:tcPr>
          <w:p w14:paraId="5E0418FC" w14:textId="18D59876" w:rsidR="008C149D" w:rsidRPr="00A579BD" w:rsidRDefault="008C149D" w:rsidP="00087EF5">
            <w:pPr>
              <w:rPr>
                <w:rFonts w:ascii="Arial" w:hAnsi="Arial" w:cs="Arial"/>
                <w:sz w:val="24"/>
                <w:szCs w:val="24"/>
                <w:cs/>
                <w:lang w:bidi="th-TH"/>
              </w:rPr>
            </w:pPr>
            <w:r w:rsidRPr="001D149A">
              <w:rPr>
                <w:rFonts w:ascii="Arial" w:hAnsi="Arial" w:cs="Arial"/>
                <w:sz w:val="24"/>
                <w:szCs w:val="24"/>
                <w:lang w:bidi="th-TH"/>
              </w:rPr>
              <w:t>Hours from ICU admission to CRRT start</w:t>
            </w:r>
            <w:r w:rsidR="00A579BD"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5E3F5576" w14:textId="0F1670DE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24.0 </w:t>
            </w:r>
            <w:r w:rsidR="00A579BD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0.0-72.0</w:t>
            </w:r>
            <w:r w:rsidR="00A579B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3EBE6882" w14:textId="474A20A4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24.0 </w:t>
            </w:r>
            <w:r w:rsidR="00A579BD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0.0-72.0</w:t>
            </w:r>
            <w:r w:rsidR="00A579B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29BC187F" w14:textId="2895E096" w:rsidR="008C149D" w:rsidRPr="001D149A" w:rsidRDefault="008C149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0.64</w:t>
            </w:r>
            <w:r w:rsidR="00A579B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ED15FF" w:rsidRPr="001D149A" w14:paraId="68B2E57B" w14:textId="77777777" w:rsidTr="009B4CBB">
        <w:trPr>
          <w:jc w:val="center"/>
        </w:trPr>
        <w:tc>
          <w:tcPr>
            <w:tcW w:w="10060" w:type="dxa"/>
            <w:gridSpan w:val="4"/>
            <w:vAlign w:val="center"/>
          </w:tcPr>
          <w:p w14:paraId="780B6872" w14:textId="6DEAAE7D" w:rsidR="00ED15FF" w:rsidRPr="001D149A" w:rsidRDefault="00ED15FF" w:rsidP="00ED15FF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  <w:lang w:bidi="th-TH"/>
              </w:rPr>
              <w:t>CRRT indications, n (%)</w:t>
            </w:r>
          </w:p>
        </w:tc>
      </w:tr>
      <w:tr w:rsidR="0012498D" w:rsidRPr="001D149A" w14:paraId="420FAFEF" w14:textId="77777777" w:rsidTr="0043072B">
        <w:trPr>
          <w:jc w:val="center"/>
        </w:trPr>
        <w:tc>
          <w:tcPr>
            <w:tcW w:w="4670" w:type="dxa"/>
            <w:vAlign w:val="center"/>
          </w:tcPr>
          <w:p w14:paraId="3AFC4FD0" w14:textId="0BE18BE9" w:rsidR="0012498D" w:rsidRPr="001D149A" w:rsidRDefault="0012498D" w:rsidP="00087EF5">
            <w:pPr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Acidosis</w:t>
            </w:r>
          </w:p>
        </w:tc>
        <w:tc>
          <w:tcPr>
            <w:tcW w:w="1988" w:type="dxa"/>
            <w:vAlign w:val="center"/>
          </w:tcPr>
          <w:p w14:paraId="7C8EBF37" w14:textId="66C1261C" w:rsidR="0012498D" w:rsidRPr="001D149A" w:rsidRDefault="0012498D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291 (50.0)</w:t>
            </w:r>
          </w:p>
        </w:tc>
        <w:tc>
          <w:tcPr>
            <w:tcW w:w="2409" w:type="dxa"/>
            <w:vAlign w:val="center"/>
          </w:tcPr>
          <w:p w14:paraId="0B4AAD53" w14:textId="1ADFF06B" w:rsidR="0012498D" w:rsidRPr="001D149A" w:rsidRDefault="0012498D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158 (51.3)</w:t>
            </w:r>
          </w:p>
        </w:tc>
        <w:tc>
          <w:tcPr>
            <w:tcW w:w="993" w:type="dxa"/>
            <w:vAlign w:val="center"/>
          </w:tcPr>
          <w:p w14:paraId="4AE804DF" w14:textId="1C16F019" w:rsidR="0012498D" w:rsidRPr="001D149A" w:rsidRDefault="0012498D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0.722</w:t>
            </w:r>
          </w:p>
        </w:tc>
      </w:tr>
      <w:tr w:rsidR="0012498D" w:rsidRPr="001D149A" w14:paraId="4EF209B7" w14:textId="77777777" w:rsidTr="0043072B">
        <w:trPr>
          <w:jc w:val="center"/>
        </w:trPr>
        <w:tc>
          <w:tcPr>
            <w:tcW w:w="4670" w:type="dxa"/>
            <w:vAlign w:val="center"/>
          </w:tcPr>
          <w:p w14:paraId="15A2F077" w14:textId="6D2044D0" w:rsidR="0012498D" w:rsidRPr="001D149A" w:rsidRDefault="0012498D" w:rsidP="00087EF5">
            <w:pPr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Uremia</w:t>
            </w:r>
          </w:p>
        </w:tc>
        <w:tc>
          <w:tcPr>
            <w:tcW w:w="1988" w:type="dxa"/>
            <w:vAlign w:val="center"/>
          </w:tcPr>
          <w:p w14:paraId="26EFC871" w14:textId="09FCCD56" w:rsidR="0012498D" w:rsidRPr="001D149A" w:rsidRDefault="0012498D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265 (45.5)</w:t>
            </w:r>
          </w:p>
        </w:tc>
        <w:tc>
          <w:tcPr>
            <w:tcW w:w="2409" w:type="dxa"/>
            <w:vAlign w:val="center"/>
          </w:tcPr>
          <w:p w14:paraId="57E96E44" w14:textId="425E13C4" w:rsidR="0012498D" w:rsidRPr="001D149A" w:rsidRDefault="0012498D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126 (40.9)</w:t>
            </w:r>
          </w:p>
        </w:tc>
        <w:tc>
          <w:tcPr>
            <w:tcW w:w="993" w:type="dxa"/>
            <w:vAlign w:val="center"/>
          </w:tcPr>
          <w:p w14:paraId="31381107" w14:textId="2E291089" w:rsidR="0012498D" w:rsidRPr="001D149A" w:rsidRDefault="0012498D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0.193</w:t>
            </w:r>
          </w:p>
        </w:tc>
      </w:tr>
      <w:tr w:rsidR="0012498D" w:rsidRPr="001D149A" w14:paraId="17089975" w14:textId="77777777" w:rsidTr="0043072B">
        <w:trPr>
          <w:jc w:val="center"/>
        </w:trPr>
        <w:tc>
          <w:tcPr>
            <w:tcW w:w="4670" w:type="dxa"/>
            <w:vAlign w:val="center"/>
          </w:tcPr>
          <w:p w14:paraId="321A9A7E" w14:textId="77777777" w:rsidR="0012498D" w:rsidRPr="001D149A" w:rsidRDefault="0012498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Fluid overload</w:t>
            </w:r>
          </w:p>
        </w:tc>
        <w:tc>
          <w:tcPr>
            <w:tcW w:w="1988" w:type="dxa"/>
            <w:vAlign w:val="center"/>
          </w:tcPr>
          <w:p w14:paraId="41A5A273" w14:textId="01D31237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233 (40.0)</w:t>
            </w:r>
          </w:p>
        </w:tc>
        <w:tc>
          <w:tcPr>
            <w:tcW w:w="2409" w:type="dxa"/>
            <w:vAlign w:val="center"/>
          </w:tcPr>
          <w:p w14:paraId="0A55E4FB" w14:textId="71650972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140 (45.5)</w:t>
            </w:r>
          </w:p>
        </w:tc>
        <w:tc>
          <w:tcPr>
            <w:tcW w:w="993" w:type="dxa"/>
            <w:vAlign w:val="center"/>
          </w:tcPr>
          <w:p w14:paraId="1C3E2470" w14:textId="77777777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0.131</w:t>
            </w:r>
          </w:p>
        </w:tc>
      </w:tr>
      <w:tr w:rsidR="0012498D" w:rsidRPr="001D149A" w14:paraId="0BCD66D4" w14:textId="77777777" w:rsidTr="0043072B">
        <w:trPr>
          <w:jc w:val="center"/>
        </w:trPr>
        <w:tc>
          <w:tcPr>
            <w:tcW w:w="4670" w:type="dxa"/>
            <w:vAlign w:val="center"/>
          </w:tcPr>
          <w:p w14:paraId="5CAA4F80" w14:textId="77777777" w:rsidR="0012498D" w:rsidRPr="001D149A" w:rsidRDefault="0012498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Oliguria</w:t>
            </w:r>
          </w:p>
        </w:tc>
        <w:tc>
          <w:tcPr>
            <w:tcW w:w="1988" w:type="dxa"/>
            <w:vAlign w:val="center"/>
          </w:tcPr>
          <w:p w14:paraId="0CB8B952" w14:textId="40E18DE4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215 (36.9)</w:t>
            </w:r>
          </w:p>
        </w:tc>
        <w:tc>
          <w:tcPr>
            <w:tcW w:w="2409" w:type="dxa"/>
            <w:vAlign w:val="center"/>
          </w:tcPr>
          <w:p w14:paraId="25AA2DC5" w14:textId="43E408AA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119 (38.6)</w:t>
            </w:r>
          </w:p>
        </w:tc>
        <w:tc>
          <w:tcPr>
            <w:tcW w:w="993" w:type="dxa"/>
            <w:vAlign w:val="center"/>
          </w:tcPr>
          <w:p w14:paraId="0CAAB423" w14:textId="77777777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0.669</w:t>
            </w:r>
          </w:p>
        </w:tc>
      </w:tr>
      <w:tr w:rsidR="0012498D" w:rsidRPr="001D149A" w14:paraId="64BCC199" w14:textId="77777777" w:rsidTr="0043072B">
        <w:trPr>
          <w:jc w:val="center"/>
        </w:trPr>
        <w:tc>
          <w:tcPr>
            <w:tcW w:w="4670" w:type="dxa"/>
            <w:vAlign w:val="center"/>
          </w:tcPr>
          <w:p w14:paraId="61EE8AC3" w14:textId="77777777" w:rsidR="0012498D" w:rsidRPr="001D149A" w:rsidRDefault="0012498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Hyperkalemia</w:t>
            </w:r>
          </w:p>
        </w:tc>
        <w:tc>
          <w:tcPr>
            <w:tcW w:w="1988" w:type="dxa"/>
            <w:vAlign w:val="center"/>
          </w:tcPr>
          <w:p w14:paraId="174E3A14" w14:textId="280D3AAC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197 (33.8)</w:t>
            </w:r>
          </w:p>
        </w:tc>
        <w:tc>
          <w:tcPr>
            <w:tcW w:w="2409" w:type="dxa"/>
            <w:vAlign w:val="center"/>
          </w:tcPr>
          <w:p w14:paraId="2F16BF93" w14:textId="1E2D3BD3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106 (34.4)</w:t>
            </w:r>
          </w:p>
        </w:tc>
        <w:tc>
          <w:tcPr>
            <w:tcW w:w="993" w:type="dxa"/>
            <w:vAlign w:val="center"/>
          </w:tcPr>
          <w:p w14:paraId="16C0279F" w14:textId="77777777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0.878</w:t>
            </w:r>
          </w:p>
        </w:tc>
      </w:tr>
      <w:tr w:rsidR="0012498D" w:rsidRPr="001D149A" w14:paraId="4F4B574C" w14:textId="77777777" w:rsidTr="0043072B">
        <w:trPr>
          <w:jc w:val="center"/>
        </w:trPr>
        <w:tc>
          <w:tcPr>
            <w:tcW w:w="4670" w:type="dxa"/>
            <w:vAlign w:val="center"/>
          </w:tcPr>
          <w:p w14:paraId="385BE552" w14:textId="41AD70D5" w:rsidR="0012498D" w:rsidRPr="001D149A" w:rsidRDefault="0012498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Pulmonary edema</w:t>
            </w:r>
          </w:p>
        </w:tc>
        <w:tc>
          <w:tcPr>
            <w:tcW w:w="1988" w:type="dxa"/>
            <w:vAlign w:val="center"/>
          </w:tcPr>
          <w:p w14:paraId="3879535B" w14:textId="35CE778B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142 (24.4)</w:t>
            </w:r>
          </w:p>
        </w:tc>
        <w:tc>
          <w:tcPr>
            <w:tcW w:w="2409" w:type="dxa"/>
            <w:vAlign w:val="center"/>
          </w:tcPr>
          <w:p w14:paraId="217F985C" w14:textId="4CCCD302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93 (30.2)</w:t>
            </w:r>
          </w:p>
        </w:tc>
        <w:tc>
          <w:tcPr>
            <w:tcW w:w="993" w:type="dxa"/>
            <w:vAlign w:val="center"/>
          </w:tcPr>
          <w:p w14:paraId="3704D425" w14:textId="68C7C073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0.064</w:t>
            </w:r>
          </w:p>
        </w:tc>
      </w:tr>
      <w:tr w:rsidR="0012498D" w:rsidRPr="001D149A" w14:paraId="32203FC4" w14:textId="77777777" w:rsidTr="0043072B">
        <w:trPr>
          <w:jc w:val="center"/>
        </w:trPr>
        <w:tc>
          <w:tcPr>
            <w:tcW w:w="4670" w:type="dxa"/>
            <w:vAlign w:val="center"/>
          </w:tcPr>
          <w:p w14:paraId="5EAEAB35" w14:textId="77777777" w:rsidR="0012498D" w:rsidRPr="001D149A" w:rsidRDefault="0012498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Other</w:t>
            </w:r>
          </w:p>
        </w:tc>
        <w:tc>
          <w:tcPr>
            <w:tcW w:w="1988" w:type="dxa"/>
            <w:vAlign w:val="center"/>
          </w:tcPr>
          <w:p w14:paraId="6DEAEAC4" w14:textId="161CFEBB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24 (4.1)</w:t>
            </w:r>
          </w:p>
        </w:tc>
        <w:tc>
          <w:tcPr>
            <w:tcW w:w="2409" w:type="dxa"/>
            <w:vAlign w:val="center"/>
          </w:tcPr>
          <w:p w14:paraId="683D4B39" w14:textId="189EDE33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10 (3.2)</w:t>
            </w:r>
          </w:p>
        </w:tc>
        <w:tc>
          <w:tcPr>
            <w:tcW w:w="993" w:type="dxa"/>
            <w:vAlign w:val="center"/>
          </w:tcPr>
          <w:p w14:paraId="127BCAD0" w14:textId="77777777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0.589</w:t>
            </w:r>
          </w:p>
        </w:tc>
      </w:tr>
      <w:tr w:rsidR="0012498D" w:rsidRPr="001D149A" w14:paraId="64FD11DA" w14:textId="77777777" w:rsidTr="0043072B">
        <w:trPr>
          <w:jc w:val="center"/>
        </w:trPr>
        <w:tc>
          <w:tcPr>
            <w:tcW w:w="4670" w:type="dxa"/>
            <w:vAlign w:val="center"/>
          </w:tcPr>
          <w:p w14:paraId="1A3B1081" w14:textId="1A669DD5" w:rsidR="0012498D" w:rsidRPr="001D149A" w:rsidRDefault="0012498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Duration of CRRT, days</w:t>
            </w:r>
            <w:r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8" w:type="dxa"/>
            <w:vAlign w:val="center"/>
          </w:tcPr>
          <w:p w14:paraId="66F4F795" w14:textId="6F47B05C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4.0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2.0-8.0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5ECAFD59" w14:textId="67C6CA89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4.0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2.0-8.0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2C662097" w14:textId="77777777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0.336</w:t>
            </w:r>
          </w:p>
        </w:tc>
      </w:tr>
      <w:tr w:rsidR="00ED15FF" w:rsidRPr="001D149A" w14:paraId="33218CD6" w14:textId="77777777" w:rsidTr="00332EB9">
        <w:trPr>
          <w:jc w:val="center"/>
        </w:trPr>
        <w:tc>
          <w:tcPr>
            <w:tcW w:w="10060" w:type="dxa"/>
            <w:gridSpan w:val="4"/>
            <w:vAlign w:val="center"/>
          </w:tcPr>
          <w:p w14:paraId="39D1727A" w14:textId="383F49B8" w:rsidR="00ED15FF" w:rsidRPr="001D149A" w:rsidRDefault="00ED15FF" w:rsidP="00ED15FF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Dose, mL/kg/h</w:t>
            </w:r>
            <w:r w:rsidRPr="00767DCE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</w:tr>
      <w:tr w:rsidR="0012498D" w:rsidRPr="001D149A" w14:paraId="0ED20CFE" w14:textId="77777777" w:rsidTr="0043072B">
        <w:trPr>
          <w:jc w:val="center"/>
        </w:trPr>
        <w:tc>
          <w:tcPr>
            <w:tcW w:w="4670" w:type="dxa"/>
            <w:vAlign w:val="center"/>
          </w:tcPr>
          <w:p w14:paraId="2924B167" w14:textId="77777777" w:rsidR="0012498D" w:rsidRPr="001D149A" w:rsidRDefault="0012498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Based on ABW</w:t>
            </w:r>
          </w:p>
        </w:tc>
        <w:tc>
          <w:tcPr>
            <w:tcW w:w="1988" w:type="dxa"/>
            <w:vAlign w:val="center"/>
          </w:tcPr>
          <w:p w14:paraId="7FB69714" w14:textId="6EF2C615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35.4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28.6-43.0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1ACED23A" w14:textId="69BE32DC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27.2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23.8-32.9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0B63CD92" w14:textId="77777777" w:rsidR="0012498D" w:rsidRPr="00A579BD" w:rsidRDefault="0012498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79BD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12498D" w:rsidRPr="001D149A" w14:paraId="10AB93DE" w14:textId="77777777" w:rsidTr="0043072B">
        <w:trPr>
          <w:jc w:val="center"/>
        </w:trPr>
        <w:tc>
          <w:tcPr>
            <w:tcW w:w="4670" w:type="dxa"/>
            <w:vAlign w:val="center"/>
          </w:tcPr>
          <w:p w14:paraId="2B493388" w14:textId="77777777" w:rsidR="0012498D" w:rsidRPr="001D149A" w:rsidRDefault="0012498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Based on IBW</w:t>
            </w:r>
          </w:p>
        </w:tc>
        <w:tc>
          <w:tcPr>
            <w:tcW w:w="1988" w:type="dxa"/>
            <w:vAlign w:val="center"/>
          </w:tcPr>
          <w:p w14:paraId="324AB848" w14:textId="1630F34E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color w:val="000000"/>
                <w:sz w:val="24"/>
                <w:szCs w:val="24"/>
              </w:rPr>
              <w:t xml:space="preserve">45.1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color w:val="000000"/>
                <w:sz w:val="24"/>
                <w:szCs w:val="24"/>
              </w:rPr>
              <w:t>35.9-54.4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778C6DC1" w14:textId="60459DA8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color w:val="000000"/>
                <w:sz w:val="24"/>
                <w:szCs w:val="24"/>
              </w:rPr>
              <w:t xml:space="preserve">48.5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color w:val="000000"/>
                <w:sz w:val="24"/>
                <w:szCs w:val="24"/>
              </w:rPr>
              <w:t>40.2-65.1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615B8FE1" w14:textId="77777777" w:rsidR="0012498D" w:rsidRPr="00A579BD" w:rsidRDefault="0012498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79B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</w:tr>
      <w:tr w:rsidR="0012498D" w:rsidRPr="001D149A" w14:paraId="2397B303" w14:textId="77777777" w:rsidTr="0043072B">
        <w:trPr>
          <w:jc w:val="center"/>
        </w:trPr>
        <w:tc>
          <w:tcPr>
            <w:tcW w:w="4670" w:type="dxa"/>
            <w:vAlign w:val="center"/>
          </w:tcPr>
          <w:p w14:paraId="2154590F" w14:textId="77777777" w:rsidR="0012498D" w:rsidRPr="001D149A" w:rsidRDefault="0012498D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   Based on Adj-BW</w:t>
            </w:r>
          </w:p>
        </w:tc>
        <w:tc>
          <w:tcPr>
            <w:tcW w:w="1988" w:type="dxa"/>
            <w:vAlign w:val="center"/>
          </w:tcPr>
          <w:p w14:paraId="3BE94AC6" w14:textId="7B91748B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40.3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32.9-49.0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</w:tcPr>
          <w:p w14:paraId="7FE65BDA" w14:textId="3C6DEDB9" w:rsidR="0012498D" w:rsidRPr="001D149A" w:rsidRDefault="0012498D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37.2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31.7-45.2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435EB6CD" w14:textId="77777777" w:rsidR="0012498D" w:rsidRPr="00A579BD" w:rsidRDefault="0012498D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79BD">
              <w:rPr>
                <w:rFonts w:ascii="Arial" w:hAnsi="Arial" w:cs="Arial"/>
                <w:b/>
                <w:bCs/>
                <w:sz w:val="24"/>
                <w:szCs w:val="24"/>
              </w:rPr>
              <w:t>0.005</w:t>
            </w:r>
          </w:p>
        </w:tc>
      </w:tr>
    </w:tbl>
    <w:p w14:paraId="298E8FE2" w14:textId="6CC3BBC4" w:rsidR="00AF156C" w:rsidRPr="00087EF5" w:rsidRDefault="00AF156C" w:rsidP="00087EF5">
      <w:pPr>
        <w:spacing w:before="240" w:after="240"/>
        <w:rPr>
          <w:rFonts w:ascii="Arial" w:hAnsi="Arial" w:cs="Arial"/>
          <w:sz w:val="20"/>
          <w:szCs w:val="20"/>
        </w:rPr>
      </w:pPr>
      <w:r w:rsidRPr="00087EF5">
        <w:rPr>
          <w:rFonts w:ascii="Arial" w:hAnsi="Arial" w:cs="Arial"/>
          <w:b/>
          <w:bCs/>
          <w:sz w:val="20"/>
          <w:szCs w:val="20"/>
        </w:rPr>
        <w:t>Abbreviations:</w:t>
      </w:r>
      <w:r w:rsidRPr="00087EF5">
        <w:rPr>
          <w:rFonts w:ascii="Arial" w:hAnsi="Arial" w:cs="Arial"/>
          <w:sz w:val="20"/>
          <w:szCs w:val="20"/>
        </w:rPr>
        <w:t xml:space="preserve"> ABW, actual body weight; Adj-BW, adjusted body weight; AKI, acute kidney injury; APACHE II, acute physiolog</w:t>
      </w:r>
      <w:r w:rsidR="002C60DF" w:rsidRPr="00087EF5">
        <w:rPr>
          <w:rFonts w:ascii="Arial" w:hAnsi="Arial" w:cs="Arial"/>
          <w:sz w:val="20"/>
          <w:szCs w:val="20"/>
        </w:rPr>
        <w:t>y</w:t>
      </w:r>
      <w:r w:rsidRPr="00087EF5">
        <w:rPr>
          <w:rFonts w:ascii="Arial" w:hAnsi="Arial" w:cs="Arial"/>
          <w:sz w:val="20"/>
          <w:szCs w:val="20"/>
        </w:rPr>
        <w:t xml:space="preserve"> and chronic health evaluation II; BMI, body mass index; BUN, blood urea nitrogen; CRRT, continuous renal replacement therapy; eGFR, estimated glomerular filtration rate; IBW, ideal body weight; ICU, intensive care unit; LOS, length of stay; SOFA, sequential organ failure assessment.</w:t>
      </w:r>
    </w:p>
    <w:p w14:paraId="5D329C8E" w14:textId="77777777" w:rsidR="00AF156C" w:rsidRPr="00087EF5" w:rsidRDefault="00AF156C" w:rsidP="00087EF5">
      <w:pPr>
        <w:spacing w:after="240"/>
        <w:rPr>
          <w:rFonts w:ascii="Arial" w:hAnsi="Arial" w:cs="Arial"/>
          <w:sz w:val="20"/>
          <w:szCs w:val="20"/>
        </w:rPr>
      </w:pPr>
      <w:r w:rsidRPr="00087EF5">
        <w:rPr>
          <w:rFonts w:ascii="Arial" w:hAnsi="Arial" w:cs="Arial"/>
          <w:sz w:val="20"/>
          <w:szCs w:val="20"/>
          <w:vertAlign w:val="superscript"/>
        </w:rPr>
        <w:t>*</w:t>
      </w:r>
      <w:r w:rsidRPr="00087EF5">
        <w:rPr>
          <w:rFonts w:ascii="Arial" w:hAnsi="Arial" w:cs="Arial"/>
          <w:sz w:val="20"/>
          <w:szCs w:val="20"/>
        </w:rPr>
        <w:t xml:space="preserve"> Median (interquartile range)</w:t>
      </w:r>
    </w:p>
    <w:p w14:paraId="2B52E11B" w14:textId="7493AF5C" w:rsidR="0098682E" w:rsidRPr="00087EF5" w:rsidRDefault="00AF156C" w:rsidP="00087EF5">
      <w:pPr>
        <w:rPr>
          <w:rFonts w:ascii="Arial" w:hAnsi="Arial" w:cs="Arial"/>
          <w:sz w:val="20"/>
          <w:szCs w:val="20"/>
        </w:rPr>
      </w:pPr>
      <w:r w:rsidRPr="00087EF5">
        <w:rPr>
          <w:rFonts w:ascii="Arial" w:hAnsi="Arial" w:cs="Arial"/>
          <w:sz w:val="20"/>
          <w:szCs w:val="20"/>
          <w:vertAlign w:val="superscript"/>
        </w:rPr>
        <w:t>†</w:t>
      </w:r>
      <w:r w:rsidRPr="00087EF5">
        <w:rPr>
          <w:rFonts w:ascii="Arial" w:hAnsi="Arial" w:cs="Arial"/>
          <w:sz w:val="20"/>
          <w:szCs w:val="20"/>
        </w:rPr>
        <w:t xml:space="preserve"> Included myocardial infarction, congestive heart failure, and peripheral arterial disease</w:t>
      </w:r>
    </w:p>
    <w:p w14:paraId="3EEE7B82" w14:textId="19A7145C" w:rsidR="001D149A" w:rsidRPr="00087EF5" w:rsidRDefault="001D149A">
      <w:pPr>
        <w:rPr>
          <w:rFonts w:ascii="Arial" w:hAnsi="Arial" w:cs="Arial"/>
          <w:sz w:val="20"/>
          <w:szCs w:val="20"/>
        </w:rPr>
      </w:pPr>
      <w:r w:rsidRPr="00087EF5">
        <w:rPr>
          <w:rFonts w:ascii="Arial" w:hAnsi="Arial" w:cs="Arial"/>
          <w:sz w:val="20"/>
          <w:szCs w:val="20"/>
        </w:rPr>
        <w:br w:type="page"/>
      </w:r>
    </w:p>
    <w:p w14:paraId="39C4C6AB" w14:textId="564F7876" w:rsidR="0098682E" w:rsidRPr="001D149A" w:rsidRDefault="001D149A" w:rsidP="00087EF5">
      <w:pPr>
        <w:spacing w:after="240"/>
        <w:rPr>
          <w:rFonts w:ascii="Arial" w:hAnsi="Arial" w:cs="Arial"/>
          <w:szCs w:val="24"/>
        </w:rPr>
      </w:pPr>
      <w:r w:rsidRPr="001D149A">
        <w:rPr>
          <w:rFonts w:ascii="Arial" w:hAnsi="Arial" w:cs="Arial"/>
          <w:b/>
          <w:bCs/>
          <w:szCs w:val="24"/>
        </w:rPr>
        <w:lastRenderedPageBreak/>
        <w:t xml:space="preserve">Supplementary </w:t>
      </w:r>
      <w:r w:rsidRPr="001D149A">
        <w:rPr>
          <w:rFonts w:ascii="Arial" w:hAnsi="Arial" w:cs="Arial"/>
          <w:b/>
          <w:szCs w:val="24"/>
        </w:rPr>
        <w:t>Table 2</w:t>
      </w:r>
      <w:r w:rsidRPr="001D149A">
        <w:rPr>
          <w:rFonts w:ascii="Arial" w:hAnsi="Arial" w:cs="Arial"/>
          <w:b/>
          <w:bCs/>
          <w:szCs w:val="24"/>
        </w:rPr>
        <w:t>.</w:t>
      </w:r>
      <w:r w:rsidRPr="001D149A">
        <w:rPr>
          <w:rFonts w:ascii="Arial" w:hAnsi="Arial" w:cs="Arial"/>
          <w:szCs w:val="24"/>
        </w:rPr>
        <w:t xml:space="preserve"> Study outcomes according to body weight</w:t>
      </w:r>
    </w:p>
    <w:tbl>
      <w:tblPr>
        <w:tblStyle w:val="af1"/>
        <w:tblW w:w="9655" w:type="dxa"/>
        <w:jc w:val="center"/>
        <w:tblLayout w:type="fixed"/>
        <w:tblLook w:val="04A0" w:firstRow="1" w:lastRow="0" w:firstColumn="1" w:lastColumn="0" w:noHBand="0" w:noVBand="1"/>
      </w:tblPr>
      <w:tblGrid>
        <w:gridCol w:w="5119"/>
        <w:gridCol w:w="1843"/>
        <w:gridCol w:w="1842"/>
        <w:gridCol w:w="851"/>
      </w:tblGrid>
      <w:tr w:rsidR="001D149A" w:rsidRPr="001D149A" w14:paraId="3DC962D9" w14:textId="77777777" w:rsidTr="00EC788B">
        <w:trPr>
          <w:jc w:val="center"/>
        </w:trPr>
        <w:tc>
          <w:tcPr>
            <w:tcW w:w="5119" w:type="dxa"/>
            <w:shd w:val="clear" w:color="auto" w:fill="BFBFBF" w:themeFill="background1" w:themeFillShade="BF"/>
            <w:vAlign w:val="center"/>
          </w:tcPr>
          <w:p w14:paraId="6D9B2F7C" w14:textId="77777777" w:rsidR="001D149A" w:rsidRPr="001D149A" w:rsidRDefault="001D149A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7579A254" w14:textId="77777777" w:rsidR="001D149A" w:rsidRPr="001D149A" w:rsidRDefault="001D149A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Body weight &lt;100 kg</w:t>
            </w:r>
          </w:p>
          <w:p w14:paraId="56555B23" w14:textId="77777777" w:rsidR="001D149A" w:rsidRPr="001D149A" w:rsidRDefault="001D149A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(n = 582)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39639D7" w14:textId="77777777" w:rsidR="001D149A" w:rsidRPr="001D149A" w:rsidRDefault="001D149A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Body weight ≥100 kg</w:t>
            </w:r>
          </w:p>
          <w:p w14:paraId="5535A4B4" w14:textId="77777777" w:rsidR="001D149A" w:rsidRPr="001D149A" w:rsidRDefault="001D149A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(n = 308)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5FC5EB1" w14:textId="77777777" w:rsidR="001D149A" w:rsidRPr="001D149A" w:rsidRDefault="001D149A" w:rsidP="00087E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149A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1D149A" w:rsidRPr="001D149A" w14:paraId="084F4F2F" w14:textId="77777777" w:rsidTr="00EC788B">
        <w:trPr>
          <w:jc w:val="center"/>
        </w:trPr>
        <w:tc>
          <w:tcPr>
            <w:tcW w:w="5119" w:type="dxa"/>
            <w:vAlign w:val="center"/>
          </w:tcPr>
          <w:p w14:paraId="71E201A9" w14:textId="357157B8" w:rsidR="001D149A" w:rsidRPr="001D149A" w:rsidRDefault="00A432DE" w:rsidP="00087E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In-hospital m</w:t>
            </w:r>
            <w:r w:rsidR="001D149A" w:rsidRPr="001D149A">
              <w:rPr>
                <w:rFonts w:ascii="Arial" w:hAnsi="Arial" w:cs="Arial"/>
                <w:sz w:val="24"/>
                <w:szCs w:val="24"/>
              </w:rPr>
              <w:t>ortality, n (%)</w:t>
            </w:r>
          </w:p>
        </w:tc>
        <w:tc>
          <w:tcPr>
            <w:tcW w:w="1843" w:type="dxa"/>
            <w:vAlign w:val="center"/>
          </w:tcPr>
          <w:p w14:paraId="0666A0A4" w14:textId="53702A83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305 (52.4)</w:t>
            </w:r>
          </w:p>
        </w:tc>
        <w:tc>
          <w:tcPr>
            <w:tcW w:w="1842" w:type="dxa"/>
            <w:vAlign w:val="center"/>
          </w:tcPr>
          <w:p w14:paraId="2A2D6AF4" w14:textId="111BCBE5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168 (54.5)</w:t>
            </w:r>
          </w:p>
        </w:tc>
        <w:tc>
          <w:tcPr>
            <w:tcW w:w="851" w:type="dxa"/>
            <w:vAlign w:val="center"/>
          </w:tcPr>
          <w:p w14:paraId="2B6CCF09" w14:textId="7269BDAC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0.58</w:t>
            </w:r>
            <w:r w:rsidR="00A432D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1D149A" w:rsidRPr="001D149A" w14:paraId="56A6138E" w14:textId="77777777" w:rsidTr="00EC788B">
        <w:trPr>
          <w:jc w:val="center"/>
        </w:trPr>
        <w:tc>
          <w:tcPr>
            <w:tcW w:w="5119" w:type="dxa"/>
            <w:vAlign w:val="center"/>
          </w:tcPr>
          <w:p w14:paraId="659D796A" w14:textId="371E2BE0" w:rsidR="001D149A" w:rsidRPr="001D149A" w:rsidRDefault="001D149A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ICU LOS</w:t>
            </w:r>
            <w:r w:rsidR="00A432DE" w:rsidRPr="00B70C07">
              <w:rPr>
                <w:rFonts w:ascii="Arial" w:hAnsi="Arial" w:cs="Arial"/>
                <w:vertAlign w:val="superscript"/>
              </w:rPr>
              <w:t>*</w:t>
            </w:r>
          </w:p>
        </w:tc>
        <w:tc>
          <w:tcPr>
            <w:tcW w:w="1843" w:type="dxa"/>
            <w:vAlign w:val="center"/>
          </w:tcPr>
          <w:p w14:paraId="6547D250" w14:textId="0EC520D9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10.0 </w:t>
            </w:r>
            <w:r w:rsidR="00A432DE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4.0-23.0</w:t>
            </w:r>
            <w:r w:rsidR="00A432DE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842" w:type="dxa"/>
            <w:vAlign w:val="center"/>
          </w:tcPr>
          <w:p w14:paraId="0F5C3C1B" w14:textId="635255F7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10.0 </w:t>
            </w:r>
            <w:r w:rsidR="00A432DE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4.0-19.0</w:t>
            </w:r>
            <w:r w:rsidR="00A432DE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851" w:type="dxa"/>
            <w:vAlign w:val="center"/>
          </w:tcPr>
          <w:p w14:paraId="607A80A5" w14:textId="77777777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0.281</w:t>
            </w:r>
          </w:p>
        </w:tc>
      </w:tr>
      <w:tr w:rsidR="001D149A" w:rsidRPr="001D149A" w14:paraId="6C605C70" w14:textId="77777777" w:rsidTr="00EC788B">
        <w:trPr>
          <w:jc w:val="center"/>
        </w:trPr>
        <w:tc>
          <w:tcPr>
            <w:tcW w:w="5119" w:type="dxa"/>
            <w:vAlign w:val="center"/>
          </w:tcPr>
          <w:p w14:paraId="3C4911B7" w14:textId="1B860F3D" w:rsidR="001D149A" w:rsidRPr="001D149A" w:rsidRDefault="001D149A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Hospital LOS</w:t>
            </w:r>
            <w:r w:rsidR="00A432DE" w:rsidRPr="00B70C07">
              <w:rPr>
                <w:rFonts w:ascii="Arial" w:hAnsi="Arial" w:cs="Arial"/>
                <w:vertAlign w:val="superscript"/>
              </w:rPr>
              <w:t>*</w:t>
            </w:r>
          </w:p>
        </w:tc>
        <w:tc>
          <w:tcPr>
            <w:tcW w:w="1843" w:type="dxa"/>
            <w:vAlign w:val="center"/>
          </w:tcPr>
          <w:p w14:paraId="5A397F3B" w14:textId="39149138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14.0 </w:t>
            </w:r>
            <w:r w:rsidR="00A432DE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6.0-29.0</w:t>
            </w:r>
            <w:r w:rsidR="00A432DE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842" w:type="dxa"/>
            <w:vAlign w:val="center"/>
          </w:tcPr>
          <w:p w14:paraId="6AD2EDE5" w14:textId="3F7CB9BB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 xml:space="preserve">12.0 </w:t>
            </w:r>
            <w:r w:rsidR="00A432DE">
              <w:rPr>
                <w:rFonts w:ascii="Arial" w:hAnsi="Arial" w:cs="Arial"/>
                <w:sz w:val="24"/>
                <w:szCs w:val="24"/>
              </w:rPr>
              <w:t>(</w:t>
            </w:r>
            <w:r w:rsidRPr="001D149A">
              <w:rPr>
                <w:rFonts w:ascii="Arial" w:hAnsi="Arial" w:cs="Arial"/>
                <w:sz w:val="24"/>
                <w:szCs w:val="24"/>
              </w:rPr>
              <w:t>6.0-22.0</w:t>
            </w:r>
            <w:r w:rsidR="00A432DE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851" w:type="dxa"/>
            <w:vAlign w:val="center"/>
          </w:tcPr>
          <w:p w14:paraId="38FD66DF" w14:textId="77777777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0.096</w:t>
            </w:r>
          </w:p>
        </w:tc>
      </w:tr>
      <w:tr w:rsidR="001D149A" w:rsidRPr="001D149A" w14:paraId="5346D541" w14:textId="77777777" w:rsidTr="00EC788B">
        <w:trPr>
          <w:jc w:val="center"/>
        </w:trPr>
        <w:tc>
          <w:tcPr>
            <w:tcW w:w="5119" w:type="dxa"/>
            <w:vAlign w:val="center"/>
          </w:tcPr>
          <w:p w14:paraId="47C73650" w14:textId="583EFFBE" w:rsidR="001D149A" w:rsidRPr="001D149A" w:rsidRDefault="001D149A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Mechanical ventilation, n</w:t>
            </w:r>
            <w:r w:rsidR="00A432D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D149A">
              <w:rPr>
                <w:rFonts w:ascii="Arial" w:hAnsi="Arial" w:cs="Arial"/>
                <w:sz w:val="24"/>
                <w:szCs w:val="24"/>
              </w:rPr>
              <w:t>(%)</w:t>
            </w:r>
          </w:p>
        </w:tc>
        <w:tc>
          <w:tcPr>
            <w:tcW w:w="1843" w:type="dxa"/>
            <w:vAlign w:val="center"/>
          </w:tcPr>
          <w:p w14:paraId="407B7E31" w14:textId="6513E363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511 (87.8)</w:t>
            </w:r>
          </w:p>
        </w:tc>
        <w:tc>
          <w:tcPr>
            <w:tcW w:w="1842" w:type="dxa"/>
            <w:vAlign w:val="center"/>
          </w:tcPr>
          <w:p w14:paraId="5CA5038D" w14:textId="70EA053E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276 (89.6)</w:t>
            </w:r>
          </w:p>
        </w:tc>
        <w:tc>
          <w:tcPr>
            <w:tcW w:w="851" w:type="dxa"/>
            <w:vAlign w:val="center"/>
          </w:tcPr>
          <w:p w14:paraId="41862BB0" w14:textId="77777777" w:rsidR="001D149A" w:rsidRPr="001D149A" w:rsidRDefault="001D149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0.435</w:t>
            </w:r>
          </w:p>
        </w:tc>
      </w:tr>
      <w:tr w:rsidR="007F4785" w:rsidRPr="001D149A" w14:paraId="16D041EE" w14:textId="77777777" w:rsidTr="008E2201">
        <w:trPr>
          <w:jc w:val="center"/>
        </w:trPr>
        <w:tc>
          <w:tcPr>
            <w:tcW w:w="9655" w:type="dxa"/>
            <w:gridSpan w:val="4"/>
            <w:vAlign w:val="center"/>
          </w:tcPr>
          <w:p w14:paraId="618DC520" w14:textId="2A8E6B48" w:rsidR="007F4785" w:rsidRPr="001D149A" w:rsidRDefault="007F4785" w:rsidP="007F4785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RRT</w:t>
            </w:r>
            <w:r w:rsidRPr="001D149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dependence at</w:t>
            </w:r>
            <w:r w:rsidRPr="001D149A">
              <w:rPr>
                <w:rFonts w:ascii="Arial" w:hAnsi="Arial" w:cs="Arial"/>
                <w:sz w:val="24"/>
                <w:szCs w:val="24"/>
              </w:rPr>
              <w:t xml:space="preserve"> ICU </w:t>
            </w:r>
            <w:r>
              <w:rPr>
                <w:rFonts w:ascii="Arial" w:hAnsi="Arial" w:cs="Arial"/>
                <w:sz w:val="24"/>
                <w:szCs w:val="24"/>
              </w:rPr>
              <w:t>discharge</w:t>
            </w:r>
            <w:r w:rsidRPr="001D149A">
              <w:rPr>
                <w:rFonts w:ascii="Arial" w:hAnsi="Arial" w:cs="Arial"/>
                <w:sz w:val="24"/>
                <w:szCs w:val="24"/>
              </w:rPr>
              <w:t>, 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D149A">
              <w:rPr>
                <w:rFonts w:ascii="Arial" w:hAnsi="Arial" w:cs="Arial"/>
                <w:sz w:val="24"/>
                <w:szCs w:val="24"/>
              </w:rPr>
              <w:t>(%)</w:t>
            </w:r>
          </w:p>
        </w:tc>
      </w:tr>
      <w:tr w:rsidR="00C5387A" w:rsidRPr="001D149A" w14:paraId="316D6579" w14:textId="77777777" w:rsidTr="00EC788B">
        <w:trPr>
          <w:jc w:val="center"/>
        </w:trPr>
        <w:tc>
          <w:tcPr>
            <w:tcW w:w="5119" w:type="dxa"/>
            <w:vAlign w:val="center"/>
          </w:tcPr>
          <w:p w14:paraId="132BA0D6" w14:textId="19B3244C" w:rsidR="00C5387A" w:rsidRPr="00EC788B" w:rsidRDefault="00C5387A" w:rsidP="00087EF5">
            <w:pPr>
              <w:rPr>
                <w:rFonts w:ascii="Arial" w:hAnsi="Arial" w:cs="Arial"/>
                <w:sz w:val="24"/>
                <w:szCs w:val="24"/>
              </w:rPr>
            </w:pPr>
            <w:r w:rsidRPr="00C5387A">
              <w:rPr>
                <w:rFonts w:ascii="Arial" w:hAnsi="Arial" w:cs="Arial"/>
                <w:szCs w:val="24"/>
              </w:rPr>
              <w:t xml:space="preserve">   All patients</w:t>
            </w:r>
          </w:p>
        </w:tc>
        <w:tc>
          <w:tcPr>
            <w:tcW w:w="1843" w:type="dxa"/>
            <w:vAlign w:val="center"/>
          </w:tcPr>
          <w:p w14:paraId="0BC5DF3A" w14:textId="7EAD7B27" w:rsidR="00C5387A" w:rsidRPr="00EC788B" w:rsidRDefault="00C5387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160 (27.5)</w:t>
            </w:r>
          </w:p>
        </w:tc>
        <w:tc>
          <w:tcPr>
            <w:tcW w:w="1842" w:type="dxa"/>
            <w:vAlign w:val="center"/>
          </w:tcPr>
          <w:p w14:paraId="4111715D" w14:textId="62312C35" w:rsidR="00C5387A" w:rsidRPr="00EC788B" w:rsidRDefault="00C5387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81 (26.3)</w:t>
            </w:r>
          </w:p>
        </w:tc>
        <w:tc>
          <w:tcPr>
            <w:tcW w:w="851" w:type="dxa"/>
            <w:vAlign w:val="center"/>
          </w:tcPr>
          <w:p w14:paraId="5536C697" w14:textId="4757194A" w:rsidR="00C5387A" w:rsidRPr="00EC788B" w:rsidRDefault="00C5387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0.762</w:t>
            </w:r>
          </w:p>
        </w:tc>
      </w:tr>
      <w:tr w:rsidR="00C5387A" w:rsidRPr="001D149A" w14:paraId="0205FBEF" w14:textId="77777777" w:rsidTr="00EC788B">
        <w:trPr>
          <w:jc w:val="center"/>
        </w:trPr>
        <w:tc>
          <w:tcPr>
            <w:tcW w:w="5119" w:type="dxa"/>
            <w:vAlign w:val="center"/>
          </w:tcPr>
          <w:p w14:paraId="098C14C5" w14:textId="776C2AAB" w:rsidR="00C5387A" w:rsidRDefault="00C5387A" w:rsidP="00087EF5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S</w:t>
            </w:r>
            <w:r w:rsidRPr="001D149A">
              <w:rPr>
                <w:rFonts w:ascii="Arial" w:hAnsi="Arial" w:cs="Arial"/>
                <w:sz w:val="24"/>
                <w:szCs w:val="24"/>
              </w:rPr>
              <w:t>urvivors</w:t>
            </w:r>
          </w:p>
        </w:tc>
        <w:tc>
          <w:tcPr>
            <w:tcW w:w="1843" w:type="dxa"/>
            <w:vAlign w:val="center"/>
          </w:tcPr>
          <w:p w14:paraId="5E058595" w14:textId="50E0AAC1" w:rsidR="00C5387A" w:rsidRPr="001D149A" w:rsidRDefault="00C5387A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150 (54.2)</w:t>
            </w:r>
          </w:p>
        </w:tc>
        <w:tc>
          <w:tcPr>
            <w:tcW w:w="1842" w:type="dxa"/>
            <w:vAlign w:val="center"/>
          </w:tcPr>
          <w:p w14:paraId="14E291EE" w14:textId="5603955D" w:rsidR="00C5387A" w:rsidRPr="001D149A" w:rsidRDefault="00C5387A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80 (57.1)</w:t>
            </w:r>
          </w:p>
        </w:tc>
        <w:tc>
          <w:tcPr>
            <w:tcW w:w="851" w:type="dxa"/>
            <w:vAlign w:val="center"/>
          </w:tcPr>
          <w:p w14:paraId="5305010C" w14:textId="6285F629" w:rsidR="00C5387A" w:rsidRPr="001D149A" w:rsidRDefault="00C5387A" w:rsidP="00087EF5">
            <w:pPr>
              <w:jc w:val="center"/>
              <w:rPr>
                <w:rFonts w:ascii="Arial" w:hAnsi="Arial" w:cs="Arial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0.589</w:t>
            </w:r>
          </w:p>
        </w:tc>
      </w:tr>
      <w:tr w:rsidR="007F4785" w:rsidRPr="001D149A" w14:paraId="10A080A3" w14:textId="77777777" w:rsidTr="006E4A1D">
        <w:trPr>
          <w:jc w:val="center"/>
        </w:trPr>
        <w:tc>
          <w:tcPr>
            <w:tcW w:w="9655" w:type="dxa"/>
            <w:gridSpan w:val="4"/>
            <w:vAlign w:val="center"/>
          </w:tcPr>
          <w:p w14:paraId="0B3BCFD3" w14:textId="03F03FFE" w:rsidR="007F4785" w:rsidRPr="001D149A" w:rsidRDefault="007F4785" w:rsidP="007F47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RRT</w:t>
            </w:r>
            <w:r w:rsidRPr="001D149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dependence at</w:t>
            </w:r>
            <w:r w:rsidRPr="001D149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1D149A">
              <w:rPr>
                <w:rFonts w:ascii="Arial" w:hAnsi="Arial" w:cs="Arial"/>
                <w:sz w:val="24"/>
                <w:szCs w:val="24"/>
              </w:rPr>
              <w:t>ospital</w:t>
            </w:r>
            <w:r>
              <w:rPr>
                <w:rFonts w:ascii="Arial" w:hAnsi="Arial" w:cs="Arial"/>
                <w:sz w:val="24"/>
                <w:szCs w:val="24"/>
              </w:rPr>
              <w:t xml:space="preserve"> discharge</w:t>
            </w:r>
            <w:r w:rsidRPr="001D149A">
              <w:rPr>
                <w:rFonts w:ascii="Arial" w:hAnsi="Arial" w:cs="Arial"/>
                <w:sz w:val="24"/>
                <w:szCs w:val="24"/>
              </w:rPr>
              <w:t>, 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D149A">
              <w:rPr>
                <w:rFonts w:ascii="Arial" w:hAnsi="Arial" w:cs="Arial"/>
                <w:sz w:val="24"/>
                <w:szCs w:val="24"/>
              </w:rPr>
              <w:t>(%)</w:t>
            </w:r>
          </w:p>
        </w:tc>
      </w:tr>
      <w:tr w:rsidR="00C5387A" w:rsidRPr="001D149A" w14:paraId="77782C0E" w14:textId="77777777" w:rsidTr="00EC788B">
        <w:trPr>
          <w:jc w:val="center"/>
        </w:trPr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14:paraId="78739C6B" w14:textId="429B7378" w:rsidR="00C5387A" w:rsidRPr="001D149A" w:rsidRDefault="00C5387A" w:rsidP="00087E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All patients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6449F59" w14:textId="60A99D08" w:rsidR="00C5387A" w:rsidRPr="001D149A" w:rsidRDefault="00C5387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92 (15.8)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1A1D128" w14:textId="65FA1EF6" w:rsidR="00C5387A" w:rsidRPr="001D149A" w:rsidRDefault="00C5387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47 (15.3)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7E1AB60" w14:textId="4782A227" w:rsidR="00C5387A" w:rsidRPr="001D149A" w:rsidRDefault="00C5387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0.847</w:t>
            </w:r>
          </w:p>
        </w:tc>
      </w:tr>
      <w:tr w:rsidR="00C5387A" w:rsidRPr="001D149A" w14:paraId="510FA955" w14:textId="77777777" w:rsidTr="00EC788B">
        <w:trPr>
          <w:jc w:val="center"/>
        </w:trPr>
        <w:tc>
          <w:tcPr>
            <w:tcW w:w="5119" w:type="dxa"/>
            <w:tcBorders>
              <w:bottom w:val="single" w:sz="12" w:space="0" w:color="auto"/>
            </w:tcBorders>
            <w:vAlign w:val="center"/>
          </w:tcPr>
          <w:p w14:paraId="583F1F67" w14:textId="53D76B24" w:rsidR="00C5387A" w:rsidRPr="001D149A" w:rsidRDefault="00C5387A" w:rsidP="00087E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S</w:t>
            </w:r>
            <w:r w:rsidRPr="001D149A">
              <w:rPr>
                <w:rFonts w:ascii="Arial" w:hAnsi="Arial" w:cs="Arial"/>
                <w:sz w:val="24"/>
                <w:szCs w:val="24"/>
              </w:rPr>
              <w:t>urvivors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8A49840" w14:textId="1409F66F" w:rsidR="00C5387A" w:rsidRPr="001D149A" w:rsidRDefault="00C5387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92 (33.2)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2D717CF5" w14:textId="5C9DD9E1" w:rsidR="00C5387A" w:rsidRPr="001D149A" w:rsidRDefault="00C5387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47 (33.6)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75D39533" w14:textId="33906091" w:rsidR="00C5387A" w:rsidRPr="001D149A" w:rsidRDefault="00C5387A" w:rsidP="00087E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49A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</w:tbl>
    <w:p w14:paraId="02FCA5A3" w14:textId="2EEE1DFD" w:rsidR="00AF156C" w:rsidRPr="00087EF5" w:rsidRDefault="00AF156C" w:rsidP="00087EF5">
      <w:pPr>
        <w:spacing w:before="240" w:after="240"/>
        <w:rPr>
          <w:rFonts w:ascii="Arial" w:hAnsi="Arial" w:cs="Arial"/>
          <w:sz w:val="20"/>
          <w:szCs w:val="20"/>
        </w:rPr>
      </w:pPr>
      <w:r w:rsidRPr="00087EF5">
        <w:rPr>
          <w:rFonts w:ascii="Arial" w:hAnsi="Arial" w:cs="Arial"/>
          <w:b/>
          <w:bCs/>
          <w:sz w:val="20"/>
          <w:szCs w:val="20"/>
        </w:rPr>
        <w:t>Abbreviations:</w:t>
      </w:r>
      <w:r w:rsidRPr="00087EF5">
        <w:rPr>
          <w:rFonts w:ascii="Arial" w:hAnsi="Arial" w:cs="Arial"/>
          <w:sz w:val="20"/>
          <w:szCs w:val="20"/>
        </w:rPr>
        <w:t xml:space="preserve"> ICU, intensive care unit; LOS, length of stay; RRT, renal replacement therapy.</w:t>
      </w:r>
    </w:p>
    <w:p w14:paraId="6D45E31A" w14:textId="316B03C1" w:rsidR="001D149A" w:rsidRDefault="00AF156C" w:rsidP="00087EF5">
      <w:pPr>
        <w:rPr>
          <w:rFonts w:ascii="Arial" w:hAnsi="Arial" w:cs="Arial"/>
          <w:sz w:val="20"/>
          <w:szCs w:val="20"/>
        </w:rPr>
      </w:pPr>
      <w:r w:rsidRPr="00087EF5">
        <w:rPr>
          <w:rFonts w:ascii="Arial" w:hAnsi="Arial" w:cs="Arial"/>
          <w:sz w:val="20"/>
          <w:szCs w:val="20"/>
          <w:vertAlign w:val="superscript"/>
        </w:rPr>
        <w:t>*</w:t>
      </w:r>
      <w:r w:rsidRPr="00087EF5">
        <w:rPr>
          <w:rFonts w:ascii="Arial" w:hAnsi="Arial" w:cs="Arial"/>
          <w:sz w:val="20"/>
          <w:szCs w:val="20"/>
        </w:rPr>
        <w:t xml:space="preserve"> Median (interquartile range)</w:t>
      </w:r>
    </w:p>
    <w:p w14:paraId="6526D656" w14:textId="1DF982BA" w:rsidR="00BB71A1" w:rsidRDefault="00BB71A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9DD02AB" w14:textId="41536221" w:rsidR="00B7485A" w:rsidRPr="00D3088D" w:rsidRDefault="00B7485A" w:rsidP="00B93AA4">
      <w:pPr>
        <w:spacing w:after="240" w:line="278" w:lineRule="auto"/>
        <w:rPr>
          <w:rFonts w:ascii="Arial" w:hAnsi="Arial" w:cs="Arial"/>
          <w:szCs w:val="24"/>
        </w:rPr>
      </w:pPr>
      <w:r w:rsidRPr="00D3088D">
        <w:rPr>
          <w:rFonts w:ascii="Arial" w:hAnsi="Arial" w:cs="Arial"/>
          <w:b/>
          <w:bCs/>
          <w:szCs w:val="24"/>
        </w:rPr>
        <w:lastRenderedPageBreak/>
        <w:t xml:space="preserve">Supplementary Table </w:t>
      </w:r>
      <w:r w:rsidR="00A86E83" w:rsidRPr="00D3088D">
        <w:rPr>
          <w:rFonts w:ascii="Arial" w:hAnsi="Arial" w:cs="Arial"/>
          <w:b/>
          <w:bCs/>
          <w:szCs w:val="24"/>
        </w:rPr>
        <w:t>3</w:t>
      </w:r>
      <w:r w:rsidRPr="00D3088D">
        <w:rPr>
          <w:rFonts w:ascii="Arial" w:hAnsi="Arial" w:cs="Arial"/>
          <w:b/>
          <w:bCs/>
          <w:szCs w:val="24"/>
        </w:rPr>
        <w:t>.</w:t>
      </w:r>
      <w:r w:rsidRPr="00D3088D">
        <w:rPr>
          <w:rFonts w:ascii="Arial" w:hAnsi="Arial" w:cs="Arial"/>
          <w:szCs w:val="24"/>
        </w:rPr>
        <w:t xml:space="preserve"> Multicollinearity assessment of additional baseline variables not included in the multivariable analysis.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677"/>
        <w:gridCol w:w="2569"/>
      </w:tblGrid>
      <w:tr w:rsidR="00D3088D" w:rsidRPr="00D3088D" w14:paraId="2FC890B3" w14:textId="77777777" w:rsidTr="005C5D31">
        <w:trPr>
          <w:tblHeader/>
          <w:jc w:val="center"/>
        </w:trPr>
        <w:tc>
          <w:tcPr>
            <w:tcW w:w="36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C1CE1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Variables</w:t>
            </w:r>
          </w:p>
        </w:tc>
        <w:tc>
          <w:tcPr>
            <w:tcW w:w="25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DDE0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Correlation with BMI</w:t>
            </w:r>
          </w:p>
        </w:tc>
      </w:tr>
      <w:tr w:rsidR="00D3088D" w:rsidRPr="00D3088D" w14:paraId="13EC3891" w14:textId="77777777" w:rsidTr="00B93AA4">
        <w:trPr>
          <w:trHeight w:val="84"/>
          <w:jc w:val="center"/>
        </w:trPr>
        <w:tc>
          <w:tcPr>
            <w:tcW w:w="36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3F0F4" w14:textId="2CF2562A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Diabetes</w:t>
            </w:r>
            <w:r w:rsidR="00844BB9" w:rsidRPr="00D3088D">
              <w:rPr>
                <w:rFonts w:ascii="Arial" w:eastAsia="DejaVu Sans" w:hAnsi="Arial" w:cs="Arial"/>
                <w:szCs w:val="24"/>
              </w:rPr>
              <w:t xml:space="preserve"> Mellitus</w:t>
            </w:r>
          </w:p>
        </w:tc>
        <w:tc>
          <w:tcPr>
            <w:tcW w:w="25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F96E2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0.186</w:t>
            </w:r>
          </w:p>
        </w:tc>
      </w:tr>
      <w:tr w:rsidR="00D3088D" w:rsidRPr="00D3088D" w14:paraId="79008867" w14:textId="77777777" w:rsidTr="005C5D31">
        <w:trPr>
          <w:jc w:val="center"/>
        </w:trPr>
        <w:tc>
          <w:tcPr>
            <w:tcW w:w="36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2CBB2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Chronic pulmonary disease</w:t>
            </w:r>
          </w:p>
        </w:tc>
        <w:tc>
          <w:tcPr>
            <w:tcW w:w="25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D4E45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0.191</w:t>
            </w:r>
          </w:p>
        </w:tc>
      </w:tr>
      <w:tr w:rsidR="00D3088D" w:rsidRPr="00D3088D" w14:paraId="6FC3622F" w14:textId="77777777" w:rsidTr="005C5D31">
        <w:trPr>
          <w:jc w:val="center"/>
        </w:trPr>
        <w:tc>
          <w:tcPr>
            <w:tcW w:w="36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DC15E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BUN</w:t>
            </w:r>
          </w:p>
        </w:tc>
        <w:tc>
          <w:tcPr>
            <w:tcW w:w="25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006D9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0.069</w:t>
            </w:r>
          </w:p>
        </w:tc>
      </w:tr>
      <w:tr w:rsidR="00D3088D" w:rsidRPr="00D3088D" w14:paraId="7EA697DC" w14:textId="77777777" w:rsidTr="005C5D31">
        <w:trPr>
          <w:jc w:val="center"/>
        </w:trPr>
        <w:tc>
          <w:tcPr>
            <w:tcW w:w="36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A9D7C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Bicarbonate</w:t>
            </w:r>
          </w:p>
        </w:tc>
        <w:tc>
          <w:tcPr>
            <w:tcW w:w="25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873FE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0.111</w:t>
            </w:r>
          </w:p>
        </w:tc>
      </w:tr>
      <w:tr w:rsidR="00D3088D" w:rsidRPr="00D3088D" w14:paraId="0941A4B5" w14:textId="77777777" w:rsidTr="005C5D31">
        <w:trPr>
          <w:jc w:val="center"/>
        </w:trPr>
        <w:tc>
          <w:tcPr>
            <w:tcW w:w="36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CC2CA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Lactate</w:t>
            </w:r>
          </w:p>
        </w:tc>
        <w:tc>
          <w:tcPr>
            <w:tcW w:w="25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9A090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-0.132</w:t>
            </w:r>
          </w:p>
        </w:tc>
      </w:tr>
      <w:tr w:rsidR="00D3088D" w:rsidRPr="00D3088D" w14:paraId="1A62C766" w14:textId="77777777" w:rsidTr="005C5D31">
        <w:trPr>
          <w:jc w:val="center"/>
        </w:trPr>
        <w:tc>
          <w:tcPr>
            <w:tcW w:w="36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878EA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Sepsis</w:t>
            </w:r>
          </w:p>
        </w:tc>
        <w:tc>
          <w:tcPr>
            <w:tcW w:w="25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37595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0.122</w:t>
            </w:r>
          </w:p>
        </w:tc>
      </w:tr>
      <w:tr w:rsidR="00D3088D" w:rsidRPr="00D3088D" w14:paraId="6AA8F26F" w14:textId="77777777" w:rsidTr="005C5D31">
        <w:trPr>
          <w:jc w:val="center"/>
        </w:trPr>
        <w:tc>
          <w:tcPr>
            <w:tcW w:w="36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847AE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CRRT indication - Fluid overload</w:t>
            </w:r>
          </w:p>
        </w:tc>
        <w:tc>
          <w:tcPr>
            <w:tcW w:w="25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BDD2" w14:textId="77777777" w:rsidR="00B7485A" w:rsidRPr="00D3088D" w:rsidRDefault="00B7485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0.084</w:t>
            </w:r>
          </w:p>
        </w:tc>
      </w:tr>
    </w:tbl>
    <w:p w14:paraId="480FC4ED" w14:textId="77777777" w:rsidR="002D554E" w:rsidRPr="00D3088D" w:rsidRDefault="00B7485A" w:rsidP="00B93AA4">
      <w:pPr>
        <w:spacing w:before="240"/>
        <w:rPr>
          <w:rFonts w:ascii="Arial" w:hAnsi="Arial" w:cs="Arial"/>
          <w:b/>
          <w:szCs w:val="24"/>
          <w:lang w:val="en-CA"/>
        </w:rPr>
      </w:pPr>
      <w:r w:rsidRPr="00D3088D">
        <w:rPr>
          <w:rFonts w:ascii="Arial" w:hAnsi="Arial" w:cs="Arial"/>
          <w:b/>
          <w:bCs/>
          <w:sz w:val="20"/>
          <w:szCs w:val="20"/>
        </w:rPr>
        <w:t xml:space="preserve">Abbreviations: </w:t>
      </w:r>
      <w:r w:rsidRPr="00D3088D">
        <w:rPr>
          <w:rFonts w:ascii="Arial" w:hAnsi="Arial" w:cs="Arial"/>
          <w:sz w:val="20"/>
          <w:szCs w:val="20"/>
        </w:rPr>
        <w:t>BMI, body mass index; BUN, blood urea nitrogen; CRRT, continuous renal replacement therapy.</w:t>
      </w:r>
    </w:p>
    <w:p w14:paraId="1A238798" w14:textId="1F4F80E0" w:rsidR="00B7485A" w:rsidRPr="00D3088D" w:rsidRDefault="00B7485A" w:rsidP="00B93AA4">
      <w:pPr>
        <w:spacing w:before="240"/>
        <w:rPr>
          <w:rFonts w:ascii="Arial" w:hAnsi="Arial" w:cs="Arial"/>
          <w:b/>
          <w:szCs w:val="24"/>
          <w:lang w:val="en-CA"/>
        </w:rPr>
      </w:pPr>
      <w:r w:rsidRPr="00D3088D">
        <w:rPr>
          <w:rFonts w:ascii="Arial" w:hAnsi="Arial" w:cs="Arial"/>
          <w:b/>
          <w:szCs w:val="24"/>
          <w:lang w:val="en-CA"/>
        </w:rPr>
        <w:br w:type="page"/>
      </w:r>
    </w:p>
    <w:p w14:paraId="0CD3411F" w14:textId="0065A89E" w:rsidR="00796490" w:rsidRPr="00D3088D" w:rsidRDefault="00796490" w:rsidP="00796490">
      <w:pPr>
        <w:spacing w:after="240"/>
        <w:rPr>
          <w:rFonts w:ascii="Arial" w:hAnsi="Arial" w:cs="Arial"/>
          <w:lang w:val="en-CA"/>
        </w:rPr>
      </w:pPr>
      <w:r w:rsidRPr="00D3088D">
        <w:rPr>
          <w:rFonts w:ascii="Arial" w:hAnsi="Arial" w:cs="Arial"/>
          <w:b/>
          <w:szCs w:val="24"/>
          <w:lang w:val="en-CA"/>
        </w:rPr>
        <w:lastRenderedPageBreak/>
        <w:t xml:space="preserve">Supplementary Table </w:t>
      </w:r>
      <w:r w:rsidR="00A86E83" w:rsidRPr="00D3088D">
        <w:rPr>
          <w:rFonts w:ascii="Arial" w:hAnsi="Arial" w:cs="Arial"/>
          <w:b/>
          <w:szCs w:val="24"/>
          <w:lang w:val="en-CA"/>
        </w:rPr>
        <w:t>4</w:t>
      </w:r>
      <w:r w:rsidRPr="00D3088D">
        <w:rPr>
          <w:rFonts w:ascii="Arial" w:hAnsi="Arial" w:cs="Arial"/>
          <w:b/>
          <w:szCs w:val="24"/>
          <w:lang w:val="en-CA"/>
        </w:rPr>
        <w:t xml:space="preserve">. </w:t>
      </w:r>
      <w:r w:rsidRPr="00D3088D">
        <w:rPr>
          <w:rFonts w:ascii="Arial" w:hAnsi="Arial" w:cs="Arial"/>
          <w:bCs/>
          <w:szCs w:val="24"/>
          <w:lang w:val="en-CA"/>
        </w:rPr>
        <w:t>Interaction analysis of obesity and factors associated with high-dose intensity.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003"/>
        <w:gridCol w:w="2400"/>
        <w:gridCol w:w="1984"/>
      </w:tblGrid>
      <w:tr w:rsidR="00D3088D" w:rsidRPr="00D3088D" w14:paraId="313583B4" w14:textId="77777777" w:rsidTr="00B93AA4">
        <w:trPr>
          <w:tblHeader/>
          <w:jc w:val="center"/>
        </w:trPr>
        <w:tc>
          <w:tcPr>
            <w:tcW w:w="200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5EB2D" w14:textId="232D12AF" w:rsidR="00796490" w:rsidRPr="00D3088D" w:rsidRDefault="00796490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Interaction with obesity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BD792" w14:textId="68FD79CF" w:rsidR="00796490" w:rsidRPr="00D3088D" w:rsidRDefault="00796490" w:rsidP="007964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OR for mortality</w:t>
            </w:r>
            <w:r w:rsidRPr="00D3088D">
              <w:rPr>
                <w:rFonts w:ascii="Arial" w:eastAsia="DejaVu Sans" w:hAnsi="Arial" w:cs="Arial"/>
                <w:b/>
                <w:szCs w:val="24"/>
              </w:rPr>
              <w:br/>
              <w:t>(95% CI)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9B4AF" w14:textId="53A04944" w:rsidR="00796490" w:rsidRPr="00D3088D" w:rsidRDefault="00796490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P-value</w:t>
            </w:r>
          </w:p>
        </w:tc>
      </w:tr>
      <w:tr w:rsidR="00D3088D" w:rsidRPr="00D3088D" w14:paraId="57D9F8FB" w14:textId="77777777" w:rsidTr="00B93AA4">
        <w:trPr>
          <w:jc w:val="center"/>
        </w:trPr>
        <w:tc>
          <w:tcPr>
            <w:tcW w:w="200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5A0B" w14:textId="5513C8B2" w:rsidR="00796490" w:rsidRPr="00D3088D" w:rsidRDefault="00796490" w:rsidP="00B93A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Acidosis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D470A" w14:textId="3E64E73F" w:rsidR="00796490" w:rsidRPr="00D3088D" w:rsidRDefault="00796490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1.47 (0.66-3.33)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B2BD2" w14:textId="353341AB" w:rsidR="00796490" w:rsidRPr="00D3088D" w:rsidRDefault="00796490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0.349</w:t>
            </w:r>
          </w:p>
        </w:tc>
      </w:tr>
      <w:tr w:rsidR="00D3088D" w:rsidRPr="00D3088D" w14:paraId="5D11B012" w14:textId="77777777" w:rsidTr="00B93AA4">
        <w:trPr>
          <w:trHeight w:val="68"/>
          <w:jc w:val="center"/>
        </w:trPr>
        <w:tc>
          <w:tcPr>
            <w:tcW w:w="200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D0E2A" w14:textId="0FF8B5E0" w:rsidR="00796490" w:rsidRPr="00D3088D" w:rsidRDefault="00796490" w:rsidP="00B93A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Hyperkalemia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53957" w14:textId="5DB82791" w:rsidR="00796490" w:rsidRPr="00D3088D" w:rsidRDefault="00796490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0.47 (0.20-1.07)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572CC" w14:textId="43954A32" w:rsidR="00796490" w:rsidRPr="00D3088D" w:rsidRDefault="00796490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0.072</w:t>
            </w:r>
          </w:p>
        </w:tc>
      </w:tr>
      <w:tr w:rsidR="00D3088D" w:rsidRPr="00D3088D" w14:paraId="6962AF00" w14:textId="77777777" w:rsidTr="00B93AA4">
        <w:trPr>
          <w:trHeight w:val="68"/>
          <w:jc w:val="center"/>
        </w:trPr>
        <w:tc>
          <w:tcPr>
            <w:tcW w:w="200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C8E54" w14:textId="27944A36" w:rsidR="00796490" w:rsidRPr="00D3088D" w:rsidRDefault="00796490" w:rsidP="00B93A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Azotemia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CD7FA" w14:textId="5B2D35E3" w:rsidR="00796490" w:rsidRPr="00D3088D" w:rsidRDefault="00796490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1.93 (0.87-4.3)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652C9" w14:textId="1656016F" w:rsidR="00796490" w:rsidRPr="00D3088D" w:rsidRDefault="00796490" w:rsidP="00B93A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8" w:lineRule="auto"/>
              <w:ind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0.107</w:t>
            </w:r>
          </w:p>
        </w:tc>
      </w:tr>
      <w:tr w:rsidR="00D3088D" w:rsidRPr="00D3088D" w14:paraId="2E6845FE" w14:textId="77777777" w:rsidTr="00B93AA4">
        <w:trPr>
          <w:trHeight w:val="68"/>
          <w:jc w:val="center"/>
        </w:trPr>
        <w:tc>
          <w:tcPr>
            <w:tcW w:w="200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16A3" w14:textId="4C31BF29" w:rsidR="00796490" w:rsidRPr="00D3088D" w:rsidRDefault="00796490" w:rsidP="00B93A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Sepsis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B4713" w14:textId="0270A128" w:rsidR="00796490" w:rsidRPr="00D3088D" w:rsidRDefault="00796490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0.47 (0.21-1.07)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29844" w14:textId="458404BA" w:rsidR="00796490" w:rsidRPr="00D3088D" w:rsidRDefault="00796490" w:rsidP="00B93A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8" w:lineRule="auto"/>
              <w:ind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0.073</w:t>
            </w:r>
          </w:p>
        </w:tc>
      </w:tr>
      <w:tr w:rsidR="00D3088D" w:rsidRPr="00D3088D" w14:paraId="7472D3E5" w14:textId="77777777" w:rsidTr="00B93AA4">
        <w:trPr>
          <w:trHeight w:val="68"/>
          <w:jc w:val="center"/>
        </w:trPr>
        <w:tc>
          <w:tcPr>
            <w:tcW w:w="200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6AF13" w14:textId="129C220D" w:rsidR="00796490" w:rsidRPr="00D3088D" w:rsidRDefault="00796490" w:rsidP="00B93A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Vasopressor use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743CB" w14:textId="0B19AA06" w:rsidR="00796490" w:rsidRPr="00D3088D" w:rsidRDefault="00796490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1.74 (0.37-7.95)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9F10" w14:textId="337D6C76" w:rsidR="00796490" w:rsidRPr="00D3088D" w:rsidRDefault="00796490" w:rsidP="00B93A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8" w:lineRule="auto"/>
              <w:ind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0.472</w:t>
            </w:r>
          </w:p>
        </w:tc>
      </w:tr>
    </w:tbl>
    <w:p w14:paraId="2170D3DB" w14:textId="5481FAEF" w:rsidR="00796490" w:rsidRPr="00D3088D" w:rsidRDefault="00796490" w:rsidP="00B93AA4">
      <w:pPr>
        <w:spacing w:before="240" w:after="240"/>
        <w:rPr>
          <w:rFonts w:ascii="Arial" w:hAnsi="Arial" w:cs="Arial"/>
          <w:b/>
          <w:szCs w:val="24"/>
          <w:lang w:val="en-CA"/>
        </w:rPr>
      </w:pPr>
      <w:r w:rsidRPr="00D3088D">
        <w:rPr>
          <w:rFonts w:ascii="Arial" w:hAnsi="Arial" w:cs="Arial"/>
          <w:b/>
          <w:bCs/>
          <w:sz w:val="20"/>
          <w:szCs w:val="24"/>
          <w:lang w:val="en-CA"/>
        </w:rPr>
        <w:t>Abbreviation:</w:t>
      </w:r>
      <w:r w:rsidRPr="00D3088D">
        <w:rPr>
          <w:rFonts w:ascii="Arial" w:hAnsi="Arial" w:cs="Arial"/>
          <w:sz w:val="20"/>
          <w:szCs w:val="24"/>
          <w:lang w:val="en-CA"/>
        </w:rPr>
        <w:t xml:space="preserve"> OR, odds ratio.</w:t>
      </w:r>
    </w:p>
    <w:p w14:paraId="3969E6CC" w14:textId="77497811" w:rsidR="00796490" w:rsidRPr="00D3088D" w:rsidRDefault="00796490">
      <w:pPr>
        <w:rPr>
          <w:rFonts w:ascii="Arial" w:hAnsi="Arial" w:cs="Arial"/>
          <w:b/>
          <w:szCs w:val="24"/>
          <w:lang w:val="en-CA"/>
        </w:rPr>
      </w:pPr>
      <w:r w:rsidRPr="00D3088D">
        <w:rPr>
          <w:rFonts w:ascii="Arial" w:hAnsi="Arial" w:cs="Arial"/>
          <w:b/>
          <w:szCs w:val="24"/>
          <w:lang w:val="en-CA"/>
        </w:rPr>
        <w:br w:type="page"/>
      </w:r>
    </w:p>
    <w:p w14:paraId="4F8A2CEA" w14:textId="6EAA8C5A" w:rsidR="00E842D7" w:rsidRPr="00D3088D" w:rsidRDefault="00E842D7" w:rsidP="00B93AA4">
      <w:pPr>
        <w:spacing w:after="240"/>
        <w:rPr>
          <w:rFonts w:ascii="Arial" w:hAnsi="Arial" w:cs="Arial"/>
          <w:szCs w:val="24"/>
        </w:rPr>
      </w:pPr>
      <w:r w:rsidRPr="00D3088D">
        <w:rPr>
          <w:rFonts w:ascii="Arial" w:hAnsi="Arial" w:cs="Arial"/>
          <w:b/>
          <w:bCs/>
          <w:szCs w:val="24"/>
        </w:rPr>
        <w:lastRenderedPageBreak/>
        <w:t xml:space="preserve">Supplementary Table </w:t>
      </w:r>
      <w:r w:rsidR="00A86E83" w:rsidRPr="00D3088D">
        <w:rPr>
          <w:rFonts w:ascii="Arial" w:hAnsi="Arial" w:cs="Arial"/>
          <w:b/>
          <w:bCs/>
          <w:szCs w:val="24"/>
        </w:rPr>
        <w:t>5</w:t>
      </w:r>
      <w:r w:rsidRPr="00D3088D">
        <w:rPr>
          <w:rFonts w:ascii="Arial" w:hAnsi="Arial" w:cs="Arial"/>
          <w:b/>
          <w:bCs/>
          <w:szCs w:val="24"/>
        </w:rPr>
        <w:t>.</w:t>
      </w:r>
      <w:r w:rsidRPr="00D3088D">
        <w:rPr>
          <w:rFonts w:ascii="Arial" w:hAnsi="Arial" w:cs="Arial"/>
          <w:szCs w:val="24"/>
        </w:rPr>
        <w:t xml:space="preserve"> Sensitivity analysis </w:t>
      </w:r>
      <w:r w:rsidRPr="00D3088D">
        <w:rPr>
          <w:rFonts w:ascii="Arial" w:hAnsi="Arial" w:cs="Arial"/>
          <w:shd w:val="clear" w:color="auto" w:fill="FFFFFF"/>
        </w:rPr>
        <w:t>of the association between obesity and mortality using predefined height and weight eligibility cutoffs.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61"/>
        <w:gridCol w:w="709"/>
        <w:gridCol w:w="2126"/>
        <w:gridCol w:w="1414"/>
        <w:gridCol w:w="1336"/>
      </w:tblGrid>
      <w:tr w:rsidR="00D3088D" w:rsidRPr="00D3088D" w14:paraId="4C136534" w14:textId="77777777" w:rsidTr="005C5D31">
        <w:trPr>
          <w:tblHeader/>
          <w:jc w:val="center"/>
        </w:trPr>
        <w:tc>
          <w:tcPr>
            <w:tcW w:w="32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9F802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Height and weight cutoffs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C26E3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n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CBB37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OR for mortality</w:t>
            </w:r>
          </w:p>
        </w:tc>
        <w:tc>
          <w:tcPr>
            <w:tcW w:w="141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71B47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95% CI</w:t>
            </w:r>
          </w:p>
        </w:tc>
        <w:tc>
          <w:tcPr>
            <w:tcW w:w="13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E34A8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P-value</w:t>
            </w:r>
          </w:p>
        </w:tc>
      </w:tr>
      <w:tr w:rsidR="00D3088D" w:rsidRPr="00D3088D" w14:paraId="11B94DAA" w14:textId="77777777" w:rsidTr="005C5D31">
        <w:trPr>
          <w:jc w:val="center"/>
        </w:trPr>
        <w:tc>
          <w:tcPr>
            <w:tcW w:w="32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BF50E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Primary (percentile)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509E2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461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8D6E1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1.53</w:t>
            </w:r>
          </w:p>
        </w:tc>
        <w:tc>
          <w:tcPr>
            <w:tcW w:w="141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3CED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1.03-2.28</w:t>
            </w:r>
          </w:p>
        </w:tc>
        <w:tc>
          <w:tcPr>
            <w:tcW w:w="13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5F2A3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0.034</w:t>
            </w:r>
          </w:p>
        </w:tc>
      </w:tr>
      <w:tr w:rsidR="00D3088D" w:rsidRPr="00D3088D" w14:paraId="632D192B" w14:textId="77777777" w:rsidTr="005C5D31">
        <w:trPr>
          <w:jc w:val="center"/>
        </w:trPr>
        <w:tc>
          <w:tcPr>
            <w:tcW w:w="32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46700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Sensitivity (theoretical)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057B9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469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1D30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1.54</w:t>
            </w:r>
          </w:p>
        </w:tc>
        <w:tc>
          <w:tcPr>
            <w:tcW w:w="141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9121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1.05-2.29</w:t>
            </w:r>
          </w:p>
        </w:tc>
        <w:tc>
          <w:tcPr>
            <w:tcW w:w="13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A7EE6" w14:textId="77777777" w:rsidR="00E842D7" w:rsidRPr="00D3088D" w:rsidRDefault="00E842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0.029</w:t>
            </w:r>
          </w:p>
        </w:tc>
      </w:tr>
    </w:tbl>
    <w:p w14:paraId="77957078" w14:textId="77777777" w:rsidR="00E842D7" w:rsidRPr="00D3088D" w:rsidRDefault="00E842D7" w:rsidP="00E842D7">
      <w:pPr>
        <w:spacing w:before="240"/>
        <w:rPr>
          <w:rFonts w:ascii="Arial" w:hAnsi="Arial" w:cs="Arial"/>
          <w:sz w:val="20"/>
          <w:szCs w:val="20"/>
        </w:rPr>
      </w:pPr>
      <w:r w:rsidRPr="00D3088D">
        <w:rPr>
          <w:rFonts w:ascii="Arial" w:hAnsi="Arial" w:cs="Arial"/>
          <w:b/>
          <w:bCs/>
          <w:sz w:val="20"/>
          <w:szCs w:val="20"/>
        </w:rPr>
        <w:t>Abbreviations:</w:t>
      </w:r>
      <w:r w:rsidRPr="00D3088D">
        <w:rPr>
          <w:rFonts w:ascii="Arial" w:hAnsi="Arial" w:cs="Arial"/>
          <w:sz w:val="20"/>
          <w:szCs w:val="20"/>
        </w:rPr>
        <w:t xml:space="preserve"> CI, confidence interval; OR, odds ratio.</w:t>
      </w:r>
    </w:p>
    <w:p w14:paraId="3C5A0840" w14:textId="37344A2B" w:rsidR="00E842D7" w:rsidRPr="00D3088D" w:rsidRDefault="00E842D7">
      <w:pPr>
        <w:rPr>
          <w:rFonts w:ascii="Arial" w:hAnsi="Arial" w:cs="Arial"/>
          <w:b/>
          <w:szCs w:val="24"/>
        </w:rPr>
      </w:pPr>
      <w:r w:rsidRPr="00D3088D">
        <w:rPr>
          <w:rFonts w:ascii="Arial" w:hAnsi="Arial" w:cs="Arial"/>
          <w:b/>
          <w:szCs w:val="24"/>
        </w:rPr>
        <w:br w:type="page"/>
      </w:r>
    </w:p>
    <w:p w14:paraId="54C2D5D2" w14:textId="689E3429" w:rsidR="00915E06" w:rsidRPr="00D3088D" w:rsidRDefault="00915E06" w:rsidP="00915E06">
      <w:pPr>
        <w:spacing w:after="240"/>
        <w:rPr>
          <w:rFonts w:ascii="Arial" w:hAnsi="Arial" w:cs="Arial"/>
          <w:lang w:val="en-CA"/>
        </w:rPr>
      </w:pPr>
      <w:r w:rsidRPr="00D3088D">
        <w:rPr>
          <w:rFonts w:ascii="Arial" w:hAnsi="Arial" w:cs="Arial"/>
          <w:b/>
          <w:szCs w:val="24"/>
          <w:lang w:val="en-CA"/>
        </w:rPr>
        <w:lastRenderedPageBreak/>
        <w:t xml:space="preserve">Supplementary Table </w:t>
      </w:r>
      <w:r w:rsidR="00A86E83" w:rsidRPr="00D3088D">
        <w:rPr>
          <w:rFonts w:ascii="Arial" w:hAnsi="Arial" w:cs="Arial"/>
          <w:b/>
          <w:szCs w:val="24"/>
          <w:lang w:val="en-CA"/>
        </w:rPr>
        <w:t>6</w:t>
      </w:r>
      <w:r w:rsidRPr="00D3088D">
        <w:rPr>
          <w:rFonts w:ascii="Arial" w:hAnsi="Arial" w:cs="Arial"/>
          <w:b/>
          <w:szCs w:val="24"/>
          <w:lang w:val="en-CA"/>
        </w:rPr>
        <w:t xml:space="preserve">. </w:t>
      </w:r>
      <w:r w:rsidRPr="00D3088D">
        <w:rPr>
          <w:rFonts w:ascii="Arial" w:hAnsi="Arial" w:cs="Arial"/>
          <w:bCs/>
          <w:szCs w:val="24"/>
          <w:lang w:val="en-CA"/>
        </w:rPr>
        <w:t>Regression analysis of mortality stratified by BMI tertiles.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87"/>
        <w:gridCol w:w="2400"/>
        <w:gridCol w:w="1984"/>
      </w:tblGrid>
      <w:tr w:rsidR="00D3088D" w:rsidRPr="00D3088D" w14:paraId="1D599DCE" w14:textId="77777777" w:rsidTr="005C5D31">
        <w:trPr>
          <w:tblHeader/>
          <w:jc w:val="center"/>
        </w:trPr>
        <w:tc>
          <w:tcPr>
            <w:tcW w:w="1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1BC1E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BMI Tertile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ABB24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BMI Range (kg/m</w:t>
            </w:r>
            <w:r w:rsidRPr="00D3088D">
              <w:rPr>
                <w:rFonts w:ascii="Arial" w:eastAsia="DejaVu Sans" w:hAnsi="Arial" w:cs="Arial"/>
                <w:b/>
                <w:szCs w:val="24"/>
                <w:vertAlign w:val="superscript"/>
              </w:rPr>
              <w:t>2</w:t>
            </w:r>
            <w:r w:rsidRPr="00D3088D">
              <w:rPr>
                <w:rFonts w:ascii="Arial" w:eastAsia="DejaVu Sans" w:hAnsi="Arial" w:cs="Arial"/>
                <w:b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A31A9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Tertile OR</w:t>
            </w:r>
          </w:p>
        </w:tc>
      </w:tr>
      <w:tr w:rsidR="00D3088D" w:rsidRPr="00D3088D" w14:paraId="784D66B8" w14:textId="77777777" w:rsidTr="005C5D31">
        <w:trPr>
          <w:jc w:val="center"/>
        </w:trPr>
        <w:tc>
          <w:tcPr>
            <w:tcW w:w="1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C7EA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T1 (reference)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86367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&lt;27.3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A48F4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1.00 (ref)</w:t>
            </w:r>
          </w:p>
        </w:tc>
      </w:tr>
      <w:tr w:rsidR="00D3088D" w:rsidRPr="00D3088D" w14:paraId="38031D7B" w14:textId="77777777" w:rsidTr="005C5D31">
        <w:trPr>
          <w:trHeight w:val="68"/>
          <w:jc w:val="center"/>
        </w:trPr>
        <w:tc>
          <w:tcPr>
            <w:tcW w:w="1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A95E2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T2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4CE4D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27.3 - 33.4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B3996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1.04 (0.64-1.70)</w:t>
            </w:r>
          </w:p>
        </w:tc>
      </w:tr>
      <w:tr w:rsidR="00D3088D" w:rsidRPr="00D3088D" w14:paraId="17347D87" w14:textId="77777777" w:rsidTr="005C5D31">
        <w:trPr>
          <w:trHeight w:val="68"/>
          <w:jc w:val="center"/>
        </w:trPr>
        <w:tc>
          <w:tcPr>
            <w:tcW w:w="1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04383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T3</w:t>
            </w:r>
          </w:p>
        </w:tc>
        <w:tc>
          <w:tcPr>
            <w:tcW w:w="24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AEC0E" w14:textId="77777777" w:rsidR="00915E06" w:rsidRPr="00D3088D" w:rsidRDefault="00915E06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&gt;33.4</w:t>
            </w:r>
          </w:p>
        </w:tc>
        <w:tc>
          <w:tcPr>
            <w:tcW w:w="19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AB67" w14:textId="7B2F6E48" w:rsidR="00915E06" w:rsidRPr="00D3088D" w:rsidRDefault="00796490" w:rsidP="00B93A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8" w:lineRule="auto"/>
              <w:ind w:left="137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 xml:space="preserve">1.38 </w:t>
            </w:r>
            <w:r w:rsidR="00915E06" w:rsidRPr="00D3088D">
              <w:rPr>
                <w:rFonts w:ascii="Arial" w:eastAsia="DejaVu Sans" w:hAnsi="Arial" w:cs="Arial"/>
                <w:szCs w:val="24"/>
              </w:rPr>
              <w:t>(0.85-2.26)</w:t>
            </w:r>
          </w:p>
        </w:tc>
      </w:tr>
    </w:tbl>
    <w:p w14:paraId="4418794C" w14:textId="77777777" w:rsidR="00CE7936" w:rsidRPr="00D3088D" w:rsidRDefault="00915E06" w:rsidP="00B93AA4">
      <w:pPr>
        <w:spacing w:before="240"/>
        <w:rPr>
          <w:rFonts w:ascii="Arial" w:hAnsi="Arial" w:cs="Arial"/>
          <w:b/>
          <w:szCs w:val="24"/>
          <w:lang w:val="en-CA"/>
        </w:rPr>
      </w:pPr>
      <w:r w:rsidRPr="00D3088D">
        <w:rPr>
          <w:rFonts w:ascii="Arial" w:hAnsi="Arial" w:cs="Arial"/>
          <w:b/>
          <w:bCs/>
          <w:sz w:val="20"/>
          <w:szCs w:val="24"/>
          <w:lang w:val="en-CA"/>
        </w:rPr>
        <w:t>Abbreviations:</w:t>
      </w:r>
      <w:r w:rsidRPr="00D3088D">
        <w:rPr>
          <w:rFonts w:ascii="Arial" w:hAnsi="Arial" w:cs="Arial"/>
          <w:sz w:val="20"/>
          <w:szCs w:val="24"/>
          <w:lang w:val="en-CA"/>
        </w:rPr>
        <w:t xml:space="preserve"> BMI, body mass index; OR, odds ratio.</w:t>
      </w:r>
    </w:p>
    <w:p w14:paraId="156125B7" w14:textId="6289308D" w:rsidR="00915E06" w:rsidRPr="00D3088D" w:rsidRDefault="00915E06" w:rsidP="00B93AA4">
      <w:pPr>
        <w:spacing w:before="240"/>
        <w:rPr>
          <w:rFonts w:ascii="Arial" w:hAnsi="Arial" w:cs="Arial"/>
          <w:b/>
          <w:szCs w:val="24"/>
          <w:lang w:val="en-CA"/>
        </w:rPr>
      </w:pPr>
      <w:r w:rsidRPr="00D3088D">
        <w:rPr>
          <w:rFonts w:ascii="Arial" w:hAnsi="Arial" w:cs="Arial"/>
          <w:b/>
          <w:szCs w:val="24"/>
          <w:lang w:val="en-CA"/>
        </w:rPr>
        <w:br w:type="page"/>
      </w:r>
    </w:p>
    <w:p w14:paraId="5E6CF7DE" w14:textId="796C64B4" w:rsidR="00BB71A1" w:rsidRPr="00D3088D" w:rsidRDefault="00BB71A1" w:rsidP="00BB71A1">
      <w:pPr>
        <w:spacing w:after="240"/>
        <w:rPr>
          <w:rFonts w:ascii="Arial" w:hAnsi="Arial" w:cs="Arial"/>
          <w:lang w:val="en-CA"/>
        </w:rPr>
      </w:pPr>
      <w:r w:rsidRPr="00D3088D">
        <w:rPr>
          <w:rFonts w:ascii="Arial" w:hAnsi="Arial" w:cs="Arial"/>
          <w:b/>
          <w:szCs w:val="24"/>
          <w:lang w:val="en-CA"/>
        </w:rPr>
        <w:lastRenderedPageBreak/>
        <w:t xml:space="preserve">Supplementary Table </w:t>
      </w:r>
      <w:r w:rsidR="00A86E83" w:rsidRPr="00D3088D">
        <w:rPr>
          <w:rFonts w:ascii="Arial" w:hAnsi="Arial" w:cs="Arial"/>
          <w:b/>
          <w:szCs w:val="24"/>
          <w:lang w:val="en-CA"/>
        </w:rPr>
        <w:t>7</w:t>
      </w:r>
      <w:r w:rsidRPr="00D3088D">
        <w:rPr>
          <w:rFonts w:ascii="Arial" w:hAnsi="Arial" w:cs="Arial"/>
          <w:b/>
          <w:szCs w:val="24"/>
          <w:lang w:val="en-CA"/>
        </w:rPr>
        <w:t xml:space="preserve">. </w:t>
      </w:r>
      <w:r w:rsidRPr="00D3088D">
        <w:rPr>
          <w:rFonts w:ascii="Arial" w:hAnsi="Arial" w:cs="Arial"/>
          <w:bCs/>
          <w:szCs w:val="24"/>
          <w:lang w:val="en-CA"/>
        </w:rPr>
        <w:t>Regression analysis of mortality stratified by obesity status and BMI tertiles.</w:t>
      </w:r>
    </w:p>
    <w:tbl>
      <w:tblPr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4650"/>
        <w:gridCol w:w="2013"/>
        <w:gridCol w:w="1134"/>
      </w:tblGrid>
      <w:tr w:rsidR="00D3088D" w:rsidRPr="00D3088D" w14:paraId="08B8B761" w14:textId="77777777" w:rsidTr="005C5D31">
        <w:trPr>
          <w:trHeight w:val="280"/>
          <w:jc w:val="center"/>
        </w:trPr>
        <w:tc>
          <w:tcPr>
            <w:tcW w:w="4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6DF2BE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  <w:t>Model*</w:t>
            </w:r>
          </w:p>
          <w:p w14:paraId="36061680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  <w:t>(n = 890)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99FE2D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  <w:t>In-hospital mortality</w:t>
            </w:r>
          </w:p>
        </w:tc>
      </w:tr>
      <w:tr w:rsidR="00D3088D" w:rsidRPr="00D3088D" w14:paraId="15333AC0" w14:textId="77777777" w:rsidTr="005C5D31">
        <w:trPr>
          <w:trHeight w:val="280"/>
          <w:jc w:val="center"/>
        </w:trPr>
        <w:tc>
          <w:tcPr>
            <w:tcW w:w="4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15FAC1A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E5A2D33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  <w:t>OR (95% CI)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484C982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b/>
                <w:bCs/>
                <w:szCs w:val="24"/>
                <w:lang w:val="en-CA"/>
              </w:rPr>
              <w:t>P-value</w:t>
            </w:r>
          </w:p>
        </w:tc>
      </w:tr>
      <w:tr w:rsidR="00D3088D" w:rsidRPr="00D3088D" w14:paraId="287E0557" w14:textId="77777777" w:rsidTr="005C5D31">
        <w:trPr>
          <w:trHeight w:val="280"/>
          <w:jc w:val="center"/>
        </w:trPr>
        <w:tc>
          <w:tcPr>
            <w:tcW w:w="4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96185E7" w14:textId="77777777" w:rsidR="00BB71A1" w:rsidRPr="00D3088D" w:rsidRDefault="00BB71A1" w:rsidP="005C5D31">
            <w:pPr>
              <w:rPr>
                <w:rFonts w:ascii="Arial" w:eastAsia="Times New Roman" w:hAnsi="Arial" w:cs="Arial"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szCs w:val="24"/>
                <w:lang w:val="en-CA"/>
              </w:rPr>
              <w:t>Model 1: Obesity (yes vs. no)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D5AEAEC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szCs w:val="24"/>
                <w:lang w:val="en-CA"/>
              </w:rPr>
              <w:t>1.53 (1.03-2.28)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3F3512E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szCs w:val="24"/>
                <w:lang w:val="en-CA"/>
              </w:rPr>
              <w:t>0.034</w:t>
            </w:r>
          </w:p>
        </w:tc>
      </w:tr>
      <w:tr w:rsidR="00D3088D" w:rsidRPr="00D3088D" w14:paraId="2E8E89A0" w14:textId="77777777" w:rsidTr="005C5D31">
        <w:trPr>
          <w:trHeight w:val="280"/>
          <w:jc w:val="center"/>
        </w:trPr>
        <w:tc>
          <w:tcPr>
            <w:tcW w:w="4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59F93DB" w14:textId="77777777" w:rsidR="00BB71A1" w:rsidRPr="00D3088D" w:rsidRDefault="00BB71A1" w:rsidP="005C5D31">
            <w:pPr>
              <w:rPr>
                <w:rFonts w:ascii="Arial" w:eastAsia="Times New Roman" w:hAnsi="Arial" w:cs="Arial"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szCs w:val="24"/>
                <w:lang w:val="en-CA"/>
              </w:rPr>
              <w:t>Model 2: BMI tertiles (tertile 2 vs. tertile 1)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5F7E357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szCs w:val="24"/>
                <w:lang w:val="en-CA"/>
              </w:rPr>
              <w:t>1.18 (0.73-1.89)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1D975F2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szCs w:val="24"/>
                <w:lang w:val="en-CA"/>
              </w:rPr>
              <w:t>0.498</w:t>
            </w:r>
          </w:p>
        </w:tc>
      </w:tr>
      <w:tr w:rsidR="00D3088D" w:rsidRPr="00D3088D" w14:paraId="08165336" w14:textId="77777777" w:rsidTr="005C5D31">
        <w:trPr>
          <w:trHeight w:val="280"/>
          <w:jc w:val="center"/>
        </w:trPr>
        <w:tc>
          <w:tcPr>
            <w:tcW w:w="4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28842" w14:textId="77777777" w:rsidR="00BB71A1" w:rsidRPr="00D3088D" w:rsidRDefault="00BB71A1" w:rsidP="005C5D31">
            <w:pPr>
              <w:rPr>
                <w:rFonts w:ascii="Arial" w:eastAsia="Times New Roman" w:hAnsi="Arial" w:cs="Arial"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szCs w:val="24"/>
                <w:lang w:val="en-CA"/>
              </w:rPr>
              <w:t>Model 3: BMI tertiles (tertile 3 vs. tertile 1)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20A3D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szCs w:val="24"/>
                <w:lang w:val="en-CA"/>
              </w:rPr>
              <w:t>1.45 (0.89-2.38)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FC430" w14:textId="77777777" w:rsidR="00BB71A1" w:rsidRPr="00D3088D" w:rsidRDefault="00BB71A1" w:rsidP="005C5D31">
            <w:pPr>
              <w:jc w:val="center"/>
              <w:rPr>
                <w:rFonts w:ascii="Arial" w:eastAsia="Times New Roman" w:hAnsi="Arial" w:cs="Arial"/>
                <w:szCs w:val="24"/>
                <w:lang w:val="en-CA"/>
              </w:rPr>
            </w:pPr>
            <w:r w:rsidRPr="00D3088D">
              <w:rPr>
                <w:rFonts w:ascii="Arial" w:eastAsia="Times New Roman" w:hAnsi="Arial" w:cs="Arial"/>
                <w:szCs w:val="24"/>
                <w:lang w:val="en-CA"/>
              </w:rPr>
              <w:t>0.133</w:t>
            </w:r>
          </w:p>
        </w:tc>
      </w:tr>
    </w:tbl>
    <w:p w14:paraId="5B82F623" w14:textId="77777777" w:rsidR="00BB71A1" w:rsidRPr="00D3088D" w:rsidRDefault="00BB71A1" w:rsidP="00BB71A1">
      <w:pPr>
        <w:spacing w:before="240"/>
        <w:rPr>
          <w:rFonts w:ascii="Arial" w:hAnsi="Arial" w:cs="Arial"/>
          <w:sz w:val="20"/>
          <w:szCs w:val="24"/>
          <w:lang w:val="en-CA"/>
        </w:rPr>
      </w:pPr>
      <w:r w:rsidRPr="00D3088D">
        <w:rPr>
          <w:rFonts w:ascii="Arial" w:hAnsi="Arial" w:cs="Arial"/>
          <w:b/>
          <w:bCs/>
          <w:sz w:val="20"/>
          <w:szCs w:val="24"/>
          <w:lang w:val="en-CA"/>
        </w:rPr>
        <w:t>Abbreviations:</w:t>
      </w:r>
      <w:r w:rsidRPr="00D3088D">
        <w:rPr>
          <w:rFonts w:ascii="Arial" w:hAnsi="Arial" w:cs="Arial"/>
          <w:sz w:val="20"/>
          <w:szCs w:val="24"/>
          <w:lang w:val="en-CA"/>
        </w:rPr>
        <w:t xml:space="preserve"> APACHE II, acute physiology and chronic health evaluation II; BMI, body mass index; CI, confidence interval; CRRT, continuous renal replacement therapy; OR, odds ratio; SOFA, sequential organ failure assessment.</w:t>
      </w:r>
    </w:p>
    <w:p w14:paraId="4A298D68" w14:textId="77777777" w:rsidR="00BB71A1" w:rsidRPr="00D3088D" w:rsidRDefault="00BB71A1" w:rsidP="00BB71A1">
      <w:pPr>
        <w:spacing w:before="240"/>
        <w:rPr>
          <w:rFonts w:ascii="Arial" w:hAnsi="Arial" w:cs="Arial"/>
          <w:szCs w:val="24"/>
          <w:lang w:val="en-CA"/>
        </w:rPr>
      </w:pPr>
      <w:r w:rsidRPr="00D3088D">
        <w:rPr>
          <w:rFonts w:ascii="Arial" w:hAnsi="Arial" w:cs="Arial"/>
          <w:szCs w:val="24"/>
          <w:lang w:val="en-CA"/>
        </w:rPr>
        <w:t>* Adjusted odds ratio for age, sex, Charlson comorbidity index, APACHE II, and SOFA score.</w:t>
      </w:r>
    </w:p>
    <w:p w14:paraId="0818D91D" w14:textId="2335D873" w:rsidR="006D37FA" w:rsidRPr="00D3088D" w:rsidRDefault="006D37FA">
      <w:pPr>
        <w:rPr>
          <w:rFonts w:ascii="Arial" w:hAnsi="Arial" w:cs="Arial"/>
          <w:sz w:val="20"/>
          <w:szCs w:val="20"/>
          <w:lang w:val="en-CA"/>
        </w:rPr>
      </w:pPr>
      <w:r w:rsidRPr="00D3088D">
        <w:rPr>
          <w:rFonts w:ascii="Arial" w:hAnsi="Arial" w:cs="Arial"/>
          <w:sz w:val="20"/>
          <w:szCs w:val="20"/>
          <w:lang w:val="en-CA"/>
        </w:rPr>
        <w:br w:type="page"/>
      </w:r>
    </w:p>
    <w:p w14:paraId="3C51A194" w14:textId="2328B476" w:rsidR="006D37FA" w:rsidRPr="00D3088D" w:rsidRDefault="006D37FA" w:rsidP="009C3F71">
      <w:pPr>
        <w:spacing w:after="240" w:line="278" w:lineRule="auto"/>
        <w:rPr>
          <w:rFonts w:ascii="Arial" w:hAnsi="Arial" w:cs="Arial"/>
          <w:szCs w:val="24"/>
        </w:rPr>
      </w:pPr>
      <w:r w:rsidRPr="00D3088D">
        <w:rPr>
          <w:rFonts w:ascii="Arial" w:hAnsi="Arial" w:cs="Arial"/>
          <w:b/>
          <w:bCs/>
          <w:szCs w:val="24"/>
        </w:rPr>
        <w:lastRenderedPageBreak/>
        <w:t xml:space="preserve">Supplementary Table </w:t>
      </w:r>
      <w:r w:rsidR="00A86E83" w:rsidRPr="00D3088D">
        <w:rPr>
          <w:rFonts w:ascii="Arial" w:hAnsi="Arial" w:cs="Arial"/>
          <w:b/>
          <w:bCs/>
          <w:szCs w:val="24"/>
        </w:rPr>
        <w:t>8</w:t>
      </w:r>
      <w:r w:rsidRPr="00D3088D">
        <w:rPr>
          <w:rFonts w:ascii="Arial" w:hAnsi="Arial" w:cs="Arial"/>
          <w:b/>
          <w:bCs/>
          <w:szCs w:val="24"/>
        </w:rPr>
        <w:t>.</w:t>
      </w:r>
      <w:r w:rsidRPr="00D3088D">
        <w:rPr>
          <w:rFonts w:ascii="Arial" w:hAnsi="Arial" w:cs="Arial"/>
          <w:szCs w:val="24"/>
        </w:rPr>
        <w:t xml:space="preserve"> Subgroup interaction analyses and forest plot adjusted for factors potentially associated with high dose-intensity CRRT and in-hospital mortality.</w:t>
      </w:r>
    </w:p>
    <w:tbl>
      <w:tblPr>
        <w:tblW w:w="10198" w:type="dxa"/>
        <w:jc w:val="center"/>
        <w:tblLayout w:type="fixed"/>
        <w:tblLook w:val="0420" w:firstRow="1" w:lastRow="0" w:firstColumn="0" w:lastColumn="0" w:noHBand="0" w:noVBand="1"/>
      </w:tblPr>
      <w:tblGrid>
        <w:gridCol w:w="3836"/>
        <w:gridCol w:w="709"/>
        <w:gridCol w:w="1126"/>
        <w:gridCol w:w="2126"/>
        <w:gridCol w:w="1267"/>
        <w:gridCol w:w="1134"/>
      </w:tblGrid>
      <w:tr w:rsidR="00D3088D" w:rsidRPr="00D3088D" w14:paraId="452C5437" w14:textId="77777777" w:rsidTr="005C5D31">
        <w:trPr>
          <w:tblHeader/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0795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Subgroup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CD361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n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60DF9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Events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EC37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Browallia New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OR for mortality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CBCE3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Browallia New"/>
                <w:b/>
                <w:szCs w:val="24"/>
              </w:rPr>
              <w:t xml:space="preserve">95% </w:t>
            </w:r>
            <w:r w:rsidRPr="00D3088D">
              <w:rPr>
                <w:rFonts w:ascii="Arial" w:eastAsia="DejaVu Sans" w:hAnsi="Arial" w:cs="Arial"/>
                <w:b/>
                <w:szCs w:val="24"/>
              </w:rPr>
              <w:t>CI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75889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P-value</w:t>
            </w:r>
          </w:p>
        </w:tc>
      </w:tr>
      <w:tr w:rsidR="00D3088D" w:rsidRPr="00D3088D" w14:paraId="63D208BD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790A8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Acidosis Indication = No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54C3B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187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A4D0D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84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AA87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1.20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EA92A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0.63-2.26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7D5C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0.576</w:t>
            </w:r>
          </w:p>
        </w:tc>
      </w:tr>
      <w:tr w:rsidR="00D3088D" w:rsidRPr="00D3088D" w14:paraId="73DF6CB7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61E18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Acidosis Indication = Yes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D339D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274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21762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180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7BC21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1.88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91A4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1.11-3.24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2CD6C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0.021</w:t>
            </w:r>
          </w:p>
        </w:tc>
      </w:tr>
      <w:tr w:rsidR="00D3088D" w:rsidRPr="00D3088D" w14:paraId="20DC75DD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AA96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Hyperkalemia Indication = No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2D206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274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0340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136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9CAF0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1.96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B2876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1.17-3.33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C1773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0.012</w:t>
            </w:r>
          </w:p>
        </w:tc>
      </w:tr>
      <w:tr w:rsidR="00D3088D" w:rsidRPr="00D3088D" w14:paraId="360F74FC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26604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Hyperkalemia Indication = Yes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09347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187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ECCE1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128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6B585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0.94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E8ABB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0.49-1.80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CF27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0.852</w:t>
            </w:r>
          </w:p>
        </w:tc>
      </w:tr>
      <w:tr w:rsidR="00D3088D" w:rsidRPr="00D3088D" w14:paraId="4619B310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7BDA5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Uremia/Azotemia Indication = No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30B1A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205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DCC13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99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AB064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1.09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DF512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0.60-1.96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FA069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0.779</w:t>
            </w:r>
          </w:p>
        </w:tc>
      </w:tr>
      <w:tr w:rsidR="00D3088D" w:rsidRPr="00D3088D" w14:paraId="73D18713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73B43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Uremia/Azotemia Indication = Yes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959FF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256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E719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165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9760B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2.17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24DF3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1.23-3.88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547D6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0.008</w:t>
            </w:r>
          </w:p>
        </w:tc>
      </w:tr>
      <w:tr w:rsidR="00D3088D" w:rsidRPr="00D3088D" w14:paraId="5429E161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7D5CB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Sepsis = No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1AA2F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195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A93F5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89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AF166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2.51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BB643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1.31-4.96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C0ADF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0.007</w:t>
            </w:r>
          </w:p>
        </w:tc>
      </w:tr>
      <w:tr w:rsidR="00D3088D" w:rsidRPr="00D3088D" w14:paraId="1F2513E8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8344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Sepsis = Yes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E04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266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2F0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175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E12BE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1.04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1B0A8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0.60-1.78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2E841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0.895</w:t>
            </w:r>
          </w:p>
        </w:tc>
      </w:tr>
      <w:tr w:rsidR="00D3088D" w:rsidRPr="00D3088D" w14:paraId="50DCE43F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95C5B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Vasopressor (Shock) = No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90E4A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39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5F0B1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F9EE7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1.03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FCD47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0.15-6.58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2C99B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0.974</w:t>
            </w:r>
          </w:p>
        </w:tc>
      </w:tr>
      <w:tr w:rsidR="00D3088D" w:rsidRPr="00D3088D" w14:paraId="5E9B13CF" w14:textId="77777777" w:rsidTr="005C5D31">
        <w:trPr>
          <w:jc w:val="center"/>
        </w:trPr>
        <w:tc>
          <w:tcPr>
            <w:tcW w:w="38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D33C8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Vasopressor (Shock) = Yes</w:t>
            </w:r>
          </w:p>
        </w:tc>
        <w:tc>
          <w:tcPr>
            <w:tcW w:w="7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852E6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422</w:t>
            </w:r>
          </w:p>
        </w:tc>
        <w:tc>
          <w:tcPr>
            <w:tcW w:w="1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13A31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253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2E37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1.63</w:t>
            </w:r>
          </w:p>
        </w:tc>
        <w:tc>
          <w:tcPr>
            <w:tcW w:w="12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3A13D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1.08-2.47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D6FEA" w14:textId="77777777" w:rsidR="006D37FA" w:rsidRPr="00D3088D" w:rsidRDefault="006D37F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0.021</w:t>
            </w:r>
          </w:p>
        </w:tc>
      </w:tr>
    </w:tbl>
    <w:p w14:paraId="7E53E80D" w14:textId="77777777" w:rsidR="006D37FA" w:rsidRPr="00D3088D" w:rsidRDefault="006D37FA" w:rsidP="006D37FA">
      <w:pPr>
        <w:spacing w:before="240"/>
        <w:rPr>
          <w:rFonts w:ascii="Arial" w:hAnsi="Arial" w:cs="Arial"/>
          <w:sz w:val="20"/>
          <w:szCs w:val="20"/>
        </w:rPr>
      </w:pPr>
      <w:r w:rsidRPr="00D3088D">
        <w:rPr>
          <w:rFonts w:ascii="Arial" w:hAnsi="Arial" w:cs="Arial"/>
          <w:b/>
          <w:bCs/>
          <w:sz w:val="20"/>
          <w:szCs w:val="20"/>
        </w:rPr>
        <w:t>Abbreviations:</w:t>
      </w:r>
      <w:r w:rsidRPr="00D3088D">
        <w:rPr>
          <w:rFonts w:ascii="Arial" w:hAnsi="Arial" w:cs="Arial"/>
          <w:sz w:val="20"/>
          <w:szCs w:val="20"/>
        </w:rPr>
        <w:t xml:space="preserve"> CI, confidence interval; CRRT, continuous renal replacement therapy; OR, odds ratio.</w:t>
      </w:r>
    </w:p>
    <w:p w14:paraId="63BD6C45" w14:textId="69849677" w:rsidR="00B600D7" w:rsidRPr="00D3088D" w:rsidRDefault="00B600D7">
      <w:pPr>
        <w:rPr>
          <w:rFonts w:ascii="Arial" w:hAnsi="Arial" w:cs="Arial"/>
          <w:sz w:val="20"/>
          <w:szCs w:val="20"/>
        </w:rPr>
      </w:pPr>
      <w:r w:rsidRPr="00D3088D">
        <w:rPr>
          <w:rFonts w:ascii="Arial" w:hAnsi="Arial" w:cs="Arial"/>
          <w:sz w:val="20"/>
          <w:szCs w:val="20"/>
        </w:rPr>
        <w:br w:type="page"/>
      </w:r>
    </w:p>
    <w:p w14:paraId="03137C3E" w14:textId="74A9784B" w:rsidR="00B600D7" w:rsidRPr="00D3088D" w:rsidRDefault="00B600D7" w:rsidP="00B600D7">
      <w:pPr>
        <w:spacing w:after="160"/>
        <w:rPr>
          <w:rFonts w:ascii="Arial" w:eastAsia="SimSun" w:hAnsi="Arial" w:cs="Arial"/>
          <w:kern w:val="0"/>
          <w:szCs w:val="24"/>
          <w:lang w:bidi="ar-SA"/>
          <w14:ligatures w14:val="none"/>
        </w:rPr>
      </w:pPr>
      <w:r w:rsidRPr="00D3088D">
        <w:rPr>
          <w:rFonts w:ascii="Arial" w:hAnsi="Arial" w:cs="Arial"/>
          <w:b/>
          <w:bCs/>
          <w:szCs w:val="24"/>
        </w:rPr>
        <w:lastRenderedPageBreak/>
        <w:t xml:space="preserve">Supplementary Table </w:t>
      </w:r>
      <w:r w:rsidR="00A86E83" w:rsidRPr="00D3088D">
        <w:rPr>
          <w:rFonts w:ascii="Arial" w:hAnsi="Arial" w:cs="Arial"/>
          <w:b/>
          <w:bCs/>
          <w:szCs w:val="24"/>
        </w:rPr>
        <w:t>9</w:t>
      </w:r>
      <w:r w:rsidRPr="00D3088D">
        <w:rPr>
          <w:rFonts w:ascii="Arial" w:hAnsi="Arial" w:cs="Arial"/>
          <w:b/>
          <w:bCs/>
          <w:szCs w:val="24"/>
        </w:rPr>
        <w:t>.</w:t>
      </w:r>
      <w:r w:rsidRPr="00D3088D">
        <w:rPr>
          <w:rFonts w:ascii="Arial" w:hAnsi="Arial" w:cs="Arial"/>
          <w:szCs w:val="24"/>
        </w:rPr>
        <w:t xml:space="preserve"> Dose-mortality models adjusted for CRRT modality.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61"/>
        <w:gridCol w:w="2122"/>
        <w:gridCol w:w="1272"/>
        <w:gridCol w:w="1134"/>
      </w:tblGrid>
      <w:tr w:rsidR="00D3088D" w:rsidRPr="00D3088D" w14:paraId="03D707F3" w14:textId="77777777" w:rsidTr="009C3F71">
        <w:trPr>
          <w:tblHeader/>
          <w:jc w:val="center"/>
        </w:trPr>
        <w:tc>
          <w:tcPr>
            <w:tcW w:w="32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2141E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b/>
                <w:kern w:val="0"/>
                <w:szCs w:val="24"/>
                <w:lang w:bidi="ar-SA"/>
                <w14:ligatures w14:val="none"/>
              </w:rPr>
              <w:t>Model for dose increment</w:t>
            </w:r>
          </w:p>
        </w:tc>
        <w:tc>
          <w:tcPr>
            <w:tcW w:w="21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A8238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b/>
                <w:kern w:val="0"/>
                <w:szCs w:val="24"/>
                <w:lang w:bidi="ar-SA"/>
                <w14:ligatures w14:val="none"/>
              </w:rPr>
              <w:t>OR for mortality</w:t>
            </w:r>
          </w:p>
        </w:tc>
        <w:tc>
          <w:tcPr>
            <w:tcW w:w="127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2551D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b/>
                <w:kern w:val="0"/>
                <w:szCs w:val="24"/>
                <w:lang w:bidi="ar-SA"/>
                <w14:ligatures w14:val="none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83146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b/>
                <w:kern w:val="0"/>
                <w:szCs w:val="24"/>
                <w:lang w:bidi="ar-SA"/>
                <w14:ligatures w14:val="none"/>
              </w:rPr>
              <w:t>P-value</w:t>
            </w:r>
          </w:p>
        </w:tc>
      </w:tr>
      <w:tr w:rsidR="00D3088D" w:rsidRPr="00D3088D" w14:paraId="32314C6E" w14:textId="77777777" w:rsidTr="005C5D31">
        <w:trPr>
          <w:jc w:val="center"/>
        </w:trPr>
        <w:tc>
          <w:tcPr>
            <w:tcW w:w="32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8AD9F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  <w:t>Without modality</w:t>
            </w:r>
          </w:p>
        </w:tc>
        <w:tc>
          <w:tcPr>
            <w:tcW w:w="21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9A8E1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  <w:t>1.53</w:t>
            </w:r>
          </w:p>
        </w:tc>
        <w:tc>
          <w:tcPr>
            <w:tcW w:w="127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0A86A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  <w:t>1.03-2.28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9BAD5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  <w:t>0.034</w:t>
            </w:r>
          </w:p>
        </w:tc>
      </w:tr>
      <w:tr w:rsidR="00D3088D" w:rsidRPr="00D3088D" w14:paraId="57A13152" w14:textId="77777777" w:rsidTr="005C5D31">
        <w:trPr>
          <w:jc w:val="center"/>
        </w:trPr>
        <w:tc>
          <w:tcPr>
            <w:tcW w:w="32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DE3A4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  <w:t>With modality</w:t>
            </w:r>
          </w:p>
        </w:tc>
        <w:tc>
          <w:tcPr>
            <w:tcW w:w="21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2CF96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  <w:t>1.49</w:t>
            </w:r>
          </w:p>
        </w:tc>
        <w:tc>
          <w:tcPr>
            <w:tcW w:w="127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9280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  <w:t>0.99-2.23</w:t>
            </w:r>
          </w:p>
        </w:tc>
        <w:tc>
          <w:tcPr>
            <w:tcW w:w="11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AE647" w14:textId="77777777" w:rsidR="00B600D7" w:rsidRPr="00D3088D" w:rsidRDefault="00B600D7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</w:pPr>
            <w:r w:rsidRPr="00D3088D">
              <w:rPr>
                <w:rFonts w:ascii="Arial" w:eastAsia="DejaVu Sans" w:hAnsi="Arial" w:cs="Arial"/>
                <w:kern w:val="0"/>
                <w:szCs w:val="24"/>
                <w:lang w:bidi="ar-SA"/>
                <w14:ligatures w14:val="none"/>
              </w:rPr>
              <w:t>0.055</w:t>
            </w:r>
          </w:p>
        </w:tc>
      </w:tr>
    </w:tbl>
    <w:p w14:paraId="1E8D5323" w14:textId="656BA259" w:rsidR="00BB71A1" w:rsidRPr="00D3088D" w:rsidRDefault="00B600D7" w:rsidP="00B600D7">
      <w:pPr>
        <w:spacing w:before="240"/>
        <w:rPr>
          <w:rFonts w:ascii="Arial" w:hAnsi="Arial" w:cs="Arial"/>
          <w:sz w:val="20"/>
          <w:szCs w:val="20"/>
        </w:rPr>
      </w:pPr>
      <w:r w:rsidRPr="00D3088D">
        <w:rPr>
          <w:rFonts w:ascii="Arial" w:hAnsi="Arial" w:cs="Browallia New"/>
          <w:b/>
          <w:bCs/>
          <w:sz w:val="20"/>
          <w:szCs w:val="20"/>
        </w:rPr>
        <w:t xml:space="preserve">Abbreviations: </w:t>
      </w:r>
      <w:r w:rsidRPr="00D3088D">
        <w:rPr>
          <w:rFonts w:ascii="Arial" w:hAnsi="Arial" w:cs="Browallia New"/>
          <w:sz w:val="20"/>
          <w:szCs w:val="20"/>
        </w:rPr>
        <w:t>CI, confidence interval; CRRT, continuous renal replacement therapy; OR, odds ratio</w:t>
      </w:r>
      <w:r w:rsidR="0061209A" w:rsidRPr="00D3088D">
        <w:rPr>
          <w:rFonts w:ascii="Arial" w:hAnsi="Arial" w:cs="Arial"/>
          <w:sz w:val="20"/>
          <w:szCs w:val="20"/>
        </w:rPr>
        <w:t>.</w:t>
      </w:r>
    </w:p>
    <w:p w14:paraId="0ACBF522" w14:textId="1747F621" w:rsidR="0061209A" w:rsidRPr="00D3088D" w:rsidRDefault="0061209A">
      <w:pPr>
        <w:rPr>
          <w:rFonts w:ascii="Arial" w:hAnsi="Arial" w:cs="Arial"/>
          <w:sz w:val="20"/>
          <w:szCs w:val="20"/>
        </w:rPr>
      </w:pPr>
      <w:r w:rsidRPr="00D3088D">
        <w:rPr>
          <w:rFonts w:ascii="Arial" w:hAnsi="Arial" w:cs="Arial"/>
          <w:sz w:val="20"/>
          <w:szCs w:val="20"/>
        </w:rPr>
        <w:br w:type="page"/>
      </w:r>
    </w:p>
    <w:p w14:paraId="40197929" w14:textId="6D2590B5" w:rsidR="0061209A" w:rsidRPr="00D3088D" w:rsidRDefault="0061209A" w:rsidP="00E57357">
      <w:pPr>
        <w:spacing w:after="240"/>
        <w:rPr>
          <w:rFonts w:ascii="Arial" w:hAnsi="Arial" w:cs="Arial"/>
          <w:szCs w:val="24"/>
        </w:rPr>
      </w:pPr>
      <w:r w:rsidRPr="00D3088D">
        <w:rPr>
          <w:rFonts w:ascii="Arial" w:hAnsi="Arial" w:cs="Arial"/>
          <w:b/>
          <w:bCs/>
          <w:szCs w:val="24"/>
        </w:rPr>
        <w:lastRenderedPageBreak/>
        <w:t xml:space="preserve">Supplementary Table </w:t>
      </w:r>
      <w:r w:rsidR="00A86E83" w:rsidRPr="00D3088D">
        <w:rPr>
          <w:rFonts w:ascii="Arial" w:hAnsi="Arial" w:cs="Arial"/>
          <w:b/>
          <w:bCs/>
          <w:szCs w:val="24"/>
        </w:rPr>
        <w:t>10</w:t>
      </w:r>
      <w:r w:rsidRPr="00D3088D">
        <w:rPr>
          <w:rFonts w:ascii="Arial" w:hAnsi="Arial" w:cs="Arial"/>
          <w:b/>
          <w:bCs/>
          <w:szCs w:val="24"/>
        </w:rPr>
        <w:t>.</w:t>
      </w:r>
      <w:r w:rsidRPr="00D3088D">
        <w:rPr>
          <w:rFonts w:ascii="Arial" w:hAnsi="Arial" w:cs="Arial"/>
          <w:szCs w:val="24"/>
        </w:rPr>
        <w:t xml:space="preserve"> Center-level effects comparing dose-mortality models with and without site adjustment.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53"/>
        <w:gridCol w:w="2126"/>
      </w:tblGrid>
      <w:tr w:rsidR="002D554E" w:rsidRPr="00D3088D" w14:paraId="3DAC4CE3" w14:textId="77777777" w:rsidTr="00E57357">
        <w:trPr>
          <w:tblHeader/>
          <w:jc w:val="center"/>
        </w:trPr>
        <w:tc>
          <w:tcPr>
            <w:tcW w:w="32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9EEDE" w14:textId="77777777" w:rsidR="0061209A" w:rsidRPr="00D3088D" w:rsidRDefault="0061209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Model for dose increment (per 1 mL/kg/h)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D8461" w14:textId="77777777" w:rsidR="0061209A" w:rsidRPr="00D3088D" w:rsidRDefault="0061209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b/>
                <w:szCs w:val="24"/>
              </w:rPr>
            </w:pPr>
            <w:r w:rsidRPr="00D3088D">
              <w:rPr>
                <w:rFonts w:ascii="Arial" w:eastAsia="DejaVu Sans" w:hAnsi="Arial" w:cs="Arial"/>
                <w:b/>
                <w:szCs w:val="24"/>
              </w:rPr>
              <w:t>OR for mortality</w:t>
            </w:r>
          </w:p>
        </w:tc>
      </w:tr>
      <w:tr w:rsidR="002D554E" w:rsidRPr="00D3088D" w14:paraId="2383F36B" w14:textId="77777777" w:rsidTr="005C5D31">
        <w:trPr>
          <w:jc w:val="center"/>
        </w:trPr>
        <w:tc>
          <w:tcPr>
            <w:tcW w:w="32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E7D87" w14:textId="77777777" w:rsidR="0061209A" w:rsidRPr="00D3088D" w:rsidRDefault="0061209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Without center adjustment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26E72" w14:textId="77777777" w:rsidR="0061209A" w:rsidRPr="00D3088D" w:rsidRDefault="0061209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1.052</w:t>
            </w:r>
          </w:p>
        </w:tc>
      </w:tr>
      <w:tr w:rsidR="002D554E" w:rsidRPr="00D3088D" w14:paraId="02C5B432" w14:textId="77777777" w:rsidTr="005C5D31">
        <w:trPr>
          <w:jc w:val="center"/>
        </w:trPr>
        <w:tc>
          <w:tcPr>
            <w:tcW w:w="32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E07D8" w14:textId="77777777" w:rsidR="0061209A" w:rsidRPr="00D3088D" w:rsidRDefault="0061209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With center adjustment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FB73E" w14:textId="77777777" w:rsidR="0061209A" w:rsidRPr="00D3088D" w:rsidRDefault="0061209A" w:rsidP="005C5D3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DejaVu Sans" w:hAnsi="Arial" w:cs="Arial"/>
                <w:szCs w:val="24"/>
              </w:rPr>
            </w:pPr>
            <w:r w:rsidRPr="00D3088D">
              <w:rPr>
                <w:rFonts w:ascii="Arial" w:eastAsia="DejaVu Sans" w:hAnsi="Arial" w:cs="Arial"/>
                <w:szCs w:val="24"/>
              </w:rPr>
              <w:t>1.022</w:t>
            </w:r>
          </w:p>
        </w:tc>
      </w:tr>
    </w:tbl>
    <w:p w14:paraId="759EA080" w14:textId="77777777" w:rsidR="0061209A" w:rsidRPr="00D3088D" w:rsidRDefault="0061209A" w:rsidP="0061209A">
      <w:pPr>
        <w:spacing w:before="240"/>
        <w:rPr>
          <w:rFonts w:ascii="Arial" w:hAnsi="Arial" w:cs="Arial"/>
          <w:szCs w:val="24"/>
        </w:rPr>
      </w:pPr>
      <w:r w:rsidRPr="00D3088D">
        <w:rPr>
          <w:rFonts w:ascii="Arial" w:hAnsi="Arial" w:cs="Arial"/>
          <w:szCs w:val="24"/>
        </w:rPr>
        <w:t>Raw Change in OR -3%</w:t>
      </w:r>
    </w:p>
    <w:p w14:paraId="61805380" w14:textId="77777777" w:rsidR="0061209A" w:rsidRPr="00D3088D" w:rsidRDefault="0061209A" w:rsidP="0061209A">
      <w:pPr>
        <w:rPr>
          <w:rFonts w:ascii="Arial" w:hAnsi="Arial" w:cs="Arial"/>
          <w:szCs w:val="24"/>
        </w:rPr>
      </w:pPr>
      <w:r w:rsidRPr="00D3088D">
        <w:rPr>
          <w:rFonts w:ascii="Arial" w:hAnsi="Arial" w:cs="Arial"/>
          <w:szCs w:val="24"/>
        </w:rPr>
        <w:t>Likelihood Ratio Test p-value &lt;0.0001</w:t>
      </w:r>
    </w:p>
    <w:p w14:paraId="3EBA13CC" w14:textId="13102FCB" w:rsidR="0061209A" w:rsidRPr="00D3088D" w:rsidRDefault="0061209A" w:rsidP="00E57357">
      <w:pPr>
        <w:spacing w:before="240"/>
        <w:rPr>
          <w:rFonts w:ascii="Arial" w:hAnsi="Arial" w:cs="Arial"/>
          <w:sz w:val="20"/>
          <w:szCs w:val="20"/>
        </w:rPr>
      </w:pPr>
      <w:r w:rsidRPr="00D3088D">
        <w:rPr>
          <w:rFonts w:ascii="Arial" w:hAnsi="Arial" w:cs="Arial"/>
          <w:b/>
          <w:bCs/>
          <w:sz w:val="20"/>
          <w:szCs w:val="20"/>
        </w:rPr>
        <w:t>Abbreviation:</w:t>
      </w:r>
      <w:r w:rsidRPr="00D3088D">
        <w:rPr>
          <w:rFonts w:ascii="Arial" w:hAnsi="Arial" w:cs="Arial"/>
          <w:sz w:val="20"/>
          <w:szCs w:val="20"/>
        </w:rPr>
        <w:t xml:space="preserve"> OR, odds ratio.</w:t>
      </w:r>
    </w:p>
    <w:sectPr w:rsidR="0061209A" w:rsidRPr="00D3088D" w:rsidSect="006C21F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altName w:val="Verdana"/>
    <w:panose1 w:val="020B0604020202020204"/>
    <w:charset w:val="00"/>
    <w:family w:val="roman"/>
    <w:notTrueType/>
    <w:pitch w:val="default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62716"/>
    <w:multiLevelType w:val="multilevel"/>
    <w:tmpl w:val="3C865BB0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38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3463DA0"/>
    <w:multiLevelType w:val="multilevel"/>
    <w:tmpl w:val="BCA8F0F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8"/>
      <w:numFmt w:val="decimal"/>
      <w:lvlText w:val="%1.%2"/>
      <w:lvlJc w:val="left"/>
      <w:pPr>
        <w:ind w:left="5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00" w:hanging="1800"/>
      </w:pPr>
      <w:rPr>
        <w:rFonts w:hint="default"/>
      </w:rPr>
    </w:lvl>
  </w:abstractNum>
  <w:num w:numId="1" w16cid:durableId="1934973747">
    <w:abstractNumId w:val="1"/>
  </w:num>
  <w:num w:numId="2" w16cid:durableId="2124038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82E"/>
    <w:rsid w:val="00004AED"/>
    <w:rsid w:val="00006921"/>
    <w:rsid w:val="00015960"/>
    <w:rsid w:val="0001660C"/>
    <w:rsid w:val="00017398"/>
    <w:rsid w:val="000244E0"/>
    <w:rsid w:val="000247DB"/>
    <w:rsid w:val="00024E10"/>
    <w:rsid w:val="0002616C"/>
    <w:rsid w:val="0003561A"/>
    <w:rsid w:val="00035897"/>
    <w:rsid w:val="00041F1C"/>
    <w:rsid w:val="000449BA"/>
    <w:rsid w:val="0004757E"/>
    <w:rsid w:val="000525BA"/>
    <w:rsid w:val="00053A75"/>
    <w:rsid w:val="00054E60"/>
    <w:rsid w:val="00055737"/>
    <w:rsid w:val="00061ABE"/>
    <w:rsid w:val="0006450D"/>
    <w:rsid w:val="000715AF"/>
    <w:rsid w:val="000739DC"/>
    <w:rsid w:val="000867CC"/>
    <w:rsid w:val="00087EF5"/>
    <w:rsid w:val="000922F6"/>
    <w:rsid w:val="00092ECB"/>
    <w:rsid w:val="00094B2C"/>
    <w:rsid w:val="000B3BEB"/>
    <w:rsid w:val="000C0032"/>
    <w:rsid w:val="000C074B"/>
    <w:rsid w:val="000C09AF"/>
    <w:rsid w:val="000C45B8"/>
    <w:rsid w:val="000E1849"/>
    <w:rsid w:val="000F07A7"/>
    <w:rsid w:val="000F330B"/>
    <w:rsid w:val="001007F1"/>
    <w:rsid w:val="0011409A"/>
    <w:rsid w:val="00117732"/>
    <w:rsid w:val="0012498D"/>
    <w:rsid w:val="00136499"/>
    <w:rsid w:val="00145B13"/>
    <w:rsid w:val="00153EF6"/>
    <w:rsid w:val="00155343"/>
    <w:rsid w:val="00157037"/>
    <w:rsid w:val="00157EBB"/>
    <w:rsid w:val="001619A4"/>
    <w:rsid w:val="00181698"/>
    <w:rsid w:val="00181A0C"/>
    <w:rsid w:val="001900E8"/>
    <w:rsid w:val="001933F6"/>
    <w:rsid w:val="001A1C4B"/>
    <w:rsid w:val="001A2150"/>
    <w:rsid w:val="001C3E30"/>
    <w:rsid w:val="001C632D"/>
    <w:rsid w:val="001C687F"/>
    <w:rsid w:val="001D149A"/>
    <w:rsid w:val="001E5EDD"/>
    <w:rsid w:val="001F64F0"/>
    <w:rsid w:val="001F7B45"/>
    <w:rsid w:val="00207DFC"/>
    <w:rsid w:val="002162AA"/>
    <w:rsid w:val="00225693"/>
    <w:rsid w:val="00230501"/>
    <w:rsid w:val="00231420"/>
    <w:rsid w:val="00231688"/>
    <w:rsid w:val="002377F6"/>
    <w:rsid w:val="002529DB"/>
    <w:rsid w:val="0025419B"/>
    <w:rsid w:val="002544D3"/>
    <w:rsid w:val="002720BB"/>
    <w:rsid w:val="00275D19"/>
    <w:rsid w:val="00283C95"/>
    <w:rsid w:val="00287A0C"/>
    <w:rsid w:val="002B73BC"/>
    <w:rsid w:val="002C1EFD"/>
    <w:rsid w:val="002C229E"/>
    <w:rsid w:val="002C60DF"/>
    <w:rsid w:val="002C624F"/>
    <w:rsid w:val="002D3011"/>
    <w:rsid w:val="002D554E"/>
    <w:rsid w:val="002E1C68"/>
    <w:rsid w:val="002E6C66"/>
    <w:rsid w:val="002E7856"/>
    <w:rsid w:val="002F34C9"/>
    <w:rsid w:val="002F6233"/>
    <w:rsid w:val="00306DBC"/>
    <w:rsid w:val="00311B13"/>
    <w:rsid w:val="00312543"/>
    <w:rsid w:val="00315D39"/>
    <w:rsid w:val="0033425C"/>
    <w:rsid w:val="00351581"/>
    <w:rsid w:val="00366A80"/>
    <w:rsid w:val="00384CF1"/>
    <w:rsid w:val="00385C87"/>
    <w:rsid w:val="00393D8C"/>
    <w:rsid w:val="003A0F5E"/>
    <w:rsid w:val="003A6C54"/>
    <w:rsid w:val="003B4BAF"/>
    <w:rsid w:val="003B581D"/>
    <w:rsid w:val="003B63C4"/>
    <w:rsid w:val="003B6B53"/>
    <w:rsid w:val="003E0BCD"/>
    <w:rsid w:val="003E3E8C"/>
    <w:rsid w:val="003F19B8"/>
    <w:rsid w:val="004157FA"/>
    <w:rsid w:val="00423D8B"/>
    <w:rsid w:val="00424DCB"/>
    <w:rsid w:val="00427210"/>
    <w:rsid w:val="0043072B"/>
    <w:rsid w:val="004310EA"/>
    <w:rsid w:val="004331D4"/>
    <w:rsid w:val="0043764A"/>
    <w:rsid w:val="0044165A"/>
    <w:rsid w:val="00446CC6"/>
    <w:rsid w:val="00463E0E"/>
    <w:rsid w:val="004652CD"/>
    <w:rsid w:val="00474AD9"/>
    <w:rsid w:val="004803F1"/>
    <w:rsid w:val="00481CD3"/>
    <w:rsid w:val="00495159"/>
    <w:rsid w:val="004978D0"/>
    <w:rsid w:val="004A39D8"/>
    <w:rsid w:val="004A412F"/>
    <w:rsid w:val="004C0B24"/>
    <w:rsid w:val="004C111C"/>
    <w:rsid w:val="004C20E5"/>
    <w:rsid w:val="004D5E3B"/>
    <w:rsid w:val="004E4A54"/>
    <w:rsid w:val="004F107F"/>
    <w:rsid w:val="004F2208"/>
    <w:rsid w:val="00506D64"/>
    <w:rsid w:val="00510FAE"/>
    <w:rsid w:val="0051266D"/>
    <w:rsid w:val="00512E83"/>
    <w:rsid w:val="0052563E"/>
    <w:rsid w:val="00526558"/>
    <w:rsid w:val="005306E1"/>
    <w:rsid w:val="00531875"/>
    <w:rsid w:val="00536C17"/>
    <w:rsid w:val="00543407"/>
    <w:rsid w:val="00543A69"/>
    <w:rsid w:val="00545D2C"/>
    <w:rsid w:val="00545F1D"/>
    <w:rsid w:val="00550C21"/>
    <w:rsid w:val="00552857"/>
    <w:rsid w:val="005717A4"/>
    <w:rsid w:val="00593B1B"/>
    <w:rsid w:val="005977B3"/>
    <w:rsid w:val="005A1011"/>
    <w:rsid w:val="005A108E"/>
    <w:rsid w:val="005A2B16"/>
    <w:rsid w:val="005A4D02"/>
    <w:rsid w:val="005A6070"/>
    <w:rsid w:val="005A6F55"/>
    <w:rsid w:val="005C1F36"/>
    <w:rsid w:val="005C75E5"/>
    <w:rsid w:val="005D7F02"/>
    <w:rsid w:val="005E2154"/>
    <w:rsid w:val="00610604"/>
    <w:rsid w:val="0061209A"/>
    <w:rsid w:val="006148F2"/>
    <w:rsid w:val="00620344"/>
    <w:rsid w:val="006331FC"/>
    <w:rsid w:val="00635701"/>
    <w:rsid w:val="00635EB4"/>
    <w:rsid w:val="0064095D"/>
    <w:rsid w:val="006444DA"/>
    <w:rsid w:val="00644715"/>
    <w:rsid w:val="006466DF"/>
    <w:rsid w:val="00652C4A"/>
    <w:rsid w:val="006558CD"/>
    <w:rsid w:val="006578B1"/>
    <w:rsid w:val="00662F7F"/>
    <w:rsid w:val="00674025"/>
    <w:rsid w:val="00674BC3"/>
    <w:rsid w:val="00675B80"/>
    <w:rsid w:val="00676087"/>
    <w:rsid w:val="00676E4D"/>
    <w:rsid w:val="0068060C"/>
    <w:rsid w:val="00683420"/>
    <w:rsid w:val="00686DEA"/>
    <w:rsid w:val="00691BB3"/>
    <w:rsid w:val="006921A4"/>
    <w:rsid w:val="00695558"/>
    <w:rsid w:val="006967BF"/>
    <w:rsid w:val="006A0D11"/>
    <w:rsid w:val="006A4D8F"/>
    <w:rsid w:val="006C1BB2"/>
    <w:rsid w:val="006C1F68"/>
    <w:rsid w:val="006C218A"/>
    <w:rsid w:val="006C21F1"/>
    <w:rsid w:val="006C59BB"/>
    <w:rsid w:val="006D167F"/>
    <w:rsid w:val="006D1DE8"/>
    <w:rsid w:val="006D37FA"/>
    <w:rsid w:val="006D5E55"/>
    <w:rsid w:val="006D63E2"/>
    <w:rsid w:val="006D7498"/>
    <w:rsid w:val="006E5C54"/>
    <w:rsid w:val="006E6BB9"/>
    <w:rsid w:val="006F26A4"/>
    <w:rsid w:val="00707C89"/>
    <w:rsid w:val="00712F74"/>
    <w:rsid w:val="00720D44"/>
    <w:rsid w:val="007240CE"/>
    <w:rsid w:val="007246AF"/>
    <w:rsid w:val="00740D4F"/>
    <w:rsid w:val="007473EC"/>
    <w:rsid w:val="00772BE6"/>
    <w:rsid w:val="007811D0"/>
    <w:rsid w:val="007937BA"/>
    <w:rsid w:val="00796490"/>
    <w:rsid w:val="0079755F"/>
    <w:rsid w:val="007B0564"/>
    <w:rsid w:val="007B1C10"/>
    <w:rsid w:val="007C0ACD"/>
    <w:rsid w:val="007C4B10"/>
    <w:rsid w:val="007C7644"/>
    <w:rsid w:val="007C7A8E"/>
    <w:rsid w:val="007D0980"/>
    <w:rsid w:val="007E037F"/>
    <w:rsid w:val="007E0565"/>
    <w:rsid w:val="007E3AA3"/>
    <w:rsid w:val="007E41F1"/>
    <w:rsid w:val="007E4CE7"/>
    <w:rsid w:val="007F3107"/>
    <w:rsid w:val="007F4785"/>
    <w:rsid w:val="00801E01"/>
    <w:rsid w:val="008040F3"/>
    <w:rsid w:val="00813217"/>
    <w:rsid w:val="0081354D"/>
    <w:rsid w:val="00817051"/>
    <w:rsid w:val="00824F42"/>
    <w:rsid w:val="00827654"/>
    <w:rsid w:val="00841E6A"/>
    <w:rsid w:val="00842DFF"/>
    <w:rsid w:val="00843288"/>
    <w:rsid w:val="00844BB9"/>
    <w:rsid w:val="00860C6E"/>
    <w:rsid w:val="00861A82"/>
    <w:rsid w:val="00866118"/>
    <w:rsid w:val="00875192"/>
    <w:rsid w:val="008A00A0"/>
    <w:rsid w:val="008A23B2"/>
    <w:rsid w:val="008B202C"/>
    <w:rsid w:val="008B3372"/>
    <w:rsid w:val="008C11A4"/>
    <w:rsid w:val="008C149D"/>
    <w:rsid w:val="008C59B0"/>
    <w:rsid w:val="008D6E6F"/>
    <w:rsid w:val="008F11D4"/>
    <w:rsid w:val="008F2603"/>
    <w:rsid w:val="00900183"/>
    <w:rsid w:val="00904180"/>
    <w:rsid w:val="009114E1"/>
    <w:rsid w:val="009115E6"/>
    <w:rsid w:val="00914748"/>
    <w:rsid w:val="00915E06"/>
    <w:rsid w:val="0092204E"/>
    <w:rsid w:val="0093298E"/>
    <w:rsid w:val="00935964"/>
    <w:rsid w:val="00937C27"/>
    <w:rsid w:val="00942D62"/>
    <w:rsid w:val="00950379"/>
    <w:rsid w:val="009603A6"/>
    <w:rsid w:val="009630F4"/>
    <w:rsid w:val="0096569C"/>
    <w:rsid w:val="00967EAB"/>
    <w:rsid w:val="009762C7"/>
    <w:rsid w:val="009832A6"/>
    <w:rsid w:val="0098682E"/>
    <w:rsid w:val="009869C4"/>
    <w:rsid w:val="00994AE0"/>
    <w:rsid w:val="009B0186"/>
    <w:rsid w:val="009B11D4"/>
    <w:rsid w:val="009C3F71"/>
    <w:rsid w:val="009C4328"/>
    <w:rsid w:val="009C77A2"/>
    <w:rsid w:val="009D3B64"/>
    <w:rsid w:val="009D6A08"/>
    <w:rsid w:val="009D7C2D"/>
    <w:rsid w:val="009E47E3"/>
    <w:rsid w:val="009E51D3"/>
    <w:rsid w:val="009F06CB"/>
    <w:rsid w:val="009F3A32"/>
    <w:rsid w:val="00A01EF9"/>
    <w:rsid w:val="00A024BA"/>
    <w:rsid w:val="00A0627C"/>
    <w:rsid w:val="00A143F5"/>
    <w:rsid w:val="00A16861"/>
    <w:rsid w:val="00A218E6"/>
    <w:rsid w:val="00A25605"/>
    <w:rsid w:val="00A268D4"/>
    <w:rsid w:val="00A26FF2"/>
    <w:rsid w:val="00A418C5"/>
    <w:rsid w:val="00A432DE"/>
    <w:rsid w:val="00A45038"/>
    <w:rsid w:val="00A4645E"/>
    <w:rsid w:val="00A466E6"/>
    <w:rsid w:val="00A47DDE"/>
    <w:rsid w:val="00A52D25"/>
    <w:rsid w:val="00A539ED"/>
    <w:rsid w:val="00A579BD"/>
    <w:rsid w:val="00A61958"/>
    <w:rsid w:val="00A6461D"/>
    <w:rsid w:val="00A709FA"/>
    <w:rsid w:val="00A721FD"/>
    <w:rsid w:val="00A734EC"/>
    <w:rsid w:val="00A81211"/>
    <w:rsid w:val="00A86E83"/>
    <w:rsid w:val="00A875C9"/>
    <w:rsid w:val="00AA1C1F"/>
    <w:rsid w:val="00AA33BE"/>
    <w:rsid w:val="00AB393B"/>
    <w:rsid w:val="00AC2A0F"/>
    <w:rsid w:val="00AD0C45"/>
    <w:rsid w:val="00AD4E84"/>
    <w:rsid w:val="00AD7679"/>
    <w:rsid w:val="00AE095B"/>
    <w:rsid w:val="00AF049F"/>
    <w:rsid w:val="00AF156C"/>
    <w:rsid w:val="00AF3E42"/>
    <w:rsid w:val="00AF4A3A"/>
    <w:rsid w:val="00AF64BB"/>
    <w:rsid w:val="00B05600"/>
    <w:rsid w:val="00B12C00"/>
    <w:rsid w:val="00B13CD9"/>
    <w:rsid w:val="00B20606"/>
    <w:rsid w:val="00B23A20"/>
    <w:rsid w:val="00B23A70"/>
    <w:rsid w:val="00B27C65"/>
    <w:rsid w:val="00B4320F"/>
    <w:rsid w:val="00B432EF"/>
    <w:rsid w:val="00B45AF8"/>
    <w:rsid w:val="00B5273E"/>
    <w:rsid w:val="00B600D7"/>
    <w:rsid w:val="00B602B0"/>
    <w:rsid w:val="00B6487A"/>
    <w:rsid w:val="00B7485A"/>
    <w:rsid w:val="00B77214"/>
    <w:rsid w:val="00B8370D"/>
    <w:rsid w:val="00B93AA4"/>
    <w:rsid w:val="00B967A2"/>
    <w:rsid w:val="00BA1E4F"/>
    <w:rsid w:val="00BB0200"/>
    <w:rsid w:val="00BB71A1"/>
    <w:rsid w:val="00BC1180"/>
    <w:rsid w:val="00BC702B"/>
    <w:rsid w:val="00BE1682"/>
    <w:rsid w:val="00BE2210"/>
    <w:rsid w:val="00BE2C4C"/>
    <w:rsid w:val="00BF2A31"/>
    <w:rsid w:val="00BF35FB"/>
    <w:rsid w:val="00C10261"/>
    <w:rsid w:val="00C10B35"/>
    <w:rsid w:val="00C14B07"/>
    <w:rsid w:val="00C15077"/>
    <w:rsid w:val="00C33ED8"/>
    <w:rsid w:val="00C342BE"/>
    <w:rsid w:val="00C53743"/>
    <w:rsid w:val="00C5387A"/>
    <w:rsid w:val="00C53FB5"/>
    <w:rsid w:val="00C55D7C"/>
    <w:rsid w:val="00C563A6"/>
    <w:rsid w:val="00C57A56"/>
    <w:rsid w:val="00C6045A"/>
    <w:rsid w:val="00C664AA"/>
    <w:rsid w:val="00C776C1"/>
    <w:rsid w:val="00C838BD"/>
    <w:rsid w:val="00C86674"/>
    <w:rsid w:val="00C9333F"/>
    <w:rsid w:val="00C95C47"/>
    <w:rsid w:val="00CA30F5"/>
    <w:rsid w:val="00CA5020"/>
    <w:rsid w:val="00CB0095"/>
    <w:rsid w:val="00CB013A"/>
    <w:rsid w:val="00CB6265"/>
    <w:rsid w:val="00CC6D13"/>
    <w:rsid w:val="00CD1B5C"/>
    <w:rsid w:val="00CD35CF"/>
    <w:rsid w:val="00CE7936"/>
    <w:rsid w:val="00CF68B0"/>
    <w:rsid w:val="00D0384F"/>
    <w:rsid w:val="00D126FD"/>
    <w:rsid w:val="00D13BBD"/>
    <w:rsid w:val="00D1530F"/>
    <w:rsid w:val="00D17B37"/>
    <w:rsid w:val="00D206EC"/>
    <w:rsid w:val="00D23280"/>
    <w:rsid w:val="00D3088D"/>
    <w:rsid w:val="00D312BC"/>
    <w:rsid w:val="00D359BE"/>
    <w:rsid w:val="00D420EA"/>
    <w:rsid w:val="00D43628"/>
    <w:rsid w:val="00D60858"/>
    <w:rsid w:val="00D71924"/>
    <w:rsid w:val="00DA129C"/>
    <w:rsid w:val="00DA53A3"/>
    <w:rsid w:val="00DB0F8B"/>
    <w:rsid w:val="00DB47D1"/>
    <w:rsid w:val="00DB6916"/>
    <w:rsid w:val="00DB7E77"/>
    <w:rsid w:val="00DC3BEA"/>
    <w:rsid w:val="00DC7E3E"/>
    <w:rsid w:val="00DD0305"/>
    <w:rsid w:val="00DD0AF8"/>
    <w:rsid w:val="00DD2455"/>
    <w:rsid w:val="00DE5D8C"/>
    <w:rsid w:val="00DE7A97"/>
    <w:rsid w:val="00DF0895"/>
    <w:rsid w:val="00DF394F"/>
    <w:rsid w:val="00E14009"/>
    <w:rsid w:val="00E14A22"/>
    <w:rsid w:val="00E24816"/>
    <w:rsid w:val="00E355A2"/>
    <w:rsid w:val="00E37934"/>
    <w:rsid w:val="00E4661E"/>
    <w:rsid w:val="00E500DE"/>
    <w:rsid w:val="00E57357"/>
    <w:rsid w:val="00E605E3"/>
    <w:rsid w:val="00E62062"/>
    <w:rsid w:val="00E62145"/>
    <w:rsid w:val="00E6601E"/>
    <w:rsid w:val="00E72AB7"/>
    <w:rsid w:val="00E756B8"/>
    <w:rsid w:val="00E803A1"/>
    <w:rsid w:val="00E83753"/>
    <w:rsid w:val="00E842D7"/>
    <w:rsid w:val="00E85A87"/>
    <w:rsid w:val="00E85F60"/>
    <w:rsid w:val="00E902AD"/>
    <w:rsid w:val="00E93A6F"/>
    <w:rsid w:val="00E96A52"/>
    <w:rsid w:val="00EB1D3F"/>
    <w:rsid w:val="00EB59A9"/>
    <w:rsid w:val="00EB5DC1"/>
    <w:rsid w:val="00EC007E"/>
    <w:rsid w:val="00EC2389"/>
    <w:rsid w:val="00EC51E0"/>
    <w:rsid w:val="00EC788B"/>
    <w:rsid w:val="00ED15FF"/>
    <w:rsid w:val="00ED32DA"/>
    <w:rsid w:val="00ED62D2"/>
    <w:rsid w:val="00EF7FF7"/>
    <w:rsid w:val="00F1277D"/>
    <w:rsid w:val="00F2478E"/>
    <w:rsid w:val="00F268A2"/>
    <w:rsid w:val="00F308D4"/>
    <w:rsid w:val="00F3388B"/>
    <w:rsid w:val="00F3408D"/>
    <w:rsid w:val="00F371FB"/>
    <w:rsid w:val="00F4636B"/>
    <w:rsid w:val="00F4653C"/>
    <w:rsid w:val="00F51519"/>
    <w:rsid w:val="00F546C5"/>
    <w:rsid w:val="00F56FB8"/>
    <w:rsid w:val="00F57B0B"/>
    <w:rsid w:val="00F731AA"/>
    <w:rsid w:val="00F75620"/>
    <w:rsid w:val="00F81590"/>
    <w:rsid w:val="00F8288E"/>
    <w:rsid w:val="00F856D7"/>
    <w:rsid w:val="00FA5057"/>
    <w:rsid w:val="00FA50F8"/>
    <w:rsid w:val="00FB5B4C"/>
    <w:rsid w:val="00FB6EDE"/>
    <w:rsid w:val="00FB729F"/>
    <w:rsid w:val="00FC0639"/>
    <w:rsid w:val="00FC4B97"/>
    <w:rsid w:val="00FD02E2"/>
    <w:rsid w:val="00FD4981"/>
    <w:rsid w:val="00FD6D16"/>
    <w:rsid w:val="00FE1784"/>
    <w:rsid w:val="00FF21F4"/>
    <w:rsid w:val="00F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46BB6"/>
  <w14:defaultImageDpi w14:val="32767"/>
  <w15:chartTrackingRefBased/>
  <w15:docId w15:val="{7C3DA5F7-F434-1745-A985-C8DF1E6D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682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82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82E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8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8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8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8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8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8682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8682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8682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8682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8682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868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8682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868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868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682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8682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868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8682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868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868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68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682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8682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682E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D13BBD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13BBD"/>
    <w:pPr>
      <w:spacing w:after="160"/>
    </w:pPr>
    <w:rPr>
      <w:kern w:val="0"/>
      <w:sz w:val="20"/>
      <w:szCs w:val="20"/>
      <w:lang w:bidi="ar-SA"/>
      <w14:ligatures w14:val="none"/>
    </w:rPr>
  </w:style>
  <w:style w:type="character" w:customStyle="1" w:styleId="af0">
    <w:name w:val="ข้อความข้อคิดเห็น อักขระ"/>
    <w:basedOn w:val="a0"/>
    <w:link w:val="af"/>
    <w:uiPriority w:val="99"/>
    <w:rsid w:val="00D13BBD"/>
    <w:rPr>
      <w:kern w:val="0"/>
      <w:sz w:val="20"/>
      <w:szCs w:val="20"/>
      <w:lang w:bidi="ar-SA"/>
      <w14:ligatures w14:val="none"/>
    </w:rPr>
  </w:style>
  <w:style w:type="table" w:styleId="af1">
    <w:name w:val="Table Grid"/>
    <w:basedOn w:val="a1"/>
    <w:uiPriority w:val="59"/>
    <w:unhideWhenUsed/>
    <w:rsid w:val="00D13BBD"/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DB4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1234</Words>
  <Characters>7014</Characters>
  <Application>Microsoft Office Word</Application>
  <DocSecurity>0</DocSecurity>
  <Lines>584</Lines>
  <Paragraphs>549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 Kusirisin</dc:creator>
  <cp:keywords/>
  <dc:description/>
  <cp:lastModifiedBy>PRIT KUSIRISIN</cp:lastModifiedBy>
  <cp:revision>27</cp:revision>
  <dcterms:created xsi:type="dcterms:W3CDTF">2025-11-11T21:56:00Z</dcterms:created>
  <dcterms:modified xsi:type="dcterms:W3CDTF">2026-02-20T05:23:00Z</dcterms:modified>
</cp:coreProperties>
</file>