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0A49" w14:textId="77777777" w:rsidR="000473C1" w:rsidRDefault="000473C1" w:rsidP="000473C1"/>
    <w:p w14:paraId="6EDE3EBA" w14:textId="77777777" w:rsidR="000473C1" w:rsidRPr="00A016A1" w:rsidRDefault="000473C1" w:rsidP="000473C1">
      <w:pPr>
        <w:rPr>
          <w:rFonts w:ascii="Times New Roman" w:hAnsi="Times New Roman" w:cs="Times New Roman"/>
          <w:lang w:val="en-US"/>
        </w:rPr>
      </w:pPr>
      <w:r w:rsidRPr="00A016A1">
        <w:rPr>
          <w:rFonts w:ascii="Times New Roman" w:hAnsi="Times New Roman" w:cs="Times New Roman"/>
          <w:b/>
          <w:bCs/>
          <w:lang w:val="en-US"/>
        </w:rPr>
        <w:t>Supplementary Figure 3.</w:t>
      </w:r>
      <w:r w:rsidRPr="00F13227">
        <w:rPr>
          <w:rFonts w:ascii="Times New Roman" w:hAnsi="Times New Roman" w:cs="Times New Roman"/>
          <w:lang w:val="en-US"/>
        </w:rPr>
        <w:t xml:space="preserve"> </w:t>
      </w:r>
      <w:r w:rsidRPr="00F13227">
        <w:rPr>
          <w:rFonts w:ascii="Times New Roman" w:hAnsi="Times New Roman" w:cs="Times New Roman"/>
          <w:noProof/>
          <w:lang w:val="en-US"/>
        </w:rPr>
        <w:t>Pie chart of death.Repartition of causes of death after out-of-hospital cardiac arrest associated SAH</w:t>
      </w:r>
    </w:p>
    <w:p w14:paraId="2B398D6F" w14:textId="77777777" w:rsidR="000473C1" w:rsidRDefault="000473C1">
      <w:pPr>
        <w:rPr>
          <w:noProof/>
          <w:lang w:val="en-US"/>
        </w:rPr>
      </w:pPr>
    </w:p>
    <w:p w14:paraId="75154274" w14:textId="77777777" w:rsidR="000473C1" w:rsidRDefault="000473C1">
      <w:pPr>
        <w:rPr>
          <w:noProof/>
          <w:lang w:val="en-US"/>
        </w:rPr>
      </w:pPr>
    </w:p>
    <w:p w14:paraId="53A79E79" w14:textId="77777777" w:rsidR="000473C1" w:rsidRDefault="000473C1">
      <w:pPr>
        <w:rPr>
          <w:noProof/>
          <w:lang w:val="en-US"/>
        </w:rPr>
      </w:pPr>
    </w:p>
    <w:p w14:paraId="53AEAFB5" w14:textId="6CE8B36A" w:rsidR="000473C1" w:rsidRPr="00F07A8E" w:rsidRDefault="00F07A8E">
      <w:pPr>
        <w:rPr>
          <w:lang w:val="en-US"/>
        </w:rPr>
      </w:pPr>
      <w:r w:rsidRPr="00F07A8E">
        <w:rPr>
          <w:lang w:val="en-US"/>
        </w:rPr>
        <w:drawing>
          <wp:inline distT="0" distB="0" distL="0" distR="0" wp14:anchorId="3637DCC0" wp14:editId="4E9B726C">
            <wp:extent cx="5760720" cy="4210050"/>
            <wp:effectExtent l="0" t="0" r="0" b="0"/>
            <wp:docPr id="294990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90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C55E3" w14:textId="77777777" w:rsidR="000473C1" w:rsidRPr="00F07A8E" w:rsidRDefault="000473C1">
      <w:pPr>
        <w:rPr>
          <w:lang w:val="en-US"/>
        </w:rPr>
      </w:pPr>
    </w:p>
    <w:p w14:paraId="7C477613" w14:textId="77777777" w:rsidR="000473C1" w:rsidRPr="00F07A8E" w:rsidRDefault="000473C1">
      <w:pPr>
        <w:rPr>
          <w:lang w:val="en-US"/>
        </w:rPr>
      </w:pPr>
    </w:p>
    <w:sectPr w:rsidR="000473C1" w:rsidRPr="00F07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C1"/>
    <w:rsid w:val="000473C1"/>
    <w:rsid w:val="00341156"/>
    <w:rsid w:val="00924E28"/>
    <w:rsid w:val="00F0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5F4A"/>
  <w15:chartTrackingRefBased/>
  <w15:docId w15:val="{80914823-15BC-4840-AE94-EC12FCFE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7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7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7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7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7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7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7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7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7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7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7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7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73C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73C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73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73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73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73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7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7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7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7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7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73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73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73C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7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73C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73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LEGROS</dc:creator>
  <cp:keywords/>
  <dc:description/>
  <cp:lastModifiedBy>Vincent LEGROS</cp:lastModifiedBy>
  <cp:revision>2</cp:revision>
  <dcterms:created xsi:type="dcterms:W3CDTF">2026-03-25T14:42:00Z</dcterms:created>
  <dcterms:modified xsi:type="dcterms:W3CDTF">2026-04-30T08:08:00Z</dcterms:modified>
</cp:coreProperties>
</file>