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6C569" w14:textId="77777777" w:rsidR="000D0BC5" w:rsidRDefault="000D0BC5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827622" wp14:editId="311D3276">
            <wp:extent cx="5753735" cy="5857240"/>
            <wp:effectExtent l="0" t="0" r="0" b="0"/>
            <wp:docPr id="193034139" name="Picture 1" descr="Afbeelding met tekst, diagram, schermopname, Perce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34139" name="Picture 1" descr="Afbeelding met tekst, diagram, schermopname, Percee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85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6AB4A" w14:textId="6FF0484B" w:rsidR="002929EA" w:rsidRDefault="000D0BC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213C4">
        <w:rPr>
          <w:rFonts w:asciiTheme="majorHAnsi" w:hAnsiTheme="majorHAnsi" w:cstheme="majorHAnsi"/>
          <w:b/>
          <w:bCs/>
          <w:sz w:val="20"/>
          <w:szCs w:val="20"/>
        </w:rPr>
        <w:t xml:space="preserve">Suppl. figure </w:t>
      </w:r>
      <w:r w:rsidR="006C135A">
        <w:rPr>
          <w:rFonts w:asciiTheme="majorHAnsi" w:hAnsiTheme="majorHAnsi" w:cstheme="majorHAnsi"/>
          <w:b/>
          <w:bCs/>
          <w:sz w:val="20"/>
          <w:szCs w:val="20"/>
        </w:rPr>
        <w:t xml:space="preserve">1. </w:t>
      </w:r>
      <w:r w:rsidR="006C135A" w:rsidRPr="00A01387">
        <w:rPr>
          <w:rFonts w:asciiTheme="majorHAnsi" w:hAnsiTheme="majorHAnsi" w:cstheme="majorHAnsi"/>
          <w:sz w:val="20"/>
          <w:szCs w:val="20"/>
        </w:rPr>
        <w:t>Gating strategy to analyse HLA-DR expression in monocytes.</w:t>
      </w:r>
      <w:r w:rsidR="002929EA">
        <w:rPr>
          <w:rFonts w:asciiTheme="majorHAnsi" w:hAnsiTheme="majorHAnsi" w:cstheme="majorHAnsi"/>
          <w:b/>
          <w:bCs/>
          <w:sz w:val="24"/>
          <w:szCs w:val="24"/>
        </w:rPr>
        <w:br w:type="page"/>
      </w:r>
    </w:p>
    <w:p w14:paraId="1DF328DE" w14:textId="02A5212F" w:rsidR="00FC1226" w:rsidRDefault="00FC1226" w:rsidP="00FC1226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463E59" wp14:editId="1BD2B0C7">
            <wp:extent cx="5829300" cy="3452895"/>
            <wp:effectExtent l="0" t="0" r="0" b="0"/>
            <wp:docPr id="1331205959" name="Picture 2" descr="Afbeelding met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05959" name="Picture 2" descr="Afbeelding met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" r="2649" b="3574"/>
                    <a:stretch/>
                  </pic:blipFill>
                  <pic:spPr bwMode="auto">
                    <a:xfrm>
                      <a:off x="0" y="0"/>
                      <a:ext cx="5834411" cy="345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38034" w14:textId="64D045C1" w:rsidR="00FC1226" w:rsidRPr="005213C4" w:rsidRDefault="00FC1226" w:rsidP="00FC1226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213C4">
        <w:rPr>
          <w:rFonts w:asciiTheme="majorHAnsi" w:hAnsiTheme="majorHAnsi" w:cstheme="majorHAnsi"/>
          <w:b/>
          <w:bCs/>
          <w:sz w:val="20"/>
          <w:szCs w:val="20"/>
        </w:rPr>
        <w:t xml:space="preserve">Suppl. figure </w:t>
      </w:r>
      <w:r w:rsidR="002929EA">
        <w:rPr>
          <w:rFonts w:asciiTheme="majorHAnsi" w:hAnsiTheme="majorHAnsi" w:cstheme="majorHAnsi"/>
          <w:b/>
          <w:bCs/>
          <w:sz w:val="20"/>
          <w:szCs w:val="20"/>
        </w:rPr>
        <w:t>2</w:t>
      </w:r>
      <w:r w:rsidRPr="005213C4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="000F1958" w:rsidRPr="005213C4">
        <w:rPr>
          <w:rFonts w:asciiTheme="majorHAnsi" w:hAnsiTheme="majorHAnsi" w:cstheme="majorHAnsi"/>
          <w:sz w:val="20"/>
          <w:szCs w:val="20"/>
        </w:rPr>
        <w:t>Gating strategy to analyse monocyte and T cell subsets in peripheral blood</w:t>
      </w:r>
      <w:r w:rsidRPr="005213C4">
        <w:rPr>
          <w:rFonts w:asciiTheme="majorHAnsi" w:hAnsiTheme="majorHAnsi" w:cstheme="majorHAnsi"/>
          <w:sz w:val="20"/>
          <w:szCs w:val="20"/>
        </w:rPr>
        <w:t>.</w:t>
      </w:r>
    </w:p>
    <w:p w14:paraId="2E09FD2B" w14:textId="77777777" w:rsidR="00FC1226" w:rsidRDefault="00FC1226" w:rsidP="00FC122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8CEEC95" w14:textId="77777777" w:rsidR="00FC1226" w:rsidRDefault="00FC1226" w:rsidP="00FC122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BFFA9F6" w14:textId="77777777" w:rsidR="00FC1226" w:rsidRDefault="00FC1226" w:rsidP="00FC122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0422FE4" w14:textId="77777777" w:rsidR="00FC1226" w:rsidRDefault="00FC1226" w:rsidP="00FC1226">
      <w:pPr>
        <w:spacing w:after="0" w:line="48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CD490F7" wp14:editId="4A38F974">
            <wp:extent cx="5762625" cy="2609850"/>
            <wp:effectExtent l="0" t="0" r="0" b="0"/>
            <wp:docPr id="847675439" name="Afbeelding 1" descr="Afbeelding met schermopname, Kleurrijkhei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75439" name="Afbeelding 1" descr="Afbeelding met schermopname, Kleurrijkheid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40C6E" w14:textId="7F024719" w:rsidR="00FC1226" w:rsidRPr="00B635CF" w:rsidRDefault="00FC1226" w:rsidP="00FC1226">
      <w:pPr>
        <w:spacing w:after="0" w:line="48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B635CF">
        <w:rPr>
          <w:rFonts w:asciiTheme="majorHAnsi" w:hAnsiTheme="majorHAnsi" w:cstheme="majorHAnsi"/>
          <w:b/>
          <w:bCs/>
          <w:sz w:val="20"/>
          <w:szCs w:val="20"/>
        </w:rPr>
        <w:t xml:space="preserve">Suppl. figure </w:t>
      </w:r>
      <w:r w:rsidR="002929EA">
        <w:rPr>
          <w:rFonts w:asciiTheme="majorHAnsi" w:hAnsiTheme="majorHAnsi" w:cstheme="majorHAnsi"/>
          <w:b/>
          <w:bCs/>
          <w:sz w:val="20"/>
          <w:szCs w:val="20"/>
        </w:rPr>
        <w:t>3</w:t>
      </w:r>
      <w:r w:rsidR="00BB33E3">
        <w:rPr>
          <w:rFonts w:asciiTheme="majorHAnsi" w:hAnsiTheme="majorHAnsi" w:cstheme="majorHAnsi"/>
          <w:b/>
          <w:bCs/>
          <w:sz w:val="20"/>
          <w:szCs w:val="20"/>
        </w:rPr>
        <w:t xml:space="preserve"> A-H</w:t>
      </w:r>
      <w:r w:rsidRPr="00B635CF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Pr="00B635CF">
        <w:rPr>
          <w:rFonts w:asciiTheme="majorHAnsi" w:hAnsiTheme="majorHAnsi" w:cstheme="majorHAnsi"/>
          <w:sz w:val="20"/>
          <w:szCs w:val="20"/>
        </w:rPr>
        <w:t xml:space="preserve">Flow cytometric analysis </w:t>
      </w:r>
      <w:r w:rsidR="00B635CF" w:rsidRPr="00B635CF">
        <w:rPr>
          <w:rFonts w:asciiTheme="majorHAnsi" w:hAnsiTheme="majorHAnsi" w:cstheme="majorHAnsi"/>
          <w:sz w:val="20"/>
          <w:szCs w:val="20"/>
        </w:rPr>
        <w:t>of monocyte and T cell subsets.</w:t>
      </w:r>
    </w:p>
    <w:p w14:paraId="65CDA031" w14:textId="77777777" w:rsidR="00FC1226" w:rsidRDefault="00FC1226" w:rsidP="00FC1226">
      <w:pPr>
        <w:spacing w:after="0" w:line="480" w:lineRule="auto"/>
        <w:jc w:val="both"/>
        <w:rPr>
          <w:rFonts w:asciiTheme="majorHAnsi" w:hAnsiTheme="majorHAnsi" w:cstheme="majorHAnsi"/>
          <w:color w:val="FF0000"/>
          <w:sz w:val="20"/>
          <w:szCs w:val="20"/>
        </w:rPr>
      </w:pPr>
    </w:p>
    <w:p w14:paraId="1C87558A" w14:textId="197A09BF" w:rsidR="00FC1226" w:rsidRDefault="004018FC" w:rsidP="00FC1226">
      <w:pPr>
        <w:spacing w:after="0" w:line="480" w:lineRule="auto"/>
        <w:jc w:val="both"/>
        <w:rPr>
          <w:rFonts w:asciiTheme="majorHAnsi" w:hAnsiTheme="majorHAnsi" w:cstheme="majorHAnsi"/>
          <w:color w:val="FF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9D49829" wp14:editId="3260EE87">
            <wp:extent cx="5760720" cy="1904365"/>
            <wp:effectExtent l="0" t="0" r="0" b="635"/>
            <wp:docPr id="819218797" name="drawing" descr="Afbeelding met tekst, diagram, lijn, Perce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18797" name="drawing" descr="Afbeelding met tekst, diagram, lijn, Perceel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B89E3" w14:textId="7B266073" w:rsidR="004B718A" w:rsidRPr="004B718A" w:rsidRDefault="004B718A" w:rsidP="00FC1226">
      <w:pPr>
        <w:spacing w:after="0" w:line="480" w:lineRule="auto"/>
        <w:jc w:val="both"/>
        <w:rPr>
          <w:rFonts w:asciiTheme="majorHAnsi" w:hAnsiTheme="majorHAnsi" w:cstheme="majorHAnsi"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Suppl. figure 4. </w:t>
      </w:r>
      <w:r>
        <w:rPr>
          <w:rFonts w:asciiTheme="majorHAnsi" w:hAnsiTheme="majorHAnsi" w:cstheme="majorHAnsi"/>
          <w:sz w:val="20"/>
          <w:szCs w:val="20"/>
        </w:rPr>
        <w:t xml:space="preserve">Post-thaw viability of </w:t>
      </w:r>
      <w:r w:rsidR="00D15FD0">
        <w:rPr>
          <w:rFonts w:asciiTheme="majorHAnsi" w:hAnsiTheme="majorHAnsi" w:cstheme="majorHAnsi"/>
          <w:sz w:val="20"/>
          <w:szCs w:val="20"/>
        </w:rPr>
        <w:t xml:space="preserve">PBMCs. </w:t>
      </w:r>
    </w:p>
    <w:p w14:paraId="6FD3BE54" w14:textId="77777777" w:rsidR="004018FC" w:rsidRDefault="004018FC" w:rsidP="00FC1226">
      <w:pPr>
        <w:spacing w:after="0" w:line="480" w:lineRule="auto"/>
        <w:jc w:val="both"/>
        <w:rPr>
          <w:rFonts w:asciiTheme="majorHAnsi" w:hAnsiTheme="majorHAnsi" w:cstheme="majorHAnsi"/>
          <w:color w:val="FF0000"/>
          <w:sz w:val="20"/>
          <w:szCs w:val="20"/>
        </w:rPr>
      </w:pPr>
    </w:p>
    <w:p w14:paraId="0EE94B87" w14:textId="77777777" w:rsidR="00FC1226" w:rsidRDefault="00FC1226" w:rsidP="00FC1226">
      <w:pPr>
        <w:spacing w:after="0" w:line="48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486A9BEF" wp14:editId="1535C141">
            <wp:extent cx="5400420" cy="4667250"/>
            <wp:effectExtent l="0" t="0" r="0" b="0"/>
            <wp:docPr id="1788268022" name="Afbeelding 3" descr="Afbeelding met schermopname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68022" name="Afbeelding 3" descr="Afbeelding met schermopname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95" cy="467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F49DD" w14:textId="6DD09BCE" w:rsidR="00A72C62" w:rsidRDefault="00FC1226" w:rsidP="00051811">
      <w:p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Suppl. figure </w:t>
      </w:r>
      <w:r w:rsidR="004018FC">
        <w:rPr>
          <w:rFonts w:asciiTheme="majorHAnsi" w:hAnsiTheme="majorHAnsi" w:cstheme="majorHAnsi"/>
          <w:b/>
          <w:bCs/>
          <w:sz w:val="20"/>
          <w:szCs w:val="20"/>
        </w:rPr>
        <w:t>5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Ex vivo </w:t>
      </w:r>
      <w:r>
        <w:rPr>
          <w:rFonts w:asciiTheme="majorHAnsi" w:hAnsiTheme="majorHAnsi" w:cstheme="majorHAnsi"/>
          <w:sz w:val="20"/>
          <w:szCs w:val="20"/>
        </w:rPr>
        <w:t xml:space="preserve">cytokine production of A) interleukin (IL)-1β, B) </w:t>
      </w:r>
      <w:proofErr w:type="spellStart"/>
      <w:r>
        <w:rPr>
          <w:rFonts w:asciiTheme="majorHAnsi" w:hAnsiTheme="majorHAnsi" w:cstheme="majorHAnsi"/>
          <w:sz w:val="20"/>
          <w:szCs w:val="20"/>
        </w:rPr>
        <w:t>tumor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necrosis factor (TNF), C) IL-6), and D) IL-10 upon whole blood stimulation with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Escherichia coli (E. coli  </w:t>
      </w:r>
      <w:r>
        <w:rPr>
          <w:rFonts w:asciiTheme="majorHAnsi" w:hAnsiTheme="majorHAnsi" w:cstheme="majorHAnsi"/>
          <w:sz w:val="20"/>
          <w:szCs w:val="20"/>
        </w:rPr>
        <w:t xml:space="preserve">lipopolysaccharides (LPS) and interferon-γ (IFN-γ) in polytrauma patients (n = </w:t>
      </w:r>
      <w:r w:rsidR="00D06322">
        <w:rPr>
          <w:rFonts w:asciiTheme="majorHAnsi" w:hAnsiTheme="majorHAnsi" w:cstheme="majorHAnsi"/>
          <w:sz w:val="20"/>
          <w:szCs w:val="20"/>
        </w:rPr>
        <w:t>1</w:t>
      </w:r>
      <w:r>
        <w:rPr>
          <w:rFonts w:asciiTheme="majorHAnsi" w:hAnsiTheme="majorHAnsi" w:cstheme="majorHAnsi"/>
          <w:sz w:val="20"/>
          <w:szCs w:val="20"/>
        </w:rPr>
        <w:t xml:space="preserve">0) at three timepoints (HEMS: helicopter emergency medical service; ER: emergency room; PID1: post-injury day 1) compared to controls (n = 10). Data are presented as median + interquartile range (IQR). </w:t>
      </w:r>
      <w:r w:rsidRPr="00C67A83">
        <w:rPr>
          <w:rFonts w:asciiTheme="majorHAnsi" w:hAnsiTheme="majorHAnsi" w:cstheme="majorHAnsi"/>
          <w:sz w:val="20"/>
          <w:szCs w:val="20"/>
        </w:rPr>
        <w:t>*</w:t>
      </w:r>
      <w:r>
        <w:rPr>
          <w:rFonts w:asciiTheme="majorHAnsi" w:hAnsiTheme="majorHAnsi" w:cstheme="majorHAnsi"/>
          <w:sz w:val="20"/>
          <w:szCs w:val="20"/>
        </w:rPr>
        <w:t xml:space="preserve">p </w:t>
      </w:r>
      <w:r w:rsidRPr="00C67A83">
        <w:rPr>
          <w:rFonts w:asciiTheme="majorHAnsi" w:hAnsiTheme="majorHAnsi" w:cstheme="majorHAnsi"/>
          <w:sz w:val="20"/>
          <w:szCs w:val="20"/>
        </w:rPr>
        <w:t>&lt; 0.05</w:t>
      </w:r>
      <w:r>
        <w:rPr>
          <w:rFonts w:asciiTheme="majorHAnsi" w:hAnsiTheme="majorHAnsi" w:cstheme="majorHAnsi"/>
          <w:sz w:val="20"/>
          <w:szCs w:val="20"/>
        </w:rPr>
        <w:t xml:space="preserve"> versus controls; </w:t>
      </w:r>
      <w:r w:rsidRPr="00745690">
        <w:rPr>
          <w:noProof/>
          <w:lang w:val="en-CA"/>
        </w:rPr>
        <w:drawing>
          <wp:inline distT="0" distB="0" distL="0" distR="0" wp14:anchorId="6CA29B5E" wp14:editId="352F4FEC">
            <wp:extent cx="286247" cy="137425"/>
            <wp:effectExtent l="0" t="0" r="0" b="0"/>
            <wp:docPr id="952566361" name="Afbeelding 952566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0264" b="15169"/>
                    <a:stretch/>
                  </pic:blipFill>
                  <pic:spPr bwMode="auto">
                    <a:xfrm>
                      <a:off x="0" y="0"/>
                      <a:ext cx="334124" cy="160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sz w:val="20"/>
          <w:szCs w:val="20"/>
        </w:rPr>
        <w:t>p &lt; 0.05 for LPS versus LPS + IFN-γ</w:t>
      </w:r>
      <w:r w:rsidRPr="00C67A83">
        <w:rPr>
          <w:rFonts w:asciiTheme="majorHAnsi" w:hAnsiTheme="majorHAnsi" w:cstheme="majorHAnsi"/>
          <w:sz w:val="20"/>
          <w:szCs w:val="20"/>
        </w:rPr>
        <w:t>.</w:t>
      </w:r>
      <w:r w:rsidR="00051811">
        <w:rPr>
          <w:rFonts w:asciiTheme="majorHAnsi" w:hAnsiTheme="majorHAnsi" w:cstheme="majorHAnsi"/>
          <w:sz w:val="20"/>
          <w:szCs w:val="20"/>
        </w:rPr>
        <w:t xml:space="preserve"> Correction for multiple testing was not applied.</w:t>
      </w:r>
    </w:p>
    <w:p w14:paraId="3714CE35" w14:textId="49959F88" w:rsidR="009230C0" w:rsidRPr="00C5023B" w:rsidRDefault="009230C0" w:rsidP="00051811">
      <w:p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230C0">
        <w:rPr>
          <w:rFonts w:asciiTheme="majorHAnsi" w:hAnsiTheme="majorHAnsi" w:cstheme="majorHAnsi"/>
          <w:b/>
          <w:bCs/>
          <w:sz w:val="20"/>
          <w:szCs w:val="20"/>
        </w:rPr>
        <w:lastRenderedPageBreak/>
        <w:t>Suppl. table 1</w:t>
      </w:r>
      <w:r w:rsidR="00C5023B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="00C5023B">
        <w:rPr>
          <w:rFonts w:asciiTheme="majorHAnsi" w:hAnsiTheme="majorHAnsi" w:cstheme="majorHAnsi"/>
          <w:sz w:val="20"/>
          <w:szCs w:val="20"/>
        </w:rPr>
        <w:t>Baseline characteristics of non-polytrauma and polytrauma patients according to the Newcastle definition (AIS &gt;2 in at least two body regions</w:t>
      </w:r>
      <w:r w:rsidR="00A9108D">
        <w:rPr>
          <w:rFonts w:asciiTheme="majorHAnsi" w:hAnsiTheme="majorHAnsi" w:cstheme="majorHAnsi"/>
          <w:sz w:val="20"/>
          <w:szCs w:val="20"/>
        </w:rPr>
        <w:t>).</w:t>
      </w:r>
    </w:p>
    <w:tbl>
      <w:tblPr>
        <w:tblStyle w:val="Tabelraster11"/>
        <w:tblW w:w="9062" w:type="dxa"/>
        <w:tblLook w:val="04A0" w:firstRow="1" w:lastRow="0" w:firstColumn="1" w:lastColumn="0" w:noHBand="0" w:noVBand="1"/>
      </w:tblPr>
      <w:tblGrid>
        <w:gridCol w:w="1292"/>
        <w:gridCol w:w="1599"/>
        <w:gridCol w:w="986"/>
        <w:gridCol w:w="2100"/>
        <w:gridCol w:w="2106"/>
        <w:gridCol w:w="979"/>
      </w:tblGrid>
      <w:tr w:rsidR="009230C0" w:rsidRPr="00CC3C3F" w14:paraId="4966F6AD" w14:textId="77777777" w:rsidTr="00E2045B">
        <w:trPr>
          <w:trHeight w:val="331"/>
        </w:trPr>
        <w:tc>
          <w:tcPr>
            <w:tcW w:w="1292" w:type="dxa"/>
            <w:tcBorders>
              <w:bottom w:val="single" w:sz="4" w:space="0" w:color="auto"/>
              <w:right w:val="nil"/>
            </w:tcBorders>
          </w:tcPr>
          <w:p w14:paraId="3FEFC035" w14:textId="77777777" w:rsidR="009230C0" w:rsidRPr="00CC3C3F" w:rsidRDefault="009230C0" w:rsidP="00F25DCF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left w:val="nil"/>
              <w:bottom w:val="single" w:sz="4" w:space="0" w:color="auto"/>
              <w:right w:val="nil"/>
            </w:tcBorders>
          </w:tcPr>
          <w:p w14:paraId="6BAD8DDD" w14:textId="77777777" w:rsidR="009230C0" w:rsidRPr="00CC3C3F" w:rsidRDefault="009230C0" w:rsidP="00F25DCF">
            <w:pPr>
              <w:spacing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98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C28449A" w14:textId="77777777" w:rsidR="009230C0" w:rsidRPr="00CC3C3F" w:rsidRDefault="009230C0" w:rsidP="00F25DCF">
            <w:pPr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3941A87" w14:textId="77777777" w:rsidR="009230C0" w:rsidRDefault="009146BB" w:rsidP="00F25DCF">
            <w:pPr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Non-p</w:t>
            </w:r>
            <w:r w:rsidR="00656FF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olytrauma</w:t>
            </w:r>
          </w:p>
          <w:p w14:paraId="440E2A84" w14:textId="1C52DB00" w:rsidR="009B0A67" w:rsidRPr="00CC3C3F" w:rsidRDefault="009B0A67" w:rsidP="00F25DCF">
            <w:pPr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(n = 9)</w:t>
            </w:r>
          </w:p>
        </w:tc>
        <w:tc>
          <w:tcPr>
            <w:tcW w:w="2106" w:type="dxa"/>
            <w:tcBorders>
              <w:left w:val="nil"/>
              <w:bottom w:val="single" w:sz="4" w:space="0" w:color="auto"/>
              <w:right w:val="nil"/>
            </w:tcBorders>
          </w:tcPr>
          <w:p w14:paraId="207543B3" w14:textId="77777777" w:rsidR="009230C0" w:rsidRDefault="009146BB" w:rsidP="00F25DCF">
            <w:pPr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Po</w:t>
            </w:r>
            <w:r w:rsidR="00656FF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lytrauma</w:t>
            </w:r>
          </w:p>
          <w:p w14:paraId="09D5BFDC" w14:textId="5BABDE25" w:rsidR="009B0A67" w:rsidRPr="00CC3C3F" w:rsidRDefault="009B0A67" w:rsidP="00F25DCF">
            <w:pPr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(n = 11)</w:t>
            </w:r>
          </w:p>
        </w:tc>
        <w:tc>
          <w:tcPr>
            <w:tcW w:w="97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2E0AF3" w14:textId="77777777" w:rsidR="009230C0" w:rsidRPr="00CC3C3F" w:rsidRDefault="009230C0" w:rsidP="00F25DCF">
            <w:pPr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 xml:space="preserve">p-value </w:t>
            </w:r>
          </w:p>
        </w:tc>
      </w:tr>
      <w:tr w:rsidR="00840358" w:rsidRPr="00CC3C3F" w14:paraId="37967AFD" w14:textId="77777777" w:rsidTr="00FA3CD8">
        <w:tc>
          <w:tcPr>
            <w:tcW w:w="1292" w:type="dxa"/>
            <w:vMerge w:val="restart"/>
            <w:tcBorders>
              <w:top w:val="nil"/>
              <w:right w:val="nil"/>
            </w:tcBorders>
          </w:tcPr>
          <w:p w14:paraId="71527566" w14:textId="104526AD" w:rsidR="00840358" w:rsidRPr="009841C7" w:rsidRDefault="00840358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 w:cs="Times New Roman"/>
                <w:b/>
                <w:bCs/>
                <w:sz w:val="18"/>
                <w:szCs w:val="18"/>
              </w:rPr>
              <w:t>Patient</w:t>
            </w:r>
            <w:proofErr w:type="spellEnd"/>
            <w:r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bCs/>
                <w:sz w:val="18"/>
                <w:szCs w:val="18"/>
              </w:rPr>
              <w:t>characteristics</w:t>
            </w:r>
            <w:proofErr w:type="spellEnd"/>
            <w:r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E50813" w14:textId="184471BC" w:rsidR="00840358" w:rsidRPr="00CC3C3F" w:rsidRDefault="0084035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Age (</w:t>
            </w:r>
            <w:proofErr w:type="spellStart"/>
            <w:r>
              <w:rPr>
                <w:rFonts w:eastAsia="Calibri" w:cs="Times New Roman"/>
                <w:sz w:val="18"/>
                <w:szCs w:val="18"/>
              </w:rPr>
              <w:t>years</w:t>
            </w:r>
            <w:proofErr w:type="spellEnd"/>
            <w:r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738C94" w14:textId="6E9C07DF" w:rsidR="00840358" w:rsidRPr="00CC3C3F" w:rsidRDefault="00FB13ED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58</w:t>
            </w:r>
            <w:r w:rsidR="00FC1258">
              <w:rPr>
                <w:rFonts w:eastAsia="Calibri" w:cs="Times New Roman"/>
                <w:sz w:val="18"/>
                <w:szCs w:val="18"/>
              </w:rPr>
              <w:t>.0 (36.5 – 76.5)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EE4F524" w14:textId="3D7A0AB3" w:rsidR="00840358" w:rsidRPr="00CC3C3F" w:rsidRDefault="00FC125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53.0 (</w:t>
            </w:r>
            <w:r w:rsidR="00B40897">
              <w:rPr>
                <w:rFonts w:eastAsia="Calibri" w:cs="Times New Roman"/>
                <w:sz w:val="18"/>
                <w:szCs w:val="18"/>
              </w:rPr>
              <w:t>25.0 – 74.0)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D24B8" w14:textId="3DAE9838" w:rsidR="00840358" w:rsidRPr="00CC3C3F" w:rsidRDefault="00716B23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</w:t>
            </w:r>
            <w:r w:rsidR="000363C2">
              <w:rPr>
                <w:rFonts w:eastAsia="Calibri" w:cs="Times New Roman"/>
                <w:sz w:val="18"/>
                <w:szCs w:val="18"/>
              </w:rPr>
              <w:t>503</w:t>
            </w:r>
          </w:p>
        </w:tc>
      </w:tr>
      <w:tr w:rsidR="00840358" w:rsidRPr="00CC3C3F" w14:paraId="693CE5DE" w14:textId="77777777" w:rsidTr="00507984">
        <w:tc>
          <w:tcPr>
            <w:tcW w:w="1292" w:type="dxa"/>
            <w:vMerge/>
            <w:tcBorders>
              <w:bottom w:val="nil"/>
              <w:right w:val="nil"/>
            </w:tcBorders>
          </w:tcPr>
          <w:p w14:paraId="1D7DEA85" w14:textId="77777777" w:rsidR="00840358" w:rsidRPr="00CC3C3F" w:rsidRDefault="00840358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063A5F" w14:textId="25ADC49F" w:rsidR="00840358" w:rsidRPr="00CC3C3F" w:rsidRDefault="0084035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Male </w:t>
            </w:r>
            <w:proofErr w:type="spellStart"/>
            <w:r>
              <w:rPr>
                <w:rFonts w:eastAsia="Calibri" w:cs="Times New Roman"/>
                <w:sz w:val="18"/>
                <w:szCs w:val="18"/>
              </w:rPr>
              <w:t>sex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9FF4A" w14:textId="64D1A088" w:rsidR="00840358" w:rsidRPr="00CC3C3F" w:rsidRDefault="00775A8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6 </w:t>
            </w:r>
            <w:r w:rsidR="009B6C6B">
              <w:rPr>
                <w:rFonts w:eastAsia="Calibri" w:cs="Times New Roman"/>
                <w:sz w:val="18"/>
                <w:szCs w:val="18"/>
              </w:rPr>
              <w:t>(67%)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FC3B43D" w14:textId="67403D9A" w:rsidR="00840358" w:rsidRPr="00CC3C3F" w:rsidRDefault="009B0A67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</w:t>
            </w:r>
            <w:r w:rsidR="009B6C6B">
              <w:rPr>
                <w:rFonts w:eastAsia="Calibri" w:cs="Times New Roman"/>
                <w:sz w:val="18"/>
                <w:szCs w:val="18"/>
              </w:rPr>
              <w:t xml:space="preserve"> (73%)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64048" w14:textId="3D8B44CD" w:rsidR="00840358" w:rsidRPr="00CC3C3F" w:rsidRDefault="009B0A67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1.000</w:t>
            </w:r>
          </w:p>
        </w:tc>
      </w:tr>
      <w:tr w:rsidR="00840358" w:rsidRPr="00CC3C3F" w14:paraId="43D53C55" w14:textId="77777777" w:rsidTr="00397FF5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439C27F3" w14:textId="77777777" w:rsidR="00840358" w:rsidRPr="00CC3C3F" w:rsidRDefault="00840358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1BDE9A" w14:textId="463ADA91" w:rsidR="00840358" w:rsidRPr="00025082" w:rsidRDefault="0084035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Body Mass Index (BMI) (kg/m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77E47" w14:textId="6B6321A6" w:rsidR="00840358" w:rsidRPr="00025082" w:rsidRDefault="00B40897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25.7 (22.7 – 26.7)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CF45CCF" w14:textId="715F0A5D" w:rsidR="00840358" w:rsidRPr="00025082" w:rsidRDefault="0020379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24.7 (21.7 – 26.3)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994411" w14:textId="1D9F9B26" w:rsidR="00840358" w:rsidRPr="00025082" w:rsidRDefault="000363C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0.310</w:t>
            </w:r>
          </w:p>
        </w:tc>
      </w:tr>
      <w:tr w:rsidR="00840358" w:rsidRPr="00CC3C3F" w14:paraId="2B28A7C0" w14:textId="77777777" w:rsidTr="00397FF5">
        <w:tc>
          <w:tcPr>
            <w:tcW w:w="1292" w:type="dxa"/>
            <w:tcBorders>
              <w:top w:val="nil"/>
              <w:bottom w:val="single" w:sz="4" w:space="0" w:color="auto"/>
              <w:right w:val="nil"/>
            </w:tcBorders>
          </w:tcPr>
          <w:p w14:paraId="0A054DE6" w14:textId="77777777" w:rsidR="00840358" w:rsidRPr="00025082" w:rsidRDefault="00840358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D3BD0" w14:textId="57248A9F" w:rsidR="00840358" w:rsidRPr="00025082" w:rsidRDefault="0084035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477E52">
              <w:rPr>
                <w:rFonts w:asciiTheme="majorHAnsi" w:eastAsia="Calibri" w:hAnsiTheme="majorHAnsi" w:cstheme="majorHAnsi"/>
                <w:sz w:val="18"/>
                <w:szCs w:val="18"/>
                <w:lang w:val="en-GB"/>
              </w:rPr>
              <w:t xml:space="preserve">American Society of </w:t>
            </w:r>
            <w:proofErr w:type="spellStart"/>
            <w:r w:rsidRPr="00477E52">
              <w:rPr>
                <w:rFonts w:asciiTheme="majorHAnsi" w:eastAsia="Calibri" w:hAnsiTheme="majorHAnsi" w:cstheme="majorHAnsi"/>
                <w:sz w:val="18"/>
                <w:szCs w:val="18"/>
                <w:lang w:val="en-GB"/>
              </w:rPr>
              <w:t>Anesthesiologists</w:t>
            </w:r>
            <w:proofErr w:type="spellEnd"/>
            <w:r>
              <w:rPr>
                <w:rFonts w:asciiTheme="majorHAnsi" w:eastAsia="Calibri" w:hAnsiTheme="majorHAnsi" w:cstheme="majorHAnsi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ASA) score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FC67E3" w14:textId="4A9D5600" w:rsidR="00840358" w:rsidRPr="00025082" w:rsidRDefault="007C0ADD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 (1 – 2)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A5AB0" w14:textId="17222C6F" w:rsidR="00840358" w:rsidRPr="00025082" w:rsidRDefault="00F94C1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 (1 – 2)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5E901" w14:textId="5E2D29BA" w:rsidR="00840358" w:rsidRPr="00025082" w:rsidRDefault="00EA0DAA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0.677</w:t>
            </w:r>
          </w:p>
        </w:tc>
      </w:tr>
      <w:tr w:rsidR="00177960" w:rsidRPr="00CC3C3F" w14:paraId="73CC1F92" w14:textId="77777777" w:rsidTr="0003495E">
        <w:tc>
          <w:tcPr>
            <w:tcW w:w="1292" w:type="dxa"/>
            <w:tcBorders>
              <w:top w:val="single" w:sz="4" w:space="0" w:color="auto"/>
              <w:bottom w:val="nil"/>
              <w:right w:val="nil"/>
            </w:tcBorders>
          </w:tcPr>
          <w:p w14:paraId="66A87D10" w14:textId="2FD76390" w:rsidR="00177960" w:rsidRPr="00025082" w:rsidRDefault="00177960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Injury severity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159AE8" w14:textId="6B3DB770" w:rsidR="00177960" w:rsidRPr="00025082" w:rsidRDefault="0017796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8110AB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 xml:space="preserve">Injury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Severity Score (ISS)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4A267" w14:textId="02B2CA6E" w:rsidR="00177960" w:rsidRPr="00025082" w:rsidRDefault="0020379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18 (17 – 30)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72774" w14:textId="5043293C" w:rsidR="00177960" w:rsidRPr="00025082" w:rsidRDefault="003A10B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29 (26 – 43)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F16569" w14:textId="3D1C77C3" w:rsidR="00177960" w:rsidRPr="000363C2" w:rsidRDefault="000363C2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0363C2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0.025</w:t>
            </w:r>
          </w:p>
        </w:tc>
      </w:tr>
      <w:tr w:rsidR="00C1383C" w:rsidRPr="00CC3C3F" w14:paraId="1C3BF71C" w14:textId="77777777" w:rsidTr="00F271DE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5136E30C" w14:textId="77777777" w:rsidR="00C1383C" w:rsidRPr="00025082" w:rsidRDefault="00C1383C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BFBEF1" w14:textId="4D5FBF38" w:rsidR="00C1383C" w:rsidRPr="00025082" w:rsidRDefault="00C1383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 xml:space="preserve">Abbreviated Injury Score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>(AIS) ≥ 3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Head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Neck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Face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Spine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Thorax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Extremities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0CF4B3" w14:textId="127B3BDA" w:rsidR="00C1383C" w:rsidRPr="00025082" w:rsidRDefault="00693A2A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AB0B36">
              <w:rPr>
                <w:rFonts w:eastAsia="Calibri" w:cs="Times New Roman"/>
                <w:sz w:val="18"/>
                <w:szCs w:val="18"/>
                <w:lang w:val="en-GB"/>
              </w:rPr>
              <w:t>3</w:t>
            </w:r>
            <w:r w:rsidR="009B6C6B">
              <w:rPr>
                <w:rFonts w:eastAsia="Calibri" w:cs="Times New Roman"/>
                <w:sz w:val="18"/>
                <w:szCs w:val="18"/>
                <w:lang w:val="en-GB"/>
              </w:rPr>
              <w:t xml:space="preserve"> (33%)</w:t>
            </w:r>
            <w:r w:rsidR="00AB0B36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0312FE">
              <w:rPr>
                <w:rFonts w:eastAsia="Calibri" w:cs="Times New Roman"/>
                <w:sz w:val="18"/>
                <w:szCs w:val="18"/>
                <w:lang w:val="en-GB"/>
              </w:rPr>
              <w:t>0</w:t>
            </w:r>
            <w:r w:rsidR="009B6C6B">
              <w:rPr>
                <w:rFonts w:eastAsia="Calibri" w:cs="Times New Roman"/>
                <w:sz w:val="18"/>
                <w:szCs w:val="18"/>
                <w:lang w:val="en-GB"/>
              </w:rPr>
              <w:t xml:space="preserve"> (0%)</w:t>
            </w:r>
            <w:r w:rsidR="00AB0B36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BF649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9B6C6B">
              <w:rPr>
                <w:rFonts w:eastAsia="Calibri" w:cs="Times New Roman"/>
                <w:sz w:val="18"/>
                <w:szCs w:val="18"/>
                <w:lang w:val="en-GB"/>
              </w:rPr>
              <w:t xml:space="preserve"> (</w:t>
            </w:r>
            <w:r w:rsidR="00D324F8">
              <w:rPr>
                <w:rFonts w:eastAsia="Calibri" w:cs="Times New Roman"/>
                <w:sz w:val="18"/>
                <w:szCs w:val="18"/>
                <w:lang w:val="en-GB"/>
              </w:rPr>
              <w:t>11%)</w:t>
            </w:r>
            <w:r w:rsidR="00AB0B36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0</w:t>
            </w:r>
            <w:r w:rsidR="00D324F8">
              <w:rPr>
                <w:rFonts w:eastAsia="Calibri" w:cs="Times New Roman"/>
                <w:sz w:val="18"/>
                <w:szCs w:val="18"/>
                <w:lang w:val="en-GB"/>
              </w:rPr>
              <w:t xml:space="preserve"> (0%)</w:t>
            </w:r>
            <w:r w:rsidR="00AB0B36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3</w:t>
            </w:r>
            <w:r w:rsidR="00D324F8">
              <w:rPr>
                <w:rFonts w:eastAsia="Calibri" w:cs="Times New Roman"/>
                <w:sz w:val="18"/>
                <w:szCs w:val="18"/>
                <w:lang w:val="en-GB"/>
              </w:rPr>
              <w:t xml:space="preserve"> (33%)</w:t>
            </w:r>
            <w:r w:rsidR="00AB0B36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2</w:t>
            </w:r>
            <w:r w:rsidR="00D324F8">
              <w:rPr>
                <w:rFonts w:eastAsia="Calibri" w:cs="Times New Roman"/>
                <w:sz w:val="18"/>
                <w:szCs w:val="18"/>
                <w:lang w:val="en-GB"/>
              </w:rPr>
              <w:t xml:space="preserve"> (22%)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79144600" w14:textId="1F366EEA" w:rsidR="00C1383C" w:rsidRPr="00025082" w:rsidRDefault="00AB0B3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10</w:t>
            </w:r>
            <w:r w:rsidR="00104D41">
              <w:rPr>
                <w:rFonts w:eastAsia="Calibri" w:cs="Times New Roman"/>
                <w:sz w:val="18"/>
                <w:szCs w:val="18"/>
                <w:lang w:val="en-GB"/>
              </w:rPr>
              <w:t xml:space="preserve"> (91%)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0312FE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104D41">
              <w:rPr>
                <w:rFonts w:eastAsia="Calibri" w:cs="Times New Roman"/>
                <w:sz w:val="18"/>
                <w:szCs w:val="18"/>
                <w:lang w:val="en-GB"/>
              </w:rPr>
              <w:t xml:space="preserve"> (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>9%)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BF649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 xml:space="preserve"> (9%)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 xml:space="preserve"> (9%)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10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 xml:space="preserve"> (91%)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2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 xml:space="preserve"> (18%)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CE5913" w14:textId="2B8F14A7" w:rsidR="00C1383C" w:rsidRPr="00025082" w:rsidRDefault="00AB0B3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BF649D" w:rsidRPr="000363C2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0.017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0312FE">
              <w:rPr>
                <w:rFonts w:eastAsia="Calibri" w:cs="Times New Roman"/>
                <w:sz w:val="18"/>
                <w:szCs w:val="18"/>
                <w:lang w:val="en-GB"/>
              </w:rPr>
              <w:t>1.000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0312FE">
              <w:rPr>
                <w:rFonts w:eastAsia="Calibri" w:cs="Times New Roman"/>
                <w:sz w:val="18"/>
                <w:szCs w:val="18"/>
                <w:lang w:val="en-GB"/>
              </w:rPr>
              <w:t>1.000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1.000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 w:rsidRPr="000363C2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0.017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6169C0">
              <w:rPr>
                <w:rFonts w:eastAsia="Calibri" w:cs="Times New Roman"/>
                <w:sz w:val="18"/>
                <w:szCs w:val="18"/>
                <w:lang w:val="en-GB"/>
              </w:rPr>
              <w:t>1.000</w:t>
            </w:r>
          </w:p>
        </w:tc>
      </w:tr>
      <w:tr w:rsidR="00C1383C" w:rsidRPr="00CC3C3F" w14:paraId="6B8E531E" w14:textId="77777777" w:rsidTr="00EF3011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79FF6A91" w14:textId="77777777" w:rsidR="00C1383C" w:rsidRPr="00025082" w:rsidRDefault="00C1383C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A19093" w14:textId="6F10F0FA" w:rsidR="00C1383C" w:rsidRPr="00C1383C" w:rsidRDefault="00C1383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Intensive Care Unit (ICU) admission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Mechanical ventilation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</w:t>
            </w:r>
            <w:r w:rsidRPr="00BA6A99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Vasopressor therapy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ICU stay (days)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340E40" w14:textId="627DA169" w:rsidR="00C1383C" w:rsidRPr="00C1383C" w:rsidRDefault="003A10B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E36D12">
              <w:rPr>
                <w:rFonts w:eastAsia="Calibri" w:cs="Times New Roman"/>
                <w:sz w:val="18"/>
                <w:szCs w:val="18"/>
                <w:lang w:val="en-GB"/>
              </w:rPr>
              <w:t>6</w:t>
            </w:r>
            <w:r w:rsidR="00D324F8">
              <w:rPr>
                <w:rFonts w:eastAsia="Calibri" w:cs="Times New Roman"/>
                <w:sz w:val="18"/>
                <w:szCs w:val="18"/>
                <w:lang w:val="en-GB"/>
              </w:rPr>
              <w:t xml:space="preserve"> (67%)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A16757">
              <w:rPr>
                <w:rFonts w:eastAsia="Calibri" w:cs="Times New Roman"/>
                <w:sz w:val="18"/>
                <w:szCs w:val="18"/>
                <w:lang w:val="en-GB"/>
              </w:rPr>
              <w:t xml:space="preserve">8 </w:t>
            </w:r>
            <w:r w:rsidR="00D324F8">
              <w:rPr>
                <w:rFonts w:eastAsia="Calibri" w:cs="Times New Roman"/>
                <w:sz w:val="18"/>
                <w:szCs w:val="18"/>
                <w:lang w:val="en-GB"/>
              </w:rPr>
              <w:t>(89</w:t>
            </w:r>
            <w:r w:rsidR="00104D41">
              <w:rPr>
                <w:rFonts w:eastAsia="Calibri" w:cs="Times New Roman"/>
                <w:sz w:val="18"/>
                <w:szCs w:val="18"/>
                <w:lang w:val="en-GB"/>
              </w:rPr>
              <w:t>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4 (</w:t>
            </w:r>
            <w:r w:rsidR="00222B05">
              <w:rPr>
                <w:rFonts w:eastAsia="Calibri" w:cs="Times New Roman"/>
                <w:sz w:val="18"/>
                <w:szCs w:val="18"/>
                <w:lang w:val="en-GB"/>
              </w:rPr>
              <w:t>3 – 5)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C138598" w14:textId="3C2F10E5" w:rsidR="00C1383C" w:rsidRPr="00C1383C" w:rsidRDefault="00222B05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0B150A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E36D12">
              <w:rPr>
                <w:rFonts w:eastAsia="Calibri" w:cs="Times New Roman"/>
                <w:sz w:val="18"/>
                <w:szCs w:val="18"/>
                <w:lang w:val="en-GB"/>
              </w:rPr>
              <w:t>0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 xml:space="preserve"> (91%)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A16757">
              <w:rPr>
                <w:rFonts w:eastAsia="Calibri" w:cs="Times New Roman"/>
                <w:sz w:val="18"/>
                <w:szCs w:val="18"/>
                <w:lang w:val="en-GB"/>
              </w:rPr>
              <w:t>11</w:t>
            </w:r>
            <w:r w:rsidR="00FD114A">
              <w:rPr>
                <w:rFonts w:eastAsia="Calibri" w:cs="Times New Roman"/>
                <w:sz w:val="18"/>
                <w:szCs w:val="18"/>
                <w:lang w:val="en-GB"/>
              </w:rPr>
              <w:t xml:space="preserve"> (100%)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7 (3 – 11)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8D19D" w14:textId="7EF4E684" w:rsidR="00C1383C" w:rsidRPr="00C1383C" w:rsidRDefault="00E36D1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0.285</w:t>
            </w:r>
            <w:r w:rsidR="00A16757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111176">
              <w:rPr>
                <w:rFonts w:eastAsia="Calibri" w:cs="Times New Roman"/>
                <w:sz w:val="18"/>
                <w:szCs w:val="18"/>
                <w:lang w:val="en-GB"/>
              </w:rPr>
              <w:t>0.450</w:t>
            </w:r>
            <w:r w:rsidR="000363C2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150A60">
              <w:rPr>
                <w:rFonts w:eastAsia="Calibri" w:cs="Times New Roman"/>
                <w:sz w:val="18"/>
                <w:szCs w:val="18"/>
                <w:lang w:val="en-GB"/>
              </w:rPr>
              <w:t>0.230</w:t>
            </w:r>
          </w:p>
        </w:tc>
      </w:tr>
      <w:tr w:rsidR="00412219" w:rsidRPr="00CC3C3F" w14:paraId="019B1F03" w14:textId="77777777" w:rsidTr="00EF3011">
        <w:tc>
          <w:tcPr>
            <w:tcW w:w="1292" w:type="dxa"/>
            <w:tcBorders>
              <w:top w:val="nil"/>
              <w:bottom w:val="single" w:sz="4" w:space="0" w:color="auto"/>
              <w:right w:val="nil"/>
            </w:tcBorders>
          </w:tcPr>
          <w:p w14:paraId="738699CD" w14:textId="77777777" w:rsidR="00412219" w:rsidRPr="00C1383C" w:rsidRDefault="00412219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DCA38" w14:textId="774A1D30" w:rsidR="00412219" w:rsidRPr="00C1383C" w:rsidRDefault="00412219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Receipt of blood transfusion before collection of the final blood sample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239253" w14:textId="28CFE3CA" w:rsidR="00412219" w:rsidRPr="00C1383C" w:rsidRDefault="007C047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4</w:t>
            </w:r>
            <w:r w:rsidR="00104D41">
              <w:rPr>
                <w:rFonts w:eastAsia="Calibri" w:cs="Times New Roman"/>
                <w:sz w:val="18"/>
                <w:szCs w:val="18"/>
                <w:lang w:val="en-GB"/>
              </w:rPr>
              <w:t xml:space="preserve"> (44%)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134AD" w14:textId="63815AA5" w:rsidR="00412219" w:rsidRPr="00C1383C" w:rsidRDefault="007C047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104D41">
              <w:rPr>
                <w:rFonts w:eastAsia="Calibri" w:cs="Times New Roman"/>
                <w:sz w:val="18"/>
                <w:szCs w:val="18"/>
                <w:lang w:val="en-GB"/>
              </w:rPr>
              <w:t xml:space="preserve"> (9%)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E7F02" w14:textId="093A6D11" w:rsidR="00412219" w:rsidRPr="00C1383C" w:rsidRDefault="00B334A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0.127</w:t>
            </w:r>
          </w:p>
        </w:tc>
      </w:tr>
      <w:tr w:rsidR="00FD766D" w:rsidRPr="00CC3C3F" w14:paraId="7A621A3C" w14:textId="77777777" w:rsidTr="008B78DF">
        <w:tc>
          <w:tcPr>
            <w:tcW w:w="1292" w:type="dxa"/>
            <w:tcBorders>
              <w:top w:val="single" w:sz="4" w:space="0" w:color="auto"/>
              <w:bottom w:val="nil"/>
              <w:right w:val="nil"/>
            </w:tcBorders>
          </w:tcPr>
          <w:p w14:paraId="543A0095" w14:textId="0486CD5F" w:rsidR="00FD766D" w:rsidRPr="00C1383C" w:rsidRDefault="00FD766D" w:rsidP="00195139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Outcomes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E055DC" w14:textId="31D9D1E4" w:rsidR="00FD766D" w:rsidRPr="00C1383C" w:rsidRDefault="00FD766D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Hospital stay total (days)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A9876" w14:textId="21A2C6A2" w:rsidR="00FD766D" w:rsidRPr="00C1383C" w:rsidRDefault="00222B05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9 (5 </w:t>
            </w:r>
            <w:r w:rsidR="00826816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826816">
              <w:rPr>
                <w:rFonts w:eastAsia="Calibri" w:cs="Times New Roman"/>
                <w:sz w:val="18"/>
                <w:szCs w:val="18"/>
                <w:lang w:val="en-GB"/>
              </w:rPr>
              <w:t>11)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7C1E9" w14:textId="3800757E" w:rsidR="00FD766D" w:rsidRPr="00C1383C" w:rsidRDefault="00826816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18 (3 – 37)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66AF5C" w14:textId="4DAB644C" w:rsidR="00FD766D" w:rsidRPr="00C1383C" w:rsidRDefault="00150A60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0.230</w:t>
            </w:r>
          </w:p>
        </w:tc>
      </w:tr>
      <w:tr w:rsidR="00FD766D" w:rsidRPr="00CC3C3F" w14:paraId="0C02AFCF" w14:textId="77777777" w:rsidTr="00CA0289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687DDBE1" w14:textId="77777777" w:rsidR="00FD766D" w:rsidRPr="00C1383C" w:rsidRDefault="00FD766D" w:rsidP="00195139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498EF1" w14:textId="4C24C8CF" w:rsidR="00FD766D" w:rsidRPr="00C1383C" w:rsidRDefault="00FD766D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A97E02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Re-admission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, &lt; 30 days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FD8213" w14:textId="3F82806E" w:rsidR="00FD766D" w:rsidRPr="00C1383C" w:rsidRDefault="00855186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0 </w:t>
            </w:r>
            <w:r w:rsidR="004348D8">
              <w:rPr>
                <w:rFonts w:eastAsia="Calibri" w:cs="Times New Roman"/>
                <w:sz w:val="18"/>
                <w:szCs w:val="18"/>
                <w:lang w:val="en-GB"/>
              </w:rPr>
              <w:t>(0%)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5373FA87" w14:textId="7B0B609D" w:rsidR="00FD766D" w:rsidRPr="00C1383C" w:rsidRDefault="009A3EE7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4348D8">
              <w:rPr>
                <w:rFonts w:eastAsia="Calibri" w:cs="Times New Roman"/>
                <w:sz w:val="18"/>
                <w:szCs w:val="18"/>
                <w:lang w:val="en-GB"/>
              </w:rPr>
              <w:t xml:space="preserve"> (9%)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5EEEFA" w14:textId="68088FC2" w:rsidR="00FD766D" w:rsidRPr="00C1383C" w:rsidRDefault="0042281C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1.000</w:t>
            </w:r>
          </w:p>
        </w:tc>
      </w:tr>
      <w:tr w:rsidR="00FD766D" w:rsidRPr="00CC3C3F" w14:paraId="50C01D03" w14:textId="77777777" w:rsidTr="00CA0289">
        <w:tc>
          <w:tcPr>
            <w:tcW w:w="1292" w:type="dxa"/>
            <w:tcBorders>
              <w:top w:val="nil"/>
              <w:bottom w:val="single" w:sz="4" w:space="0" w:color="auto"/>
              <w:right w:val="nil"/>
            </w:tcBorders>
          </w:tcPr>
          <w:p w14:paraId="1ADE54D2" w14:textId="77777777" w:rsidR="00FD766D" w:rsidRPr="00C1383C" w:rsidRDefault="00FD766D" w:rsidP="00195139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92A78" w14:textId="2094FF43" w:rsidR="00FD766D" w:rsidRPr="00C1383C" w:rsidRDefault="00FD766D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3B6D93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Infectious complications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fldChar w:fldCharType="begin"/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instrText xml:space="preserve"> ADDIN EN.CITE &lt;EndNote&gt;&lt;Cite&gt;&lt;Author&gt;Horan&lt;/Author&gt;&lt;Year&gt;2008&lt;/Year&gt;&lt;RecNum&gt;28&lt;/RecNum&gt;&lt;DisplayText&gt;(16)&lt;/DisplayText&gt;&lt;record&gt;&lt;rec-number&gt;28&lt;/rec-number&gt;&lt;foreign-keys&gt;&lt;key app="EN" db-id="2z9pr59se0swzrew00s5zfsa2zsxvs9xxx0f" timestamp="1776858686"&gt;28&lt;/key&gt;&lt;/foreign-keys&gt;&lt;ref-type name="Journal Article"&gt;17&lt;/ref-type&gt;&lt;contributors&gt;&lt;authors&gt;&lt;author&gt;Horan, Teresa C.&lt;/author&gt;&lt;author&gt;Andrus, Mary&lt;/author&gt;&lt;author&gt;Dudeck, Margaret A.&lt;/author&gt;&lt;/authors&gt;&lt;/contributors&gt;&lt;titles&gt;&lt;title&gt;CDC/NHSN surveillance definition of health care–associated infection and criteria for specific types of infections in the acute care setting&lt;/title&gt;&lt;secondary-title&gt;American Journal of Infection Control&lt;/secondary-title&gt;&lt;/titles&gt;&lt;periodical&gt;&lt;full-title&gt;American Journal of Infection Control&lt;/full-title&gt;&lt;/periodical&gt;&lt;pages&gt;309-332&lt;/pages&gt;&lt;volume&gt;36&lt;/volume&gt;&lt;number&gt;5&lt;/number&gt;&lt;dates&gt;&lt;year&gt;2008&lt;/year&gt;&lt;pub-dates&gt;&lt;date&gt;2008/06/01/&lt;/date&gt;&lt;/pub-dates&gt;&lt;/dates&gt;&lt;isbn&gt;0196-6553&lt;/isbn&gt;&lt;urls&gt;&lt;related-urls&gt;&lt;url&gt;https://www.sciencedirect.com/science/article/pii/S0196655308001673&lt;/url&gt;&lt;/related-urls&gt;&lt;/urls&gt;&lt;electronic-resource-num&gt;https://doi.org/10.1016/j.ajic.2008.03.002&lt;/electronic-resource-num&gt;&lt;/record&gt;&lt;/Cite&gt;&lt;/EndNote&gt;</w:instrTex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noProof/>
                <w:sz w:val="18"/>
                <w:szCs w:val="18"/>
                <w:lang w:val="en-US"/>
              </w:rPr>
              <w:t>(16)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fldChar w:fldCharType="end"/>
            </w:r>
            <w:r w:rsidRPr="003B6D93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 xml:space="preserve">    </w:t>
            </w:r>
            <w:r w:rsidRPr="003B6D93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&lt; 30 days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FF2957" w14:textId="6BDA0176" w:rsidR="00FD766D" w:rsidRPr="00C1383C" w:rsidRDefault="00357F5A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</w:t>
            </w:r>
            <w:r w:rsidR="004348D8">
              <w:rPr>
                <w:rFonts w:eastAsia="Calibri" w:cs="Times New Roman"/>
                <w:sz w:val="18"/>
                <w:szCs w:val="18"/>
                <w:lang w:val="en-GB"/>
              </w:rPr>
              <w:t xml:space="preserve"> (22%)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E1D03C" w14:textId="3F63B47A" w:rsidR="00FD766D" w:rsidRPr="00C1383C" w:rsidRDefault="00357F5A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4</w:t>
            </w:r>
            <w:r w:rsidR="004348D8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032126">
              <w:rPr>
                <w:rFonts w:eastAsia="Calibri" w:cs="Times New Roman"/>
                <w:sz w:val="18"/>
                <w:szCs w:val="18"/>
                <w:lang w:val="en-GB"/>
              </w:rPr>
              <w:t>(36%)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E81A3" w14:textId="592AF9AC" w:rsidR="00FD766D" w:rsidRPr="00C1383C" w:rsidRDefault="00357F5A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0.642</w:t>
            </w:r>
          </w:p>
        </w:tc>
      </w:tr>
      <w:tr w:rsidR="001F3D1E" w:rsidRPr="00CC3C3F" w14:paraId="4770BBB4" w14:textId="77777777" w:rsidTr="009A31F1">
        <w:tc>
          <w:tcPr>
            <w:tcW w:w="1292" w:type="dxa"/>
            <w:tcBorders>
              <w:top w:val="single" w:sz="4" w:space="0" w:color="auto"/>
              <w:bottom w:val="nil"/>
              <w:right w:val="nil"/>
            </w:tcBorders>
          </w:tcPr>
          <w:p w14:paraId="00B2CD28" w14:textId="27BA51FC" w:rsidR="001F3D1E" w:rsidRPr="00C1383C" w:rsidRDefault="001F3D1E" w:rsidP="00195139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Mortality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D1EAFB" w14:textId="141A9E0D" w:rsidR="001F3D1E" w:rsidRPr="00C1383C" w:rsidRDefault="001F3D1E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In-hospital mortality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306864" w14:textId="7D9C002D" w:rsidR="001F3D1E" w:rsidRPr="00C1383C" w:rsidRDefault="00D17E1B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</w:t>
            </w:r>
            <w:r w:rsidR="000800ED">
              <w:rPr>
                <w:rFonts w:eastAsia="Calibri" w:cs="Times New Roman"/>
                <w:sz w:val="18"/>
                <w:szCs w:val="18"/>
                <w:lang w:val="en-GB"/>
              </w:rPr>
              <w:t xml:space="preserve"> (22%)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18991" w14:textId="0D78DAA1" w:rsidR="001F3D1E" w:rsidRPr="00C1383C" w:rsidRDefault="00D17E1B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3</w:t>
            </w:r>
            <w:r w:rsidR="000800ED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4348D8">
              <w:rPr>
                <w:rFonts w:eastAsia="Calibri" w:cs="Times New Roman"/>
                <w:sz w:val="18"/>
                <w:szCs w:val="18"/>
                <w:lang w:val="en-GB"/>
              </w:rPr>
              <w:t>(27%)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A72CDC" w14:textId="2349B896" w:rsidR="001F3D1E" w:rsidRPr="00C1383C" w:rsidRDefault="00D17E1B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1.000</w:t>
            </w:r>
          </w:p>
        </w:tc>
      </w:tr>
      <w:tr w:rsidR="001F3D1E" w:rsidRPr="00CC3C3F" w14:paraId="2AD44B22" w14:textId="77777777" w:rsidTr="001F3D1E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79B04EF5" w14:textId="77777777" w:rsidR="001F3D1E" w:rsidRDefault="001F3D1E" w:rsidP="00195139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BE8BA7" w14:textId="5D20C9BC" w:rsidR="001F3D1E" w:rsidRPr="00C1383C" w:rsidRDefault="001F3D1E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Mortality &lt;24h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00546B" w14:textId="7BE6D05B" w:rsidR="001F3D1E" w:rsidRPr="00C1383C" w:rsidRDefault="00CC1828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</w:t>
            </w:r>
            <w:r w:rsidR="00220E5B">
              <w:rPr>
                <w:rFonts w:eastAsia="Calibri" w:cs="Times New Roman"/>
                <w:sz w:val="18"/>
                <w:szCs w:val="18"/>
              </w:rPr>
              <w:t xml:space="preserve"> (0%)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9B3630A" w14:textId="757A0254" w:rsidR="001F3D1E" w:rsidRPr="00C1383C" w:rsidRDefault="00CC1828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</w:t>
            </w:r>
            <w:r w:rsidR="00220E5B">
              <w:rPr>
                <w:rFonts w:eastAsia="Calibri" w:cs="Times New Roman"/>
                <w:sz w:val="18"/>
                <w:szCs w:val="18"/>
              </w:rPr>
              <w:t xml:space="preserve"> (</w:t>
            </w:r>
            <w:r w:rsidR="000800ED">
              <w:rPr>
                <w:rFonts w:eastAsia="Calibri" w:cs="Times New Roman"/>
                <w:sz w:val="18"/>
                <w:szCs w:val="18"/>
              </w:rPr>
              <w:t>9%)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B4C21" w14:textId="78348F8E" w:rsidR="001F3D1E" w:rsidRPr="00C1383C" w:rsidRDefault="00CC1828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1.000</w:t>
            </w:r>
          </w:p>
        </w:tc>
      </w:tr>
      <w:tr w:rsidR="001F3D1E" w:rsidRPr="00CC3C3F" w14:paraId="07A3C868" w14:textId="77777777" w:rsidTr="001F3D1E">
        <w:tc>
          <w:tcPr>
            <w:tcW w:w="1292" w:type="dxa"/>
            <w:tcBorders>
              <w:top w:val="nil"/>
              <w:bottom w:val="single" w:sz="4" w:space="0" w:color="auto"/>
              <w:right w:val="nil"/>
            </w:tcBorders>
          </w:tcPr>
          <w:p w14:paraId="7AF3683F" w14:textId="77777777" w:rsidR="001F3D1E" w:rsidRDefault="001F3D1E" w:rsidP="00195139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FFD1D" w14:textId="1A431BFB" w:rsidR="001F3D1E" w:rsidRPr="001F3D1E" w:rsidRDefault="001F3D1E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Cause of death: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Traumatic Brain Injury (TBI)</w:t>
            </w:r>
            <w:r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br/>
              <w:t xml:space="preserve">     Circulatory failure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5DF371" w14:textId="5ABCFA7F" w:rsidR="001F3D1E" w:rsidRPr="001F3D1E" w:rsidRDefault="00A82C8B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1A15B7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D63A50">
              <w:rPr>
                <w:rFonts w:eastAsia="Calibri" w:cs="Times New Roman"/>
                <w:sz w:val="18"/>
                <w:szCs w:val="18"/>
                <w:lang w:val="en-GB"/>
              </w:rPr>
              <w:t xml:space="preserve"> (</w:t>
            </w:r>
            <w:r w:rsidR="00220E5B">
              <w:rPr>
                <w:rFonts w:eastAsia="Calibri" w:cs="Times New Roman"/>
                <w:sz w:val="18"/>
                <w:szCs w:val="18"/>
                <w:lang w:val="en-GB"/>
              </w:rPr>
              <w:t>50%)</w:t>
            </w:r>
            <w:r w:rsidR="001A15B7">
              <w:rPr>
                <w:rFonts w:eastAsia="Calibri" w:cs="Times New Roman"/>
                <w:sz w:val="18"/>
                <w:szCs w:val="18"/>
                <w:lang w:val="en-GB"/>
              </w:rPr>
              <w:br/>
              <w:t>1</w:t>
            </w:r>
            <w:r w:rsidR="00220E5B">
              <w:rPr>
                <w:rFonts w:eastAsia="Calibri" w:cs="Times New Roman"/>
                <w:sz w:val="18"/>
                <w:szCs w:val="18"/>
                <w:lang w:val="en-GB"/>
              </w:rPr>
              <w:t xml:space="preserve"> (50%)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0E87A" w14:textId="1037299C" w:rsidR="001F3D1E" w:rsidRPr="001F3D1E" w:rsidRDefault="001A15B7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3</w:t>
            </w:r>
            <w:r w:rsidR="00220E5B">
              <w:rPr>
                <w:rFonts w:eastAsia="Calibri" w:cs="Times New Roman"/>
                <w:sz w:val="18"/>
                <w:szCs w:val="18"/>
                <w:lang w:val="en-GB"/>
              </w:rPr>
              <w:t xml:space="preserve"> (100%)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</w:t>
            </w:r>
            <w:r w:rsidR="00220E5B">
              <w:rPr>
                <w:rFonts w:eastAsia="Calibri" w:cs="Times New Roman"/>
                <w:sz w:val="18"/>
                <w:szCs w:val="18"/>
                <w:lang w:val="en-GB"/>
              </w:rPr>
              <w:t xml:space="preserve"> (0%)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37387" w14:textId="098CED10" w:rsidR="001F3D1E" w:rsidRPr="001F3D1E" w:rsidRDefault="00C34B34" w:rsidP="00195139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0.400</w:t>
            </w:r>
          </w:p>
        </w:tc>
      </w:tr>
    </w:tbl>
    <w:p w14:paraId="3B3A157E" w14:textId="77777777" w:rsidR="009230C0" w:rsidRDefault="009230C0" w:rsidP="009230C0"/>
    <w:p w14:paraId="61C01607" w14:textId="77777777" w:rsidR="00346FFF" w:rsidRDefault="00346FFF" w:rsidP="009230C0"/>
    <w:p w14:paraId="7E1B3E91" w14:textId="77777777" w:rsidR="00346FFF" w:rsidRDefault="00346FFF" w:rsidP="009230C0"/>
    <w:p w14:paraId="7DF9C748" w14:textId="77777777" w:rsidR="00346FFF" w:rsidRDefault="00346FFF" w:rsidP="009230C0"/>
    <w:p w14:paraId="43A3C91A" w14:textId="77777777" w:rsidR="00346FFF" w:rsidRDefault="00346FFF" w:rsidP="009230C0"/>
    <w:p w14:paraId="6A067BE1" w14:textId="77777777" w:rsidR="00346FFF" w:rsidRDefault="00346FFF" w:rsidP="009230C0"/>
    <w:p w14:paraId="359B0FD9" w14:textId="77777777" w:rsidR="00346FFF" w:rsidRDefault="00346FFF" w:rsidP="009230C0"/>
    <w:p w14:paraId="7548691B" w14:textId="77777777" w:rsidR="00346FFF" w:rsidRDefault="00346FFF" w:rsidP="009230C0"/>
    <w:p w14:paraId="598B9BAA" w14:textId="77777777" w:rsidR="00346FFF" w:rsidRDefault="00346FFF" w:rsidP="009230C0"/>
    <w:p w14:paraId="227DE9BC" w14:textId="4EBD433B" w:rsidR="00346FFF" w:rsidRPr="00346FFF" w:rsidRDefault="00346FFF" w:rsidP="00346FFF">
      <w:pPr>
        <w:spacing w:after="0" w:line="36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230C0">
        <w:rPr>
          <w:rFonts w:asciiTheme="majorHAnsi" w:hAnsiTheme="majorHAnsi" w:cstheme="majorHAnsi"/>
          <w:b/>
          <w:bCs/>
          <w:sz w:val="20"/>
          <w:szCs w:val="20"/>
        </w:rPr>
        <w:t xml:space="preserve">Suppl. table </w:t>
      </w:r>
      <w:r>
        <w:rPr>
          <w:rFonts w:asciiTheme="majorHAnsi" w:hAnsiTheme="majorHAnsi" w:cstheme="majorHAnsi"/>
          <w:b/>
          <w:bCs/>
          <w:sz w:val="20"/>
          <w:szCs w:val="20"/>
        </w:rPr>
        <w:t>2</w:t>
      </w:r>
      <w:r w:rsidR="00A9108D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="00A9108D">
        <w:rPr>
          <w:rFonts w:asciiTheme="majorHAnsi" w:hAnsiTheme="majorHAnsi" w:cstheme="majorHAnsi"/>
          <w:sz w:val="20"/>
          <w:szCs w:val="20"/>
        </w:rPr>
        <w:t>Immune outcomes of non-polytrauma and polytrauma patients according to the Newcastle definition (AIS &gt;2 in at least two body regions).</w:t>
      </w:r>
    </w:p>
    <w:tbl>
      <w:tblPr>
        <w:tblStyle w:val="Tabelraster11"/>
        <w:tblW w:w="9062" w:type="dxa"/>
        <w:tblLook w:val="04A0" w:firstRow="1" w:lastRow="0" w:firstColumn="1" w:lastColumn="0" w:noHBand="0" w:noVBand="1"/>
      </w:tblPr>
      <w:tblGrid>
        <w:gridCol w:w="1292"/>
        <w:gridCol w:w="1599"/>
        <w:gridCol w:w="986"/>
        <w:gridCol w:w="2100"/>
        <w:gridCol w:w="2106"/>
        <w:gridCol w:w="979"/>
      </w:tblGrid>
      <w:tr w:rsidR="001A67C1" w:rsidRPr="00CC3C3F" w14:paraId="79295189" w14:textId="77777777" w:rsidTr="00346FFF">
        <w:tc>
          <w:tcPr>
            <w:tcW w:w="1292" w:type="dxa"/>
            <w:tcBorders>
              <w:top w:val="single" w:sz="4" w:space="0" w:color="auto"/>
              <w:bottom w:val="nil"/>
              <w:right w:val="nil"/>
            </w:tcBorders>
          </w:tcPr>
          <w:p w14:paraId="0C7607C4" w14:textId="77777777" w:rsidR="001A67C1" w:rsidRPr="00A9108D" w:rsidRDefault="001A67C1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4961D" w14:textId="77777777" w:rsidR="001A67C1" w:rsidRPr="00A9108D" w:rsidRDefault="001A67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CF9AF1" w14:textId="77777777" w:rsidR="001A67C1" w:rsidRPr="00A9108D" w:rsidRDefault="001A67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780989" w14:textId="76020E48" w:rsidR="009859EE" w:rsidRPr="001A67C1" w:rsidRDefault="009146BB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Non-p</w:t>
            </w:r>
            <w:r w:rsidR="001A67C1" w:rsidRPr="001A67C1">
              <w:rPr>
                <w:rFonts w:eastAsia="Calibri" w:cs="Times New Roman"/>
                <w:b/>
                <w:bCs/>
                <w:sz w:val="18"/>
                <w:szCs w:val="18"/>
              </w:rPr>
              <w:t>olytrauma</w:t>
            </w:r>
            <w:r w:rsidR="009859EE">
              <w:rPr>
                <w:rFonts w:eastAsia="Calibri" w:cs="Times New Roman"/>
                <w:b/>
                <w:bCs/>
                <w:sz w:val="18"/>
                <w:szCs w:val="18"/>
              </w:rPr>
              <w:br/>
              <w:t>(n = 9)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29B86" w14:textId="13509376" w:rsidR="001A67C1" w:rsidRPr="001A67C1" w:rsidRDefault="009146BB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P</w:t>
            </w:r>
            <w:r w:rsidR="001A67C1" w:rsidRPr="001A67C1">
              <w:rPr>
                <w:rFonts w:eastAsia="Calibri" w:cs="Times New Roman"/>
                <w:b/>
                <w:bCs/>
                <w:sz w:val="18"/>
                <w:szCs w:val="18"/>
              </w:rPr>
              <w:t>olytrauma</w:t>
            </w:r>
            <w:r w:rsidR="009859EE">
              <w:rPr>
                <w:rFonts w:eastAsia="Calibri" w:cs="Times New Roman"/>
                <w:b/>
                <w:bCs/>
                <w:sz w:val="18"/>
                <w:szCs w:val="18"/>
              </w:rPr>
              <w:br/>
              <w:t>(n = 11)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E5137D" w14:textId="5C4F7116" w:rsidR="001A67C1" w:rsidRPr="001A67C1" w:rsidRDefault="001A67C1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A67C1">
              <w:rPr>
                <w:rFonts w:eastAsia="Calibri" w:cs="Times New Roman"/>
                <w:b/>
                <w:bCs/>
                <w:sz w:val="18"/>
                <w:szCs w:val="18"/>
              </w:rPr>
              <w:t>p-</w:t>
            </w:r>
            <w:proofErr w:type="spellStart"/>
            <w:r w:rsidRPr="001A67C1">
              <w:rPr>
                <w:rFonts w:eastAsia="Calibri" w:cs="Times New Roman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346FFF" w:rsidRPr="00CC3C3F" w14:paraId="75F504EE" w14:textId="77777777" w:rsidTr="007E11C1">
        <w:tc>
          <w:tcPr>
            <w:tcW w:w="1292" w:type="dxa"/>
            <w:tcBorders>
              <w:top w:val="single" w:sz="4" w:space="0" w:color="auto"/>
              <w:bottom w:val="nil"/>
              <w:right w:val="nil"/>
            </w:tcBorders>
          </w:tcPr>
          <w:p w14:paraId="5C48C3E4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Immune cell counts and functionality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FDF56" w14:textId="1F45B025" w:rsidR="00346FFF" w:rsidRPr="00CC3C3F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WBC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(x 10</w:t>
            </w:r>
            <w:r w:rsidRPr="00CC3C3F">
              <w:rPr>
                <w:rFonts w:eastAsia="Calibri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 cells/mL)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77DA75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0489DB" w14:textId="37C9E0EC" w:rsidR="00346FFF" w:rsidRPr="00CC3C3F" w:rsidRDefault="00350EF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12.8 (</w:t>
            </w:r>
            <w:r w:rsidR="00C1142D">
              <w:rPr>
                <w:rFonts w:eastAsia="Calibri" w:cs="Times New Roman"/>
                <w:sz w:val="18"/>
                <w:szCs w:val="18"/>
                <w:lang w:val="en-GB"/>
              </w:rPr>
              <w:t>9.0 – 17.0)</w:t>
            </w:r>
            <w:r w:rsidR="00C1142D">
              <w:rPr>
                <w:rFonts w:eastAsia="Calibri" w:cs="Times New Roman"/>
                <w:sz w:val="18"/>
                <w:szCs w:val="18"/>
                <w:lang w:val="en-GB"/>
              </w:rPr>
              <w:br/>
              <w:t xml:space="preserve">15.4 (12.8 </w:t>
            </w:r>
            <w:r w:rsidR="009A3891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 w:rsidR="00C1142D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9A3891">
              <w:rPr>
                <w:rFonts w:eastAsia="Calibri" w:cs="Times New Roman"/>
                <w:sz w:val="18"/>
                <w:szCs w:val="18"/>
                <w:lang w:val="en-GB"/>
              </w:rPr>
              <w:t>20.7)</w:t>
            </w:r>
            <w:r w:rsidR="009A3891">
              <w:rPr>
                <w:rFonts w:eastAsia="Calibri" w:cs="Times New Roman"/>
                <w:sz w:val="18"/>
                <w:szCs w:val="18"/>
                <w:lang w:val="en-GB"/>
              </w:rPr>
              <w:br/>
              <w:t>12.8 (9.2 – 15.6)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957C0" w14:textId="19EA1292" w:rsidR="00346FFF" w:rsidRPr="00CC3C3F" w:rsidRDefault="00C1142D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9.4 (7.1 – 11.8)</w:t>
            </w:r>
            <w:r w:rsidR="009A3891">
              <w:rPr>
                <w:rFonts w:eastAsia="Calibri" w:cs="Times New Roman"/>
                <w:sz w:val="18"/>
                <w:szCs w:val="18"/>
                <w:lang w:val="en-GB"/>
              </w:rPr>
              <w:br/>
              <w:t>12.2 (11.1 – 13.2)</w:t>
            </w:r>
            <w:r w:rsidR="009A3891">
              <w:rPr>
                <w:rFonts w:eastAsia="Calibri" w:cs="Times New Roman"/>
                <w:sz w:val="18"/>
                <w:szCs w:val="18"/>
                <w:lang w:val="en-GB"/>
              </w:rPr>
              <w:br/>
              <w:t>11.5 (8.9 – 16.4)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181546" w14:textId="41F1C1F4" w:rsidR="00346FFF" w:rsidRPr="00242C42" w:rsidRDefault="007B0EEB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0.261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0.080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0.824</w:t>
            </w:r>
          </w:p>
        </w:tc>
      </w:tr>
      <w:tr w:rsidR="007E11C1" w:rsidRPr="00CC3C3F" w14:paraId="666E23CA" w14:textId="77777777" w:rsidTr="007E11C1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0D0A43E5" w14:textId="77777777" w:rsidR="007E11C1" w:rsidRPr="00CC3C3F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5DDB54FF" w14:textId="0AAEEC1C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7E11C1">
              <w:rPr>
                <w:rFonts w:eastAsia="Calibri" w:cs="Times New Roman"/>
                <w:sz w:val="18"/>
                <w:szCs w:val="18"/>
                <w:lang w:val="en-GB"/>
              </w:rPr>
              <w:t xml:space="preserve">Neutrophil count 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(x 10</w:t>
            </w:r>
            <w:r w:rsidRPr="00CC3C3F">
              <w:rPr>
                <w:rFonts w:eastAsia="Calibri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 cells/mL)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58AC4E" w14:textId="2A2A1C11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D6F4DD" w14:textId="1F266DFD" w:rsidR="007E11C1" w:rsidRPr="007E11C1" w:rsidRDefault="00EA1CCD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7.3 (6.1 – 10.3)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13.3 (9.6 – 18.0)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A46BC3">
              <w:rPr>
                <w:rFonts w:eastAsia="Calibri" w:cs="Times New Roman"/>
                <w:sz w:val="18"/>
                <w:szCs w:val="18"/>
                <w:lang w:val="en-GB"/>
              </w:rPr>
              <w:t>11.4 (7.5 – 12.2)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777CBBE4" w14:textId="73866524" w:rsidR="007E11C1" w:rsidRPr="007E11C1" w:rsidRDefault="00A46BC3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5.2 (4.5 – 6.9)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10.2 (8.4 – 11.4)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 xml:space="preserve">10.1 (7.2 </w:t>
            </w:r>
            <w:r w:rsidR="0065271E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65271E">
              <w:rPr>
                <w:rFonts w:eastAsia="Calibri" w:cs="Times New Roman"/>
                <w:sz w:val="18"/>
                <w:szCs w:val="18"/>
                <w:lang w:val="en-GB"/>
              </w:rPr>
              <w:t>14.0)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411277" w14:textId="57150D88" w:rsidR="007E11C1" w:rsidRPr="00242C42" w:rsidRDefault="007B0EEB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3A4B70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0.046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0.152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0.710</w:t>
            </w:r>
          </w:p>
        </w:tc>
      </w:tr>
      <w:tr w:rsidR="007E11C1" w:rsidRPr="00CC3C3F" w14:paraId="4B9CC2C5" w14:textId="77777777" w:rsidTr="007E11C1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6CCB12D8" w14:textId="77777777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459EEC45" w14:textId="7F415D9F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Lymphocyte count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(x 10</w:t>
            </w:r>
            <w:r w:rsidRPr="00CC3C3F">
              <w:rPr>
                <w:rFonts w:eastAsia="Calibri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 cells/mL)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ADA05" w14:textId="2C838760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EAF28A" w14:textId="2E6F2B8C" w:rsidR="007E11C1" w:rsidRPr="007E11C1" w:rsidRDefault="0065271E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4.0 (1.8 – 6.3)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1.8 (0.8 – 2.6)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1.4 (0.7 (2.1)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A679ABC" w14:textId="2515E071" w:rsidR="007E11C1" w:rsidRPr="007E11C1" w:rsidRDefault="007A74F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3.6 (2.3 – 4.2)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1.4 (0.7 – 1.6)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1.1 (0.6 – 1.4)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A7E8DA" w14:textId="61EBD084" w:rsidR="007E11C1" w:rsidRPr="00242C42" w:rsidRDefault="003A4B7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0.656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0.331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0.331</w:t>
            </w:r>
          </w:p>
        </w:tc>
      </w:tr>
      <w:tr w:rsidR="007E11C1" w:rsidRPr="00CC3C3F" w14:paraId="12DB0A96" w14:textId="77777777" w:rsidTr="007E11C1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17BC0F77" w14:textId="77777777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24A9F530" w14:textId="3E9DA4EE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Monocyte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count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(x 10</w:t>
            </w:r>
            <w:r w:rsidRPr="00CC3C3F">
              <w:rPr>
                <w:rFonts w:eastAsia="Calibri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 cells/mL)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300BAE" w14:textId="4CED477D" w:rsidR="007E11C1" w:rsidRPr="007E11C1" w:rsidRDefault="007E11C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3CD27F" w14:textId="5720FD45" w:rsidR="007E11C1" w:rsidRPr="007E11C1" w:rsidRDefault="00E422D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0.8 (0.7 – 1.0)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0.7 (0.4 – 0.9)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0.8 (</w:t>
            </w:r>
            <w:r w:rsidR="001E33F8">
              <w:rPr>
                <w:rFonts w:eastAsia="Calibri" w:cs="Times New Roman"/>
                <w:sz w:val="18"/>
                <w:szCs w:val="18"/>
                <w:lang w:val="en-GB"/>
              </w:rPr>
              <w:t>0.6 – 1.2)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2D644C7F" w14:textId="02B31B11" w:rsidR="007E11C1" w:rsidRPr="007E11C1" w:rsidRDefault="001E33F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0.6 (0.5 – 0.7)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0.8 (0.5 – 1.1)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1.2 (0.9 – 1.3)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D76F70" w14:textId="488D9C7A" w:rsidR="007E11C1" w:rsidRPr="00242C42" w:rsidRDefault="000A5CA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0.152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0.552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0.175</w:t>
            </w:r>
          </w:p>
        </w:tc>
      </w:tr>
      <w:tr w:rsidR="00346FFF" w:rsidRPr="00CC3C3F" w14:paraId="24E540FB" w14:textId="77777777" w:rsidTr="006331E0">
        <w:tc>
          <w:tcPr>
            <w:tcW w:w="1292" w:type="dxa"/>
            <w:tcBorders>
              <w:top w:val="nil"/>
              <w:bottom w:val="single" w:sz="4" w:space="0" w:color="auto"/>
              <w:right w:val="nil"/>
            </w:tcBorders>
          </w:tcPr>
          <w:p w14:paraId="53CB0AE2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D53A6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proofErr w:type="spellStart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mHLA</w:t>
            </w:r>
            <w:proofErr w:type="spellEnd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-DR 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 xml:space="preserve">(antibodies/cell) 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ECF17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CB5947" w14:textId="3A4CCFCD" w:rsidR="00346FFF" w:rsidRPr="00CC3C3F" w:rsidRDefault="00F02E0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27,362 (26,635 </w:t>
            </w:r>
            <w:r w:rsidR="00101F02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101F02">
              <w:rPr>
                <w:rFonts w:eastAsia="Calibri" w:cs="Times New Roman"/>
                <w:sz w:val="18"/>
                <w:szCs w:val="18"/>
                <w:lang w:val="en-GB"/>
              </w:rPr>
              <w:t>34,448)</w:t>
            </w:r>
            <w:r w:rsidR="00101F02">
              <w:rPr>
                <w:rFonts w:eastAsia="Calibri" w:cs="Times New Roman"/>
                <w:sz w:val="18"/>
                <w:szCs w:val="18"/>
                <w:lang w:val="en-GB"/>
              </w:rPr>
              <w:br/>
              <w:t>18,667 (14,5</w:t>
            </w:r>
            <w:r w:rsidR="007F4B19">
              <w:rPr>
                <w:rFonts w:eastAsia="Calibri" w:cs="Times New Roman"/>
                <w:sz w:val="18"/>
                <w:szCs w:val="18"/>
                <w:lang w:val="en-GB"/>
              </w:rPr>
              <w:t>47 – 20,982)</w:t>
            </w:r>
            <w:r w:rsidR="007F4B19">
              <w:rPr>
                <w:rFonts w:eastAsia="Calibri" w:cs="Times New Roman"/>
                <w:sz w:val="18"/>
                <w:szCs w:val="18"/>
                <w:lang w:val="en-GB"/>
              </w:rPr>
              <w:br/>
              <w:t>8,886 (7,900 – 12,675)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CF447" w14:textId="5A6BFBA9" w:rsidR="00346FFF" w:rsidRPr="00CC3C3F" w:rsidRDefault="008D0DA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34,038 (21,357 – 40,651)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A472E7">
              <w:rPr>
                <w:rFonts w:eastAsia="Calibri" w:cs="Times New Roman"/>
                <w:sz w:val="18"/>
                <w:szCs w:val="18"/>
                <w:lang w:val="en-GB"/>
              </w:rPr>
              <w:t>20,273 (13,314 – 23,495)</w:t>
            </w:r>
            <w:r w:rsidR="00A472E7">
              <w:rPr>
                <w:rFonts w:eastAsia="Calibri" w:cs="Times New Roman"/>
                <w:sz w:val="18"/>
                <w:szCs w:val="18"/>
                <w:lang w:val="en-GB"/>
              </w:rPr>
              <w:br/>
              <w:t>9,307 (</w:t>
            </w:r>
            <w:r w:rsidR="00AE2BE9">
              <w:rPr>
                <w:rFonts w:eastAsia="Calibri" w:cs="Times New Roman"/>
                <w:sz w:val="18"/>
                <w:szCs w:val="18"/>
                <w:lang w:val="en-GB"/>
              </w:rPr>
              <w:t>6,234 – 13,258)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40874" w14:textId="1A174FA2" w:rsidR="00AA3AAE" w:rsidRPr="00242C42" w:rsidRDefault="00AA3AAE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242C42">
              <w:rPr>
                <w:rFonts w:eastAsia="Calibri" w:cs="Times New Roman"/>
                <w:sz w:val="18"/>
                <w:szCs w:val="18"/>
                <w:lang w:val="en-GB"/>
              </w:rPr>
              <w:t>0.360</w:t>
            </w:r>
            <w:r w:rsidR="00242C42">
              <w:rPr>
                <w:rFonts w:eastAsia="Calibri" w:cs="Times New Roman"/>
                <w:sz w:val="18"/>
                <w:szCs w:val="18"/>
                <w:lang w:val="en-GB"/>
              </w:rPr>
              <w:br/>
              <w:t>0.762</w:t>
            </w:r>
            <w:r w:rsidR="00242C42">
              <w:rPr>
                <w:rFonts w:eastAsia="Calibri" w:cs="Times New Roman"/>
                <w:sz w:val="18"/>
                <w:szCs w:val="18"/>
                <w:lang w:val="en-GB"/>
              </w:rPr>
              <w:br/>
              <w:t>0.897</w:t>
            </w:r>
          </w:p>
        </w:tc>
      </w:tr>
      <w:tr w:rsidR="006331E0" w:rsidRPr="00CC3C3F" w14:paraId="04BE0D96" w14:textId="77777777" w:rsidTr="0019095F">
        <w:tc>
          <w:tcPr>
            <w:tcW w:w="1292" w:type="dxa"/>
            <w:vMerge w:val="restart"/>
            <w:tcBorders>
              <w:top w:val="single" w:sz="4" w:space="0" w:color="auto"/>
              <w:right w:val="nil"/>
            </w:tcBorders>
          </w:tcPr>
          <w:p w14:paraId="048F4B9F" w14:textId="003FC3FE" w:rsidR="006331E0" w:rsidRPr="006331E0" w:rsidRDefault="006331E0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6331E0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Plasma </w:t>
            </w:r>
            <w:proofErr w:type="spellStart"/>
            <w:r w:rsidRPr="006331E0">
              <w:rPr>
                <w:rFonts w:eastAsia="Calibri" w:cs="Times New Roman"/>
                <w:b/>
                <w:bCs/>
                <w:sz w:val="18"/>
                <w:szCs w:val="18"/>
              </w:rPr>
              <w:t>biomarkers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4BE26" w14:textId="64DCB61F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HMGB1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(pg/</w:t>
            </w:r>
            <w:proofErr w:type="spellStart"/>
            <w:r w:rsidR="00EF0FB1">
              <w:rPr>
                <w:rFonts w:eastAsia="Calibri" w:cs="Times New Roman"/>
                <w:sz w:val="18"/>
                <w:szCs w:val="18"/>
              </w:rPr>
              <w:t>mL</w:t>
            </w:r>
            <w:proofErr w:type="spellEnd"/>
            <w:r w:rsidR="00EF0FB1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0F71CD" w14:textId="62766B18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8D8F95" w14:textId="61FAD725" w:rsidR="006331E0" w:rsidRPr="00CC3C3F" w:rsidRDefault="00121A2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4,</w:t>
            </w:r>
            <w:r w:rsidR="00D31556">
              <w:rPr>
                <w:rFonts w:eastAsia="Calibri" w:cs="Times New Roman"/>
                <w:sz w:val="18"/>
                <w:szCs w:val="18"/>
              </w:rPr>
              <w:t>110 (2,390 – 6,806)</w:t>
            </w:r>
            <w:r w:rsidR="00D31556">
              <w:rPr>
                <w:rFonts w:eastAsia="Calibri" w:cs="Times New Roman"/>
                <w:sz w:val="18"/>
                <w:szCs w:val="18"/>
              </w:rPr>
              <w:br/>
              <w:t xml:space="preserve">1,358 (1,204 </w:t>
            </w:r>
            <w:r w:rsidR="00BA35E6">
              <w:rPr>
                <w:rFonts w:eastAsia="Calibri" w:cs="Times New Roman"/>
                <w:sz w:val="18"/>
                <w:szCs w:val="18"/>
              </w:rPr>
              <w:t>–</w:t>
            </w:r>
            <w:r w:rsidR="00D31556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BA35E6">
              <w:rPr>
                <w:rFonts w:eastAsia="Calibri" w:cs="Times New Roman"/>
                <w:sz w:val="18"/>
                <w:szCs w:val="18"/>
              </w:rPr>
              <w:t>2,607)</w:t>
            </w:r>
            <w:r w:rsidR="00BA35E6">
              <w:rPr>
                <w:rFonts w:eastAsia="Calibri" w:cs="Times New Roman"/>
                <w:sz w:val="18"/>
                <w:szCs w:val="18"/>
              </w:rPr>
              <w:br/>
              <w:t>776 (288 – 1,053)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9ECE5" w14:textId="600F7238" w:rsidR="006331E0" w:rsidRPr="00CC3C3F" w:rsidRDefault="00BA35E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5,274 (2,</w:t>
            </w:r>
            <w:r w:rsidR="00724D87">
              <w:rPr>
                <w:rFonts w:eastAsia="Calibri" w:cs="Times New Roman"/>
                <w:sz w:val="18"/>
                <w:szCs w:val="18"/>
              </w:rPr>
              <w:t>592 – 7,827)</w:t>
            </w:r>
            <w:r w:rsidR="00724D87">
              <w:rPr>
                <w:rFonts w:eastAsia="Calibri" w:cs="Times New Roman"/>
                <w:sz w:val="18"/>
                <w:szCs w:val="18"/>
              </w:rPr>
              <w:br/>
              <w:t>1,892 (1,210 – 3,014)</w:t>
            </w:r>
            <w:r w:rsidR="00724D87">
              <w:rPr>
                <w:rFonts w:eastAsia="Calibri" w:cs="Times New Roman"/>
                <w:sz w:val="18"/>
                <w:szCs w:val="18"/>
              </w:rPr>
              <w:br/>
              <w:t xml:space="preserve">378 (302 </w:t>
            </w:r>
            <w:r w:rsidR="004F2AED">
              <w:rPr>
                <w:rFonts w:eastAsia="Calibri" w:cs="Times New Roman"/>
                <w:sz w:val="18"/>
                <w:szCs w:val="18"/>
              </w:rPr>
              <w:t>–</w:t>
            </w:r>
            <w:r w:rsidR="00724D8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4F2AED">
              <w:rPr>
                <w:rFonts w:eastAsia="Calibri" w:cs="Times New Roman"/>
                <w:sz w:val="18"/>
                <w:szCs w:val="18"/>
              </w:rPr>
              <w:t>943)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91D5A5" w14:textId="0CB3F36B" w:rsidR="006331E0" w:rsidRPr="00242C42" w:rsidRDefault="0082183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0.824</w:t>
            </w:r>
            <w:r>
              <w:rPr>
                <w:rFonts w:eastAsia="Calibri" w:cs="Times New Roman"/>
                <w:sz w:val="18"/>
                <w:szCs w:val="18"/>
              </w:rPr>
              <w:br/>
              <w:t>0.552</w:t>
            </w:r>
            <w:r>
              <w:rPr>
                <w:rFonts w:eastAsia="Calibri" w:cs="Times New Roman"/>
                <w:sz w:val="18"/>
                <w:szCs w:val="18"/>
              </w:rPr>
              <w:br/>
              <w:t>0.552</w:t>
            </w:r>
          </w:p>
        </w:tc>
      </w:tr>
      <w:tr w:rsidR="006331E0" w:rsidRPr="00CC3C3F" w14:paraId="25101BB2" w14:textId="77777777" w:rsidTr="0019095F">
        <w:tc>
          <w:tcPr>
            <w:tcW w:w="1292" w:type="dxa"/>
            <w:vMerge/>
            <w:tcBorders>
              <w:bottom w:val="nil"/>
              <w:right w:val="nil"/>
            </w:tcBorders>
          </w:tcPr>
          <w:p w14:paraId="020AC226" w14:textId="7777777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71C6E054" w14:textId="29E9ECD5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HSP70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(pg/</w:t>
            </w:r>
            <w:proofErr w:type="spellStart"/>
            <w:r w:rsidR="00EF0FB1">
              <w:rPr>
                <w:rFonts w:eastAsia="Calibri" w:cs="Times New Roman"/>
                <w:sz w:val="18"/>
                <w:szCs w:val="18"/>
              </w:rPr>
              <w:t>mL</w:t>
            </w:r>
            <w:proofErr w:type="spellEnd"/>
            <w:r w:rsidR="00EF0FB1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98DD04" w14:textId="73F7621D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63E5F5" w14:textId="35740F9F" w:rsidR="006331E0" w:rsidRPr="00CC3C3F" w:rsidRDefault="004F2AED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36,882 (25,338 – 65,</w:t>
            </w:r>
            <w:r w:rsidR="00574AD1">
              <w:rPr>
                <w:rFonts w:eastAsia="Calibri" w:cs="Times New Roman"/>
                <w:sz w:val="18"/>
                <w:szCs w:val="18"/>
              </w:rPr>
              <w:t>892)</w:t>
            </w:r>
            <w:r w:rsidR="00574AD1">
              <w:rPr>
                <w:rFonts w:eastAsia="Calibri" w:cs="Times New Roman"/>
                <w:sz w:val="18"/>
                <w:szCs w:val="18"/>
              </w:rPr>
              <w:br/>
              <w:t>28,444 (24,631 – 50,266)</w:t>
            </w:r>
            <w:r w:rsidR="00574AD1">
              <w:rPr>
                <w:rFonts w:eastAsia="Calibri" w:cs="Times New Roman"/>
                <w:sz w:val="18"/>
                <w:szCs w:val="18"/>
              </w:rPr>
              <w:br/>
            </w:r>
            <w:r w:rsidR="004A0726">
              <w:rPr>
                <w:rFonts w:eastAsia="Calibri" w:cs="Times New Roman"/>
                <w:sz w:val="18"/>
                <w:szCs w:val="18"/>
              </w:rPr>
              <w:t>6,416 (3,115 – 9,408)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07799317" w14:textId="7E7D7DDF" w:rsidR="006331E0" w:rsidRPr="00CC3C3F" w:rsidRDefault="003C64D4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45,595 (23,659 – 80,000)</w:t>
            </w:r>
            <w:r>
              <w:rPr>
                <w:rFonts w:eastAsia="Calibri" w:cs="Times New Roman"/>
                <w:sz w:val="18"/>
                <w:szCs w:val="18"/>
              </w:rPr>
              <w:br/>
            </w:r>
            <w:r w:rsidR="00CB6C81">
              <w:rPr>
                <w:rFonts w:eastAsia="Calibri" w:cs="Times New Roman"/>
                <w:sz w:val="18"/>
                <w:szCs w:val="18"/>
              </w:rPr>
              <w:t>36,248 (17,274 – 80,000)</w:t>
            </w:r>
            <w:r w:rsidR="00CB6C81">
              <w:rPr>
                <w:rFonts w:eastAsia="Calibri" w:cs="Times New Roman"/>
                <w:sz w:val="18"/>
                <w:szCs w:val="18"/>
              </w:rPr>
              <w:br/>
              <w:t>8,864 (</w:t>
            </w:r>
            <w:r w:rsidR="009852A5">
              <w:rPr>
                <w:rFonts w:eastAsia="Calibri" w:cs="Times New Roman"/>
                <w:sz w:val="18"/>
                <w:szCs w:val="18"/>
              </w:rPr>
              <w:t xml:space="preserve">5,409 </w:t>
            </w:r>
            <w:r w:rsidR="00EA4071">
              <w:rPr>
                <w:rFonts w:eastAsia="Calibri" w:cs="Times New Roman"/>
                <w:sz w:val="18"/>
                <w:szCs w:val="18"/>
              </w:rPr>
              <w:t>–</w:t>
            </w:r>
            <w:r w:rsidR="009852A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EA4071">
              <w:rPr>
                <w:rFonts w:eastAsia="Calibri" w:cs="Times New Roman"/>
                <w:sz w:val="18"/>
                <w:szCs w:val="18"/>
              </w:rPr>
              <w:t>13,912)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0C9DD7" w14:textId="7A7826A2" w:rsidR="006331E0" w:rsidRPr="00242C42" w:rsidRDefault="00821832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0.656</w:t>
            </w:r>
            <w:r>
              <w:rPr>
                <w:rFonts w:eastAsia="Calibri" w:cs="Times New Roman"/>
                <w:sz w:val="18"/>
                <w:szCs w:val="18"/>
              </w:rPr>
              <w:br/>
              <w:t>0.603</w:t>
            </w:r>
            <w:r>
              <w:rPr>
                <w:rFonts w:eastAsia="Calibri" w:cs="Times New Roman"/>
                <w:sz w:val="18"/>
                <w:szCs w:val="18"/>
              </w:rPr>
              <w:br/>
              <w:t>0.295</w:t>
            </w:r>
          </w:p>
        </w:tc>
      </w:tr>
      <w:tr w:rsidR="006331E0" w:rsidRPr="00CC3C3F" w14:paraId="4E3F7D0D" w14:textId="77777777" w:rsidTr="006331E0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101CFA10" w14:textId="7777777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42B1FAE0" w14:textId="43705AEE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S100A8/A9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</w:t>
            </w:r>
            <w:r w:rsidR="00E13287">
              <w:rPr>
                <w:rFonts w:eastAsia="Calibri" w:cs="Times New Roman"/>
                <w:sz w:val="18"/>
                <w:szCs w:val="18"/>
              </w:rPr>
              <w:t>x</w:t>
            </w:r>
            <w:r w:rsidR="00BC46DC">
              <w:rPr>
                <w:rFonts w:eastAsia="Calibri" w:cs="Times New Roman"/>
                <w:sz w:val="18"/>
                <w:szCs w:val="18"/>
              </w:rPr>
              <w:t xml:space="preserve"> 10</w:t>
            </w:r>
            <w:r w:rsidR="00E13287">
              <w:rPr>
                <w:rFonts w:eastAsia="Calibri" w:cs="Times New Roman"/>
                <w:sz w:val="18"/>
                <w:szCs w:val="18"/>
                <w:vertAlign w:val="superscript"/>
              </w:rPr>
              <w:t>6</w:t>
            </w:r>
            <w:r w:rsidR="00BC46D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EF0FB1">
              <w:rPr>
                <w:rFonts w:eastAsia="Calibri" w:cs="Times New Roman"/>
                <w:sz w:val="18"/>
                <w:szCs w:val="18"/>
              </w:rPr>
              <w:t>pg/</w:t>
            </w:r>
            <w:proofErr w:type="spellStart"/>
            <w:r w:rsidR="00EF0FB1">
              <w:rPr>
                <w:rFonts w:eastAsia="Calibri" w:cs="Times New Roman"/>
                <w:sz w:val="18"/>
                <w:szCs w:val="18"/>
              </w:rPr>
              <w:t>mL</w:t>
            </w:r>
            <w:proofErr w:type="spellEnd"/>
            <w:r w:rsidR="00EF0FB1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F22CA8" w14:textId="747BF00A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A7F53C" w14:textId="41181404" w:rsidR="006331E0" w:rsidRPr="00CC3C3F" w:rsidRDefault="00BC46D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</w:t>
            </w:r>
            <w:r w:rsidR="00E13287">
              <w:rPr>
                <w:rFonts w:eastAsia="Calibri" w:cs="Times New Roman"/>
                <w:sz w:val="18"/>
                <w:szCs w:val="18"/>
              </w:rPr>
              <w:t xml:space="preserve">.7 (1.6 </w:t>
            </w:r>
            <w:r w:rsidR="00811FA5">
              <w:rPr>
                <w:rFonts w:eastAsia="Calibri" w:cs="Times New Roman"/>
                <w:sz w:val="18"/>
                <w:szCs w:val="18"/>
              </w:rPr>
              <w:t>–</w:t>
            </w:r>
            <w:r w:rsidR="00E1328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811FA5">
              <w:rPr>
                <w:rFonts w:eastAsia="Calibri" w:cs="Times New Roman"/>
                <w:sz w:val="18"/>
                <w:szCs w:val="18"/>
              </w:rPr>
              <w:t>3.0)</w:t>
            </w:r>
            <w:r w:rsidR="00811FA5">
              <w:rPr>
                <w:rFonts w:eastAsia="Calibri" w:cs="Times New Roman"/>
                <w:sz w:val="18"/>
                <w:szCs w:val="18"/>
              </w:rPr>
              <w:br/>
              <w:t>2.2 (1.4 – 3.0)</w:t>
            </w:r>
            <w:r w:rsidR="00811FA5">
              <w:rPr>
                <w:rFonts w:eastAsia="Calibri" w:cs="Times New Roman"/>
                <w:sz w:val="18"/>
                <w:szCs w:val="18"/>
              </w:rPr>
              <w:br/>
              <w:t xml:space="preserve">0.85 (0.46 </w:t>
            </w:r>
            <w:r w:rsidR="00D0374F">
              <w:rPr>
                <w:rFonts w:eastAsia="Calibri" w:cs="Times New Roman"/>
                <w:sz w:val="18"/>
                <w:szCs w:val="18"/>
              </w:rPr>
              <w:t>–</w:t>
            </w:r>
            <w:r w:rsidR="00811FA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D0374F">
              <w:rPr>
                <w:rFonts w:eastAsia="Calibri" w:cs="Times New Roman"/>
                <w:sz w:val="18"/>
                <w:szCs w:val="18"/>
              </w:rPr>
              <w:t>2.2)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777CE39" w14:textId="109EF802" w:rsidR="006331E0" w:rsidRPr="00CC3C3F" w:rsidRDefault="00FF5F57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 (</w:t>
            </w:r>
            <w:r w:rsidR="00D2230C">
              <w:rPr>
                <w:rFonts w:eastAsia="Calibri" w:cs="Times New Roman"/>
                <w:sz w:val="18"/>
                <w:szCs w:val="18"/>
              </w:rPr>
              <w:t>1.1 – 3.0)</w:t>
            </w:r>
            <w:r>
              <w:rPr>
                <w:rFonts w:eastAsia="Calibri" w:cs="Times New Roman"/>
                <w:sz w:val="18"/>
                <w:szCs w:val="18"/>
              </w:rPr>
              <w:br/>
            </w:r>
            <w:r w:rsidR="00D2230C">
              <w:rPr>
                <w:rFonts w:eastAsia="Calibri" w:cs="Times New Roman"/>
                <w:sz w:val="18"/>
                <w:szCs w:val="18"/>
              </w:rPr>
              <w:t>2.0 (0.96 – 3.0)</w:t>
            </w:r>
            <w:r w:rsidR="00D2230C">
              <w:rPr>
                <w:rFonts w:eastAsia="Calibri" w:cs="Times New Roman"/>
                <w:sz w:val="18"/>
                <w:szCs w:val="18"/>
              </w:rPr>
              <w:br/>
              <w:t>1.3 (</w:t>
            </w:r>
            <w:r w:rsidR="00CD4D59">
              <w:rPr>
                <w:rFonts w:eastAsia="Calibri" w:cs="Times New Roman"/>
                <w:sz w:val="18"/>
                <w:szCs w:val="18"/>
              </w:rPr>
              <w:t>0.79 – 2.2)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F28DE" w14:textId="77BFAF0C" w:rsidR="006331E0" w:rsidRPr="00242C42" w:rsidRDefault="00B20D05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0.656</w:t>
            </w:r>
            <w:r>
              <w:rPr>
                <w:rFonts w:eastAsia="Calibri" w:cs="Times New Roman"/>
                <w:sz w:val="18"/>
                <w:szCs w:val="18"/>
              </w:rPr>
              <w:br/>
              <w:t>0.766</w:t>
            </w:r>
            <w:r>
              <w:rPr>
                <w:rFonts w:eastAsia="Calibri" w:cs="Times New Roman"/>
                <w:sz w:val="18"/>
                <w:szCs w:val="18"/>
              </w:rPr>
              <w:br/>
              <w:t>0.603</w:t>
            </w:r>
          </w:p>
        </w:tc>
      </w:tr>
      <w:tr w:rsidR="006331E0" w:rsidRPr="00CC3C3F" w14:paraId="028A086B" w14:textId="77777777" w:rsidTr="006331E0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1C2D5A4A" w14:textId="7777777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12ED8F65" w14:textId="4701BDD5" w:rsidR="006331E0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IL-6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(pg/</w:t>
            </w:r>
            <w:proofErr w:type="spellStart"/>
            <w:r w:rsidR="00EF0FB1">
              <w:rPr>
                <w:rFonts w:eastAsia="Calibri" w:cs="Times New Roman"/>
                <w:sz w:val="18"/>
                <w:szCs w:val="18"/>
              </w:rPr>
              <w:t>mL</w:t>
            </w:r>
            <w:proofErr w:type="spellEnd"/>
            <w:r w:rsidR="00EF0FB1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A2C63F" w14:textId="31A9499E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9C2D57" w14:textId="41F3F7E3" w:rsidR="006331E0" w:rsidRPr="00CC3C3F" w:rsidRDefault="009265FB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8.3 (</w:t>
            </w:r>
            <w:r w:rsidR="00F17FFC">
              <w:rPr>
                <w:rFonts w:eastAsia="Calibri" w:cs="Times New Roman"/>
                <w:sz w:val="18"/>
                <w:szCs w:val="18"/>
              </w:rPr>
              <w:t>2.5 – 78.9)</w:t>
            </w:r>
            <w:r w:rsidR="00F17FFC">
              <w:rPr>
                <w:rFonts w:eastAsia="Calibri" w:cs="Times New Roman"/>
                <w:sz w:val="18"/>
                <w:szCs w:val="18"/>
              </w:rPr>
              <w:br/>
              <w:t>126.0 (49.9 – 203.0)</w:t>
            </w:r>
            <w:r w:rsidR="00F17FFC">
              <w:rPr>
                <w:rFonts w:eastAsia="Calibri" w:cs="Times New Roman"/>
                <w:sz w:val="18"/>
                <w:szCs w:val="18"/>
              </w:rPr>
              <w:br/>
              <w:t xml:space="preserve">55.2 (21.4 </w:t>
            </w:r>
            <w:r w:rsidR="00047725">
              <w:rPr>
                <w:rFonts w:eastAsia="Calibri" w:cs="Times New Roman"/>
                <w:sz w:val="18"/>
                <w:szCs w:val="18"/>
              </w:rPr>
              <w:t>–</w:t>
            </w:r>
            <w:r w:rsidR="00F17FF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047725">
              <w:rPr>
                <w:rFonts w:eastAsia="Calibri" w:cs="Times New Roman"/>
                <w:sz w:val="18"/>
                <w:szCs w:val="18"/>
              </w:rPr>
              <w:t>81.8)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53841CE6" w14:textId="60521592" w:rsidR="006331E0" w:rsidRPr="00CC3C3F" w:rsidRDefault="00047725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2.9 (0.64 – 19.2)</w:t>
            </w:r>
            <w:r>
              <w:rPr>
                <w:rFonts w:eastAsia="Calibri" w:cs="Times New Roman"/>
                <w:sz w:val="18"/>
                <w:szCs w:val="18"/>
              </w:rPr>
              <w:br/>
              <w:t xml:space="preserve">69.8 (28.0 </w:t>
            </w:r>
            <w:r w:rsidR="001C5681">
              <w:rPr>
                <w:rFonts w:eastAsia="Calibri" w:cs="Times New Roman"/>
                <w:sz w:val="18"/>
                <w:szCs w:val="18"/>
              </w:rPr>
              <w:t>–</w:t>
            </w:r>
            <w:r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1C5681">
              <w:rPr>
                <w:rFonts w:eastAsia="Calibri" w:cs="Times New Roman"/>
                <w:sz w:val="18"/>
                <w:szCs w:val="18"/>
              </w:rPr>
              <w:t>203.0)</w:t>
            </w:r>
            <w:r w:rsidR="001C5681">
              <w:rPr>
                <w:rFonts w:eastAsia="Calibri" w:cs="Times New Roman"/>
                <w:sz w:val="18"/>
                <w:szCs w:val="18"/>
              </w:rPr>
              <w:br/>
              <w:t>46.7 (25.2 – 113.0)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558989" w14:textId="4428F16E" w:rsidR="006331E0" w:rsidRPr="00242C42" w:rsidRDefault="00B20D05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0.370</w:t>
            </w:r>
            <w:r>
              <w:rPr>
                <w:rFonts w:eastAsia="Calibri" w:cs="Times New Roman"/>
                <w:sz w:val="18"/>
                <w:szCs w:val="18"/>
              </w:rPr>
              <w:br/>
              <w:t>0.710</w:t>
            </w:r>
            <w:r>
              <w:rPr>
                <w:rFonts w:eastAsia="Calibri" w:cs="Times New Roman"/>
                <w:sz w:val="18"/>
                <w:szCs w:val="18"/>
              </w:rPr>
              <w:br/>
              <w:t>0.603</w:t>
            </w:r>
          </w:p>
        </w:tc>
      </w:tr>
      <w:tr w:rsidR="006331E0" w:rsidRPr="00CC3C3F" w14:paraId="2D4EEA7C" w14:textId="77777777" w:rsidTr="006331E0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7CD6C4A1" w14:textId="7777777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564252E4" w14:textId="2BC228EA" w:rsidR="006331E0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TNF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(pg/</w:t>
            </w:r>
            <w:proofErr w:type="spellStart"/>
            <w:r w:rsidR="00EF0FB1">
              <w:rPr>
                <w:rFonts w:eastAsia="Calibri" w:cs="Times New Roman"/>
                <w:sz w:val="18"/>
                <w:szCs w:val="18"/>
              </w:rPr>
              <w:t>mL</w:t>
            </w:r>
            <w:proofErr w:type="spellEnd"/>
            <w:r w:rsidR="00EF0FB1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2DF27" w14:textId="4679FDA0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E7AB57" w14:textId="12599033" w:rsidR="006331E0" w:rsidRPr="00CC3C3F" w:rsidRDefault="001C5681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19.7 (15.7 </w:t>
            </w:r>
            <w:r w:rsidR="001074A0">
              <w:rPr>
                <w:rFonts w:eastAsia="Calibri" w:cs="Times New Roman"/>
                <w:sz w:val="18"/>
                <w:szCs w:val="18"/>
              </w:rPr>
              <w:t>–</w:t>
            </w:r>
            <w:r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1074A0">
              <w:rPr>
                <w:rFonts w:eastAsia="Calibri" w:cs="Times New Roman"/>
                <w:sz w:val="18"/>
                <w:szCs w:val="18"/>
              </w:rPr>
              <w:t>29.7)</w:t>
            </w:r>
            <w:r w:rsidR="001074A0">
              <w:rPr>
                <w:rFonts w:eastAsia="Calibri" w:cs="Times New Roman"/>
                <w:sz w:val="18"/>
                <w:szCs w:val="18"/>
              </w:rPr>
              <w:br/>
              <w:t>21.1 (15.1 – 26.1)</w:t>
            </w:r>
            <w:r w:rsidR="001074A0">
              <w:rPr>
                <w:rFonts w:eastAsia="Calibri" w:cs="Times New Roman"/>
                <w:sz w:val="18"/>
                <w:szCs w:val="18"/>
              </w:rPr>
              <w:br/>
              <w:t>14.7 (9.0 – 19.2)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10A51016" w14:textId="6BABE55D" w:rsidR="006331E0" w:rsidRPr="00CC3C3F" w:rsidRDefault="00542CF9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17.9 (10.5 – 21.1)</w:t>
            </w:r>
            <w:r>
              <w:rPr>
                <w:rFonts w:eastAsia="Calibri" w:cs="Times New Roman"/>
                <w:sz w:val="18"/>
                <w:szCs w:val="18"/>
              </w:rPr>
              <w:br/>
              <w:t xml:space="preserve">18.7 (12.7 </w:t>
            </w:r>
            <w:r w:rsidR="000D3905">
              <w:rPr>
                <w:rFonts w:eastAsia="Calibri" w:cs="Times New Roman"/>
                <w:sz w:val="18"/>
                <w:szCs w:val="18"/>
              </w:rPr>
              <w:t>–</w:t>
            </w:r>
            <w:r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0D3905">
              <w:rPr>
                <w:rFonts w:eastAsia="Calibri" w:cs="Times New Roman"/>
                <w:sz w:val="18"/>
                <w:szCs w:val="18"/>
              </w:rPr>
              <w:t>19.4)</w:t>
            </w:r>
            <w:r w:rsidR="000D3905">
              <w:rPr>
                <w:rFonts w:eastAsia="Calibri" w:cs="Times New Roman"/>
                <w:sz w:val="18"/>
                <w:szCs w:val="18"/>
              </w:rPr>
              <w:br/>
              <w:t>16.9 (12.6 – 24.5)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66C98D" w14:textId="2F78B022" w:rsidR="006331E0" w:rsidRPr="00242C42" w:rsidRDefault="00B12A6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0.412</w:t>
            </w:r>
            <w:r>
              <w:rPr>
                <w:rFonts w:eastAsia="Calibri" w:cs="Times New Roman"/>
                <w:sz w:val="18"/>
                <w:szCs w:val="18"/>
              </w:rPr>
              <w:br/>
              <w:t>0.295</w:t>
            </w:r>
            <w:r>
              <w:rPr>
                <w:rFonts w:eastAsia="Calibri" w:cs="Times New Roman"/>
                <w:sz w:val="18"/>
                <w:szCs w:val="18"/>
              </w:rPr>
              <w:br/>
              <w:t>0.331</w:t>
            </w:r>
          </w:p>
        </w:tc>
      </w:tr>
      <w:tr w:rsidR="006331E0" w:rsidRPr="00CC3C3F" w14:paraId="6D185B01" w14:textId="77777777" w:rsidTr="006331E0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18D354AF" w14:textId="7777777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7E647C5C" w14:textId="1FE6A790" w:rsidR="006331E0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IL-10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(pg/</w:t>
            </w:r>
            <w:proofErr w:type="spellStart"/>
            <w:r w:rsidR="00EF0FB1">
              <w:rPr>
                <w:rFonts w:eastAsia="Calibri" w:cs="Times New Roman"/>
                <w:sz w:val="18"/>
                <w:szCs w:val="18"/>
              </w:rPr>
              <w:t>mL</w:t>
            </w:r>
            <w:proofErr w:type="spellEnd"/>
            <w:r w:rsidR="00EF0FB1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03DDDD" w14:textId="5103CB0D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35EA5" w14:textId="5D149409" w:rsidR="006331E0" w:rsidRPr="00CC3C3F" w:rsidRDefault="000D3905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12.0 (4.3 </w:t>
            </w:r>
            <w:r w:rsidR="00661448">
              <w:rPr>
                <w:rFonts w:eastAsia="Calibri" w:cs="Times New Roman"/>
                <w:sz w:val="18"/>
                <w:szCs w:val="18"/>
              </w:rPr>
              <w:t>–</w:t>
            </w:r>
            <w:r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661448">
              <w:rPr>
                <w:rFonts w:eastAsia="Calibri" w:cs="Times New Roman"/>
                <w:sz w:val="18"/>
                <w:szCs w:val="18"/>
              </w:rPr>
              <w:t>167.5)</w:t>
            </w:r>
            <w:r w:rsidR="00661448">
              <w:rPr>
                <w:rFonts w:eastAsia="Calibri" w:cs="Times New Roman"/>
                <w:sz w:val="18"/>
                <w:szCs w:val="18"/>
              </w:rPr>
              <w:br/>
              <w:t>243.0 (97.1 – 519.0)</w:t>
            </w:r>
            <w:r w:rsidR="00661448">
              <w:rPr>
                <w:rFonts w:eastAsia="Calibri" w:cs="Times New Roman"/>
                <w:sz w:val="18"/>
                <w:szCs w:val="18"/>
              </w:rPr>
              <w:br/>
              <w:t xml:space="preserve">17.4 (9.9 </w:t>
            </w:r>
            <w:r w:rsidR="00F370A3">
              <w:rPr>
                <w:rFonts w:eastAsia="Calibri" w:cs="Times New Roman"/>
                <w:sz w:val="18"/>
                <w:szCs w:val="18"/>
              </w:rPr>
              <w:t>–</w:t>
            </w:r>
            <w:r w:rsidR="00661448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F370A3">
              <w:rPr>
                <w:rFonts w:eastAsia="Calibri" w:cs="Times New Roman"/>
                <w:sz w:val="18"/>
                <w:szCs w:val="18"/>
              </w:rPr>
              <w:t>50.3)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0232C76C" w14:textId="762DAFDC" w:rsidR="00F370A3" w:rsidRPr="00CC3C3F" w:rsidRDefault="00F370A3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16.3 (4.1 – 60.7)</w:t>
            </w:r>
            <w:r>
              <w:rPr>
                <w:rFonts w:eastAsia="Calibri" w:cs="Times New Roman"/>
                <w:sz w:val="18"/>
                <w:szCs w:val="18"/>
              </w:rPr>
              <w:br/>
            </w:r>
            <w:r w:rsidR="00CE24BA">
              <w:rPr>
                <w:rFonts w:eastAsia="Calibri" w:cs="Times New Roman"/>
                <w:sz w:val="18"/>
                <w:szCs w:val="18"/>
              </w:rPr>
              <w:t>145.0 (48.0 – 673.0)</w:t>
            </w:r>
            <w:r w:rsidR="00CE24BA">
              <w:rPr>
                <w:rFonts w:eastAsia="Calibri" w:cs="Times New Roman"/>
                <w:sz w:val="18"/>
                <w:szCs w:val="18"/>
              </w:rPr>
              <w:br/>
              <w:t>43.4 (15.8 – 86.4)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1927CA" w14:textId="16F20EAA" w:rsidR="006331E0" w:rsidRPr="00242C42" w:rsidRDefault="00B12A6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1.000</w:t>
            </w:r>
            <w:r>
              <w:rPr>
                <w:rFonts w:eastAsia="Calibri" w:cs="Times New Roman"/>
                <w:sz w:val="18"/>
                <w:szCs w:val="18"/>
              </w:rPr>
              <w:br/>
              <w:t>0.656</w:t>
            </w:r>
            <w:r>
              <w:rPr>
                <w:rFonts w:eastAsia="Calibri" w:cs="Times New Roman"/>
                <w:sz w:val="18"/>
                <w:szCs w:val="18"/>
              </w:rPr>
              <w:br/>
              <w:t>0.230</w:t>
            </w:r>
          </w:p>
        </w:tc>
      </w:tr>
      <w:tr w:rsidR="006331E0" w:rsidRPr="00CC3C3F" w14:paraId="53645165" w14:textId="77777777" w:rsidTr="006331E0">
        <w:tc>
          <w:tcPr>
            <w:tcW w:w="1292" w:type="dxa"/>
            <w:tcBorders>
              <w:top w:val="nil"/>
              <w:bottom w:val="nil"/>
              <w:right w:val="nil"/>
            </w:tcBorders>
          </w:tcPr>
          <w:p w14:paraId="5A3439D2" w14:textId="7777777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209B0B2D" w14:textId="1249FEE6" w:rsidR="006331E0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CRP</w:t>
            </w:r>
            <w:r w:rsidR="00EF0FB1">
              <w:rPr>
                <w:rFonts w:eastAsia="Calibri" w:cs="Times New Roman"/>
                <w:sz w:val="18"/>
                <w:szCs w:val="18"/>
              </w:rPr>
              <w:br/>
              <w:t>(mg/L)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0887AC" w14:textId="19918917" w:rsidR="006331E0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49D8E2" w14:textId="5A3509EB" w:rsidR="006331E0" w:rsidRPr="00CC3C3F" w:rsidRDefault="00CE0DE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1.2 (0.60 – 2.5)</w:t>
            </w:r>
            <w:r w:rsidR="005273DB">
              <w:rPr>
                <w:rFonts w:eastAsia="Calibri" w:cs="Times New Roman"/>
                <w:sz w:val="18"/>
                <w:szCs w:val="18"/>
              </w:rPr>
              <w:br/>
              <w:t>1.1 (0.60 – 2.0)</w:t>
            </w:r>
            <w:r w:rsidR="005273DB">
              <w:rPr>
                <w:rFonts w:eastAsia="Calibri" w:cs="Times New Roman"/>
                <w:sz w:val="18"/>
                <w:szCs w:val="18"/>
              </w:rPr>
              <w:br/>
              <w:t>46.5 (37.9 – 77.6)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5121245" w14:textId="1DE0CE36" w:rsidR="006331E0" w:rsidRPr="00CC3C3F" w:rsidRDefault="004740B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0.80 (0.60 – 4.6)</w:t>
            </w:r>
            <w:r>
              <w:rPr>
                <w:rFonts w:eastAsia="Calibri" w:cs="Times New Roman"/>
                <w:sz w:val="18"/>
                <w:szCs w:val="18"/>
              </w:rPr>
              <w:br/>
              <w:t>0.90 (0.60 – 3.4)</w:t>
            </w:r>
            <w:r>
              <w:rPr>
                <w:rFonts w:eastAsia="Calibri" w:cs="Times New Roman"/>
                <w:sz w:val="18"/>
                <w:szCs w:val="18"/>
              </w:rPr>
              <w:br/>
              <w:t>55.2 (50.5 – 89.0)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3B570" w14:textId="357917CC" w:rsidR="006331E0" w:rsidRPr="00242C42" w:rsidRDefault="00B12A60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0.941</w:t>
            </w:r>
            <w:r>
              <w:rPr>
                <w:rFonts w:eastAsia="Calibri" w:cs="Times New Roman"/>
                <w:sz w:val="18"/>
                <w:szCs w:val="18"/>
              </w:rPr>
              <w:br/>
              <w:t>0.824</w:t>
            </w:r>
            <w:r>
              <w:rPr>
                <w:rFonts w:eastAsia="Calibri" w:cs="Times New Roman"/>
                <w:sz w:val="18"/>
                <w:szCs w:val="18"/>
              </w:rPr>
              <w:br/>
              <w:t>0.331</w:t>
            </w:r>
          </w:p>
        </w:tc>
      </w:tr>
      <w:tr w:rsidR="00346FFF" w:rsidRPr="00CC3C3F" w14:paraId="397EDB5D" w14:textId="77777777" w:rsidTr="00F25DCF">
        <w:tc>
          <w:tcPr>
            <w:tcW w:w="1292" w:type="dxa"/>
            <w:vMerge w:val="restart"/>
            <w:tcBorders>
              <w:top w:val="single" w:sz="4" w:space="0" w:color="auto"/>
              <w:right w:val="nil"/>
            </w:tcBorders>
          </w:tcPr>
          <w:p w14:paraId="09FA93F6" w14:textId="01043250" w:rsidR="00346FFF" w:rsidRPr="00CC3C3F" w:rsidRDefault="006331E0" w:rsidP="00F25DCF">
            <w:pPr>
              <w:spacing w:afterLines="40" w:after="96" w:line="276" w:lineRule="auto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In </w:t>
            </w:r>
            <w:r w:rsidR="00346FFF" w:rsidRPr="00CC3C3F">
              <w:rPr>
                <w:rFonts w:eastAsia="Calibri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 vi</w:t>
            </w:r>
            <w:r>
              <w:rPr>
                <w:rFonts w:eastAsia="Calibri" w:cs="Times New Roman"/>
                <w:b/>
                <w:bCs/>
                <w:i/>
                <w:iCs/>
                <w:sz w:val="18"/>
                <w:szCs w:val="18"/>
                <w:lang w:val="en-GB"/>
              </w:rPr>
              <w:t>tr</w:t>
            </w:r>
            <w:r w:rsidR="00346FFF" w:rsidRPr="00CC3C3F">
              <w:rPr>
                <w:rFonts w:eastAsia="Calibri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o </w:t>
            </w:r>
            <w:r w:rsidR="00346FFF" w:rsidRPr="00CC3C3F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cytokine production (LPS)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0AEF60" w14:textId="056B40C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IL-1β </w:t>
            </w:r>
            <w:r w:rsidR="00FC1FB8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pg</w:t>
            </w:r>
            <w:proofErr w:type="spellEnd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/mL)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8E19C1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EDFE7" w14:textId="205E3DC4" w:rsidR="00346FFF" w:rsidRPr="00CC3C3F" w:rsidRDefault="00B000D4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2,092 (1,481 – 2,823)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 xml:space="preserve">1,417 (625 </w:t>
            </w:r>
            <w:r w:rsidR="007B0DCC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7B0DCC">
              <w:rPr>
                <w:rFonts w:eastAsia="Calibri" w:cs="Times New Roman"/>
                <w:sz w:val="18"/>
                <w:szCs w:val="18"/>
                <w:lang w:val="en-GB"/>
              </w:rPr>
              <w:t>1,738)</w:t>
            </w:r>
            <w:r w:rsidR="007B0DCC">
              <w:rPr>
                <w:rFonts w:eastAsia="Calibri" w:cs="Times New Roman"/>
                <w:sz w:val="18"/>
                <w:szCs w:val="18"/>
                <w:lang w:val="en-GB"/>
              </w:rPr>
              <w:br/>
              <w:t>2,484 (973 – 6,212)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04BC6" w14:textId="38C81E3F" w:rsidR="00346FFF" w:rsidRPr="00CC3C3F" w:rsidRDefault="00450F97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1,564 (735 – 3,502)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851 (212 – 2,293)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1,629 (1,142 – 5,441)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47E73D" w14:textId="1BA1B2A4" w:rsidR="00346FFF" w:rsidRPr="00242C42" w:rsidRDefault="009F68C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0.656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1.000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F3031E">
              <w:rPr>
                <w:rFonts w:eastAsia="Calibri" w:cs="Times New Roman"/>
                <w:sz w:val="18"/>
                <w:szCs w:val="18"/>
                <w:lang w:val="en-GB"/>
              </w:rPr>
              <w:t>0.603</w:t>
            </w:r>
          </w:p>
        </w:tc>
      </w:tr>
      <w:tr w:rsidR="00346FFF" w:rsidRPr="00CC3C3F" w14:paraId="5E1B5A66" w14:textId="77777777" w:rsidTr="00F25DCF">
        <w:tc>
          <w:tcPr>
            <w:tcW w:w="1292" w:type="dxa"/>
            <w:vMerge/>
            <w:tcBorders>
              <w:right w:val="nil"/>
            </w:tcBorders>
          </w:tcPr>
          <w:p w14:paraId="52B24E35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1D6F35C7" w14:textId="051023B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TNF </w:t>
            </w:r>
            <w:r w:rsidR="00FC1FB8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pg</w:t>
            </w:r>
            <w:proofErr w:type="spellEnd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/mL)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6EC3B2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566A8B" w14:textId="1559B92A" w:rsidR="00346FFF" w:rsidRPr="00CC3C3F" w:rsidRDefault="00743233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212 (148 – 474)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81 (43 – 192)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 xml:space="preserve">397 (160 </w:t>
            </w:r>
            <w:r w:rsidR="00AB5C56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AB5C56">
              <w:rPr>
                <w:rFonts w:eastAsia="Calibri" w:cs="Times New Roman"/>
                <w:sz w:val="18"/>
                <w:szCs w:val="18"/>
                <w:lang w:val="en-GB"/>
              </w:rPr>
              <w:t>585)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30421909" w14:textId="6A86EF9D" w:rsidR="00346FFF" w:rsidRPr="00CC3C3F" w:rsidRDefault="00AB5C56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381 (191 – 1,114)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138 (39 – 230)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225C08">
              <w:rPr>
                <w:rFonts w:eastAsia="Calibri" w:cs="Times New Roman"/>
                <w:sz w:val="18"/>
                <w:szCs w:val="18"/>
                <w:lang w:val="en-GB"/>
              </w:rPr>
              <w:t>338 (142 – 446)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72D22" w14:textId="389A4A42" w:rsidR="00346FFF" w:rsidRPr="00242C42" w:rsidRDefault="00F3031E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0.456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0.710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0.766</w:t>
            </w:r>
          </w:p>
        </w:tc>
      </w:tr>
      <w:tr w:rsidR="00346FFF" w:rsidRPr="00CC3C3F" w14:paraId="6B79171F" w14:textId="77777777" w:rsidTr="00F25DCF">
        <w:tc>
          <w:tcPr>
            <w:tcW w:w="1292" w:type="dxa"/>
            <w:vMerge/>
            <w:tcBorders>
              <w:right w:val="nil"/>
            </w:tcBorders>
          </w:tcPr>
          <w:p w14:paraId="5A67EE5E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60307AE4" w14:textId="5736DCE0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IL-6 </w:t>
            </w:r>
            <w:r w:rsidR="00FC1FB8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pg</w:t>
            </w:r>
            <w:proofErr w:type="spellEnd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/mL)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E76880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A0D103" w14:textId="330B1EB6" w:rsidR="00346FFF" w:rsidRPr="00CC3C3F" w:rsidRDefault="00225C08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10.483 (7,320 – 13,320)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734BA5">
              <w:rPr>
                <w:rFonts w:eastAsia="Calibri" w:cs="Times New Roman"/>
                <w:sz w:val="18"/>
                <w:szCs w:val="18"/>
                <w:lang w:val="en-GB"/>
              </w:rPr>
              <w:t>6,036 (3,895 – 8,651)</w:t>
            </w:r>
            <w:r w:rsidR="00734BA5">
              <w:rPr>
                <w:rFonts w:eastAsia="Calibri" w:cs="Times New Roman"/>
                <w:sz w:val="18"/>
                <w:szCs w:val="18"/>
                <w:lang w:val="en-GB"/>
              </w:rPr>
              <w:br/>
              <w:t>18,744 (7,0</w:t>
            </w:r>
            <w:r w:rsidR="008B38DC">
              <w:rPr>
                <w:rFonts w:eastAsia="Calibri" w:cs="Times New Roman"/>
                <w:sz w:val="18"/>
                <w:szCs w:val="18"/>
                <w:lang w:val="en-GB"/>
              </w:rPr>
              <w:t>34 – 28,159)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0A7F4A1E" w14:textId="7CEA6C49" w:rsidR="00346FFF" w:rsidRPr="00CC3C3F" w:rsidRDefault="008B38DC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12,259 (7,260 – 20,883)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7954C3">
              <w:rPr>
                <w:rFonts w:eastAsia="Calibri" w:cs="Times New Roman"/>
                <w:sz w:val="18"/>
                <w:szCs w:val="18"/>
                <w:lang w:val="en-GB"/>
              </w:rPr>
              <w:t>12,024 (1,733 – 17,788)</w:t>
            </w:r>
            <w:r w:rsidR="007954C3">
              <w:rPr>
                <w:rFonts w:eastAsia="Calibri" w:cs="Times New Roman"/>
                <w:sz w:val="18"/>
                <w:szCs w:val="18"/>
                <w:lang w:val="en-GB"/>
              </w:rPr>
              <w:br/>
              <w:t>20,411 (16,</w:t>
            </w:r>
            <w:r w:rsidR="003B2FCE">
              <w:rPr>
                <w:rFonts w:eastAsia="Calibri" w:cs="Times New Roman"/>
                <w:sz w:val="18"/>
                <w:szCs w:val="18"/>
                <w:lang w:val="en-GB"/>
              </w:rPr>
              <w:t>925 – 35,828)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4B1533" w14:textId="17C44342" w:rsidR="00346FFF" w:rsidRPr="00242C42" w:rsidRDefault="00F3031E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0.710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0.331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="00927D0B">
              <w:rPr>
                <w:rFonts w:eastAsia="Calibri" w:cs="Times New Roman"/>
                <w:sz w:val="18"/>
                <w:szCs w:val="18"/>
                <w:lang w:val="en-GB"/>
              </w:rPr>
              <w:t>0.412</w:t>
            </w:r>
          </w:p>
        </w:tc>
      </w:tr>
      <w:tr w:rsidR="00346FFF" w:rsidRPr="00CC3C3F" w14:paraId="0E6A14FC" w14:textId="77777777" w:rsidTr="00F25DCF">
        <w:tc>
          <w:tcPr>
            <w:tcW w:w="1292" w:type="dxa"/>
            <w:vMerge/>
            <w:tcBorders>
              <w:bottom w:val="single" w:sz="4" w:space="0" w:color="auto"/>
              <w:right w:val="nil"/>
            </w:tcBorders>
          </w:tcPr>
          <w:p w14:paraId="1F78F90C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713B4" w14:textId="6EC45C75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 xml:space="preserve">IL-10 </w:t>
            </w:r>
            <w:r w:rsidR="00FC1FB8">
              <w:rPr>
                <w:rFonts w:eastAsia="Calibri" w:cs="Times New Roman"/>
                <w:sz w:val="18"/>
                <w:szCs w:val="18"/>
                <w:lang w:val="en-GB"/>
              </w:rPr>
              <w:br/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pg</w:t>
            </w:r>
            <w:proofErr w:type="spellEnd"/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/mL)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BD221" w14:textId="77777777" w:rsidR="00346FFF" w:rsidRPr="00CC3C3F" w:rsidRDefault="00346FFF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t>HEMS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ER</w:t>
            </w:r>
            <w:r w:rsidRPr="00CC3C3F">
              <w:rPr>
                <w:rFonts w:eastAsia="Calibri" w:cs="Times New Roman"/>
                <w:sz w:val="18"/>
                <w:szCs w:val="18"/>
                <w:lang w:val="en-GB"/>
              </w:rPr>
              <w:br/>
              <w:t>PID1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793200" w14:textId="2ACED0F0" w:rsidR="00346FFF" w:rsidRPr="00CC3C3F" w:rsidRDefault="00146374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523 (259 – 647)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 xml:space="preserve">133 (70 </w:t>
            </w:r>
            <w:r w:rsidR="00A767B9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A767B9">
              <w:rPr>
                <w:rFonts w:eastAsia="Calibri" w:cs="Times New Roman"/>
                <w:sz w:val="18"/>
                <w:szCs w:val="18"/>
                <w:lang w:val="en-GB"/>
              </w:rPr>
              <w:t>452)</w:t>
            </w:r>
            <w:r w:rsidR="00A767B9">
              <w:rPr>
                <w:rFonts w:eastAsia="Calibri" w:cs="Times New Roman"/>
                <w:sz w:val="18"/>
                <w:szCs w:val="18"/>
                <w:lang w:val="en-GB"/>
              </w:rPr>
              <w:br/>
              <w:t>735 (403 – 1021)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0070F" w14:textId="3E63DEFF" w:rsidR="00346FFF" w:rsidRPr="00CC3C3F" w:rsidRDefault="00A767B9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326 (172 </w:t>
            </w:r>
            <w:r w:rsidR="001460EB">
              <w:rPr>
                <w:rFonts w:eastAsia="Calibri" w:cs="Times New Roman"/>
                <w:sz w:val="18"/>
                <w:szCs w:val="18"/>
                <w:lang w:val="en-GB"/>
              </w:rPr>
              <w:t>–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="001460EB">
              <w:rPr>
                <w:rFonts w:eastAsia="Calibri" w:cs="Times New Roman"/>
                <w:sz w:val="18"/>
                <w:szCs w:val="18"/>
                <w:lang w:val="en-GB"/>
              </w:rPr>
              <w:t>810)</w:t>
            </w:r>
            <w:r w:rsidR="001460EB">
              <w:rPr>
                <w:rFonts w:eastAsia="Calibri" w:cs="Times New Roman"/>
                <w:sz w:val="18"/>
                <w:szCs w:val="18"/>
                <w:lang w:val="en-GB"/>
              </w:rPr>
              <w:br/>
              <w:t>412 (63 – 793)</w:t>
            </w:r>
            <w:r w:rsidR="001460EB">
              <w:rPr>
                <w:rFonts w:eastAsia="Calibri" w:cs="Times New Roman"/>
                <w:sz w:val="18"/>
                <w:szCs w:val="18"/>
                <w:lang w:val="en-GB"/>
              </w:rPr>
              <w:br/>
              <w:t>1043 (208 – 1155)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BBB37" w14:textId="09A4B2D1" w:rsidR="00346FFF" w:rsidRPr="00242C42" w:rsidRDefault="00927D0B" w:rsidP="00F25DCF">
            <w:pPr>
              <w:spacing w:afterLines="40" w:after="96" w:line="276" w:lineRule="auto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0.710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0.370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br/>
              <w:t>0.456</w:t>
            </w:r>
          </w:p>
        </w:tc>
      </w:tr>
    </w:tbl>
    <w:p w14:paraId="2E8F0641" w14:textId="77777777" w:rsidR="009230C0" w:rsidRPr="0024233C" w:rsidRDefault="009230C0" w:rsidP="00051811">
      <w:pPr>
        <w:spacing w:after="0" w:line="360" w:lineRule="auto"/>
        <w:jc w:val="both"/>
      </w:pPr>
    </w:p>
    <w:sectPr w:rsidR="009230C0" w:rsidRPr="0024233C" w:rsidSect="002F2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26"/>
    <w:rsid w:val="000201B0"/>
    <w:rsid w:val="00025082"/>
    <w:rsid w:val="000312FE"/>
    <w:rsid w:val="00032126"/>
    <w:rsid w:val="000363C2"/>
    <w:rsid w:val="00047725"/>
    <w:rsid w:val="00051811"/>
    <w:rsid w:val="00051FBC"/>
    <w:rsid w:val="0006531E"/>
    <w:rsid w:val="000800ED"/>
    <w:rsid w:val="00094656"/>
    <w:rsid w:val="000A5CAC"/>
    <w:rsid w:val="000B150A"/>
    <w:rsid w:val="000C6F79"/>
    <w:rsid w:val="000D0BC5"/>
    <w:rsid w:val="000D3905"/>
    <w:rsid w:val="000F1958"/>
    <w:rsid w:val="00101F02"/>
    <w:rsid w:val="00104D41"/>
    <w:rsid w:val="001074A0"/>
    <w:rsid w:val="00111176"/>
    <w:rsid w:val="00116951"/>
    <w:rsid w:val="00121A26"/>
    <w:rsid w:val="001411CB"/>
    <w:rsid w:val="001460EB"/>
    <w:rsid w:val="00146374"/>
    <w:rsid w:val="00150A60"/>
    <w:rsid w:val="00161734"/>
    <w:rsid w:val="00177960"/>
    <w:rsid w:val="00195139"/>
    <w:rsid w:val="001A15B7"/>
    <w:rsid w:val="001A67C1"/>
    <w:rsid w:val="001C5681"/>
    <w:rsid w:val="001E33F8"/>
    <w:rsid w:val="001F3D1E"/>
    <w:rsid w:val="0020379F"/>
    <w:rsid w:val="00220E5B"/>
    <w:rsid w:val="00222B05"/>
    <w:rsid w:val="00225C08"/>
    <w:rsid w:val="0024233C"/>
    <w:rsid w:val="00242C42"/>
    <w:rsid w:val="00243C9D"/>
    <w:rsid w:val="002542A1"/>
    <w:rsid w:val="002929EA"/>
    <w:rsid w:val="002A0172"/>
    <w:rsid w:val="002F231C"/>
    <w:rsid w:val="00346FFF"/>
    <w:rsid w:val="00350EFC"/>
    <w:rsid w:val="00357F5A"/>
    <w:rsid w:val="00397FF5"/>
    <w:rsid w:val="003A10B0"/>
    <w:rsid w:val="003A4B70"/>
    <w:rsid w:val="003B2FCE"/>
    <w:rsid w:val="003C64D4"/>
    <w:rsid w:val="003E6241"/>
    <w:rsid w:val="003F4D74"/>
    <w:rsid w:val="004018FC"/>
    <w:rsid w:val="00404D6D"/>
    <w:rsid w:val="00412219"/>
    <w:rsid w:val="0042281C"/>
    <w:rsid w:val="004348D8"/>
    <w:rsid w:val="00435275"/>
    <w:rsid w:val="00450F97"/>
    <w:rsid w:val="004740BC"/>
    <w:rsid w:val="004A0726"/>
    <w:rsid w:val="004B718A"/>
    <w:rsid w:val="004F2AED"/>
    <w:rsid w:val="005213C4"/>
    <w:rsid w:val="005273DB"/>
    <w:rsid w:val="00542CF9"/>
    <w:rsid w:val="005577DB"/>
    <w:rsid w:val="00574AD1"/>
    <w:rsid w:val="005A6AB2"/>
    <w:rsid w:val="006167A1"/>
    <w:rsid w:val="006169C0"/>
    <w:rsid w:val="00617F6B"/>
    <w:rsid w:val="006331E0"/>
    <w:rsid w:val="0065271E"/>
    <w:rsid w:val="00656FF7"/>
    <w:rsid w:val="00661448"/>
    <w:rsid w:val="00677E5E"/>
    <w:rsid w:val="00693A2A"/>
    <w:rsid w:val="006C135A"/>
    <w:rsid w:val="00702366"/>
    <w:rsid w:val="00716B23"/>
    <w:rsid w:val="00724D87"/>
    <w:rsid w:val="00734BA5"/>
    <w:rsid w:val="00743233"/>
    <w:rsid w:val="007548AD"/>
    <w:rsid w:val="00775A82"/>
    <w:rsid w:val="007954C3"/>
    <w:rsid w:val="007A74F8"/>
    <w:rsid w:val="007B0DCC"/>
    <w:rsid w:val="007B0EEB"/>
    <w:rsid w:val="007B5FD9"/>
    <w:rsid w:val="007C000E"/>
    <w:rsid w:val="007C047C"/>
    <w:rsid w:val="007C0ADD"/>
    <w:rsid w:val="007E11C1"/>
    <w:rsid w:val="007F4B19"/>
    <w:rsid w:val="00801C42"/>
    <w:rsid w:val="00811FA5"/>
    <w:rsid w:val="00821832"/>
    <w:rsid w:val="00826816"/>
    <w:rsid w:val="00840358"/>
    <w:rsid w:val="00855186"/>
    <w:rsid w:val="008B38DC"/>
    <w:rsid w:val="008D0DAC"/>
    <w:rsid w:val="008E02EA"/>
    <w:rsid w:val="008E5E03"/>
    <w:rsid w:val="00904259"/>
    <w:rsid w:val="009146BB"/>
    <w:rsid w:val="009230C0"/>
    <w:rsid w:val="009265FB"/>
    <w:rsid w:val="00927D0B"/>
    <w:rsid w:val="009841C7"/>
    <w:rsid w:val="009852A5"/>
    <w:rsid w:val="009859EE"/>
    <w:rsid w:val="009A3891"/>
    <w:rsid w:val="009A3EE7"/>
    <w:rsid w:val="009B0A67"/>
    <w:rsid w:val="009B6C6B"/>
    <w:rsid w:val="009C7CDC"/>
    <w:rsid w:val="009F68CC"/>
    <w:rsid w:val="00A01387"/>
    <w:rsid w:val="00A16757"/>
    <w:rsid w:val="00A27371"/>
    <w:rsid w:val="00A4447C"/>
    <w:rsid w:val="00A46BC3"/>
    <w:rsid w:val="00A472E7"/>
    <w:rsid w:val="00A63DD0"/>
    <w:rsid w:val="00A72C62"/>
    <w:rsid w:val="00A767B9"/>
    <w:rsid w:val="00A82C8B"/>
    <w:rsid w:val="00A9108D"/>
    <w:rsid w:val="00A94DAF"/>
    <w:rsid w:val="00AA3AAE"/>
    <w:rsid w:val="00AB0B36"/>
    <w:rsid w:val="00AB5C56"/>
    <w:rsid w:val="00AC3BAC"/>
    <w:rsid w:val="00AE2BE9"/>
    <w:rsid w:val="00B000D4"/>
    <w:rsid w:val="00B12A60"/>
    <w:rsid w:val="00B133F7"/>
    <w:rsid w:val="00B20D05"/>
    <w:rsid w:val="00B334A6"/>
    <w:rsid w:val="00B40897"/>
    <w:rsid w:val="00B56008"/>
    <w:rsid w:val="00B635CF"/>
    <w:rsid w:val="00BA35E6"/>
    <w:rsid w:val="00BB33E3"/>
    <w:rsid w:val="00BC3A9E"/>
    <w:rsid w:val="00BC46DC"/>
    <w:rsid w:val="00BD079B"/>
    <w:rsid w:val="00BF649D"/>
    <w:rsid w:val="00C1142D"/>
    <w:rsid w:val="00C1383C"/>
    <w:rsid w:val="00C1607D"/>
    <w:rsid w:val="00C16156"/>
    <w:rsid w:val="00C34B34"/>
    <w:rsid w:val="00C5023B"/>
    <w:rsid w:val="00C939D9"/>
    <w:rsid w:val="00CA0289"/>
    <w:rsid w:val="00CB6C81"/>
    <w:rsid w:val="00CC1828"/>
    <w:rsid w:val="00CD4D59"/>
    <w:rsid w:val="00CE07C6"/>
    <w:rsid w:val="00CE0DE0"/>
    <w:rsid w:val="00CE24BA"/>
    <w:rsid w:val="00D0374F"/>
    <w:rsid w:val="00D06322"/>
    <w:rsid w:val="00D15FD0"/>
    <w:rsid w:val="00D17E1B"/>
    <w:rsid w:val="00D2230C"/>
    <w:rsid w:val="00D31556"/>
    <w:rsid w:val="00D324F8"/>
    <w:rsid w:val="00D410B5"/>
    <w:rsid w:val="00D63A50"/>
    <w:rsid w:val="00DC0A77"/>
    <w:rsid w:val="00DC34BB"/>
    <w:rsid w:val="00E13287"/>
    <w:rsid w:val="00E2045B"/>
    <w:rsid w:val="00E36D12"/>
    <w:rsid w:val="00E422D2"/>
    <w:rsid w:val="00E6738F"/>
    <w:rsid w:val="00EA0DAA"/>
    <w:rsid w:val="00EA1CCD"/>
    <w:rsid w:val="00EA4071"/>
    <w:rsid w:val="00EE4C9F"/>
    <w:rsid w:val="00EF0FB1"/>
    <w:rsid w:val="00EF3011"/>
    <w:rsid w:val="00EF3E53"/>
    <w:rsid w:val="00F02E02"/>
    <w:rsid w:val="00F17FFC"/>
    <w:rsid w:val="00F3031E"/>
    <w:rsid w:val="00F370A3"/>
    <w:rsid w:val="00F94C16"/>
    <w:rsid w:val="00FA3A8E"/>
    <w:rsid w:val="00FB13ED"/>
    <w:rsid w:val="00FC1226"/>
    <w:rsid w:val="00FC1258"/>
    <w:rsid w:val="00FC1FB8"/>
    <w:rsid w:val="00FD114A"/>
    <w:rsid w:val="00FD766D"/>
    <w:rsid w:val="00FE6861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4311"/>
  <w15:chartTrackingRefBased/>
  <w15:docId w15:val="{E1E41545-BD04-43F0-8857-ED95D51B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6FFF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C1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C1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1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1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1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1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1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1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1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C1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C1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1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12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12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12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12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12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12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C1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FC1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1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1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C122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C12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C1226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FC12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1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122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C1226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C939D9"/>
    <w:pPr>
      <w:spacing w:after="0" w:line="240" w:lineRule="auto"/>
    </w:pPr>
    <w:rPr>
      <w:kern w:val="0"/>
      <w14:ligatures w14:val="none"/>
    </w:rPr>
  </w:style>
  <w:style w:type="table" w:customStyle="1" w:styleId="Tabelraster11">
    <w:name w:val="Tabelraster11"/>
    <w:basedOn w:val="Standaardtabel"/>
    <w:next w:val="Tabelraster"/>
    <w:uiPriority w:val="39"/>
    <w:rsid w:val="009230C0"/>
    <w:pPr>
      <w:spacing w:after="0" w:line="240" w:lineRule="auto"/>
    </w:pPr>
    <w:rPr>
      <w:rFonts w:ascii="Calibri" w:hAnsi="Calibri"/>
      <w:kern w:val="0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923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977</Words>
  <Characters>5573</Characters>
  <Application>Microsoft Office Word</Application>
  <DocSecurity>0</DocSecurity>
  <Lines>46</Lines>
  <Paragraphs>13</Paragraphs>
  <ScaleCrop>false</ScaleCrop>
  <Company>RaboudUMC</Company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Jacobs, Lotte</dc:creator>
  <cp:keywords/>
  <dc:description/>
  <cp:lastModifiedBy>Jacobs, Lotte</cp:lastModifiedBy>
  <cp:revision>167</cp:revision>
  <dcterms:created xsi:type="dcterms:W3CDTF">2026-08-27T11:49:00Z</dcterms:created>
  <dcterms:modified xsi:type="dcterms:W3CDTF">2026-08-28T10:52:00Z</dcterms:modified>
</cp:coreProperties>
</file>