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BE6" w:rsidRDefault="00501BE6" w:rsidP="00501BE6">
      <w:pPr>
        <w:pStyle w:val="ListParagraph"/>
        <w:ind w:left="0"/>
        <w:rPr>
          <w:rFonts w:ascii="Calibri" w:hAnsi="Calibri"/>
        </w:rPr>
      </w:pPr>
      <w:r>
        <w:rPr>
          <w:rFonts w:ascii="Calibri" w:hAnsi="Calibri"/>
        </w:rPr>
        <w:t xml:space="preserve">Table </w:t>
      </w:r>
      <w:proofErr w:type="spellStart"/>
      <w:r w:rsidR="00DF52A9">
        <w:rPr>
          <w:rFonts w:ascii="Calibri" w:hAnsi="Calibri"/>
        </w:rPr>
        <w:t>S</w:t>
      </w:r>
      <w:r>
        <w:rPr>
          <w:rFonts w:ascii="Calibri" w:hAnsi="Calibri"/>
        </w:rPr>
        <w:t>2</w:t>
      </w:r>
      <w:proofErr w:type="spellEnd"/>
    </w:p>
    <w:p w:rsidR="00501BE6" w:rsidRDefault="00501BE6" w:rsidP="00501BE6">
      <w:pPr>
        <w:pStyle w:val="ListParagraph"/>
        <w:ind w:left="0"/>
        <w:rPr>
          <w:rFonts w:ascii="Calibri" w:hAnsi="Calibri"/>
        </w:rPr>
      </w:pPr>
      <w:r>
        <w:rPr>
          <w:rFonts w:ascii="Calibri" w:hAnsi="Calibri"/>
        </w:rPr>
        <w:t>Two sided t tests of Inflammatory Biomarker Concentrations as a Function of Arthralgia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9"/>
        <w:gridCol w:w="2180"/>
        <w:gridCol w:w="2180"/>
        <w:gridCol w:w="1506"/>
      </w:tblGrid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Moderate to Severe</w:t>
            </w:r>
          </w:p>
          <w:p w:rsidR="00501BE6" w:rsidRDefault="00501BE6" w:rsidP="001C12FB">
            <w:pPr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Arthralgia</w:t>
            </w:r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Mean</w:t>
            </w:r>
          </w:p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Concentration (SD)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Default="00501BE6" w:rsidP="001C12FB">
            <w:pPr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No </w:t>
            </w:r>
            <w:r>
              <w:rPr>
                <w:rFonts w:ascii="Calibri" w:eastAsia="Times New Roman" w:hAnsi="Calibri" w:cs="Times New Roman"/>
                <w:color w:val="000000"/>
              </w:rPr>
              <w:t>Arthralgia</w:t>
            </w:r>
          </w:p>
          <w:p w:rsidR="00501BE6" w:rsidRDefault="00501BE6" w:rsidP="001C12FB">
            <w:pPr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Mean</w:t>
            </w:r>
          </w:p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Concentration (SD)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p value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CRP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189 (304.3)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92.5 (135.8)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0.00</w:t>
            </w:r>
            <w:r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EGF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80.7 (49.5)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82 (65.3)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0.9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Eotaxin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243.9 (179.7)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161.7 (105.9)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0.0002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G-CSF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84.7 (60.4)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86.5 (57.1)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0.85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Haptoglobin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1359400 (818105.2)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1251127 (748158.6)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0.41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IL-12 </w:t>
            </w: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p40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>/</w:t>
            </w: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p70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707.1 (394.7)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617.7 (323.9)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IL-13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83.4 (64.6)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69.4 (57.3)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0.17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IL-</w:t>
            </w: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1Ra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3478.5 (1324.1)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3239.3 (1456.5)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0.33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IL-</w:t>
            </w: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2R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521.9 (275)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492.3 (300.5)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0.56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IP-10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116.8 (148.5)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93.1 (67.3)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MCP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>-1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873.6 (388.2)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704.1 (285.3)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0.0017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MIG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148.8 (163.1)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140 (176.5)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VDBP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115100.7 (44531)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93389.3 (33440.4)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0.0006</w:t>
            </w:r>
          </w:p>
        </w:tc>
      </w:tr>
      <w:tr w:rsidR="00501BE6" w:rsidRPr="00D64A9E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64A9E">
              <w:rPr>
                <w:rFonts w:ascii="Calibri" w:eastAsia="Times New Roman" w:hAnsi="Calibri" w:cs="Times New Roman"/>
                <w:color w:val="000000"/>
              </w:rPr>
              <w:t>β2</w:t>
            </w:r>
            <w:proofErr w:type="spellEnd"/>
            <w:r w:rsidRPr="00D64A9E">
              <w:rPr>
                <w:rFonts w:ascii="Calibri" w:eastAsia="Times New Roman" w:hAnsi="Calibri" w:cs="Times New Roman"/>
                <w:color w:val="000000"/>
              </w:rPr>
              <w:t xml:space="preserve"> Microglobulin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1633.4 (644.3)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1607.4 (895.3)</w:t>
            </w:r>
          </w:p>
        </w:tc>
        <w:tc>
          <w:tcPr>
            <w:tcW w:w="1506" w:type="dxa"/>
            <w:shd w:val="clear" w:color="auto" w:fill="auto"/>
            <w:noWrap/>
            <w:vAlign w:val="bottom"/>
            <w:hideMark/>
          </w:tcPr>
          <w:p w:rsidR="00501BE6" w:rsidRPr="00D64A9E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4A9E">
              <w:rPr>
                <w:rFonts w:ascii="Calibri" w:eastAsia="Times New Roman" w:hAnsi="Calibri" w:cs="Times New Roman"/>
                <w:color w:val="000000"/>
              </w:rPr>
              <w:t>0.86</w:t>
            </w:r>
          </w:p>
        </w:tc>
      </w:tr>
    </w:tbl>
    <w:p w:rsidR="00501BE6" w:rsidRPr="00CF3095" w:rsidRDefault="00501BE6" w:rsidP="00501BE6">
      <w:pPr>
        <w:pStyle w:val="ListParagraph"/>
        <w:rPr>
          <w:rFonts w:ascii="Calibri" w:hAnsi="Calibri"/>
        </w:rPr>
      </w:pPr>
      <w:r>
        <w:rPr>
          <w:rFonts w:ascii="Calibri" w:hAnsi="Calibri"/>
        </w:rPr>
        <w:t xml:space="preserve">Abbreviations: </w:t>
      </w:r>
      <w:r w:rsidRPr="00CF3095">
        <w:rPr>
          <w:rFonts w:ascii="Calibri" w:hAnsi="Calibri"/>
        </w:rPr>
        <w:t>CRP: C Reactive Protein, EGF: Epidermal Growth Factor, G-CSF: Gr</w:t>
      </w:r>
      <w:r>
        <w:rPr>
          <w:rFonts w:ascii="Calibri" w:hAnsi="Calibri"/>
        </w:rPr>
        <w:t>anulocyte</w:t>
      </w:r>
      <w:r w:rsidRPr="00CF3095">
        <w:rPr>
          <w:rFonts w:ascii="Calibri" w:hAnsi="Calibri"/>
        </w:rPr>
        <w:t xml:space="preserve"> Colony Stimulating Factor, </w:t>
      </w:r>
      <w:proofErr w:type="spellStart"/>
      <w:r w:rsidRPr="00CF3095">
        <w:rPr>
          <w:rFonts w:ascii="Calibri" w:hAnsi="Calibri"/>
        </w:rPr>
        <w:t>MCP</w:t>
      </w:r>
      <w:proofErr w:type="spellEnd"/>
      <w:r w:rsidRPr="00CF3095">
        <w:rPr>
          <w:rFonts w:ascii="Calibri" w:hAnsi="Calibri"/>
        </w:rPr>
        <w:t xml:space="preserve">-1: Monocyte Chemoattractant Protein 1, MIG: </w:t>
      </w:r>
      <w:proofErr w:type="spellStart"/>
      <w:r w:rsidRPr="00CF3095">
        <w:rPr>
          <w:rFonts w:ascii="Calibri" w:hAnsi="Calibri"/>
        </w:rPr>
        <w:t>Mono</w:t>
      </w:r>
      <w:r>
        <w:rPr>
          <w:rFonts w:ascii="Calibri" w:hAnsi="Calibri"/>
        </w:rPr>
        <w:t>kine</w:t>
      </w:r>
      <w:proofErr w:type="spellEnd"/>
      <w:r w:rsidRPr="00CF3095">
        <w:rPr>
          <w:rFonts w:ascii="Calibri" w:hAnsi="Calibri"/>
        </w:rPr>
        <w:t xml:space="preserve"> Induced by Gamma Interferon, VDBP: Vitamin D Binding Protein</w:t>
      </w:r>
    </w:p>
    <w:p w:rsidR="00DF52A9" w:rsidRDefault="00DF52A9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501BE6" w:rsidRDefault="00501BE6" w:rsidP="00501BE6">
      <w:pPr>
        <w:pStyle w:val="ListParagraph"/>
        <w:ind w:left="0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Table </w:t>
      </w:r>
      <w:r w:rsidR="00DF52A9">
        <w:rPr>
          <w:rFonts w:ascii="Calibri" w:hAnsi="Calibri"/>
        </w:rPr>
        <w:t>S</w:t>
      </w:r>
      <w:r>
        <w:rPr>
          <w:rFonts w:ascii="Calibri" w:hAnsi="Calibri"/>
        </w:rPr>
        <w:t>3</w:t>
      </w:r>
    </w:p>
    <w:p w:rsidR="00501BE6" w:rsidRDefault="00501BE6" w:rsidP="00501BE6">
      <w:pPr>
        <w:pStyle w:val="ListParagraph"/>
        <w:ind w:left="0"/>
        <w:rPr>
          <w:rFonts w:ascii="Calibri" w:hAnsi="Calibri"/>
        </w:rPr>
      </w:pPr>
      <w:r>
        <w:rPr>
          <w:rFonts w:ascii="Calibri" w:hAnsi="Calibri"/>
        </w:rPr>
        <w:t>Two sided t tests of Inflammatory Biomarker Concentrations as a Function of Fatigue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9"/>
        <w:gridCol w:w="2180"/>
        <w:gridCol w:w="2180"/>
        <w:gridCol w:w="1236"/>
      </w:tblGrid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Moderate to Severe</w:t>
            </w:r>
          </w:p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Fatigue Mean </w:t>
            </w:r>
          </w:p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Concentration (SD)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No Fatigue </w:t>
            </w:r>
          </w:p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Mean </w:t>
            </w:r>
          </w:p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Concentration (SD)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p value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CRP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145.9 (228.9)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89.6 (149.4)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EGF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81.3 (59.1)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82 (64.5)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0.94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Eotaxin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209.9 (162.6)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157.4 (93.7)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0.004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G-CSF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90.1 (59.8)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83.2 (56.2)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0.4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Haptoglobin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1307655 (808051.7)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1250342 (731410.8)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0.6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IL-12 </w:t>
            </w: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p40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>/</w:t>
            </w: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p70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666.2 (328.2)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615.8 (349.9)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0.3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IL-13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86.5 (64.5)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62.3 (52.8)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0.004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IL-</w:t>
            </w: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1Ra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3420.8 (1307.2)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3197.3 (1509.1)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IL-</w:t>
            </w: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2R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513.7 (260.6)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487.9 (317.6)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IP-10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99.3 (68.6)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97.3 (104.2)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0.87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MCP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>-1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793.8 (364.8)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702 (272.8)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0.04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MIG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128.4 (111.5)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151.2 (206.1)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0.36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VDBP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106081.8 (39171)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92265.7 (34493.6)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0.009</w:t>
            </w:r>
          </w:p>
        </w:tc>
      </w:tr>
      <w:tr w:rsidR="00501BE6" w:rsidRPr="00BE6451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BE6451">
              <w:rPr>
                <w:rFonts w:ascii="Calibri" w:eastAsia="Times New Roman" w:hAnsi="Calibri" w:cs="Times New Roman"/>
                <w:color w:val="000000"/>
              </w:rPr>
              <w:t>β2</w:t>
            </w:r>
            <w:proofErr w:type="spellEnd"/>
            <w:r w:rsidRPr="00BE6451">
              <w:rPr>
                <w:rFonts w:ascii="Calibri" w:eastAsia="Times New Roman" w:hAnsi="Calibri" w:cs="Times New Roman"/>
                <w:color w:val="000000"/>
              </w:rPr>
              <w:t xml:space="preserve"> Microglobulin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1715.7 (984.7)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1539.8 (728.6)</w:t>
            </w:r>
          </w:p>
        </w:tc>
        <w:tc>
          <w:tcPr>
            <w:tcW w:w="1236" w:type="dxa"/>
            <w:shd w:val="clear" w:color="auto" w:fill="auto"/>
            <w:noWrap/>
            <w:vAlign w:val="bottom"/>
            <w:hideMark/>
          </w:tcPr>
          <w:p w:rsidR="00501BE6" w:rsidRPr="00BE6451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E6451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</w:tr>
    </w:tbl>
    <w:p w:rsidR="00501BE6" w:rsidRPr="00CF3095" w:rsidRDefault="00501BE6" w:rsidP="00501BE6">
      <w:pPr>
        <w:pStyle w:val="ListParagraph"/>
        <w:rPr>
          <w:rFonts w:ascii="Calibri" w:hAnsi="Calibri"/>
        </w:rPr>
      </w:pPr>
      <w:r>
        <w:rPr>
          <w:rFonts w:ascii="Calibri" w:hAnsi="Calibri"/>
        </w:rPr>
        <w:t xml:space="preserve">Abbreviations: </w:t>
      </w:r>
      <w:r w:rsidRPr="00CF3095">
        <w:rPr>
          <w:rFonts w:ascii="Calibri" w:hAnsi="Calibri"/>
        </w:rPr>
        <w:t xml:space="preserve">CRP: C Reactive Protein, EGF: Epidermal Growth Factor, G-CSF: </w:t>
      </w:r>
      <w:proofErr w:type="gramStart"/>
      <w:r w:rsidRPr="00CF3095">
        <w:rPr>
          <w:rFonts w:ascii="Calibri" w:hAnsi="Calibri"/>
        </w:rPr>
        <w:t>Gr</w:t>
      </w:r>
      <w:r>
        <w:rPr>
          <w:rFonts w:ascii="Calibri" w:hAnsi="Calibri"/>
        </w:rPr>
        <w:t>anulocyte</w:t>
      </w:r>
      <w:r w:rsidRPr="00CF3095" w:rsidDel="00982E1B">
        <w:rPr>
          <w:rFonts w:ascii="Calibri" w:hAnsi="Calibri"/>
        </w:rPr>
        <w:t xml:space="preserve"> </w:t>
      </w:r>
      <w:r w:rsidRPr="00CF3095">
        <w:rPr>
          <w:rFonts w:ascii="Calibri" w:hAnsi="Calibri"/>
        </w:rPr>
        <w:t xml:space="preserve"> Colony</w:t>
      </w:r>
      <w:proofErr w:type="gramEnd"/>
      <w:r w:rsidRPr="00CF3095">
        <w:rPr>
          <w:rFonts w:ascii="Calibri" w:hAnsi="Calibri"/>
        </w:rPr>
        <w:t xml:space="preserve"> Stimulating Factor, </w:t>
      </w:r>
      <w:proofErr w:type="spellStart"/>
      <w:r w:rsidRPr="00CF3095">
        <w:rPr>
          <w:rFonts w:ascii="Calibri" w:hAnsi="Calibri"/>
        </w:rPr>
        <w:t>MCP</w:t>
      </w:r>
      <w:proofErr w:type="spellEnd"/>
      <w:r w:rsidRPr="00CF3095">
        <w:rPr>
          <w:rFonts w:ascii="Calibri" w:hAnsi="Calibri"/>
        </w:rPr>
        <w:t xml:space="preserve">-1: Monocyte Chemoattractant Protein 1, MIG: </w:t>
      </w:r>
      <w:proofErr w:type="spellStart"/>
      <w:r w:rsidRPr="00CF3095">
        <w:rPr>
          <w:rFonts w:ascii="Calibri" w:hAnsi="Calibri"/>
        </w:rPr>
        <w:t>Mono</w:t>
      </w:r>
      <w:r>
        <w:rPr>
          <w:rFonts w:ascii="Calibri" w:hAnsi="Calibri"/>
        </w:rPr>
        <w:t>kine</w:t>
      </w:r>
      <w:proofErr w:type="spellEnd"/>
      <w:r w:rsidRPr="00CF3095">
        <w:rPr>
          <w:rFonts w:ascii="Calibri" w:hAnsi="Calibri"/>
        </w:rPr>
        <w:t xml:space="preserve"> Induced by Gamma Interferon, VDBP: Vitamin D Binding Protein</w:t>
      </w:r>
    </w:p>
    <w:p w:rsidR="00DF52A9" w:rsidRDefault="00DF52A9">
      <w:pPr>
        <w:rPr>
          <w:rFonts w:ascii="Calibri" w:hAnsi="Calibri"/>
        </w:rPr>
      </w:pPr>
      <w:r>
        <w:rPr>
          <w:rFonts w:ascii="Calibri" w:hAnsi="Calibri"/>
        </w:rPr>
        <w:br w:type="page"/>
      </w:r>
    </w:p>
    <w:p w:rsidR="00501BE6" w:rsidRDefault="00501BE6" w:rsidP="00501BE6">
      <w:pPr>
        <w:pStyle w:val="ListParagraph"/>
        <w:ind w:left="0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Table </w:t>
      </w:r>
      <w:r w:rsidR="00DF52A9">
        <w:rPr>
          <w:rFonts w:ascii="Calibri" w:hAnsi="Calibri"/>
        </w:rPr>
        <w:t>S</w:t>
      </w:r>
      <w:r>
        <w:rPr>
          <w:rFonts w:ascii="Calibri" w:hAnsi="Calibri"/>
        </w:rPr>
        <w:t>4</w:t>
      </w:r>
    </w:p>
    <w:p w:rsidR="00501BE6" w:rsidRDefault="00501BE6" w:rsidP="00501BE6">
      <w:pPr>
        <w:pStyle w:val="ListParagraph"/>
        <w:ind w:left="0"/>
        <w:rPr>
          <w:rFonts w:ascii="Calibri" w:hAnsi="Calibri"/>
        </w:rPr>
      </w:pPr>
      <w:r>
        <w:rPr>
          <w:rFonts w:ascii="Calibri" w:hAnsi="Calibri"/>
        </w:rPr>
        <w:t>Two sided t tests of Inflammatory Biomarker Concentrations as a Function of Insomnia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9"/>
        <w:gridCol w:w="2689"/>
        <w:gridCol w:w="2069"/>
        <w:gridCol w:w="1108"/>
      </w:tblGrid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Moderate to Severe</w:t>
            </w:r>
          </w:p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Insomnia </w:t>
            </w:r>
          </w:p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Mean Concentration (SD)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No Insomnia </w:t>
            </w:r>
          </w:p>
          <w:p w:rsidR="00501BE6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Mean </w:t>
            </w:r>
          </w:p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Concentration (SD)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p value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CRP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148.9 (253)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95.2 (143.6)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0.06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EGF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79 (55.5)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83.1 (65.3)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0.66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Eotaxin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219.8 (168.4)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159 (99.2(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0.001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G-CSF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88.9 (61.2)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84.7 (56)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0.63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Haptoglobin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1345084 (810497)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1238984 (738526)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0.35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IL-12 </w:t>
            </w: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p40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>/</w:t>
            </w: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p70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644.2 (353.6)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633 (336)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0.82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IL-13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85.9 (65.9)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65.6 (54.3)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0.02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IL-</w:t>
            </w: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1Ra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3248.6 (1330.9)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3310.9 (1480.3)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0.77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IL-</w:t>
            </w: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2R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488 (271.6)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503.9 (306.6)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IP-10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98.4 (72.6)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98 (99)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0.97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MCP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>-1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825.4 (376.7)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697.9 (274.1)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MIG (pg/mL)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133.5 (125.9)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145.8 (192.7)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0.64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VDBP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107588.4 (43117)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93257.8 (32785)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0.009</w:t>
            </w:r>
          </w:p>
        </w:tc>
      </w:tr>
      <w:tr w:rsidR="00501BE6" w:rsidRPr="008C074C" w:rsidTr="00DF52A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C074C">
              <w:rPr>
                <w:rFonts w:ascii="Calibri" w:eastAsia="Times New Roman" w:hAnsi="Calibri" w:cs="Times New Roman"/>
                <w:color w:val="000000"/>
              </w:rPr>
              <w:t>β2</w:t>
            </w:r>
            <w:proofErr w:type="spellEnd"/>
            <w:r w:rsidRPr="008C074C">
              <w:rPr>
                <w:rFonts w:ascii="Calibri" w:eastAsia="Times New Roman" w:hAnsi="Calibri" w:cs="Times New Roman"/>
                <w:color w:val="000000"/>
              </w:rPr>
              <w:t xml:space="preserve"> Microglobulin (ng/mL)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1582.7 (547.7)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1628 (962.8)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501BE6" w:rsidRPr="008C074C" w:rsidRDefault="00501BE6" w:rsidP="001C12FB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C074C">
              <w:rPr>
                <w:rFonts w:ascii="Calibri" w:eastAsia="Times New Roman" w:hAnsi="Calibri" w:cs="Times New Roman"/>
                <w:color w:val="000000"/>
              </w:rPr>
              <w:t>0.72</w:t>
            </w:r>
          </w:p>
        </w:tc>
      </w:tr>
    </w:tbl>
    <w:p w:rsidR="00501BE6" w:rsidRPr="00CF3095" w:rsidRDefault="00501BE6" w:rsidP="00501BE6">
      <w:pPr>
        <w:pStyle w:val="ListParagraph"/>
        <w:rPr>
          <w:rFonts w:ascii="Calibri" w:hAnsi="Calibri"/>
        </w:rPr>
      </w:pPr>
      <w:r>
        <w:rPr>
          <w:rFonts w:ascii="Calibri" w:hAnsi="Calibri"/>
        </w:rPr>
        <w:t xml:space="preserve">Abbreviations: </w:t>
      </w:r>
      <w:r w:rsidRPr="00CF3095">
        <w:rPr>
          <w:rFonts w:ascii="Calibri" w:hAnsi="Calibri"/>
        </w:rPr>
        <w:t>CRP: C Reactive Protein, EGF: Epidermal Growth Factor, G-CSF: Gr</w:t>
      </w:r>
      <w:r>
        <w:rPr>
          <w:rFonts w:ascii="Calibri" w:hAnsi="Calibri"/>
        </w:rPr>
        <w:t>anulocyte</w:t>
      </w:r>
      <w:r w:rsidRPr="00CF3095">
        <w:rPr>
          <w:rFonts w:ascii="Calibri" w:hAnsi="Calibri"/>
        </w:rPr>
        <w:t xml:space="preserve"> Colony Stimulating Factor, </w:t>
      </w:r>
      <w:proofErr w:type="spellStart"/>
      <w:r w:rsidRPr="00CF3095">
        <w:rPr>
          <w:rFonts w:ascii="Calibri" w:hAnsi="Calibri"/>
        </w:rPr>
        <w:t>MCP</w:t>
      </w:r>
      <w:proofErr w:type="spellEnd"/>
      <w:r w:rsidRPr="00CF3095">
        <w:rPr>
          <w:rFonts w:ascii="Calibri" w:hAnsi="Calibri"/>
        </w:rPr>
        <w:t xml:space="preserve">-1: Monocyte Chemoattractant Protein 1, MIG: </w:t>
      </w:r>
      <w:proofErr w:type="spellStart"/>
      <w:r w:rsidRPr="00CF3095">
        <w:rPr>
          <w:rFonts w:ascii="Calibri" w:hAnsi="Calibri"/>
        </w:rPr>
        <w:t>Mono</w:t>
      </w:r>
      <w:r>
        <w:rPr>
          <w:rFonts w:ascii="Calibri" w:hAnsi="Calibri"/>
        </w:rPr>
        <w:t>kine</w:t>
      </w:r>
      <w:proofErr w:type="spellEnd"/>
      <w:r w:rsidRPr="00CF3095">
        <w:rPr>
          <w:rFonts w:ascii="Calibri" w:hAnsi="Calibri"/>
        </w:rPr>
        <w:t xml:space="preserve"> Induced by Gamma Interferon, VDBP: Vitamin D Binding Protein</w:t>
      </w:r>
    </w:p>
    <w:sectPr w:rsidR="00501BE6" w:rsidRPr="00CF3095" w:rsidSect="005405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>
    <w:useFELayout/>
  </w:compat>
  <w:rsids>
    <w:rsidRoot w:val="00501BE6"/>
    <w:rsid w:val="00501BE6"/>
    <w:rsid w:val="00540583"/>
    <w:rsid w:val="009267B9"/>
    <w:rsid w:val="00A6525B"/>
    <w:rsid w:val="00DF5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1B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1B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Bauml</dc:creator>
  <cp:keywords/>
  <dc:description/>
  <cp:lastModifiedBy>wdesales</cp:lastModifiedBy>
  <cp:revision>2</cp:revision>
  <dcterms:created xsi:type="dcterms:W3CDTF">2014-11-21T13:14:00Z</dcterms:created>
  <dcterms:modified xsi:type="dcterms:W3CDTF">2015-06-16T00:45:00Z</dcterms:modified>
</cp:coreProperties>
</file>