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904" w:rsidRPr="00FD7B21" w:rsidRDefault="00805936" w:rsidP="00054904">
      <w:pPr>
        <w:spacing w:after="0"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b/>
          <w:sz w:val="22"/>
          <w:szCs w:val="20"/>
          <w:lang w:val="en-US"/>
        </w:rPr>
        <w:t>Additional file 3</w:t>
      </w:r>
      <w:bookmarkStart w:id="0" w:name="_GoBack"/>
      <w:bookmarkEnd w:id="0"/>
      <w:r w:rsidR="00054904" w:rsidRPr="00FD7B21">
        <w:rPr>
          <w:rFonts w:ascii="Arial" w:hAnsi="Arial" w:cs="Arial"/>
          <w:b/>
          <w:sz w:val="22"/>
          <w:szCs w:val="20"/>
          <w:lang w:val="en-US"/>
        </w:rPr>
        <w:t>:</w:t>
      </w:r>
      <w:r w:rsidR="00054904" w:rsidRPr="00FD7B21">
        <w:rPr>
          <w:rFonts w:ascii="Arial" w:hAnsi="Arial" w:cs="Arial"/>
          <w:sz w:val="22"/>
          <w:szCs w:val="20"/>
          <w:lang w:val="en-US"/>
        </w:rPr>
        <w:t xml:space="preserve"> Methods and thresholds used to define the final marker variables</w:t>
      </w:r>
      <w:r w:rsidR="00054904">
        <w:rPr>
          <w:rFonts w:ascii="Arial" w:hAnsi="Arial" w:cs="Arial"/>
          <w:sz w:val="22"/>
          <w:szCs w:val="20"/>
          <w:lang w:val="en-US"/>
        </w:rPr>
        <w:t xml:space="preserve"> for study groups providing MBC cases.</w:t>
      </w:r>
    </w:p>
    <w:tbl>
      <w:tblPr>
        <w:tblW w:w="4959" w:type="pct"/>
        <w:tblInd w:w="43" w:type="dxa"/>
        <w:tblLook w:val="01E0" w:firstRow="1" w:lastRow="1" w:firstColumn="1" w:lastColumn="1" w:noHBand="0" w:noVBand="0"/>
      </w:tblPr>
      <w:tblGrid>
        <w:gridCol w:w="1704"/>
        <w:gridCol w:w="1222"/>
        <w:gridCol w:w="2172"/>
        <w:gridCol w:w="4675"/>
      </w:tblGrid>
      <w:tr w:rsidR="00054904" w:rsidRPr="00FD7B21" w:rsidTr="003072D5">
        <w:trPr>
          <w:trHeight w:val="236"/>
        </w:trPr>
        <w:tc>
          <w:tcPr>
            <w:tcW w:w="87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b/>
                <w:sz w:val="18"/>
                <w:szCs w:val="20"/>
                <w:lang w:val="en-US"/>
              </w:rPr>
              <w:t>Study</w:t>
            </w: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b/>
                <w:sz w:val="18"/>
                <w:szCs w:val="20"/>
                <w:lang w:val="en-US"/>
              </w:rPr>
              <w:t>Marker</w:t>
            </w:r>
          </w:p>
        </w:tc>
        <w:tc>
          <w:tcPr>
            <w:tcW w:w="1111" w:type="pct"/>
            <w:tcBorders>
              <w:top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b/>
                <w:sz w:val="18"/>
                <w:szCs w:val="20"/>
                <w:lang w:val="en-US"/>
              </w:rPr>
              <w:t>Source</w:t>
            </w:r>
          </w:p>
        </w:tc>
        <w:tc>
          <w:tcPr>
            <w:tcW w:w="239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b/>
                <w:sz w:val="18"/>
                <w:szCs w:val="20"/>
                <w:lang w:val="en-US"/>
              </w:rPr>
              <w:t>Definition of positive status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BCFR / OCGN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PRev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TReg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≥1% stained nuclei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BRICOH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TReg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&gt;15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fmoles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/mg Cytosolic protein / As assigned by clinicians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CBCS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≥10% stained nuclei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CNIO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, TMAs</w:t>
            </w:r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≥10% stained nuclei or Allred score &gt;2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CONSIT TEAM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≥10% stained nuclei or Allred score &gt;2 or H-score ≥50 or &gt;10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fmoles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/mg Cytosolic protein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CZ-BRCA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None supplied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DEMOKRITOS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PRev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≥10% stained nuclei or Allred score &gt;2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EMBRACE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TReg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≥10% stained nuclei or Allred score &gt;2 or H-score ≥50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FCCC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PRev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TReg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None supplied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G-FAST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None supplied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GC-HBOC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PRev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≥10% stained nuclei or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Remmele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 score ≥1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GEMO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≥1% stained nuclei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HCSC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PRev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≥10% stained nuclei or Allred score &gt;2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HEBCS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PRev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, TMAs</w:t>
            </w:r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≥10% stained nuclei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HEBON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None supplied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HUNBOCS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None supplied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HVH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None supplied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ICO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PRev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≥10% stained nuclei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ILUH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≥8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fmoles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/mg Cytosolic protein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ILUH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≥25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fmoles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/mg Cytosolic protein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IOVHBOCS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As assigned by clinicians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IPOBCS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≥1% stained nuclei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KCONFAB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TReg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, TMAs</w:t>
            </w:r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Allred score &gt;2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MAYO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None supplied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MSKCC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TReg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None supplied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lastRenderedPageBreak/>
              <w:t>MUV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PRev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None supplied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NCI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None supplied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OSU CCG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None supplied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OUH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TReg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≥1% stained nuclei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PBCS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≥1% stained nuclei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UCHICAGO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color w:val="000066"/>
                <w:sz w:val="18"/>
                <w:szCs w:val="20"/>
                <w:lang w:val="en-US"/>
              </w:rPr>
              <w:t>≥</w:t>
            </w: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10% stained nuclei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UPENN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None supplied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UPITT</w:t>
            </w:r>
          </w:p>
        </w:tc>
        <w:tc>
          <w:tcPr>
            <w:tcW w:w="625" w:type="pct"/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MRec</w:t>
            </w:r>
            <w:proofErr w:type="spellEnd"/>
          </w:p>
        </w:tc>
        <w:tc>
          <w:tcPr>
            <w:tcW w:w="2392" w:type="pct"/>
            <w:tcBorders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≥1% stained nuclei  </w:t>
            </w:r>
          </w:p>
        </w:tc>
      </w:tr>
      <w:tr w:rsidR="00054904" w:rsidRPr="00FD7B21" w:rsidTr="003072D5">
        <w:tc>
          <w:tcPr>
            <w:tcW w:w="872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VFCTG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ER / PR</w:t>
            </w:r>
          </w:p>
        </w:tc>
        <w:tc>
          <w:tcPr>
            <w:tcW w:w="1111" w:type="pct"/>
            <w:tcBorders>
              <w:bottom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PRep</w:t>
            </w:r>
            <w:proofErr w:type="spellEnd"/>
          </w:p>
        </w:tc>
        <w:tc>
          <w:tcPr>
            <w:tcW w:w="239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904" w:rsidRPr="00FD7B21" w:rsidRDefault="00054904" w:rsidP="003072D5">
            <w:pPr>
              <w:rPr>
                <w:rFonts w:ascii="Arial" w:hAnsi="Arial" w:cs="Arial"/>
                <w:color w:val="000066"/>
                <w:sz w:val="18"/>
                <w:szCs w:val="20"/>
                <w:lang w:val="en-US"/>
              </w:rPr>
            </w:pPr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 xml:space="preserve">≥1% stained nuclei  or ≥10 </w:t>
            </w:r>
            <w:proofErr w:type="spellStart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fmoles</w:t>
            </w:r>
            <w:proofErr w:type="spellEnd"/>
            <w:r w:rsidRPr="00FD7B21">
              <w:rPr>
                <w:rFonts w:ascii="Arial" w:hAnsi="Arial" w:cs="Arial"/>
                <w:sz w:val="18"/>
                <w:szCs w:val="20"/>
                <w:lang w:val="en-US"/>
              </w:rPr>
              <w:t>/mg Cytosolic protein</w:t>
            </w:r>
          </w:p>
        </w:tc>
      </w:tr>
    </w:tbl>
    <w:p w:rsidR="00054904" w:rsidRPr="00FD7B21" w:rsidRDefault="00054904" w:rsidP="00054904">
      <w:pPr>
        <w:rPr>
          <w:rFonts w:ascii="Arial" w:hAnsi="Arial" w:cs="Arial"/>
          <w:sz w:val="20"/>
          <w:szCs w:val="20"/>
          <w:lang w:val="en-US"/>
        </w:rPr>
      </w:pPr>
      <w:r w:rsidRPr="00FD7B21">
        <w:rPr>
          <w:rFonts w:ascii="Arial" w:hAnsi="Arial" w:cs="Arial"/>
          <w:sz w:val="20"/>
          <w:szCs w:val="20"/>
          <w:lang w:val="en-US"/>
        </w:rPr>
        <w:t>Source abbreviations:</w:t>
      </w:r>
    </w:p>
    <w:p w:rsidR="00054904" w:rsidRPr="00FD7B21" w:rsidRDefault="00054904" w:rsidP="00054904">
      <w:pPr>
        <w:rPr>
          <w:rFonts w:ascii="Arial" w:hAnsi="Arial" w:cs="Arial"/>
          <w:sz w:val="20"/>
          <w:szCs w:val="20"/>
          <w:lang w:val="en-US"/>
        </w:rPr>
      </w:pPr>
      <w:proofErr w:type="spellStart"/>
      <w:r w:rsidRPr="00FD7B21">
        <w:rPr>
          <w:rFonts w:ascii="Arial" w:hAnsi="Arial" w:cs="Arial"/>
          <w:sz w:val="20"/>
          <w:szCs w:val="20"/>
          <w:lang w:val="en-US"/>
        </w:rPr>
        <w:t>PRep</w:t>
      </w:r>
      <w:proofErr w:type="spellEnd"/>
      <w:r w:rsidRPr="00FD7B21">
        <w:rPr>
          <w:rFonts w:ascii="Arial" w:hAnsi="Arial" w:cs="Arial"/>
          <w:sz w:val="20"/>
          <w:szCs w:val="20"/>
          <w:lang w:val="en-US"/>
        </w:rPr>
        <w:t xml:space="preserve">: Pathology Reports; </w:t>
      </w:r>
      <w:proofErr w:type="spellStart"/>
      <w:r w:rsidRPr="00FD7B21">
        <w:rPr>
          <w:rFonts w:ascii="Arial" w:hAnsi="Arial" w:cs="Arial"/>
          <w:sz w:val="20"/>
          <w:szCs w:val="20"/>
          <w:lang w:val="en-US"/>
        </w:rPr>
        <w:t>MRec</w:t>
      </w:r>
      <w:proofErr w:type="spellEnd"/>
      <w:r w:rsidRPr="00FD7B21">
        <w:rPr>
          <w:rFonts w:ascii="Arial" w:hAnsi="Arial" w:cs="Arial"/>
          <w:sz w:val="20"/>
          <w:szCs w:val="20"/>
          <w:lang w:val="en-US"/>
        </w:rPr>
        <w:t xml:space="preserve">: Medical Records; </w:t>
      </w:r>
      <w:proofErr w:type="spellStart"/>
      <w:r w:rsidRPr="00FD7B21">
        <w:rPr>
          <w:rFonts w:ascii="Arial" w:hAnsi="Arial" w:cs="Arial"/>
          <w:sz w:val="20"/>
          <w:szCs w:val="20"/>
          <w:lang w:val="en-US"/>
        </w:rPr>
        <w:t>PRev</w:t>
      </w:r>
      <w:proofErr w:type="spellEnd"/>
      <w:r w:rsidRPr="00FD7B21">
        <w:rPr>
          <w:rFonts w:ascii="Arial" w:hAnsi="Arial" w:cs="Arial"/>
          <w:sz w:val="20"/>
          <w:szCs w:val="20"/>
          <w:lang w:val="en-US"/>
        </w:rPr>
        <w:t xml:space="preserve">: Pathology Review; </w:t>
      </w:r>
      <w:proofErr w:type="spellStart"/>
      <w:r w:rsidRPr="00FD7B21">
        <w:rPr>
          <w:rFonts w:ascii="Arial" w:hAnsi="Arial" w:cs="Arial"/>
          <w:sz w:val="20"/>
          <w:szCs w:val="20"/>
          <w:lang w:val="en-US"/>
        </w:rPr>
        <w:t>TReg</w:t>
      </w:r>
      <w:proofErr w:type="spellEnd"/>
      <w:r w:rsidRPr="00FD7B21"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 w:rsidRPr="00FD7B21">
        <w:rPr>
          <w:rFonts w:ascii="Arial" w:hAnsi="Arial" w:cs="Arial"/>
          <w:sz w:val="20"/>
          <w:szCs w:val="20"/>
          <w:lang w:val="en-US"/>
        </w:rPr>
        <w:t>Tumour</w:t>
      </w:r>
      <w:proofErr w:type="spellEnd"/>
      <w:r w:rsidRPr="00FD7B21">
        <w:rPr>
          <w:rFonts w:ascii="Arial" w:hAnsi="Arial" w:cs="Arial"/>
          <w:sz w:val="20"/>
          <w:szCs w:val="20"/>
          <w:lang w:val="en-US"/>
        </w:rPr>
        <w:t xml:space="preserve"> Registry; TMAs: Tissue Microarray</w:t>
      </w:r>
    </w:p>
    <w:p w:rsidR="00054904" w:rsidRPr="00FD7B21" w:rsidRDefault="00054904" w:rsidP="00054904">
      <w:pPr>
        <w:rPr>
          <w:rFonts w:ascii="Arial" w:hAnsi="Arial" w:cs="Arial"/>
          <w:sz w:val="20"/>
          <w:szCs w:val="20"/>
          <w:lang w:val="en-US"/>
        </w:rPr>
      </w:pPr>
      <w:r w:rsidRPr="00FD7B21">
        <w:rPr>
          <w:rFonts w:ascii="Arial" w:hAnsi="Arial" w:cs="Arial"/>
          <w:sz w:val="20"/>
          <w:szCs w:val="20"/>
          <w:lang w:val="en-US"/>
        </w:rPr>
        <w:t xml:space="preserve">Composite scoring methods: </w:t>
      </w:r>
    </w:p>
    <w:p w:rsidR="00054904" w:rsidRPr="00FD7B21" w:rsidRDefault="00054904" w:rsidP="00054904">
      <w:pPr>
        <w:rPr>
          <w:lang w:val="en-US"/>
        </w:rPr>
      </w:pPr>
      <w:r w:rsidRPr="00FD7B21">
        <w:rPr>
          <w:rFonts w:ascii="Arial" w:hAnsi="Arial" w:cs="Arial"/>
          <w:sz w:val="20"/>
          <w:szCs w:val="20"/>
          <w:lang w:val="en-US"/>
        </w:rPr>
        <w:t xml:space="preserve">Allred score 0-8 (percent staining score 0-5 + intensity of staining 0-3); H-Score 0-300 (3 x percentage of strongly staining nuclei + 2 x percentage of moderately staining nuclei + percentage of weakly staining nuclei, giving  a range of 0 to 300); </w:t>
      </w:r>
      <w:proofErr w:type="spellStart"/>
      <w:r w:rsidRPr="00FD7B21">
        <w:rPr>
          <w:rFonts w:ascii="Arial" w:hAnsi="Arial" w:cs="Arial"/>
          <w:sz w:val="20"/>
          <w:szCs w:val="20"/>
          <w:lang w:val="en-US"/>
        </w:rPr>
        <w:t>Remmele</w:t>
      </w:r>
      <w:proofErr w:type="spellEnd"/>
      <w:r w:rsidRPr="00FD7B21">
        <w:rPr>
          <w:rFonts w:ascii="Arial" w:hAnsi="Arial" w:cs="Arial"/>
          <w:sz w:val="20"/>
          <w:szCs w:val="20"/>
          <w:lang w:val="en-US"/>
        </w:rPr>
        <w:t xml:space="preserve"> score 0-12 (percent staining score 0-4 * intensity of staining 0-3).</w:t>
      </w:r>
    </w:p>
    <w:p w:rsidR="00054904" w:rsidRDefault="00054904" w:rsidP="00054904">
      <w:pPr>
        <w:widowControl/>
        <w:tabs>
          <w:tab w:val="clear" w:pos="709"/>
        </w:tabs>
        <w:suppressAutoHyphens w:val="0"/>
        <w:spacing w:after="0" w:line="240" w:lineRule="auto"/>
        <w:rPr>
          <w:rFonts w:ascii="Arial" w:hAnsi="Arial" w:cs="Arial"/>
          <w:lang w:val="en-US"/>
        </w:rPr>
      </w:pPr>
    </w:p>
    <w:sectPr w:rsidR="00054904" w:rsidSect="00E417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61E"/>
    <w:multiLevelType w:val="multilevel"/>
    <w:tmpl w:val="9A18214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23AC0"/>
    <w:multiLevelType w:val="hybridMultilevel"/>
    <w:tmpl w:val="3EDAA2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02A7E"/>
    <w:multiLevelType w:val="multilevel"/>
    <w:tmpl w:val="BACA84D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val="en-GB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246FD"/>
    <w:multiLevelType w:val="multilevel"/>
    <w:tmpl w:val="BACA84D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val="en-GB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50DA9"/>
    <w:multiLevelType w:val="multilevel"/>
    <w:tmpl w:val="BACA84D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val="en-GB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434EF"/>
    <w:multiLevelType w:val="multilevel"/>
    <w:tmpl w:val="BACA84D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val="en-GB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EF6ABE"/>
    <w:multiLevelType w:val="multilevel"/>
    <w:tmpl w:val="D32E125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6F6F4AF3"/>
    <w:multiLevelType w:val="multilevel"/>
    <w:tmpl w:val="9A18214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53CB6"/>
    <w:multiLevelType w:val="multilevel"/>
    <w:tmpl w:val="BACA84D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val="en-GB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054904"/>
    <w:rsid w:val="00054904"/>
    <w:rsid w:val="005842C2"/>
    <w:rsid w:val="006D2211"/>
    <w:rsid w:val="00805936"/>
    <w:rsid w:val="00A83A0D"/>
    <w:rsid w:val="00B71827"/>
    <w:rsid w:val="00BE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4904"/>
    <w:pPr>
      <w:widowControl w:val="0"/>
      <w:tabs>
        <w:tab w:val="left" w:pos="709"/>
      </w:tabs>
      <w:suppressAutoHyphens/>
    </w:pPr>
    <w:rPr>
      <w:rFonts w:ascii="Liberation Serif" w:eastAsia="WenQuanYi Micro Hei" w:hAnsi="Liberation Serif" w:cs="Lohit Hindi"/>
      <w:sz w:val="24"/>
      <w:szCs w:val="24"/>
      <w:lang w:val="en-GB" w:eastAsia="zh-CN" w:bidi="hi-IN"/>
    </w:rPr>
  </w:style>
  <w:style w:type="paragraph" w:styleId="Titolo1">
    <w:name w:val="heading 1"/>
    <w:basedOn w:val="Normale"/>
    <w:link w:val="Titolo1Carattere"/>
    <w:uiPriority w:val="9"/>
    <w:qFormat/>
    <w:rsid w:val="00054904"/>
    <w:pPr>
      <w:widowControl/>
      <w:tabs>
        <w:tab w:val="clear" w:pos="709"/>
      </w:tabs>
      <w:suppressAutoHyphens w:val="0"/>
      <w:spacing w:before="100" w:beforeAutospacing="1" w:after="100" w:afterAutospacing="1" w:line="240" w:lineRule="auto"/>
      <w:outlineLvl w:val="0"/>
    </w:pPr>
    <w:rPr>
      <w:rFonts w:ascii="Cambria" w:eastAsia="Times New Roman" w:hAnsi="Cambria" w:cs="Mangal"/>
      <w:b/>
      <w:bCs/>
      <w:color w:val="365F91"/>
      <w:sz w:val="28"/>
      <w:szCs w:val="25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4904"/>
    <w:rPr>
      <w:rFonts w:ascii="Cambria" w:eastAsia="Times New Roman" w:hAnsi="Cambria" w:cs="Mangal"/>
      <w:b/>
      <w:bCs/>
      <w:color w:val="365F91"/>
      <w:sz w:val="28"/>
      <w:szCs w:val="25"/>
      <w:lang w:eastAsia="it-IT"/>
    </w:rPr>
  </w:style>
  <w:style w:type="paragraph" w:customStyle="1" w:styleId="Heading11">
    <w:name w:val="Heading 11"/>
    <w:basedOn w:val="Normale"/>
    <w:next w:val="Textbody"/>
    <w:rsid w:val="00054904"/>
    <w:pPr>
      <w:keepNext/>
      <w:keepLines/>
      <w:spacing w:before="480" w:after="0"/>
    </w:pPr>
    <w:rPr>
      <w:rFonts w:ascii="Cambria" w:hAnsi="Cambria" w:cs="Mangal"/>
      <w:b/>
      <w:bCs/>
      <w:color w:val="365F91"/>
      <w:sz w:val="28"/>
      <w:szCs w:val="25"/>
    </w:rPr>
  </w:style>
  <w:style w:type="paragraph" w:customStyle="1" w:styleId="Heading31">
    <w:name w:val="Heading 31"/>
    <w:basedOn w:val="Normale"/>
    <w:next w:val="Textbody"/>
    <w:rsid w:val="00054904"/>
    <w:pPr>
      <w:widowControl/>
      <w:tabs>
        <w:tab w:val="clear" w:pos="709"/>
        <w:tab w:val="num" w:pos="720"/>
      </w:tabs>
      <w:suppressAutoHyphens w:val="0"/>
      <w:spacing w:before="28" w:after="28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 w:eastAsia="it-IT" w:bidi="ar-SA"/>
    </w:rPr>
  </w:style>
  <w:style w:type="character" w:customStyle="1" w:styleId="highlight">
    <w:name w:val="highlight"/>
    <w:basedOn w:val="Carpredefinitoparagrafo"/>
    <w:rsid w:val="00054904"/>
  </w:style>
  <w:style w:type="character" w:customStyle="1" w:styleId="InternetLink">
    <w:name w:val="Internet Link"/>
    <w:basedOn w:val="Carpredefinitoparagrafo"/>
    <w:rsid w:val="00054904"/>
    <w:rPr>
      <w:color w:val="0000FF"/>
      <w:u w:val="single"/>
      <w:lang w:val="en-US" w:eastAsia="en-US" w:bidi="en-US"/>
    </w:rPr>
  </w:style>
  <w:style w:type="character" w:styleId="Enfasicorsivo">
    <w:name w:val="Emphasis"/>
    <w:basedOn w:val="Carpredefinitoparagrafo"/>
    <w:qFormat/>
    <w:rsid w:val="00054904"/>
    <w:rPr>
      <w:i/>
      <w:iCs/>
    </w:rPr>
  </w:style>
  <w:style w:type="character" w:customStyle="1" w:styleId="TestofumettoCarattere">
    <w:name w:val="Testo fumetto Carattere"/>
    <w:basedOn w:val="Carpredefinitoparagrafo"/>
    <w:rsid w:val="00054904"/>
    <w:rPr>
      <w:rFonts w:ascii="Tahoma" w:hAnsi="Tahoma" w:cs="Mangal"/>
      <w:sz w:val="16"/>
      <w:szCs w:val="14"/>
    </w:rPr>
  </w:style>
  <w:style w:type="character" w:customStyle="1" w:styleId="fn">
    <w:name w:val="fn"/>
    <w:basedOn w:val="Carpredefinitoparagrafo"/>
    <w:rsid w:val="00054904"/>
  </w:style>
  <w:style w:type="character" w:customStyle="1" w:styleId="Titolo3Carattere">
    <w:name w:val="Titolo 3 Carattere"/>
    <w:basedOn w:val="Carpredefinitoparagrafo"/>
    <w:rsid w:val="00054904"/>
    <w:rPr>
      <w:rFonts w:ascii="Times New Roman" w:eastAsia="Times New Roman" w:hAnsi="Times New Roman" w:cs="Times New Roman"/>
      <w:b/>
      <w:bCs/>
      <w:sz w:val="27"/>
      <w:szCs w:val="27"/>
      <w:lang w:val="it-IT" w:eastAsia="it-IT" w:bidi="ar-SA"/>
    </w:rPr>
  </w:style>
  <w:style w:type="character" w:customStyle="1" w:styleId="StrongEmphasis">
    <w:name w:val="Strong Emphasis"/>
    <w:basedOn w:val="Carpredefinitoparagrafo"/>
    <w:rsid w:val="00054904"/>
    <w:rPr>
      <w:b/>
      <w:bCs/>
    </w:rPr>
  </w:style>
  <w:style w:type="character" w:customStyle="1" w:styleId="jrnl">
    <w:name w:val="jrnl"/>
    <w:basedOn w:val="Carpredefinitoparagrafo"/>
    <w:rsid w:val="00054904"/>
  </w:style>
  <w:style w:type="character" w:customStyle="1" w:styleId="IntestazioneCarattere">
    <w:name w:val="Intestazione Carattere"/>
    <w:basedOn w:val="Carpredefinitoparagrafo"/>
    <w:rsid w:val="00054904"/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rsid w:val="00054904"/>
    <w:rPr>
      <w:rFonts w:cs="Mangal"/>
      <w:szCs w:val="21"/>
    </w:rPr>
  </w:style>
  <w:style w:type="character" w:customStyle="1" w:styleId="ListLabel1">
    <w:name w:val="ListLabel 1"/>
    <w:rsid w:val="00054904"/>
    <w:rPr>
      <w:rFonts w:cs="Courier New"/>
    </w:rPr>
  </w:style>
  <w:style w:type="character" w:customStyle="1" w:styleId="ListLabel2">
    <w:name w:val="ListLabel 2"/>
    <w:rsid w:val="00054904"/>
    <w:rPr>
      <w:sz w:val="24"/>
      <w:szCs w:val="24"/>
    </w:rPr>
  </w:style>
  <w:style w:type="paragraph" w:customStyle="1" w:styleId="Heading">
    <w:name w:val="Heading"/>
    <w:basedOn w:val="Normale"/>
    <w:next w:val="Textbody"/>
    <w:rsid w:val="0005490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Normale"/>
    <w:rsid w:val="00054904"/>
    <w:pPr>
      <w:spacing w:after="120"/>
    </w:pPr>
  </w:style>
  <w:style w:type="paragraph" w:styleId="Elenco">
    <w:name w:val="List"/>
    <w:basedOn w:val="TextBody0"/>
    <w:rsid w:val="00054904"/>
  </w:style>
  <w:style w:type="paragraph" w:customStyle="1" w:styleId="Caption1">
    <w:name w:val="Caption1"/>
    <w:basedOn w:val="Normale"/>
    <w:rsid w:val="0005490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rsid w:val="00054904"/>
    <w:pPr>
      <w:suppressLineNumbers/>
    </w:pPr>
  </w:style>
  <w:style w:type="paragraph" w:customStyle="1" w:styleId="TextBody0">
    <w:name w:val="Text Body"/>
    <w:basedOn w:val="Normale"/>
    <w:rsid w:val="00054904"/>
    <w:pPr>
      <w:spacing w:after="140" w:line="288" w:lineRule="auto"/>
    </w:pPr>
  </w:style>
  <w:style w:type="paragraph" w:customStyle="1" w:styleId="Elencoacolori-Colore11">
    <w:name w:val="Elenco a colori - Colore 11"/>
    <w:basedOn w:val="Normale"/>
    <w:rsid w:val="00054904"/>
    <w:pPr>
      <w:ind w:left="720"/>
    </w:pPr>
  </w:style>
  <w:style w:type="paragraph" w:styleId="NormaleWeb">
    <w:name w:val="Normal (Web)"/>
    <w:basedOn w:val="Normale"/>
    <w:uiPriority w:val="99"/>
    <w:rsid w:val="00054904"/>
    <w:pPr>
      <w:widowControl/>
      <w:suppressAutoHyphens w:val="0"/>
      <w:spacing w:before="28" w:after="28"/>
    </w:pPr>
    <w:rPr>
      <w:rFonts w:ascii="Times New Roman" w:eastAsia="Times New Roman" w:hAnsi="Times New Roman" w:cs="Times New Roman"/>
      <w:lang w:val="it-IT" w:eastAsia="it-IT" w:bidi="ar-SA"/>
    </w:rPr>
  </w:style>
  <w:style w:type="paragraph" w:styleId="Testofumetto">
    <w:name w:val="Balloon Text"/>
    <w:basedOn w:val="Normale"/>
    <w:link w:val="TestofumettoCarattere1"/>
    <w:rsid w:val="00054904"/>
    <w:rPr>
      <w:rFonts w:ascii="Tahoma" w:hAnsi="Tahoma" w:cs="Mangal"/>
      <w:sz w:val="16"/>
      <w:szCs w:val="14"/>
    </w:rPr>
  </w:style>
  <w:style w:type="character" w:customStyle="1" w:styleId="TestofumettoCarattere1">
    <w:name w:val="Testo fumetto Carattere1"/>
    <w:basedOn w:val="Carpredefinitoparagrafo"/>
    <w:link w:val="Testofumetto"/>
    <w:rsid w:val="00054904"/>
    <w:rPr>
      <w:rFonts w:ascii="Tahoma" w:eastAsia="WenQuanYi Micro Hei" w:hAnsi="Tahoma" w:cs="Mangal"/>
      <w:sz w:val="16"/>
      <w:szCs w:val="14"/>
      <w:lang w:val="en-GB" w:eastAsia="zh-CN" w:bidi="hi-IN"/>
    </w:rPr>
  </w:style>
  <w:style w:type="paragraph" w:customStyle="1" w:styleId="Header1">
    <w:name w:val="Header1"/>
    <w:basedOn w:val="Normale"/>
    <w:rsid w:val="00054904"/>
    <w:pPr>
      <w:suppressLineNumbers/>
      <w:tabs>
        <w:tab w:val="center" w:pos="4819"/>
        <w:tab w:val="right" w:pos="9638"/>
      </w:tabs>
    </w:pPr>
    <w:rPr>
      <w:rFonts w:cs="Mangal"/>
      <w:szCs w:val="21"/>
    </w:rPr>
  </w:style>
  <w:style w:type="paragraph" w:customStyle="1" w:styleId="Footer1">
    <w:name w:val="Footer1"/>
    <w:basedOn w:val="Normale"/>
    <w:rsid w:val="00054904"/>
    <w:pPr>
      <w:suppressLineNumbers/>
      <w:tabs>
        <w:tab w:val="center" w:pos="4819"/>
        <w:tab w:val="right" w:pos="9638"/>
      </w:tabs>
    </w:pPr>
    <w:rPr>
      <w:rFonts w:cs="Mangal"/>
      <w:szCs w:val="21"/>
    </w:rPr>
  </w:style>
  <w:style w:type="paragraph" w:customStyle="1" w:styleId="Title1">
    <w:name w:val="Title1"/>
    <w:basedOn w:val="Normale"/>
    <w:rsid w:val="00054904"/>
    <w:pPr>
      <w:widowControl/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it-IT" w:eastAsia="it-IT" w:bidi="ar-SA"/>
    </w:rPr>
  </w:style>
  <w:style w:type="character" w:styleId="Collegamentoipertestuale">
    <w:name w:val="Hyperlink"/>
    <w:basedOn w:val="Carpredefinitoparagrafo"/>
    <w:unhideWhenUsed/>
    <w:rsid w:val="00054904"/>
    <w:rPr>
      <w:color w:val="0000FF"/>
      <w:u w:val="single"/>
    </w:rPr>
  </w:style>
  <w:style w:type="paragraph" w:customStyle="1" w:styleId="desc">
    <w:name w:val="desc"/>
    <w:basedOn w:val="Normale"/>
    <w:rsid w:val="00054904"/>
    <w:pPr>
      <w:widowControl/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it-IT" w:eastAsia="it-IT" w:bidi="ar-SA"/>
    </w:rPr>
  </w:style>
  <w:style w:type="paragraph" w:customStyle="1" w:styleId="details">
    <w:name w:val="details"/>
    <w:basedOn w:val="Normale"/>
    <w:rsid w:val="00054904"/>
    <w:pPr>
      <w:widowControl/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it-IT" w:eastAsia="it-IT" w:bidi="ar-SA"/>
    </w:rPr>
  </w:style>
  <w:style w:type="character" w:customStyle="1" w:styleId="Titolo1Carattere1">
    <w:name w:val="Titolo 1 Carattere1"/>
    <w:basedOn w:val="Carpredefinitoparagrafo"/>
    <w:uiPriority w:val="9"/>
    <w:rsid w:val="00054904"/>
    <w:rPr>
      <w:rFonts w:ascii="Cambria" w:eastAsia="Times New Roman" w:hAnsi="Cambria" w:cs="Mangal"/>
      <w:b/>
      <w:bCs/>
      <w:color w:val="365F91"/>
      <w:sz w:val="28"/>
      <w:szCs w:val="25"/>
      <w:lang w:val="en-GB"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0549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54904"/>
    <w:pPr>
      <w:spacing w:line="240" w:lineRule="auto"/>
    </w:pPr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54904"/>
    <w:rPr>
      <w:rFonts w:ascii="Liberation Serif" w:eastAsia="WenQuanYi Micro Hei" w:hAnsi="Liberation Serif" w:cs="Mangal"/>
      <w:sz w:val="20"/>
      <w:szCs w:val="18"/>
      <w:lang w:val="en-GB"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549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54904"/>
    <w:rPr>
      <w:rFonts w:ascii="Liberation Serif" w:eastAsia="WenQuanYi Micro Hei" w:hAnsi="Liberation Serif" w:cs="Mangal"/>
      <w:b/>
      <w:bCs/>
      <w:sz w:val="20"/>
      <w:szCs w:val="18"/>
      <w:lang w:val="en-GB" w:eastAsia="zh-CN" w:bidi="hi-IN"/>
    </w:rPr>
  </w:style>
  <w:style w:type="paragraph" w:customStyle="1" w:styleId="Title2">
    <w:name w:val="Title2"/>
    <w:basedOn w:val="Normale"/>
    <w:rsid w:val="00054904"/>
    <w:pPr>
      <w:widowControl/>
      <w:tabs>
        <w:tab w:val="clear" w:pos="709"/>
      </w:tabs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it-IT" w:eastAsia="it-IT" w:bidi="ar-SA"/>
    </w:rPr>
  </w:style>
  <w:style w:type="paragraph" w:styleId="Intestazione">
    <w:name w:val="header"/>
    <w:basedOn w:val="Normale"/>
    <w:link w:val="IntestazioneCarattere1"/>
    <w:uiPriority w:val="99"/>
    <w:semiHidden/>
    <w:unhideWhenUsed/>
    <w:rsid w:val="00054904"/>
    <w:pPr>
      <w:tabs>
        <w:tab w:val="clear" w:pos="709"/>
        <w:tab w:val="center" w:pos="4819"/>
        <w:tab w:val="right" w:pos="9638"/>
      </w:tabs>
      <w:spacing w:after="0" w:line="240" w:lineRule="auto"/>
    </w:pPr>
    <w:rPr>
      <w:rFonts w:cs="Mangal"/>
      <w:szCs w:val="21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054904"/>
    <w:rPr>
      <w:rFonts w:ascii="Liberation Serif" w:eastAsia="WenQuanYi Micro Hei" w:hAnsi="Liberation Serif" w:cs="Mangal"/>
      <w:sz w:val="24"/>
      <w:szCs w:val="21"/>
      <w:lang w:val="en-GB" w:eastAsia="zh-CN" w:bidi="hi-IN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054904"/>
    <w:pPr>
      <w:tabs>
        <w:tab w:val="clear" w:pos="709"/>
        <w:tab w:val="center" w:pos="4819"/>
        <w:tab w:val="right" w:pos="9638"/>
      </w:tabs>
      <w:spacing w:after="0" w:line="240" w:lineRule="auto"/>
    </w:pPr>
    <w:rPr>
      <w:rFonts w:cs="Mangal"/>
      <w:szCs w:val="21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054904"/>
    <w:rPr>
      <w:rFonts w:ascii="Liberation Serif" w:eastAsia="WenQuanYi Micro Hei" w:hAnsi="Liberation Serif" w:cs="Mangal"/>
      <w:sz w:val="24"/>
      <w:szCs w:val="21"/>
      <w:lang w:val="en-GB" w:eastAsia="zh-CN" w:bidi="hi-IN"/>
    </w:rPr>
  </w:style>
  <w:style w:type="character" w:customStyle="1" w:styleId="TestocommentoCarattere1">
    <w:name w:val="Testo commento Carattere1"/>
    <w:basedOn w:val="Carpredefinitoparagrafo"/>
    <w:uiPriority w:val="99"/>
    <w:semiHidden/>
    <w:rsid w:val="00054904"/>
    <w:rPr>
      <w:rFonts w:ascii="Liberation Serif" w:eastAsia="WenQuanYi Micro Hei" w:hAnsi="Liberation Serif" w:cs="Mangal"/>
      <w:sz w:val="20"/>
      <w:szCs w:val="18"/>
      <w:lang w:val="en-GB" w:eastAsia="zh-CN" w:bidi="hi-IN"/>
    </w:rPr>
  </w:style>
  <w:style w:type="character" w:customStyle="1" w:styleId="st">
    <w:name w:val="st"/>
    <w:basedOn w:val="Carpredefinitoparagrafo"/>
    <w:rsid w:val="00054904"/>
  </w:style>
  <w:style w:type="character" w:customStyle="1" w:styleId="Titolo1Carattere2">
    <w:name w:val="Titolo 1 Carattere2"/>
    <w:basedOn w:val="Carpredefinitoparagrafo"/>
    <w:uiPriority w:val="9"/>
    <w:rsid w:val="00054904"/>
    <w:rPr>
      <w:rFonts w:ascii="Cambria" w:eastAsia="Times New Roman" w:hAnsi="Cambria" w:cs="Mangal"/>
      <w:b/>
      <w:bCs/>
      <w:color w:val="365F91"/>
      <w:sz w:val="28"/>
      <w:szCs w:val="25"/>
      <w:lang w:eastAsia="it-IT"/>
    </w:rPr>
  </w:style>
  <w:style w:type="character" w:customStyle="1" w:styleId="SoggettocommentoCarattere1">
    <w:name w:val="Soggetto commento Carattere1"/>
    <w:basedOn w:val="TestocommentoCarattere1"/>
    <w:uiPriority w:val="99"/>
    <w:semiHidden/>
    <w:rsid w:val="00054904"/>
    <w:rPr>
      <w:rFonts w:ascii="Liberation Serif" w:eastAsia="WenQuanYi Micro Hei" w:hAnsi="Liberation Serif" w:cs="Mangal"/>
      <w:b/>
      <w:bCs/>
      <w:sz w:val="20"/>
      <w:szCs w:val="18"/>
      <w:lang w:val="en-GB" w:eastAsia="zh-CN" w:bidi="hi-IN"/>
    </w:rPr>
  </w:style>
  <w:style w:type="character" w:customStyle="1" w:styleId="IntestazioneCarattere2">
    <w:name w:val="Intestazione Carattere2"/>
    <w:basedOn w:val="Carpredefinitoparagrafo"/>
    <w:uiPriority w:val="99"/>
    <w:semiHidden/>
    <w:rsid w:val="00054904"/>
    <w:rPr>
      <w:rFonts w:ascii="Liberation Serif" w:eastAsia="WenQuanYi Micro Hei" w:hAnsi="Liberation Serif" w:cs="Mangal"/>
      <w:sz w:val="24"/>
      <w:szCs w:val="21"/>
      <w:lang w:val="en-GB" w:eastAsia="zh-CN" w:bidi="hi-IN"/>
    </w:rPr>
  </w:style>
  <w:style w:type="character" w:customStyle="1" w:styleId="PidipaginaCarattere2">
    <w:name w:val="Piè di pagina Carattere2"/>
    <w:basedOn w:val="Carpredefinitoparagrafo"/>
    <w:uiPriority w:val="99"/>
    <w:semiHidden/>
    <w:rsid w:val="00054904"/>
    <w:rPr>
      <w:rFonts w:ascii="Liberation Serif" w:eastAsia="WenQuanYi Micro Hei" w:hAnsi="Liberation Serif" w:cs="Mangal"/>
      <w:sz w:val="24"/>
      <w:szCs w:val="21"/>
      <w:lang w:val="en-GB" w:eastAsia="zh-CN" w:bidi="hi-IN"/>
    </w:rPr>
  </w:style>
  <w:style w:type="character" w:customStyle="1" w:styleId="apple-converted-space">
    <w:name w:val="apple-converted-space"/>
    <w:basedOn w:val="Carpredefinitoparagrafo"/>
    <w:rsid w:val="00054904"/>
  </w:style>
  <w:style w:type="character" w:customStyle="1" w:styleId="src1">
    <w:name w:val="src1"/>
    <w:rsid w:val="00054904"/>
    <w:rPr>
      <w:vanish w:val="0"/>
      <w:webHidden w:val="0"/>
      <w:specVanish w:val="0"/>
    </w:rPr>
  </w:style>
  <w:style w:type="paragraph" w:customStyle="1" w:styleId="EndNoteBibliographyTitle">
    <w:name w:val="EndNote Bibliography Title"/>
    <w:basedOn w:val="Normale"/>
    <w:rsid w:val="00054904"/>
    <w:pPr>
      <w:widowControl/>
      <w:tabs>
        <w:tab w:val="clear" w:pos="709"/>
      </w:tabs>
      <w:autoSpaceDN w:val="0"/>
      <w:spacing w:after="0"/>
      <w:jc w:val="center"/>
      <w:textAlignment w:val="baseline"/>
    </w:pPr>
    <w:rPr>
      <w:rFonts w:ascii="Calibri" w:eastAsia="Calibri" w:hAnsi="Calibri" w:cs="Times New Roman"/>
      <w:sz w:val="22"/>
      <w:szCs w:val="22"/>
      <w:lang w:val="en-US" w:eastAsia="en-US" w:bidi="ar-SA"/>
    </w:rPr>
  </w:style>
  <w:style w:type="character" w:customStyle="1" w:styleId="EndNoteBibliographyTitleChar">
    <w:name w:val="EndNote Bibliography Title Char"/>
    <w:basedOn w:val="Carpredefinitoparagrafo"/>
    <w:rsid w:val="00054904"/>
    <w:rPr>
      <w:rFonts w:ascii="Calibri" w:hAnsi="Calibri"/>
      <w:lang w:val="en-US"/>
    </w:rPr>
  </w:style>
  <w:style w:type="paragraph" w:customStyle="1" w:styleId="EndNoteBibliography">
    <w:name w:val="EndNote Bibliography"/>
    <w:basedOn w:val="Normale"/>
    <w:rsid w:val="00054904"/>
    <w:pPr>
      <w:widowControl/>
      <w:tabs>
        <w:tab w:val="clear" w:pos="709"/>
      </w:tabs>
      <w:autoSpaceDN w:val="0"/>
      <w:spacing w:line="240" w:lineRule="auto"/>
      <w:textAlignment w:val="baseline"/>
    </w:pPr>
    <w:rPr>
      <w:rFonts w:ascii="Calibri" w:eastAsia="Calibri" w:hAnsi="Calibri" w:cs="Times New Roman"/>
      <w:sz w:val="22"/>
      <w:szCs w:val="22"/>
      <w:lang w:val="en-US" w:eastAsia="en-US" w:bidi="ar-SA"/>
    </w:rPr>
  </w:style>
  <w:style w:type="character" w:customStyle="1" w:styleId="EndNoteBibliographyChar">
    <w:name w:val="EndNote Bibliography Char"/>
    <w:basedOn w:val="Carpredefinitoparagrafo"/>
    <w:rsid w:val="00054904"/>
    <w:rPr>
      <w:rFonts w:ascii="Calibri" w:hAnsi="Calibri"/>
      <w:lang w:val="en-US"/>
    </w:rPr>
  </w:style>
  <w:style w:type="paragraph" w:styleId="Paragrafoelenco">
    <w:name w:val="List Paragraph"/>
    <w:basedOn w:val="Normale"/>
    <w:rsid w:val="00054904"/>
    <w:pPr>
      <w:ind w:left="720"/>
    </w:pPr>
  </w:style>
  <w:style w:type="character" w:customStyle="1" w:styleId="tvstopinstruction">
    <w:name w:val="tvs_top_instruction"/>
    <w:basedOn w:val="Carpredefinitoparagrafo"/>
    <w:rsid w:val="000549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pc23322</dc:creator>
  <cp:lastModifiedBy>Patrizia</cp:lastModifiedBy>
  <cp:revision>3</cp:revision>
  <dcterms:created xsi:type="dcterms:W3CDTF">2015-04-29T11:10:00Z</dcterms:created>
  <dcterms:modified xsi:type="dcterms:W3CDTF">2015-09-25T13:27:00Z</dcterms:modified>
</cp:coreProperties>
</file>