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F43" w:rsidRPr="00A907E3" w:rsidRDefault="00681F43" w:rsidP="00681F43">
      <w:r w:rsidRPr="00A907E3">
        <w:rPr>
          <w:b/>
        </w:rPr>
        <w:t>Table S5</w:t>
      </w:r>
      <w:r w:rsidRPr="00A907E3">
        <w:t xml:space="preserve">. Top differentially expressed diseases and </w:t>
      </w:r>
      <w:proofErr w:type="spellStart"/>
      <w:r w:rsidRPr="00A907E3">
        <w:t>biofunctions</w:t>
      </w:r>
      <w:proofErr w:type="spellEnd"/>
      <w:r w:rsidRPr="00A907E3">
        <w:t xml:space="preserve"> between F1 and F3 offspring of dams fed control or high fat diet during pregnancy, identified using Ingenuity Pathway Analysis.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8"/>
        <w:gridCol w:w="2718"/>
      </w:tblGrid>
      <w:tr w:rsidR="00681F43" w:rsidRPr="00A907E3" w:rsidTr="00721DA7"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681F43" w:rsidRPr="00A907E3" w:rsidRDefault="00681F43" w:rsidP="00721DA7">
            <w:pPr>
              <w:rPr>
                <w:b/>
              </w:rPr>
            </w:pPr>
            <w:r w:rsidRPr="00A907E3">
              <w:rPr>
                <w:b/>
              </w:rPr>
              <w:t>Name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</w:tcPr>
          <w:p w:rsidR="00681F43" w:rsidRPr="00A907E3" w:rsidRDefault="00681F43" w:rsidP="00721DA7">
            <w:pPr>
              <w:rPr>
                <w:b/>
              </w:rPr>
            </w:pPr>
            <w:proofErr w:type="gramStart"/>
            <w:r w:rsidRPr="00A907E3">
              <w:rPr>
                <w:b/>
              </w:rPr>
              <w:t>p</w:t>
            </w:r>
            <w:proofErr w:type="gramEnd"/>
            <w:r w:rsidRPr="00A907E3">
              <w:rPr>
                <w:b/>
              </w:rPr>
              <w:t>-value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  <w:tcBorders>
              <w:top w:val="single" w:sz="4" w:space="0" w:color="auto"/>
            </w:tcBorders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Embryonic development</w:t>
            </w:r>
          </w:p>
        </w:tc>
        <w:tc>
          <w:tcPr>
            <w:tcW w:w="2718" w:type="dxa"/>
            <w:tcBorders>
              <w:top w:val="single" w:sz="4" w:space="0" w:color="auto"/>
            </w:tcBorders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3.24 x 10</w:t>
            </w:r>
            <w:r w:rsidRPr="00A907E3">
              <w:rPr>
                <w:vertAlign w:val="superscript"/>
              </w:rPr>
              <w:t>-6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Lymphoid tissue structure and development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1.87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3.24 x 10</w:t>
            </w:r>
            <w:r w:rsidRPr="00A907E3">
              <w:rPr>
                <w:vertAlign w:val="superscript"/>
              </w:rPr>
              <w:t>-6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Organ development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3.24 x 10</w:t>
            </w:r>
            <w:r w:rsidRPr="00A907E3">
              <w:rPr>
                <w:vertAlign w:val="superscript"/>
              </w:rPr>
              <w:t>-6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Organismal development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3.24 x 10</w:t>
            </w:r>
            <w:r w:rsidRPr="00A907E3">
              <w:rPr>
                <w:vertAlign w:val="superscript"/>
              </w:rPr>
              <w:t>-6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Tissue development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3.24 x 10</w:t>
            </w:r>
            <w:r w:rsidRPr="00A907E3">
              <w:rPr>
                <w:vertAlign w:val="superscript"/>
              </w:rPr>
              <w:t>-6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Cellular growth and proliferation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1.46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Cellular development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9.80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Cellular function and Maintenance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1.74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9.80 x 10</w:t>
            </w:r>
            <w:r w:rsidRPr="00A907E3">
              <w:rPr>
                <w:vertAlign w:val="superscript"/>
              </w:rPr>
              <w:t>-5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Cell morphology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1.99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1.74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Cell cycle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3.74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Respiratory disease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2.21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3.04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Cancer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2.21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6.19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Organismal injury and abnormalities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6.19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Tumor morphology</w:t>
            </w:r>
          </w:p>
        </w:tc>
        <w:tc>
          <w:tcPr>
            <w:tcW w:w="2718" w:type="dxa"/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1.99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6.19 x 10</w:t>
            </w:r>
            <w:r w:rsidRPr="00A907E3">
              <w:rPr>
                <w:vertAlign w:val="superscript"/>
              </w:rPr>
              <w:t>-4</w:t>
            </w:r>
          </w:p>
        </w:tc>
      </w:tr>
      <w:tr w:rsidR="00681F43" w:rsidRPr="00A907E3" w:rsidTr="00721DA7">
        <w:trPr>
          <w:trHeight w:val="284"/>
        </w:trPr>
        <w:tc>
          <w:tcPr>
            <w:tcW w:w="6138" w:type="dxa"/>
            <w:tcBorders>
              <w:bottom w:val="single" w:sz="4" w:space="0" w:color="auto"/>
            </w:tcBorders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Inflammatory Response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:rsidR="00681F43" w:rsidRPr="00A907E3" w:rsidRDefault="00681F43" w:rsidP="00721DA7">
            <w:pPr>
              <w:spacing w:line="276" w:lineRule="auto"/>
            </w:pPr>
            <w:r w:rsidRPr="00A907E3">
              <w:t>2.43 x 10</w:t>
            </w:r>
            <w:r w:rsidRPr="00A907E3">
              <w:rPr>
                <w:vertAlign w:val="superscript"/>
              </w:rPr>
              <w:t>-2</w:t>
            </w:r>
            <w:r w:rsidRPr="00A907E3">
              <w:t xml:space="preserve"> – 1.71 x 10</w:t>
            </w:r>
            <w:r w:rsidRPr="00A907E3">
              <w:rPr>
                <w:vertAlign w:val="superscript"/>
              </w:rPr>
              <w:t>-3</w:t>
            </w:r>
          </w:p>
        </w:tc>
      </w:tr>
    </w:tbl>
    <w:p w:rsidR="008029CC" w:rsidRDefault="008029CC">
      <w:bookmarkStart w:id="0" w:name="_GoBack"/>
      <w:bookmarkEnd w:id="0"/>
    </w:p>
    <w:sectPr w:rsidR="008029CC" w:rsidSect="00ED2A9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43"/>
    <w:rsid w:val="001175EC"/>
    <w:rsid w:val="0058633A"/>
    <w:rsid w:val="00681F43"/>
    <w:rsid w:val="008029CC"/>
    <w:rsid w:val="00892731"/>
    <w:rsid w:val="00ED2A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E8F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811</Characters>
  <Application>Microsoft Macintosh Word</Application>
  <DocSecurity>0</DocSecurity>
  <Lines>13</Lines>
  <Paragraphs>3</Paragraphs>
  <ScaleCrop>false</ScaleCrop>
  <Company>Georgetown University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Tumor Biology Program</dc:creator>
  <cp:keywords/>
  <dc:description/>
  <cp:lastModifiedBy>Tumor Biology Program</cp:lastModifiedBy>
  <cp:revision>1</cp:revision>
  <dcterms:created xsi:type="dcterms:W3CDTF">2016-12-16T22:56:00Z</dcterms:created>
  <dcterms:modified xsi:type="dcterms:W3CDTF">2016-12-16T22:57:00Z</dcterms:modified>
</cp:coreProperties>
</file>