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D49" w:rsidRDefault="00550D49" w:rsidP="00550D49">
      <w:pPr>
        <w:spacing w:line="480" w:lineRule="auto"/>
        <w:jc w:val="both"/>
        <w:rPr>
          <w:b/>
          <w:lang w:val="en-US"/>
        </w:rPr>
      </w:pPr>
    </w:p>
    <w:p w:rsidR="00550D49" w:rsidRDefault="00550D49" w:rsidP="00550D49">
      <w:pPr>
        <w:spacing w:line="480" w:lineRule="auto"/>
        <w:jc w:val="both"/>
        <w:rPr>
          <w:b/>
          <w:lang w:val="en-US"/>
        </w:rPr>
      </w:pPr>
    </w:p>
    <w:p w:rsidR="00550D49" w:rsidRDefault="00550D49" w:rsidP="00550D49">
      <w:pPr>
        <w:spacing w:line="480" w:lineRule="auto"/>
        <w:jc w:val="both"/>
        <w:rPr>
          <w:b/>
          <w:lang w:val="en-US"/>
        </w:rPr>
      </w:pPr>
    </w:p>
    <w:p w:rsidR="00550D49" w:rsidRDefault="00550D49" w:rsidP="00550D49">
      <w:pPr>
        <w:spacing w:line="480" w:lineRule="auto"/>
        <w:jc w:val="both"/>
        <w:rPr>
          <w:b/>
          <w:lang w:val="en-US"/>
        </w:rPr>
      </w:pPr>
      <w:r w:rsidRPr="00C40A3A">
        <w:rPr>
          <w:noProof/>
          <w:lang w:eastAsia="en-PH"/>
        </w:rPr>
        <w:drawing>
          <wp:inline distT="0" distB="0" distL="0" distR="0" wp14:anchorId="29079A31" wp14:editId="23B302C0">
            <wp:extent cx="5702300" cy="1536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02300" cy="153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50D49" w:rsidRDefault="00550D49" w:rsidP="00550D49">
      <w:pPr>
        <w:spacing w:line="480" w:lineRule="auto"/>
        <w:jc w:val="both"/>
        <w:rPr>
          <w:b/>
          <w:lang w:val="en-US"/>
        </w:rPr>
      </w:pPr>
    </w:p>
    <w:p w:rsidR="00550D49" w:rsidRDefault="00550D49" w:rsidP="00550D49">
      <w:pPr>
        <w:spacing w:line="480" w:lineRule="auto"/>
        <w:jc w:val="both"/>
        <w:rPr>
          <w:b/>
          <w:lang w:val="en-US"/>
        </w:rPr>
      </w:pPr>
    </w:p>
    <w:p w:rsidR="00550D49" w:rsidRDefault="00550D49" w:rsidP="00550D49">
      <w:pPr>
        <w:spacing w:line="480" w:lineRule="auto"/>
        <w:jc w:val="both"/>
        <w:rPr>
          <w:b/>
          <w:lang w:val="en-US"/>
        </w:rPr>
      </w:pPr>
    </w:p>
    <w:p w:rsidR="00550D49" w:rsidRDefault="00550D49" w:rsidP="00550D49">
      <w:pPr>
        <w:spacing w:line="480" w:lineRule="auto"/>
        <w:jc w:val="both"/>
        <w:rPr>
          <w:b/>
          <w:lang w:val="en-US"/>
        </w:rPr>
      </w:pPr>
    </w:p>
    <w:p w:rsidR="00550D49" w:rsidRPr="00C26E56" w:rsidRDefault="00550D49" w:rsidP="00550D49">
      <w:pPr>
        <w:spacing w:line="480" w:lineRule="auto"/>
        <w:jc w:val="both"/>
        <w:rPr>
          <w:b/>
          <w:lang w:val="en-US"/>
        </w:rPr>
      </w:pPr>
      <w:r>
        <w:rPr>
          <w:b/>
          <w:lang w:val="en-US"/>
        </w:rPr>
        <w:t>Additional File 7</w:t>
      </w:r>
      <w:r w:rsidRPr="00C26E56">
        <w:rPr>
          <w:b/>
          <w:lang w:val="en-US"/>
        </w:rPr>
        <w:t>:</w:t>
      </w:r>
      <w:r>
        <w:rPr>
          <w:b/>
          <w:lang w:val="en-US"/>
        </w:rPr>
        <w:t xml:space="preserve"> Study of PR/ERα interaction</w:t>
      </w:r>
    </w:p>
    <w:p w:rsidR="00550D49" w:rsidRDefault="00550D49" w:rsidP="00550D49">
      <w:pPr>
        <w:spacing w:line="480" w:lineRule="auto"/>
        <w:jc w:val="both"/>
        <w:rPr>
          <w:lang w:val="en-US"/>
        </w:rPr>
      </w:pPr>
      <w:r w:rsidRPr="0069622C">
        <w:rPr>
          <w:lang w:val="en-US"/>
        </w:rPr>
        <w:t>Cell extracts from T47D WTF4 and ER</w:t>
      </w:r>
      <w:r>
        <w:t>α</w:t>
      </w:r>
      <w:r w:rsidRPr="00C40A3A">
        <w:rPr>
          <w:lang w:val="en-US"/>
        </w:rPr>
        <w:t>-36</w:t>
      </w:r>
      <w:r w:rsidRPr="0069622C">
        <w:rPr>
          <w:lang w:val="en-US"/>
        </w:rPr>
        <w:t xml:space="preserve">KOA6 and G3 were immunoprecipitated with PR or irrelevant antibodies. </w:t>
      </w:r>
      <w:r>
        <w:rPr>
          <w:lang w:val="en-US"/>
        </w:rPr>
        <w:t>W</w:t>
      </w:r>
      <w:r w:rsidRPr="0069622C">
        <w:rPr>
          <w:lang w:val="en-US"/>
        </w:rPr>
        <w:t xml:space="preserve">estern blotting was </w:t>
      </w:r>
      <w:r>
        <w:rPr>
          <w:lang w:val="en-US"/>
        </w:rPr>
        <w:t>t</w:t>
      </w:r>
      <w:r w:rsidRPr="0069622C">
        <w:rPr>
          <w:lang w:val="en-US"/>
        </w:rPr>
        <w:t>hen used to evaluate ER</w:t>
      </w:r>
      <w:r>
        <w:t>α</w:t>
      </w:r>
      <w:r w:rsidRPr="0069622C">
        <w:rPr>
          <w:lang w:val="en-US"/>
        </w:rPr>
        <w:t xml:space="preserve"> interaction</w:t>
      </w:r>
      <w:r>
        <w:rPr>
          <w:lang w:val="en-US"/>
        </w:rPr>
        <w:t xml:space="preserve"> (left-hand panel)</w:t>
      </w:r>
      <w:r w:rsidRPr="0069622C">
        <w:rPr>
          <w:lang w:val="en-US"/>
        </w:rPr>
        <w:t>. ER</w:t>
      </w:r>
      <w:r>
        <w:t>α</w:t>
      </w:r>
      <w:r w:rsidRPr="0069622C">
        <w:rPr>
          <w:lang w:val="en-US"/>
        </w:rPr>
        <w:t>, PR and GAPDH expression was studied in the inputs (m</w:t>
      </w:r>
      <w:r>
        <w:rPr>
          <w:lang w:val="en-US"/>
        </w:rPr>
        <w:t>iddle</w:t>
      </w:r>
      <w:r w:rsidRPr="0069622C">
        <w:rPr>
          <w:lang w:val="en-US"/>
        </w:rPr>
        <w:t xml:space="preserve"> panel). Quantification of </w:t>
      </w:r>
      <w:r>
        <w:rPr>
          <w:lang w:val="en-US"/>
        </w:rPr>
        <w:t>IP</w:t>
      </w:r>
      <w:r w:rsidRPr="0069622C">
        <w:rPr>
          <w:lang w:val="en-US"/>
        </w:rPr>
        <w:t xml:space="preserve"> results was performed (right</w:t>
      </w:r>
      <w:r>
        <w:rPr>
          <w:lang w:val="en-US"/>
        </w:rPr>
        <w:t>-hand</w:t>
      </w:r>
      <w:r w:rsidRPr="0069622C">
        <w:rPr>
          <w:lang w:val="en-US"/>
        </w:rPr>
        <w:t xml:space="preserve"> panel).</w:t>
      </w:r>
    </w:p>
    <w:p w:rsidR="00550D49" w:rsidRDefault="00550D49"/>
    <w:sectPr w:rsidR="00550D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D49"/>
    <w:rsid w:val="00550D49"/>
    <w:rsid w:val="00F50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0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D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0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D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329</Characters>
  <Application>Microsoft Office Word</Application>
  <DocSecurity>0</DocSecurity>
  <Lines>20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GBALAOBAO</dc:creator>
  <cp:lastModifiedBy>GBALAOBAO</cp:lastModifiedBy>
  <cp:revision>1</cp:revision>
  <dcterms:created xsi:type="dcterms:W3CDTF">2020-04-16T06:47:00Z</dcterms:created>
  <dcterms:modified xsi:type="dcterms:W3CDTF">2020-04-16T06:47:00Z</dcterms:modified>
</cp:coreProperties>
</file>