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B1F54" w14:textId="4DF5E45A" w:rsidR="001E7EDE" w:rsidRPr="00181E7C" w:rsidRDefault="00A32C24" w:rsidP="001E7EDE">
      <w:p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Additional </w:t>
      </w:r>
      <w:r w:rsidR="001E7EDE" w:rsidRPr="00181E7C">
        <w:rPr>
          <w:rFonts w:ascii="Times New Roman" w:hAnsi="Times New Roman" w:cs="Times New Roman"/>
          <w:b/>
          <w:lang w:val="en-GB"/>
        </w:rPr>
        <w:t>Table S1.</w:t>
      </w:r>
      <w:r w:rsidR="001E7EDE" w:rsidRPr="00181E7C">
        <w:rPr>
          <w:rFonts w:ascii="Times New Roman" w:hAnsi="Times New Roman" w:cs="Times New Roman"/>
          <w:lang w:val="en-GB"/>
        </w:rPr>
        <w:t xml:space="preserve"> Endogenous hormone </w:t>
      </w:r>
      <w:r w:rsidR="001E7EDE" w:rsidRPr="009216AE">
        <w:rPr>
          <w:rFonts w:ascii="Times New Roman" w:hAnsi="Times New Roman" w:cs="Times New Roman"/>
          <w:lang w:val="en-GB"/>
        </w:rPr>
        <w:t>determinants of mammographic density area</w:t>
      </w:r>
      <w:r w:rsidR="001E7EDE" w:rsidRPr="00181E7C">
        <w:rPr>
          <w:rFonts w:ascii="Times New Roman" w:hAnsi="Times New Roman" w:cs="Times New Roman"/>
          <w:b/>
          <w:lang w:val="en-GB"/>
        </w:rPr>
        <w:t xml:space="preserve"> </w:t>
      </w:r>
      <w:r w:rsidR="001E7EDE" w:rsidRPr="00181E7C">
        <w:rPr>
          <w:rFonts w:ascii="Times New Roman" w:hAnsi="Times New Roman" w:cs="Times New Roman"/>
          <w:lang w:val="en-GB"/>
        </w:rPr>
        <w:t xml:space="preserve">at baseline in all 1,040 women, </w:t>
      </w:r>
      <w:bookmarkStart w:id="0" w:name="_GoBack"/>
      <w:bookmarkEnd w:id="0"/>
      <w:r w:rsidR="001E7EDE" w:rsidRPr="00181E7C">
        <w:rPr>
          <w:rFonts w:ascii="Times New Roman" w:hAnsi="Times New Roman" w:cs="Times New Roman"/>
          <w:lang w:val="en-GB"/>
        </w:rPr>
        <w:t xml:space="preserve">not currently using MHT.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18"/>
        <w:gridCol w:w="1160"/>
        <w:gridCol w:w="20"/>
        <w:gridCol w:w="911"/>
        <w:gridCol w:w="75"/>
        <w:gridCol w:w="1937"/>
        <w:gridCol w:w="118"/>
        <w:gridCol w:w="1894"/>
        <w:gridCol w:w="162"/>
        <w:gridCol w:w="709"/>
        <w:gridCol w:w="141"/>
        <w:gridCol w:w="644"/>
        <w:gridCol w:w="207"/>
      </w:tblGrid>
      <w:tr w:rsidR="001E7EDE" w:rsidRPr="00245C0D" w14:paraId="661F3E3A" w14:textId="77777777" w:rsidTr="00BE1201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DAB4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Determinants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009B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A0E222" w14:textId="77777777" w:rsidR="001E7EDE" w:rsidRPr="00E36142" w:rsidRDefault="001E7EDE" w:rsidP="000D6E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  <w:p w14:paraId="790FFE7A" w14:textId="77777777" w:rsidR="001E7EDE" w:rsidRPr="00E36142" w:rsidRDefault="001E7EDE" w:rsidP="000D6E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No. (%)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A27D23" w14:textId="77777777" w:rsidR="001E7EDE" w:rsidRPr="009B09E8" w:rsidRDefault="001E7EDE" w:rsidP="000D6E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dense area at baseline in cm</w:t>
            </w:r>
            <w:r w:rsidRPr="009B09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9B09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75A79A6D" w14:textId="77777777" w:rsidR="001E7EDE" w:rsidRPr="009B09E8" w:rsidRDefault="001E7EDE" w:rsidP="000D6E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(95% CI)</w:t>
            </w:r>
            <w:r w:rsidRPr="009B09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DC4B66" w14:textId="77777777" w:rsidR="001E7EDE" w:rsidRPr="009B09E8" w:rsidRDefault="001E7EDE" w:rsidP="000D6E7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9B09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Relative difference in mean dense area in cm</w:t>
            </w:r>
            <w:r w:rsidRPr="009B09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9B09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(95% CI)</w:t>
            </w:r>
            <w:r w:rsidRPr="009B09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454F0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  <w:r w:rsidRPr="008E1A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5007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-trend</w:t>
            </w:r>
            <w:r w:rsidRPr="008E1A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††</w:t>
            </w:r>
          </w:p>
        </w:tc>
      </w:tr>
      <w:tr w:rsidR="001E7EDE" w:rsidRPr="00245C0D" w14:paraId="1C713338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319F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Progestogens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85CA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7E596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F80A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8A791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1586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8D1B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2A58122B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69C7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Pregnenolone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E93F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F7726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AAF6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24.02 (21.13 to 26.91)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861B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91B5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9E5F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2F3084B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DC282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A241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C9E2F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D539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24.44 (21.81 to 27.07)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D35C1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42 (-3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64 to 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3FBC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0.838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F439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8DB241C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15027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CDE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4A3FC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3DED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26.02 (23.29 to 28.74)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A1989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00 (-2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23 to 6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24E7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855A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3ACCF56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53FB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9CE3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89DB9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78D3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123A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107F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A9FB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0.332</w:t>
            </w:r>
          </w:p>
        </w:tc>
      </w:tr>
      <w:tr w:rsidR="001E7EDE" w:rsidRPr="00245C0D" w14:paraId="04DF8D44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7CA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Progesterone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66D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7EF9F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04C01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24.39 (21.77 to 27.01)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08067" w14:textId="77777777" w:rsidR="001E7EDE" w:rsidRPr="002B05D3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AD88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2205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23CF908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B0D4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DAC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BBB2C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8528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22.90 (20.56 to 25.24)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24906" w14:textId="77777777" w:rsidR="001E7EDE" w:rsidRPr="002B05D3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2B05D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49 (-</w:t>
            </w:r>
            <w:r w:rsidRPr="002B05D3">
              <w:rPr>
                <w:rFonts w:ascii="Times New Roman" w:eastAsia="Times New Roman" w:hAnsi="Times New Roman" w:cs="Times New Roman"/>
                <w:sz w:val="20"/>
                <w:szCs w:val="20"/>
              </w:rPr>
              <w:t>5.16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</w:t>
            </w:r>
            <w:r w:rsidRPr="002B05D3"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8586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520F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567EE55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9811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9F93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B87A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0F4F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29.26 (26.80 to 31.72)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301D8" w14:textId="77777777" w:rsidR="001E7EDE" w:rsidRPr="002B05D3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2B05D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87 (-</w:t>
            </w:r>
            <w:r w:rsidRPr="002B05D3"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</w:t>
            </w:r>
            <w:r w:rsidRPr="002B05D3">
              <w:rPr>
                <w:rFonts w:ascii="Times New Roman" w:eastAsia="Times New Roman" w:hAnsi="Times New Roman" w:cs="Times New Roman"/>
                <w:sz w:val="20"/>
                <w:szCs w:val="20"/>
              </w:rPr>
              <w:t>8.74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AB24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7377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32C4BF8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EF06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9316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906A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898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1CE8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DB797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8D07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1DF9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</w:tr>
      <w:tr w:rsidR="001E7EDE" w:rsidRPr="00245C0D" w14:paraId="44F91229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634E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17OH-progesterone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64A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A3E4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499F1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23.71 (21.44 to 25.98)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26C1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9C1B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A548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B2E4EFD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A9061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98C7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EE556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0BBF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24.07 (21.82 to 26.33)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763D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37 (-2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82 to 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D438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0.822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3B25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571CE2C2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8F23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F0B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1E5C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3514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28.19 (25.87 to 30.50)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2619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48 (1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20 to 7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7CD2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63A7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433F0E96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400E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42C6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88759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D149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B7B4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478B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86B0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</w:tr>
      <w:tr w:rsidR="001E7EDE" w:rsidRPr="00245C0D" w14:paraId="1B2EC5C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F73E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Androgens</w:t>
            </w: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F000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FBC9F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3D13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E175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1BE0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38AC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2D0173F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8848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DHEA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315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B86F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6188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28.65 (25.63 to 31.67)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71E7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7F8D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252D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529A5B28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AFE2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2C0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442BE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134F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23.79 (21.20 to 26.38)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9953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86 (-9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09 to 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E1C4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F736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3E441CB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7DE62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08B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9B69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E603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23.59 (20.83 to 26.35)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D57DA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-5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06 (-9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58 to 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FF91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30E3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0AE89B6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CFA6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F7D1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F9BC0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764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6E2E7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B7CB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D57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9FCE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0.046</w:t>
            </w:r>
          </w:p>
        </w:tc>
      </w:tr>
      <w:tr w:rsidR="001E7EDE" w:rsidRPr="00245C0D" w14:paraId="780BA83C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F56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DHEAS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ECE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4F8C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930ED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25.50 (23.29 to 27.71)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6E23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23EC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086A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37BB5F75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1FCA1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AFF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D4E5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E3E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24.50 (22.34 to 26.66)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160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00 (-4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09 to 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8966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0.524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DFC0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5ABA10AE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9D22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53B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9B2F6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427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24.45 (22.23 to 26.67)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A74F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05 (-4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28 to 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5695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6168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51B5093D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EB76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FD718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B8F49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967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495A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DC8A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6EC0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AC2E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0.523</w:t>
            </w:r>
          </w:p>
        </w:tc>
      </w:tr>
      <w:tr w:rsidR="001E7EDE" w:rsidRPr="00245C0D" w14:paraId="2B7C098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4EC4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Androstenedione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745E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F18B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BA7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23.92 (21.44 to 26.41)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416B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7E42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9D56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03AA13AB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6AD0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B538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A1BF4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F4E1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27.46 (25.10 to 29.83)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371C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54 (0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11 to 6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97)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13D6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C9AC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4788E133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13F0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69A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FEB8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C648D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24.11 (21.59 to 26.62)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A576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19 (-3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52 to 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6FC4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0.922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91A0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F1DD1D1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44D32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2780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401A9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064B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3D24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626C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9D93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0.888</w:t>
            </w:r>
          </w:p>
        </w:tc>
      </w:tr>
      <w:tr w:rsidR="001E7EDE" w:rsidRPr="00245C0D" w14:paraId="6F54DA3D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0E6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Testosterone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3AB8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69DDA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9B7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25.07 (22.58 to 27.56)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249F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B811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4F20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05EE5C38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55A1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B91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E934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5A77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25.67 (23.28 to 28.07)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59C4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61 (-2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85 to 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91DC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0.730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8D20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E0AC186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4859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DDD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A0423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D6391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25.24 (22.71 to 27.77)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19BF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17 (-3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54 to 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7C2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A8B9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0D2FC70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F3A6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12E1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298CE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CC5E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0985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20E2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5335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0.925</w:t>
            </w:r>
          </w:p>
        </w:tc>
      </w:tr>
      <w:tr w:rsidR="001E7EDE" w:rsidRPr="00245C0D" w14:paraId="06B096F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495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Free testosterone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6B1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3047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F7C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26.44 (23.95 to 28.94)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1EC0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AF9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26A9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B09A385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CA034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CB3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4205A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A0F4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25.73 (23.32 to 28.14)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84CD7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71 (-4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19 to 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8A33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AE11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0310A138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2E454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618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F566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34EC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23.51 (21.00 to 26.02)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2884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94 (-6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60 to 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1FC8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1BBD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0DFDA73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5A0F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CB90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2890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06CD9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C925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7788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7100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0.116</w:t>
            </w:r>
          </w:p>
        </w:tc>
      </w:tr>
      <w:tr w:rsidR="001E7EDE" w:rsidRPr="00245C0D" w14:paraId="00932FF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672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Androsterone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739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691E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7F70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27.28 (24.25 to 30.30)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D8709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251E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C67B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FB7D466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507AE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60F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90FBA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D3DDE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23.07 (20.40 to 25.74)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B4BA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21 (-8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56 to 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350D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120E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714692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C136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927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D9C1A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715A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25.46 (22.76 to 28.16)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B76B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82 (-6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21 to 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62F5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2BC7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1148C6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40F0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09EE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C382A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38AF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6C1D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6C05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E0A7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0.663</w:t>
            </w:r>
          </w:p>
        </w:tc>
      </w:tr>
      <w:tr w:rsidR="001E7EDE" w:rsidRPr="00245C0D" w14:paraId="0CE1E0A1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8AC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Etiocholanolone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176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7018A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08A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27.45 (24.33 to 30.56)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F389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A0D5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E5CF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3B23C18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332F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FE1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B543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B24CA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25.94 (23.11 to 28.77)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F2C8D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51 (-6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00 to 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99)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D0EE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0.510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1096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01ED2CD5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49948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4A4E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46270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1CD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24.42 (21.61 to 27.24)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BEF6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02 (-7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49 to 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CC61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95C7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5D559F15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D9491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9371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35D50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FB5AA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8E10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E5C3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5193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0.177</w:t>
            </w:r>
          </w:p>
        </w:tc>
      </w:tr>
      <w:tr w:rsidR="001E7EDE" w:rsidRPr="00245C0D" w14:paraId="2974E58E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4E0BD" w14:textId="77777777" w:rsidR="001E7EDE" w:rsidRPr="00E36142" w:rsidRDefault="001E7EDE" w:rsidP="000D6E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Oestrogens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E9304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AF0EC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959F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C1B9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C1E3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F149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334E2D30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3B3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Oestrone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D95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D835A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4E0D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19.95 (16.79 to 23.11)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3A84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C4AE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2F50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DD528D3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84DA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B08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BC8A4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D0BD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23.42 (20.42 to 26.41)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B8C19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47 (-0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93 to 7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A6AE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324B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968ACC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BE90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FBE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87E07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79E9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24.04 (20.93 to 27.15)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C151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09 (-0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54 to 8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123E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C843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4C5F5AE5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A6CF2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2618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50557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A8731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193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08E6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4975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0.086</w:t>
            </w:r>
          </w:p>
        </w:tc>
      </w:tr>
      <w:tr w:rsidR="000A4EEB" w:rsidRPr="00245C0D" w14:paraId="511BA234" w14:textId="77777777" w:rsidTr="00C0061C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6A2C4" w14:textId="77777777" w:rsidR="000A4EEB" w:rsidRPr="00E36142" w:rsidRDefault="000A4EEB" w:rsidP="000D6E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F1B97" w14:textId="77777777" w:rsidR="000A4EEB" w:rsidRPr="00E36142" w:rsidRDefault="000A4EEB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226ED" w14:textId="77777777" w:rsidR="000A4EEB" w:rsidRPr="00E36142" w:rsidRDefault="000A4EEB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C3F58" w14:textId="77777777" w:rsidR="000A4EEB" w:rsidRPr="009B09E8" w:rsidRDefault="000A4EEB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6E65E" w14:textId="77777777" w:rsidR="000A4EEB" w:rsidRPr="00DD061C" w:rsidRDefault="000A4EEB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2BBCE" w14:textId="459249CC" w:rsidR="000A4EEB" w:rsidRPr="008E1A5A" w:rsidRDefault="000A4EEB" w:rsidP="000D6E74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Table cont.</w:t>
            </w:r>
          </w:p>
        </w:tc>
      </w:tr>
      <w:tr w:rsidR="00BE1201" w:rsidRPr="008E1A5A" w14:paraId="1831975C" w14:textId="77777777" w:rsidTr="00BE1201">
        <w:trPr>
          <w:gridAfter w:val="1"/>
          <w:wAfter w:w="207" w:type="dxa"/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A92F6" w14:textId="77777777" w:rsidR="00BE1201" w:rsidRPr="00AC21CF" w:rsidRDefault="00BE1201" w:rsidP="000D6E74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C21C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lastRenderedPageBreak/>
              <w:t>Table cont.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4BAAF" w14:textId="77777777" w:rsidR="00BE1201" w:rsidRPr="00234045" w:rsidRDefault="00BE1201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ACB2D" w14:textId="77777777" w:rsidR="00BE1201" w:rsidRPr="00234045" w:rsidRDefault="00BE1201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16414" w14:textId="77777777" w:rsidR="00BE1201" w:rsidRPr="008574D3" w:rsidRDefault="00BE1201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907DF" w14:textId="77777777" w:rsidR="00BE1201" w:rsidRPr="008574D3" w:rsidRDefault="00BE1201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F96C1" w14:textId="77777777" w:rsidR="00BE1201" w:rsidRPr="008E1A5A" w:rsidRDefault="00BE1201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7526B" w14:textId="77777777" w:rsidR="00BE1201" w:rsidRPr="008E1A5A" w:rsidRDefault="00BE1201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C6692D0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DF0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Oestrone sulphate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EA1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42B3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A4DC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24.72 (22.42 to 27.03)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5D47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5370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DA16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035469C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B0297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2A34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2F472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86E1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23.39 (21.18 to 25.60)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4366D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34 (-4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51 to 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8FE2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A7F5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1816866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2CC7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3D44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9FE1E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6A96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27.02 (24.67 to 29.37)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CB7F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30 (-1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16 to 5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A74B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D7A1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772ADB7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ED2B2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5AEA2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970F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931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088B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A3A4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ADFE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BA12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0.215</w:t>
            </w:r>
          </w:p>
        </w:tc>
      </w:tr>
      <w:tr w:rsidR="001E7EDE" w:rsidRPr="00245C0D" w14:paraId="07D7F0D0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EF6B6" w14:textId="77777777" w:rsidR="001E7EDE" w:rsidRPr="00E36142" w:rsidRDefault="001E7EDE" w:rsidP="000D6E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Corticoids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B648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D7D8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51A4E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EE4A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684A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AE38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5DE1D583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209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Corticosterone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660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B882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2BD3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24.14 (21.81 to 26.46)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2F081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5DC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8729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279FD2BE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8F2A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F33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9AEC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285F9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25.77 (23.50 to 28.03)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A6319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63 (-1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62 to 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86E0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2DCD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5D03FB74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48F4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535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D0130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33F37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25.22 (22.91 to 27.54)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D0457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09 (-2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26 to 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C2B8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0.524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F0DE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1D974DCB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26A01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9928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77A72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137B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41CB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E3DD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85FF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0.526</w:t>
            </w:r>
          </w:p>
        </w:tc>
      </w:tr>
      <w:tr w:rsidR="001E7EDE" w:rsidRPr="00245C0D" w14:paraId="78BCA451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3944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Aldosterone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BB5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D106A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B662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23.92 (20.90 to 26.95)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A05F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37F8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FB9E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0CDBD23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8B4D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121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6092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9B5E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24.68 (21.75 to 27.61)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3E9C9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76 (-3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49 to 5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C847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25E6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304E16B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DC87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AA7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A492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62FE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26.02 (23.04 to 29.00)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92BC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10 (-2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24 to 6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1503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FB73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418C3E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8AC4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6C50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CE68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2C4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1222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CAA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6EB2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0.340</w:t>
            </w:r>
          </w:p>
        </w:tc>
      </w:tr>
      <w:tr w:rsidR="001E7EDE" w:rsidRPr="00245C0D" w14:paraId="1D150C1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9692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11-deoxycortisol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245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144D8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AFC7E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27.28 (24.91 to 29.66)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5488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BA22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8A6D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C81D3D9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E094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B03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0986F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49B5D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24.71 (22.36 to 27.05)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90BBD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58 (-5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94 to 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41A0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7DD4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9DC600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915DB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4D4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A352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6CDA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23.68 (21.31 to 26.04)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C2C07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61 (-6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97 to 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1D06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4BA5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30A8B9B5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E06D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9A62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C82F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860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79EB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1DFE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7649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A5C6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0.036</w:t>
            </w:r>
          </w:p>
        </w:tc>
      </w:tr>
      <w:tr w:rsidR="001E7EDE" w:rsidRPr="00245C0D" w14:paraId="57C5AC2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351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Cortisol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63A4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656B5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9263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26.04 (23.66 to 28.42)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B1E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4749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9628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57DCCC1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B6A81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B221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B589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30A1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24.66 (22.39 to 26.92)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842F7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38 (-4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68 to 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92)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DF9A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FB2D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9EE8092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50DB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D3D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B898C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8858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24.26 (21.90 to 26.62)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7FC7E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77 (-5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26 to 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E1CD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4CD8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82DEAE0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765E3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C914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D31A6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908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6684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1D6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38EF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0B3C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0.320</w:t>
            </w:r>
          </w:p>
        </w:tc>
      </w:tr>
      <w:tr w:rsidR="001E7EDE" w:rsidRPr="00245C0D" w14:paraId="3AE48DC7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90C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Cortisone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0B5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921DD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4F9C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25.80 (23.46 to 28.13)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ED64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483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271C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B2B8351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FEFFF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E845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988C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1929D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25.60 (23.33 to 27.88)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253B9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19 (-5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48 to 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2AD0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4068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517DFEF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9BA8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A471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F4822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F2C53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23.66 (21.35 to 25.97)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43C2D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14 (-5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48 to 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563E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5D7A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4A686E5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C6FB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70C6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3E9D2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DD05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D81A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3AF6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D8E4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0.207</w:t>
            </w:r>
          </w:p>
        </w:tc>
      </w:tr>
      <w:tr w:rsidR="001E7EDE" w:rsidRPr="00245C0D" w14:paraId="416D7AE2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F02E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Peptide hormones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F7AA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19350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D4FD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B99D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94DD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C9D5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68415CA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0D3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Prolactin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AE8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C7B48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27E3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24.17 (22.06 to 26.28)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167B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3A50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DD79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BF95649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4DC18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6C46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26E1B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6CFE2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23.33 (21.26 to 25.41)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1F54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84 (-3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80 to 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B9F6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0.578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E060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6609B11E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02D60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834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E3EF7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27375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27.13 (25.00 to 29.26)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40E4C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96 (-0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10 to 6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02)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5355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BA86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0EEE9676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CC36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1621E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E03F8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1028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B309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3CF20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DAFE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304D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0.060</w:t>
            </w:r>
          </w:p>
        </w:tc>
      </w:tr>
      <w:tr w:rsidR="001E7EDE" w:rsidRPr="00245C0D" w14:paraId="3871E007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F03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SHBG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C63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B5AF0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C880B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22.52 (20.33 to 24.70)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C0C8E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A4F1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A203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72CE44C5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C396C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A5A7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69ABC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F86F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23.92 (21.82 to 26.02)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9B356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40 (-1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65 to 4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45)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1AB2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0.367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EF65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0905B9D7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31247D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B10A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F01C08C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14494B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28.02 (25.84 to 30.19)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F0968B4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50 (2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30 to 8</w:t>
            </w:r>
            <w:r w:rsidRPr="009B09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D061C">
              <w:rPr>
                <w:rFonts w:ascii="Times New Roman" w:eastAsia="Times New Roman" w:hAnsi="Times New Roman" w:cs="Times New Roman"/>
                <w:sz w:val="20"/>
                <w:szCs w:val="20"/>
              </w:rPr>
              <w:t>70)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702746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38FB1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245C0D" w14:paraId="2F7C2E0F" w14:textId="77777777" w:rsidTr="00BE1201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B712B8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55FDB9" w14:textId="77777777" w:rsidR="001E7EDE" w:rsidRPr="00E36142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F39D16" w14:textId="77777777" w:rsidR="001E7EDE" w:rsidRPr="00E36142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36142">
              <w:rPr>
                <w:rFonts w:ascii="Times New Roman" w:eastAsia="Times New Roman" w:hAnsi="Times New Roman" w:cs="Times New Roman"/>
                <w:sz w:val="20"/>
                <w:szCs w:val="20"/>
              </w:rPr>
              <w:t>1028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E5101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63828" w14:textId="77777777" w:rsidR="001E7EDE" w:rsidRPr="009B09E8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5112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DED41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</w:tr>
    </w:tbl>
    <w:p w14:paraId="49FFC0E7" w14:textId="77777777" w:rsidR="001E7EDE" w:rsidRPr="00181E7C" w:rsidRDefault="001E7EDE" w:rsidP="001E7EDE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81E7C">
        <w:rPr>
          <w:rFonts w:ascii="Times New Roman" w:hAnsi="Times New Roman" w:cs="Times New Roman"/>
          <w:sz w:val="20"/>
          <w:szCs w:val="20"/>
          <w:lang w:val="en-GB"/>
        </w:rPr>
        <w:t>Abbreviations: BMI, body mass index; CI, confidence interval; DHEA, dehydroepiandrosterone; DHEAS, dehydroepiandrosterone sulphate; MHT, menopausal hormone therapy; Ref., reference; SHBG, sex hormone binding globulin.   </w:t>
      </w:r>
    </w:p>
    <w:p w14:paraId="73983462" w14:textId="77777777" w:rsidR="001E7EDE" w:rsidRPr="00181E7C" w:rsidRDefault="001E7EDE" w:rsidP="001E7EDE">
      <w:pPr>
        <w:spacing w:line="276" w:lineRule="auto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00181E7C">
        <w:rPr>
          <w:rFonts w:ascii="Times New Roman" w:hAnsi="Times New Roman" w:cs="Times New Roman"/>
          <w:sz w:val="20"/>
          <w:szCs w:val="20"/>
          <w:lang w:val="en-GB"/>
        </w:rPr>
        <w:t>* Adjusted model: age and BMI at baseline, time of day of blood draw and plasma sample plate number.</w:t>
      </w:r>
    </w:p>
    <w:p w14:paraId="311E84F8" w14:textId="77777777" w:rsidR="001E7EDE" w:rsidRPr="00181E7C" w:rsidRDefault="001E7EDE" w:rsidP="001E7EDE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81E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† </w:t>
      </w:r>
      <w:r w:rsidRPr="00181E7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181E7C">
        <w:rPr>
          <w:rFonts w:ascii="Times New Roman" w:hAnsi="Times New Roman" w:cs="Times New Roman"/>
          <w:sz w:val="20"/>
          <w:szCs w:val="20"/>
          <w:lang w:val="en-GB"/>
        </w:rPr>
        <w:t>-value is for the relative difference in mean baseline dense area (cm</w:t>
      </w:r>
      <w:r w:rsidRPr="00181E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181E7C">
        <w:rPr>
          <w:rFonts w:ascii="Times New Roman" w:hAnsi="Times New Roman" w:cs="Times New Roman"/>
          <w:sz w:val="20"/>
          <w:szCs w:val="20"/>
          <w:lang w:val="en-GB"/>
        </w:rPr>
        <w:t xml:space="preserve">) compared to the reference group; tests were performed at the two-sided  0.05 significance level. </w:t>
      </w:r>
    </w:p>
    <w:p w14:paraId="7ADFF130" w14:textId="77777777" w:rsidR="001E7EDE" w:rsidRPr="00181E7C" w:rsidRDefault="001E7EDE" w:rsidP="001E7EDE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81E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†† </w:t>
      </w:r>
      <w:r w:rsidRPr="00181E7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181E7C">
        <w:rPr>
          <w:rFonts w:ascii="Times New Roman" w:hAnsi="Times New Roman" w:cs="Times New Roman"/>
          <w:sz w:val="20"/>
          <w:szCs w:val="20"/>
          <w:lang w:val="en-GB"/>
        </w:rPr>
        <w:t>-value of linear trend for dense area (cm</w:t>
      </w:r>
      <w:r w:rsidRPr="00181E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181E7C">
        <w:rPr>
          <w:rFonts w:ascii="Times New Roman" w:hAnsi="Times New Roman" w:cs="Times New Roman"/>
          <w:sz w:val="20"/>
          <w:szCs w:val="20"/>
          <w:lang w:val="en-GB"/>
        </w:rPr>
        <w:t xml:space="preserve">) as dependent continuous variable across quartiles of hormones; tests were performed at the two-sided  0.05 significance level. </w:t>
      </w:r>
    </w:p>
    <w:p w14:paraId="7C34A922" w14:textId="77777777" w:rsidR="001E7EDE" w:rsidRPr="00181E7C" w:rsidRDefault="001E7EDE" w:rsidP="001E7EDE">
      <w:pPr>
        <w:widowControl w:val="0"/>
        <w:autoSpaceDE w:val="0"/>
        <w:autoSpaceDN w:val="0"/>
        <w:adjustRightInd w:val="0"/>
        <w:spacing w:after="240" w:line="180" w:lineRule="atLeast"/>
        <w:rPr>
          <w:rFonts w:ascii="Times New Roman" w:hAnsi="Times New Roman" w:cs="Times New Roman"/>
          <w:strike/>
          <w:sz w:val="20"/>
          <w:szCs w:val="20"/>
          <w:lang w:val="en-GB"/>
        </w:rPr>
      </w:pPr>
    </w:p>
    <w:p w14:paraId="0B49705F" w14:textId="77777777" w:rsidR="001E7EDE" w:rsidRPr="00181E7C" w:rsidRDefault="001E7EDE" w:rsidP="001E7EDE">
      <w:pPr>
        <w:rPr>
          <w:rFonts w:ascii="Times New Roman" w:hAnsi="Times New Roman" w:cs="Times New Roman"/>
          <w:sz w:val="20"/>
          <w:szCs w:val="20"/>
          <w:lang w:val="en-GB"/>
        </w:rPr>
        <w:sectPr w:rsidR="001E7EDE" w:rsidRPr="00181E7C" w:rsidSect="00C238F4">
          <w:headerReference w:type="default" r:id="rId7"/>
          <w:pgSz w:w="11900" w:h="16840"/>
          <w:pgMar w:top="1440" w:right="993" w:bottom="1440" w:left="1702" w:header="708" w:footer="708" w:gutter="0"/>
          <w:cols w:space="708"/>
          <w:docGrid w:linePitch="360"/>
        </w:sectPr>
      </w:pPr>
      <w:r w:rsidRPr="00181E7C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6E530050" w14:textId="5CFCC44D" w:rsidR="001E7EDE" w:rsidRPr="00FE57B4" w:rsidRDefault="00694BA0" w:rsidP="001E7EDE">
      <w:p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Additional </w:t>
      </w:r>
      <w:r w:rsidR="001E7EDE" w:rsidRPr="00FE57B4">
        <w:rPr>
          <w:rFonts w:ascii="Times New Roman" w:hAnsi="Times New Roman" w:cs="Times New Roman"/>
          <w:b/>
          <w:lang w:val="en-GB"/>
        </w:rPr>
        <w:t xml:space="preserve">Table </w:t>
      </w:r>
      <w:r w:rsidR="00632F00" w:rsidRPr="00FE57B4">
        <w:rPr>
          <w:rFonts w:ascii="Times New Roman" w:hAnsi="Times New Roman" w:cs="Times New Roman"/>
          <w:b/>
          <w:lang w:val="en-GB"/>
        </w:rPr>
        <w:t>S</w:t>
      </w:r>
      <w:r w:rsidR="00632F00">
        <w:rPr>
          <w:rFonts w:ascii="Times New Roman" w:hAnsi="Times New Roman" w:cs="Times New Roman"/>
          <w:b/>
          <w:lang w:val="en-GB"/>
        </w:rPr>
        <w:t>2</w:t>
      </w:r>
      <w:r w:rsidR="001E7EDE" w:rsidRPr="00FE57B4">
        <w:rPr>
          <w:rFonts w:ascii="Times New Roman" w:hAnsi="Times New Roman" w:cs="Times New Roman"/>
          <w:b/>
          <w:lang w:val="en-GB"/>
        </w:rPr>
        <w:t>.</w:t>
      </w:r>
      <w:r w:rsidR="001E7EDE" w:rsidRPr="00FE57B4">
        <w:rPr>
          <w:rFonts w:ascii="Times New Roman" w:hAnsi="Times New Roman" w:cs="Times New Roman"/>
          <w:lang w:val="en-GB"/>
        </w:rPr>
        <w:t xml:space="preserve"> Endogenous hormone determinants of </w:t>
      </w:r>
      <w:r w:rsidR="001E7EDE" w:rsidRPr="00EE287F">
        <w:rPr>
          <w:rFonts w:ascii="Times New Roman" w:hAnsi="Times New Roman" w:cs="Times New Roman"/>
          <w:lang w:val="en-GB"/>
        </w:rPr>
        <w:t xml:space="preserve">mammographic density area change </w:t>
      </w:r>
      <w:r w:rsidR="001E7EDE" w:rsidRPr="00FE57B4">
        <w:rPr>
          <w:rFonts w:ascii="Times New Roman" w:hAnsi="Times New Roman" w:cs="Times New Roman"/>
          <w:lang w:val="en-GB"/>
        </w:rPr>
        <w:t xml:space="preserve">per year in all 1,040 women, not currently using MHT. </w:t>
      </w:r>
    </w:p>
    <w:tbl>
      <w:tblPr>
        <w:tblW w:w="958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18"/>
        <w:gridCol w:w="1160"/>
        <w:gridCol w:w="931"/>
        <w:gridCol w:w="2012"/>
        <w:gridCol w:w="2012"/>
        <w:gridCol w:w="871"/>
        <w:gridCol w:w="785"/>
      </w:tblGrid>
      <w:tr w:rsidR="001E7EDE" w:rsidRPr="00D13E4E" w14:paraId="33C1272D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FF268" w14:textId="77777777" w:rsidR="001E7EDE" w:rsidRPr="00D13E4E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13E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Determinants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31E48" w14:textId="77777777" w:rsidR="001E7EDE" w:rsidRPr="00D13E4E" w:rsidRDefault="001E7EDE" w:rsidP="000D6E7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ED60DC" w14:textId="77777777" w:rsidR="001E7EDE" w:rsidRPr="00D13E4E" w:rsidRDefault="001E7EDE" w:rsidP="000D6E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3E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  <w:p w14:paraId="47A9BFCF" w14:textId="77777777" w:rsidR="001E7EDE" w:rsidRPr="00D13E4E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13E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No. (%)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04F4D" w14:textId="77777777" w:rsidR="001E7EDE" w:rsidRPr="00D13E4E" w:rsidRDefault="001E7EDE" w:rsidP="000D6E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3E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dense area change in cm</w:t>
            </w:r>
            <w:r w:rsidRPr="00D13E4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D13E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/y </w:t>
            </w:r>
            <w:r w:rsidRPr="00D13E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(95% CI)*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F146B" w14:textId="77777777" w:rsidR="001E7EDE" w:rsidRPr="00D13E4E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13E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Relative change of dense area in cm</w:t>
            </w:r>
            <w:r w:rsidRPr="00D13E4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D13E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/y (95% CI)*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EFF5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  <w:r w:rsidRPr="008E1A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7C9A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-trend</w:t>
            </w:r>
            <w:r w:rsidRPr="008E1A5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††</w:t>
            </w:r>
          </w:p>
        </w:tc>
      </w:tr>
      <w:tr w:rsidR="001E7EDE" w:rsidRPr="00D94570" w14:paraId="796B6555" w14:textId="77777777" w:rsidTr="000D6E74">
        <w:trPr>
          <w:trHeight w:val="255"/>
        </w:trPr>
        <w:tc>
          <w:tcPr>
            <w:tcW w:w="18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08B2B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Progestogens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BC7690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51D3D9D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right w:val="nil"/>
            </w:tcBorders>
          </w:tcPr>
          <w:p w14:paraId="5DD19EE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right w:val="nil"/>
            </w:tcBorders>
          </w:tcPr>
          <w:p w14:paraId="4DCAE3B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B8E690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5FF5F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596D98F" w14:textId="77777777" w:rsidTr="000D6E74">
        <w:trPr>
          <w:trHeight w:val="255"/>
        </w:trPr>
        <w:tc>
          <w:tcPr>
            <w:tcW w:w="18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69F6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Pregnenolone</w:t>
            </w:r>
          </w:p>
        </w:tc>
        <w:tc>
          <w:tcPr>
            <w:tcW w:w="1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D46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  <w:vAlign w:val="bottom"/>
          </w:tcPr>
          <w:p w14:paraId="6D2DBC60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179</w:t>
            </w:r>
          </w:p>
        </w:tc>
        <w:tc>
          <w:tcPr>
            <w:tcW w:w="2012" w:type="dxa"/>
            <w:tcBorders>
              <w:left w:val="nil"/>
              <w:bottom w:val="nil"/>
              <w:right w:val="nil"/>
            </w:tcBorders>
            <w:vAlign w:val="bottom"/>
          </w:tcPr>
          <w:p w14:paraId="0EA08ED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54)</w:t>
            </w:r>
          </w:p>
        </w:tc>
        <w:tc>
          <w:tcPr>
            <w:tcW w:w="2012" w:type="dxa"/>
            <w:tcBorders>
              <w:left w:val="nil"/>
              <w:bottom w:val="nil"/>
              <w:right w:val="nil"/>
            </w:tcBorders>
            <w:vAlign w:val="bottom"/>
          </w:tcPr>
          <w:p w14:paraId="40955B9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vAlign w:val="bottom"/>
          </w:tcPr>
          <w:p w14:paraId="3CE8CA7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F9B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8AA2637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5301E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E1B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60144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B6FD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F22D0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761D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9FD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99863DD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8C72D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CFD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BDB79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FA5C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7573A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A0BD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DA5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3B505478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BFA97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93C8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33644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714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5D640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91F5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4B22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4A3E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0.932</w:t>
            </w:r>
          </w:p>
        </w:tc>
      </w:tr>
      <w:tr w:rsidR="001E7EDE" w:rsidRPr="00D94570" w14:paraId="6168B20C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55FD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Progesterone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8EF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8B10F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D4971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7485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F3F1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6CF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424EBFD3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3608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2A0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75815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AF0C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4B3C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1A1D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EEE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7F28C3A8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1EC6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E53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16417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9C2E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6541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5815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2E1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3F8C9F5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6FBE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B31D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3421E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898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C6A4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585C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ACDE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92AB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0.154</w:t>
            </w:r>
          </w:p>
        </w:tc>
      </w:tr>
      <w:tr w:rsidR="001E7EDE" w:rsidRPr="00D94570" w14:paraId="70C206E4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922D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17OH-progesterone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777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066D4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58EE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52F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67F8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62C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71B72BF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F452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9C00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67EDF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E06C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7E5D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9ADF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D6E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4A44311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DFBE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AF3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1DD70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90E7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BEF8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0C5C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B59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39FEE923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DC6C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EC35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7AECD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903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849C70A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165AFF0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B53D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C4E2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0.502</w:t>
            </w:r>
          </w:p>
        </w:tc>
      </w:tr>
      <w:tr w:rsidR="001E7EDE" w:rsidRPr="00D94570" w14:paraId="5A42EF55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2BBA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Androgens</w:t>
            </w: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6E57E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EE01B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1C28214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A92A1B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22D3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E558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C47BBF7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75EE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DHEA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146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5D285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A1D3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0C710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18E1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346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90819B2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2D24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44F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74512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183C0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8502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7446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F12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525F0D5D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E81CE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81E6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201AA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69791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19A7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F028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92D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AD54485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083F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3C377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EAE88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764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A6C7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F57D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9815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39CD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0.496</w:t>
            </w:r>
          </w:p>
        </w:tc>
      </w:tr>
      <w:tr w:rsidR="001E7EDE" w:rsidRPr="00D94570" w14:paraId="03DADCCE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565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DHEAS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3D8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2AD80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6C8F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624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46B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C86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018FFC9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5861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874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0CE77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D87F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6F02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873B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1CD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9BC8A7F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9900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ED07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FFDE3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BA6D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250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1848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483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BBEC8C1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9E5E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6B35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B6002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967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EFE2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9C8D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A6DF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98DB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0.375</w:t>
            </w:r>
          </w:p>
        </w:tc>
      </w:tr>
      <w:tr w:rsidR="001E7EDE" w:rsidRPr="00D94570" w14:paraId="5DF48CA6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3FB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Androstenedione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6B1B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6CEEA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CB441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C2C3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9AEC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A58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3087C2AC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49207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C23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200F0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AD72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D809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BC16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795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457C0001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40AD0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AE9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9DFAD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6BD3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70C1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72E3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AA7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F20B50A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8F48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930B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F92C2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813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DFD0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2077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4F9A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9856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0.078</w:t>
            </w:r>
          </w:p>
        </w:tc>
      </w:tr>
      <w:tr w:rsidR="001E7EDE" w:rsidRPr="00D94570" w14:paraId="76D48123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FF9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Testosterone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740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B2C20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8CF2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0951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45F7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E08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DB04457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B187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9E1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AD048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55FC0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743D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3132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B7D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E209DE5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A8EE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10D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777D8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89CA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BC89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A801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30F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5C930484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6211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FA94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EA8D2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825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F3C7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F28E0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FE11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AB5F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0.020</w:t>
            </w:r>
          </w:p>
        </w:tc>
      </w:tr>
      <w:tr w:rsidR="001E7EDE" w:rsidRPr="00D94570" w14:paraId="59591DE8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229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Free testosterone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684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34391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3D33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A28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6E6F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737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968F0E2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D408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161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96026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A6BF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BEA1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089F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7EA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C1BF9E5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DD46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9BF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1A0A2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C466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50E2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C74B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564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84E123F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EBC0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1344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FAE23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820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8317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F2171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292F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BE57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0.032</w:t>
            </w:r>
          </w:p>
        </w:tc>
      </w:tr>
      <w:tr w:rsidR="001E7EDE" w:rsidRPr="00D94570" w14:paraId="6C21091B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A77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Androsterone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835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0EF5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978C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AADA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5A1B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911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7E06AC14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74F8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346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1F949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54EA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6E3B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A99C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41C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5EB95ABC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47E17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17E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5001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D2FD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075F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379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624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C4395BD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AD9B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EAE7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74660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3873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67D7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7A16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7091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0.971</w:t>
            </w:r>
          </w:p>
        </w:tc>
      </w:tr>
      <w:tr w:rsidR="001E7EDE" w:rsidRPr="00D94570" w14:paraId="29861390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2EDB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Etiocholanolone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4E1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DB917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29C2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DFE5A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3AFA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047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5223298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935F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C0A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320FC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5090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78B09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DB50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C8C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3010160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BCE0D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CAF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29A6E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B32B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6997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B0A8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C1A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4D5D9D27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E891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DAFD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084D5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0304A73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64908A0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D0C1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5800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0.816</w:t>
            </w:r>
          </w:p>
        </w:tc>
      </w:tr>
      <w:tr w:rsidR="001E7EDE" w:rsidRPr="00D94570" w14:paraId="59C77029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2D0BD" w14:textId="77777777" w:rsidR="001E7EDE" w:rsidRPr="00234045" w:rsidRDefault="001E7EDE" w:rsidP="000D6E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Oestrogens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EA7E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BCFBD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84D4D70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8A0C257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C58C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7781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135966A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B24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Oestrone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4DE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5FB57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83EC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E249A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EF18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89C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063A838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85086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13B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F8165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3A35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EC59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EBD2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04D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69F78E47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9319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CE4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A9AD8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2AC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C299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4933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A86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526821F3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A1F7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62B17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FEBCB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446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ADC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9706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A24F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7FF4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0.751</w:t>
            </w:r>
          </w:p>
        </w:tc>
      </w:tr>
      <w:tr w:rsidR="000A4EEB" w:rsidRPr="00D94570" w14:paraId="215D2BD7" w14:textId="77777777" w:rsidTr="00137E6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3D4A" w14:textId="77777777" w:rsidR="000A4EEB" w:rsidRPr="00234045" w:rsidRDefault="000A4EEB" w:rsidP="000D6E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821BE" w14:textId="77777777" w:rsidR="000A4EEB" w:rsidRPr="00234045" w:rsidRDefault="000A4EEB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3320A" w14:textId="77777777" w:rsidR="000A4EEB" w:rsidRPr="00234045" w:rsidRDefault="000A4EEB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3966D" w14:textId="77777777" w:rsidR="000A4EEB" w:rsidRPr="008574D3" w:rsidRDefault="000A4EEB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EC9E9" w14:textId="77777777" w:rsidR="000A4EEB" w:rsidRPr="008574D3" w:rsidRDefault="000A4EEB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B9843" w14:textId="4FC337C4" w:rsidR="000A4EEB" w:rsidRPr="008E1A5A" w:rsidRDefault="000A4EEB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Table cont.</w:t>
            </w:r>
          </w:p>
        </w:tc>
      </w:tr>
      <w:tr w:rsidR="00AC21CF" w:rsidRPr="00D94570" w14:paraId="2318C09D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1ADA2" w14:textId="0E67A75B" w:rsidR="00AC21CF" w:rsidRPr="00AC21CF" w:rsidRDefault="00AC21CF" w:rsidP="000D6E74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C21C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lastRenderedPageBreak/>
              <w:t>Table cont.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EDD99" w14:textId="77777777" w:rsidR="00AC21CF" w:rsidRPr="00234045" w:rsidRDefault="00AC21CF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7DD79" w14:textId="77777777" w:rsidR="00AC21CF" w:rsidRPr="00234045" w:rsidRDefault="00AC21CF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828DA" w14:textId="77777777" w:rsidR="00AC21CF" w:rsidRPr="008574D3" w:rsidRDefault="00AC21CF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3E804" w14:textId="77777777" w:rsidR="00AC21CF" w:rsidRPr="008574D3" w:rsidRDefault="00AC21CF" w:rsidP="000D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8E3D5" w14:textId="77777777" w:rsidR="00AC21CF" w:rsidRPr="008E1A5A" w:rsidRDefault="00AC21CF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917F4" w14:textId="77777777" w:rsidR="00AC21CF" w:rsidRPr="008E1A5A" w:rsidRDefault="00AC21CF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7BFC5452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501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Oestrone sulphate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D3B6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28DB6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597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CAB3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1F7B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DB1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0E87914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BC7A0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061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46657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6E41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9E21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4212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3B5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4F882482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9C84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7D9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20B9A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3EA4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0D0F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D355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6CB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217BC0A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D777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C6A0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C033B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931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4B7D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16AE736D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EE3C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5389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0.576</w:t>
            </w:r>
          </w:p>
        </w:tc>
      </w:tr>
      <w:tr w:rsidR="001E7EDE" w:rsidRPr="00D94570" w14:paraId="40F02C4E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5894C" w14:textId="77777777" w:rsidR="001E7EDE" w:rsidRPr="00234045" w:rsidRDefault="001E7EDE" w:rsidP="000D6E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Corticoids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1154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95DFD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7AB0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68E8BF2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AEB9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D4D0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5CA9040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795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Corticosterone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B42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763E7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06FC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E1857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887A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583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B7478F9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C9F4D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FB5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2963F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AAD9A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2C80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1BC7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0DD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02AE000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1C51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0A80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9847F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CFE9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FA379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F30C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F14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3EC6158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0241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6244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ABD64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909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079F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50F37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59A2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8B17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0.798</w:t>
            </w:r>
          </w:p>
        </w:tc>
      </w:tr>
      <w:tr w:rsidR="001E7EDE" w:rsidRPr="00D94570" w14:paraId="391F4F87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3B4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Aldosterone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98C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F453D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0166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8D7D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E470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A1A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A10021C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AB42E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FCC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48E13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B5927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7F687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945D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877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04583B2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A00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D45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E85BC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D7AB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0E1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C082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EB8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860D328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9FB7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1B5C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665E9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562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06959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63CA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254F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1A62E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0.088</w:t>
            </w:r>
          </w:p>
        </w:tc>
      </w:tr>
      <w:tr w:rsidR="001E7EDE" w:rsidRPr="00D94570" w14:paraId="3FB807F7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71F6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11-deoxycortisol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A85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FA70A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7DC29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5ED3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9DBB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4CE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31505B2A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6595D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F4F6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879B5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1BD71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D63B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to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D8F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97D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D29693B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6335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B60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0C698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A60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27C6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BEF16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ED2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7061C69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6A62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1A021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8EA07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860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6F8CA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34CF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BF1F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DD1C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0.326</w:t>
            </w:r>
          </w:p>
        </w:tc>
      </w:tr>
      <w:tr w:rsidR="001E7EDE" w:rsidRPr="00D94570" w14:paraId="285B709B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9C7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Cortisol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930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6AC83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225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4EFE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59591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7AB2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AC7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33BDEF00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BAB3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828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DF1F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36CD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295D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6C5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1C9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498E1365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6AF8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0120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CE0BF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6DB1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04B8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DBCFA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9B5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4BB9A202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AE08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4AF40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40F08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908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1653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501D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46F8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80A8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0.622</w:t>
            </w:r>
          </w:p>
        </w:tc>
      </w:tr>
      <w:tr w:rsidR="001E7EDE" w:rsidRPr="00D94570" w14:paraId="7E87166E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F7F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Cortisone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FB38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E7A4B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67F1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75CA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9E90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A01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479B02FD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4660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31DE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7F501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EFBA9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94323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146C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BE1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1B8245D9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E78B2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91E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9AD13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155B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246F1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84FE2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841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4A16042A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E4C3A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F4853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690B7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903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EEA79F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14570A59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4C29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9CE8F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</w:tr>
      <w:tr w:rsidR="001E7EDE" w:rsidRPr="00D94570" w14:paraId="7435089B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A8C4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Peptide hormones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49BD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C7B33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35BF2E6B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02647F0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95C25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0F14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7DF9A7EB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1E0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Prolactin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551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16B2A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8DDE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506B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F454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10A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4D498E4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BD1DD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EFE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6BBC0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D833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F1C2F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91D0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5DBB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017ABD0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A2106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8D8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ECC7B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7681E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3425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742D7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EBF3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021972A1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6F8A5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DA09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7AA3D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1028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A9BA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27066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EAFF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1E921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0.176</w:t>
            </w:r>
          </w:p>
        </w:tc>
      </w:tr>
      <w:tr w:rsidR="001E7EDE" w:rsidRPr="00D94570" w14:paraId="423688C0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4396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SHBG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94B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5AB9B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5610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73B68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EC8A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115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3500A841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9014C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8864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43E9E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3088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A96F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EEBA9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6904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D94570" w14:paraId="21148C58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438B5E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9979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Q3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bottom"/>
          </w:tcPr>
          <w:p w14:paraId="1E7A8868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257</w:t>
            </w:r>
          </w:p>
        </w:tc>
        <w:tc>
          <w:tcPr>
            <w:tcW w:w="2012" w:type="dxa"/>
            <w:tcBorders>
              <w:top w:val="nil"/>
              <w:left w:val="nil"/>
              <w:right w:val="nil"/>
            </w:tcBorders>
            <w:vAlign w:val="bottom"/>
          </w:tcPr>
          <w:p w14:paraId="5DCFC244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 (-1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to 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64)</w:t>
            </w:r>
          </w:p>
        </w:tc>
        <w:tc>
          <w:tcPr>
            <w:tcW w:w="2012" w:type="dxa"/>
            <w:tcBorders>
              <w:top w:val="nil"/>
              <w:left w:val="nil"/>
              <w:right w:val="nil"/>
            </w:tcBorders>
            <w:vAlign w:val="bottom"/>
          </w:tcPr>
          <w:p w14:paraId="065C854C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to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7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vAlign w:val="bottom"/>
          </w:tcPr>
          <w:p w14:paraId="267258E0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8E1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5FEC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E7EDE" w:rsidRPr="00181E7C" w14:paraId="2BB5499D" w14:textId="77777777" w:rsidTr="000D6E7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8DADF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D15AC0" w14:textId="77777777" w:rsidR="001E7EDE" w:rsidRPr="00234045" w:rsidRDefault="001E7EDE" w:rsidP="000D6E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Trend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36B5D" w14:textId="77777777" w:rsidR="001E7EDE" w:rsidRPr="00234045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340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1028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AB30A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361D2" w14:textId="77777777" w:rsidR="001E7EDE" w:rsidRPr="00D96A4F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C914D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EF12E8" w14:textId="77777777" w:rsidR="001E7EDE" w:rsidRPr="008E1A5A" w:rsidRDefault="001E7EDE" w:rsidP="000D6E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4D5E51F" w14:textId="77777777" w:rsidR="001E7EDE" w:rsidRPr="00181E7C" w:rsidRDefault="001E7EDE" w:rsidP="001E7EDE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81E7C">
        <w:rPr>
          <w:rFonts w:ascii="Times New Roman" w:hAnsi="Times New Roman" w:cs="Times New Roman"/>
          <w:sz w:val="20"/>
          <w:szCs w:val="20"/>
          <w:lang w:val="en-GB"/>
        </w:rPr>
        <w:t>Abbreviations: BMI, body mass index; CI, confidence interval; DHEA, dehydroepiandrosterone; DHEAS, dehydroepiandrosterone sulphate; MET, metabolic equivalent of task; MHT, menopausal hormone therapy; Ref., reference; SHBG, sex hormone binding globulin.   </w:t>
      </w:r>
    </w:p>
    <w:p w14:paraId="7CC3D556" w14:textId="77777777" w:rsidR="001E7EDE" w:rsidRPr="00181E7C" w:rsidRDefault="001E7EDE" w:rsidP="001E7EDE">
      <w:pPr>
        <w:spacing w:line="276" w:lineRule="auto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00181E7C">
        <w:rPr>
          <w:rFonts w:ascii="Times New Roman" w:hAnsi="Times New Roman" w:cs="Times New Roman"/>
          <w:sz w:val="20"/>
          <w:szCs w:val="20"/>
          <w:lang w:val="en-GB"/>
        </w:rPr>
        <w:t>* Adjusted model: age, BMI, and physical activity (MET-h/d) at baseline, time of day of blood draw and plasma sample plate number.</w:t>
      </w:r>
    </w:p>
    <w:p w14:paraId="7FDC46D7" w14:textId="77777777" w:rsidR="001E7EDE" w:rsidRPr="00181E7C" w:rsidRDefault="001E7EDE" w:rsidP="001E7EDE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81E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† </w:t>
      </w:r>
      <w:r w:rsidRPr="00181E7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181E7C">
        <w:rPr>
          <w:rFonts w:ascii="Times New Roman" w:hAnsi="Times New Roman" w:cs="Times New Roman"/>
          <w:sz w:val="20"/>
          <w:szCs w:val="20"/>
          <w:lang w:val="en-GB"/>
        </w:rPr>
        <w:t>-value is for the relative dense area change in cm</w:t>
      </w:r>
      <w:r w:rsidRPr="00181E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181E7C">
        <w:rPr>
          <w:rFonts w:ascii="Times New Roman" w:hAnsi="Times New Roman" w:cs="Times New Roman"/>
          <w:sz w:val="20"/>
          <w:szCs w:val="20"/>
          <w:lang w:val="en-GB"/>
        </w:rPr>
        <w:t xml:space="preserve">/y compared to the reference group; tests were performed at the two-sided  0.05 significance level. </w:t>
      </w:r>
    </w:p>
    <w:p w14:paraId="40969706" w14:textId="77777777" w:rsidR="001E7EDE" w:rsidRPr="00181E7C" w:rsidRDefault="001E7EDE" w:rsidP="001E7EDE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81E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†† </w:t>
      </w:r>
      <w:r w:rsidRPr="00181E7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181E7C">
        <w:rPr>
          <w:rFonts w:ascii="Times New Roman" w:hAnsi="Times New Roman" w:cs="Times New Roman"/>
          <w:sz w:val="20"/>
          <w:szCs w:val="20"/>
          <w:lang w:val="en-GB"/>
        </w:rPr>
        <w:t>- value of linear trend for dense area change (cm</w:t>
      </w:r>
      <w:r w:rsidRPr="00181E7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181E7C">
        <w:rPr>
          <w:rFonts w:ascii="Times New Roman" w:hAnsi="Times New Roman" w:cs="Times New Roman"/>
          <w:sz w:val="20"/>
          <w:szCs w:val="20"/>
          <w:lang w:val="en-GB"/>
        </w:rPr>
        <w:t xml:space="preserve">/year) as dependent continuous variable across quartiles of hormones; tests were performed at the two-sided  0.05 significance level. </w:t>
      </w:r>
    </w:p>
    <w:p w14:paraId="4EC97829" w14:textId="037737EF" w:rsidR="00756340" w:rsidRPr="001E7EDE" w:rsidRDefault="00756340" w:rsidP="00CC20AD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sectPr w:rsidR="00756340" w:rsidRPr="001E7EDE" w:rsidSect="00CC20AD">
      <w:footerReference w:type="even" r:id="rId8"/>
      <w:footerReference w:type="default" r:id="rId9"/>
      <w:pgSz w:w="11900" w:h="16840"/>
      <w:pgMar w:top="1440" w:right="1702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1AEBA" w14:textId="77777777" w:rsidR="00150C69" w:rsidRDefault="00150C69" w:rsidP="001320A0">
      <w:r>
        <w:separator/>
      </w:r>
    </w:p>
  </w:endnote>
  <w:endnote w:type="continuationSeparator" w:id="0">
    <w:p w14:paraId="4E0A681D" w14:textId="77777777" w:rsidR="00150C69" w:rsidRDefault="00150C69" w:rsidP="0013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0F665" w14:textId="77777777" w:rsidR="00AA444A" w:rsidRDefault="00EE287F" w:rsidP="00222C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994746" w14:textId="77777777" w:rsidR="00AA444A" w:rsidRDefault="00150C69" w:rsidP="00222C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ABBC0" w14:textId="77777777" w:rsidR="00AA444A" w:rsidRDefault="00EE287F" w:rsidP="00222C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1A5A">
      <w:rPr>
        <w:rStyle w:val="PageNumber"/>
        <w:noProof/>
      </w:rPr>
      <w:t>6</w:t>
    </w:r>
    <w:r>
      <w:rPr>
        <w:rStyle w:val="PageNumber"/>
      </w:rPr>
      <w:fldChar w:fldCharType="end"/>
    </w:r>
  </w:p>
  <w:p w14:paraId="4061BC25" w14:textId="77777777" w:rsidR="00AA444A" w:rsidRDefault="00150C69" w:rsidP="00222C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FCC28" w14:textId="77777777" w:rsidR="00150C69" w:rsidRDefault="00150C69" w:rsidP="001320A0">
      <w:r>
        <w:separator/>
      </w:r>
    </w:p>
  </w:footnote>
  <w:footnote w:type="continuationSeparator" w:id="0">
    <w:p w14:paraId="7ED138E8" w14:textId="77777777" w:rsidR="00150C69" w:rsidRDefault="00150C69" w:rsidP="00132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CD3AB" w14:textId="269FDA70" w:rsidR="00906D74" w:rsidRDefault="00357ED5" w:rsidP="00FB13A2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</w:t>
    </w:r>
    <w:r w:rsidR="00906D74">
      <w:rPr>
        <w:rFonts w:ascii="Times New Roman" w:hAnsi="Times New Roman" w:cs="Times New Roman"/>
        <w:sz w:val="20"/>
        <w:szCs w:val="20"/>
      </w:rPr>
      <w:t>dditional File 1</w:t>
    </w:r>
    <w:r w:rsidR="00906D74">
      <w:rPr>
        <w:rFonts w:ascii="Times New Roman" w:hAnsi="Times New Roman" w:cs="Times New Roman"/>
        <w:sz w:val="20"/>
        <w:szCs w:val="20"/>
      </w:rPr>
      <w:tab/>
    </w:r>
    <w:r w:rsidR="00906D74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="001320A0" w:rsidRPr="001320A0">
      <w:rPr>
        <w:rFonts w:ascii="Times New Roman" w:hAnsi="Times New Roman" w:cs="Times New Roman"/>
        <w:sz w:val="20"/>
        <w:szCs w:val="20"/>
      </w:rPr>
      <w:t xml:space="preserve">Gabrielson, M. et al. </w:t>
    </w:r>
    <w:r w:rsidR="002A46EA">
      <w:rPr>
        <w:rFonts w:ascii="Times New Roman" w:hAnsi="Times New Roman" w:cs="Times New Roman"/>
        <w:sz w:val="20"/>
        <w:szCs w:val="20"/>
      </w:rPr>
      <w:tab/>
    </w:r>
    <w:r w:rsidR="002A46EA">
      <w:rPr>
        <w:rFonts w:ascii="Times New Roman" w:hAnsi="Times New Roman" w:cs="Times New Roman"/>
        <w:sz w:val="20"/>
        <w:szCs w:val="20"/>
      </w:rPr>
      <w:tab/>
    </w:r>
    <w:r w:rsidR="002A46EA">
      <w:rPr>
        <w:rFonts w:ascii="Times New Roman" w:hAnsi="Times New Roman" w:cs="Times New Roman"/>
        <w:sz w:val="20"/>
        <w:szCs w:val="20"/>
      </w:rPr>
      <w:tab/>
    </w:r>
    <w:r w:rsidR="002A46EA">
      <w:rPr>
        <w:rFonts w:ascii="Times New Roman" w:hAnsi="Times New Roman" w:cs="Times New Roman"/>
        <w:sz w:val="20"/>
        <w:szCs w:val="20"/>
      </w:rPr>
      <w:tab/>
      <w:t>BCRCR-D-00018_R2</w:t>
    </w:r>
  </w:p>
  <w:p w14:paraId="2F0FC118" w14:textId="662139C2" w:rsidR="001320A0" w:rsidRPr="00FB13A2" w:rsidRDefault="00FB13A2" w:rsidP="00906D74">
    <w:pPr>
      <w:ind w:left="2160" w:firstLine="720"/>
      <w:rPr>
        <w:rFonts w:ascii="Times New Roman" w:eastAsiaTheme="majorEastAsia" w:hAnsi="Times New Roman" w:cs="Times New Roman"/>
        <w:bCs/>
        <w:sz w:val="20"/>
        <w:szCs w:val="20"/>
        <w:lang w:val="en-GB"/>
      </w:rPr>
    </w:pPr>
    <w:r>
      <w:rPr>
        <w:rStyle w:val="Heading3Char"/>
        <w:rFonts w:ascii="Times New Roman" w:hAnsi="Times New Roman" w:cs="Times New Roman"/>
        <w:b w:val="0"/>
        <w:color w:val="auto"/>
        <w:sz w:val="20"/>
        <w:szCs w:val="20"/>
        <w:lang w:val="en-GB"/>
      </w:rPr>
      <w:t>Breast Cancer Research January 2020</w:t>
    </w:r>
  </w:p>
  <w:p w14:paraId="0A6F8D3D" w14:textId="2BCDB9B3" w:rsidR="001320A0" w:rsidRPr="00FB13A2" w:rsidRDefault="001320A0" w:rsidP="00906D74">
    <w:pPr>
      <w:ind w:left="2160" w:firstLine="720"/>
      <w:rPr>
        <w:rStyle w:val="Heading3Char"/>
        <w:rFonts w:ascii="Times New Roman" w:hAnsi="Times New Roman" w:cs="Times New Roman"/>
        <w:b w:val="0"/>
        <w:i/>
        <w:color w:val="auto"/>
        <w:sz w:val="20"/>
        <w:szCs w:val="20"/>
        <w:lang w:val="en-GB"/>
      </w:rPr>
    </w:pPr>
    <w:r w:rsidRPr="00FB13A2">
      <w:rPr>
        <w:rStyle w:val="Heading3Char"/>
        <w:rFonts w:ascii="Times New Roman" w:hAnsi="Times New Roman" w:cs="Times New Roman"/>
        <w:b w:val="0"/>
        <w:i/>
        <w:color w:val="auto"/>
        <w:sz w:val="20"/>
        <w:szCs w:val="20"/>
        <w:lang w:val="en-GB"/>
      </w:rPr>
      <w:t>Hormonal determinants of mammographic density and density change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E1550"/>
    <w:multiLevelType w:val="hybridMultilevel"/>
    <w:tmpl w:val="48D0C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DE"/>
    <w:rsid w:val="00065DBF"/>
    <w:rsid w:val="000A4EEB"/>
    <w:rsid w:val="001320A0"/>
    <w:rsid w:val="00150C69"/>
    <w:rsid w:val="001E7EDE"/>
    <w:rsid w:val="001F7E0E"/>
    <w:rsid w:val="00251123"/>
    <w:rsid w:val="00253E56"/>
    <w:rsid w:val="002A46EA"/>
    <w:rsid w:val="00357ED5"/>
    <w:rsid w:val="00442531"/>
    <w:rsid w:val="00632F00"/>
    <w:rsid w:val="00694BA0"/>
    <w:rsid w:val="006D484F"/>
    <w:rsid w:val="00756340"/>
    <w:rsid w:val="008E1A5A"/>
    <w:rsid w:val="00906D74"/>
    <w:rsid w:val="009216AE"/>
    <w:rsid w:val="00975E1C"/>
    <w:rsid w:val="009A0933"/>
    <w:rsid w:val="00A02D2D"/>
    <w:rsid w:val="00A32C24"/>
    <w:rsid w:val="00AC21CF"/>
    <w:rsid w:val="00B12335"/>
    <w:rsid w:val="00B3627D"/>
    <w:rsid w:val="00BE1201"/>
    <w:rsid w:val="00CC20AD"/>
    <w:rsid w:val="00E52ABA"/>
    <w:rsid w:val="00EE287F"/>
    <w:rsid w:val="00FB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8045507"/>
  <w14:defaultImageDpi w14:val="300"/>
  <w15:docId w15:val="{1B2F49F7-6F38-0F44-A999-1A2C12A6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7EDE"/>
  </w:style>
  <w:style w:type="paragraph" w:styleId="Heading1">
    <w:name w:val="heading 1"/>
    <w:basedOn w:val="Normal"/>
    <w:next w:val="Normal"/>
    <w:link w:val="Heading1Char"/>
    <w:uiPriority w:val="9"/>
    <w:qFormat/>
    <w:rsid w:val="001E7E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E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7E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ED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7E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E7E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1E7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E7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EDE"/>
  </w:style>
  <w:style w:type="character" w:styleId="PageNumber">
    <w:name w:val="page number"/>
    <w:basedOn w:val="DefaultParagraphFont"/>
    <w:uiPriority w:val="99"/>
    <w:semiHidden/>
    <w:unhideWhenUsed/>
    <w:rsid w:val="001E7EDE"/>
  </w:style>
  <w:style w:type="paragraph" w:customStyle="1" w:styleId="EndNoteBibliographyTitle">
    <w:name w:val="EndNote Bibliography Title"/>
    <w:basedOn w:val="Normal"/>
    <w:rsid w:val="001E7EDE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1E7EDE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E7ED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E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EDE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1E7EDE"/>
  </w:style>
  <w:style w:type="character" w:customStyle="1" w:styleId="ref-journal">
    <w:name w:val="ref-journal"/>
    <w:basedOn w:val="DefaultParagraphFont"/>
    <w:rsid w:val="001E7EDE"/>
  </w:style>
  <w:style w:type="character" w:customStyle="1" w:styleId="ref-vol">
    <w:name w:val="ref-vol"/>
    <w:basedOn w:val="DefaultParagraphFont"/>
    <w:rsid w:val="001E7EDE"/>
  </w:style>
  <w:style w:type="paragraph" w:styleId="ListParagraph">
    <w:name w:val="List Paragraph"/>
    <w:basedOn w:val="Normal"/>
    <w:uiPriority w:val="34"/>
    <w:qFormat/>
    <w:rsid w:val="001E7EDE"/>
    <w:pPr>
      <w:ind w:left="720"/>
      <w:contextualSpacing/>
    </w:pPr>
  </w:style>
  <w:style w:type="character" w:customStyle="1" w:styleId="highlight">
    <w:name w:val="highlight"/>
    <w:basedOn w:val="DefaultParagraphFont"/>
    <w:rsid w:val="001E7EDE"/>
  </w:style>
  <w:style w:type="paragraph" w:styleId="NormalWeb">
    <w:name w:val="Normal (Web)"/>
    <w:basedOn w:val="Normal"/>
    <w:uiPriority w:val="99"/>
    <w:semiHidden/>
    <w:unhideWhenUsed/>
    <w:rsid w:val="001E7ED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20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0A0"/>
  </w:style>
  <w:style w:type="paragraph" w:styleId="Revision">
    <w:name w:val="Revision"/>
    <w:hidden/>
    <w:uiPriority w:val="99"/>
    <w:semiHidden/>
    <w:rsid w:val="0063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1425</Words>
  <Characters>8124</Characters>
  <Application>Microsoft Office Word</Application>
  <DocSecurity>0</DocSecurity>
  <Lines>67</Lines>
  <Paragraphs>19</Paragraphs>
  <ScaleCrop>false</ScaleCrop>
  <Company>KIMEB</Company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Marike Gabrielsson</dc:creator>
  <cp:keywords/>
  <dc:description/>
  <cp:lastModifiedBy>Marike Gabrielson</cp:lastModifiedBy>
  <cp:revision>7</cp:revision>
  <dcterms:created xsi:type="dcterms:W3CDTF">2020-07-21T10:38:00Z</dcterms:created>
  <dcterms:modified xsi:type="dcterms:W3CDTF">2020-07-24T10:26:00Z</dcterms:modified>
</cp:coreProperties>
</file>