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75" w:rsidRPr="006F0D3E" w:rsidRDefault="002A0575" w:rsidP="002A0575">
      <w:pPr>
        <w:spacing w:line="480" w:lineRule="auto"/>
        <w:jc w:val="both"/>
        <w:rPr>
          <w:lang w:val="en-US"/>
        </w:rPr>
      </w:pPr>
      <w:r>
        <w:rPr>
          <w:rFonts w:ascii="Arial" w:hAnsi="Arial" w:cs="Arial"/>
          <w:b/>
          <w:lang w:val="en-US"/>
        </w:rPr>
        <w:t>Additional file 10</w:t>
      </w:r>
      <w:r w:rsidR="006F0D3E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- </w:t>
      </w:r>
      <w:r w:rsidRPr="002A0575">
        <w:rPr>
          <w:rFonts w:ascii="Arial" w:hAnsi="Arial" w:cs="Arial"/>
          <w:b/>
          <w:lang w:val="en-US"/>
        </w:rPr>
        <w:t xml:space="preserve">Supplementary Table 2: </w:t>
      </w:r>
      <w:r w:rsidRPr="006F0D3E">
        <w:rPr>
          <w:rFonts w:ascii="Arial" w:hAnsi="Arial" w:cs="Arial"/>
          <w:lang w:val="en-US"/>
        </w:rPr>
        <w:t xml:space="preserve">Additional </w:t>
      </w:r>
      <w:r w:rsidR="00E810FF" w:rsidRPr="006F0D3E">
        <w:rPr>
          <w:rFonts w:ascii="Arial" w:hAnsi="Arial" w:cs="Arial"/>
          <w:lang w:val="en-US"/>
        </w:rPr>
        <w:t xml:space="preserve">genomic </w:t>
      </w:r>
      <w:r w:rsidRPr="006F0D3E">
        <w:rPr>
          <w:rFonts w:ascii="Arial" w:hAnsi="Arial" w:cs="Arial"/>
          <w:lang w:val="en-US"/>
        </w:rPr>
        <w:t xml:space="preserve">alterations </w:t>
      </w:r>
      <w:r w:rsidR="00E810FF" w:rsidRPr="006F0D3E">
        <w:rPr>
          <w:rFonts w:ascii="Arial" w:hAnsi="Arial" w:cs="Arial"/>
          <w:lang w:val="en-US"/>
        </w:rPr>
        <w:t>detected in relapse samples</w:t>
      </w:r>
      <w:r w:rsidRPr="006F0D3E">
        <w:rPr>
          <w:rFonts w:ascii="Arial" w:hAnsi="Arial" w:cs="Arial"/>
          <w:lang w:val="en-US"/>
        </w:rPr>
        <w:t xml:space="preserve"> only.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733"/>
        <w:gridCol w:w="3408"/>
        <w:gridCol w:w="2232"/>
      </w:tblGrid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u w:val="single"/>
              </w:rPr>
            </w:pPr>
            <w:r w:rsidRPr="002A0575">
              <w:rPr>
                <w:rFonts w:ascii="Arial" w:hAnsi="Arial" w:cs="Arial"/>
                <w:b/>
                <w:bCs/>
                <w:u w:val="single"/>
              </w:rPr>
              <w:t>Gene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037850">
            <w:pPr>
              <w:rPr>
                <w:rFonts w:ascii="Arial" w:hAnsi="Arial" w:cs="Arial"/>
                <w:b/>
                <w:bCs/>
                <w:u w:val="single"/>
              </w:rPr>
            </w:pPr>
            <w:r w:rsidRPr="002A0575">
              <w:rPr>
                <w:rFonts w:ascii="Arial" w:hAnsi="Arial" w:cs="Arial"/>
                <w:b/>
                <w:bCs/>
                <w:u w:val="single"/>
              </w:rPr>
              <w:t xml:space="preserve">N° 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u w:val="single"/>
              </w:rPr>
            </w:pPr>
            <w:proofErr w:type="spellStart"/>
            <w:r w:rsidRPr="002A0575">
              <w:rPr>
                <w:rFonts w:ascii="Arial" w:hAnsi="Arial" w:cs="Arial"/>
                <w:b/>
                <w:bCs/>
                <w:u w:val="single"/>
              </w:rPr>
              <w:t>Type</w:t>
            </w:r>
            <w:proofErr w:type="spellEnd"/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u w:val="single"/>
              </w:rPr>
            </w:pPr>
            <w:proofErr w:type="spellStart"/>
            <w:r w:rsidRPr="002A0575">
              <w:rPr>
                <w:rFonts w:ascii="Arial" w:hAnsi="Arial" w:cs="Arial"/>
                <w:b/>
                <w:bCs/>
                <w:u w:val="single"/>
              </w:rPr>
              <w:t>Significance</w:t>
            </w:r>
            <w:proofErr w:type="spellEnd"/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AKT1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AKT2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 xml:space="preserve">SNV (1), </w:t>
            </w:r>
            <w:proofErr w:type="spellStart"/>
            <w:r w:rsidRPr="002A0575">
              <w:rPr>
                <w:rFonts w:ascii="Arial" w:hAnsi="Arial" w:cs="Arial"/>
                <w:sz w:val="20"/>
                <w:szCs w:val="20"/>
              </w:rPr>
              <w:t>indel</w:t>
            </w:r>
            <w:proofErr w:type="spellEnd"/>
            <w:r w:rsidRPr="002A0575"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ARID1A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SNV (1), </w:t>
            </w: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ATRX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AXL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2A0575">
              <w:rPr>
                <w:rFonts w:ascii="Arial" w:hAnsi="Arial" w:cs="Arial"/>
                <w:sz w:val="20"/>
                <w:szCs w:val="20"/>
              </w:rPr>
              <w:t>AXL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FUSION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bookmarkEnd w:id="0"/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BAP1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BRCA1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BRCA2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BRCA2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CCND1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CCND3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CCNE1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CDKN1B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CDKN2A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CDKN2B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CREB5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FUSION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CREPPB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EGFR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ERBB2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ERBB2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FUSION (1), SNV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ESR1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 (2), SNV (5), FUSION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FANCD2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FGF19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FGF3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FGFR1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FUSION (1), CNV (2)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FGFR1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FGFR2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FGFR3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FGFR4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FGFR4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H3F3A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HRAS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IGF1R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JAK3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KRAS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MAP3K1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MDM2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MDM4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MYC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MYCL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NF1 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SNV(1), </w:t>
            </w: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 xml:space="preserve">NF1 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NOTCH3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 xml:space="preserve">NOTCH3 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NTRK1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NTRK3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CNV (1), SNV (2)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PDGFRA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PIK3CA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FUSION (2), SNV (6)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PMS2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POLE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POLE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PTCH1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PTEN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RAD50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RB1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RICTOR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CNV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RICTOR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RNF130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FUSION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RNF43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SETD2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SMARCA4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SMARCA4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SRC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STK11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TP53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SNV (2), </w:t>
            </w:r>
            <w:proofErr w:type="spellStart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indel</w:t>
            </w:r>
            <w:proofErr w:type="spellEnd"/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(1)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575">
              <w:rPr>
                <w:rFonts w:ascii="Arial" w:hAnsi="Arial" w:cs="Arial"/>
                <w:b/>
                <w:bCs/>
                <w:sz w:val="20"/>
                <w:szCs w:val="20"/>
              </w:rPr>
              <w:t>DRIVER</w:t>
            </w:r>
          </w:p>
        </w:tc>
      </w:tr>
      <w:tr w:rsidR="002A0575" w:rsidRPr="002A0575" w:rsidTr="002A0575">
        <w:trPr>
          <w:trHeight w:val="300"/>
          <w:jc w:val="center"/>
        </w:trPr>
        <w:tc>
          <w:tcPr>
            <w:tcW w:w="1925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XPO1</w:t>
            </w:r>
          </w:p>
        </w:tc>
        <w:tc>
          <w:tcPr>
            <w:tcW w:w="1733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08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SNV</w:t>
            </w:r>
          </w:p>
        </w:tc>
        <w:tc>
          <w:tcPr>
            <w:tcW w:w="2232" w:type="dxa"/>
            <w:noWrap/>
            <w:hideMark/>
          </w:tcPr>
          <w:p w:rsidR="002A0575" w:rsidRPr="002A0575" w:rsidRDefault="002A0575" w:rsidP="009659B2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2A0575">
              <w:rPr>
                <w:rFonts w:ascii="Arial" w:hAnsi="Arial" w:cs="Arial"/>
                <w:sz w:val="20"/>
                <w:szCs w:val="20"/>
              </w:rPr>
              <w:t>VUS</w:t>
            </w:r>
          </w:p>
        </w:tc>
      </w:tr>
    </w:tbl>
    <w:p w:rsidR="002A0575" w:rsidRDefault="002A0575" w:rsidP="002A0575">
      <w:pPr>
        <w:pStyle w:val="Paragrafoelenco"/>
        <w:rPr>
          <w:lang w:val="en-US"/>
        </w:rPr>
      </w:pPr>
    </w:p>
    <w:p w:rsidR="002A0575" w:rsidRPr="00107329" w:rsidRDefault="002A0575" w:rsidP="002A0575">
      <w:pPr>
        <w:pStyle w:val="Paragrafoelenco"/>
        <w:rPr>
          <w:rFonts w:ascii="Arial" w:hAnsi="Arial" w:cs="Arial"/>
          <w:lang w:val="en-US"/>
        </w:rPr>
      </w:pPr>
      <w:r w:rsidRPr="00107329">
        <w:rPr>
          <w:rFonts w:ascii="Arial" w:hAnsi="Arial" w:cs="Arial"/>
          <w:lang w:val="en-US"/>
        </w:rPr>
        <w:t>Bold: driver alterations</w:t>
      </w:r>
    </w:p>
    <w:p w:rsidR="00D91E45" w:rsidRDefault="00D91E45"/>
    <w:sectPr w:rsidR="00D91E45" w:rsidSect="00D91E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A0575"/>
    <w:rsid w:val="00037850"/>
    <w:rsid w:val="002A0575"/>
    <w:rsid w:val="006F0D3E"/>
    <w:rsid w:val="00D91E45"/>
    <w:rsid w:val="00E8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3A791B"/>
  <w15:docId w15:val="{EC70B54E-C06F-4C96-85EF-C71811A8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05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0575"/>
    <w:pPr>
      <w:ind w:left="720"/>
      <w:contextualSpacing/>
    </w:pPr>
  </w:style>
  <w:style w:type="table" w:styleId="Grigliatabella">
    <w:name w:val="Table Grid"/>
    <w:basedOn w:val="Tabellanormale"/>
    <w:uiPriority w:val="59"/>
    <w:rsid w:val="002A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d'arienzo</dc:creator>
  <cp:lastModifiedBy>Guerini Rocco Elena</cp:lastModifiedBy>
  <cp:revision>4</cp:revision>
  <dcterms:created xsi:type="dcterms:W3CDTF">2020-03-22T15:15:00Z</dcterms:created>
  <dcterms:modified xsi:type="dcterms:W3CDTF">2020-04-08T11:13:00Z</dcterms:modified>
</cp:coreProperties>
</file>