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8C0" w:rsidRDefault="005358C0" w:rsidP="005358C0">
      <w:pPr>
        <w:pStyle w:val="NoSpacing"/>
        <w:rPr>
          <w:rFonts w:ascii="Arial" w:hAnsi="Arial" w:cs="Arial"/>
          <w:sz w:val="20"/>
          <w:szCs w:val="20"/>
        </w:rPr>
      </w:pPr>
      <w:r w:rsidRPr="00B76D3A">
        <w:rPr>
          <w:rFonts w:ascii="Arial" w:hAnsi="Arial" w:cs="Arial"/>
          <w:b/>
          <w:sz w:val="20"/>
          <w:szCs w:val="20"/>
        </w:rPr>
        <w:t xml:space="preserve">Table </w:t>
      </w:r>
      <w:r>
        <w:rPr>
          <w:rFonts w:ascii="Arial" w:hAnsi="Arial" w:cs="Arial"/>
          <w:b/>
          <w:sz w:val="20"/>
          <w:szCs w:val="20"/>
        </w:rPr>
        <w:t>S6</w:t>
      </w:r>
      <w:r w:rsidRPr="00B76D3A">
        <w:rPr>
          <w:rFonts w:ascii="Arial" w:hAnsi="Arial" w:cs="Arial"/>
          <w:b/>
          <w:sz w:val="20"/>
          <w:szCs w:val="20"/>
        </w:rPr>
        <w:t>.</w:t>
      </w:r>
      <w:r w:rsidRPr="00B76D3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Chi-square tests of </w:t>
      </w:r>
      <w:proofErr w:type="spellStart"/>
      <w:r>
        <w:rPr>
          <w:rFonts w:ascii="Arial" w:hAnsi="Arial" w:cs="Arial"/>
          <w:sz w:val="20"/>
          <w:szCs w:val="20"/>
        </w:rPr>
        <w:t>clinicopathological</w:t>
      </w:r>
      <w:proofErr w:type="spellEnd"/>
      <w:r>
        <w:rPr>
          <w:rFonts w:ascii="Arial" w:hAnsi="Arial" w:cs="Arial"/>
          <w:sz w:val="20"/>
          <w:szCs w:val="20"/>
        </w:rPr>
        <w:t xml:space="preserve"> characteristics by IHC subtype.</w:t>
      </w:r>
    </w:p>
    <w:p w:rsidR="005358C0" w:rsidRDefault="005358C0" w:rsidP="005358C0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1126"/>
        <w:gridCol w:w="910"/>
        <w:gridCol w:w="851"/>
        <w:gridCol w:w="1038"/>
        <w:gridCol w:w="809"/>
        <w:gridCol w:w="960"/>
        <w:gridCol w:w="679"/>
        <w:gridCol w:w="1022"/>
        <w:gridCol w:w="809"/>
        <w:gridCol w:w="744"/>
        <w:gridCol w:w="809"/>
        <w:gridCol w:w="747"/>
      </w:tblGrid>
      <w:tr w:rsidR="005358C0" w:rsidRPr="00B76D3A" w:rsidTr="00C10C7B"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:rsidR="005358C0" w:rsidRPr="00923A80" w:rsidRDefault="005358C0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923A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IHC s</w:t>
            </w:r>
            <w:r w:rsidRPr="00923A80">
              <w:rPr>
                <w:rFonts w:ascii="Arial" w:hAnsi="Arial" w:cs="Arial"/>
                <w:b/>
                <w:sz w:val="18"/>
                <w:szCs w:val="18"/>
              </w:rPr>
              <w:t xml:space="preserve">ubtype 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CB4">
              <w:rPr>
                <w:rFonts w:ascii="Arial" w:hAnsi="Arial" w:cs="Arial"/>
                <w:b/>
                <w:sz w:val="18"/>
                <w:szCs w:val="18"/>
              </w:rPr>
              <w:t>ER+PR+HER2-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CB4">
              <w:rPr>
                <w:rFonts w:ascii="Arial" w:hAnsi="Arial" w:cs="Arial"/>
                <w:b/>
                <w:sz w:val="18"/>
                <w:szCs w:val="18"/>
              </w:rPr>
              <w:t>ER+PR-HER2-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8D7CB4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CB4">
              <w:rPr>
                <w:rFonts w:ascii="Arial" w:hAnsi="Arial" w:cs="Arial"/>
                <w:b/>
                <w:sz w:val="18"/>
                <w:szCs w:val="18"/>
              </w:rPr>
              <w:t>ER+PR+HER2+</w:t>
            </w:r>
          </w:p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8D7CB4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CB4">
              <w:rPr>
                <w:rFonts w:ascii="Arial" w:hAnsi="Arial" w:cs="Arial"/>
                <w:b/>
                <w:sz w:val="18"/>
                <w:szCs w:val="18"/>
              </w:rPr>
              <w:t>ER+PR-HER2</w:t>
            </w:r>
            <w:r>
              <w:rPr>
                <w:rFonts w:ascii="Arial" w:hAnsi="Arial" w:cs="Arial"/>
                <w:b/>
                <w:sz w:val="18"/>
                <w:szCs w:val="18"/>
              </w:rPr>
              <w:t>+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CB4">
              <w:rPr>
                <w:rFonts w:ascii="Arial" w:hAnsi="Arial" w:cs="Arial"/>
                <w:b/>
                <w:sz w:val="18"/>
                <w:szCs w:val="18"/>
              </w:rPr>
              <w:t>ER-PR-HER2+</w:t>
            </w:r>
          </w:p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(HER2pos)</w:t>
            </w:r>
          </w:p>
        </w:tc>
        <w:tc>
          <w:tcPr>
            <w:tcW w:w="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58C0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CB4">
              <w:rPr>
                <w:rFonts w:ascii="Arial" w:hAnsi="Arial" w:cs="Arial"/>
                <w:b/>
                <w:sz w:val="18"/>
                <w:szCs w:val="18"/>
              </w:rPr>
              <w:t>ER-PR-HER2-</w:t>
            </w:r>
          </w:p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(TNBC)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58C0" w:rsidRPr="00B76D3A" w:rsidRDefault="005358C0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6D3A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B76D3A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C3F">
              <w:rPr>
                <w:rFonts w:ascii="Arial" w:hAnsi="Arial" w:cs="Arial"/>
                <w:sz w:val="18"/>
                <w:szCs w:val="18"/>
              </w:rPr>
              <w:t>13010</w:t>
            </w: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C3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C10C7B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303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6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C3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0468">
              <w:rPr>
                <w:rFonts w:ascii="Arial" w:hAnsi="Arial" w:cs="Arial"/>
                <w:sz w:val="18"/>
                <w:szCs w:val="18"/>
              </w:rPr>
              <w:t>1424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C10C7B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834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C10C7B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110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C3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A11C3F" w:rsidRDefault="005358C0" w:rsidP="00C10C7B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211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358C0" w:rsidRPr="00A11C3F" w:rsidRDefault="005358C0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C3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E50ACE">
              <w:rPr>
                <w:rFonts w:ascii="Arial" w:hAnsi="Arial" w:cs="Arial"/>
                <w:b/>
                <w:sz w:val="18"/>
                <w:szCs w:val="18"/>
              </w:rPr>
              <w:t>Grade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righ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righ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righ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righ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righ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single" w:sz="4" w:space="0" w:color="auto"/>
              <w:right w:val="nil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358C0" w:rsidRPr="00B76D3A" w:rsidTr="00C10C7B">
        <w:tc>
          <w:tcPr>
            <w:tcW w:w="962" w:type="pct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I: Low</w:t>
            </w:r>
          </w:p>
        </w:tc>
        <w:tc>
          <w:tcPr>
            <w:tcW w:w="433" w:type="pct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3608</w:t>
            </w:r>
          </w:p>
        </w:tc>
        <w:tc>
          <w:tcPr>
            <w:tcW w:w="350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29.3</w:t>
            </w:r>
          </w:p>
        </w:tc>
        <w:tc>
          <w:tcPr>
            <w:tcW w:w="327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614</w:t>
            </w:r>
          </w:p>
        </w:tc>
        <w:tc>
          <w:tcPr>
            <w:tcW w:w="399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21.7</w:t>
            </w:r>
          </w:p>
        </w:tc>
        <w:tc>
          <w:tcPr>
            <w:tcW w:w="31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369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26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31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86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31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87" w:type="pct"/>
            <w:tcBorders>
              <w:right w:val="nil"/>
            </w:tcBorders>
          </w:tcPr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1.6</w:t>
            </w:r>
          </w:p>
        </w:tc>
      </w:tr>
      <w:tr w:rsidR="005358C0" w:rsidRPr="00B76D3A" w:rsidTr="00C10C7B">
        <w:tc>
          <w:tcPr>
            <w:tcW w:w="962" w:type="pct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II: </w:t>
            </w:r>
            <w:r w:rsidRPr="00E50ACE">
              <w:rPr>
                <w:rFonts w:ascii="Arial" w:hAnsi="Arial" w:cs="Arial"/>
                <w:sz w:val="18"/>
                <w:szCs w:val="18"/>
              </w:rPr>
              <w:t>Medium</w:t>
            </w:r>
          </w:p>
        </w:tc>
        <w:tc>
          <w:tcPr>
            <w:tcW w:w="433" w:type="pct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6849</w:t>
            </w:r>
          </w:p>
        </w:tc>
        <w:tc>
          <w:tcPr>
            <w:tcW w:w="350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55.6</w:t>
            </w:r>
          </w:p>
        </w:tc>
        <w:tc>
          <w:tcPr>
            <w:tcW w:w="327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1459</w:t>
            </w:r>
          </w:p>
        </w:tc>
        <w:tc>
          <w:tcPr>
            <w:tcW w:w="399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51.6</w:t>
            </w:r>
          </w:p>
        </w:tc>
        <w:tc>
          <w:tcPr>
            <w:tcW w:w="31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666</w:t>
            </w:r>
          </w:p>
        </w:tc>
        <w:tc>
          <w:tcPr>
            <w:tcW w:w="369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50.2</w:t>
            </w:r>
          </w:p>
        </w:tc>
        <w:tc>
          <w:tcPr>
            <w:tcW w:w="26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331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43.8</w:t>
            </w:r>
          </w:p>
        </w:tc>
        <w:tc>
          <w:tcPr>
            <w:tcW w:w="31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286" w:type="pct"/>
            <w:tcBorders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25.0</w:t>
            </w:r>
          </w:p>
        </w:tc>
        <w:tc>
          <w:tcPr>
            <w:tcW w:w="311" w:type="pct"/>
            <w:tcBorders>
              <w:lef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340</w:t>
            </w:r>
          </w:p>
        </w:tc>
        <w:tc>
          <w:tcPr>
            <w:tcW w:w="287" w:type="pct"/>
            <w:tcBorders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</w:tr>
      <w:tr w:rsidR="005358C0" w:rsidRPr="00B76D3A" w:rsidTr="00C10C7B">
        <w:tc>
          <w:tcPr>
            <w:tcW w:w="962" w:type="pct"/>
            <w:tcBorders>
              <w:bottom w:val="nil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III: </w:t>
            </w:r>
            <w:r w:rsidRPr="00E50ACE">
              <w:rPr>
                <w:rFonts w:ascii="Arial" w:hAnsi="Arial" w:cs="Arial"/>
                <w:sz w:val="18"/>
                <w:szCs w:val="18"/>
              </w:rPr>
              <w:t>High</w:t>
            </w:r>
          </w:p>
        </w:tc>
        <w:tc>
          <w:tcPr>
            <w:tcW w:w="433" w:type="pct"/>
            <w:tcBorders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1860</w:t>
            </w:r>
          </w:p>
        </w:tc>
        <w:tc>
          <w:tcPr>
            <w:tcW w:w="350" w:type="pct"/>
            <w:tcBorders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327" w:type="pct"/>
            <w:tcBorders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752</w:t>
            </w:r>
          </w:p>
        </w:tc>
        <w:tc>
          <w:tcPr>
            <w:tcW w:w="399" w:type="pct"/>
            <w:tcBorders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26.6</w:t>
            </w:r>
          </w:p>
        </w:tc>
        <w:tc>
          <w:tcPr>
            <w:tcW w:w="311" w:type="pct"/>
            <w:tcBorders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583</w:t>
            </w:r>
          </w:p>
        </w:tc>
        <w:tc>
          <w:tcPr>
            <w:tcW w:w="369" w:type="pct"/>
            <w:tcBorders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43.9</w:t>
            </w:r>
          </w:p>
        </w:tc>
        <w:tc>
          <w:tcPr>
            <w:tcW w:w="261" w:type="pct"/>
            <w:tcBorders>
              <w:left w:val="single" w:sz="4" w:space="0" w:color="auto"/>
              <w:bottom w:val="nil"/>
            </w:tcBorders>
          </w:tcPr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388</w:t>
            </w:r>
          </w:p>
        </w:tc>
        <w:tc>
          <w:tcPr>
            <w:tcW w:w="393" w:type="pct"/>
            <w:tcBorders>
              <w:bottom w:val="nil"/>
              <w:right w:val="single" w:sz="4" w:space="0" w:color="auto"/>
            </w:tcBorders>
          </w:tcPr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51.4</w:t>
            </w:r>
          </w:p>
        </w:tc>
        <w:tc>
          <w:tcPr>
            <w:tcW w:w="311" w:type="pct"/>
            <w:tcBorders>
              <w:left w:val="single" w:sz="4" w:space="0" w:color="auto"/>
              <w:bottom w:val="nil"/>
            </w:tcBorders>
          </w:tcPr>
          <w:p w:rsidR="005358C0" w:rsidRPr="00E50ACE" w:rsidRDefault="005358C0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71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9</w:t>
            </w:r>
          </w:p>
        </w:tc>
        <w:tc>
          <w:tcPr>
            <w:tcW w:w="286" w:type="pct"/>
            <w:tcBorders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73.5</w:t>
            </w:r>
          </w:p>
        </w:tc>
        <w:tc>
          <w:tcPr>
            <w:tcW w:w="311" w:type="pct"/>
            <w:tcBorders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1571</w:t>
            </w:r>
          </w:p>
        </w:tc>
        <w:tc>
          <w:tcPr>
            <w:tcW w:w="287" w:type="pct"/>
            <w:tcBorders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80.9</w:t>
            </w:r>
          </w:p>
        </w:tc>
      </w:tr>
      <w:tr w:rsidR="005358C0" w:rsidRPr="00E416BD" w:rsidTr="00C10C7B">
        <w:tc>
          <w:tcPr>
            <w:tcW w:w="962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Overall test comparing subtypes P&lt;0.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50AC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9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P=0.004</w:t>
            </w:r>
          </w:p>
        </w:tc>
        <w:tc>
          <w:tcPr>
            <w:tcW w:w="119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HER2+ vs HER2-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Ki67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0-14.9%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2173</w:t>
            </w:r>
          </w:p>
        </w:tc>
        <w:tc>
          <w:tcPr>
            <w:tcW w:w="35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37.2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388</w:t>
            </w:r>
          </w:p>
        </w:tc>
        <w:tc>
          <w:tcPr>
            <w:tcW w:w="39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30.5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36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14.3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393" w:type="pct"/>
            <w:tcBorders>
              <w:top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86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2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15.0-30.0%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2138</w:t>
            </w:r>
          </w:p>
        </w:tc>
        <w:tc>
          <w:tcPr>
            <w:tcW w:w="35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36.6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39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30.2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36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24.3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393" w:type="pct"/>
            <w:tcBorders>
              <w:top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30.9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286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19.7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2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30.1-100%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1531</w:t>
            </w:r>
          </w:p>
        </w:tc>
        <w:tc>
          <w:tcPr>
            <w:tcW w:w="35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26.2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501</w:t>
            </w:r>
          </w:p>
        </w:tc>
        <w:tc>
          <w:tcPr>
            <w:tcW w:w="39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39.4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369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61.4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393" w:type="pct"/>
            <w:tcBorders>
              <w:top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62.7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286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76.0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692</w:t>
            </w:r>
          </w:p>
        </w:tc>
        <w:tc>
          <w:tcPr>
            <w:tcW w:w="2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87.3</w:t>
            </w:r>
          </w:p>
        </w:tc>
      </w:tr>
      <w:tr w:rsidR="005358C0" w:rsidRPr="00E416BD" w:rsidTr="00C10C7B">
        <w:tc>
          <w:tcPr>
            <w:tcW w:w="962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Overall test comparing subtypes P&lt;0.0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50A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9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P=0.001</w:t>
            </w:r>
          </w:p>
        </w:tc>
        <w:tc>
          <w:tcPr>
            <w:tcW w:w="119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HER2+ vs HER2-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50ACE">
              <w:rPr>
                <w:rFonts w:ascii="Arial" w:hAnsi="Arial" w:cs="Arial"/>
                <w:b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pT1: 0-20 mm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8407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72.2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1735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66.9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718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62.3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372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58.5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434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53.5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929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54.6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pT2: 21-50 mm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2932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25.2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778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30.0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34.7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38.1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329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40.6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725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42.6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pT3: &gt;50 mm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pT4: spread, any size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</w:tr>
      <w:tr w:rsidR="005358C0" w:rsidRPr="00E416BD" w:rsidTr="00C10C7B">
        <w:tc>
          <w:tcPr>
            <w:tcW w:w="962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Overall test comparing subtypes P&lt;0.0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50A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9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P=0.479</w:t>
            </w:r>
          </w:p>
        </w:tc>
        <w:tc>
          <w:tcPr>
            <w:tcW w:w="119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HER2+ vs HER2-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50ACE">
              <w:rPr>
                <w:rFonts w:ascii="Arial" w:hAnsi="Arial" w:cs="Arial"/>
                <w:b/>
                <w:sz w:val="18"/>
                <w:szCs w:val="18"/>
              </w:rPr>
              <w:t>pN</w:t>
            </w:r>
            <w:proofErr w:type="spellEnd"/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358C0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pN0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E50AC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0 nodes+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8141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67.4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1816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65.2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716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55.3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37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50.9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441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45.3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1196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63.1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pN1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E50AC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1-3 nodes+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3333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27.6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819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479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37.0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282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38.2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42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43.5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31.6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pN2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E50ACE">
              <w:rPr>
                <w:rFonts w:ascii="Arial" w:hAnsi="Arial" w:cs="Arial"/>
                <w:sz w:val="18"/>
                <w:szCs w:val="18"/>
              </w:rPr>
              <w:t xml:space="preserve"> 4-9 nod</w:t>
            </w:r>
            <w:r>
              <w:rPr>
                <w:rFonts w:ascii="Arial" w:hAnsi="Arial" w:cs="Arial"/>
                <w:sz w:val="18"/>
                <w:szCs w:val="18"/>
              </w:rPr>
              <w:t>es+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</w:tr>
      <w:tr w:rsidR="005358C0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pN3</w:t>
            </w:r>
            <w:r>
              <w:rPr>
                <w:rFonts w:ascii="Arial" w:hAnsi="Arial" w:cs="Arial"/>
                <w:sz w:val="18"/>
                <w:szCs w:val="18"/>
              </w:rPr>
              <w:t>: 10+ nodes+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39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:rsidR="005358C0" w:rsidRPr="00E50ACE" w:rsidRDefault="005358C0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2.</w:t>
            </w:r>
            <w:r w:rsidR="00C10C7B" w:rsidRPr="00C10C7B">
              <w:rPr>
                <w:rFonts w:ascii="Arial" w:hAnsi="Arial" w:cs="Arial"/>
                <w:sz w:val="18"/>
                <w:szCs w:val="18"/>
                <w:highlight w:val="cyan"/>
              </w:rPr>
              <w:t>1</w:t>
            </w:r>
          </w:p>
        </w:tc>
      </w:tr>
      <w:tr w:rsidR="005358C0" w:rsidRPr="00E416BD" w:rsidTr="00C10C7B">
        <w:tc>
          <w:tcPr>
            <w:tcW w:w="962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Overall test comparing subtypes P&lt;0.0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50A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9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P=0.018</w:t>
            </w:r>
          </w:p>
        </w:tc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5358C0" w:rsidRPr="00E50ACE" w:rsidRDefault="00C10C7B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P=</w:t>
            </w: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0.046</w:t>
            </w:r>
          </w:p>
        </w:tc>
        <w:tc>
          <w:tcPr>
            <w:tcW w:w="119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Test HER2+ vs HER2-</w:t>
            </w:r>
          </w:p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5358C0" w:rsidRPr="00B76D3A" w:rsidTr="00C10C7B">
        <w:tc>
          <w:tcPr>
            <w:tcW w:w="9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b/>
                <w:sz w:val="18"/>
                <w:szCs w:val="18"/>
              </w:rPr>
              <w:t xml:space="preserve">Stage 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58C0" w:rsidRPr="00E50ACE" w:rsidRDefault="005358C0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10C7B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6619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53.0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1406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48.6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519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38.2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266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33.8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296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28.4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36.8</w:t>
            </w:r>
          </w:p>
        </w:tc>
      </w:tr>
      <w:tr w:rsidR="00C10C7B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4519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36.2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1117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38.6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589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43.3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324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41.2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465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44.6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953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48.1</w:t>
            </w:r>
          </w:p>
        </w:tc>
      </w:tr>
      <w:tr w:rsidR="00C10C7B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1056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285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9.8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13.6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18.3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21.6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234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C10C7B" w:rsidRPr="00B76D3A" w:rsidTr="00C10C7B"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IV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287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53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6.7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56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077F">
              <w:rPr>
                <w:rFonts w:ascii="Arial" w:hAnsi="Arial" w:cs="Arial"/>
                <w:sz w:val="18"/>
                <w:szCs w:val="18"/>
                <w:highlight w:val="cyan"/>
              </w:rPr>
              <w:t>5.4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0C7B" w:rsidRPr="00E50ACE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</w:tr>
      <w:tr w:rsidR="00C10C7B" w:rsidRPr="00E416BD" w:rsidTr="00C10C7B">
        <w:tc>
          <w:tcPr>
            <w:tcW w:w="962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C10C7B" w:rsidRPr="00E416BD" w:rsidRDefault="00C10C7B" w:rsidP="00C10C7B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50ACE">
              <w:rPr>
                <w:rFonts w:ascii="Arial" w:hAnsi="Arial" w:cs="Arial"/>
                <w:sz w:val="18"/>
                <w:szCs w:val="18"/>
              </w:rPr>
              <w:t>Overall test comparing subtypes P&lt;0.0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E50A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9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0C7B" w:rsidRPr="00E416BD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6BD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C10C7B" w:rsidRPr="00E416BD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6BD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  <w:tc>
          <w:tcPr>
            <w:tcW w:w="13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0C7B" w:rsidRPr="00E416BD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6BD">
              <w:rPr>
                <w:rFonts w:ascii="Arial" w:hAnsi="Arial" w:cs="Arial"/>
                <w:sz w:val="18"/>
                <w:szCs w:val="18"/>
              </w:rPr>
              <w:t>Test PR+ vs PR-</w:t>
            </w:r>
          </w:p>
          <w:p w:rsidR="00C10C7B" w:rsidRPr="00E416BD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6BD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=</w:t>
            </w:r>
            <w:r w:rsidRPr="00C10C7B">
              <w:rPr>
                <w:rFonts w:ascii="Arial" w:hAnsi="Arial" w:cs="Arial"/>
                <w:sz w:val="18"/>
                <w:szCs w:val="18"/>
                <w:highlight w:val="cyan"/>
              </w:rPr>
              <w:t>0.004</w:t>
            </w:r>
          </w:p>
        </w:tc>
        <w:tc>
          <w:tcPr>
            <w:tcW w:w="119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C10C7B" w:rsidRPr="00E416BD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6BD">
              <w:rPr>
                <w:rFonts w:ascii="Arial" w:hAnsi="Arial" w:cs="Arial"/>
                <w:sz w:val="18"/>
                <w:szCs w:val="18"/>
              </w:rPr>
              <w:t xml:space="preserve">Test </w:t>
            </w:r>
            <w:r>
              <w:rPr>
                <w:rFonts w:ascii="Arial" w:hAnsi="Arial" w:cs="Arial"/>
                <w:sz w:val="18"/>
                <w:szCs w:val="18"/>
              </w:rPr>
              <w:t>HER2+ vs HER2-</w:t>
            </w:r>
          </w:p>
          <w:p w:rsidR="00C10C7B" w:rsidRPr="00E416BD" w:rsidRDefault="00C10C7B" w:rsidP="00C1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6BD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</w:tbl>
    <w:p w:rsidR="005358C0" w:rsidRDefault="005358C0" w:rsidP="005358C0">
      <w:pPr>
        <w:pStyle w:val="NoSpacing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  <w:vertAlign w:val="superscript"/>
        </w:rPr>
        <w:t>a</w:t>
      </w:r>
      <w:proofErr w:type="gramEnd"/>
      <w:r w:rsidRPr="00BE1E4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Ki67 only available diagnosis years 2011-2015</w:t>
      </w:r>
    </w:p>
    <w:p w:rsidR="00486907" w:rsidRDefault="00486907" w:rsidP="005358C0">
      <w:bookmarkStart w:id="0" w:name="_GoBack"/>
      <w:bookmarkEnd w:id="0"/>
    </w:p>
    <w:sectPr w:rsidR="00486907" w:rsidSect="005358C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C0"/>
    <w:rsid w:val="00486907"/>
    <w:rsid w:val="005358C0"/>
    <w:rsid w:val="00C10C7B"/>
    <w:rsid w:val="00C415E0"/>
    <w:rsid w:val="00CC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D124"/>
  <w15:chartTrackingRefBased/>
  <w15:docId w15:val="{17EB8B79-545C-4CFB-9AB2-E757F01A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58C0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5358C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3</cp:revision>
  <dcterms:created xsi:type="dcterms:W3CDTF">2020-12-20T23:04:00Z</dcterms:created>
  <dcterms:modified xsi:type="dcterms:W3CDTF">2020-12-20T23:06:00Z</dcterms:modified>
</cp:coreProperties>
</file>