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9DE" w:rsidRDefault="001A1F87" w:rsidP="003D1E9C">
      <w:pPr>
        <w:spacing w:line="276" w:lineRule="auto"/>
        <w:ind w:firstLineChars="0" w:firstLine="0"/>
        <w:rPr>
          <w:rFonts w:ascii="Times New Roman" w:hAnsi="Times New Roman" w:cs="Times New Roman"/>
          <w:szCs w:val="20"/>
        </w:rPr>
      </w:pPr>
      <w:r w:rsidRPr="001A1F87">
        <w:rPr>
          <w:rFonts w:ascii="Times New Roman" w:hAnsi="Times New Roman" w:cs="Times New Roman" w:hint="eastAsia"/>
          <w:szCs w:val="20"/>
        </w:rPr>
        <w:t>Table S1. Adjuvant treatment</w:t>
      </w:r>
      <w:r w:rsidR="00280A9A">
        <w:rPr>
          <w:rFonts w:ascii="Times New Roman" w:hAnsi="Times New Roman" w:cs="Times New Roman" w:hint="eastAsia"/>
          <w:szCs w:val="20"/>
        </w:rPr>
        <w:t>s</w:t>
      </w:r>
      <w:r w:rsidRPr="001A1F87">
        <w:rPr>
          <w:rFonts w:ascii="Times New Roman" w:hAnsi="Times New Roman" w:cs="Times New Roman" w:hint="eastAsia"/>
          <w:szCs w:val="20"/>
        </w:rPr>
        <w:t xml:space="preserve"> according to HER2 status within hormone receptor-positive an</w:t>
      </w:r>
      <w:r w:rsidR="00F96F84">
        <w:rPr>
          <w:rFonts w:ascii="Times New Roman" w:hAnsi="Times New Roman" w:cs="Times New Roman" w:hint="eastAsia"/>
          <w:szCs w:val="20"/>
        </w:rPr>
        <w:t>d triple-negative breast cancer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835"/>
        <w:gridCol w:w="709"/>
        <w:gridCol w:w="2835"/>
        <w:gridCol w:w="752"/>
      </w:tblGrid>
      <w:tr w:rsidR="00552EE9" w:rsidTr="00552EE9">
        <w:tc>
          <w:tcPr>
            <w:tcW w:w="2093" w:type="dxa"/>
            <w:vMerge w:val="restart"/>
            <w:tcBorders>
              <w:top w:val="single" w:sz="4" w:space="0" w:color="auto"/>
              <w:bottom w:val="nil"/>
            </w:tcBorders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:rsidR="00552EE9" w:rsidRDefault="00F96F84" w:rsidP="00FF5680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HR-positive breast cancer</w:t>
            </w:r>
          </w:p>
          <w:p w:rsidR="00FF5680" w:rsidRDefault="007919E2" w:rsidP="00FF5680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(N = 21,877</w:t>
            </w:r>
            <w:r w:rsidR="00FF5680"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bottom w:val="nil"/>
            </w:tcBorders>
          </w:tcPr>
          <w:p w:rsidR="00552EE9" w:rsidRPr="0046339C" w:rsidRDefault="00552EE9" w:rsidP="00FF5680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i/>
                <w:szCs w:val="20"/>
              </w:rPr>
            </w:pPr>
            <w:r w:rsidRPr="0046339C">
              <w:rPr>
                <w:rFonts w:ascii="Times New Roman" w:hAnsi="Times New Roman" w:cs="Times New Roman" w:hint="eastAsia"/>
                <w:i/>
                <w:szCs w:val="20"/>
              </w:rPr>
              <w:t>P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:rsidR="00552EE9" w:rsidRDefault="00F96F84" w:rsidP="00FF5680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Triple-negative breast cancer</w:t>
            </w:r>
          </w:p>
          <w:p w:rsidR="00FF5680" w:rsidRDefault="007919E2" w:rsidP="00FF5680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(N = 6,512</w:t>
            </w:r>
            <w:r w:rsidR="00FF5680"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752" w:type="dxa"/>
            <w:vMerge w:val="restart"/>
            <w:tcBorders>
              <w:top w:val="single" w:sz="4" w:space="0" w:color="auto"/>
              <w:bottom w:val="nil"/>
            </w:tcBorders>
          </w:tcPr>
          <w:p w:rsidR="00552EE9" w:rsidRPr="0046339C" w:rsidRDefault="00552EE9" w:rsidP="00FF5680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i/>
                <w:szCs w:val="20"/>
              </w:rPr>
            </w:pPr>
            <w:r w:rsidRPr="0046339C">
              <w:rPr>
                <w:rFonts w:ascii="Times New Roman" w:hAnsi="Times New Roman" w:cs="Times New Roman" w:hint="eastAsia"/>
                <w:i/>
                <w:szCs w:val="20"/>
              </w:rPr>
              <w:t>P</w:t>
            </w:r>
          </w:p>
        </w:tc>
      </w:tr>
    </w:tbl>
    <w:tbl>
      <w:tblPr>
        <w:tblStyle w:val="a"/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1417"/>
        <w:gridCol w:w="1418"/>
        <w:gridCol w:w="709"/>
        <w:gridCol w:w="1417"/>
        <w:gridCol w:w="1418"/>
        <w:gridCol w:w="752"/>
      </w:tblGrid>
      <w:tr w:rsidR="00552EE9" w:rsidTr="00552EE9">
        <w:tc>
          <w:tcPr>
            <w:tcW w:w="2093" w:type="dxa"/>
            <w:vMerge/>
            <w:tcBorders>
              <w:top w:val="nil"/>
              <w:bottom w:val="single" w:sz="4" w:space="0" w:color="auto"/>
            </w:tcBorders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552EE9" w:rsidRDefault="00552EE9" w:rsidP="00FF5680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HER2 </w:t>
            </w:r>
            <w:r w:rsidR="00034DC0">
              <w:rPr>
                <w:rFonts w:ascii="Times New Roman" w:hAnsi="Times New Roman" w:cs="Times New Roman" w:hint="eastAsia"/>
                <w:szCs w:val="20"/>
              </w:rPr>
              <w:t xml:space="preserve">IHC </w:t>
            </w: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552EE9" w:rsidRDefault="00552EE9" w:rsidP="00FF5680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HER2-Low</w:t>
            </w:r>
          </w:p>
        </w:tc>
        <w:tc>
          <w:tcPr>
            <w:tcW w:w="709" w:type="dxa"/>
            <w:vMerge/>
            <w:tcBorders>
              <w:top w:val="nil"/>
              <w:bottom w:val="single" w:sz="4" w:space="0" w:color="auto"/>
            </w:tcBorders>
          </w:tcPr>
          <w:p w:rsidR="00552EE9" w:rsidRDefault="00552EE9" w:rsidP="00FF5680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552EE9" w:rsidRDefault="00552EE9" w:rsidP="00FF5680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HER2 </w:t>
            </w:r>
            <w:r w:rsidR="00034DC0">
              <w:rPr>
                <w:rFonts w:ascii="Times New Roman" w:hAnsi="Times New Roman" w:cs="Times New Roman" w:hint="eastAsia"/>
                <w:szCs w:val="20"/>
              </w:rPr>
              <w:t xml:space="preserve">IHC </w:t>
            </w: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552EE9" w:rsidRDefault="00552EE9" w:rsidP="00FF5680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HER2-Low</w:t>
            </w:r>
          </w:p>
        </w:tc>
        <w:tc>
          <w:tcPr>
            <w:tcW w:w="752" w:type="dxa"/>
            <w:vMerge/>
            <w:tcBorders>
              <w:top w:val="nil"/>
              <w:bottom w:val="single" w:sz="4" w:space="0" w:color="auto"/>
            </w:tcBorders>
          </w:tcPr>
          <w:p w:rsidR="00552EE9" w:rsidRDefault="00552EE9" w:rsidP="00FF5680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9224"/>
      </w:tblGrid>
      <w:tr w:rsidR="00552EE9" w:rsidTr="00552EE9">
        <w:tc>
          <w:tcPr>
            <w:tcW w:w="9224" w:type="dxa"/>
            <w:tcBorders>
              <w:top w:val="single" w:sz="4" w:space="0" w:color="auto"/>
            </w:tcBorders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Adjuvant Chemotherapy</w:t>
            </w:r>
          </w:p>
        </w:tc>
      </w:tr>
    </w:tbl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1417"/>
        <w:gridCol w:w="1418"/>
        <w:gridCol w:w="709"/>
        <w:gridCol w:w="1417"/>
        <w:gridCol w:w="1418"/>
        <w:gridCol w:w="752"/>
      </w:tblGrid>
      <w:tr w:rsidR="00552EE9" w:rsidTr="00552EE9">
        <w:tc>
          <w:tcPr>
            <w:tcW w:w="2093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No Treatment</w:t>
            </w:r>
          </w:p>
        </w:tc>
        <w:tc>
          <w:tcPr>
            <w:tcW w:w="1417" w:type="dxa"/>
          </w:tcPr>
          <w:p w:rsidR="00552EE9" w:rsidRDefault="001A53AC" w:rsidP="00FF5680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5,124 (35.1)</w:t>
            </w:r>
          </w:p>
        </w:tc>
        <w:tc>
          <w:tcPr>
            <w:tcW w:w="1418" w:type="dxa"/>
          </w:tcPr>
          <w:p w:rsidR="00552EE9" w:rsidRDefault="001A53AC" w:rsidP="00FF5680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2,512 (34.5)</w:t>
            </w:r>
          </w:p>
        </w:tc>
        <w:tc>
          <w:tcPr>
            <w:tcW w:w="709" w:type="dxa"/>
          </w:tcPr>
          <w:p w:rsidR="00552EE9" w:rsidRDefault="003D1E9C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0.068</w:t>
            </w:r>
          </w:p>
        </w:tc>
        <w:tc>
          <w:tcPr>
            <w:tcW w:w="1417" w:type="dxa"/>
          </w:tcPr>
          <w:p w:rsidR="00552EE9" w:rsidRDefault="00FF5680" w:rsidP="00280A9A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507 (10.1)</w:t>
            </w:r>
          </w:p>
        </w:tc>
        <w:tc>
          <w:tcPr>
            <w:tcW w:w="1418" w:type="dxa"/>
          </w:tcPr>
          <w:p w:rsidR="00552EE9" w:rsidRDefault="00FF5680" w:rsidP="00280A9A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171 (11.4)</w:t>
            </w:r>
          </w:p>
        </w:tc>
        <w:tc>
          <w:tcPr>
            <w:tcW w:w="752" w:type="dxa"/>
          </w:tcPr>
          <w:p w:rsidR="00552EE9" w:rsidRDefault="001A53AC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0.642</w:t>
            </w:r>
          </w:p>
        </w:tc>
      </w:tr>
      <w:tr w:rsidR="00552EE9" w:rsidTr="00552EE9">
        <w:tc>
          <w:tcPr>
            <w:tcW w:w="2093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CMF</w:t>
            </w:r>
          </w:p>
        </w:tc>
        <w:tc>
          <w:tcPr>
            <w:tcW w:w="1417" w:type="dxa"/>
          </w:tcPr>
          <w:p w:rsidR="00552EE9" w:rsidRDefault="001A53AC" w:rsidP="00FF5680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1,773 (12.2)</w:t>
            </w:r>
          </w:p>
        </w:tc>
        <w:tc>
          <w:tcPr>
            <w:tcW w:w="1418" w:type="dxa"/>
          </w:tcPr>
          <w:p w:rsidR="00552EE9" w:rsidRDefault="001A53AC" w:rsidP="00FF5680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688 (9.4)</w:t>
            </w:r>
          </w:p>
        </w:tc>
        <w:tc>
          <w:tcPr>
            <w:tcW w:w="709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7" w:type="dxa"/>
          </w:tcPr>
          <w:p w:rsidR="00552EE9" w:rsidRDefault="001A53AC" w:rsidP="00280A9A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604</w:t>
            </w:r>
            <w:r w:rsidR="00FF5680">
              <w:rPr>
                <w:rFonts w:ascii="Times New Roman" w:hAnsi="Times New Roman" w:cs="Times New Roman" w:hint="eastAsia"/>
                <w:szCs w:val="20"/>
              </w:rPr>
              <w:t xml:space="preserve"> (12.0)</w:t>
            </w:r>
          </w:p>
        </w:tc>
        <w:tc>
          <w:tcPr>
            <w:tcW w:w="1418" w:type="dxa"/>
          </w:tcPr>
          <w:p w:rsidR="00552EE9" w:rsidRDefault="001A53AC" w:rsidP="00280A9A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166</w:t>
            </w:r>
            <w:r w:rsidR="00FF5680">
              <w:rPr>
                <w:rFonts w:ascii="Times New Roman" w:hAnsi="Times New Roman" w:cs="Times New Roman" w:hint="eastAsia"/>
                <w:szCs w:val="20"/>
              </w:rPr>
              <w:t xml:space="preserve"> (11.1)</w:t>
            </w:r>
          </w:p>
        </w:tc>
        <w:tc>
          <w:tcPr>
            <w:tcW w:w="752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52EE9" w:rsidTr="00552EE9">
        <w:tc>
          <w:tcPr>
            <w:tcW w:w="2093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AC</w:t>
            </w:r>
          </w:p>
        </w:tc>
        <w:tc>
          <w:tcPr>
            <w:tcW w:w="1417" w:type="dxa"/>
          </w:tcPr>
          <w:p w:rsidR="00552EE9" w:rsidRDefault="001A53AC" w:rsidP="00FF5680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3,120 (21.4)</w:t>
            </w:r>
          </w:p>
        </w:tc>
        <w:tc>
          <w:tcPr>
            <w:tcW w:w="1418" w:type="dxa"/>
          </w:tcPr>
          <w:p w:rsidR="00552EE9" w:rsidRDefault="001A53AC" w:rsidP="00FF5680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1,868 (25.6)</w:t>
            </w:r>
          </w:p>
        </w:tc>
        <w:tc>
          <w:tcPr>
            <w:tcW w:w="709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7" w:type="dxa"/>
          </w:tcPr>
          <w:p w:rsidR="00552EE9" w:rsidRDefault="001A53AC" w:rsidP="00280A9A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2,175</w:t>
            </w:r>
            <w:r w:rsidR="00FF5680">
              <w:rPr>
                <w:rFonts w:ascii="Times New Roman" w:hAnsi="Times New Roman" w:cs="Times New Roman" w:hint="eastAsia"/>
                <w:szCs w:val="20"/>
              </w:rPr>
              <w:t xml:space="preserve"> (43.4)</w:t>
            </w:r>
          </w:p>
        </w:tc>
        <w:tc>
          <w:tcPr>
            <w:tcW w:w="1418" w:type="dxa"/>
          </w:tcPr>
          <w:p w:rsidR="00552EE9" w:rsidRDefault="001A53AC" w:rsidP="00280A9A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661</w:t>
            </w:r>
            <w:r w:rsidR="00FF5680">
              <w:rPr>
                <w:rFonts w:ascii="Times New Roman" w:hAnsi="Times New Roman" w:cs="Times New Roman" w:hint="eastAsia"/>
                <w:szCs w:val="20"/>
              </w:rPr>
              <w:t xml:space="preserve"> (44.2)</w:t>
            </w:r>
          </w:p>
        </w:tc>
        <w:tc>
          <w:tcPr>
            <w:tcW w:w="752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52EE9" w:rsidTr="00552EE9">
        <w:tc>
          <w:tcPr>
            <w:tcW w:w="2093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AC followed by </w:t>
            </w:r>
            <w:proofErr w:type="spellStart"/>
            <w:r>
              <w:rPr>
                <w:rFonts w:ascii="Times New Roman" w:hAnsi="Times New Roman" w:cs="Times New Roman" w:hint="eastAsia"/>
                <w:szCs w:val="20"/>
              </w:rPr>
              <w:t>taxane</w:t>
            </w:r>
            <w:proofErr w:type="spellEnd"/>
          </w:p>
        </w:tc>
        <w:tc>
          <w:tcPr>
            <w:tcW w:w="1417" w:type="dxa"/>
          </w:tcPr>
          <w:p w:rsidR="00552EE9" w:rsidRDefault="001A53AC" w:rsidP="00FF5680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3,701 (25.3)</w:t>
            </w:r>
          </w:p>
        </w:tc>
        <w:tc>
          <w:tcPr>
            <w:tcW w:w="1418" w:type="dxa"/>
          </w:tcPr>
          <w:p w:rsidR="00552EE9" w:rsidRDefault="001A53AC" w:rsidP="00FF5680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1,895 (26.0)</w:t>
            </w:r>
          </w:p>
        </w:tc>
        <w:tc>
          <w:tcPr>
            <w:tcW w:w="709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7" w:type="dxa"/>
          </w:tcPr>
          <w:p w:rsidR="00552EE9" w:rsidRDefault="001A53AC" w:rsidP="00280A9A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1,220</w:t>
            </w:r>
            <w:r w:rsidR="00FF5680">
              <w:rPr>
                <w:rFonts w:ascii="Times New Roman" w:hAnsi="Times New Roman" w:cs="Times New Roman" w:hint="eastAsia"/>
                <w:szCs w:val="20"/>
              </w:rPr>
              <w:t xml:space="preserve"> (24.3)</w:t>
            </w:r>
          </w:p>
        </w:tc>
        <w:tc>
          <w:tcPr>
            <w:tcW w:w="1418" w:type="dxa"/>
          </w:tcPr>
          <w:p w:rsidR="00552EE9" w:rsidRDefault="001A53AC" w:rsidP="00280A9A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353</w:t>
            </w:r>
            <w:r w:rsidR="00FF5680">
              <w:rPr>
                <w:rFonts w:ascii="Times New Roman" w:hAnsi="Times New Roman" w:cs="Times New Roman" w:hint="eastAsia"/>
                <w:szCs w:val="20"/>
              </w:rPr>
              <w:t xml:space="preserve"> (23.6)</w:t>
            </w:r>
          </w:p>
        </w:tc>
        <w:tc>
          <w:tcPr>
            <w:tcW w:w="752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52EE9" w:rsidTr="00552EE9">
        <w:tc>
          <w:tcPr>
            <w:tcW w:w="2093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Others</w:t>
            </w:r>
          </w:p>
        </w:tc>
        <w:tc>
          <w:tcPr>
            <w:tcW w:w="1417" w:type="dxa"/>
          </w:tcPr>
          <w:p w:rsidR="00552EE9" w:rsidRDefault="001A53AC" w:rsidP="00FF5680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873 (6.0)</w:t>
            </w:r>
          </w:p>
        </w:tc>
        <w:tc>
          <w:tcPr>
            <w:tcW w:w="1418" w:type="dxa"/>
          </w:tcPr>
          <w:p w:rsidR="00552EE9" w:rsidRDefault="001A53AC" w:rsidP="00FF5680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323 (4.5)</w:t>
            </w:r>
          </w:p>
        </w:tc>
        <w:tc>
          <w:tcPr>
            <w:tcW w:w="709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7" w:type="dxa"/>
          </w:tcPr>
          <w:p w:rsidR="00552EE9" w:rsidRDefault="00FF5680" w:rsidP="00280A9A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510 (10.2)</w:t>
            </w:r>
          </w:p>
        </w:tc>
        <w:tc>
          <w:tcPr>
            <w:tcW w:w="1418" w:type="dxa"/>
          </w:tcPr>
          <w:p w:rsidR="00552EE9" w:rsidRDefault="00FF5680" w:rsidP="00280A9A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145 (9.7)</w:t>
            </w:r>
          </w:p>
        </w:tc>
        <w:tc>
          <w:tcPr>
            <w:tcW w:w="752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9224"/>
      </w:tblGrid>
      <w:tr w:rsidR="00552EE9" w:rsidTr="00E748D2">
        <w:tc>
          <w:tcPr>
            <w:tcW w:w="9224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Adjuvant Endocrine therapy</w:t>
            </w:r>
          </w:p>
        </w:tc>
      </w:tr>
    </w:tbl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1417"/>
        <w:gridCol w:w="1418"/>
        <w:gridCol w:w="709"/>
        <w:gridCol w:w="1417"/>
        <w:gridCol w:w="1418"/>
        <w:gridCol w:w="752"/>
      </w:tblGrid>
      <w:tr w:rsidR="00552EE9" w:rsidTr="00552EE9">
        <w:tc>
          <w:tcPr>
            <w:tcW w:w="2093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SERMs</w:t>
            </w:r>
          </w:p>
        </w:tc>
        <w:tc>
          <w:tcPr>
            <w:tcW w:w="1417" w:type="dxa"/>
          </w:tcPr>
          <w:p w:rsidR="00552EE9" w:rsidRDefault="00106FA0" w:rsidP="00280A9A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8,214 (56.3</w:t>
            </w:r>
            <w:r w:rsidR="007919E2"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1418" w:type="dxa"/>
          </w:tcPr>
          <w:p w:rsidR="00552EE9" w:rsidRDefault="00106FA0" w:rsidP="00280A9A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3,782 (52.0</w:t>
            </w:r>
            <w:r w:rsidR="007919E2"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709" w:type="dxa"/>
          </w:tcPr>
          <w:p w:rsidR="00552EE9" w:rsidRDefault="007919E2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0.051</w:t>
            </w:r>
          </w:p>
        </w:tc>
        <w:tc>
          <w:tcPr>
            <w:tcW w:w="1417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52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52EE9" w:rsidTr="00552EE9">
        <w:tc>
          <w:tcPr>
            <w:tcW w:w="2093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AIs</w:t>
            </w:r>
          </w:p>
        </w:tc>
        <w:tc>
          <w:tcPr>
            <w:tcW w:w="1417" w:type="dxa"/>
          </w:tcPr>
          <w:p w:rsidR="00552EE9" w:rsidRDefault="00106FA0" w:rsidP="00280A9A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3,771 (25.8</w:t>
            </w:r>
            <w:r w:rsidR="007919E2"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1418" w:type="dxa"/>
          </w:tcPr>
          <w:p w:rsidR="00552EE9" w:rsidRDefault="00106FA0" w:rsidP="00280A9A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1,709 (23.5</w:t>
            </w:r>
            <w:r w:rsidR="007919E2">
              <w:rPr>
                <w:rFonts w:ascii="Times New Roman" w:hAnsi="Times New Roman" w:cs="Times New Roman" w:hint="eastAsia"/>
                <w:szCs w:val="20"/>
              </w:rPr>
              <w:t>)</w:t>
            </w:r>
          </w:p>
        </w:tc>
        <w:tc>
          <w:tcPr>
            <w:tcW w:w="709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7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52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52EE9" w:rsidTr="00552EE9">
        <w:tc>
          <w:tcPr>
            <w:tcW w:w="2093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SERM</w:t>
            </w:r>
            <w:r w:rsidR="004C02C7">
              <w:rPr>
                <w:rFonts w:ascii="Times New Roman" w:hAnsi="Times New Roman" w:cs="Times New Roman" w:hint="eastAsia"/>
                <w:szCs w:val="20"/>
              </w:rPr>
              <w:t>s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46339C">
              <w:rPr>
                <w:rFonts w:ascii="Times New Roman" w:hAnsi="Times New Roman" w:cs="Times New Roman"/>
                <w:szCs w:val="20"/>
              </w:rPr>
              <w:sym w:font="Wingdings" w:char="F0E0"/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AIs</w:t>
            </w:r>
          </w:p>
        </w:tc>
        <w:tc>
          <w:tcPr>
            <w:tcW w:w="1417" w:type="dxa"/>
          </w:tcPr>
          <w:p w:rsidR="00552EE9" w:rsidRDefault="00FF5680" w:rsidP="00280A9A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141</w:t>
            </w:r>
            <w:r w:rsidR="007919E2">
              <w:rPr>
                <w:rFonts w:ascii="Times New Roman" w:hAnsi="Times New Roman" w:cs="Times New Roman" w:hint="eastAsia"/>
                <w:szCs w:val="20"/>
              </w:rPr>
              <w:t xml:space="preserve"> (1.0)</w:t>
            </w:r>
          </w:p>
        </w:tc>
        <w:tc>
          <w:tcPr>
            <w:tcW w:w="1418" w:type="dxa"/>
          </w:tcPr>
          <w:p w:rsidR="00552EE9" w:rsidRDefault="00FF5680" w:rsidP="00280A9A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49</w:t>
            </w:r>
            <w:r w:rsidR="007919E2">
              <w:rPr>
                <w:rFonts w:ascii="Times New Roman" w:hAnsi="Times New Roman" w:cs="Times New Roman" w:hint="eastAsia"/>
                <w:szCs w:val="20"/>
              </w:rPr>
              <w:t xml:space="preserve"> (0.7)</w:t>
            </w:r>
          </w:p>
        </w:tc>
        <w:tc>
          <w:tcPr>
            <w:tcW w:w="709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7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52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52EE9" w:rsidTr="00552EE9">
        <w:tc>
          <w:tcPr>
            <w:tcW w:w="2093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Unknown</w:t>
            </w:r>
          </w:p>
        </w:tc>
        <w:tc>
          <w:tcPr>
            <w:tcW w:w="1417" w:type="dxa"/>
          </w:tcPr>
          <w:p w:rsidR="00552EE9" w:rsidRDefault="007919E2" w:rsidP="00280A9A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2,465 (16.9)</w:t>
            </w:r>
          </w:p>
        </w:tc>
        <w:tc>
          <w:tcPr>
            <w:tcW w:w="1418" w:type="dxa"/>
          </w:tcPr>
          <w:p w:rsidR="00552EE9" w:rsidRDefault="007919E2" w:rsidP="00280A9A">
            <w:pPr>
              <w:spacing w:line="276" w:lineRule="auto"/>
              <w:ind w:firstLineChars="0" w:firstLine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1,746 (23.8)</w:t>
            </w:r>
          </w:p>
        </w:tc>
        <w:tc>
          <w:tcPr>
            <w:tcW w:w="709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7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52" w:type="dxa"/>
          </w:tcPr>
          <w:p w:rsidR="00552EE9" w:rsidRDefault="00552EE9" w:rsidP="00FF5680">
            <w:pPr>
              <w:spacing w:line="276" w:lineRule="auto"/>
              <w:ind w:firstLineChars="0" w:firstLine="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1A1F87" w:rsidRPr="001A1F87" w:rsidRDefault="003D1E9C" w:rsidP="003D1E9C">
      <w:pPr>
        <w:spacing w:line="276" w:lineRule="auto"/>
        <w:ind w:firstLineChars="0" w:firstLine="0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 w:hint="eastAsia"/>
          <w:szCs w:val="20"/>
        </w:rPr>
        <w:t xml:space="preserve">CMF, cyclophosphamide, methotrexate, 5-fluorouracl; AC, </w:t>
      </w:r>
      <w:proofErr w:type="spellStart"/>
      <w:r>
        <w:rPr>
          <w:rFonts w:ascii="Times New Roman" w:hAnsi="Times New Roman" w:cs="Times New Roman" w:hint="eastAsia"/>
          <w:szCs w:val="20"/>
        </w:rPr>
        <w:t>anthracycline</w:t>
      </w:r>
      <w:proofErr w:type="spellEnd"/>
      <w:r>
        <w:rPr>
          <w:rFonts w:ascii="Times New Roman" w:hAnsi="Times New Roman" w:cs="Times New Roman" w:hint="eastAsia"/>
          <w:szCs w:val="20"/>
        </w:rPr>
        <w:t>, cyclophosphamide; SERM</w:t>
      </w:r>
      <w:r w:rsidR="00280A9A">
        <w:rPr>
          <w:rFonts w:ascii="Times New Roman" w:hAnsi="Times New Roman" w:cs="Times New Roman" w:hint="eastAsia"/>
          <w:szCs w:val="20"/>
        </w:rPr>
        <w:t>s</w:t>
      </w:r>
      <w:r>
        <w:rPr>
          <w:rFonts w:ascii="Times New Roman" w:hAnsi="Times New Roman" w:cs="Times New Roman" w:hint="eastAsia"/>
          <w:szCs w:val="20"/>
        </w:rPr>
        <w:t>, selective estrogen receptor modulators; AIs, aromatase inhibitors.</w:t>
      </w:r>
      <w:bookmarkStart w:id="0" w:name="_GoBack"/>
      <w:bookmarkEnd w:id="0"/>
      <w:proofErr w:type="gramEnd"/>
    </w:p>
    <w:sectPr w:rsidR="001A1F87" w:rsidRPr="001A1F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336" w:rsidRDefault="00B46336" w:rsidP="00106FA0">
      <w:pPr>
        <w:ind w:left="400" w:hanging="400"/>
      </w:pPr>
      <w:r>
        <w:separator/>
      </w:r>
    </w:p>
  </w:endnote>
  <w:endnote w:type="continuationSeparator" w:id="0">
    <w:p w:rsidR="00B46336" w:rsidRDefault="00B46336" w:rsidP="00106FA0">
      <w:pPr>
        <w:ind w:left="400" w:hanging="4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FA0" w:rsidRDefault="00106FA0" w:rsidP="00106FA0">
    <w:pPr>
      <w:pStyle w:val="a7"/>
      <w:ind w:left="400" w:hanging="4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FA0" w:rsidRDefault="00106FA0" w:rsidP="00106FA0">
    <w:pPr>
      <w:pStyle w:val="a7"/>
      <w:ind w:left="400" w:hanging="40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FA0" w:rsidRDefault="00106FA0" w:rsidP="00106FA0">
    <w:pPr>
      <w:pStyle w:val="a7"/>
      <w:ind w:left="400" w:hanging="40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336" w:rsidRDefault="00B46336" w:rsidP="00106FA0">
      <w:pPr>
        <w:ind w:left="400" w:hanging="400"/>
      </w:pPr>
      <w:r>
        <w:separator/>
      </w:r>
    </w:p>
  </w:footnote>
  <w:footnote w:type="continuationSeparator" w:id="0">
    <w:p w:rsidR="00B46336" w:rsidRDefault="00B46336" w:rsidP="00106FA0">
      <w:pPr>
        <w:ind w:left="400" w:hanging="4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FA0" w:rsidRDefault="00106FA0" w:rsidP="00106FA0">
    <w:pPr>
      <w:pStyle w:val="a6"/>
      <w:ind w:left="400" w:hanging="40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FA0" w:rsidRDefault="00106FA0" w:rsidP="00106FA0">
    <w:pPr>
      <w:pStyle w:val="a6"/>
      <w:ind w:left="400" w:hanging="40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FA0" w:rsidRDefault="00106FA0" w:rsidP="00106FA0">
    <w:pPr>
      <w:pStyle w:val="a6"/>
      <w:ind w:left="400" w:hanging="4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F87"/>
    <w:rsid w:val="00034DC0"/>
    <w:rsid w:val="000A25A6"/>
    <w:rsid w:val="00106FA0"/>
    <w:rsid w:val="001A1F87"/>
    <w:rsid w:val="001A53AC"/>
    <w:rsid w:val="00231E7D"/>
    <w:rsid w:val="00280A9A"/>
    <w:rsid w:val="003C3853"/>
    <w:rsid w:val="003D115B"/>
    <w:rsid w:val="003D1E9C"/>
    <w:rsid w:val="0046339C"/>
    <w:rsid w:val="004C02C7"/>
    <w:rsid w:val="004C7D48"/>
    <w:rsid w:val="0050255F"/>
    <w:rsid w:val="00552EE9"/>
    <w:rsid w:val="00635D06"/>
    <w:rsid w:val="006A0143"/>
    <w:rsid w:val="007919E2"/>
    <w:rsid w:val="007969FA"/>
    <w:rsid w:val="007D51CB"/>
    <w:rsid w:val="008C4B8B"/>
    <w:rsid w:val="009C1637"/>
    <w:rsid w:val="00B07B3E"/>
    <w:rsid w:val="00B46336"/>
    <w:rsid w:val="00B77C82"/>
    <w:rsid w:val="00BB19AD"/>
    <w:rsid w:val="00CA25CB"/>
    <w:rsid w:val="00F80512"/>
    <w:rsid w:val="00F96F84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EB18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ind w:hangingChars="200" w:hanging="403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D51CB"/>
    <w:rPr>
      <w:b/>
      <w:bCs/>
      <w:i w:val="0"/>
      <w:iCs w:val="0"/>
    </w:rPr>
  </w:style>
  <w:style w:type="paragraph" w:styleId="a4">
    <w:name w:val="List Paragraph"/>
    <w:basedOn w:val="a"/>
    <w:uiPriority w:val="34"/>
    <w:qFormat/>
    <w:rsid w:val="007D51CB"/>
    <w:pPr>
      <w:spacing w:line="360" w:lineRule="auto"/>
      <w:ind w:leftChars="400" w:left="800"/>
      <w:jc w:val="left"/>
    </w:pPr>
    <w:rPr>
      <w:rFonts w:ascii="Times New Roman" w:hAnsi="Times New Roman"/>
      <w:kern w:val="0"/>
      <w:sz w:val="24"/>
    </w:rPr>
  </w:style>
  <w:style w:type="table" w:styleId="a5">
    <w:name w:val="Table Grid"/>
    <w:basedOn w:val="a1"/>
    <w:uiPriority w:val="59"/>
    <w:rsid w:val="00F805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"/>
    <w:uiPriority w:val="99"/>
    <w:unhideWhenUsed/>
    <w:rsid w:val="00106FA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106FA0"/>
  </w:style>
  <w:style w:type="paragraph" w:styleId="a7">
    <w:name w:val="footer"/>
    <w:basedOn w:val="a"/>
    <w:link w:val="Char0"/>
    <w:uiPriority w:val="99"/>
    <w:unhideWhenUsed/>
    <w:rsid w:val="00106FA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106F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ind w:hangingChars="200" w:hanging="403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D51CB"/>
    <w:rPr>
      <w:b/>
      <w:bCs/>
      <w:i w:val="0"/>
      <w:iCs w:val="0"/>
    </w:rPr>
  </w:style>
  <w:style w:type="paragraph" w:styleId="a4">
    <w:name w:val="List Paragraph"/>
    <w:basedOn w:val="a"/>
    <w:uiPriority w:val="34"/>
    <w:qFormat/>
    <w:rsid w:val="007D51CB"/>
    <w:pPr>
      <w:spacing w:line="360" w:lineRule="auto"/>
      <w:ind w:leftChars="400" w:left="800"/>
      <w:jc w:val="left"/>
    </w:pPr>
    <w:rPr>
      <w:rFonts w:ascii="Times New Roman" w:hAnsi="Times New Roman"/>
      <w:kern w:val="0"/>
      <w:sz w:val="24"/>
    </w:rPr>
  </w:style>
  <w:style w:type="table" w:styleId="a5">
    <w:name w:val="Table Grid"/>
    <w:basedOn w:val="a1"/>
    <w:uiPriority w:val="59"/>
    <w:rsid w:val="00F805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"/>
    <w:uiPriority w:val="99"/>
    <w:unhideWhenUsed/>
    <w:rsid w:val="00106FA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106FA0"/>
  </w:style>
  <w:style w:type="paragraph" w:styleId="a7">
    <w:name w:val="footer"/>
    <w:basedOn w:val="a"/>
    <w:link w:val="Char0"/>
    <w:uiPriority w:val="99"/>
    <w:unhideWhenUsed/>
    <w:rsid w:val="00106FA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106F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ujb</dc:creator>
  <cp:lastModifiedBy>ujb</cp:lastModifiedBy>
  <cp:revision>7</cp:revision>
  <dcterms:created xsi:type="dcterms:W3CDTF">2022-02-11T05:47:00Z</dcterms:created>
  <dcterms:modified xsi:type="dcterms:W3CDTF">2022-02-11T10:59:00Z</dcterms:modified>
</cp:coreProperties>
</file>