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67A43D" w14:textId="747749B1" w:rsidR="008B5613" w:rsidRPr="00E20EBE" w:rsidRDefault="00C90BF4" w:rsidP="008B5613">
      <w:pPr>
        <w:spacing w:line="48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bookmarkStart w:id="0" w:name="_Hlk136174470"/>
      <w:r w:rsidRPr="00E20EBE">
        <w:rPr>
          <w:noProof/>
          <w:color w:val="000000" w:themeColor="text1"/>
        </w:rPr>
        <w:drawing>
          <wp:inline distT="0" distB="0" distL="0" distR="0" wp14:anchorId="6C538929" wp14:editId="311D02DF">
            <wp:extent cx="5274310" cy="4459605"/>
            <wp:effectExtent l="0" t="0" r="2540" b="0"/>
            <wp:docPr id="618907205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4459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12E33" w:rsidRPr="00E20EBE">
        <w:rPr>
          <w:rFonts w:ascii="Times New Roman" w:hAnsi="Times New Roman" w:cs="Times New Roman" w:hint="eastAsia"/>
          <w:b/>
          <w:bCs/>
          <w:color w:val="000000" w:themeColor="text1"/>
          <w:sz w:val="24"/>
          <w:szCs w:val="24"/>
        </w:rPr>
        <w:t>S</w:t>
      </w:r>
      <w:r w:rsidR="00D12E33" w:rsidRPr="00E20EBE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upplementary figure 1. </w:t>
      </w:r>
      <w:r w:rsidR="00A64315" w:rsidRPr="00E20EBE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SPRY</w:t>
      </w:r>
      <w:r w:rsidR="00A64315" w:rsidRPr="00E20EBE">
        <w:rPr>
          <w:rFonts w:ascii="Times New Roman" w:hAnsi="Times New Roman" w:cs="Times New Roman" w:hint="eastAsia"/>
          <w:b/>
          <w:bCs/>
          <w:color w:val="000000" w:themeColor="text1"/>
          <w:sz w:val="24"/>
          <w:szCs w:val="24"/>
        </w:rPr>
        <w:t>s</w:t>
      </w:r>
      <w:r w:rsidR="00A64315" w:rsidRPr="00E20EBE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and</w:t>
      </w:r>
      <w:r w:rsidR="00A64315" w:rsidRPr="00E20EBE">
        <w:rPr>
          <w:rFonts w:ascii="Times New Roman" w:hAnsi="Times New Roman" w:cs="Times New Roman" w:hint="eastAsia"/>
          <w:b/>
          <w:bCs/>
          <w:color w:val="000000" w:themeColor="text1"/>
          <w:sz w:val="24"/>
          <w:szCs w:val="24"/>
        </w:rPr>
        <w:t xml:space="preserve"> </w:t>
      </w:r>
      <w:r w:rsidR="00D12E33" w:rsidRPr="00E20EBE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SPREDS expression in breast cancers. </w:t>
      </w:r>
      <w:r w:rsidR="00D12E33" w:rsidRPr="00E20EB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Single cell sequencing analysis showing the expression of </w:t>
      </w:r>
      <w:r w:rsidR="00A64315" w:rsidRPr="00E20EB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SPRY1, SPRY2, SPRY3, SPRY4, </w:t>
      </w:r>
      <w:r w:rsidR="00D12E33" w:rsidRPr="00E20EB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SPRED1, SPRED2 and SPRED3 in different cell types of human breast cancers. Analyzed with </w:t>
      </w:r>
      <w:proofErr w:type="spellStart"/>
      <w:r w:rsidR="00D12E33" w:rsidRPr="00E20EBE">
        <w:rPr>
          <w:rFonts w:ascii="Times New Roman" w:hAnsi="Times New Roman" w:cs="Times New Roman"/>
          <w:color w:val="000000" w:themeColor="text1"/>
          <w:sz w:val="24"/>
          <w:szCs w:val="24"/>
        </w:rPr>
        <w:t>scRNA</w:t>
      </w:r>
      <w:proofErr w:type="spellEnd"/>
      <w:r w:rsidR="00D12E33" w:rsidRPr="00E20EB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-seq datasets using online tool TISCH2 (Tumor Immune Single-cell Hub 2, </w:t>
      </w:r>
      <w:hyperlink r:id="rId7" w:history="1">
        <w:r w:rsidR="00D12E33" w:rsidRPr="00E20EBE">
          <w:rPr>
            <w:rStyle w:val="a3"/>
            <w:rFonts w:ascii="Times New Roman" w:hAnsi="Times New Roman" w:cs="Times New Roman"/>
            <w:i/>
            <w:iCs/>
            <w:color w:val="000000" w:themeColor="text1"/>
            <w:sz w:val="24"/>
            <w:szCs w:val="24"/>
          </w:rPr>
          <w:t>http://tisch.comp-genomics.org/home/</w:t>
        </w:r>
      </w:hyperlink>
      <w:r w:rsidR="00D12E33" w:rsidRPr="00E20EBE">
        <w:rPr>
          <w:rFonts w:ascii="Times New Roman" w:hAnsi="Times New Roman" w:cs="Times New Roman"/>
          <w:color w:val="000000" w:themeColor="text1"/>
          <w:sz w:val="24"/>
          <w:szCs w:val="24"/>
        </w:rPr>
        <w:t>).</w:t>
      </w:r>
      <w:bookmarkEnd w:id="0"/>
    </w:p>
    <w:p w14:paraId="60782386" w14:textId="718A0E73" w:rsidR="00C90BF4" w:rsidRPr="00E20EBE" w:rsidRDefault="00C90BF4" w:rsidP="00C90BF4">
      <w:pPr>
        <w:spacing w:line="48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sectPr w:rsidR="00C90BF4" w:rsidRPr="00E20EB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C6EC12" w14:textId="77777777" w:rsidR="007B07C4" w:rsidRDefault="007B07C4" w:rsidP="00E626CC">
      <w:r>
        <w:separator/>
      </w:r>
    </w:p>
  </w:endnote>
  <w:endnote w:type="continuationSeparator" w:id="0">
    <w:p w14:paraId="527048DC" w14:textId="77777777" w:rsidR="007B07C4" w:rsidRDefault="007B07C4" w:rsidP="00E626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9E94BA" w14:textId="77777777" w:rsidR="007B07C4" w:rsidRDefault="007B07C4" w:rsidP="00E626CC">
      <w:r>
        <w:separator/>
      </w:r>
    </w:p>
  </w:footnote>
  <w:footnote w:type="continuationSeparator" w:id="0">
    <w:p w14:paraId="2FC851FA" w14:textId="77777777" w:rsidR="007B07C4" w:rsidRDefault="007B07C4" w:rsidP="00E626C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2E33"/>
    <w:rsid w:val="000F481A"/>
    <w:rsid w:val="00111B42"/>
    <w:rsid w:val="002E0D23"/>
    <w:rsid w:val="00575F95"/>
    <w:rsid w:val="00630221"/>
    <w:rsid w:val="00692B27"/>
    <w:rsid w:val="00777A9E"/>
    <w:rsid w:val="007B07C4"/>
    <w:rsid w:val="008B5613"/>
    <w:rsid w:val="008E1888"/>
    <w:rsid w:val="00903235"/>
    <w:rsid w:val="009835B1"/>
    <w:rsid w:val="00A64315"/>
    <w:rsid w:val="00BF62F1"/>
    <w:rsid w:val="00C84494"/>
    <w:rsid w:val="00C90BF4"/>
    <w:rsid w:val="00D12E33"/>
    <w:rsid w:val="00D91639"/>
    <w:rsid w:val="00DB4457"/>
    <w:rsid w:val="00DB5A25"/>
    <w:rsid w:val="00E20EBE"/>
    <w:rsid w:val="00E626CC"/>
    <w:rsid w:val="00F32A7F"/>
    <w:rsid w:val="00F833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E29EFA3"/>
  <w15:chartTrackingRefBased/>
  <w15:docId w15:val="{A44713DD-080D-4C97-A9B5-29D8FBE3F1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12E3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12E33"/>
    <w:rPr>
      <w:color w:val="0000FF"/>
      <w:u w:val="single"/>
    </w:rPr>
  </w:style>
  <w:style w:type="table" w:styleId="a4">
    <w:name w:val="Table Grid"/>
    <w:basedOn w:val="a1"/>
    <w:uiPriority w:val="39"/>
    <w:rsid w:val="00D12E3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E626CC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E626CC"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E626C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E626CC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tisch.comp-genomics.org/home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62</Words>
  <Characters>354</Characters>
  <Application>Microsoft Office Word</Application>
  <DocSecurity>0</DocSecurity>
  <Lines>2</Lines>
  <Paragraphs>1</Paragraphs>
  <ScaleCrop>false</ScaleCrop>
  <Company/>
  <LinksUpToDate>false</LinksUpToDate>
  <CharactersWithSpaces>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朱 校适</dc:creator>
  <cp:keywords/>
  <dc:description/>
  <cp:lastModifiedBy>朱 校适</cp:lastModifiedBy>
  <cp:revision>4</cp:revision>
  <dcterms:created xsi:type="dcterms:W3CDTF">2023-07-24T06:52:00Z</dcterms:created>
  <dcterms:modified xsi:type="dcterms:W3CDTF">2023-07-25T01:46:00Z</dcterms:modified>
</cp:coreProperties>
</file>