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21609" w14:textId="77777777" w:rsidR="00113430" w:rsidRDefault="00000000">
      <w:pPr>
        <w:snapToGrid w:val="0"/>
        <w:spacing w:after="0" w:line="480" w:lineRule="auto"/>
        <w:jc w:val="center"/>
        <w:rPr>
          <w:rFonts w:ascii="Times New Roman" w:hAnsi="Times New Roman" w:cs="Times New Roman"/>
          <w:b/>
          <w:bCs/>
          <w:sz w:val="24"/>
          <w:szCs w:val="24"/>
          <w:lang w:eastAsia="zh-CN"/>
        </w:rPr>
      </w:pPr>
      <w:bookmarkStart w:id="0" w:name="_Hlk120092801"/>
      <w:r>
        <w:rPr>
          <w:rFonts w:ascii="Times New Roman" w:hAnsi="Times New Roman" w:cs="Times New Roman"/>
          <w:b/>
          <w:sz w:val="24"/>
          <w:szCs w:val="24"/>
          <w:lang w:eastAsia="zh-CN" w:bidi="gu-IN"/>
        </w:rPr>
        <w:t>Data Supplement Content</w:t>
      </w:r>
      <w:bookmarkEnd w:id="0"/>
    </w:p>
    <w:p w14:paraId="08444F62" w14:textId="77777777" w:rsidR="00113430" w:rsidRDefault="00113430">
      <w:pPr>
        <w:snapToGrid w:val="0"/>
        <w:spacing w:after="0" w:line="480" w:lineRule="auto"/>
        <w:jc w:val="center"/>
        <w:rPr>
          <w:rFonts w:ascii="Times New Roman" w:hAnsi="Times New Roman" w:cs="Times New Roman"/>
          <w:b/>
          <w:bCs/>
          <w:sz w:val="24"/>
          <w:szCs w:val="24"/>
          <w:lang w:eastAsia="zh-CN"/>
        </w:rPr>
      </w:pPr>
    </w:p>
    <w:p w14:paraId="3FA61C99" w14:textId="77777777" w:rsidR="00113430" w:rsidRPr="00F057EB" w:rsidRDefault="00000000">
      <w:pPr>
        <w:snapToGrid w:val="0"/>
        <w:spacing w:after="0" w:line="480" w:lineRule="auto"/>
        <w:rPr>
          <w:rFonts w:ascii="Times New Roman" w:hAnsi="Times New Roman" w:cs="Times New Roman"/>
          <w:b/>
          <w:bCs/>
          <w:sz w:val="20"/>
          <w:szCs w:val="20"/>
          <w:lang w:eastAsia="zh-CN"/>
        </w:rPr>
      </w:pPr>
      <w:r w:rsidRPr="00F057EB">
        <w:rPr>
          <w:rFonts w:ascii="Times New Roman" w:hAnsi="Times New Roman" w:cs="Times New Roman"/>
          <w:b/>
          <w:bCs/>
          <w:sz w:val="20"/>
          <w:szCs w:val="20"/>
          <w:lang w:eastAsia="zh-CN"/>
        </w:rPr>
        <w:t>Fig.S1 MRI automatic segmentation framework.</w:t>
      </w:r>
    </w:p>
    <w:p w14:paraId="62A3E3AF" w14:textId="67F6589A" w:rsidR="00113430" w:rsidRPr="00F057EB" w:rsidRDefault="00000000">
      <w:pPr>
        <w:snapToGrid w:val="0"/>
        <w:spacing w:after="0" w:line="480" w:lineRule="auto"/>
        <w:rPr>
          <w:rFonts w:ascii="Times New Roman" w:hAnsi="Times New Roman" w:cs="Times New Roman"/>
          <w:b/>
          <w:bCs/>
          <w:sz w:val="20"/>
          <w:szCs w:val="20"/>
          <w:lang w:eastAsia="zh-CN"/>
        </w:rPr>
      </w:pPr>
      <w:r w:rsidRPr="00F057EB">
        <w:rPr>
          <w:rFonts w:ascii="Times New Roman" w:hAnsi="Times New Roman" w:cs="Times New Roman" w:hint="eastAsia"/>
          <w:b/>
          <w:bCs/>
          <w:sz w:val="20"/>
          <w:szCs w:val="20"/>
          <w:lang w:eastAsia="zh-CN"/>
        </w:rPr>
        <w:t>Fig.</w:t>
      </w:r>
      <w:r w:rsidRPr="00F057EB">
        <w:rPr>
          <w:rFonts w:ascii="Times New Roman" w:hAnsi="Times New Roman" w:cs="Times New Roman"/>
          <w:b/>
          <w:bCs/>
          <w:sz w:val="20"/>
          <w:szCs w:val="20"/>
          <w:lang w:eastAsia="zh-CN"/>
        </w:rPr>
        <w:t>S2 Performance of the ultrasound intra- and peri-radiomics signatures in disease-free survival prediction in patients with invasive breast cancer.</w:t>
      </w:r>
    </w:p>
    <w:p w14:paraId="4462A311" w14:textId="70B1F3DE" w:rsidR="00113430" w:rsidRPr="00F057EB" w:rsidRDefault="00000000">
      <w:pPr>
        <w:snapToGrid w:val="0"/>
        <w:spacing w:after="0" w:line="480" w:lineRule="auto"/>
        <w:rPr>
          <w:rFonts w:ascii="Times New Roman" w:hAnsi="Times New Roman" w:cs="Times New Roman"/>
          <w:b/>
          <w:bCs/>
          <w:sz w:val="20"/>
          <w:szCs w:val="20"/>
          <w:lang w:eastAsia="zh-CN"/>
        </w:rPr>
      </w:pPr>
      <w:r w:rsidRPr="00F057EB">
        <w:rPr>
          <w:rFonts w:ascii="Times New Roman" w:hAnsi="Times New Roman" w:cs="Times New Roman" w:hint="eastAsia"/>
          <w:b/>
          <w:bCs/>
          <w:sz w:val="20"/>
          <w:szCs w:val="20"/>
          <w:lang w:eastAsia="zh-CN"/>
        </w:rPr>
        <w:t>Fig.</w:t>
      </w:r>
      <w:r w:rsidRPr="00F057EB">
        <w:rPr>
          <w:rFonts w:ascii="Times New Roman" w:hAnsi="Times New Roman" w:cs="Times New Roman"/>
          <w:b/>
          <w:bCs/>
          <w:sz w:val="20"/>
          <w:szCs w:val="20"/>
          <w:lang w:eastAsia="zh-CN"/>
        </w:rPr>
        <w:t>S3 Performance of the MRI intra- and peri-radiomics signatures in disease-free survival prediction in patients with invasive breast cancer.</w:t>
      </w:r>
    </w:p>
    <w:p w14:paraId="17168BA2" w14:textId="75E58960" w:rsidR="00113430" w:rsidRPr="00F057EB" w:rsidRDefault="00000000">
      <w:pPr>
        <w:snapToGrid w:val="0"/>
        <w:spacing w:after="0" w:line="480" w:lineRule="auto"/>
        <w:rPr>
          <w:rFonts w:ascii="Times New Roman" w:hAnsi="Times New Roman" w:cs="Times New Roman"/>
          <w:sz w:val="18"/>
          <w:szCs w:val="18"/>
          <w:lang w:eastAsia="zh-CN"/>
        </w:rPr>
      </w:pPr>
      <w:r w:rsidRPr="00F057EB">
        <w:rPr>
          <w:rFonts w:ascii="Times New Roman" w:hAnsi="Times New Roman" w:cs="Times New Roman" w:hint="eastAsia"/>
          <w:b/>
          <w:bCs/>
          <w:sz w:val="20"/>
          <w:szCs w:val="20"/>
          <w:lang w:eastAsia="zh-CN"/>
        </w:rPr>
        <w:t>Fig.</w:t>
      </w:r>
      <w:r w:rsidRPr="00F057EB">
        <w:rPr>
          <w:rFonts w:ascii="Times New Roman" w:hAnsi="Times New Roman" w:cs="Times New Roman"/>
          <w:b/>
          <w:bCs/>
          <w:sz w:val="20"/>
          <w:szCs w:val="20"/>
          <w:lang w:eastAsia="zh-CN"/>
        </w:rPr>
        <w:t>S4 Time-dependent receiver operating characteristic curves of 1-, 3-, and 5-year DFS for the radiomics signatures in the training, internal and external testing sets.</w:t>
      </w:r>
    </w:p>
    <w:p w14:paraId="72ADD261" w14:textId="41E76676" w:rsidR="00113430" w:rsidRPr="00F057EB" w:rsidRDefault="00000000">
      <w:pPr>
        <w:snapToGrid w:val="0"/>
        <w:spacing w:after="0" w:line="480" w:lineRule="auto"/>
        <w:rPr>
          <w:rFonts w:ascii="Times New Roman" w:hAnsi="Times New Roman" w:cs="Times New Roman"/>
          <w:b/>
          <w:bCs/>
          <w:sz w:val="20"/>
          <w:szCs w:val="20"/>
          <w:lang w:eastAsia="zh-CN"/>
        </w:rPr>
      </w:pPr>
      <w:r w:rsidRPr="00F057EB">
        <w:rPr>
          <w:rFonts w:ascii="Times New Roman" w:hAnsi="Times New Roman" w:cs="Times New Roman" w:hint="eastAsia"/>
          <w:b/>
          <w:bCs/>
          <w:sz w:val="20"/>
          <w:szCs w:val="20"/>
          <w:lang w:eastAsia="zh-CN"/>
        </w:rPr>
        <w:t>Fig.</w:t>
      </w:r>
      <w:r w:rsidRPr="00F057EB">
        <w:rPr>
          <w:rFonts w:ascii="Times New Roman" w:hAnsi="Times New Roman" w:cs="Times New Roman"/>
          <w:b/>
          <w:bCs/>
          <w:sz w:val="20"/>
          <w:szCs w:val="20"/>
          <w:lang w:eastAsia="zh-CN"/>
        </w:rPr>
        <w:t>S5 Decision curves of 5-year for the models in the training, internal and external testing sets.</w:t>
      </w:r>
    </w:p>
    <w:p w14:paraId="13B3ED5C" w14:textId="77777777" w:rsidR="00113430" w:rsidRPr="00F057EB" w:rsidRDefault="00000000">
      <w:pPr>
        <w:snapToGrid w:val="0"/>
        <w:spacing w:after="0" w:line="480" w:lineRule="auto"/>
        <w:rPr>
          <w:rFonts w:ascii="Times New Roman" w:hAnsi="Times New Roman" w:cs="Times New Roman"/>
          <w:b/>
          <w:bCs/>
          <w:sz w:val="20"/>
          <w:szCs w:val="20"/>
          <w:lang w:eastAsia="zh-CN"/>
        </w:rPr>
      </w:pPr>
      <w:r w:rsidRPr="00F057EB">
        <w:rPr>
          <w:rFonts w:ascii="Times New Roman" w:hAnsi="Times New Roman" w:cs="Times New Roman"/>
          <w:b/>
          <w:bCs/>
          <w:sz w:val="20"/>
          <w:szCs w:val="20"/>
          <w:lang w:eastAsia="zh-CN"/>
        </w:rPr>
        <w:t>Table S1. Dynamic contrast enhanced MR scanning parameters for the patients.</w:t>
      </w:r>
    </w:p>
    <w:p w14:paraId="78A59F69" w14:textId="0952650F" w:rsidR="00113430" w:rsidRPr="00F057EB" w:rsidRDefault="00000000">
      <w:pPr>
        <w:snapToGrid w:val="0"/>
        <w:spacing w:after="0" w:line="480" w:lineRule="auto"/>
        <w:rPr>
          <w:rFonts w:ascii="Times New Roman" w:hAnsi="Times New Roman" w:cs="Times New Roman"/>
          <w:b/>
          <w:bCs/>
          <w:sz w:val="20"/>
          <w:szCs w:val="20"/>
          <w:lang w:eastAsia="zh-CN"/>
        </w:rPr>
      </w:pPr>
      <w:r w:rsidRPr="00F057EB">
        <w:rPr>
          <w:rFonts w:ascii="Times New Roman" w:hAnsi="Times New Roman" w:cs="Times New Roman" w:hint="eastAsia"/>
          <w:b/>
          <w:bCs/>
          <w:sz w:val="20"/>
          <w:szCs w:val="20"/>
          <w:lang w:eastAsia="zh-CN"/>
        </w:rPr>
        <w:t xml:space="preserve">Table </w:t>
      </w:r>
      <w:r w:rsidRPr="00F057EB">
        <w:rPr>
          <w:rFonts w:ascii="Times New Roman" w:hAnsi="Times New Roman" w:cs="Times New Roman"/>
          <w:b/>
          <w:bCs/>
          <w:sz w:val="20"/>
          <w:szCs w:val="20"/>
          <w:lang w:eastAsia="zh-CN"/>
        </w:rPr>
        <w:t>S2. The selected lambda, radiomics features, and cutoff for ultrasound intra- and peri-radiomics signatures.</w:t>
      </w:r>
    </w:p>
    <w:p w14:paraId="04E179CE" w14:textId="38FB934B" w:rsidR="00113430" w:rsidRPr="00F057EB" w:rsidRDefault="00000000">
      <w:pPr>
        <w:snapToGrid w:val="0"/>
        <w:spacing w:after="0" w:line="480" w:lineRule="auto"/>
        <w:rPr>
          <w:rFonts w:ascii="Times New Roman" w:hAnsi="Times New Roman" w:cs="Times New Roman"/>
          <w:b/>
          <w:bCs/>
          <w:sz w:val="20"/>
          <w:szCs w:val="20"/>
          <w:lang w:eastAsia="zh-CN"/>
        </w:rPr>
      </w:pPr>
      <w:r w:rsidRPr="00F057EB">
        <w:rPr>
          <w:rFonts w:ascii="Times New Roman" w:hAnsi="Times New Roman" w:cs="Times New Roman" w:hint="eastAsia"/>
          <w:b/>
          <w:bCs/>
          <w:sz w:val="20"/>
          <w:szCs w:val="20"/>
          <w:lang w:eastAsia="zh-CN"/>
        </w:rPr>
        <w:t xml:space="preserve">Table </w:t>
      </w:r>
      <w:r w:rsidRPr="00F057EB">
        <w:rPr>
          <w:rFonts w:ascii="Times New Roman" w:hAnsi="Times New Roman" w:cs="Times New Roman"/>
          <w:b/>
          <w:bCs/>
          <w:sz w:val="20"/>
          <w:szCs w:val="20"/>
          <w:lang w:eastAsia="zh-CN"/>
        </w:rPr>
        <w:t>S3. The selected lambda, radiomics features, and cutoff for MRI intra- and peri-radiomics signatures.</w:t>
      </w:r>
    </w:p>
    <w:p w14:paraId="590A94A6" w14:textId="264E697B" w:rsidR="00113430" w:rsidRPr="00F057EB" w:rsidRDefault="00000000">
      <w:pPr>
        <w:snapToGrid w:val="0"/>
        <w:spacing w:after="0" w:line="480" w:lineRule="auto"/>
        <w:rPr>
          <w:rFonts w:ascii="Times New Roman" w:hAnsi="Times New Roman" w:cs="Times New Roman"/>
          <w:b/>
          <w:bCs/>
          <w:sz w:val="20"/>
          <w:szCs w:val="20"/>
          <w:lang w:eastAsia="zh-CN"/>
        </w:rPr>
      </w:pPr>
      <w:r w:rsidRPr="00F057EB">
        <w:rPr>
          <w:rFonts w:ascii="Times New Roman" w:hAnsi="Times New Roman" w:cs="Times New Roman" w:hint="eastAsia"/>
          <w:b/>
          <w:bCs/>
          <w:sz w:val="20"/>
          <w:szCs w:val="20"/>
          <w:lang w:eastAsia="zh-CN"/>
        </w:rPr>
        <w:t xml:space="preserve">Table </w:t>
      </w:r>
      <w:r w:rsidRPr="00F057EB">
        <w:rPr>
          <w:rFonts w:ascii="Times New Roman" w:hAnsi="Times New Roman" w:cs="Times New Roman"/>
          <w:b/>
          <w:bCs/>
          <w:sz w:val="20"/>
          <w:szCs w:val="20"/>
          <w:lang w:eastAsia="zh-CN"/>
        </w:rPr>
        <w:t>S4. Univariate analysis of disease-free survival in the training set.</w:t>
      </w:r>
    </w:p>
    <w:p w14:paraId="36A47B3A" w14:textId="77777777" w:rsidR="00113430" w:rsidRPr="00F057EB" w:rsidRDefault="00000000">
      <w:pPr>
        <w:snapToGrid w:val="0"/>
        <w:spacing w:after="0" w:line="480" w:lineRule="auto"/>
        <w:rPr>
          <w:rFonts w:ascii="Times New Roman" w:hAnsi="Times New Roman" w:cs="Times New Roman"/>
          <w:b/>
          <w:bCs/>
          <w:sz w:val="20"/>
          <w:szCs w:val="20"/>
          <w:lang w:eastAsia="zh-CN"/>
        </w:rPr>
      </w:pPr>
      <w:proofErr w:type="spellStart"/>
      <w:r w:rsidRPr="00F057EB">
        <w:rPr>
          <w:rFonts w:ascii="Times New Roman" w:hAnsi="Times New Roman" w:cs="Times New Roman"/>
          <w:b/>
          <w:bCs/>
          <w:sz w:val="20"/>
          <w:szCs w:val="20"/>
          <w:lang w:eastAsia="zh-CN"/>
        </w:rPr>
        <w:t>eAppendix</w:t>
      </w:r>
      <w:proofErr w:type="spellEnd"/>
      <w:r w:rsidRPr="00F057EB">
        <w:rPr>
          <w:rFonts w:ascii="Times New Roman" w:hAnsi="Times New Roman" w:cs="Times New Roman"/>
          <w:b/>
          <w:bCs/>
          <w:sz w:val="20"/>
          <w:szCs w:val="20"/>
          <w:lang w:eastAsia="zh-CN"/>
        </w:rPr>
        <w:t xml:space="preserve"> 1 Image acquisition and preprocessing.</w:t>
      </w:r>
    </w:p>
    <w:p w14:paraId="5F182441" w14:textId="77777777" w:rsidR="00113430" w:rsidRPr="00F057EB" w:rsidRDefault="00000000">
      <w:pPr>
        <w:snapToGrid w:val="0"/>
        <w:spacing w:after="0" w:line="480" w:lineRule="auto"/>
        <w:rPr>
          <w:rFonts w:ascii="Times New Roman" w:hAnsi="Times New Roman" w:cs="Times New Roman"/>
          <w:b/>
          <w:bCs/>
          <w:sz w:val="20"/>
          <w:szCs w:val="20"/>
          <w:lang w:eastAsia="zh-CN"/>
        </w:rPr>
      </w:pPr>
      <w:proofErr w:type="spellStart"/>
      <w:r w:rsidRPr="00F057EB">
        <w:rPr>
          <w:rFonts w:ascii="Times New Roman" w:hAnsi="Times New Roman" w:cs="Times New Roman"/>
          <w:b/>
          <w:bCs/>
          <w:sz w:val="20"/>
          <w:szCs w:val="20"/>
          <w:lang w:eastAsia="zh-CN"/>
        </w:rPr>
        <w:t>eAppendix</w:t>
      </w:r>
      <w:proofErr w:type="spellEnd"/>
      <w:r w:rsidRPr="00F057EB">
        <w:rPr>
          <w:rFonts w:ascii="Times New Roman" w:hAnsi="Times New Roman" w:cs="Times New Roman"/>
          <w:b/>
          <w:bCs/>
          <w:sz w:val="20"/>
          <w:szCs w:val="20"/>
          <w:lang w:eastAsia="zh-CN"/>
        </w:rPr>
        <w:t xml:space="preserve"> 2 Image segmentation.</w:t>
      </w:r>
    </w:p>
    <w:p w14:paraId="3C33B6B1" w14:textId="77777777" w:rsidR="00113430" w:rsidRPr="00F057EB" w:rsidRDefault="00000000">
      <w:pPr>
        <w:snapToGrid w:val="0"/>
        <w:spacing w:after="0" w:line="480" w:lineRule="auto"/>
        <w:rPr>
          <w:rFonts w:ascii="Times New Roman" w:hAnsi="Times New Roman" w:cs="Times New Roman"/>
          <w:b/>
          <w:bCs/>
          <w:sz w:val="20"/>
          <w:szCs w:val="20"/>
          <w:lang w:eastAsia="zh-CN"/>
        </w:rPr>
      </w:pPr>
      <w:proofErr w:type="spellStart"/>
      <w:r w:rsidRPr="00F057EB">
        <w:rPr>
          <w:rFonts w:ascii="Times New Roman" w:hAnsi="Times New Roman" w:cs="Times New Roman"/>
          <w:b/>
          <w:bCs/>
          <w:sz w:val="20"/>
          <w:szCs w:val="20"/>
          <w:lang w:eastAsia="zh-CN"/>
        </w:rPr>
        <w:t>eAppendix</w:t>
      </w:r>
      <w:proofErr w:type="spellEnd"/>
      <w:r w:rsidRPr="00F057EB">
        <w:rPr>
          <w:rFonts w:ascii="Times New Roman" w:hAnsi="Times New Roman" w:cs="Times New Roman"/>
          <w:b/>
          <w:bCs/>
          <w:sz w:val="20"/>
          <w:szCs w:val="20"/>
          <w:lang w:eastAsia="zh-CN"/>
        </w:rPr>
        <w:t xml:space="preserve"> 3 Radiomics signature construction.</w:t>
      </w:r>
    </w:p>
    <w:p w14:paraId="26F47F6A" w14:textId="77777777" w:rsidR="00113430" w:rsidRPr="00F057EB" w:rsidRDefault="00000000">
      <w:pPr>
        <w:snapToGrid w:val="0"/>
        <w:spacing w:after="0" w:line="480" w:lineRule="auto"/>
        <w:rPr>
          <w:rFonts w:ascii="Times New Roman" w:hAnsi="Times New Roman" w:cs="Times New Roman"/>
          <w:b/>
          <w:bCs/>
          <w:sz w:val="20"/>
          <w:szCs w:val="20"/>
          <w:lang w:eastAsia="zh-CN"/>
        </w:rPr>
      </w:pPr>
      <w:proofErr w:type="spellStart"/>
      <w:r w:rsidRPr="00F057EB">
        <w:rPr>
          <w:rFonts w:ascii="Times New Roman" w:hAnsi="Times New Roman" w:cs="Times New Roman"/>
          <w:b/>
          <w:bCs/>
          <w:sz w:val="20"/>
          <w:szCs w:val="20"/>
          <w:lang w:eastAsia="zh-CN"/>
        </w:rPr>
        <w:t>eAppendix</w:t>
      </w:r>
      <w:proofErr w:type="spellEnd"/>
      <w:r w:rsidRPr="00F057EB">
        <w:rPr>
          <w:rFonts w:ascii="Times New Roman" w:hAnsi="Times New Roman" w:cs="Times New Roman"/>
          <w:b/>
          <w:bCs/>
          <w:sz w:val="20"/>
          <w:szCs w:val="20"/>
          <w:lang w:eastAsia="zh-CN"/>
        </w:rPr>
        <w:t xml:space="preserve"> 4 Supplementary references. </w:t>
      </w:r>
    </w:p>
    <w:p w14:paraId="0CC8DA8E" w14:textId="77777777" w:rsidR="00113430" w:rsidRPr="00F057EB" w:rsidRDefault="00113430">
      <w:pPr>
        <w:snapToGrid w:val="0"/>
        <w:spacing w:after="0" w:line="480" w:lineRule="auto"/>
        <w:rPr>
          <w:rFonts w:ascii="Times New Roman" w:hAnsi="Times New Roman" w:cs="Times New Roman"/>
          <w:b/>
          <w:bCs/>
          <w:sz w:val="20"/>
          <w:szCs w:val="20"/>
          <w:lang w:eastAsia="zh-CN"/>
        </w:rPr>
      </w:pPr>
    </w:p>
    <w:p w14:paraId="10753349" w14:textId="77777777" w:rsidR="00113430" w:rsidRPr="00F057EB" w:rsidRDefault="00113430">
      <w:pPr>
        <w:snapToGrid w:val="0"/>
        <w:spacing w:after="0"/>
        <w:rPr>
          <w:rFonts w:ascii="Times New Roman" w:hAnsi="Times New Roman" w:cs="Times New Roman"/>
          <w:b/>
          <w:bCs/>
          <w:sz w:val="20"/>
          <w:szCs w:val="20"/>
          <w:lang w:eastAsia="zh-CN"/>
        </w:rPr>
      </w:pPr>
    </w:p>
    <w:p w14:paraId="7B3D25BF" w14:textId="77777777" w:rsidR="00113430" w:rsidRPr="00F057EB" w:rsidRDefault="00113430">
      <w:pPr>
        <w:snapToGrid w:val="0"/>
        <w:spacing w:after="0"/>
        <w:rPr>
          <w:rFonts w:ascii="Times New Roman" w:hAnsi="Times New Roman" w:cs="Times New Roman"/>
          <w:b/>
          <w:bCs/>
          <w:sz w:val="20"/>
          <w:szCs w:val="20"/>
          <w:lang w:eastAsia="zh-CN"/>
        </w:rPr>
      </w:pPr>
    </w:p>
    <w:p w14:paraId="73DE135C" w14:textId="77777777" w:rsidR="00113430" w:rsidRPr="00F057EB" w:rsidRDefault="00113430">
      <w:pPr>
        <w:snapToGrid w:val="0"/>
        <w:spacing w:after="0"/>
        <w:rPr>
          <w:rFonts w:ascii="Times New Roman" w:hAnsi="Times New Roman" w:cs="Times New Roman"/>
          <w:b/>
          <w:bCs/>
          <w:sz w:val="20"/>
          <w:szCs w:val="20"/>
          <w:lang w:eastAsia="zh-CN"/>
        </w:rPr>
      </w:pPr>
    </w:p>
    <w:p w14:paraId="29999DBE" w14:textId="77777777" w:rsidR="00113430" w:rsidRPr="00F057EB" w:rsidRDefault="00113430">
      <w:pPr>
        <w:snapToGrid w:val="0"/>
        <w:spacing w:after="0"/>
        <w:rPr>
          <w:rFonts w:ascii="Times New Roman" w:hAnsi="Times New Roman" w:cs="Times New Roman"/>
          <w:b/>
          <w:bCs/>
          <w:sz w:val="20"/>
          <w:szCs w:val="20"/>
          <w:lang w:eastAsia="zh-CN"/>
        </w:rPr>
      </w:pPr>
    </w:p>
    <w:p w14:paraId="05455C77" w14:textId="77777777" w:rsidR="00113430" w:rsidRDefault="00113430">
      <w:pPr>
        <w:snapToGrid w:val="0"/>
        <w:spacing w:after="0"/>
        <w:rPr>
          <w:rFonts w:ascii="Times New Roman" w:hAnsi="Times New Roman" w:cs="Times New Roman"/>
          <w:b/>
          <w:bCs/>
          <w:sz w:val="20"/>
          <w:szCs w:val="20"/>
          <w:lang w:eastAsia="zh-CN"/>
        </w:rPr>
      </w:pPr>
    </w:p>
    <w:p w14:paraId="0F8E8FFD" w14:textId="77777777" w:rsidR="00F057EB" w:rsidRDefault="00F057EB">
      <w:pPr>
        <w:snapToGrid w:val="0"/>
        <w:spacing w:after="0"/>
        <w:rPr>
          <w:rFonts w:ascii="Times New Roman" w:hAnsi="Times New Roman" w:cs="Times New Roman"/>
          <w:b/>
          <w:bCs/>
          <w:sz w:val="20"/>
          <w:szCs w:val="20"/>
          <w:lang w:eastAsia="zh-CN"/>
        </w:rPr>
      </w:pPr>
    </w:p>
    <w:p w14:paraId="3300F3C4" w14:textId="77777777" w:rsidR="00F057EB" w:rsidRDefault="00F057EB">
      <w:pPr>
        <w:snapToGrid w:val="0"/>
        <w:spacing w:after="0"/>
        <w:rPr>
          <w:rFonts w:ascii="Times New Roman" w:hAnsi="Times New Roman" w:cs="Times New Roman"/>
          <w:b/>
          <w:bCs/>
          <w:sz w:val="20"/>
          <w:szCs w:val="20"/>
          <w:lang w:eastAsia="zh-CN"/>
        </w:rPr>
      </w:pPr>
    </w:p>
    <w:p w14:paraId="323D19DE" w14:textId="77777777" w:rsidR="00F057EB" w:rsidRDefault="00F057EB">
      <w:pPr>
        <w:snapToGrid w:val="0"/>
        <w:spacing w:after="0"/>
        <w:rPr>
          <w:rFonts w:ascii="Times New Roman" w:hAnsi="Times New Roman" w:cs="Times New Roman"/>
          <w:b/>
          <w:bCs/>
          <w:sz w:val="20"/>
          <w:szCs w:val="20"/>
          <w:lang w:eastAsia="zh-CN"/>
        </w:rPr>
      </w:pPr>
    </w:p>
    <w:p w14:paraId="15A0C1F9" w14:textId="77777777" w:rsidR="00F057EB" w:rsidRDefault="00F057EB">
      <w:pPr>
        <w:snapToGrid w:val="0"/>
        <w:spacing w:after="0"/>
        <w:rPr>
          <w:rFonts w:ascii="Times New Roman" w:hAnsi="Times New Roman" w:cs="Times New Roman"/>
          <w:b/>
          <w:bCs/>
          <w:sz w:val="20"/>
          <w:szCs w:val="20"/>
          <w:lang w:eastAsia="zh-CN"/>
        </w:rPr>
      </w:pPr>
    </w:p>
    <w:p w14:paraId="22E54FAF" w14:textId="77777777" w:rsidR="00F057EB" w:rsidRDefault="00F057EB">
      <w:pPr>
        <w:snapToGrid w:val="0"/>
        <w:spacing w:after="0"/>
        <w:rPr>
          <w:rFonts w:ascii="Times New Roman" w:hAnsi="Times New Roman" w:cs="Times New Roman"/>
          <w:b/>
          <w:bCs/>
          <w:sz w:val="20"/>
          <w:szCs w:val="20"/>
          <w:lang w:eastAsia="zh-CN"/>
        </w:rPr>
      </w:pPr>
    </w:p>
    <w:p w14:paraId="2BEB8218" w14:textId="77777777" w:rsidR="00F057EB" w:rsidRDefault="00F057EB">
      <w:pPr>
        <w:snapToGrid w:val="0"/>
        <w:spacing w:after="0"/>
        <w:rPr>
          <w:rFonts w:ascii="Times New Roman" w:hAnsi="Times New Roman" w:cs="Times New Roman"/>
          <w:b/>
          <w:bCs/>
          <w:sz w:val="20"/>
          <w:szCs w:val="20"/>
          <w:lang w:eastAsia="zh-CN"/>
        </w:rPr>
      </w:pPr>
    </w:p>
    <w:p w14:paraId="565D7FF9" w14:textId="77777777" w:rsidR="00F057EB" w:rsidRPr="00F057EB" w:rsidRDefault="00F057EB">
      <w:pPr>
        <w:snapToGrid w:val="0"/>
        <w:spacing w:after="0"/>
        <w:rPr>
          <w:rFonts w:ascii="Times New Roman" w:hAnsi="Times New Roman" w:cs="Times New Roman"/>
          <w:b/>
          <w:bCs/>
          <w:sz w:val="20"/>
          <w:szCs w:val="20"/>
          <w:lang w:eastAsia="zh-CN"/>
        </w:rPr>
      </w:pPr>
    </w:p>
    <w:p w14:paraId="50F8FDEC" w14:textId="77777777" w:rsidR="00113430" w:rsidRDefault="00000000">
      <w:pPr>
        <w:snapToGrid w:val="0"/>
        <w:spacing w:after="0" w:line="480" w:lineRule="auto"/>
        <w:rPr>
          <w:rFonts w:ascii="Times New Roman" w:hAnsi="Times New Roman" w:cs="Times New Roman"/>
          <w:sz w:val="20"/>
          <w:szCs w:val="20"/>
          <w:lang w:eastAsia="zh-CN"/>
        </w:rPr>
      </w:pPr>
      <w:r w:rsidRPr="00F057EB">
        <w:rPr>
          <w:rFonts w:ascii="Times New Roman" w:hAnsi="Times New Roman" w:cs="Times New Roman"/>
          <w:b/>
          <w:bCs/>
          <w:sz w:val="20"/>
          <w:szCs w:val="20"/>
          <w:lang w:eastAsia="zh-CN"/>
        </w:rPr>
        <w:lastRenderedPageBreak/>
        <w:t xml:space="preserve">Fig.S1 </w:t>
      </w:r>
      <w:r w:rsidRPr="00F057EB">
        <w:rPr>
          <w:rFonts w:ascii="Times New Roman" w:hAnsi="Times New Roman" w:cs="Times New Roman"/>
          <w:sz w:val="20"/>
          <w:szCs w:val="20"/>
          <w:lang w:eastAsia="zh-CN"/>
        </w:rPr>
        <w:t>MRI automatic segmentation framework.</w:t>
      </w:r>
    </w:p>
    <w:p w14:paraId="7B322584" w14:textId="77777777" w:rsidR="00113430" w:rsidRDefault="00000000">
      <w:pPr>
        <w:snapToGrid w:val="0"/>
        <w:spacing w:after="0" w:line="240" w:lineRule="auto"/>
        <w:rPr>
          <w:rFonts w:ascii="Times New Roman" w:hAnsi="Times New Roman" w:cs="Times New Roman"/>
          <w:b/>
          <w:bCs/>
          <w:sz w:val="18"/>
          <w:szCs w:val="18"/>
          <w:lang w:eastAsia="zh-CN"/>
        </w:rPr>
      </w:pPr>
      <w:r>
        <w:rPr>
          <w:noProof/>
        </w:rPr>
        <w:drawing>
          <wp:inline distT="0" distB="0" distL="0" distR="0" wp14:anchorId="6FC688DC" wp14:editId="2E7D59D5">
            <wp:extent cx="5285740" cy="2908300"/>
            <wp:effectExtent l="0" t="0" r="0" b="0"/>
            <wp:docPr id="1" name="图片 507472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07472587"/>
                    <pic:cNvPicPr>
                      <a:picLocks noChangeAspect="1" noChangeArrowheads="1"/>
                    </pic:cNvPicPr>
                  </pic:nvPicPr>
                  <pic:blipFill>
                    <a:blip r:embed="rId8"/>
                    <a:srcRect t="1075" b="1248"/>
                    <a:stretch>
                      <a:fillRect/>
                    </a:stretch>
                  </pic:blipFill>
                  <pic:spPr bwMode="auto">
                    <a:xfrm>
                      <a:off x="0" y="0"/>
                      <a:ext cx="5285740" cy="2908300"/>
                    </a:xfrm>
                    <a:prstGeom prst="rect">
                      <a:avLst/>
                    </a:prstGeom>
                    <a:noFill/>
                  </pic:spPr>
                </pic:pic>
              </a:graphicData>
            </a:graphic>
          </wp:inline>
        </w:drawing>
      </w:r>
    </w:p>
    <w:p w14:paraId="4DD6308A" w14:textId="77777777" w:rsidR="00113430" w:rsidRDefault="00000000">
      <w:pPr>
        <w:snapToGrid w:val="0"/>
        <w:spacing w:before="156" w:after="0" w:line="480" w:lineRule="auto"/>
        <w:rPr>
          <w:rFonts w:ascii="Times New Roman" w:hAnsi="Times New Roman" w:cs="Times New Roman"/>
          <w:sz w:val="20"/>
          <w:szCs w:val="20"/>
          <w:lang w:eastAsia="zh-CN"/>
        </w:rPr>
      </w:pPr>
      <w:r>
        <w:rPr>
          <w:rFonts w:ascii="Times New Roman" w:hAnsi="Times New Roman" w:cs="Times New Roman"/>
          <w:sz w:val="20"/>
          <w:szCs w:val="20"/>
          <w:lang w:eastAsia="zh-CN"/>
        </w:rPr>
        <w:t xml:space="preserve">The two-stage breast cancer segmentation framework was consisted of breast segmentation and breast cancer segmentation. </w:t>
      </w:r>
      <w:r>
        <w:rPr>
          <w:rFonts w:ascii="Times New Roman" w:hAnsi="Times New Roman" w:cs="Times New Roman"/>
          <w:sz w:val="20"/>
          <w:szCs w:val="20"/>
        </w:rPr>
        <w:t>MRI</w:t>
      </w:r>
      <w:r>
        <w:rPr>
          <w:rFonts w:ascii="Times New Roman" w:hAnsi="Times New Roman" w:cs="Times New Roman"/>
          <w:i/>
          <w:iCs/>
          <w:sz w:val="20"/>
          <w:szCs w:val="20"/>
        </w:rPr>
        <w:t>,</w:t>
      </w:r>
      <w:r>
        <w:rPr>
          <w:rFonts w:ascii="Times New Roman" w:hAnsi="Times New Roman" w:cs="Times New Roman"/>
          <w:sz w:val="20"/>
          <w:szCs w:val="20"/>
        </w:rPr>
        <w:t xml:space="preserve"> magnetic resonance imaging</w:t>
      </w:r>
      <w:r>
        <w:rPr>
          <w:rFonts w:ascii="Times New Roman" w:hAnsi="Times New Roman" w:cs="Times New Roman"/>
          <w:sz w:val="20"/>
          <w:szCs w:val="20"/>
          <w:lang w:eastAsia="zh-CN"/>
        </w:rPr>
        <w:t>.</w:t>
      </w:r>
    </w:p>
    <w:p w14:paraId="2D10F414" w14:textId="77777777" w:rsidR="00113430" w:rsidRDefault="00113430">
      <w:pPr>
        <w:snapToGrid w:val="0"/>
        <w:spacing w:after="0"/>
        <w:rPr>
          <w:rFonts w:ascii="Times New Roman" w:hAnsi="Times New Roman" w:cs="Times New Roman"/>
          <w:b/>
          <w:bCs/>
          <w:sz w:val="20"/>
          <w:szCs w:val="20"/>
          <w:lang w:eastAsia="zh-CN"/>
        </w:rPr>
      </w:pPr>
    </w:p>
    <w:p w14:paraId="7E7063DA" w14:textId="77777777" w:rsidR="00113430" w:rsidRDefault="00113430">
      <w:pPr>
        <w:snapToGrid w:val="0"/>
        <w:spacing w:after="0"/>
        <w:rPr>
          <w:rFonts w:ascii="Times New Roman" w:hAnsi="Times New Roman" w:cs="Times New Roman"/>
          <w:b/>
          <w:bCs/>
          <w:sz w:val="20"/>
          <w:szCs w:val="20"/>
          <w:lang w:eastAsia="zh-CN"/>
        </w:rPr>
      </w:pPr>
    </w:p>
    <w:p w14:paraId="38B39210" w14:textId="77777777" w:rsidR="00113430" w:rsidRDefault="00113430">
      <w:pPr>
        <w:snapToGrid w:val="0"/>
        <w:spacing w:after="0"/>
        <w:rPr>
          <w:rFonts w:ascii="Times New Roman" w:hAnsi="Times New Roman" w:cs="Times New Roman"/>
          <w:b/>
          <w:bCs/>
          <w:sz w:val="20"/>
          <w:szCs w:val="20"/>
          <w:lang w:eastAsia="zh-CN"/>
        </w:rPr>
      </w:pPr>
    </w:p>
    <w:p w14:paraId="5BF750FE" w14:textId="77777777" w:rsidR="00113430" w:rsidRDefault="00113430">
      <w:pPr>
        <w:snapToGrid w:val="0"/>
        <w:spacing w:after="0"/>
        <w:rPr>
          <w:rFonts w:ascii="Times New Roman" w:hAnsi="Times New Roman" w:cs="Times New Roman"/>
          <w:b/>
          <w:bCs/>
          <w:sz w:val="20"/>
          <w:szCs w:val="20"/>
          <w:lang w:eastAsia="zh-CN"/>
        </w:rPr>
      </w:pPr>
    </w:p>
    <w:p w14:paraId="39EB10AB" w14:textId="77777777" w:rsidR="00113430" w:rsidRDefault="00113430">
      <w:pPr>
        <w:snapToGrid w:val="0"/>
        <w:spacing w:after="0"/>
        <w:rPr>
          <w:rFonts w:ascii="Times New Roman" w:hAnsi="Times New Roman" w:cs="Times New Roman"/>
          <w:b/>
          <w:bCs/>
          <w:sz w:val="20"/>
          <w:szCs w:val="20"/>
          <w:lang w:eastAsia="zh-CN"/>
        </w:rPr>
      </w:pPr>
    </w:p>
    <w:p w14:paraId="09EB3549" w14:textId="77777777" w:rsidR="00113430" w:rsidRDefault="00113430">
      <w:pPr>
        <w:snapToGrid w:val="0"/>
        <w:spacing w:after="0"/>
        <w:rPr>
          <w:rFonts w:ascii="Times New Roman" w:hAnsi="Times New Roman" w:cs="Times New Roman"/>
          <w:b/>
          <w:bCs/>
          <w:sz w:val="20"/>
          <w:szCs w:val="20"/>
          <w:lang w:eastAsia="zh-CN"/>
        </w:rPr>
      </w:pPr>
    </w:p>
    <w:p w14:paraId="1F67D7BC" w14:textId="77777777" w:rsidR="00113430" w:rsidRDefault="00113430">
      <w:pPr>
        <w:snapToGrid w:val="0"/>
        <w:spacing w:after="0"/>
        <w:rPr>
          <w:rFonts w:ascii="Times New Roman" w:hAnsi="Times New Roman" w:cs="Times New Roman"/>
          <w:b/>
          <w:bCs/>
          <w:sz w:val="20"/>
          <w:szCs w:val="20"/>
          <w:lang w:eastAsia="zh-CN"/>
        </w:rPr>
      </w:pPr>
    </w:p>
    <w:p w14:paraId="6DCC1332" w14:textId="77777777" w:rsidR="00113430" w:rsidRDefault="00113430">
      <w:pPr>
        <w:snapToGrid w:val="0"/>
        <w:spacing w:after="0"/>
        <w:rPr>
          <w:rFonts w:ascii="Times New Roman" w:hAnsi="Times New Roman" w:cs="Times New Roman"/>
          <w:b/>
          <w:bCs/>
          <w:sz w:val="20"/>
          <w:szCs w:val="20"/>
          <w:lang w:eastAsia="zh-CN"/>
        </w:rPr>
      </w:pPr>
    </w:p>
    <w:p w14:paraId="49096571" w14:textId="77777777" w:rsidR="00113430" w:rsidRDefault="00113430">
      <w:pPr>
        <w:snapToGrid w:val="0"/>
        <w:spacing w:after="0"/>
        <w:rPr>
          <w:rFonts w:ascii="Times New Roman" w:hAnsi="Times New Roman" w:cs="Times New Roman"/>
          <w:b/>
          <w:bCs/>
          <w:sz w:val="20"/>
          <w:szCs w:val="20"/>
          <w:lang w:eastAsia="zh-CN"/>
        </w:rPr>
      </w:pPr>
    </w:p>
    <w:p w14:paraId="088578B2" w14:textId="77777777" w:rsidR="00113430" w:rsidRDefault="00113430">
      <w:pPr>
        <w:snapToGrid w:val="0"/>
        <w:spacing w:after="0"/>
        <w:rPr>
          <w:rFonts w:ascii="Times New Roman" w:hAnsi="Times New Roman" w:cs="Times New Roman"/>
          <w:b/>
          <w:bCs/>
          <w:sz w:val="20"/>
          <w:szCs w:val="20"/>
          <w:lang w:eastAsia="zh-CN"/>
        </w:rPr>
      </w:pPr>
    </w:p>
    <w:p w14:paraId="0373F393" w14:textId="77777777" w:rsidR="00113430" w:rsidRDefault="00113430">
      <w:pPr>
        <w:snapToGrid w:val="0"/>
        <w:spacing w:after="0"/>
        <w:rPr>
          <w:rFonts w:ascii="Times New Roman" w:hAnsi="Times New Roman" w:cs="Times New Roman"/>
          <w:b/>
          <w:bCs/>
          <w:sz w:val="20"/>
          <w:szCs w:val="20"/>
          <w:lang w:eastAsia="zh-CN"/>
        </w:rPr>
      </w:pPr>
    </w:p>
    <w:p w14:paraId="1253F6A4" w14:textId="77777777" w:rsidR="00113430" w:rsidRDefault="00113430">
      <w:pPr>
        <w:snapToGrid w:val="0"/>
        <w:spacing w:after="0"/>
        <w:rPr>
          <w:rFonts w:ascii="Times New Roman" w:hAnsi="Times New Roman" w:cs="Times New Roman"/>
          <w:b/>
          <w:bCs/>
          <w:sz w:val="20"/>
          <w:szCs w:val="20"/>
          <w:lang w:eastAsia="zh-CN"/>
        </w:rPr>
      </w:pPr>
    </w:p>
    <w:p w14:paraId="3A29B9CF" w14:textId="77777777" w:rsidR="00113430" w:rsidRDefault="00113430">
      <w:pPr>
        <w:snapToGrid w:val="0"/>
        <w:spacing w:after="0"/>
        <w:rPr>
          <w:rFonts w:ascii="Times New Roman" w:hAnsi="Times New Roman" w:cs="Times New Roman"/>
          <w:b/>
          <w:bCs/>
          <w:sz w:val="20"/>
          <w:szCs w:val="20"/>
          <w:lang w:eastAsia="zh-CN"/>
        </w:rPr>
      </w:pPr>
    </w:p>
    <w:p w14:paraId="6DCA17EF" w14:textId="77777777" w:rsidR="00113430" w:rsidRDefault="00113430">
      <w:pPr>
        <w:snapToGrid w:val="0"/>
        <w:spacing w:after="0"/>
        <w:rPr>
          <w:rFonts w:ascii="Times New Roman" w:hAnsi="Times New Roman" w:cs="Times New Roman"/>
          <w:b/>
          <w:bCs/>
          <w:sz w:val="20"/>
          <w:szCs w:val="20"/>
          <w:lang w:eastAsia="zh-CN"/>
        </w:rPr>
      </w:pPr>
    </w:p>
    <w:p w14:paraId="7D050E94" w14:textId="77777777" w:rsidR="00113430" w:rsidRDefault="00113430">
      <w:pPr>
        <w:snapToGrid w:val="0"/>
        <w:spacing w:after="0"/>
        <w:rPr>
          <w:rFonts w:ascii="Times New Roman" w:hAnsi="Times New Roman" w:cs="Times New Roman"/>
          <w:b/>
          <w:bCs/>
          <w:sz w:val="20"/>
          <w:szCs w:val="20"/>
          <w:lang w:eastAsia="zh-CN"/>
        </w:rPr>
      </w:pPr>
    </w:p>
    <w:p w14:paraId="460D2D31" w14:textId="77777777" w:rsidR="00113430" w:rsidRDefault="00113430">
      <w:pPr>
        <w:snapToGrid w:val="0"/>
        <w:spacing w:after="0"/>
        <w:rPr>
          <w:rFonts w:ascii="Times New Roman" w:hAnsi="Times New Roman" w:cs="Times New Roman"/>
          <w:b/>
          <w:bCs/>
          <w:sz w:val="20"/>
          <w:szCs w:val="20"/>
          <w:lang w:eastAsia="zh-CN"/>
        </w:rPr>
      </w:pPr>
    </w:p>
    <w:p w14:paraId="028B7A29" w14:textId="77777777" w:rsidR="00113430" w:rsidRDefault="00113430">
      <w:pPr>
        <w:snapToGrid w:val="0"/>
        <w:spacing w:after="0"/>
        <w:rPr>
          <w:rFonts w:ascii="Times New Roman" w:hAnsi="Times New Roman" w:cs="Times New Roman"/>
          <w:b/>
          <w:bCs/>
          <w:sz w:val="20"/>
          <w:szCs w:val="20"/>
          <w:lang w:eastAsia="zh-CN"/>
        </w:rPr>
      </w:pPr>
    </w:p>
    <w:p w14:paraId="3BDA23B4" w14:textId="77777777" w:rsidR="00113430" w:rsidRDefault="00113430">
      <w:pPr>
        <w:snapToGrid w:val="0"/>
        <w:spacing w:after="0"/>
        <w:rPr>
          <w:rFonts w:ascii="Times New Roman" w:hAnsi="Times New Roman" w:cs="Times New Roman"/>
          <w:b/>
          <w:bCs/>
          <w:sz w:val="20"/>
          <w:szCs w:val="20"/>
          <w:lang w:eastAsia="zh-CN"/>
        </w:rPr>
      </w:pPr>
    </w:p>
    <w:p w14:paraId="3A987BB2" w14:textId="77777777" w:rsidR="00113430" w:rsidRDefault="00113430">
      <w:pPr>
        <w:snapToGrid w:val="0"/>
        <w:spacing w:after="0"/>
        <w:rPr>
          <w:rFonts w:ascii="Times New Roman" w:hAnsi="Times New Roman" w:cs="Times New Roman"/>
          <w:b/>
          <w:bCs/>
          <w:sz w:val="20"/>
          <w:szCs w:val="20"/>
          <w:lang w:eastAsia="zh-CN"/>
        </w:rPr>
      </w:pPr>
    </w:p>
    <w:p w14:paraId="06CE3B34" w14:textId="77777777" w:rsidR="00113430" w:rsidRDefault="00113430">
      <w:pPr>
        <w:snapToGrid w:val="0"/>
        <w:spacing w:after="0"/>
        <w:rPr>
          <w:rFonts w:ascii="Times New Roman" w:hAnsi="Times New Roman" w:cs="Times New Roman"/>
          <w:b/>
          <w:bCs/>
          <w:sz w:val="20"/>
          <w:szCs w:val="20"/>
          <w:lang w:eastAsia="zh-CN"/>
        </w:rPr>
      </w:pPr>
    </w:p>
    <w:p w14:paraId="30C1DDB5" w14:textId="77777777" w:rsidR="00113430" w:rsidRDefault="00113430">
      <w:pPr>
        <w:snapToGrid w:val="0"/>
        <w:spacing w:after="0"/>
        <w:rPr>
          <w:rFonts w:ascii="Times New Roman" w:hAnsi="Times New Roman" w:cs="Times New Roman"/>
          <w:b/>
          <w:bCs/>
          <w:sz w:val="20"/>
          <w:szCs w:val="20"/>
          <w:lang w:eastAsia="zh-CN"/>
        </w:rPr>
      </w:pPr>
    </w:p>
    <w:p w14:paraId="18633BDA" w14:textId="26728D82" w:rsidR="00113430" w:rsidRDefault="00000000">
      <w:pPr>
        <w:snapToGrid w:val="0"/>
        <w:spacing w:after="0" w:line="480" w:lineRule="auto"/>
        <w:rPr>
          <w:rFonts w:ascii="Times New Roman" w:hAnsi="Times New Roman" w:cs="Times New Roman"/>
          <w:b/>
          <w:bCs/>
          <w:sz w:val="20"/>
          <w:szCs w:val="20"/>
          <w:lang w:eastAsia="zh-CN"/>
        </w:rPr>
      </w:pPr>
      <w:r w:rsidRPr="00F057EB">
        <w:rPr>
          <w:rFonts w:ascii="Times New Roman" w:hAnsi="Times New Roman" w:cs="Times New Roman" w:hint="eastAsia"/>
          <w:b/>
          <w:bCs/>
          <w:sz w:val="20"/>
          <w:szCs w:val="20"/>
          <w:lang w:eastAsia="zh-CN"/>
        </w:rPr>
        <w:lastRenderedPageBreak/>
        <w:t>Fig.</w:t>
      </w:r>
      <w:r w:rsidRPr="00F057EB">
        <w:rPr>
          <w:rFonts w:ascii="Times New Roman" w:hAnsi="Times New Roman" w:cs="Times New Roman"/>
          <w:b/>
          <w:bCs/>
          <w:sz w:val="20"/>
          <w:szCs w:val="20"/>
          <w:lang w:eastAsia="zh-CN"/>
        </w:rPr>
        <w:t>S2</w:t>
      </w:r>
      <w:r>
        <w:rPr>
          <w:rFonts w:ascii="Times New Roman" w:hAnsi="Times New Roman" w:cs="Times New Roman"/>
          <w:b/>
          <w:bCs/>
          <w:sz w:val="20"/>
          <w:szCs w:val="20"/>
          <w:lang w:eastAsia="zh-CN"/>
        </w:rPr>
        <w:t xml:space="preserve"> </w:t>
      </w:r>
      <w:r>
        <w:rPr>
          <w:rFonts w:ascii="Times New Roman" w:hAnsi="Times New Roman" w:cs="Times New Roman"/>
          <w:sz w:val="20"/>
          <w:szCs w:val="20"/>
          <w:lang w:eastAsia="zh-CN"/>
        </w:rPr>
        <w:t>Performance of the ultrasound intra- and peri-radiomics signatures in disease-free survival prediction in patients with invasive breast cancer.</w:t>
      </w:r>
    </w:p>
    <w:p w14:paraId="31FBDE88" w14:textId="77777777" w:rsidR="00113430" w:rsidRDefault="00000000">
      <w:pPr>
        <w:snapToGrid w:val="0"/>
        <w:spacing w:before="156" w:after="0"/>
        <w:rPr>
          <w:rFonts w:ascii="Times New Roman" w:hAnsi="Times New Roman" w:cs="Times New Roman"/>
          <w:sz w:val="18"/>
          <w:szCs w:val="18"/>
          <w:lang w:eastAsia="zh-CN"/>
        </w:rPr>
      </w:pPr>
      <w:r>
        <w:rPr>
          <w:noProof/>
        </w:rPr>
        <w:drawing>
          <wp:inline distT="0" distB="0" distL="0" distR="0" wp14:anchorId="19EC083D" wp14:editId="0F04C70F">
            <wp:extent cx="5248275" cy="496189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9"/>
                    <a:stretch>
                      <a:fillRect/>
                    </a:stretch>
                  </pic:blipFill>
                  <pic:spPr bwMode="auto">
                    <a:xfrm>
                      <a:off x="0" y="0"/>
                      <a:ext cx="5248275" cy="4961890"/>
                    </a:xfrm>
                    <a:prstGeom prst="rect">
                      <a:avLst/>
                    </a:prstGeom>
                    <a:noFill/>
                  </pic:spPr>
                </pic:pic>
              </a:graphicData>
            </a:graphic>
          </wp:inline>
        </w:drawing>
      </w:r>
    </w:p>
    <w:p w14:paraId="2694D40F" w14:textId="77777777" w:rsidR="00113430" w:rsidRDefault="00000000">
      <w:pPr>
        <w:snapToGrid w:val="0"/>
        <w:spacing w:after="0" w:line="480" w:lineRule="auto"/>
        <w:rPr>
          <w:rFonts w:ascii="Times New Roman" w:hAnsi="Times New Roman" w:cs="Times New Roman"/>
          <w:sz w:val="20"/>
          <w:szCs w:val="20"/>
          <w:lang w:eastAsia="zh-CN"/>
        </w:rPr>
      </w:pPr>
      <w:r>
        <w:rPr>
          <w:rFonts w:ascii="Times New Roman" w:hAnsi="Times New Roman" w:cs="Times New Roman"/>
          <w:sz w:val="20"/>
          <w:szCs w:val="20"/>
        </w:rPr>
        <w:t xml:space="preserve">Kaplan-Meier </w:t>
      </w:r>
      <w:r>
        <w:rPr>
          <w:rFonts w:ascii="Times New Roman" w:hAnsi="Times New Roman" w:cs="Times New Roman"/>
          <w:sz w:val="20"/>
          <w:szCs w:val="20"/>
          <w:lang w:eastAsia="zh-CN"/>
        </w:rPr>
        <w:t>curves of DFS</w:t>
      </w:r>
      <w:r>
        <w:rPr>
          <w:rFonts w:ascii="Times New Roman" w:hAnsi="Times New Roman" w:cs="Times New Roman"/>
          <w:sz w:val="20"/>
          <w:szCs w:val="20"/>
        </w:rPr>
        <w:t xml:space="preserve"> according to the</w:t>
      </w:r>
      <w:r>
        <w:rPr>
          <w:rFonts w:ascii="Times New Roman" w:hAnsi="Times New Roman" w:cs="Times New Roman"/>
          <w:sz w:val="20"/>
          <w:szCs w:val="20"/>
          <w:lang w:eastAsia="zh-CN"/>
        </w:rPr>
        <w:t xml:space="preserve"> US</w:t>
      </w:r>
      <w:r>
        <w:rPr>
          <w:rFonts w:ascii="Times New Roman" w:hAnsi="Times New Roman" w:cs="Times New Roman"/>
          <w:sz w:val="20"/>
          <w:szCs w:val="20"/>
        </w:rPr>
        <w:t xml:space="preserve"> intra-radiomics signature (</w:t>
      </w:r>
      <w:r w:rsidRPr="004666CD">
        <w:rPr>
          <w:rFonts w:ascii="Times New Roman" w:hAnsi="Times New Roman" w:cs="Times New Roman" w:hint="eastAsia"/>
          <w:b/>
          <w:bCs/>
          <w:sz w:val="20"/>
          <w:szCs w:val="20"/>
        </w:rPr>
        <w:t>a</w:t>
      </w:r>
      <w:r>
        <w:rPr>
          <w:rFonts w:ascii="Times New Roman" w:hAnsi="Times New Roman" w:cs="Times New Roman"/>
          <w:sz w:val="20"/>
          <w:szCs w:val="20"/>
        </w:rPr>
        <w:t>), and peri-radiomics signature with different thickness (1–7 pixel) in the US images (</w:t>
      </w:r>
      <w:r w:rsidRPr="004666CD">
        <w:rPr>
          <w:rFonts w:ascii="Times New Roman" w:hAnsi="Times New Roman" w:cs="Times New Roman" w:hint="eastAsia"/>
          <w:b/>
          <w:bCs/>
          <w:sz w:val="20"/>
          <w:szCs w:val="20"/>
        </w:rPr>
        <w:t>b</w:t>
      </w:r>
      <w:r w:rsidRPr="004666CD">
        <w:rPr>
          <w:rFonts w:ascii="Times New Roman" w:hAnsi="Times New Roman" w:cs="Times New Roman" w:hint="eastAsia"/>
          <w:b/>
          <w:bCs/>
          <w:sz w:val="20"/>
          <w:szCs w:val="20"/>
          <w:vertAlign w:val="subscript"/>
        </w:rPr>
        <w:t>1~7</w:t>
      </w:r>
      <w:r>
        <w:rPr>
          <w:rFonts w:ascii="Times New Roman" w:hAnsi="Times New Roman" w:cs="Times New Roman"/>
          <w:sz w:val="20"/>
          <w:szCs w:val="20"/>
        </w:rPr>
        <w:t>), the survival curves for the training</w:t>
      </w:r>
      <w:r>
        <w:rPr>
          <w:rFonts w:ascii="Times New Roman" w:hAnsi="Times New Roman" w:cs="Times New Roman"/>
          <w:sz w:val="20"/>
          <w:szCs w:val="20"/>
          <w:lang w:eastAsia="zh-CN"/>
        </w:rPr>
        <w:t>, internal</w:t>
      </w:r>
      <w:r>
        <w:rPr>
          <w:rFonts w:ascii="Times New Roman" w:hAnsi="Times New Roman" w:cs="Times New Roman"/>
          <w:sz w:val="20"/>
          <w:szCs w:val="20"/>
        </w:rPr>
        <w:t xml:space="preserve"> and external testing sets are shown on the left, middle and right of each subgraph, respectively. According to the cutoffs of the radiomic score, only the US-peri (3 pixel)-radiomics signature successfully stratified patients into high- and low-risk groups in all the training, internal and external testing sets (</w:t>
      </w:r>
      <w:r>
        <w:rPr>
          <w:rFonts w:ascii="Times New Roman" w:hAnsi="Times New Roman" w:cs="Times New Roman"/>
          <w:i/>
          <w:iCs/>
          <w:sz w:val="20"/>
          <w:szCs w:val="20"/>
        </w:rPr>
        <w:t>P</w:t>
      </w:r>
      <w:r>
        <w:rPr>
          <w:rFonts w:ascii="Times New Roman" w:hAnsi="Times New Roman" w:cs="Times New Roman"/>
          <w:sz w:val="20"/>
          <w:szCs w:val="20"/>
        </w:rPr>
        <w:t xml:space="preserve"> &lt; 0.05). For the US-intra-radiomic signature, the Kaplan–Meier survival analysis and Log-rank tests were only performed in the training and internal testing sets because of all the patients in the external testing set were divided into low-risk group according to the cutoff of the US</w:t>
      </w:r>
      <w:r>
        <w:rPr>
          <w:rFonts w:ascii="Times New Roman" w:hAnsi="Times New Roman" w:cs="Times New Roman"/>
          <w:sz w:val="20"/>
          <w:szCs w:val="20"/>
          <w:lang w:eastAsia="zh-CN"/>
        </w:rPr>
        <w:t xml:space="preserve"> </w:t>
      </w:r>
      <w:r>
        <w:rPr>
          <w:rFonts w:ascii="Times New Roman" w:hAnsi="Times New Roman" w:cs="Times New Roman"/>
          <w:sz w:val="20"/>
          <w:szCs w:val="20"/>
        </w:rPr>
        <w:t>intra-radiomics score</w:t>
      </w:r>
      <w:r>
        <w:rPr>
          <w:rFonts w:ascii="Times New Roman" w:hAnsi="Times New Roman" w:cs="Times New Roman"/>
          <w:sz w:val="20"/>
          <w:szCs w:val="20"/>
          <w:lang w:eastAsia="zh-CN"/>
        </w:rPr>
        <w:t>. DFS, disease-free survival; US, ultrasound.</w:t>
      </w:r>
    </w:p>
    <w:p w14:paraId="36981652" w14:textId="77777777" w:rsidR="00113430" w:rsidRDefault="00113430">
      <w:pPr>
        <w:snapToGrid w:val="0"/>
        <w:spacing w:after="0" w:line="480" w:lineRule="auto"/>
        <w:rPr>
          <w:rFonts w:ascii="Times New Roman" w:hAnsi="Times New Roman" w:cs="Times New Roman"/>
          <w:sz w:val="18"/>
          <w:szCs w:val="18"/>
          <w:lang w:eastAsia="zh-CN"/>
        </w:rPr>
      </w:pPr>
    </w:p>
    <w:p w14:paraId="039D1D96" w14:textId="77777777" w:rsidR="00113430" w:rsidRDefault="00113430">
      <w:pPr>
        <w:snapToGrid w:val="0"/>
        <w:spacing w:after="0" w:line="480" w:lineRule="auto"/>
        <w:rPr>
          <w:rFonts w:ascii="Times New Roman" w:hAnsi="Times New Roman" w:cs="Times New Roman"/>
          <w:sz w:val="18"/>
          <w:szCs w:val="18"/>
          <w:lang w:eastAsia="zh-CN"/>
        </w:rPr>
      </w:pPr>
    </w:p>
    <w:p w14:paraId="3D84B625" w14:textId="13AB859B" w:rsidR="00113430" w:rsidRDefault="00000000">
      <w:pPr>
        <w:snapToGrid w:val="0"/>
        <w:spacing w:after="0" w:line="480" w:lineRule="auto"/>
        <w:rPr>
          <w:rFonts w:ascii="Times New Roman" w:hAnsi="Times New Roman" w:cs="Times New Roman"/>
          <w:b/>
          <w:bCs/>
          <w:sz w:val="20"/>
          <w:szCs w:val="20"/>
          <w:lang w:eastAsia="zh-CN"/>
        </w:rPr>
      </w:pPr>
      <w:r w:rsidRPr="00F057EB">
        <w:rPr>
          <w:rFonts w:ascii="Times New Roman" w:hAnsi="Times New Roman" w:cs="Times New Roman" w:hint="eastAsia"/>
          <w:b/>
          <w:bCs/>
          <w:sz w:val="20"/>
          <w:szCs w:val="20"/>
          <w:lang w:eastAsia="zh-CN"/>
        </w:rPr>
        <w:lastRenderedPageBreak/>
        <w:t>Fig.</w:t>
      </w:r>
      <w:r w:rsidRPr="00F057EB">
        <w:rPr>
          <w:rFonts w:ascii="Times New Roman" w:hAnsi="Times New Roman" w:cs="Times New Roman"/>
          <w:b/>
          <w:bCs/>
          <w:sz w:val="20"/>
          <w:szCs w:val="20"/>
          <w:lang w:eastAsia="zh-CN"/>
        </w:rPr>
        <w:t>S3</w:t>
      </w:r>
      <w:r>
        <w:rPr>
          <w:rFonts w:ascii="Times New Roman" w:hAnsi="Times New Roman" w:cs="Times New Roman"/>
          <w:b/>
          <w:bCs/>
          <w:sz w:val="20"/>
          <w:szCs w:val="20"/>
          <w:lang w:eastAsia="zh-CN"/>
        </w:rPr>
        <w:t xml:space="preserve"> </w:t>
      </w:r>
      <w:r>
        <w:rPr>
          <w:rFonts w:ascii="Times New Roman" w:hAnsi="Times New Roman" w:cs="Times New Roman"/>
          <w:sz w:val="20"/>
          <w:szCs w:val="20"/>
          <w:lang w:eastAsia="zh-CN"/>
        </w:rPr>
        <w:t>Performance of the MRI intra- and peri-radiomics signatures in disease-free survival prediction in patients with invasive breast cancer.</w:t>
      </w:r>
    </w:p>
    <w:p w14:paraId="274C7B31" w14:textId="77777777" w:rsidR="00113430" w:rsidRDefault="00000000">
      <w:pPr>
        <w:snapToGrid w:val="0"/>
        <w:spacing w:before="156" w:after="0"/>
        <w:rPr>
          <w:rFonts w:ascii="Times New Roman" w:hAnsi="Times New Roman" w:cs="Times New Roman"/>
          <w:sz w:val="18"/>
          <w:szCs w:val="18"/>
        </w:rPr>
      </w:pPr>
      <w:r>
        <w:rPr>
          <w:noProof/>
        </w:rPr>
        <w:drawing>
          <wp:inline distT="0" distB="0" distL="0" distR="0" wp14:anchorId="45553515" wp14:editId="70E24E07">
            <wp:extent cx="5371465" cy="5039995"/>
            <wp:effectExtent l="0" t="0" r="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noChangeArrowheads="1"/>
                    </pic:cNvPicPr>
                  </pic:nvPicPr>
                  <pic:blipFill>
                    <a:blip r:embed="rId10"/>
                    <a:stretch>
                      <a:fillRect/>
                    </a:stretch>
                  </pic:blipFill>
                  <pic:spPr bwMode="auto">
                    <a:xfrm>
                      <a:off x="0" y="0"/>
                      <a:ext cx="5371465" cy="5039995"/>
                    </a:xfrm>
                    <a:prstGeom prst="rect">
                      <a:avLst/>
                    </a:prstGeom>
                    <a:noFill/>
                  </pic:spPr>
                </pic:pic>
              </a:graphicData>
            </a:graphic>
          </wp:inline>
        </w:drawing>
      </w:r>
    </w:p>
    <w:p w14:paraId="3C1EC0CC" w14:textId="77777777" w:rsidR="00113430" w:rsidRDefault="00000000">
      <w:pPr>
        <w:snapToGrid w:val="0"/>
        <w:spacing w:after="0" w:line="480" w:lineRule="auto"/>
        <w:rPr>
          <w:rFonts w:ascii="Times New Roman" w:hAnsi="Times New Roman" w:cs="Times New Roman"/>
          <w:sz w:val="20"/>
          <w:szCs w:val="20"/>
          <w:lang w:eastAsia="zh-CN"/>
        </w:rPr>
      </w:pPr>
      <w:r>
        <w:rPr>
          <w:rFonts w:ascii="Times New Roman" w:hAnsi="Times New Roman" w:cs="Times New Roman"/>
          <w:sz w:val="20"/>
          <w:szCs w:val="20"/>
        </w:rPr>
        <w:t xml:space="preserve">Kaplan-Meier </w:t>
      </w:r>
      <w:r>
        <w:rPr>
          <w:rFonts w:ascii="Times New Roman" w:hAnsi="Times New Roman" w:cs="Times New Roman"/>
          <w:sz w:val="20"/>
          <w:szCs w:val="20"/>
          <w:lang w:eastAsia="zh-CN"/>
        </w:rPr>
        <w:t>curves of DFS</w:t>
      </w:r>
      <w:r>
        <w:rPr>
          <w:rFonts w:ascii="Times New Roman" w:hAnsi="Times New Roman" w:cs="Times New Roman"/>
          <w:sz w:val="20"/>
          <w:szCs w:val="20"/>
        </w:rPr>
        <w:t xml:space="preserve"> according to the MRI intra-radiomics signature (</w:t>
      </w:r>
      <w:r w:rsidRPr="004666CD">
        <w:rPr>
          <w:rFonts w:ascii="Times New Roman" w:hAnsi="Times New Roman" w:cs="Times New Roman" w:hint="eastAsia"/>
          <w:b/>
          <w:bCs/>
          <w:sz w:val="20"/>
          <w:szCs w:val="20"/>
        </w:rPr>
        <w:t>a</w:t>
      </w:r>
      <w:r>
        <w:rPr>
          <w:rFonts w:ascii="Times New Roman" w:hAnsi="Times New Roman" w:cs="Times New Roman"/>
          <w:sz w:val="20"/>
          <w:szCs w:val="20"/>
        </w:rPr>
        <w:t>), and peri-radiomics signature with different thickness (1–7 mm) in the MRI images (</w:t>
      </w:r>
      <w:r w:rsidRPr="004666CD">
        <w:rPr>
          <w:rFonts w:ascii="Times New Roman" w:hAnsi="Times New Roman" w:cs="Times New Roman" w:hint="eastAsia"/>
          <w:b/>
          <w:bCs/>
          <w:sz w:val="20"/>
          <w:szCs w:val="20"/>
        </w:rPr>
        <w:t>b</w:t>
      </w:r>
      <w:r w:rsidRPr="004666CD">
        <w:rPr>
          <w:rFonts w:ascii="Times New Roman" w:hAnsi="Times New Roman" w:cs="Times New Roman" w:hint="eastAsia"/>
          <w:b/>
          <w:bCs/>
          <w:sz w:val="20"/>
          <w:szCs w:val="20"/>
          <w:vertAlign w:val="subscript"/>
        </w:rPr>
        <w:t>1~7</w:t>
      </w:r>
      <w:r>
        <w:rPr>
          <w:rFonts w:ascii="Times New Roman" w:hAnsi="Times New Roman" w:cs="Times New Roman"/>
          <w:sz w:val="20"/>
          <w:szCs w:val="20"/>
        </w:rPr>
        <w:t>), the survival curves for the training, internal and external testing sets are shown on the left, middle and right of each subgraph, respectively. According to the cutoffs of the radiomic score, only the MRI-peri (2, 3 and 4)-radiomics signature</w:t>
      </w:r>
      <w:r>
        <w:rPr>
          <w:rFonts w:ascii="Times New Roman" w:hAnsi="Times New Roman" w:cs="Times New Roman"/>
          <w:sz w:val="20"/>
          <w:szCs w:val="20"/>
          <w:lang w:eastAsia="zh-CN"/>
        </w:rPr>
        <w:t>s</w:t>
      </w:r>
      <w:r>
        <w:rPr>
          <w:rFonts w:ascii="Times New Roman" w:hAnsi="Times New Roman" w:cs="Times New Roman"/>
          <w:sz w:val="20"/>
          <w:szCs w:val="20"/>
        </w:rPr>
        <w:t xml:space="preserve"> successfully stratified patients into high- and low-risk groups in all the training, internal and external testing sets (</w:t>
      </w:r>
      <w:r>
        <w:rPr>
          <w:rFonts w:ascii="Times New Roman" w:hAnsi="Times New Roman" w:cs="Times New Roman"/>
          <w:i/>
          <w:iCs/>
          <w:sz w:val="20"/>
          <w:szCs w:val="20"/>
        </w:rPr>
        <w:t>P</w:t>
      </w:r>
      <w:r>
        <w:rPr>
          <w:rFonts w:ascii="Times New Roman" w:hAnsi="Times New Roman" w:cs="Times New Roman"/>
          <w:sz w:val="20"/>
          <w:szCs w:val="20"/>
        </w:rPr>
        <w:t xml:space="preserve"> &lt; 0.05)</w:t>
      </w:r>
      <w:r>
        <w:rPr>
          <w:rFonts w:ascii="Times New Roman" w:hAnsi="Times New Roman" w:cs="Times New Roman"/>
          <w:sz w:val="20"/>
          <w:szCs w:val="20"/>
          <w:lang w:eastAsia="zh-CN"/>
        </w:rPr>
        <w:t>. DFS, disease-free survival; MRI, magnetic resonance imaging.</w:t>
      </w:r>
    </w:p>
    <w:p w14:paraId="02D71C38" w14:textId="77777777" w:rsidR="00113430" w:rsidRDefault="00113430">
      <w:pPr>
        <w:snapToGrid w:val="0"/>
        <w:spacing w:after="0" w:line="480" w:lineRule="auto"/>
        <w:rPr>
          <w:rFonts w:ascii="Times New Roman" w:hAnsi="Times New Roman" w:cs="Times New Roman"/>
          <w:sz w:val="18"/>
          <w:szCs w:val="18"/>
          <w:lang w:eastAsia="zh-CN"/>
        </w:rPr>
      </w:pPr>
    </w:p>
    <w:p w14:paraId="1162361C" w14:textId="77777777" w:rsidR="00113430" w:rsidRDefault="00113430">
      <w:pPr>
        <w:snapToGrid w:val="0"/>
        <w:spacing w:after="0" w:line="480" w:lineRule="auto"/>
        <w:rPr>
          <w:rFonts w:ascii="Times New Roman" w:hAnsi="Times New Roman" w:cs="Times New Roman"/>
          <w:sz w:val="18"/>
          <w:szCs w:val="18"/>
          <w:lang w:eastAsia="zh-CN"/>
        </w:rPr>
      </w:pPr>
    </w:p>
    <w:p w14:paraId="7FC298A0" w14:textId="77777777" w:rsidR="00113430" w:rsidRDefault="00113430">
      <w:pPr>
        <w:snapToGrid w:val="0"/>
        <w:spacing w:after="0" w:line="480" w:lineRule="auto"/>
        <w:rPr>
          <w:rFonts w:ascii="Times New Roman" w:hAnsi="Times New Roman" w:cs="Times New Roman"/>
          <w:sz w:val="18"/>
          <w:szCs w:val="18"/>
          <w:lang w:eastAsia="zh-CN"/>
        </w:rPr>
      </w:pPr>
    </w:p>
    <w:p w14:paraId="67663BC4" w14:textId="77777777" w:rsidR="00113430" w:rsidRDefault="00113430">
      <w:pPr>
        <w:snapToGrid w:val="0"/>
        <w:spacing w:after="0" w:line="480" w:lineRule="auto"/>
        <w:rPr>
          <w:rFonts w:ascii="Times New Roman" w:hAnsi="Times New Roman" w:cs="Times New Roman"/>
          <w:sz w:val="18"/>
          <w:szCs w:val="18"/>
          <w:lang w:eastAsia="zh-CN"/>
        </w:rPr>
      </w:pPr>
    </w:p>
    <w:p w14:paraId="580FC1F7" w14:textId="77777777" w:rsidR="00113430" w:rsidRDefault="00113430">
      <w:pPr>
        <w:snapToGrid w:val="0"/>
        <w:spacing w:after="0" w:line="480" w:lineRule="auto"/>
        <w:rPr>
          <w:rFonts w:ascii="Times New Roman" w:hAnsi="Times New Roman" w:cs="Times New Roman"/>
          <w:sz w:val="18"/>
          <w:szCs w:val="18"/>
          <w:lang w:eastAsia="zh-CN"/>
        </w:rPr>
      </w:pPr>
    </w:p>
    <w:p w14:paraId="6F9112EB" w14:textId="36313977" w:rsidR="00113430" w:rsidRDefault="00000000">
      <w:pPr>
        <w:snapToGrid w:val="0"/>
        <w:spacing w:after="0" w:line="480" w:lineRule="auto"/>
        <w:rPr>
          <w:rFonts w:ascii="Times New Roman" w:hAnsi="Times New Roman" w:cs="Times New Roman"/>
          <w:sz w:val="18"/>
          <w:szCs w:val="18"/>
          <w:lang w:eastAsia="zh-CN"/>
        </w:rPr>
      </w:pPr>
      <w:r w:rsidRPr="00F057EB">
        <w:rPr>
          <w:rFonts w:ascii="Times New Roman" w:hAnsi="Times New Roman" w:cs="Times New Roman" w:hint="eastAsia"/>
          <w:b/>
          <w:bCs/>
          <w:sz w:val="20"/>
          <w:szCs w:val="20"/>
          <w:lang w:eastAsia="zh-CN"/>
        </w:rPr>
        <w:lastRenderedPageBreak/>
        <w:t>Fig.</w:t>
      </w:r>
      <w:r w:rsidRPr="00F057EB">
        <w:rPr>
          <w:rFonts w:ascii="Times New Roman" w:hAnsi="Times New Roman" w:cs="Times New Roman"/>
          <w:b/>
          <w:bCs/>
          <w:sz w:val="20"/>
          <w:szCs w:val="20"/>
          <w:lang w:eastAsia="zh-CN"/>
        </w:rPr>
        <w:t>S4</w:t>
      </w:r>
      <w:r>
        <w:rPr>
          <w:rFonts w:ascii="Times New Roman" w:hAnsi="Times New Roman" w:cs="Times New Roman"/>
          <w:b/>
          <w:bCs/>
          <w:sz w:val="20"/>
          <w:szCs w:val="20"/>
          <w:lang w:eastAsia="zh-CN"/>
        </w:rPr>
        <w:t xml:space="preserve"> </w:t>
      </w:r>
      <w:r>
        <w:rPr>
          <w:rFonts w:ascii="Times New Roman" w:hAnsi="Times New Roman" w:cs="Times New Roman"/>
          <w:sz w:val="20"/>
          <w:szCs w:val="20"/>
          <w:lang w:eastAsia="zh-CN"/>
        </w:rPr>
        <w:t>Time-dependent receiver operating characteristic curves of 1-, 3-, and 5-year DFS for the radiomics signatures in the training, internal and external testing sets.</w:t>
      </w:r>
    </w:p>
    <w:p w14:paraId="2B8FBAAE" w14:textId="77777777" w:rsidR="00113430" w:rsidRDefault="00000000">
      <w:pPr>
        <w:snapToGrid w:val="0"/>
        <w:spacing w:before="156" w:after="0"/>
        <w:rPr>
          <w:rFonts w:ascii="Times New Roman" w:hAnsi="Times New Roman" w:cs="Times New Roman"/>
          <w:color w:val="FF0000"/>
          <w:sz w:val="20"/>
          <w:szCs w:val="20"/>
        </w:rPr>
      </w:pPr>
      <w:r>
        <w:rPr>
          <w:noProof/>
        </w:rPr>
        <w:drawing>
          <wp:inline distT="0" distB="0" distL="0" distR="0" wp14:anchorId="34D855DC" wp14:editId="6A62A160">
            <wp:extent cx="5248275" cy="4513580"/>
            <wp:effectExtent l="0" t="0" r="0" b="0"/>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pic:cNvPicPr>
                      <a:picLocks noChangeAspect="1" noChangeArrowheads="1"/>
                    </pic:cNvPicPr>
                  </pic:nvPicPr>
                  <pic:blipFill>
                    <a:blip r:embed="rId11"/>
                    <a:stretch>
                      <a:fillRect/>
                    </a:stretch>
                  </pic:blipFill>
                  <pic:spPr bwMode="auto">
                    <a:xfrm>
                      <a:off x="0" y="0"/>
                      <a:ext cx="5248275" cy="4513580"/>
                    </a:xfrm>
                    <a:prstGeom prst="rect">
                      <a:avLst/>
                    </a:prstGeom>
                    <a:noFill/>
                  </pic:spPr>
                </pic:pic>
              </a:graphicData>
            </a:graphic>
          </wp:inline>
        </w:drawing>
      </w:r>
    </w:p>
    <w:p w14:paraId="43F9820C" w14:textId="77777777" w:rsidR="00113430" w:rsidRDefault="00000000">
      <w:pPr>
        <w:snapToGrid w:val="0"/>
        <w:spacing w:after="0" w:line="480" w:lineRule="auto"/>
        <w:rPr>
          <w:rFonts w:ascii="Times New Roman" w:hAnsi="Times New Roman" w:cs="Times New Roman"/>
          <w:sz w:val="20"/>
          <w:szCs w:val="20"/>
          <w:lang w:eastAsia="zh-CN"/>
        </w:rPr>
      </w:pPr>
      <w:r>
        <w:rPr>
          <w:rFonts w:ascii="Times New Roman" w:hAnsi="Times New Roman" w:cs="Times New Roman"/>
          <w:sz w:val="20"/>
          <w:szCs w:val="20"/>
          <w:lang w:eastAsia="zh-CN"/>
        </w:rPr>
        <w:t xml:space="preserve">Time-dependent receiver operating characteristic curves of 1-, 3-, and 5-year DFS for the US-gross (6 pixel) radiomics signature, the MRI-gross (2 mm) radiomics signature, and the multi-modal radiomics signature in the training, internal and external testing sets. DFS, disease-free survival; US, ultrasound; MRI, magnetic resonance imaging. </w:t>
      </w:r>
      <w:r>
        <w:rPr>
          <w:rFonts w:ascii="Times New Roman" w:hAnsi="Times New Roman" w:cs="Times New Roman"/>
          <w:sz w:val="20"/>
          <w:szCs w:val="20"/>
        </w:rPr>
        <w:t xml:space="preserve">AUC, </w:t>
      </w:r>
      <w:r>
        <w:rPr>
          <w:rFonts w:ascii="Times New Roman" w:hAnsi="Times New Roman" w:cs="Times New Roman"/>
          <w:color w:val="000000" w:themeColor="text1"/>
          <w:sz w:val="20"/>
          <w:szCs w:val="20"/>
        </w:rPr>
        <w:t>area under receiver operating characteristic curves</w:t>
      </w:r>
      <w:r>
        <w:rPr>
          <w:rFonts w:ascii="Times New Roman" w:hAnsi="Times New Roman" w:cs="Times New Roman"/>
          <w:sz w:val="20"/>
          <w:szCs w:val="20"/>
          <w:lang w:eastAsia="zh-CN"/>
        </w:rPr>
        <w:t>.</w:t>
      </w:r>
    </w:p>
    <w:p w14:paraId="55FEE238" w14:textId="77777777" w:rsidR="00113430" w:rsidRDefault="00113430">
      <w:pPr>
        <w:snapToGrid w:val="0"/>
        <w:spacing w:line="480" w:lineRule="auto"/>
        <w:jc w:val="left"/>
        <w:rPr>
          <w:rFonts w:ascii="Times New Roman" w:hAnsi="Times New Roman" w:cs="Times New Roman"/>
          <w:b/>
          <w:bCs/>
          <w:sz w:val="24"/>
          <w:szCs w:val="24"/>
          <w:lang w:eastAsia="zh-CN"/>
        </w:rPr>
      </w:pPr>
    </w:p>
    <w:p w14:paraId="2E3972B5" w14:textId="77777777" w:rsidR="00113430" w:rsidRDefault="00113430">
      <w:pPr>
        <w:snapToGrid w:val="0"/>
        <w:spacing w:line="480" w:lineRule="auto"/>
        <w:jc w:val="left"/>
        <w:rPr>
          <w:rFonts w:ascii="Times New Roman" w:hAnsi="Times New Roman" w:cs="Times New Roman"/>
          <w:b/>
          <w:bCs/>
          <w:sz w:val="24"/>
          <w:szCs w:val="24"/>
          <w:lang w:eastAsia="zh-CN"/>
        </w:rPr>
      </w:pPr>
    </w:p>
    <w:p w14:paraId="6CF266F6" w14:textId="77777777" w:rsidR="00113430" w:rsidRDefault="00113430">
      <w:pPr>
        <w:snapToGrid w:val="0"/>
        <w:spacing w:line="480" w:lineRule="auto"/>
        <w:jc w:val="left"/>
        <w:rPr>
          <w:rFonts w:ascii="Times New Roman" w:hAnsi="Times New Roman" w:cs="Times New Roman"/>
          <w:b/>
          <w:bCs/>
          <w:sz w:val="24"/>
          <w:szCs w:val="24"/>
          <w:lang w:eastAsia="zh-CN"/>
        </w:rPr>
      </w:pPr>
    </w:p>
    <w:p w14:paraId="2A64EA13" w14:textId="77777777" w:rsidR="00113430" w:rsidRDefault="00113430">
      <w:pPr>
        <w:snapToGrid w:val="0"/>
        <w:spacing w:line="480" w:lineRule="auto"/>
        <w:jc w:val="left"/>
        <w:rPr>
          <w:rFonts w:ascii="Times New Roman" w:hAnsi="Times New Roman" w:cs="Times New Roman"/>
          <w:b/>
          <w:bCs/>
          <w:sz w:val="24"/>
          <w:szCs w:val="24"/>
          <w:lang w:eastAsia="zh-CN"/>
        </w:rPr>
      </w:pPr>
    </w:p>
    <w:p w14:paraId="7C74945E" w14:textId="77777777" w:rsidR="00113430" w:rsidRDefault="00113430">
      <w:pPr>
        <w:snapToGrid w:val="0"/>
        <w:spacing w:line="480" w:lineRule="auto"/>
        <w:jc w:val="left"/>
        <w:rPr>
          <w:rFonts w:ascii="Times New Roman" w:hAnsi="Times New Roman" w:cs="Times New Roman"/>
          <w:b/>
          <w:bCs/>
          <w:sz w:val="24"/>
          <w:szCs w:val="24"/>
          <w:lang w:eastAsia="zh-CN"/>
        </w:rPr>
      </w:pPr>
    </w:p>
    <w:p w14:paraId="1F6CE691" w14:textId="77777777" w:rsidR="00113430" w:rsidRDefault="00113430">
      <w:pPr>
        <w:snapToGrid w:val="0"/>
        <w:spacing w:line="480" w:lineRule="auto"/>
        <w:jc w:val="left"/>
        <w:rPr>
          <w:rFonts w:ascii="Times New Roman" w:hAnsi="Times New Roman" w:cs="Times New Roman"/>
          <w:b/>
          <w:bCs/>
          <w:sz w:val="24"/>
          <w:szCs w:val="24"/>
          <w:lang w:eastAsia="zh-CN"/>
        </w:rPr>
      </w:pPr>
    </w:p>
    <w:p w14:paraId="4F067AD0" w14:textId="2075DABE" w:rsidR="00113430" w:rsidRDefault="00000000">
      <w:pPr>
        <w:snapToGrid w:val="0"/>
        <w:spacing w:after="0" w:line="480" w:lineRule="auto"/>
        <w:rPr>
          <w:rFonts w:ascii="Times New Roman" w:hAnsi="Times New Roman" w:cs="Times New Roman"/>
          <w:sz w:val="20"/>
          <w:szCs w:val="20"/>
          <w:lang w:eastAsia="zh-CN"/>
        </w:rPr>
      </w:pPr>
      <w:r w:rsidRPr="00F057EB">
        <w:rPr>
          <w:rFonts w:ascii="Times New Roman" w:hAnsi="Times New Roman" w:cs="Times New Roman" w:hint="eastAsia"/>
          <w:b/>
          <w:bCs/>
          <w:sz w:val="20"/>
          <w:szCs w:val="20"/>
          <w:lang w:eastAsia="zh-CN"/>
        </w:rPr>
        <w:lastRenderedPageBreak/>
        <w:t>Fig.</w:t>
      </w:r>
      <w:r w:rsidRPr="00F057EB">
        <w:rPr>
          <w:rFonts w:ascii="Times New Roman" w:hAnsi="Times New Roman" w:cs="Times New Roman"/>
          <w:b/>
          <w:bCs/>
          <w:sz w:val="20"/>
          <w:szCs w:val="20"/>
          <w:lang w:eastAsia="zh-CN"/>
        </w:rPr>
        <w:t xml:space="preserve">S5 </w:t>
      </w:r>
      <w:r w:rsidRPr="00F057EB">
        <w:rPr>
          <w:rFonts w:ascii="Times New Roman" w:hAnsi="Times New Roman" w:cs="Times New Roman"/>
          <w:sz w:val="20"/>
          <w:szCs w:val="20"/>
          <w:lang w:eastAsia="zh-CN"/>
        </w:rPr>
        <w:t>D</w:t>
      </w:r>
      <w:r>
        <w:rPr>
          <w:rFonts w:ascii="Times New Roman" w:hAnsi="Times New Roman" w:cs="Times New Roman"/>
          <w:sz w:val="20"/>
          <w:szCs w:val="20"/>
          <w:lang w:eastAsia="zh-CN"/>
        </w:rPr>
        <w:t>ecision curves of 5-year for the models in the training, internal and external testing sets.</w:t>
      </w:r>
    </w:p>
    <w:p w14:paraId="46A25A06" w14:textId="77777777" w:rsidR="00113430" w:rsidRDefault="00000000">
      <w:pPr>
        <w:snapToGrid w:val="0"/>
        <w:spacing w:after="0"/>
        <w:rPr>
          <w:rFonts w:ascii="Times New Roman" w:hAnsi="Times New Roman" w:cs="Times New Roman"/>
          <w:sz w:val="18"/>
          <w:szCs w:val="18"/>
        </w:rPr>
      </w:pPr>
      <w:r>
        <w:rPr>
          <w:noProof/>
        </w:rPr>
        <w:drawing>
          <wp:inline distT="0" distB="0" distL="0" distR="0" wp14:anchorId="0353625F" wp14:editId="30F1874B">
            <wp:extent cx="5248275" cy="1749425"/>
            <wp:effectExtent l="0" t="0" r="0" b="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noChangeArrowheads="1"/>
                    </pic:cNvPicPr>
                  </pic:nvPicPr>
                  <pic:blipFill>
                    <a:blip r:embed="rId12"/>
                    <a:stretch>
                      <a:fillRect/>
                    </a:stretch>
                  </pic:blipFill>
                  <pic:spPr bwMode="auto">
                    <a:xfrm>
                      <a:off x="0" y="0"/>
                      <a:ext cx="5248275" cy="1749425"/>
                    </a:xfrm>
                    <a:prstGeom prst="rect">
                      <a:avLst/>
                    </a:prstGeom>
                    <a:noFill/>
                  </pic:spPr>
                </pic:pic>
              </a:graphicData>
            </a:graphic>
          </wp:inline>
        </w:drawing>
      </w:r>
    </w:p>
    <w:p w14:paraId="5D647790" w14:textId="77777777" w:rsidR="00113430" w:rsidRDefault="00000000">
      <w:pPr>
        <w:snapToGrid w:val="0"/>
        <w:spacing w:after="0" w:line="480" w:lineRule="auto"/>
        <w:rPr>
          <w:rFonts w:ascii="Times New Roman" w:hAnsi="Times New Roman" w:cs="Times New Roman"/>
          <w:sz w:val="20"/>
          <w:szCs w:val="20"/>
          <w:lang w:eastAsia="zh-CN"/>
        </w:rPr>
      </w:pPr>
      <w:r>
        <w:rPr>
          <w:rFonts w:ascii="Times New Roman" w:hAnsi="Times New Roman" w:cs="Times New Roman"/>
          <w:sz w:val="20"/>
          <w:szCs w:val="20"/>
        </w:rPr>
        <w:t>Decision curve analysis in predicting 5-year disease-free survival in patients with invasive breast cancer for the clinical traditional MRI model, the multi-modal radiomics signature, and the multi-modal clinical imaging model in the training (</w:t>
      </w:r>
      <w:r w:rsidRPr="004666CD">
        <w:rPr>
          <w:rFonts w:ascii="Times New Roman" w:hAnsi="Times New Roman" w:cs="Times New Roman" w:hint="eastAsia"/>
          <w:b/>
          <w:bCs/>
          <w:sz w:val="20"/>
          <w:szCs w:val="20"/>
        </w:rPr>
        <w:t>a</w:t>
      </w:r>
      <w:r>
        <w:rPr>
          <w:rFonts w:ascii="Times New Roman" w:hAnsi="Times New Roman" w:cs="Times New Roman"/>
          <w:sz w:val="20"/>
          <w:szCs w:val="20"/>
        </w:rPr>
        <w:t>), internal (</w:t>
      </w:r>
      <w:r w:rsidRPr="004666CD">
        <w:rPr>
          <w:rFonts w:ascii="Times New Roman" w:hAnsi="Times New Roman" w:cs="Times New Roman" w:hint="eastAsia"/>
          <w:b/>
          <w:bCs/>
          <w:sz w:val="20"/>
          <w:szCs w:val="20"/>
        </w:rPr>
        <w:t>b</w:t>
      </w:r>
      <w:r>
        <w:rPr>
          <w:rFonts w:ascii="Times New Roman" w:hAnsi="Times New Roman" w:cs="Times New Roman"/>
          <w:sz w:val="20"/>
          <w:szCs w:val="20"/>
        </w:rPr>
        <w:t>) and external (</w:t>
      </w:r>
      <w:r w:rsidRPr="004666CD">
        <w:rPr>
          <w:rFonts w:ascii="Times New Roman" w:hAnsi="Times New Roman" w:cs="Times New Roman" w:hint="eastAsia"/>
          <w:b/>
          <w:bCs/>
          <w:sz w:val="20"/>
          <w:szCs w:val="20"/>
        </w:rPr>
        <w:t>c</w:t>
      </w:r>
      <w:r>
        <w:rPr>
          <w:rFonts w:ascii="Times New Roman" w:hAnsi="Times New Roman" w:cs="Times New Roman"/>
          <w:sz w:val="20"/>
          <w:szCs w:val="20"/>
        </w:rPr>
        <w:t xml:space="preserve">) testing sets. The net benefit, measured on the y-axis, was calculated by summing the benefits (true positive results) and subtracting the harms (false positive results), weighing the latter by a factor related to the relative harm of an undetected cancer compared with the harm of unnecessary treatment. In the external testing set, the multi-modal clinical imaging model </w:t>
      </w:r>
      <w:bookmarkStart w:id="1" w:name="_Hlk144823727"/>
      <w:r>
        <w:rPr>
          <w:rFonts w:ascii="Times New Roman" w:hAnsi="Times New Roman" w:cs="Times New Roman"/>
          <w:sz w:val="20"/>
          <w:szCs w:val="20"/>
        </w:rPr>
        <w:t xml:space="preserve">had the highest net benefit </w:t>
      </w:r>
      <w:bookmarkEnd w:id="1"/>
      <w:r>
        <w:rPr>
          <w:rFonts w:ascii="Times New Roman" w:hAnsi="Times New Roman" w:cs="Times New Roman"/>
          <w:sz w:val="20"/>
          <w:szCs w:val="20"/>
        </w:rPr>
        <w:t>compared with the other models and simple strategies such as follow-up of all patients (gray line) or no patients (horizontal black line)</w:t>
      </w:r>
      <w:bookmarkStart w:id="2" w:name="_Hlk144823868"/>
      <w:r>
        <w:rPr>
          <w:sz w:val="24"/>
          <w:szCs w:val="24"/>
        </w:rPr>
        <w:t xml:space="preserve"> </w:t>
      </w:r>
      <w:r>
        <w:rPr>
          <w:rFonts w:ascii="Times New Roman" w:hAnsi="Times New Roman" w:cs="Times New Roman"/>
          <w:sz w:val="20"/>
          <w:szCs w:val="20"/>
        </w:rPr>
        <w:t>within the probability threshold range of 0.00-0.45 at</w:t>
      </w:r>
      <w:bookmarkEnd w:id="2"/>
      <w:r>
        <w:rPr>
          <w:rFonts w:ascii="Times New Roman" w:hAnsi="Times New Roman" w:cs="Times New Roman"/>
          <w:sz w:val="20"/>
          <w:szCs w:val="20"/>
        </w:rPr>
        <w:t xml:space="preserve"> which a patient would choose to undergo imaging follow-up</w:t>
      </w:r>
      <w:r>
        <w:rPr>
          <w:rFonts w:ascii="Times New Roman" w:hAnsi="Times New Roman" w:cs="Times New Roman"/>
          <w:sz w:val="20"/>
          <w:szCs w:val="20"/>
          <w:lang w:eastAsia="zh-CN"/>
        </w:rPr>
        <w:t>. MRI, magnetic resonance imaging.</w:t>
      </w:r>
    </w:p>
    <w:p w14:paraId="724BB1EA" w14:textId="77777777" w:rsidR="00113430" w:rsidRDefault="00113430">
      <w:pPr>
        <w:snapToGrid w:val="0"/>
        <w:spacing w:after="0"/>
        <w:rPr>
          <w:rFonts w:ascii="Times New Roman" w:hAnsi="Times New Roman" w:cs="Times New Roman"/>
          <w:sz w:val="18"/>
          <w:szCs w:val="18"/>
          <w:lang w:eastAsia="zh-CN"/>
        </w:rPr>
      </w:pPr>
    </w:p>
    <w:p w14:paraId="5CF55FB5" w14:textId="77777777" w:rsidR="00113430" w:rsidRDefault="00113430">
      <w:pPr>
        <w:snapToGrid w:val="0"/>
        <w:spacing w:after="0"/>
        <w:rPr>
          <w:rFonts w:ascii="Times New Roman" w:hAnsi="Times New Roman" w:cs="Times New Roman"/>
          <w:sz w:val="18"/>
          <w:szCs w:val="18"/>
          <w:lang w:eastAsia="zh-CN"/>
        </w:rPr>
      </w:pPr>
    </w:p>
    <w:p w14:paraId="4C658CC7" w14:textId="77777777" w:rsidR="00113430" w:rsidRDefault="00113430">
      <w:pPr>
        <w:snapToGrid w:val="0"/>
        <w:spacing w:after="0"/>
        <w:rPr>
          <w:rFonts w:ascii="Times New Roman" w:hAnsi="Times New Roman" w:cs="Times New Roman"/>
          <w:sz w:val="18"/>
          <w:szCs w:val="18"/>
          <w:lang w:eastAsia="zh-CN"/>
        </w:rPr>
      </w:pPr>
    </w:p>
    <w:p w14:paraId="6ED688F4" w14:textId="77777777" w:rsidR="00113430" w:rsidRDefault="00113430">
      <w:pPr>
        <w:snapToGrid w:val="0"/>
        <w:spacing w:after="0"/>
        <w:rPr>
          <w:rFonts w:ascii="Times New Roman" w:hAnsi="Times New Roman" w:cs="Times New Roman"/>
          <w:sz w:val="18"/>
          <w:szCs w:val="18"/>
          <w:lang w:eastAsia="zh-CN"/>
        </w:rPr>
      </w:pPr>
    </w:p>
    <w:p w14:paraId="3750F09A" w14:textId="77777777" w:rsidR="00113430" w:rsidRDefault="00113430">
      <w:pPr>
        <w:snapToGrid w:val="0"/>
        <w:spacing w:after="0"/>
        <w:rPr>
          <w:rFonts w:ascii="Times New Roman" w:hAnsi="Times New Roman" w:cs="Times New Roman"/>
          <w:sz w:val="18"/>
          <w:szCs w:val="18"/>
          <w:lang w:eastAsia="zh-CN"/>
        </w:rPr>
      </w:pPr>
    </w:p>
    <w:p w14:paraId="372B1671" w14:textId="77777777" w:rsidR="00113430" w:rsidRDefault="00113430">
      <w:pPr>
        <w:snapToGrid w:val="0"/>
        <w:spacing w:after="0"/>
        <w:rPr>
          <w:rFonts w:ascii="Times New Roman" w:hAnsi="Times New Roman" w:cs="Times New Roman"/>
          <w:sz w:val="18"/>
          <w:szCs w:val="18"/>
          <w:lang w:eastAsia="zh-CN"/>
        </w:rPr>
      </w:pPr>
    </w:p>
    <w:p w14:paraId="0B08C65E" w14:textId="77777777" w:rsidR="00113430" w:rsidRDefault="00113430">
      <w:pPr>
        <w:snapToGrid w:val="0"/>
        <w:spacing w:after="0"/>
        <w:rPr>
          <w:rFonts w:ascii="Times New Roman" w:hAnsi="Times New Roman" w:cs="Times New Roman"/>
          <w:sz w:val="18"/>
          <w:szCs w:val="18"/>
          <w:lang w:eastAsia="zh-CN"/>
        </w:rPr>
      </w:pPr>
    </w:p>
    <w:p w14:paraId="6AAECB67" w14:textId="77777777" w:rsidR="00113430" w:rsidRDefault="00113430">
      <w:pPr>
        <w:snapToGrid w:val="0"/>
        <w:spacing w:after="0"/>
        <w:rPr>
          <w:rFonts w:ascii="Times New Roman" w:hAnsi="Times New Roman" w:cs="Times New Roman"/>
          <w:sz w:val="18"/>
          <w:szCs w:val="18"/>
          <w:lang w:eastAsia="zh-CN"/>
        </w:rPr>
      </w:pPr>
    </w:p>
    <w:p w14:paraId="4EBE24A7" w14:textId="77777777" w:rsidR="00113430" w:rsidRDefault="00113430">
      <w:pPr>
        <w:snapToGrid w:val="0"/>
        <w:spacing w:after="0"/>
        <w:rPr>
          <w:rFonts w:ascii="Times New Roman" w:hAnsi="Times New Roman" w:cs="Times New Roman"/>
          <w:sz w:val="18"/>
          <w:szCs w:val="18"/>
          <w:lang w:eastAsia="zh-CN"/>
        </w:rPr>
      </w:pPr>
    </w:p>
    <w:p w14:paraId="6F910CA2" w14:textId="77777777" w:rsidR="00113430" w:rsidRDefault="00113430">
      <w:pPr>
        <w:snapToGrid w:val="0"/>
        <w:spacing w:after="0"/>
        <w:rPr>
          <w:rFonts w:ascii="Times New Roman" w:hAnsi="Times New Roman" w:cs="Times New Roman"/>
          <w:sz w:val="18"/>
          <w:szCs w:val="18"/>
          <w:lang w:eastAsia="zh-CN"/>
        </w:rPr>
      </w:pPr>
    </w:p>
    <w:p w14:paraId="2A9E8742" w14:textId="77777777" w:rsidR="00113430" w:rsidRDefault="00113430">
      <w:pPr>
        <w:snapToGrid w:val="0"/>
        <w:spacing w:after="0"/>
        <w:rPr>
          <w:rFonts w:ascii="Times New Roman" w:hAnsi="Times New Roman" w:cs="Times New Roman"/>
          <w:sz w:val="18"/>
          <w:szCs w:val="18"/>
          <w:lang w:eastAsia="zh-CN"/>
        </w:rPr>
      </w:pPr>
    </w:p>
    <w:p w14:paraId="1EB7B1BD" w14:textId="77777777" w:rsidR="00113430" w:rsidRDefault="00113430">
      <w:pPr>
        <w:snapToGrid w:val="0"/>
        <w:spacing w:after="0"/>
        <w:rPr>
          <w:rFonts w:ascii="Times New Roman" w:hAnsi="Times New Roman" w:cs="Times New Roman"/>
          <w:sz w:val="18"/>
          <w:szCs w:val="18"/>
          <w:lang w:eastAsia="zh-CN"/>
        </w:rPr>
      </w:pPr>
    </w:p>
    <w:p w14:paraId="082A736F" w14:textId="77777777" w:rsidR="00113430" w:rsidRDefault="00113430">
      <w:pPr>
        <w:snapToGrid w:val="0"/>
        <w:spacing w:after="0"/>
        <w:rPr>
          <w:rFonts w:ascii="Times New Roman" w:hAnsi="Times New Roman" w:cs="Times New Roman"/>
          <w:sz w:val="18"/>
          <w:szCs w:val="18"/>
          <w:lang w:eastAsia="zh-CN"/>
        </w:rPr>
      </w:pPr>
    </w:p>
    <w:p w14:paraId="5F9B1FA5" w14:textId="77777777" w:rsidR="00113430" w:rsidRDefault="00113430">
      <w:pPr>
        <w:snapToGrid w:val="0"/>
        <w:spacing w:after="0"/>
        <w:rPr>
          <w:rFonts w:ascii="Times New Roman" w:hAnsi="Times New Roman" w:cs="Times New Roman"/>
          <w:sz w:val="18"/>
          <w:szCs w:val="18"/>
          <w:lang w:eastAsia="zh-CN"/>
        </w:rPr>
      </w:pPr>
    </w:p>
    <w:p w14:paraId="5D19F13B" w14:textId="77777777" w:rsidR="00113430" w:rsidRDefault="00113430">
      <w:pPr>
        <w:snapToGrid w:val="0"/>
        <w:spacing w:after="0"/>
        <w:rPr>
          <w:rFonts w:ascii="Times New Roman" w:hAnsi="Times New Roman" w:cs="Times New Roman"/>
          <w:sz w:val="18"/>
          <w:szCs w:val="18"/>
          <w:lang w:eastAsia="zh-CN"/>
        </w:rPr>
      </w:pPr>
    </w:p>
    <w:p w14:paraId="47483AAD" w14:textId="77777777" w:rsidR="00113430" w:rsidRDefault="00113430">
      <w:pPr>
        <w:snapToGrid w:val="0"/>
        <w:spacing w:after="0"/>
        <w:rPr>
          <w:rFonts w:ascii="Times New Roman" w:hAnsi="Times New Roman" w:cs="Times New Roman"/>
          <w:sz w:val="18"/>
          <w:szCs w:val="18"/>
          <w:lang w:eastAsia="zh-CN"/>
        </w:rPr>
      </w:pPr>
    </w:p>
    <w:p w14:paraId="38FFDB4F" w14:textId="77777777" w:rsidR="00113430" w:rsidRDefault="00113430">
      <w:pPr>
        <w:snapToGrid w:val="0"/>
        <w:spacing w:after="0"/>
        <w:rPr>
          <w:rFonts w:ascii="Times New Roman" w:hAnsi="Times New Roman" w:cs="Times New Roman"/>
          <w:sz w:val="18"/>
          <w:szCs w:val="18"/>
          <w:lang w:eastAsia="zh-CN"/>
        </w:rPr>
      </w:pPr>
    </w:p>
    <w:p w14:paraId="4A8D4515" w14:textId="77777777" w:rsidR="00113430" w:rsidRDefault="00113430">
      <w:pPr>
        <w:snapToGrid w:val="0"/>
        <w:spacing w:after="0"/>
        <w:rPr>
          <w:rFonts w:ascii="Times New Roman" w:hAnsi="Times New Roman" w:cs="Times New Roman"/>
          <w:sz w:val="18"/>
          <w:szCs w:val="18"/>
          <w:lang w:eastAsia="zh-CN"/>
        </w:rPr>
      </w:pPr>
    </w:p>
    <w:p w14:paraId="28A0193C" w14:textId="77777777" w:rsidR="00113430" w:rsidRDefault="00113430">
      <w:pPr>
        <w:snapToGrid w:val="0"/>
        <w:spacing w:after="0"/>
        <w:rPr>
          <w:rFonts w:ascii="Times New Roman" w:hAnsi="Times New Roman" w:cs="Times New Roman"/>
          <w:sz w:val="18"/>
          <w:szCs w:val="18"/>
          <w:lang w:eastAsia="zh-CN"/>
        </w:rPr>
      </w:pPr>
    </w:p>
    <w:p w14:paraId="77B04891" w14:textId="5E691A4B" w:rsidR="00113430" w:rsidRDefault="00000000">
      <w:pPr>
        <w:spacing w:after="0" w:line="276" w:lineRule="auto"/>
        <w:ind w:left="-29" w:hanging="114"/>
        <w:jc w:val="left"/>
        <w:rPr>
          <w:rFonts w:ascii="Times New Roman" w:hAnsi="Times New Roman" w:cs="Times New Roman"/>
          <w:i/>
          <w:iCs/>
          <w:sz w:val="16"/>
          <w:szCs w:val="16"/>
          <w:lang w:eastAsia="zh-CN" w:bidi="gu-IN"/>
        </w:rPr>
      </w:pPr>
      <w:r w:rsidRPr="00F057EB">
        <w:rPr>
          <w:rFonts w:ascii="Times New Roman" w:hAnsi="Times New Roman" w:cs="Times New Roman"/>
          <w:b/>
          <w:sz w:val="16"/>
          <w:szCs w:val="16"/>
          <w:lang w:eastAsia="zh-CN" w:bidi="gu-IN"/>
        </w:rPr>
        <w:lastRenderedPageBreak/>
        <w:t xml:space="preserve">Table S1 </w:t>
      </w:r>
      <w:r w:rsidRPr="00F057EB">
        <w:rPr>
          <w:rFonts w:ascii="Times New Roman" w:eastAsia="宋体" w:hAnsi="Times New Roman" w:cs="Times New Roman"/>
          <w:bCs/>
          <w:sz w:val="16"/>
          <w:szCs w:val="16"/>
        </w:rPr>
        <w:t>Dynamic contrast enhanced MR scanning parameters for the patients</w:t>
      </w:r>
      <w:r w:rsidRPr="00F057EB">
        <w:rPr>
          <w:rFonts w:ascii="Times New Roman" w:eastAsia="宋体" w:hAnsi="Times New Roman" w:cs="Times New Roman"/>
          <w:bCs/>
          <w:sz w:val="16"/>
          <w:szCs w:val="16"/>
          <w:lang w:eastAsia="zh-CN"/>
        </w:rPr>
        <w:t>.</w:t>
      </w:r>
    </w:p>
    <w:tbl>
      <w:tblPr>
        <w:tblStyle w:val="ad"/>
        <w:tblW w:w="9895" w:type="dxa"/>
        <w:jc w:val="center"/>
        <w:tblLayout w:type="fixed"/>
        <w:tblLook w:val="04A0" w:firstRow="1" w:lastRow="0" w:firstColumn="1" w:lastColumn="0" w:noHBand="0" w:noVBand="1"/>
      </w:tblPr>
      <w:tblGrid>
        <w:gridCol w:w="851"/>
        <w:gridCol w:w="2835"/>
        <w:gridCol w:w="1858"/>
        <w:gridCol w:w="567"/>
        <w:gridCol w:w="567"/>
        <w:gridCol w:w="992"/>
        <w:gridCol w:w="709"/>
        <w:gridCol w:w="888"/>
        <w:gridCol w:w="628"/>
      </w:tblGrid>
      <w:tr w:rsidR="00113430" w14:paraId="68218F93" w14:textId="77777777">
        <w:trPr>
          <w:jc w:val="center"/>
        </w:trPr>
        <w:tc>
          <w:tcPr>
            <w:tcW w:w="850" w:type="dxa"/>
            <w:tcBorders>
              <w:top w:val="single" w:sz="12" w:space="0" w:color="000000"/>
              <w:left w:val="nil"/>
              <w:right w:val="nil"/>
            </w:tcBorders>
            <w:vAlign w:val="center"/>
          </w:tcPr>
          <w:p w14:paraId="40DCE9B2"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Hospital</w:t>
            </w:r>
          </w:p>
        </w:tc>
        <w:tc>
          <w:tcPr>
            <w:tcW w:w="2835" w:type="dxa"/>
            <w:tcBorders>
              <w:top w:val="single" w:sz="12" w:space="0" w:color="000000"/>
              <w:left w:val="nil"/>
              <w:right w:val="nil"/>
            </w:tcBorders>
            <w:vAlign w:val="center"/>
          </w:tcPr>
          <w:p w14:paraId="75FE37CA" w14:textId="77777777" w:rsidR="00113430" w:rsidRDefault="00000000">
            <w:pPr>
              <w:snapToGrid w:val="0"/>
              <w:spacing w:after="0"/>
              <w:rPr>
                <w:rFonts w:ascii="Times New Roman" w:hAnsi="Times New Roman"/>
                <w:sz w:val="16"/>
                <w:szCs w:val="16"/>
              </w:rPr>
            </w:pPr>
            <w:r>
              <w:rPr>
                <w:rFonts w:ascii="Times New Roman" w:eastAsia="等线" w:hAnsi="Times New Roman" w:cs="Times New Roman"/>
                <w:sz w:val="16"/>
                <w:szCs w:val="16"/>
              </w:rPr>
              <w:t>MRI scanner</w:t>
            </w:r>
          </w:p>
        </w:tc>
        <w:tc>
          <w:tcPr>
            <w:tcW w:w="1858" w:type="dxa"/>
            <w:tcBorders>
              <w:top w:val="single" w:sz="12" w:space="0" w:color="000000"/>
              <w:left w:val="nil"/>
              <w:right w:val="nil"/>
            </w:tcBorders>
            <w:vAlign w:val="center"/>
          </w:tcPr>
          <w:p w14:paraId="34AF3054" w14:textId="77777777" w:rsidR="00113430" w:rsidRDefault="00000000">
            <w:pPr>
              <w:snapToGrid w:val="0"/>
              <w:spacing w:after="0"/>
              <w:rPr>
                <w:rFonts w:ascii="Times New Roman" w:hAnsi="Times New Roman"/>
                <w:sz w:val="16"/>
                <w:szCs w:val="16"/>
              </w:rPr>
            </w:pPr>
            <w:r>
              <w:rPr>
                <w:rFonts w:ascii="Times New Roman" w:eastAsia="等线" w:hAnsi="Times New Roman" w:cs="Times New Roman"/>
                <w:sz w:val="16"/>
                <w:szCs w:val="16"/>
                <w:lang w:eastAsia="zh-CN"/>
              </w:rPr>
              <w:t>Sequence</w:t>
            </w:r>
          </w:p>
        </w:tc>
        <w:tc>
          <w:tcPr>
            <w:tcW w:w="567" w:type="dxa"/>
            <w:tcBorders>
              <w:top w:val="single" w:sz="12" w:space="0" w:color="000000"/>
              <w:left w:val="nil"/>
              <w:right w:val="nil"/>
            </w:tcBorders>
            <w:vAlign w:val="center"/>
          </w:tcPr>
          <w:p w14:paraId="3FDDC861" w14:textId="77777777" w:rsidR="00113430" w:rsidRDefault="00000000">
            <w:pPr>
              <w:snapToGrid w:val="0"/>
              <w:spacing w:after="0"/>
              <w:rPr>
                <w:rFonts w:ascii="Times New Roman" w:hAnsi="Times New Roman"/>
                <w:sz w:val="16"/>
                <w:szCs w:val="16"/>
              </w:rPr>
            </w:pPr>
            <w:r>
              <w:rPr>
                <w:rFonts w:ascii="Times New Roman" w:eastAsia="等线" w:hAnsi="Times New Roman" w:cs="Times New Roman"/>
                <w:sz w:val="16"/>
                <w:szCs w:val="16"/>
              </w:rPr>
              <w:t>TR (</w:t>
            </w:r>
            <w:proofErr w:type="spellStart"/>
            <w:r>
              <w:rPr>
                <w:rFonts w:ascii="Times New Roman" w:eastAsia="等线" w:hAnsi="Times New Roman" w:cs="Times New Roman"/>
                <w:sz w:val="16"/>
                <w:szCs w:val="16"/>
              </w:rPr>
              <w:t>ms</w:t>
            </w:r>
            <w:proofErr w:type="spellEnd"/>
            <w:r>
              <w:rPr>
                <w:rFonts w:ascii="Times New Roman" w:eastAsia="等线" w:hAnsi="Times New Roman" w:cs="Times New Roman"/>
                <w:sz w:val="16"/>
                <w:szCs w:val="16"/>
              </w:rPr>
              <w:t>)</w:t>
            </w:r>
          </w:p>
        </w:tc>
        <w:tc>
          <w:tcPr>
            <w:tcW w:w="567" w:type="dxa"/>
            <w:tcBorders>
              <w:top w:val="single" w:sz="12" w:space="0" w:color="000000"/>
              <w:left w:val="nil"/>
              <w:right w:val="nil"/>
            </w:tcBorders>
            <w:vAlign w:val="center"/>
          </w:tcPr>
          <w:p w14:paraId="3A5CFE1E" w14:textId="77777777" w:rsidR="00113430" w:rsidRDefault="00000000">
            <w:pPr>
              <w:snapToGrid w:val="0"/>
              <w:spacing w:after="0"/>
              <w:rPr>
                <w:rFonts w:ascii="Times New Roman" w:hAnsi="Times New Roman"/>
                <w:sz w:val="16"/>
                <w:szCs w:val="16"/>
              </w:rPr>
            </w:pPr>
            <w:r>
              <w:rPr>
                <w:rFonts w:ascii="Times New Roman" w:eastAsia="等线" w:hAnsi="Times New Roman" w:cs="Times New Roman"/>
                <w:sz w:val="16"/>
                <w:szCs w:val="16"/>
              </w:rPr>
              <w:t>TE (</w:t>
            </w:r>
            <w:proofErr w:type="spellStart"/>
            <w:r>
              <w:rPr>
                <w:rFonts w:ascii="Times New Roman" w:eastAsia="等线" w:hAnsi="Times New Roman" w:cs="Times New Roman"/>
                <w:sz w:val="16"/>
                <w:szCs w:val="16"/>
              </w:rPr>
              <w:t>ms</w:t>
            </w:r>
            <w:proofErr w:type="spellEnd"/>
            <w:r>
              <w:rPr>
                <w:rFonts w:ascii="Times New Roman" w:eastAsia="等线" w:hAnsi="Times New Roman" w:cs="Times New Roman"/>
                <w:sz w:val="16"/>
                <w:szCs w:val="16"/>
              </w:rPr>
              <w:t>)</w:t>
            </w:r>
          </w:p>
        </w:tc>
        <w:tc>
          <w:tcPr>
            <w:tcW w:w="992" w:type="dxa"/>
            <w:tcBorders>
              <w:top w:val="single" w:sz="12" w:space="0" w:color="000000"/>
              <w:left w:val="nil"/>
              <w:right w:val="nil"/>
            </w:tcBorders>
            <w:vAlign w:val="center"/>
          </w:tcPr>
          <w:p w14:paraId="1C8D8650" w14:textId="77777777" w:rsidR="00113430" w:rsidRDefault="00000000">
            <w:pPr>
              <w:snapToGrid w:val="0"/>
              <w:spacing w:after="0"/>
              <w:rPr>
                <w:rFonts w:ascii="Times New Roman" w:hAnsi="Times New Roman"/>
                <w:sz w:val="16"/>
                <w:szCs w:val="16"/>
              </w:rPr>
            </w:pPr>
            <w:r>
              <w:rPr>
                <w:rFonts w:ascii="Times New Roman" w:eastAsia="等线" w:hAnsi="Times New Roman" w:cs="Times New Roman"/>
                <w:sz w:val="16"/>
                <w:szCs w:val="16"/>
              </w:rPr>
              <w:t>FOV (mm)</w:t>
            </w:r>
          </w:p>
        </w:tc>
        <w:tc>
          <w:tcPr>
            <w:tcW w:w="709" w:type="dxa"/>
            <w:tcBorders>
              <w:top w:val="single" w:sz="12" w:space="0" w:color="000000"/>
              <w:left w:val="nil"/>
              <w:right w:val="nil"/>
            </w:tcBorders>
            <w:vAlign w:val="center"/>
          </w:tcPr>
          <w:p w14:paraId="7C66747D" w14:textId="77777777" w:rsidR="00113430" w:rsidRDefault="00000000">
            <w:pPr>
              <w:snapToGrid w:val="0"/>
              <w:spacing w:after="0"/>
              <w:rPr>
                <w:rFonts w:ascii="Times New Roman" w:hAnsi="Times New Roman"/>
                <w:sz w:val="16"/>
                <w:szCs w:val="16"/>
              </w:rPr>
            </w:pPr>
            <w:r>
              <w:rPr>
                <w:rFonts w:ascii="Times New Roman" w:eastAsia="等线" w:hAnsi="Times New Roman" w:cs="Times New Roman"/>
                <w:sz w:val="16"/>
                <w:szCs w:val="16"/>
              </w:rPr>
              <w:t>ST (mm)</w:t>
            </w:r>
          </w:p>
        </w:tc>
        <w:tc>
          <w:tcPr>
            <w:tcW w:w="888" w:type="dxa"/>
            <w:tcBorders>
              <w:top w:val="single" w:sz="12" w:space="0" w:color="000000"/>
              <w:left w:val="nil"/>
              <w:right w:val="nil"/>
            </w:tcBorders>
            <w:vAlign w:val="center"/>
          </w:tcPr>
          <w:p w14:paraId="018FDFEB" w14:textId="77777777" w:rsidR="00113430" w:rsidRDefault="00000000">
            <w:pPr>
              <w:snapToGrid w:val="0"/>
              <w:spacing w:after="0"/>
              <w:rPr>
                <w:rFonts w:ascii="Times New Roman" w:hAnsi="Times New Roman"/>
                <w:sz w:val="16"/>
                <w:szCs w:val="16"/>
              </w:rPr>
            </w:pPr>
            <w:r>
              <w:rPr>
                <w:rFonts w:ascii="Times New Roman" w:eastAsia="等线" w:hAnsi="Times New Roman" w:cs="Times New Roman"/>
                <w:sz w:val="16"/>
                <w:szCs w:val="16"/>
              </w:rPr>
              <w:t>Matrix</w:t>
            </w:r>
          </w:p>
        </w:tc>
        <w:tc>
          <w:tcPr>
            <w:tcW w:w="628" w:type="dxa"/>
            <w:tcBorders>
              <w:top w:val="single" w:sz="12" w:space="0" w:color="000000"/>
              <w:left w:val="nil"/>
              <w:right w:val="nil"/>
            </w:tcBorders>
            <w:vAlign w:val="center"/>
          </w:tcPr>
          <w:p w14:paraId="078DDB45" w14:textId="77777777" w:rsidR="00113430" w:rsidRDefault="00000000">
            <w:pPr>
              <w:snapToGrid w:val="0"/>
              <w:spacing w:after="0"/>
              <w:rPr>
                <w:rFonts w:ascii="Times New Roman" w:hAnsi="Times New Roman"/>
                <w:sz w:val="16"/>
                <w:szCs w:val="16"/>
              </w:rPr>
            </w:pPr>
            <w:r>
              <w:rPr>
                <w:rFonts w:ascii="Times New Roman" w:eastAsia="等线" w:hAnsi="Times New Roman" w:cs="Times New Roman"/>
                <w:sz w:val="16"/>
                <w:szCs w:val="16"/>
              </w:rPr>
              <w:t>FA</w:t>
            </w:r>
            <w:r>
              <w:rPr>
                <w:rFonts w:ascii="Times New Roman" w:eastAsia="等线" w:hAnsi="Times New Roman" w:cs="Times New Roman"/>
                <w:sz w:val="16"/>
                <w:szCs w:val="16"/>
                <w:vertAlign w:val="superscript"/>
              </w:rPr>
              <w:t>°</w:t>
            </w:r>
          </w:p>
        </w:tc>
      </w:tr>
      <w:tr w:rsidR="00113430" w14:paraId="6D7E85E7" w14:textId="77777777">
        <w:trPr>
          <w:trHeight w:val="390"/>
          <w:jc w:val="center"/>
        </w:trPr>
        <w:tc>
          <w:tcPr>
            <w:tcW w:w="850" w:type="dxa"/>
            <w:tcBorders>
              <w:left w:val="nil"/>
              <w:bottom w:val="nil"/>
              <w:right w:val="nil"/>
            </w:tcBorders>
            <w:shd w:val="clear" w:color="auto" w:fill="D9D9D9" w:themeFill="background1" w:themeFillShade="D9"/>
          </w:tcPr>
          <w:p w14:paraId="6A8DF7DE" w14:textId="77777777" w:rsidR="00113430" w:rsidRDefault="00000000">
            <w:pPr>
              <w:snapToGrid w:val="0"/>
              <w:spacing w:after="0"/>
              <w:jc w:val="center"/>
              <w:rPr>
                <w:rFonts w:ascii="Times New Roman" w:hAnsi="Times New Roman"/>
                <w:sz w:val="16"/>
                <w:szCs w:val="16"/>
                <w:lang w:eastAsia="zh-CN"/>
              </w:rPr>
            </w:pPr>
            <w:r>
              <w:rPr>
                <w:rFonts w:ascii="Times New Roman" w:eastAsia="等线" w:hAnsi="Times New Roman" w:cs="Times New Roman"/>
                <w:sz w:val="16"/>
                <w:szCs w:val="16"/>
                <w:lang w:eastAsia="zh-CN"/>
              </w:rPr>
              <w:t>Center 1</w:t>
            </w:r>
          </w:p>
        </w:tc>
        <w:tc>
          <w:tcPr>
            <w:tcW w:w="2835" w:type="dxa"/>
            <w:tcBorders>
              <w:left w:val="nil"/>
              <w:bottom w:val="nil"/>
              <w:right w:val="nil"/>
            </w:tcBorders>
            <w:shd w:val="clear" w:color="auto" w:fill="D9D9D9" w:themeFill="background1" w:themeFillShade="D9"/>
            <w:vAlign w:val="center"/>
          </w:tcPr>
          <w:p w14:paraId="636AF2BD"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GE SIGNA EXCITE 1.5T</w:t>
            </w:r>
          </w:p>
        </w:tc>
        <w:tc>
          <w:tcPr>
            <w:tcW w:w="1858" w:type="dxa"/>
            <w:tcBorders>
              <w:left w:val="nil"/>
              <w:bottom w:val="single" w:sz="4" w:space="0" w:color="FFFFFF"/>
              <w:right w:val="nil"/>
            </w:tcBorders>
            <w:shd w:val="clear" w:color="auto" w:fill="D9D9D9" w:themeFill="background1" w:themeFillShade="D9"/>
            <w:vAlign w:val="center"/>
          </w:tcPr>
          <w:p w14:paraId="18EF1680" w14:textId="77777777" w:rsidR="00113430" w:rsidRDefault="00000000">
            <w:pPr>
              <w:snapToGrid w:val="0"/>
              <w:spacing w:after="0"/>
              <w:rPr>
                <w:rFonts w:ascii="Times New Roman" w:hAnsi="Times New Roman"/>
                <w:b/>
                <w:bCs/>
                <w:sz w:val="16"/>
                <w:szCs w:val="16"/>
              </w:rPr>
            </w:pPr>
            <w:proofErr w:type="spellStart"/>
            <w:r>
              <w:rPr>
                <w:rFonts w:ascii="Times New Roman" w:eastAsia="等线" w:hAnsi="Times New Roman" w:cs="Times New Roman"/>
                <w:sz w:val="16"/>
                <w:szCs w:val="16"/>
              </w:rPr>
              <w:t>axi</w:t>
            </w:r>
            <w:proofErr w:type="spellEnd"/>
            <w:r>
              <w:rPr>
                <w:rFonts w:ascii="Times New Roman" w:eastAsia="等线" w:hAnsi="Times New Roman" w:cs="Times New Roman"/>
                <w:sz w:val="16"/>
                <w:szCs w:val="16"/>
              </w:rPr>
              <w:t xml:space="preserve"> lava 3d + C</w:t>
            </w:r>
          </w:p>
        </w:tc>
        <w:tc>
          <w:tcPr>
            <w:tcW w:w="567" w:type="dxa"/>
            <w:tcBorders>
              <w:left w:val="nil"/>
              <w:bottom w:val="single" w:sz="4" w:space="0" w:color="FFFFFF"/>
              <w:right w:val="nil"/>
            </w:tcBorders>
            <w:shd w:val="clear" w:color="auto" w:fill="D9D9D9" w:themeFill="background1" w:themeFillShade="D9"/>
            <w:vAlign w:val="center"/>
          </w:tcPr>
          <w:p w14:paraId="273EFE2C"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3.8</w:t>
            </w:r>
          </w:p>
        </w:tc>
        <w:tc>
          <w:tcPr>
            <w:tcW w:w="567" w:type="dxa"/>
            <w:tcBorders>
              <w:left w:val="nil"/>
              <w:bottom w:val="single" w:sz="4" w:space="0" w:color="FFFFFF"/>
              <w:right w:val="nil"/>
            </w:tcBorders>
            <w:shd w:val="clear" w:color="auto" w:fill="D9D9D9" w:themeFill="background1" w:themeFillShade="D9"/>
            <w:vAlign w:val="center"/>
          </w:tcPr>
          <w:p w14:paraId="36A9B760"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1.8</w:t>
            </w:r>
          </w:p>
        </w:tc>
        <w:tc>
          <w:tcPr>
            <w:tcW w:w="992" w:type="dxa"/>
            <w:tcBorders>
              <w:left w:val="nil"/>
              <w:bottom w:val="single" w:sz="4" w:space="0" w:color="FFFFFF"/>
              <w:right w:val="nil"/>
            </w:tcBorders>
            <w:shd w:val="clear" w:color="auto" w:fill="D9D9D9" w:themeFill="background1" w:themeFillShade="D9"/>
            <w:vAlign w:val="center"/>
          </w:tcPr>
          <w:p w14:paraId="27ECAC1A"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320 ~ 380</w:t>
            </w:r>
          </w:p>
        </w:tc>
        <w:tc>
          <w:tcPr>
            <w:tcW w:w="709" w:type="dxa"/>
            <w:tcBorders>
              <w:left w:val="nil"/>
              <w:bottom w:val="single" w:sz="4" w:space="0" w:color="FFFFFF"/>
              <w:right w:val="nil"/>
            </w:tcBorders>
            <w:shd w:val="clear" w:color="auto" w:fill="D9D9D9" w:themeFill="background1" w:themeFillShade="D9"/>
            <w:vAlign w:val="center"/>
          </w:tcPr>
          <w:p w14:paraId="3D932D33"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3</w:t>
            </w:r>
          </w:p>
        </w:tc>
        <w:tc>
          <w:tcPr>
            <w:tcW w:w="888" w:type="dxa"/>
            <w:tcBorders>
              <w:left w:val="nil"/>
              <w:bottom w:val="single" w:sz="4" w:space="0" w:color="FFFFFF"/>
              <w:right w:val="nil"/>
            </w:tcBorders>
            <w:shd w:val="clear" w:color="auto" w:fill="D9D9D9" w:themeFill="background1" w:themeFillShade="D9"/>
            <w:vAlign w:val="center"/>
          </w:tcPr>
          <w:p w14:paraId="5239C981"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288*288</w:t>
            </w:r>
          </w:p>
        </w:tc>
        <w:tc>
          <w:tcPr>
            <w:tcW w:w="628" w:type="dxa"/>
            <w:tcBorders>
              <w:left w:val="nil"/>
              <w:bottom w:val="single" w:sz="4" w:space="0" w:color="FFFFFF"/>
              <w:right w:val="nil"/>
            </w:tcBorders>
            <w:shd w:val="clear" w:color="auto" w:fill="D9D9D9" w:themeFill="background1" w:themeFillShade="D9"/>
            <w:vAlign w:val="center"/>
          </w:tcPr>
          <w:p w14:paraId="0DF43AC0"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12</w:t>
            </w:r>
          </w:p>
        </w:tc>
      </w:tr>
      <w:tr w:rsidR="00113430" w14:paraId="408DFA31" w14:textId="77777777">
        <w:trPr>
          <w:trHeight w:val="393"/>
          <w:jc w:val="center"/>
        </w:trPr>
        <w:tc>
          <w:tcPr>
            <w:tcW w:w="850" w:type="dxa"/>
            <w:tcBorders>
              <w:top w:val="nil"/>
              <w:left w:val="nil"/>
              <w:bottom w:val="nil"/>
              <w:right w:val="nil"/>
            </w:tcBorders>
            <w:shd w:val="clear" w:color="auto" w:fill="D9D9D9" w:themeFill="background1" w:themeFillShade="D9"/>
          </w:tcPr>
          <w:p w14:paraId="29E3EAED" w14:textId="77777777" w:rsidR="00113430" w:rsidRDefault="00113430">
            <w:pPr>
              <w:snapToGrid w:val="0"/>
              <w:spacing w:after="0"/>
              <w:jc w:val="center"/>
              <w:rPr>
                <w:rFonts w:ascii="Times New Roman" w:hAnsi="Times New Roman"/>
                <w:b/>
                <w:bCs/>
                <w:sz w:val="16"/>
                <w:szCs w:val="16"/>
              </w:rPr>
            </w:pPr>
          </w:p>
        </w:tc>
        <w:tc>
          <w:tcPr>
            <w:tcW w:w="2835" w:type="dxa"/>
            <w:vMerge w:val="restart"/>
            <w:tcBorders>
              <w:top w:val="nil"/>
              <w:left w:val="nil"/>
              <w:bottom w:val="nil"/>
              <w:right w:val="nil"/>
            </w:tcBorders>
            <w:shd w:val="clear" w:color="auto" w:fill="D9D9D9" w:themeFill="background1" w:themeFillShade="D9"/>
            <w:vAlign w:val="center"/>
          </w:tcPr>
          <w:p w14:paraId="27B85141"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 xml:space="preserve">GE SIGNA </w:t>
            </w:r>
            <w:proofErr w:type="spellStart"/>
            <w:r>
              <w:rPr>
                <w:rFonts w:ascii="Times New Roman" w:eastAsia="等线" w:hAnsi="Times New Roman" w:cs="Times New Roman"/>
                <w:sz w:val="16"/>
                <w:szCs w:val="16"/>
              </w:rPr>
              <w:t>HDx</w:t>
            </w:r>
            <w:proofErr w:type="spellEnd"/>
            <w:r>
              <w:rPr>
                <w:rFonts w:ascii="Times New Roman" w:eastAsia="等线" w:hAnsi="Times New Roman" w:cs="Times New Roman"/>
                <w:sz w:val="16"/>
                <w:szCs w:val="16"/>
                <w:lang w:eastAsia="zh-CN"/>
              </w:rPr>
              <w:t xml:space="preserve"> </w:t>
            </w:r>
            <w:r>
              <w:rPr>
                <w:rFonts w:ascii="Times New Roman" w:eastAsia="等线" w:hAnsi="Times New Roman" w:cs="Times New Roman"/>
                <w:sz w:val="16"/>
                <w:szCs w:val="16"/>
              </w:rPr>
              <w:t>1.5 T</w:t>
            </w:r>
          </w:p>
        </w:tc>
        <w:tc>
          <w:tcPr>
            <w:tcW w:w="1858" w:type="dxa"/>
            <w:tcBorders>
              <w:top w:val="single" w:sz="4" w:space="0" w:color="FFFFFF"/>
              <w:left w:val="nil"/>
              <w:bottom w:val="nil"/>
              <w:right w:val="nil"/>
            </w:tcBorders>
            <w:shd w:val="clear" w:color="auto" w:fill="D9D9D9" w:themeFill="background1" w:themeFillShade="D9"/>
            <w:vAlign w:val="center"/>
          </w:tcPr>
          <w:p w14:paraId="6511E535" w14:textId="77777777" w:rsidR="00113430" w:rsidRDefault="00000000">
            <w:pPr>
              <w:snapToGrid w:val="0"/>
              <w:spacing w:after="0"/>
              <w:rPr>
                <w:rFonts w:ascii="Times New Roman" w:hAnsi="Times New Roman"/>
                <w:b/>
                <w:bCs/>
                <w:sz w:val="16"/>
                <w:szCs w:val="16"/>
              </w:rPr>
            </w:pPr>
            <w:proofErr w:type="spellStart"/>
            <w:r>
              <w:rPr>
                <w:rFonts w:ascii="Times New Roman" w:eastAsia="等线" w:hAnsi="Times New Roman" w:cs="Times New Roman"/>
                <w:sz w:val="16"/>
                <w:szCs w:val="16"/>
              </w:rPr>
              <w:t>axi</w:t>
            </w:r>
            <w:proofErr w:type="spellEnd"/>
            <w:r>
              <w:rPr>
                <w:rFonts w:ascii="Times New Roman" w:eastAsia="等线" w:hAnsi="Times New Roman" w:cs="Times New Roman"/>
                <w:sz w:val="16"/>
                <w:szCs w:val="16"/>
              </w:rPr>
              <w:t xml:space="preserve"> Vibrant + C</w:t>
            </w:r>
          </w:p>
        </w:tc>
        <w:tc>
          <w:tcPr>
            <w:tcW w:w="567" w:type="dxa"/>
            <w:tcBorders>
              <w:top w:val="single" w:sz="4" w:space="0" w:color="FFFFFF"/>
              <w:left w:val="nil"/>
              <w:bottom w:val="nil"/>
              <w:right w:val="nil"/>
            </w:tcBorders>
            <w:shd w:val="clear" w:color="auto" w:fill="D9D9D9" w:themeFill="background1" w:themeFillShade="D9"/>
            <w:vAlign w:val="center"/>
          </w:tcPr>
          <w:p w14:paraId="7A92FDBD"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5.5</w:t>
            </w:r>
          </w:p>
        </w:tc>
        <w:tc>
          <w:tcPr>
            <w:tcW w:w="567" w:type="dxa"/>
            <w:tcBorders>
              <w:top w:val="single" w:sz="4" w:space="0" w:color="FFFFFF"/>
              <w:left w:val="nil"/>
              <w:bottom w:val="nil"/>
              <w:right w:val="nil"/>
            </w:tcBorders>
            <w:shd w:val="clear" w:color="auto" w:fill="D9D9D9" w:themeFill="background1" w:themeFillShade="D9"/>
            <w:vAlign w:val="center"/>
          </w:tcPr>
          <w:p w14:paraId="741D338B"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2.6</w:t>
            </w:r>
          </w:p>
        </w:tc>
        <w:tc>
          <w:tcPr>
            <w:tcW w:w="992" w:type="dxa"/>
            <w:tcBorders>
              <w:top w:val="single" w:sz="4" w:space="0" w:color="FFFFFF"/>
              <w:left w:val="nil"/>
              <w:bottom w:val="nil"/>
              <w:right w:val="nil"/>
            </w:tcBorders>
            <w:shd w:val="clear" w:color="auto" w:fill="D9D9D9" w:themeFill="background1" w:themeFillShade="D9"/>
            <w:vAlign w:val="center"/>
          </w:tcPr>
          <w:p w14:paraId="1F4F4D51"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260 ~ 340</w:t>
            </w:r>
          </w:p>
        </w:tc>
        <w:tc>
          <w:tcPr>
            <w:tcW w:w="709" w:type="dxa"/>
            <w:tcBorders>
              <w:top w:val="single" w:sz="4" w:space="0" w:color="FFFFFF"/>
              <w:left w:val="nil"/>
              <w:bottom w:val="nil"/>
              <w:right w:val="nil"/>
            </w:tcBorders>
            <w:shd w:val="clear" w:color="auto" w:fill="D9D9D9" w:themeFill="background1" w:themeFillShade="D9"/>
            <w:vAlign w:val="center"/>
          </w:tcPr>
          <w:p w14:paraId="4055CC9B"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0.7</w:t>
            </w:r>
          </w:p>
        </w:tc>
        <w:tc>
          <w:tcPr>
            <w:tcW w:w="888" w:type="dxa"/>
            <w:tcBorders>
              <w:top w:val="single" w:sz="4" w:space="0" w:color="FFFFFF"/>
              <w:left w:val="nil"/>
              <w:bottom w:val="nil"/>
              <w:right w:val="nil"/>
            </w:tcBorders>
            <w:shd w:val="clear" w:color="auto" w:fill="D9D9D9" w:themeFill="background1" w:themeFillShade="D9"/>
            <w:vAlign w:val="center"/>
          </w:tcPr>
          <w:p w14:paraId="36972848"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384*256</w:t>
            </w:r>
          </w:p>
        </w:tc>
        <w:tc>
          <w:tcPr>
            <w:tcW w:w="628" w:type="dxa"/>
            <w:tcBorders>
              <w:top w:val="single" w:sz="4" w:space="0" w:color="FFFFFF"/>
              <w:left w:val="nil"/>
              <w:bottom w:val="nil"/>
              <w:right w:val="nil"/>
            </w:tcBorders>
            <w:shd w:val="clear" w:color="auto" w:fill="D9D9D9" w:themeFill="background1" w:themeFillShade="D9"/>
            <w:vAlign w:val="center"/>
          </w:tcPr>
          <w:p w14:paraId="5FF1210E"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15</w:t>
            </w:r>
          </w:p>
        </w:tc>
      </w:tr>
      <w:tr w:rsidR="00113430" w14:paraId="66E00C0A" w14:textId="77777777">
        <w:trPr>
          <w:trHeight w:val="237"/>
          <w:jc w:val="center"/>
        </w:trPr>
        <w:tc>
          <w:tcPr>
            <w:tcW w:w="850" w:type="dxa"/>
            <w:tcBorders>
              <w:top w:val="nil"/>
              <w:left w:val="nil"/>
              <w:bottom w:val="nil"/>
              <w:right w:val="nil"/>
            </w:tcBorders>
            <w:shd w:val="clear" w:color="auto" w:fill="D9D9D9" w:themeFill="background1" w:themeFillShade="D9"/>
          </w:tcPr>
          <w:p w14:paraId="21C3F70E" w14:textId="77777777" w:rsidR="00113430" w:rsidRDefault="00113430">
            <w:pPr>
              <w:snapToGrid w:val="0"/>
              <w:spacing w:after="0"/>
              <w:jc w:val="center"/>
              <w:rPr>
                <w:rFonts w:ascii="Times New Roman" w:hAnsi="Times New Roman"/>
                <w:b/>
                <w:bCs/>
                <w:sz w:val="16"/>
                <w:szCs w:val="16"/>
              </w:rPr>
            </w:pPr>
          </w:p>
        </w:tc>
        <w:tc>
          <w:tcPr>
            <w:tcW w:w="2835" w:type="dxa"/>
            <w:vMerge/>
            <w:tcBorders>
              <w:left w:val="nil"/>
              <w:bottom w:val="nil"/>
              <w:right w:val="nil"/>
            </w:tcBorders>
            <w:shd w:val="clear" w:color="auto" w:fill="D9D9D9" w:themeFill="background1" w:themeFillShade="D9"/>
            <w:vAlign w:val="center"/>
          </w:tcPr>
          <w:p w14:paraId="75E991F9" w14:textId="77777777" w:rsidR="00113430" w:rsidRDefault="00113430">
            <w:pPr>
              <w:snapToGrid w:val="0"/>
              <w:spacing w:after="0"/>
              <w:rPr>
                <w:rFonts w:ascii="Times New Roman" w:hAnsi="Times New Roman"/>
                <w:b/>
                <w:bCs/>
                <w:sz w:val="16"/>
                <w:szCs w:val="16"/>
              </w:rPr>
            </w:pPr>
          </w:p>
        </w:tc>
        <w:tc>
          <w:tcPr>
            <w:tcW w:w="1858" w:type="dxa"/>
            <w:tcBorders>
              <w:top w:val="nil"/>
              <w:left w:val="nil"/>
              <w:bottom w:val="single" w:sz="4" w:space="0" w:color="FFFFFF"/>
              <w:right w:val="nil"/>
            </w:tcBorders>
            <w:shd w:val="clear" w:color="auto" w:fill="D9D9D9" w:themeFill="background1" w:themeFillShade="D9"/>
            <w:vAlign w:val="center"/>
          </w:tcPr>
          <w:p w14:paraId="1C91FF03"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or sag Vibrant + C</w:t>
            </w:r>
          </w:p>
        </w:tc>
        <w:tc>
          <w:tcPr>
            <w:tcW w:w="567" w:type="dxa"/>
            <w:tcBorders>
              <w:top w:val="nil"/>
              <w:left w:val="nil"/>
              <w:bottom w:val="single" w:sz="4" w:space="0" w:color="FFFFFF"/>
              <w:right w:val="nil"/>
            </w:tcBorders>
            <w:shd w:val="clear" w:color="auto" w:fill="D9D9D9" w:themeFill="background1" w:themeFillShade="D9"/>
            <w:vAlign w:val="center"/>
          </w:tcPr>
          <w:p w14:paraId="27F0CBD1"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4.9</w:t>
            </w:r>
          </w:p>
        </w:tc>
        <w:tc>
          <w:tcPr>
            <w:tcW w:w="567" w:type="dxa"/>
            <w:tcBorders>
              <w:top w:val="nil"/>
              <w:left w:val="nil"/>
              <w:bottom w:val="single" w:sz="4" w:space="0" w:color="FFFFFF"/>
              <w:right w:val="nil"/>
            </w:tcBorders>
            <w:shd w:val="clear" w:color="auto" w:fill="D9D9D9" w:themeFill="background1" w:themeFillShade="D9"/>
            <w:vAlign w:val="center"/>
          </w:tcPr>
          <w:p w14:paraId="5BC7CD77"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2.4</w:t>
            </w:r>
          </w:p>
        </w:tc>
        <w:tc>
          <w:tcPr>
            <w:tcW w:w="992" w:type="dxa"/>
            <w:tcBorders>
              <w:top w:val="nil"/>
              <w:left w:val="nil"/>
              <w:bottom w:val="single" w:sz="4" w:space="0" w:color="FFFFFF"/>
              <w:right w:val="nil"/>
            </w:tcBorders>
            <w:shd w:val="clear" w:color="auto" w:fill="D9D9D9" w:themeFill="background1" w:themeFillShade="D9"/>
            <w:vAlign w:val="center"/>
          </w:tcPr>
          <w:p w14:paraId="1B224572"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210 ~ 260</w:t>
            </w:r>
          </w:p>
        </w:tc>
        <w:tc>
          <w:tcPr>
            <w:tcW w:w="709" w:type="dxa"/>
            <w:tcBorders>
              <w:top w:val="nil"/>
              <w:left w:val="nil"/>
              <w:bottom w:val="single" w:sz="4" w:space="0" w:color="FFFFFF"/>
              <w:right w:val="nil"/>
            </w:tcBorders>
            <w:shd w:val="clear" w:color="auto" w:fill="D9D9D9" w:themeFill="background1" w:themeFillShade="D9"/>
            <w:vAlign w:val="center"/>
          </w:tcPr>
          <w:p w14:paraId="0CCED985"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3.4</w:t>
            </w:r>
          </w:p>
        </w:tc>
        <w:tc>
          <w:tcPr>
            <w:tcW w:w="888" w:type="dxa"/>
            <w:tcBorders>
              <w:top w:val="nil"/>
              <w:left w:val="nil"/>
              <w:bottom w:val="single" w:sz="4" w:space="0" w:color="FFFFFF"/>
              <w:right w:val="nil"/>
            </w:tcBorders>
            <w:shd w:val="clear" w:color="auto" w:fill="D9D9D9" w:themeFill="background1" w:themeFillShade="D9"/>
            <w:vAlign w:val="center"/>
          </w:tcPr>
          <w:p w14:paraId="767B7225"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288*192</w:t>
            </w:r>
          </w:p>
        </w:tc>
        <w:tc>
          <w:tcPr>
            <w:tcW w:w="628" w:type="dxa"/>
            <w:tcBorders>
              <w:top w:val="nil"/>
              <w:left w:val="nil"/>
              <w:bottom w:val="single" w:sz="4" w:space="0" w:color="FFFFFF"/>
              <w:right w:val="nil"/>
            </w:tcBorders>
            <w:shd w:val="clear" w:color="auto" w:fill="D9D9D9" w:themeFill="background1" w:themeFillShade="D9"/>
            <w:vAlign w:val="center"/>
          </w:tcPr>
          <w:p w14:paraId="78D6E36F"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15</w:t>
            </w:r>
          </w:p>
        </w:tc>
      </w:tr>
      <w:tr w:rsidR="00113430" w14:paraId="0A4ABFFD" w14:textId="77777777">
        <w:trPr>
          <w:trHeight w:val="289"/>
          <w:jc w:val="center"/>
        </w:trPr>
        <w:tc>
          <w:tcPr>
            <w:tcW w:w="850" w:type="dxa"/>
            <w:tcBorders>
              <w:top w:val="nil"/>
              <w:left w:val="nil"/>
              <w:bottom w:val="nil"/>
              <w:right w:val="nil"/>
            </w:tcBorders>
            <w:shd w:val="clear" w:color="auto" w:fill="D9D9D9" w:themeFill="background1" w:themeFillShade="D9"/>
          </w:tcPr>
          <w:p w14:paraId="3C3AB912" w14:textId="77777777" w:rsidR="00113430" w:rsidRDefault="00113430">
            <w:pPr>
              <w:snapToGrid w:val="0"/>
              <w:spacing w:after="0"/>
              <w:jc w:val="center"/>
              <w:rPr>
                <w:rFonts w:ascii="Times New Roman" w:hAnsi="Times New Roman"/>
                <w:b/>
                <w:bCs/>
                <w:sz w:val="16"/>
                <w:szCs w:val="16"/>
              </w:rPr>
            </w:pPr>
          </w:p>
        </w:tc>
        <w:tc>
          <w:tcPr>
            <w:tcW w:w="2835" w:type="dxa"/>
            <w:tcBorders>
              <w:top w:val="nil"/>
              <w:left w:val="nil"/>
              <w:bottom w:val="nil"/>
              <w:right w:val="nil"/>
            </w:tcBorders>
            <w:shd w:val="clear" w:color="auto" w:fill="D9D9D9" w:themeFill="background1" w:themeFillShade="D9"/>
            <w:vAlign w:val="center"/>
          </w:tcPr>
          <w:p w14:paraId="33DAAE6C"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GE DISCOVERY MR750 (750W) 3.0T</w:t>
            </w:r>
          </w:p>
        </w:tc>
        <w:tc>
          <w:tcPr>
            <w:tcW w:w="1858" w:type="dxa"/>
            <w:tcBorders>
              <w:top w:val="single" w:sz="4" w:space="0" w:color="FFFFFF"/>
              <w:left w:val="nil"/>
              <w:bottom w:val="nil"/>
              <w:right w:val="nil"/>
            </w:tcBorders>
            <w:shd w:val="clear" w:color="auto" w:fill="D9D9D9" w:themeFill="background1" w:themeFillShade="D9"/>
            <w:vAlign w:val="center"/>
          </w:tcPr>
          <w:p w14:paraId="676238A1" w14:textId="77777777" w:rsidR="00113430" w:rsidRDefault="00000000">
            <w:pPr>
              <w:snapToGrid w:val="0"/>
              <w:spacing w:after="0"/>
              <w:rPr>
                <w:rFonts w:ascii="Times New Roman" w:hAnsi="Times New Roman"/>
                <w:b/>
                <w:bCs/>
                <w:sz w:val="16"/>
                <w:szCs w:val="16"/>
              </w:rPr>
            </w:pPr>
            <w:proofErr w:type="spellStart"/>
            <w:r>
              <w:rPr>
                <w:rFonts w:ascii="Times New Roman" w:eastAsia="等线" w:hAnsi="Times New Roman" w:cs="Times New Roman"/>
                <w:sz w:val="16"/>
                <w:szCs w:val="16"/>
              </w:rPr>
              <w:t>axi</w:t>
            </w:r>
            <w:proofErr w:type="spellEnd"/>
            <w:r>
              <w:rPr>
                <w:rFonts w:ascii="Times New Roman" w:eastAsia="等线" w:hAnsi="Times New Roman" w:cs="Times New Roman"/>
                <w:sz w:val="16"/>
                <w:szCs w:val="16"/>
              </w:rPr>
              <w:t xml:space="preserve"> WATER Vibrant + C</w:t>
            </w:r>
          </w:p>
        </w:tc>
        <w:tc>
          <w:tcPr>
            <w:tcW w:w="567" w:type="dxa"/>
            <w:tcBorders>
              <w:top w:val="single" w:sz="4" w:space="0" w:color="FFFFFF"/>
              <w:left w:val="nil"/>
              <w:bottom w:val="nil"/>
              <w:right w:val="nil"/>
            </w:tcBorders>
            <w:shd w:val="clear" w:color="auto" w:fill="D9D9D9" w:themeFill="background1" w:themeFillShade="D9"/>
            <w:vAlign w:val="center"/>
          </w:tcPr>
          <w:p w14:paraId="3E2358B2"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3.9</w:t>
            </w:r>
          </w:p>
        </w:tc>
        <w:tc>
          <w:tcPr>
            <w:tcW w:w="567" w:type="dxa"/>
            <w:tcBorders>
              <w:top w:val="single" w:sz="4" w:space="0" w:color="FFFFFF"/>
              <w:left w:val="nil"/>
              <w:bottom w:val="nil"/>
              <w:right w:val="nil"/>
            </w:tcBorders>
            <w:shd w:val="clear" w:color="auto" w:fill="D9D9D9" w:themeFill="background1" w:themeFillShade="D9"/>
            <w:vAlign w:val="center"/>
          </w:tcPr>
          <w:p w14:paraId="6D0E8731"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1.67</w:t>
            </w:r>
          </w:p>
        </w:tc>
        <w:tc>
          <w:tcPr>
            <w:tcW w:w="992" w:type="dxa"/>
            <w:tcBorders>
              <w:top w:val="single" w:sz="4" w:space="0" w:color="FFFFFF"/>
              <w:left w:val="nil"/>
              <w:bottom w:val="nil"/>
              <w:right w:val="nil"/>
            </w:tcBorders>
            <w:shd w:val="clear" w:color="auto" w:fill="D9D9D9" w:themeFill="background1" w:themeFillShade="D9"/>
            <w:vAlign w:val="center"/>
          </w:tcPr>
          <w:p w14:paraId="61655D88"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360</w:t>
            </w:r>
          </w:p>
        </w:tc>
        <w:tc>
          <w:tcPr>
            <w:tcW w:w="709" w:type="dxa"/>
            <w:tcBorders>
              <w:top w:val="single" w:sz="4" w:space="0" w:color="FFFFFF"/>
              <w:left w:val="nil"/>
              <w:bottom w:val="nil"/>
              <w:right w:val="nil"/>
            </w:tcBorders>
            <w:shd w:val="clear" w:color="auto" w:fill="D9D9D9" w:themeFill="background1" w:themeFillShade="D9"/>
            <w:vAlign w:val="center"/>
          </w:tcPr>
          <w:p w14:paraId="08C218A1"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1.4</w:t>
            </w:r>
          </w:p>
        </w:tc>
        <w:tc>
          <w:tcPr>
            <w:tcW w:w="888" w:type="dxa"/>
            <w:tcBorders>
              <w:top w:val="single" w:sz="4" w:space="0" w:color="FFFFFF"/>
              <w:left w:val="nil"/>
              <w:bottom w:val="nil"/>
              <w:right w:val="nil"/>
            </w:tcBorders>
            <w:shd w:val="clear" w:color="auto" w:fill="D9D9D9" w:themeFill="background1" w:themeFillShade="D9"/>
            <w:vAlign w:val="center"/>
          </w:tcPr>
          <w:p w14:paraId="19379362"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320*320</w:t>
            </w:r>
          </w:p>
        </w:tc>
        <w:tc>
          <w:tcPr>
            <w:tcW w:w="628" w:type="dxa"/>
            <w:tcBorders>
              <w:top w:val="single" w:sz="4" w:space="0" w:color="FFFFFF"/>
              <w:left w:val="nil"/>
              <w:bottom w:val="nil"/>
              <w:right w:val="nil"/>
            </w:tcBorders>
            <w:shd w:val="clear" w:color="auto" w:fill="D9D9D9" w:themeFill="background1" w:themeFillShade="D9"/>
            <w:vAlign w:val="center"/>
          </w:tcPr>
          <w:p w14:paraId="041DE79A"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5</w:t>
            </w:r>
          </w:p>
        </w:tc>
      </w:tr>
      <w:tr w:rsidR="00113430" w14:paraId="6E304517" w14:textId="77777777" w:rsidTr="000459A1">
        <w:trPr>
          <w:jc w:val="center"/>
        </w:trPr>
        <w:tc>
          <w:tcPr>
            <w:tcW w:w="850" w:type="dxa"/>
            <w:tcBorders>
              <w:top w:val="nil"/>
              <w:left w:val="nil"/>
              <w:bottom w:val="nil"/>
              <w:right w:val="nil"/>
            </w:tcBorders>
            <w:shd w:val="clear" w:color="auto" w:fill="D9D9D9" w:themeFill="background1" w:themeFillShade="D9"/>
          </w:tcPr>
          <w:p w14:paraId="70B3F37F" w14:textId="77777777" w:rsidR="00113430" w:rsidRDefault="00113430">
            <w:pPr>
              <w:snapToGrid w:val="0"/>
              <w:spacing w:after="0"/>
              <w:jc w:val="center"/>
              <w:rPr>
                <w:rFonts w:ascii="Times New Roman" w:hAnsi="Times New Roman"/>
                <w:b/>
                <w:bCs/>
                <w:sz w:val="16"/>
                <w:szCs w:val="16"/>
              </w:rPr>
            </w:pPr>
          </w:p>
        </w:tc>
        <w:tc>
          <w:tcPr>
            <w:tcW w:w="2835" w:type="dxa"/>
            <w:tcBorders>
              <w:top w:val="nil"/>
              <w:left w:val="nil"/>
              <w:bottom w:val="nil"/>
              <w:right w:val="nil"/>
            </w:tcBorders>
            <w:shd w:val="clear" w:color="auto" w:fill="D9D9D9" w:themeFill="background1" w:themeFillShade="D9"/>
            <w:vAlign w:val="center"/>
          </w:tcPr>
          <w:p w14:paraId="42913DE2"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GE SIGNA Pioneer 3.0T</w:t>
            </w:r>
          </w:p>
        </w:tc>
        <w:tc>
          <w:tcPr>
            <w:tcW w:w="1858" w:type="dxa"/>
            <w:tcBorders>
              <w:top w:val="nil"/>
              <w:left w:val="nil"/>
              <w:bottom w:val="single" w:sz="4" w:space="0" w:color="FFFFFF"/>
              <w:right w:val="nil"/>
            </w:tcBorders>
            <w:shd w:val="clear" w:color="auto" w:fill="D9D9D9" w:themeFill="background1" w:themeFillShade="D9"/>
            <w:vAlign w:val="center"/>
          </w:tcPr>
          <w:p w14:paraId="58FFCC8F" w14:textId="77777777" w:rsidR="00113430" w:rsidRDefault="00000000">
            <w:pPr>
              <w:snapToGrid w:val="0"/>
              <w:spacing w:after="0"/>
              <w:rPr>
                <w:rFonts w:ascii="Times New Roman" w:hAnsi="Times New Roman"/>
                <w:b/>
                <w:bCs/>
                <w:sz w:val="16"/>
                <w:szCs w:val="16"/>
              </w:rPr>
            </w:pPr>
            <w:proofErr w:type="spellStart"/>
            <w:r>
              <w:rPr>
                <w:rFonts w:ascii="Times New Roman" w:eastAsia="等线" w:hAnsi="Times New Roman" w:cs="Times New Roman"/>
                <w:sz w:val="16"/>
                <w:szCs w:val="16"/>
              </w:rPr>
              <w:t>axi</w:t>
            </w:r>
            <w:proofErr w:type="spellEnd"/>
            <w:r>
              <w:rPr>
                <w:rFonts w:ascii="Times New Roman" w:eastAsia="等线" w:hAnsi="Times New Roman" w:cs="Times New Roman"/>
                <w:sz w:val="16"/>
                <w:szCs w:val="16"/>
              </w:rPr>
              <w:t xml:space="preserve"> WATER Disco + C</w:t>
            </w:r>
          </w:p>
        </w:tc>
        <w:tc>
          <w:tcPr>
            <w:tcW w:w="567" w:type="dxa"/>
            <w:tcBorders>
              <w:top w:val="nil"/>
              <w:left w:val="nil"/>
              <w:bottom w:val="single" w:sz="4" w:space="0" w:color="FFFFFF"/>
              <w:right w:val="nil"/>
            </w:tcBorders>
            <w:shd w:val="clear" w:color="auto" w:fill="D9D9D9" w:themeFill="background1" w:themeFillShade="D9"/>
            <w:vAlign w:val="center"/>
          </w:tcPr>
          <w:p w14:paraId="68577266"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6.12</w:t>
            </w:r>
          </w:p>
        </w:tc>
        <w:tc>
          <w:tcPr>
            <w:tcW w:w="567" w:type="dxa"/>
            <w:tcBorders>
              <w:top w:val="nil"/>
              <w:left w:val="nil"/>
              <w:bottom w:val="single" w:sz="4" w:space="0" w:color="FFFFFF"/>
              <w:right w:val="nil"/>
            </w:tcBorders>
            <w:shd w:val="clear" w:color="auto" w:fill="D9D9D9" w:themeFill="background1" w:themeFillShade="D9"/>
            <w:vAlign w:val="center"/>
          </w:tcPr>
          <w:p w14:paraId="7DCC94D5"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1.82</w:t>
            </w:r>
          </w:p>
        </w:tc>
        <w:tc>
          <w:tcPr>
            <w:tcW w:w="992" w:type="dxa"/>
            <w:tcBorders>
              <w:top w:val="nil"/>
              <w:left w:val="nil"/>
              <w:bottom w:val="single" w:sz="4" w:space="0" w:color="FFFFFF"/>
              <w:right w:val="nil"/>
            </w:tcBorders>
            <w:shd w:val="clear" w:color="auto" w:fill="D9D9D9" w:themeFill="background1" w:themeFillShade="D9"/>
            <w:vAlign w:val="center"/>
          </w:tcPr>
          <w:p w14:paraId="2C76B128"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320</w:t>
            </w:r>
          </w:p>
        </w:tc>
        <w:tc>
          <w:tcPr>
            <w:tcW w:w="709" w:type="dxa"/>
            <w:tcBorders>
              <w:top w:val="nil"/>
              <w:left w:val="nil"/>
              <w:bottom w:val="single" w:sz="4" w:space="0" w:color="FFFFFF"/>
              <w:right w:val="nil"/>
            </w:tcBorders>
            <w:shd w:val="clear" w:color="auto" w:fill="D9D9D9" w:themeFill="background1" w:themeFillShade="D9"/>
            <w:vAlign w:val="center"/>
          </w:tcPr>
          <w:p w14:paraId="60771615"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1</w:t>
            </w:r>
          </w:p>
        </w:tc>
        <w:tc>
          <w:tcPr>
            <w:tcW w:w="888" w:type="dxa"/>
            <w:tcBorders>
              <w:top w:val="nil"/>
              <w:left w:val="nil"/>
              <w:bottom w:val="single" w:sz="4" w:space="0" w:color="FFFFFF"/>
              <w:right w:val="nil"/>
            </w:tcBorders>
            <w:shd w:val="clear" w:color="auto" w:fill="D9D9D9" w:themeFill="background1" w:themeFillShade="D9"/>
            <w:vAlign w:val="center"/>
          </w:tcPr>
          <w:p w14:paraId="53971991"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256*320</w:t>
            </w:r>
          </w:p>
        </w:tc>
        <w:tc>
          <w:tcPr>
            <w:tcW w:w="628" w:type="dxa"/>
            <w:tcBorders>
              <w:top w:val="nil"/>
              <w:left w:val="nil"/>
              <w:bottom w:val="single" w:sz="4" w:space="0" w:color="FFFFFF"/>
              <w:right w:val="nil"/>
            </w:tcBorders>
            <w:shd w:val="clear" w:color="auto" w:fill="D9D9D9" w:themeFill="background1" w:themeFillShade="D9"/>
            <w:vAlign w:val="center"/>
          </w:tcPr>
          <w:p w14:paraId="66BCA5C4"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5</w:t>
            </w:r>
          </w:p>
        </w:tc>
      </w:tr>
      <w:tr w:rsidR="00113430" w14:paraId="382A2694" w14:textId="77777777">
        <w:trPr>
          <w:trHeight w:val="343"/>
          <w:jc w:val="center"/>
        </w:trPr>
        <w:tc>
          <w:tcPr>
            <w:tcW w:w="850" w:type="dxa"/>
            <w:tcBorders>
              <w:top w:val="nil"/>
              <w:left w:val="nil"/>
              <w:bottom w:val="nil"/>
              <w:right w:val="nil"/>
            </w:tcBorders>
            <w:shd w:val="clear" w:color="auto" w:fill="D9D9D9" w:themeFill="background1" w:themeFillShade="D9"/>
          </w:tcPr>
          <w:p w14:paraId="4CD76AFB" w14:textId="77777777" w:rsidR="00113430" w:rsidRDefault="00113430">
            <w:pPr>
              <w:snapToGrid w:val="0"/>
              <w:spacing w:after="0"/>
              <w:jc w:val="center"/>
              <w:rPr>
                <w:rFonts w:ascii="Times New Roman" w:hAnsi="Times New Roman"/>
                <w:b/>
                <w:bCs/>
                <w:sz w:val="16"/>
                <w:szCs w:val="16"/>
              </w:rPr>
            </w:pPr>
          </w:p>
        </w:tc>
        <w:tc>
          <w:tcPr>
            <w:tcW w:w="2835" w:type="dxa"/>
            <w:vMerge w:val="restart"/>
            <w:tcBorders>
              <w:top w:val="nil"/>
              <w:left w:val="nil"/>
              <w:bottom w:val="nil"/>
              <w:right w:val="nil"/>
            </w:tcBorders>
            <w:shd w:val="clear" w:color="auto" w:fill="D9D9D9" w:themeFill="background1" w:themeFillShade="D9"/>
            <w:vAlign w:val="center"/>
          </w:tcPr>
          <w:p w14:paraId="7F30011D"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 xml:space="preserve">SIMENS </w:t>
            </w:r>
            <w:proofErr w:type="spellStart"/>
            <w:r>
              <w:rPr>
                <w:rFonts w:ascii="Times New Roman" w:eastAsia="等线" w:hAnsi="Times New Roman" w:cs="Times New Roman"/>
                <w:sz w:val="16"/>
                <w:szCs w:val="16"/>
              </w:rPr>
              <w:t>TrioTim</w:t>
            </w:r>
            <w:proofErr w:type="spellEnd"/>
            <w:r>
              <w:rPr>
                <w:rFonts w:ascii="Times New Roman" w:eastAsia="等线" w:hAnsi="Times New Roman" w:cs="Times New Roman"/>
                <w:sz w:val="16"/>
                <w:szCs w:val="16"/>
              </w:rPr>
              <w:t xml:space="preserve"> 3.0T</w:t>
            </w:r>
          </w:p>
        </w:tc>
        <w:tc>
          <w:tcPr>
            <w:tcW w:w="1858" w:type="dxa"/>
            <w:tcBorders>
              <w:top w:val="single" w:sz="4" w:space="0" w:color="FFFFFF"/>
              <w:left w:val="nil"/>
              <w:bottom w:val="nil"/>
              <w:right w:val="nil"/>
            </w:tcBorders>
            <w:shd w:val="clear" w:color="auto" w:fill="D9D9D9" w:themeFill="background1" w:themeFillShade="D9"/>
            <w:vAlign w:val="center"/>
          </w:tcPr>
          <w:p w14:paraId="6FA79EE2"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fl3d_tra T</w:t>
            </w:r>
            <w:r>
              <w:rPr>
                <w:rFonts w:ascii="Times New Roman" w:eastAsia="等线" w:hAnsi="Times New Roman" w:cs="Times New Roman"/>
                <w:sz w:val="16"/>
                <w:szCs w:val="16"/>
                <w:vertAlign w:val="subscript"/>
              </w:rPr>
              <w:t>1</w:t>
            </w:r>
            <w:r>
              <w:rPr>
                <w:rFonts w:ascii="Times New Roman" w:eastAsia="等线" w:hAnsi="Times New Roman" w:cs="Times New Roman"/>
                <w:sz w:val="16"/>
                <w:szCs w:val="16"/>
              </w:rPr>
              <w:t xml:space="preserve"> + C</w:t>
            </w:r>
          </w:p>
        </w:tc>
        <w:tc>
          <w:tcPr>
            <w:tcW w:w="567" w:type="dxa"/>
            <w:tcBorders>
              <w:top w:val="single" w:sz="4" w:space="0" w:color="FFFFFF"/>
              <w:left w:val="nil"/>
              <w:bottom w:val="nil"/>
              <w:right w:val="nil"/>
            </w:tcBorders>
            <w:shd w:val="clear" w:color="auto" w:fill="D9D9D9" w:themeFill="background1" w:themeFillShade="D9"/>
            <w:vAlign w:val="center"/>
          </w:tcPr>
          <w:p w14:paraId="0C872CEE"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4.4</w:t>
            </w:r>
          </w:p>
        </w:tc>
        <w:tc>
          <w:tcPr>
            <w:tcW w:w="567" w:type="dxa"/>
            <w:tcBorders>
              <w:top w:val="single" w:sz="4" w:space="0" w:color="FFFFFF"/>
              <w:left w:val="nil"/>
              <w:bottom w:val="nil"/>
              <w:right w:val="nil"/>
            </w:tcBorders>
            <w:shd w:val="clear" w:color="auto" w:fill="D9D9D9" w:themeFill="background1" w:themeFillShade="D9"/>
            <w:vAlign w:val="center"/>
          </w:tcPr>
          <w:p w14:paraId="38D35E6F"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1.61</w:t>
            </w:r>
          </w:p>
        </w:tc>
        <w:tc>
          <w:tcPr>
            <w:tcW w:w="992" w:type="dxa"/>
            <w:tcBorders>
              <w:top w:val="single" w:sz="4" w:space="0" w:color="FFFFFF"/>
              <w:left w:val="nil"/>
              <w:bottom w:val="nil"/>
              <w:right w:val="nil"/>
            </w:tcBorders>
            <w:shd w:val="clear" w:color="auto" w:fill="D9D9D9" w:themeFill="background1" w:themeFillShade="D9"/>
            <w:vAlign w:val="center"/>
          </w:tcPr>
          <w:p w14:paraId="1FDA961A"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280 ~ 350</w:t>
            </w:r>
          </w:p>
        </w:tc>
        <w:tc>
          <w:tcPr>
            <w:tcW w:w="709" w:type="dxa"/>
            <w:tcBorders>
              <w:top w:val="single" w:sz="4" w:space="0" w:color="FFFFFF"/>
              <w:left w:val="nil"/>
              <w:bottom w:val="nil"/>
              <w:right w:val="nil"/>
            </w:tcBorders>
            <w:shd w:val="clear" w:color="auto" w:fill="D9D9D9" w:themeFill="background1" w:themeFillShade="D9"/>
            <w:vAlign w:val="center"/>
          </w:tcPr>
          <w:p w14:paraId="1FBD2BC1"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0.7</w:t>
            </w:r>
          </w:p>
        </w:tc>
        <w:tc>
          <w:tcPr>
            <w:tcW w:w="888" w:type="dxa"/>
            <w:tcBorders>
              <w:top w:val="single" w:sz="4" w:space="0" w:color="FFFFFF"/>
              <w:left w:val="nil"/>
              <w:bottom w:val="nil"/>
              <w:right w:val="nil"/>
            </w:tcBorders>
            <w:shd w:val="clear" w:color="auto" w:fill="D9D9D9" w:themeFill="background1" w:themeFillShade="D9"/>
            <w:vAlign w:val="center"/>
          </w:tcPr>
          <w:p w14:paraId="37444974"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384*416</w:t>
            </w:r>
          </w:p>
        </w:tc>
        <w:tc>
          <w:tcPr>
            <w:tcW w:w="628" w:type="dxa"/>
            <w:tcBorders>
              <w:top w:val="single" w:sz="4" w:space="0" w:color="FFFFFF"/>
              <w:left w:val="nil"/>
              <w:bottom w:val="nil"/>
              <w:right w:val="nil"/>
            </w:tcBorders>
            <w:shd w:val="clear" w:color="auto" w:fill="D9D9D9" w:themeFill="background1" w:themeFillShade="D9"/>
            <w:vAlign w:val="center"/>
          </w:tcPr>
          <w:p w14:paraId="51C2C5C6"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10</w:t>
            </w:r>
          </w:p>
        </w:tc>
      </w:tr>
      <w:tr w:rsidR="00113430" w14:paraId="00CDFCF0" w14:textId="77777777" w:rsidTr="000459A1">
        <w:trPr>
          <w:trHeight w:val="145"/>
          <w:jc w:val="center"/>
        </w:trPr>
        <w:tc>
          <w:tcPr>
            <w:tcW w:w="850" w:type="dxa"/>
            <w:tcBorders>
              <w:top w:val="nil"/>
              <w:left w:val="nil"/>
              <w:bottom w:val="nil"/>
              <w:right w:val="nil"/>
            </w:tcBorders>
            <w:shd w:val="clear" w:color="auto" w:fill="D9D9D9" w:themeFill="background1" w:themeFillShade="D9"/>
          </w:tcPr>
          <w:p w14:paraId="4416D9F3" w14:textId="77777777" w:rsidR="00113430" w:rsidRDefault="00113430">
            <w:pPr>
              <w:snapToGrid w:val="0"/>
              <w:spacing w:after="0"/>
              <w:jc w:val="center"/>
              <w:rPr>
                <w:rFonts w:ascii="Times New Roman" w:hAnsi="Times New Roman"/>
                <w:b/>
                <w:bCs/>
                <w:sz w:val="16"/>
                <w:szCs w:val="16"/>
              </w:rPr>
            </w:pPr>
          </w:p>
        </w:tc>
        <w:tc>
          <w:tcPr>
            <w:tcW w:w="2835" w:type="dxa"/>
            <w:vMerge/>
            <w:tcBorders>
              <w:left w:val="nil"/>
              <w:bottom w:val="nil"/>
              <w:right w:val="nil"/>
            </w:tcBorders>
            <w:shd w:val="clear" w:color="auto" w:fill="D9D9D9" w:themeFill="background1" w:themeFillShade="D9"/>
            <w:vAlign w:val="center"/>
          </w:tcPr>
          <w:p w14:paraId="3BB4257B" w14:textId="77777777" w:rsidR="00113430" w:rsidRDefault="00113430">
            <w:pPr>
              <w:snapToGrid w:val="0"/>
              <w:spacing w:after="0"/>
              <w:rPr>
                <w:rFonts w:ascii="Times New Roman" w:hAnsi="Times New Roman"/>
                <w:b/>
                <w:bCs/>
                <w:sz w:val="16"/>
                <w:szCs w:val="16"/>
              </w:rPr>
            </w:pPr>
          </w:p>
        </w:tc>
        <w:tc>
          <w:tcPr>
            <w:tcW w:w="1858" w:type="dxa"/>
            <w:tcBorders>
              <w:top w:val="nil"/>
              <w:left w:val="nil"/>
              <w:bottom w:val="nil"/>
              <w:right w:val="nil"/>
            </w:tcBorders>
            <w:shd w:val="clear" w:color="auto" w:fill="D9D9D9" w:themeFill="background1" w:themeFillShade="D9"/>
            <w:vAlign w:val="center"/>
          </w:tcPr>
          <w:p w14:paraId="090EB03C"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or fl3d_sag T</w:t>
            </w:r>
            <w:r>
              <w:rPr>
                <w:rFonts w:ascii="Times New Roman" w:eastAsia="等线" w:hAnsi="Times New Roman" w:cs="Times New Roman"/>
                <w:sz w:val="16"/>
                <w:szCs w:val="16"/>
                <w:vertAlign w:val="subscript"/>
              </w:rPr>
              <w:t>1</w:t>
            </w:r>
            <w:r>
              <w:rPr>
                <w:rFonts w:ascii="Times New Roman" w:eastAsia="等线" w:hAnsi="Times New Roman" w:cs="Times New Roman"/>
                <w:sz w:val="16"/>
                <w:szCs w:val="16"/>
              </w:rPr>
              <w:t xml:space="preserve"> + C</w:t>
            </w:r>
          </w:p>
        </w:tc>
        <w:tc>
          <w:tcPr>
            <w:tcW w:w="567" w:type="dxa"/>
            <w:tcBorders>
              <w:top w:val="nil"/>
              <w:left w:val="nil"/>
              <w:bottom w:val="nil"/>
              <w:right w:val="nil"/>
            </w:tcBorders>
            <w:shd w:val="clear" w:color="auto" w:fill="D9D9D9" w:themeFill="background1" w:themeFillShade="D9"/>
            <w:vAlign w:val="center"/>
          </w:tcPr>
          <w:p w14:paraId="138BAB64"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4.15</w:t>
            </w:r>
          </w:p>
        </w:tc>
        <w:tc>
          <w:tcPr>
            <w:tcW w:w="567" w:type="dxa"/>
            <w:tcBorders>
              <w:top w:val="nil"/>
              <w:left w:val="nil"/>
              <w:bottom w:val="nil"/>
              <w:right w:val="nil"/>
            </w:tcBorders>
            <w:shd w:val="clear" w:color="auto" w:fill="D9D9D9" w:themeFill="background1" w:themeFillShade="D9"/>
            <w:vAlign w:val="center"/>
          </w:tcPr>
          <w:p w14:paraId="703ADAA4"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1.55</w:t>
            </w:r>
          </w:p>
        </w:tc>
        <w:tc>
          <w:tcPr>
            <w:tcW w:w="992" w:type="dxa"/>
            <w:tcBorders>
              <w:top w:val="nil"/>
              <w:left w:val="nil"/>
              <w:bottom w:val="nil"/>
              <w:right w:val="nil"/>
            </w:tcBorders>
            <w:shd w:val="clear" w:color="auto" w:fill="D9D9D9" w:themeFill="background1" w:themeFillShade="D9"/>
            <w:vAlign w:val="center"/>
          </w:tcPr>
          <w:p w14:paraId="1CE2B214"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220 or 240</w:t>
            </w:r>
          </w:p>
        </w:tc>
        <w:tc>
          <w:tcPr>
            <w:tcW w:w="709" w:type="dxa"/>
            <w:tcBorders>
              <w:top w:val="nil"/>
              <w:left w:val="nil"/>
              <w:bottom w:val="nil"/>
              <w:right w:val="nil"/>
            </w:tcBorders>
            <w:shd w:val="clear" w:color="auto" w:fill="D9D9D9" w:themeFill="background1" w:themeFillShade="D9"/>
            <w:vAlign w:val="center"/>
          </w:tcPr>
          <w:p w14:paraId="3FD65D57"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2</w:t>
            </w:r>
          </w:p>
        </w:tc>
        <w:tc>
          <w:tcPr>
            <w:tcW w:w="888" w:type="dxa"/>
            <w:tcBorders>
              <w:top w:val="nil"/>
              <w:left w:val="nil"/>
              <w:bottom w:val="nil"/>
              <w:right w:val="nil"/>
            </w:tcBorders>
            <w:shd w:val="clear" w:color="auto" w:fill="D9D9D9" w:themeFill="background1" w:themeFillShade="D9"/>
            <w:vAlign w:val="center"/>
          </w:tcPr>
          <w:p w14:paraId="1DC7B5AA"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256*205</w:t>
            </w:r>
          </w:p>
        </w:tc>
        <w:tc>
          <w:tcPr>
            <w:tcW w:w="628" w:type="dxa"/>
            <w:tcBorders>
              <w:top w:val="nil"/>
              <w:left w:val="nil"/>
              <w:bottom w:val="nil"/>
              <w:right w:val="nil"/>
            </w:tcBorders>
            <w:shd w:val="clear" w:color="auto" w:fill="D9D9D9" w:themeFill="background1" w:themeFillShade="D9"/>
            <w:vAlign w:val="center"/>
          </w:tcPr>
          <w:p w14:paraId="1190F32F"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10</w:t>
            </w:r>
          </w:p>
        </w:tc>
      </w:tr>
      <w:tr w:rsidR="00113430" w14:paraId="53E6F1DA" w14:textId="77777777">
        <w:trPr>
          <w:jc w:val="center"/>
        </w:trPr>
        <w:tc>
          <w:tcPr>
            <w:tcW w:w="850" w:type="dxa"/>
            <w:tcBorders>
              <w:top w:val="nil"/>
              <w:left w:val="nil"/>
              <w:bottom w:val="nil"/>
              <w:right w:val="nil"/>
            </w:tcBorders>
            <w:shd w:val="clear" w:color="auto" w:fill="D9D9D9" w:themeFill="background1" w:themeFillShade="D9"/>
          </w:tcPr>
          <w:p w14:paraId="796D32C4" w14:textId="77777777" w:rsidR="00113430" w:rsidRDefault="00113430">
            <w:pPr>
              <w:snapToGrid w:val="0"/>
              <w:spacing w:after="0"/>
              <w:jc w:val="center"/>
              <w:rPr>
                <w:rFonts w:ascii="Times New Roman" w:hAnsi="Times New Roman"/>
                <w:b/>
                <w:bCs/>
                <w:sz w:val="16"/>
                <w:szCs w:val="16"/>
              </w:rPr>
            </w:pPr>
          </w:p>
        </w:tc>
        <w:tc>
          <w:tcPr>
            <w:tcW w:w="2835" w:type="dxa"/>
            <w:tcBorders>
              <w:top w:val="nil"/>
              <w:left w:val="nil"/>
              <w:bottom w:val="nil"/>
              <w:right w:val="nil"/>
            </w:tcBorders>
            <w:shd w:val="clear" w:color="auto" w:fill="D9D9D9" w:themeFill="background1" w:themeFillShade="D9"/>
            <w:vAlign w:val="center"/>
          </w:tcPr>
          <w:p w14:paraId="6D417027"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SIMENS Espree 1.5T</w:t>
            </w:r>
          </w:p>
        </w:tc>
        <w:tc>
          <w:tcPr>
            <w:tcW w:w="1858" w:type="dxa"/>
            <w:tcBorders>
              <w:top w:val="nil"/>
              <w:left w:val="nil"/>
              <w:bottom w:val="nil"/>
              <w:right w:val="nil"/>
            </w:tcBorders>
            <w:shd w:val="clear" w:color="auto" w:fill="D9D9D9" w:themeFill="background1" w:themeFillShade="D9"/>
            <w:vAlign w:val="center"/>
          </w:tcPr>
          <w:p w14:paraId="02788394"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fl3d_tra T</w:t>
            </w:r>
            <w:r>
              <w:rPr>
                <w:rFonts w:ascii="Times New Roman" w:eastAsia="等线" w:hAnsi="Times New Roman" w:cs="Times New Roman"/>
                <w:sz w:val="16"/>
                <w:szCs w:val="16"/>
                <w:vertAlign w:val="subscript"/>
              </w:rPr>
              <w:t>1</w:t>
            </w:r>
            <w:r>
              <w:rPr>
                <w:rFonts w:ascii="Times New Roman" w:eastAsia="等线" w:hAnsi="Times New Roman" w:cs="Times New Roman"/>
                <w:sz w:val="16"/>
                <w:szCs w:val="16"/>
              </w:rPr>
              <w:t xml:space="preserve"> + C</w:t>
            </w:r>
          </w:p>
        </w:tc>
        <w:tc>
          <w:tcPr>
            <w:tcW w:w="567" w:type="dxa"/>
            <w:tcBorders>
              <w:top w:val="nil"/>
              <w:left w:val="nil"/>
              <w:bottom w:val="nil"/>
              <w:right w:val="nil"/>
            </w:tcBorders>
            <w:shd w:val="clear" w:color="auto" w:fill="D9D9D9" w:themeFill="background1" w:themeFillShade="D9"/>
            <w:vAlign w:val="center"/>
          </w:tcPr>
          <w:p w14:paraId="645C7E89"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4.72</w:t>
            </w:r>
          </w:p>
        </w:tc>
        <w:tc>
          <w:tcPr>
            <w:tcW w:w="567" w:type="dxa"/>
            <w:tcBorders>
              <w:top w:val="nil"/>
              <w:left w:val="nil"/>
              <w:bottom w:val="nil"/>
              <w:right w:val="nil"/>
            </w:tcBorders>
            <w:shd w:val="clear" w:color="auto" w:fill="D9D9D9" w:themeFill="background1" w:themeFillShade="D9"/>
            <w:vAlign w:val="center"/>
          </w:tcPr>
          <w:p w14:paraId="4B6F2955"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1.42</w:t>
            </w:r>
          </w:p>
        </w:tc>
        <w:tc>
          <w:tcPr>
            <w:tcW w:w="992" w:type="dxa"/>
            <w:tcBorders>
              <w:top w:val="nil"/>
              <w:left w:val="nil"/>
              <w:bottom w:val="nil"/>
              <w:right w:val="nil"/>
            </w:tcBorders>
            <w:shd w:val="clear" w:color="auto" w:fill="D9D9D9" w:themeFill="background1" w:themeFillShade="D9"/>
            <w:vAlign w:val="center"/>
          </w:tcPr>
          <w:p w14:paraId="02919160"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370</w:t>
            </w:r>
          </w:p>
        </w:tc>
        <w:tc>
          <w:tcPr>
            <w:tcW w:w="709" w:type="dxa"/>
            <w:tcBorders>
              <w:top w:val="nil"/>
              <w:left w:val="nil"/>
              <w:bottom w:val="nil"/>
              <w:right w:val="nil"/>
            </w:tcBorders>
            <w:shd w:val="clear" w:color="auto" w:fill="D9D9D9" w:themeFill="background1" w:themeFillShade="D9"/>
            <w:vAlign w:val="center"/>
          </w:tcPr>
          <w:p w14:paraId="2582CE24"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0.7</w:t>
            </w:r>
          </w:p>
        </w:tc>
        <w:tc>
          <w:tcPr>
            <w:tcW w:w="888" w:type="dxa"/>
            <w:tcBorders>
              <w:top w:val="nil"/>
              <w:left w:val="nil"/>
              <w:bottom w:val="nil"/>
              <w:right w:val="nil"/>
            </w:tcBorders>
            <w:shd w:val="clear" w:color="auto" w:fill="D9D9D9" w:themeFill="background1" w:themeFillShade="D9"/>
            <w:vAlign w:val="center"/>
          </w:tcPr>
          <w:p w14:paraId="262B12C0"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448*350</w:t>
            </w:r>
          </w:p>
        </w:tc>
        <w:tc>
          <w:tcPr>
            <w:tcW w:w="628" w:type="dxa"/>
            <w:tcBorders>
              <w:top w:val="nil"/>
              <w:left w:val="nil"/>
              <w:bottom w:val="nil"/>
              <w:right w:val="nil"/>
            </w:tcBorders>
            <w:shd w:val="clear" w:color="auto" w:fill="D9D9D9" w:themeFill="background1" w:themeFillShade="D9"/>
            <w:vAlign w:val="center"/>
          </w:tcPr>
          <w:p w14:paraId="5D7B07CB"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10</w:t>
            </w:r>
          </w:p>
        </w:tc>
      </w:tr>
      <w:tr w:rsidR="00113430" w14:paraId="3D6A7C66" w14:textId="77777777">
        <w:trPr>
          <w:jc w:val="center"/>
        </w:trPr>
        <w:tc>
          <w:tcPr>
            <w:tcW w:w="850" w:type="dxa"/>
            <w:tcBorders>
              <w:top w:val="nil"/>
              <w:left w:val="nil"/>
              <w:bottom w:val="nil"/>
              <w:right w:val="nil"/>
            </w:tcBorders>
            <w:shd w:val="clear" w:color="auto" w:fill="D9D9D9" w:themeFill="background1" w:themeFillShade="D9"/>
          </w:tcPr>
          <w:p w14:paraId="5DD922BE" w14:textId="77777777" w:rsidR="00113430" w:rsidRDefault="00113430">
            <w:pPr>
              <w:snapToGrid w:val="0"/>
              <w:spacing w:after="0"/>
              <w:jc w:val="center"/>
              <w:rPr>
                <w:rFonts w:ascii="Times New Roman" w:hAnsi="Times New Roman"/>
                <w:b/>
                <w:bCs/>
                <w:sz w:val="16"/>
                <w:szCs w:val="16"/>
              </w:rPr>
            </w:pPr>
          </w:p>
        </w:tc>
        <w:tc>
          <w:tcPr>
            <w:tcW w:w="2835" w:type="dxa"/>
            <w:tcBorders>
              <w:top w:val="nil"/>
              <w:left w:val="nil"/>
              <w:bottom w:val="nil"/>
              <w:right w:val="nil"/>
            </w:tcBorders>
            <w:shd w:val="clear" w:color="auto" w:fill="D9D9D9" w:themeFill="background1" w:themeFillShade="D9"/>
            <w:vAlign w:val="center"/>
          </w:tcPr>
          <w:p w14:paraId="6E16B819"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 xml:space="preserve">Philips </w:t>
            </w:r>
            <w:proofErr w:type="spellStart"/>
            <w:r>
              <w:rPr>
                <w:rFonts w:ascii="Times New Roman" w:eastAsia="等线" w:hAnsi="Times New Roman" w:cs="Times New Roman"/>
                <w:sz w:val="16"/>
                <w:szCs w:val="16"/>
              </w:rPr>
              <w:t>Achieva</w:t>
            </w:r>
            <w:proofErr w:type="spellEnd"/>
            <w:r>
              <w:rPr>
                <w:rFonts w:ascii="Times New Roman" w:eastAsia="等线" w:hAnsi="Times New Roman" w:cs="Times New Roman"/>
                <w:sz w:val="16"/>
                <w:szCs w:val="16"/>
                <w:lang w:eastAsia="zh-CN"/>
              </w:rPr>
              <w:t xml:space="preserve"> </w:t>
            </w:r>
            <w:r>
              <w:rPr>
                <w:rFonts w:ascii="Times New Roman" w:eastAsia="等线" w:hAnsi="Times New Roman" w:cs="Times New Roman"/>
                <w:sz w:val="16"/>
                <w:szCs w:val="16"/>
              </w:rPr>
              <w:t>3.0T</w:t>
            </w:r>
          </w:p>
        </w:tc>
        <w:tc>
          <w:tcPr>
            <w:tcW w:w="1858" w:type="dxa"/>
            <w:tcBorders>
              <w:top w:val="nil"/>
              <w:left w:val="nil"/>
              <w:bottom w:val="nil"/>
              <w:right w:val="nil"/>
            </w:tcBorders>
            <w:shd w:val="clear" w:color="auto" w:fill="D9D9D9" w:themeFill="background1" w:themeFillShade="D9"/>
            <w:vAlign w:val="center"/>
          </w:tcPr>
          <w:p w14:paraId="78A1988E" w14:textId="77777777" w:rsidR="00113430" w:rsidRDefault="00000000">
            <w:pPr>
              <w:snapToGrid w:val="0"/>
              <w:spacing w:after="0"/>
              <w:rPr>
                <w:rFonts w:ascii="Times New Roman" w:hAnsi="Times New Roman"/>
                <w:b/>
                <w:bCs/>
                <w:sz w:val="16"/>
                <w:szCs w:val="16"/>
              </w:rPr>
            </w:pPr>
            <w:proofErr w:type="spellStart"/>
            <w:r>
              <w:rPr>
                <w:rFonts w:ascii="Times New Roman" w:eastAsia="等线" w:hAnsi="Times New Roman" w:cs="Times New Roman"/>
                <w:sz w:val="16"/>
                <w:szCs w:val="16"/>
              </w:rPr>
              <w:t>axi</w:t>
            </w:r>
            <w:proofErr w:type="spellEnd"/>
            <w:r>
              <w:rPr>
                <w:rFonts w:ascii="Times New Roman" w:eastAsia="等线" w:hAnsi="Times New Roman" w:cs="Times New Roman"/>
                <w:sz w:val="16"/>
                <w:szCs w:val="16"/>
              </w:rPr>
              <w:t xml:space="preserve"> </w:t>
            </w:r>
            <w:proofErr w:type="spellStart"/>
            <w:r>
              <w:rPr>
                <w:rFonts w:ascii="Times New Roman" w:eastAsia="等线" w:hAnsi="Times New Roman" w:cs="Times New Roman"/>
                <w:sz w:val="16"/>
                <w:szCs w:val="16"/>
              </w:rPr>
              <w:t>eTHRIVE</w:t>
            </w:r>
            <w:proofErr w:type="spellEnd"/>
            <w:r>
              <w:rPr>
                <w:rFonts w:ascii="Times New Roman" w:eastAsia="等线" w:hAnsi="Times New Roman" w:cs="Times New Roman"/>
                <w:sz w:val="16"/>
                <w:szCs w:val="16"/>
              </w:rPr>
              <w:t xml:space="preserve"> + C</w:t>
            </w:r>
          </w:p>
        </w:tc>
        <w:tc>
          <w:tcPr>
            <w:tcW w:w="567" w:type="dxa"/>
            <w:tcBorders>
              <w:top w:val="nil"/>
              <w:left w:val="nil"/>
              <w:bottom w:val="nil"/>
              <w:right w:val="nil"/>
            </w:tcBorders>
            <w:shd w:val="clear" w:color="auto" w:fill="D9D9D9" w:themeFill="background1" w:themeFillShade="D9"/>
            <w:vAlign w:val="center"/>
          </w:tcPr>
          <w:p w14:paraId="6A667AFE"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4.8</w:t>
            </w:r>
          </w:p>
        </w:tc>
        <w:tc>
          <w:tcPr>
            <w:tcW w:w="567" w:type="dxa"/>
            <w:tcBorders>
              <w:top w:val="nil"/>
              <w:left w:val="nil"/>
              <w:bottom w:val="nil"/>
              <w:right w:val="nil"/>
            </w:tcBorders>
            <w:shd w:val="clear" w:color="auto" w:fill="D9D9D9" w:themeFill="background1" w:themeFillShade="D9"/>
            <w:vAlign w:val="center"/>
          </w:tcPr>
          <w:p w14:paraId="78894267"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2.4</w:t>
            </w:r>
          </w:p>
        </w:tc>
        <w:tc>
          <w:tcPr>
            <w:tcW w:w="992" w:type="dxa"/>
            <w:tcBorders>
              <w:top w:val="nil"/>
              <w:left w:val="nil"/>
              <w:bottom w:val="nil"/>
              <w:right w:val="nil"/>
            </w:tcBorders>
            <w:shd w:val="clear" w:color="auto" w:fill="D9D9D9" w:themeFill="background1" w:themeFillShade="D9"/>
            <w:vAlign w:val="center"/>
          </w:tcPr>
          <w:p w14:paraId="44C56B58"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340</w:t>
            </w:r>
          </w:p>
        </w:tc>
        <w:tc>
          <w:tcPr>
            <w:tcW w:w="709" w:type="dxa"/>
            <w:tcBorders>
              <w:top w:val="nil"/>
              <w:left w:val="nil"/>
              <w:bottom w:val="nil"/>
              <w:right w:val="nil"/>
            </w:tcBorders>
            <w:shd w:val="clear" w:color="auto" w:fill="D9D9D9" w:themeFill="background1" w:themeFillShade="D9"/>
            <w:vAlign w:val="center"/>
          </w:tcPr>
          <w:p w14:paraId="64B3E79B"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2</w:t>
            </w:r>
          </w:p>
        </w:tc>
        <w:tc>
          <w:tcPr>
            <w:tcW w:w="888" w:type="dxa"/>
            <w:tcBorders>
              <w:top w:val="nil"/>
              <w:left w:val="nil"/>
              <w:bottom w:val="nil"/>
              <w:right w:val="nil"/>
            </w:tcBorders>
            <w:shd w:val="clear" w:color="auto" w:fill="D9D9D9" w:themeFill="background1" w:themeFillShade="D9"/>
            <w:vAlign w:val="center"/>
          </w:tcPr>
          <w:p w14:paraId="64C920F0"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416*377</w:t>
            </w:r>
          </w:p>
        </w:tc>
        <w:tc>
          <w:tcPr>
            <w:tcW w:w="628" w:type="dxa"/>
            <w:tcBorders>
              <w:top w:val="nil"/>
              <w:left w:val="nil"/>
              <w:bottom w:val="nil"/>
              <w:right w:val="nil"/>
            </w:tcBorders>
            <w:shd w:val="clear" w:color="auto" w:fill="D9D9D9" w:themeFill="background1" w:themeFillShade="D9"/>
            <w:vAlign w:val="center"/>
          </w:tcPr>
          <w:p w14:paraId="13018C27" w14:textId="77777777" w:rsidR="00113430" w:rsidRDefault="00000000">
            <w:pPr>
              <w:snapToGrid w:val="0"/>
              <w:spacing w:after="0"/>
              <w:rPr>
                <w:rFonts w:ascii="Times New Roman" w:hAnsi="Times New Roman"/>
                <w:b/>
                <w:bCs/>
                <w:sz w:val="16"/>
                <w:szCs w:val="16"/>
              </w:rPr>
            </w:pPr>
            <w:r>
              <w:rPr>
                <w:rFonts w:ascii="Times New Roman" w:eastAsia="等线" w:hAnsi="Times New Roman" w:cs="Times New Roman"/>
                <w:sz w:val="16"/>
                <w:szCs w:val="16"/>
              </w:rPr>
              <w:t>10</w:t>
            </w:r>
          </w:p>
        </w:tc>
      </w:tr>
      <w:tr w:rsidR="00113430" w14:paraId="70457B5E" w14:textId="77777777">
        <w:trPr>
          <w:jc w:val="center"/>
        </w:trPr>
        <w:tc>
          <w:tcPr>
            <w:tcW w:w="850" w:type="dxa"/>
            <w:tcBorders>
              <w:top w:val="nil"/>
              <w:left w:val="nil"/>
              <w:bottom w:val="nil"/>
              <w:right w:val="nil"/>
            </w:tcBorders>
            <w:shd w:val="clear" w:color="auto" w:fill="D9D9D9" w:themeFill="background1" w:themeFillShade="D9"/>
          </w:tcPr>
          <w:p w14:paraId="393332CA" w14:textId="77777777" w:rsidR="00113430" w:rsidRDefault="00113430">
            <w:pPr>
              <w:snapToGrid w:val="0"/>
              <w:spacing w:after="0"/>
              <w:jc w:val="center"/>
              <w:rPr>
                <w:rFonts w:ascii="Times New Roman" w:hAnsi="Times New Roman"/>
                <w:sz w:val="16"/>
                <w:szCs w:val="16"/>
              </w:rPr>
            </w:pPr>
          </w:p>
        </w:tc>
        <w:tc>
          <w:tcPr>
            <w:tcW w:w="2835" w:type="dxa"/>
            <w:tcBorders>
              <w:top w:val="nil"/>
              <w:left w:val="nil"/>
              <w:bottom w:val="nil"/>
              <w:right w:val="nil"/>
            </w:tcBorders>
            <w:shd w:val="clear" w:color="auto" w:fill="D9D9D9" w:themeFill="background1" w:themeFillShade="D9"/>
            <w:vAlign w:val="center"/>
          </w:tcPr>
          <w:p w14:paraId="7C305223" w14:textId="77777777" w:rsidR="00113430" w:rsidRDefault="00000000">
            <w:pPr>
              <w:snapToGrid w:val="0"/>
              <w:spacing w:after="0"/>
              <w:rPr>
                <w:rFonts w:ascii="Times New Roman" w:hAnsi="Times New Roman"/>
                <w:sz w:val="16"/>
                <w:szCs w:val="16"/>
              </w:rPr>
            </w:pPr>
            <w:r>
              <w:rPr>
                <w:rFonts w:ascii="Times New Roman" w:eastAsia="等线" w:hAnsi="Times New Roman" w:cs="Times New Roman"/>
                <w:sz w:val="16"/>
                <w:szCs w:val="16"/>
                <w:lang w:eastAsia="zh-CN"/>
              </w:rPr>
              <w:t xml:space="preserve">United Imaging </w:t>
            </w:r>
            <w:r>
              <w:rPr>
                <w:rFonts w:ascii="Times New Roman" w:eastAsia="等线" w:hAnsi="Times New Roman" w:cs="Times New Roman"/>
                <w:sz w:val="16"/>
                <w:szCs w:val="16"/>
              </w:rPr>
              <w:t>3.0T</w:t>
            </w:r>
          </w:p>
        </w:tc>
        <w:tc>
          <w:tcPr>
            <w:tcW w:w="1858" w:type="dxa"/>
            <w:tcBorders>
              <w:top w:val="nil"/>
              <w:left w:val="nil"/>
              <w:bottom w:val="nil"/>
              <w:right w:val="nil"/>
            </w:tcBorders>
            <w:shd w:val="clear" w:color="auto" w:fill="D9D9D9" w:themeFill="background1" w:themeFillShade="D9"/>
            <w:vAlign w:val="center"/>
          </w:tcPr>
          <w:p w14:paraId="64CBF1FD" w14:textId="77777777" w:rsidR="00113430" w:rsidRDefault="00000000">
            <w:pPr>
              <w:snapToGrid w:val="0"/>
              <w:spacing w:after="0"/>
              <w:rPr>
                <w:rFonts w:ascii="Times New Roman" w:hAnsi="Times New Roman"/>
                <w:sz w:val="16"/>
                <w:szCs w:val="16"/>
              </w:rPr>
            </w:pPr>
            <w:proofErr w:type="spellStart"/>
            <w:r>
              <w:rPr>
                <w:rFonts w:ascii="Times New Roman" w:eastAsia="等线" w:hAnsi="Times New Roman" w:cs="Times New Roman"/>
                <w:sz w:val="16"/>
                <w:szCs w:val="16"/>
              </w:rPr>
              <w:t>axi</w:t>
            </w:r>
            <w:proofErr w:type="spellEnd"/>
            <w:r>
              <w:rPr>
                <w:rFonts w:ascii="Times New Roman" w:eastAsia="等线" w:hAnsi="Times New Roman" w:cs="Times New Roman"/>
                <w:sz w:val="16"/>
                <w:szCs w:val="16"/>
              </w:rPr>
              <w:t xml:space="preserve"> T</w:t>
            </w:r>
            <w:r>
              <w:rPr>
                <w:rFonts w:ascii="Times New Roman" w:eastAsia="等线" w:hAnsi="Times New Roman" w:cs="Times New Roman"/>
                <w:sz w:val="16"/>
                <w:szCs w:val="16"/>
                <w:vertAlign w:val="subscript"/>
              </w:rPr>
              <w:t>1</w:t>
            </w:r>
            <w:r>
              <w:rPr>
                <w:rFonts w:ascii="Times New Roman" w:eastAsia="等线" w:hAnsi="Times New Roman" w:cs="Times New Roman"/>
                <w:sz w:val="16"/>
                <w:szCs w:val="16"/>
              </w:rPr>
              <w:t>WI + C</w:t>
            </w:r>
          </w:p>
        </w:tc>
        <w:tc>
          <w:tcPr>
            <w:tcW w:w="567" w:type="dxa"/>
            <w:tcBorders>
              <w:top w:val="nil"/>
              <w:left w:val="nil"/>
              <w:bottom w:val="nil"/>
              <w:right w:val="nil"/>
            </w:tcBorders>
            <w:shd w:val="clear" w:color="auto" w:fill="D9D9D9" w:themeFill="background1" w:themeFillShade="D9"/>
            <w:vAlign w:val="center"/>
          </w:tcPr>
          <w:p w14:paraId="7F0F58B0" w14:textId="77777777" w:rsidR="00113430" w:rsidRDefault="00000000">
            <w:pPr>
              <w:snapToGrid w:val="0"/>
              <w:spacing w:after="0"/>
              <w:rPr>
                <w:rFonts w:ascii="Times New Roman" w:hAnsi="Times New Roman"/>
                <w:sz w:val="16"/>
                <w:szCs w:val="16"/>
              </w:rPr>
            </w:pPr>
            <w:r>
              <w:rPr>
                <w:rFonts w:ascii="Times New Roman" w:eastAsia="等线" w:hAnsi="Times New Roman" w:cs="Times New Roman"/>
                <w:sz w:val="16"/>
                <w:szCs w:val="16"/>
              </w:rPr>
              <w:t>4.45</w:t>
            </w:r>
          </w:p>
        </w:tc>
        <w:tc>
          <w:tcPr>
            <w:tcW w:w="567" w:type="dxa"/>
            <w:tcBorders>
              <w:top w:val="nil"/>
              <w:left w:val="nil"/>
              <w:bottom w:val="nil"/>
              <w:right w:val="nil"/>
            </w:tcBorders>
            <w:shd w:val="clear" w:color="auto" w:fill="D9D9D9" w:themeFill="background1" w:themeFillShade="D9"/>
            <w:vAlign w:val="center"/>
          </w:tcPr>
          <w:p w14:paraId="0ACA59B8" w14:textId="77777777" w:rsidR="00113430" w:rsidRDefault="00000000">
            <w:pPr>
              <w:snapToGrid w:val="0"/>
              <w:spacing w:after="0"/>
              <w:rPr>
                <w:rFonts w:ascii="Times New Roman" w:hAnsi="Times New Roman"/>
                <w:sz w:val="16"/>
                <w:szCs w:val="16"/>
              </w:rPr>
            </w:pPr>
            <w:r>
              <w:rPr>
                <w:rFonts w:ascii="Times New Roman" w:eastAsia="等线" w:hAnsi="Times New Roman" w:cs="Times New Roman"/>
                <w:sz w:val="16"/>
                <w:szCs w:val="16"/>
              </w:rPr>
              <w:t>1.99</w:t>
            </w:r>
          </w:p>
        </w:tc>
        <w:tc>
          <w:tcPr>
            <w:tcW w:w="992" w:type="dxa"/>
            <w:tcBorders>
              <w:top w:val="nil"/>
              <w:left w:val="nil"/>
              <w:bottom w:val="nil"/>
              <w:right w:val="nil"/>
            </w:tcBorders>
            <w:shd w:val="clear" w:color="auto" w:fill="D9D9D9" w:themeFill="background1" w:themeFillShade="D9"/>
            <w:vAlign w:val="center"/>
          </w:tcPr>
          <w:p w14:paraId="0FE08C0A" w14:textId="77777777" w:rsidR="00113430" w:rsidRDefault="00000000">
            <w:pPr>
              <w:snapToGrid w:val="0"/>
              <w:spacing w:after="0"/>
              <w:rPr>
                <w:rFonts w:ascii="Times New Roman" w:hAnsi="Times New Roman"/>
                <w:sz w:val="16"/>
                <w:szCs w:val="16"/>
              </w:rPr>
            </w:pPr>
            <w:r>
              <w:rPr>
                <w:rFonts w:ascii="Times New Roman" w:eastAsia="等线" w:hAnsi="Times New Roman" w:cs="Times New Roman"/>
                <w:sz w:val="16"/>
                <w:szCs w:val="16"/>
              </w:rPr>
              <w:t>340</w:t>
            </w:r>
          </w:p>
        </w:tc>
        <w:tc>
          <w:tcPr>
            <w:tcW w:w="709" w:type="dxa"/>
            <w:tcBorders>
              <w:top w:val="nil"/>
              <w:left w:val="nil"/>
              <w:bottom w:val="nil"/>
              <w:right w:val="nil"/>
            </w:tcBorders>
            <w:shd w:val="clear" w:color="auto" w:fill="D9D9D9" w:themeFill="background1" w:themeFillShade="D9"/>
            <w:vAlign w:val="center"/>
          </w:tcPr>
          <w:p w14:paraId="346904D8" w14:textId="77777777" w:rsidR="00113430" w:rsidRDefault="00000000">
            <w:pPr>
              <w:snapToGrid w:val="0"/>
              <w:spacing w:after="0"/>
              <w:rPr>
                <w:rFonts w:ascii="Times New Roman" w:hAnsi="Times New Roman"/>
                <w:sz w:val="16"/>
                <w:szCs w:val="16"/>
              </w:rPr>
            </w:pPr>
            <w:r>
              <w:rPr>
                <w:rFonts w:ascii="Times New Roman" w:eastAsia="等线" w:hAnsi="Times New Roman" w:cs="Times New Roman"/>
                <w:sz w:val="16"/>
                <w:szCs w:val="16"/>
              </w:rPr>
              <w:t>0.67</w:t>
            </w:r>
          </w:p>
        </w:tc>
        <w:tc>
          <w:tcPr>
            <w:tcW w:w="888" w:type="dxa"/>
            <w:tcBorders>
              <w:top w:val="nil"/>
              <w:left w:val="nil"/>
              <w:bottom w:val="nil"/>
              <w:right w:val="nil"/>
            </w:tcBorders>
            <w:shd w:val="clear" w:color="auto" w:fill="D9D9D9" w:themeFill="background1" w:themeFillShade="D9"/>
            <w:vAlign w:val="center"/>
          </w:tcPr>
          <w:p w14:paraId="3BEBA890" w14:textId="77777777" w:rsidR="00113430" w:rsidRDefault="00000000">
            <w:pPr>
              <w:snapToGrid w:val="0"/>
              <w:spacing w:after="0"/>
              <w:rPr>
                <w:rFonts w:ascii="Times New Roman" w:hAnsi="Times New Roman"/>
                <w:sz w:val="16"/>
                <w:szCs w:val="16"/>
              </w:rPr>
            </w:pPr>
            <w:r>
              <w:rPr>
                <w:rFonts w:ascii="Times New Roman" w:eastAsia="等线" w:hAnsi="Times New Roman" w:cs="Times New Roman"/>
                <w:sz w:val="16"/>
                <w:szCs w:val="16"/>
              </w:rPr>
              <w:t>336*335</w:t>
            </w:r>
          </w:p>
        </w:tc>
        <w:tc>
          <w:tcPr>
            <w:tcW w:w="628" w:type="dxa"/>
            <w:tcBorders>
              <w:top w:val="nil"/>
              <w:left w:val="nil"/>
              <w:bottom w:val="nil"/>
              <w:right w:val="nil"/>
            </w:tcBorders>
            <w:shd w:val="clear" w:color="auto" w:fill="D9D9D9" w:themeFill="background1" w:themeFillShade="D9"/>
            <w:vAlign w:val="center"/>
          </w:tcPr>
          <w:p w14:paraId="5AAE6AD6" w14:textId="77777777" w:rsidR="00113430" w:rsidRDefault="00000000">
            <w:pPr>
              <w:snapToGrid w:val="0"/>
              <w:spacing w:after="0"/>
              <w:rPr>
                <w:rFonts w:ascii="Times New Roman" w:hAnsi="Times New Roman"/>
                <w:sz w:val="16"/>
                <w:szCs w:val="16"/>
              </w:rPr>
            </w:pPr>
            <w:r>
              <w:rPr>
                <w:rFonts w:ascii="Times New Roman" w:eastAsia="等线" w:hAnsi="Times New Roman" w:cs="Times New Roman"/>
                <w:sz w:val="16"/>
                <w:szCs w:val="16"/>
              </w:rPr>
              <w:t>10</w:t>
            </w:r>
          </w:p>
        </w:tc>
      </w:tr>
      <w:tr w:rsidR="00113430" w14:paraId="09A1B396" w14:textId="77777777">
        <w:trPr>
          <w:jc w:val="center"/>
        </w:trPr>
        <w:tc>
          <w:tcPr>
            <w:tcW w:w="850" w:type="dxa"/>
            <w:vMerge w:val="restart"/>
            <w:tcBorders>
              <w:top w:val="nil"/>
              <w:left w:val="nil"/>
              <w:bottom w:val="nil"/>
              <w:right w:val="nil"/>
            </w:tcBorders>
          </w:tcPr>
          <w:p w14:paraId="349AA701" w14:textId="77777777" w:rsidR="00113430" w:rsidRDefault="00000000">
            <w:pPr>
              <w:snapToGrid w:val="0"/>
              <w:spacing w:after="0"/>
              <w:jc w:val="center"/>
              <w:rPr>
                <w:rFonts w:ascii="Times New Roman" w:hAnsi="Times New Roman"/>
                <w:sz w:val="16"/>
                <w:szCs w:val="16"/>
                <w:lang w:eastAsia="zh-CN"/>
              </w:rPr>
            </w:pPr>
            <w:r>
              <w:rPr>
                <w:rFonts w:ascii="Times New Roman" w:eastAsia="等线" w:hAnsi="Times New Roman" w:cs="Times New Roman"/>
                <w:sz w:val="16"/>
                <w:szCs w:val="16"/>
                <w:lang w:eastAsia="zh-CN"/>
              </w:rPr>
              <w:t>Center 2</w:t>
            </w:r>
          </w:p>
        </w:tc>
        <w:tc>
          <w:tcPr>
            <w:tcW w:w="2835" w:type="dxa"/>
            <w:tcBorders>
              <w:top w:val="nil"/>
              <w:left w:val="nil"/>
              <w:bottom w:val="nil"/>
              <w:right w:val="nil"/>
            </w:tcBorders>
            <w:vAlign w:val="center"/>
          </w:tcPr>
          <w:p w14:paraId="2C05B3E5"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Philips INGENIA 3.0T</w:t>
            </w:r>
          </w:p>
        </w:tc>
        <w:tc>
          <w:tcPr>
            <w:tcW w:w="1858" w:type="dxa"/>
            <w:tcBorders>
              <w:top w:val="nil"/>
              <w:left w:val="nil"/>
              <w:bottom w:val="nil"/>
              <w:right w:val="nil"/>
            </w:tcBorders>
            <w:vAlign w:val="center"/>
          </w:tcPr>
          <w:p w14:paraId="71D32C8F" w14:textId="77777777" w:rsidR="00113430" w:rsidRDefault="00000000">
            <w:pPr>
              <w:snapToGrid w:val="0"/>
              <w:spacing w:after="0"/>
              <w:rPr>
                <w:rFonts w:ascii="Times New Roman" w:hAnsi="Times New Roman"/>
                <w:sz w:val="16"/>
                <w:szCs w:val="16"/>
              </w:rPr>
            </w:pPr>
            <w:proofErr w:type="spellStart"/>
            <w:r>
              <w:rPr>
                <w:rFonts w:ascii="Times New Roman" w:eastAsia="等线" w:hAnsi="Times New Roman" w:cs="Times New Roman"/>
                <w:sz w:val="16"/>
                <w:szCs w:val="16"/>
              </w:rPr>
              <w:t>axi</w:t>
            </w:r>
            <w:proofErr w:type="spellEnd"/>
            <w:r>
              <w:rPr>
                <w:rFonts w:ascii="Times New Roman" w:eastAsia="等线" w:hAnsi="Times New Roman" w:cs="Times New Roman"/>
                <w:sz w:val="16"/>
                <w:szCs w:val="16"/>
              </w:rPr>
              <w:t xml:space="preserve"> </w:t>
            </w:r>
            <w:proofErr w:type="spellStart"/>
            <w:r>
              <w:rPr>
                <w:rFonts w:ascii="Times New Roman" w:eastAsia="等线" w:hAnsi="Times New Roman" w:cs="Times New Roman"/>
                <w:sz w:val="16"/>
                <w:szCs w:val="16"/>
              </w:rPr>
              <w:t>eTHRIVE</w:t>
            </w:r>
            <w:proofErr w:type="spellEnd"/>
            <w:r>
              <w:rPr>
                <w:rFonts w:ascii="Times New Roman" w:eastAsia="等线" w:hAnsi="Times New Roman" w:cs="Times New Roman"/>
                <w:sz w:val="16"/>
                <w:szCs w:val="16"/>
              </w:rPr>
              <w:t xml:space="preserve"> + C</w:t>
            </w:r>
          </w:p>
        </w:tc>
        <w:tc>
          <w:tcPr>
            <w:tcW w:w="567" w:type="dxa"/>
            <w:tcBorders>
              <w:top w:val="nil"/>
              <w:left w:val="nil"/>
              <w:bottom w:val="nil"/>
              <w:right w:val="nil"/>
            </w:tcBorders>
            <w:vAlign w:val="center"/>
          </w:tcPr>
          <w:p w14:paraId="4D615805"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4.48</w:t>
            </w:r>
          </w:p>
        </w:tc>
        <w:tc>
          <w:tcPr>
            <w:tcW w:w="567" w:type="dxa"/>
            <w:tcBorders>
              <w:top w:val="nil"/>
              <w:left w:val="nil"/>
              <w:bottom w:val="nil"/>
              <w:right w:val="nil"/>
            </w:tcBorders>
            <w:vAlign w:val="center"/>
          </w:tcPr>
          <w:p w14:paraId="2A7A8B37"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2.25</w:t>
            </w:r>
          </w:p>
        </w:tc>
        <w:tc>
          <w:tcPr>
            <w:tcW w:w="992" w:type="dxa"/>
            <w:tcBorders>
              <w:top w:val="nil"/>
              <w:left w:val="nil"/>
              <w:bottom w:val="nil"/>
              <w:right w:val="nil"/>
            </w:tcBorders>
            <w:vAlign w:val="center"/>
          </w:tcPr>
          <w:p w14:paraId="3A3B76D3"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341</w:t>
            </w:r>
          </w:p>
        </w:tc>
        <w:tc>
          <w:tcPr>
            <w:tcW w:w="709" w:type="dxa"/>
            <w:tcBorders>
              <w:top w:val="nil"/>
              <w:left w:val="nil"/>
              <w:bottom w:val="nil"/>
              <w:right w:val="nil"/>
            </w:tcBorders>
            <w:vAlign w:val="center"/>
          </w:tcPr>
          <w:p w14:paraId="164A5F30"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3.0</w:t>
            </w:r>
          </w:p>
        </w:tc>
        <w:tc>
          <w:tcPr>
            <w:tcW w:w="888" w:type="dxa"/>
            <w:tcBorders>
              <w:top w:val="nil"/>
              <w:left w:val="nil"/>
              <w:bottom w:val="nil"/>
              <w:right w:val="nil"/>
            </w:tcBorders>
            <w:vAlign w:val="center"/>
          </w:tcPr>
          <w:p w14:paraId="3E326272"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400*400</w:t>
            </w:r>
          </w:p>
        </w:tc>
        <w:tc>
          <w:tcPr>
            <w:tcW w:w="628" w:type="dxa"/>
            <w:tcBorders>
              <w:top w:val="nil"/>
              <w:left w:val="nil"/>
              <w:bottom w:val="nil"/>
              <w:right w:val="nil"/>
            </w:tcBorders>
            <w:vAlign w:val="center"/>
          </w:tcPr>
          <w:p w14:paraId="2DF7771F"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12</w:t>
            </w:r>
          </w:p>
        </w:tc>
      </w:tr>
      <w:tr w:rsidR="00113430" w14:paraId="169C0DF9" w14:textId="77777777">
        <w:trPr>
          <w:jc w:val="center"/>
        </w:trPr>
        <w:tc>
          <w:tcPr>
            <w:tcW w:w="850" w:type="dxa"/>
            <w:vMerge/>
            <w:tcBorders>
              <w:top w:val="nil"/>
              <w:left w:val="nil"/>
              <w:bottom w:val="nil"/>
              <w:right w:val="nil"/>
            </w:tcBorders>
          </w:tcPr>
          <w:p w14:paraId="1B73345F" w14:textId="77777777" w:rsidR="00113430" w:rsidRDefault="00113430">
            <w:pPr>
              <w:snapToGrid w:val="0"/>
              <w:spacing w:after="0"/>
              <w:jc w:val="center"/>
              <w:rPr>
                <w:rFonts w:ascii="Times New Roman" w:hAnsi="Times New Roman"/>
                <w:sz w:val="16"/>
                <w:szCs w:val="16"/>
              </w:rPr>
            </w:pPr>
          </w:p>
        </w:tc>
        <w:tc>
          <w:tcPr>
            <w:tcW w:w="2835" w:type="dxa"/>
            <w:tcBorders>
              <w:top w:val="nil"/>
              <w:left w:val="nil"/>
              <w:bottom w:val="nil"/>
              <w:right w:val="nil"/>
            </w:tcBorders>
            <w:vAlign w:val="center"/>
          </w:tcPr>
          <w:p w14:paraId="2DACE0CD"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 xml:space="preserve">GE Signa </w:t>
            </w:r>
            <w:proofErr w:type="spellStart"/>
            <w:r>
              <w:rPr>
                <w:rFonts w:ascii="Times New Roman" w:eastAsia="等线" w:hAnsi="Times New Roman" w:cs="Times New Roman"/>
                <w:sz w:val="16"/>
                <w:szCs w:val="16"/>
                <w:lang w:eastAsia="zh-CN"/>
              </w:rPr>
              <w:t>HDxt</w:t>
            </w:r>
            <w:proofErr w:type="spellEnd"/>
            <w:r>
              <w:rPr>
                <w:rFonts w:ascii="Times New Roman" w:eastAsia="等线" w:hAnsi="Times New Roman" w:cs="Times New Roman"/>
                <w:sz w:val="16"/>
                <w:szCs w:val="16"/>
                <w:lang w:eastAsia="zh-CN"/>
              </w:rPr>
              <w:t xml:space="preserve"> 3.0T</w:t>
            </w:r>
          </w:p>
        </w:tc>
        <w:tc>
          <w:tcPr>
            <w:tcW w:w="1858" w:type="dxa"/>
            <w:tcBorders>
              <w:top w:val="nil"/>
              <w:left w:val="nil"/>
              <w:bottom w:val="nil"/>
              <w:right w:val="nil"/>
            </w:tcBorders>
            <w:vAlign w:val="center"/>
          </w:tcPr>
          <w:p w14:paraId="5C38EC77" w14:textId="77777777" w:rsidR="00113430" w:rsidRDefault="00000000">
            <w:pPr>
              <w:snapToGrid w:val="0"/>
              <w:spacing w:after="0"/>
              <w:rPr>
                <w:rFonts w:ascii="Times New Roman" w:hAnsi="Times New Roman"/>
                <w:sz w:val="16"/>
                <w:szCs w:val="16"/>
                <w:lang w:eastAsia="zh-CN"/>
              </w:rPr>
            </w:pPr>
            <w:proofErr w:type="spellStart"/>
            <w:r>
              <w:rPr>
                <w:rFonts w:ascii="Times New Roman" w:eastAsia="等线" w:hAnsi="Times New Roman" w:cs="Times New Roman"/>
                <w:sz w:val="16"/>
                <w:szCs w:val="16"/>
              </w:rPr>
              <w:t>axi</w:t>
            </w:r>
            <w:proofErr w:type="spellEnd"/>
            <w:r>
              <w:rPr>
                <w:rFonts w:ascii="Times New Roman" w:eastAsia="等线" w:hAnsi="Times New Roman" w:cs="Times New Roman"/>
                <w:sz w:val="16"/>
                <w:szCs w:val="16"/>
              </w:rPr>
              <w:t xml:space="preserve"> Vibrant + C</w:t>
            </w:r>
          </w:p>
        </w:tc>
        <w:tc>
          <w:tcPr>
            <w:tcW w:w="567" w:type="dxa"/>
            <w:tcBorders>
              <w:top w:val="nil"/>
              <w:left w:val="nil"/>
              <w:bottom w:val="nil"/>
              <w:right w:val="nil"/>
            </w:tcBorders>
            <w:vAlign w:val="center"/>
          </w:tcPr>
          <w:p w14:paraId="0ED482D3"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4.29</w:t>
            </w:r>
          </w:p>
        </w:tc>
        <w:tc>
          <w:tcPr>
            <w:tcW w:w="567" w:type="dxa"/>
            <w:tcBorders>
              <w:top w:val="nil"/>
              <w:left w:val="nil"/>
              <w:bottom w:val="nil"/>
              <w:right w:val="nil"/>
            </w:tcBorders>
            <w:vAlign w:val="center"/>
          </w:tcPr>
          <w:p w14:paraId="09AB9A38"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2.1</w:t>
            </w:r>
          </w:p>
        </w:tc>
        <w:tc>
          <w:tcPr>
            <w:tcW w:w="992" w:type="dxa"/>
            <w:tcBorders>
              <w:top w:val="nil"/>
              <w:left w:val="nil"/>
              <w:bottom w:val="nil"/>
              <w:right w:val="nil"/>
            </w:tcBorders>
            <w:vAlign w:val="center"/>
          </w:tcPr>
          <w:p w14:paraId="1748075A"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350</w:t>
            </w:r>
          </w:p>
        </w:tc>
        <w:tc>
          <w:tcPr>
            <w:tcW w:w="709" w:type="dxa"/>
            <w:tcBorders>
              <w:top w:val="nil"/>
              <w:left w:val="nil"/>
              <w:bottom w:val="nil"/>
              <w:right w:val="nil"/>
            </w:tcBorders>
            <w:vAlign w:val="center"/>
          </w:tcPr>
          <w:p w14:paraId="414EB33B"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1.4</w:t>
            </w:r>
          </w:p>
        </w:tc>
        <w:tc>
          <w:tcPr>
            <w:tcW w:w="888" w:type="dxa"/>
            <w:tcBorders>
              <w:top w:val="nil"/>
              <w:left w:val="nil"/>
              <w:bottom w:val="nil"/>
              <w:right w:val="nil"/>
            </w:tcBorders>
            <w:vAlign w:val="center"/>
          </w:tcPr>
          <w:p w14:paraId="033EA65E" w14:textId="77777777" w:rsidR="00113430" w:rsidRDefault="00000000">
            <w:pPr>
              <w:snapToGrid w:val="0"/>
              <w:spacing w:after="0"/>
              <w:rPr>
                <w:rFonts w:ascii="Times New Roman" w:hAnsi="Times New Roman"/>
                <w:sz w:val="16"/>
                <w:szCs w:val="16"/>
              </w:rPr>
            </w:pPr>
            <w:r>
              <w:rPr>
                <w:rFonts w:ascii="Times New Roman" w:eastAsia="等线" w:hAnsi="Times New Roman" w:cs="Times New Roman"/>
                <w:sz w:val="16"/>
                <w:szCs w:val="16"/>
              </w:rPr>
              <w:t>416*320</w:t>
            </w:r>
          </w:p>
        </w:tc>
        <w:tc>
          <w:tcPr>
            <w:tcW w:w="628" w:type="dxa"/>
            <w:tcBorders>
              <w:top w:val="nil"/>
              <w:left w:val="nil"/>
              <w:bottom w:val="nil"/>
              <w:right w:val="nil"/>
            </w:tcBorders>
            <w:vAlign w:val="center"/>
          </w:tcPr>
          <w:p w14:paraId="15812603"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14</w:t>
            </w:r>
          </w:p>
        </w:tc>
      </w:tr>
      <w:tr w:rsidR="00113430" w14:paraId="32012B84" w14:textId="77777777">
        <w:trPr>
          <w:jc w:val="center"/>
        </w:trPr>
        <w:tc>
          <w:tcPr>
            <w:tcW w:w="850" w:type="dxa"/>
            <w:vMerge w:val="restart"/>
            <w:tcBorders>
              <w:top w:val="nil"/>
              <w:left w:val="nil"/>
              <w:bottom w:val="single" w:sz="12" w:space="0" w:color="000000"/>
              <w:right w:val="nil"/>
            </w:tcBorders>
            <w:shd w:val="clear" w:color="auto" w:fill="D9D9D9" w:themeFill="background1" w:themeFillShade="D9"/>
          </w:tcPr>
          <w:p w14:paraId="7BD0BB81" w14:textId="77777777" w:rsidR="00113430" w:rsidRDefault="00000000">
            <w:pPr>
              <w:snapToGrid w:val="0"/>
              <w:spacing w:after="0"/>
              <w:jc w:val="center"/>
              <w:rPr>
                <w:rFonts w:ascii="Times New Roman" w:hAnsi="Times New Roman"/>
                <w:sz w:val="16"/>
                <w:szCs w:val="16"/>
                <w:lang w:eastAsia="zh-CN"/>
              </w:rPr>
            </w:pPr>
            <w:r>
              <w:rPr>
                <w:rFonts w:ascii="Times New Roman" w:eastAsia="等线" w:hAnsi="Times New Roman" w:cs="Times New Roman"/>
                <w:sz w:val="16"/>
                <w:szCs w:val="16"/>
                <w:lang w:eastAsia="zh-CN"/>
              </w:rPr>
              <w:t>Center 3</w:t>
            </w:r>
          </w:p>
        </w:tc>
        <w:tc>
          <w:tcPr>
            <w:tcW w:w="2835" w:type="dxa"/>
            <w:tcBorders>
              <w:top w:val="nil"/>
              <w:left w:val="nil"/>
              <w:bottom w:val="nil"/>
              <w:right w:val="nil"/>
            </w:tcBorders>
            <w:shd w:val="clear" w:color="auto" w:fill="D9D9D9" w:themeFill="background1" w:themeFillShade="D9"/>
            <w:vAlign w:val="center"/>
          </w:tcPr>
          <w:p w14:paraId="11B650F5"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SIEMENS Verio 3.0T</w:t>
            </w:r>
          </w:p>
        </w:tc>
        <w:tc>
          <w:tcPr>
            <w:tcW w:w="1858" w:type="dxa"/>
            <w:tcBorders>
              <w:top w:val="nil"/>
              <w:left w:val="nil"/>
              <w:bottom w:val="nil"/>
              <w:right w:val="nil"/>
            </w:tcBorders>
            <w:shd w:val="clear" w:color="auto" w:fill="D9D9D9" w:themeFill="background1" w:themeFillShade="D9"/>
            <w:vAlign w:val="center"/>
          </w:tcPr>
          <w:p w14:paraId="1A4C7BAE" w14:textId="77777777" w:rsidR="00113430" w:rsidRDefault="00000000">
            <w:pPr>
              <w:snapToGrid w:val="0"/>
              <w:spacing w:after="0"/>
              <w:rPr>
                <w:rFonts w:ascii="Times New Roman" w:hAnsi="Times New Roman"/>
                <w:sz w:val="16"/>
                <w:szCs w:val="16"/>
              </w:rPr>
            </w:pPr>
            <w:r>
              <w:rPr>
                <w:rFonts w:ascii="Times New Roman" w:eastAsia="等线" w:hAnsi="Times New Roman" w:cs="Times New Roman"/>
                <w:sz w:val="16"/>
                <w:szCs w:val="16"/>
              </w:rPr>
              <w:t>fl3d_tra T</w:t>
            </w:r>
            <w:r>
              <w:rPr>
                <w:rFonts w:ascii="Times New Roman" w:eastAsia="等线" w:hAnsi="Times New Roman" w:cs="Times New Roman"/>
                <w:sz w:val="16"/>
                <w:szCs w:val="16"/>
                <w:vertAlign w:val="subscript"/>
              </w:rPr>
              <w:t xml:space="preserve">1 </w:t>
            </w:r>
            <w:r>
              <w:rPr>
                <w:rFonts w:ascii="Times New Roman" w:eastAsia="等线" w:hAnsi="Times New Roman" w:cs="Times New Roman"/>
                <w:sz w:val="16"/>
                <w:szCs w:val="16"/>
              </w:rPr>
              <w:t>+C</w:t>
            </w:r>
          </w:p>
        </w:tc>
        <w:tc>
          <w:tcPr>
            <w:tcW w:w="567" w:type="dxa"/>
            <w:tcBorders>
              <w:top w:val="nil"/>
              <w:left w:val="nil"/>
              <w:bottom w:val="nil"/>
              <w:right w:val="nil"/>
            </w:tcBorders>
            <w:shd w:val="clear" w:color="auto" w:fill="D9D9D9" w:themeFill="background1" w:themeFillShade="D9"/>
            <w:vAlign w:val="center"/>
          </w:tcPr>
          <w:p w14:paraId="0331904A"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4.67</w:t>
            </w:r>
          </w:p>
        </w:tc>
        <w:tc>
          <w:tcPr>
            <w:tcW w:w="567" w:type="dxa"/>
            <w:tcBorders>
              <w:top w:val="nil"/>
              <w:left w:val="nil"/>
              <w:bottom w:val="nil"/>
              <w:right w:val="nil"/>
            </w:tcBorders>
            <w:shd w:val="clear" w:color="auto" w:fill="D9D9D9" w:themeFill="background1" w:themeFillShade="D9"/>
            <w:vAlign w:val="center"/>
          </w:tcPr>
          <w:p w14:paraId="1F7924B3"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1.66</w:t>
            </w:r>
          </w:p>
        </w:tc>
        <w:tc>
          <w:tcPr>
            <w:tcW w:w="992" w:type="dxa"/>
            <w:tcBorders>
              <w:top w:val="nil"/>
              <w:left w:val="nil"/>
              <w:bottom w:val="nil"/>
              <w:right w:val="nil"/>
            </w:tcBorders>
            <w:shd w:val="clear" w:color="auto" w:fill="D9D9D9" w:themeFill="background1" w:themeFillShade="D9"/>
            <w:vAlign w:val="center"/>
          </w:tcPr>
          <w:p w14:paraId="0581BB41"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384</w:t>
            </w:r>
          </w:p>
        </w:tc>
        <w:tc>
          <w:tcPr>
            <w:tcW w:w="709" w:type="dxa"/>
            <w:tcBorders>
              <w:top w:val="nil"/>
              <w:left w:val="nil"/>
              <w:bottom w:val="nil"/>
              <w:right w:val="nil"/>
            </w:tcBorders>
            <w:shd w:val="clear" w:color="auto" w:fill="D9D9D9" w:themeFill="background1" w:themeFillShade="D9"/>
            <w:vAlign w:val="center"/>
          </w:tcPr>
          <w:p w14:paraId="5CF95705"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1.2</w:t>
            </w:r>
          </w:p>
        </w:tc>
        <w:tc>
          <w:tcPr>
            <w:tcW w:w="888" w:type="dxa"/>
            <w:tcBorders>
              <w:top w:val="nil"/>
              <w:left w:val="nil"/>
              <w:bottom w:val="nil"/>
              <w:right w:val="nil"/>
            </w:tcBorders>
            <w:shd w:val="clear" w:color="auto" w:fill="D9D9D9" w:themeFill="background1" w:themeFillShade="D9"/>
            <w:vAlign w:val="center"/>
          </w:tcPr>
          <w:p w14:paraId="648C53AD"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384*296</w:t>
            </w:r>
          </w:p>
        </w:tc>
        <w:tc>
          <w:tcPr>
            <w:tcW w:w="628" w:type="dxa"/>
            <w:tcBorders>
              <w:top w:val="nil"/>
              <w:left w:val="nil"/>
              <w:bottom w:val="nil"/>
              <w:right w:val="nil"/>
            </w:tcBorders>
            <w:shd w:val="clear" w:color="auto" w:fill="D9D9D9" w:themeFill="background1" w:themeFillShade="D9"/>
            <w:vAlign w:val="center"/>
          </w:tcPr>
          <w:p w14:paraId="7672ED29"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10</w:t>
            </w:r>
          </w:p>
        </w:tc>
      </w:tr>
      <w:tr w:rsidR="00113430" w14:paraId="504A6793" w14:textId="77777777">
        <w:trPr>
          <w:jc w:val="center"/>
        </w:trPr>
        <w:tc>
          <w:tcPr>
            <w:tcW w:w="850" w:type="dxa"/>
            <w:vMerge/>
            <w:tcBorders>
              <w:top w:val="nil"/>
              <w:left w:val="nil"/>
              <w:bottom w:val="single" w:sz="12" w:space="0" w:color="000000"/>
              <w:right w:val="nil"/>
            </w:tcBorders>
            <w:shd w:val="clear" w:color="auto" w:fill="D9D9D9" w:themeFill="background1" w:themeFillShade="D9"/>
          </w:tcPr>
          <w:p w14:paraId="71EF36E6" w14:textId="77777777" w:rsidR="00113430" w:rsidRDefault="00113430">
            <w:pPr>
              <w:snapToGrid w:val="0"/>
              <w:spacing w:after="0"/>
              <w:jc w:val="center"/>
              <w:rPr>
                <w:rFonts w:ascii="Times New Roman" w:hAnsi="Times New Roman"/>
                <w:sz w:val="16"/>
                <w:szCs w:val="16"/>
                <w:lang w:eastAsia="zh-CN"/>
              </w:rPr>
            </w:pPr>
          </w:p>
        </w:tc>
        <w:tc>
          <w:tcPr>
            <w:tcW w:w="2835" w:type="dxa"/>
            <w:tcBorders>
              <w:top w:val="nil"/>
              <w:left w:val="nil"/>
              <w:bottom w:val="single" w:sz="12" w:space="0" w:color="000000"/>
              <w:right w:val="nil"/>
            </w:tcBorders>
            <w:shd w:val="clear" w:color="auto" w:fill="D9D9D9" w:themeFill="background1" w:themeFillShade="D9"/>
            <w:vAlign w:val="center"/>
          </w:tcPr>
          <w:p w14:paraId="011A0E7E"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SIEMENS Skyra 3.0 T</w:t>
            </w:r>
          </w:p>
        </w:tc>
        <w:tc>
          <w:tcPr>
            <w:tcW w:w="1858" w:type="dxa"/>
            <w:tcBorders>
              <w:top w:val="nil"/>
              <w:left w:val="nil"/>
              <w:bottom w:val="single" w:sz="12" w:space="0" w:color="000000"/>
              <w:right w:val="nil"/>
            </w:tcBorders>
            <w:shd w:val="clear" w:color="auto" w:fill="D9D9D9" w:themeFill="background1" w:themeFillShade="D9"/>
            <w:vAlign w:val="center"/>
          </w:tcPr>
          <w:p w14:paraId="5FAAB1D7" w14:textId="77777777" w:rsidR="00113430" w:rsidRDefault="00000000">
            <w:pPr>
              <w:snapToGrid w:val="0"/>
              <w:spacing w:after="0"/>
              <w:rPr>
                <w:rFonts w:ascii="Times New Roman" w:hAnsi="Times New Roman"/>
                <w:sz w:val="16"/>
                <w:szCs w:val="16"/>
              </w:rPr>
            </w:pPr>
            <w:r>
              <w:rPr>
                <w:rFonts w:ascii="Times New Roman" w:eastAsia="等线" w:hAnsi="Times New Roman" w:cs="Times New Roman"/>
                <w:sz w:val="16"/>
                <w:szCs w:val="16"/>
              </w:rPr>
              <w:t>fl3d_tra T</w:t>
            </w:r>
            <w:r>
              <w:rPr>
                <w:rFonts w:ascii="Times New Roman" w:eastAsia="等线" w:hAnsi="Times New Roman" w:cs="Times New Roman"/>
                <w:sz w:val="16"/>
                <w:szCs w:val="16"/>
                <w:vertAlign w:val="subscript"/>
              </w:rPr>
              <w:t xml:space="preserve">1 </w:t>
            </w:r>
            <w:r>
              <w:rPr>
                <w:rFonts w:ascii="Times New Roman" w:eastAsia="等线" w:hAnsi="Times New Roman" w:cs="Times New Roman"/>
                <w:sz w:val="16"/>
                <w:szCs w:val="16"/>
              </w:rPr>
              <w:t>+C</w:t>
            </w:r>
          </w:p>
        </w:tc>
        <w:tc>
          <w:tcPr>
            <w:tcW w:w="567" w:type="dxa"/>
            <w:tcBorders>
              <w:top w:val="nil"/>
              <w:left w:val="nil"/>
              <w:bottom w:val="single" w:sz="12" w:space="0" w:color="000000"/>
              <w:right w:val="nil"/>
            </w:tcBorders>
            <w:shd w:val="clear" w:color="auto" w:fill="D9D9D9" w:themeFill="background1" w:themeFillShade="D9"/>
            <w:vAlign w:val="center"/>
          </w:tcPr>
          <w:p w14:paraId="32757C8B"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4.66</w:t>
            </w:r>
          </w:p>
        </w:tc>
        <w:tc>
          <w:tcPr>
            <w:tcW w:w="567" w:type="dxa"/>
            <w:tcBorders>
              <w:top w:val="nil"/>
              <w:left w:val="nil"/>
              <w:bottom w:val="single" w:sz="12" w:space="0" w:color="000000"/>
              <w:right w:val="nil"/>
            </w:tcBorders>
            <w:shd w:val="clear" w:color="auto" w:fill="D9D9D9" w:themeFill="background1" w:themeFillShade="D9"/>
            <w:vAlign w:val="center"/>
          </w:tcPr>
          <w:p w14:paraId="6037B3F7"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1.73</w:t>
            </w:r>
          </w:p>
        </w:tc>
        <w:tc>
          <w:tcPr>
            <w:tcW w:w="992" w:type="dxa"/>
            <w:tcBorders>
              <w:top w:val="nil"/>
              <w:left w:val="nil"/>
              <w:bottom w:val="single" w:sz="12" w:space="0" w:color="000000"/>
              <w:right w:val="nil"/>
            </w:tcBorders>
            <w:shd w:val="clear" w:color="auto" w:fill="D9D9D9" w:themeFill="background1" w:themeFillShade="D9"/>
            <w:vAlign w:val="center"/>
          </w:tcPr>
          <w:p w14:paraId="53FFF1E8"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448</w:t>
            </w:r>
          </w:p>
        </w:tc>
        <w:tc>
          <w:tcPr>
            <w:tcW w:w="709" w:type="dxa"/>
            <w:tcBorders>
              <w:top w:val="nil"/>
              <w:left w:val="nil"/>
              <w:bottom w:val="single" w:sz="12" w:space="0" w:color="000000"/>
              <w:right w:val="nil"/>
            </w:tcBorders>
            <w:shd w:val="clear" w:color="auto" w:fill="D9D9D9" w:themeFill="background1" w:themeFillShade="D9"/>
            <w:vAlign w:val="center"/>
          </w:tcPr>
          <w:p w14:paraId="1CF02FB2"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1.5</w:t>
            </w:r>
          </w:p>
        </w:tc>
        <w:tc>
          <w:tcPr>
            <w:tcW w:w="888" w:type="dxa"/>
            <w:tcBorders>
              <w:top w:val="nil"/>
              <w:left w:val="nil"/>
              <w:bottom w:val="single" w:sz="12" w:space="0" w:color="000000"/>
              <w:right w:val="nil"/>
            </w:tcBorders>
            <w:shd w:val="clear" w:color="auto" w:fill="D9D9D9" w:themeFill="background1" w:themeFillShade="D9"/>
            <w:vAlign w:val="center"/>
          </w:tcPr>
          <w:p w14:paraId="45626E0B"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488*372</w:t>
            </w:r>
          </w:p>
        </w:tc>
        <w:tc>
          <w:tcPr>
            <w:tcW w:w="628" w:type="dxa"/>
            <w:tcBorders>
              <w:top w:val="nil"/>
              <w:left w:val="nil"/>
              <w:bottom w:val="single" w:sz="12" w:space="0" w:color="000000"/>
              <w:right w:val="nil"/>
            </w:tcBorders>
            <w:shd w:val="clear" w:color="auto" w:fill="D9D9D9" w:themeFill="background1" w:themeFillShade="D9"/>
            <w:vAlign w:val="center"/>
          </w:tcPr>
          <w:p w14:paraId="6C24868B" w14:textId="77777777" w:rsidR="00113430" w:rsidRDefault="00000000">
            <w:pPr>
              <w:snapToGrid w:val="0"/>
              <w:spacing w:after="0"/>
              <w:rPr>
                <w:rFonts w:ascii="Times New Roman" w:hAnsi="Times New Roman"/>
                <w:sz w:val="16"/>
                <w:szCs w:val="16"/>
                <w:lang w:eastAsia="zh-CN"/>
              </w:rPr>
            </w:pPr>
            <w:r>
              <w:rPr>
                <w:rFonts w:ascii="Times New Roman" w:eastAsia="等线" w:hAnsi="Times New Roman" w:cs="Times New Roman"/>
                <w:sz w:val="16"/>
                <w:szCs w:val="16"/>
                <w:lang w:eastAsia="zh-CN"/>
              </w:rPr>
              <w:t>10</w:t>
            </w:r>
          </w:p>
        </w:tc>
      </w:tr>
    </w:tbl>
    <w:p w14:paraId="51744D97" w14:textId="77777777" w:rsidR="00113430" w:rsidRDefault="00000000">
      <w:pPr>
        <w:snapToGrid w:val="0"/>
        <w:spacing w:after="0" w:line="276" w:lineRule="auto"/>
        <w:ind w:left="-141"/>
        <w:rPr>
          <w:rFonts w:ascii="Times New Roman" w:hAnsi="Times New Roman" w:cs="Times New Roman"/>
          <w:sz w:val="16"/>
          <w:szCs w:val="16"/>
          <w:lang w:eastAsia="zh-CN" w:bidi="gu-IN"/>
        </w:rPr>
      </w:pPr>
      <w:r>
        <w:rPr>
          <w:rFonts w:ascii="Times New Roman" w:hAnsi="Times New Roman" w:cs="Times New Roman"/>
          <w:sz w:val="16"/>
          <w:szCs w:val="16"/>
        </w:rPr>
        <w:t>Abbreviations:</w:t>
      </w:r>
      <w:r>
        <w:rPr>
          <w:rFonts w:ascii="Times New Roman" w:hAnsi="Times New Roman" w:cs="Times New Roman"/>
          <w:sz w:val="16"/>
          <w:szCs w:val="16"/>
          <w:lang w:eastAsia="zh-CN"/>
        </w:rPr>
        <w:t xml:space="preserve"> </w:t>
      </w:r>
      <w:r>
        <w:rPr>
          <w:rFonts w:ascii="Times New Roman" w:hAnsi="Times New Roman" w:cs="Times New Roman"/>
          <w:sz w:val="16"/>
          <w:szCs w:val="16"/>
          <w:lang w:eastAsia="zh-CN" w:bidi="gu-IN"/>
        </w:rPr>
        <w:t>Center 1, Sun Yat-sen University Cancer Center; Center 2, First Affiliated Hospital of Gannan Medical University; Center 3, Ganzhou People’s Hospital; TR, repetition time; TE, echo time; FOV, field of view; ST, slice thickness; FA, flip angle.</w:t>
      </w:r>
    </w:p>
    <w:p w14:paraId="75D175DD" w14:textId="77777777" w:rsidR="00113430" w:rsidRDefault="00113430">
      <w:pPr>
        <w:snapToGrid w:val="0"/>
        <w:spacing w:after="0" w:line="480" w:lineRule="auto"/>
        <w:rPr>
          <w:rFonts w:ascii="Times New Roman" w:hAnsi="Times New Roman" w:cs="Times New Roman"/>
          <w:bCs/>
          <w:sz w:val="28"/>
          <w:szCs w:val="28"/>
          <w:lang w:eastAsia="zh-CN" w:bidi="gu-IN"/>
        </w:rPr>
      </w:pPr>
    </w:p>
    <w:p w14:paraId="7FA3A195" w14:textId="77777777" w:rsidR="00113430" w:rsidRDefault="00113430">
      <w:pPr>
        <w:snapToGrid w:val="0"/>
        <w:spacing w:after="0" w:line="480" w:lineRule="auto"/>
        <w:rPr>
          <w:rFonts w:ascii="Times New Roman" w:hAnsi="Times New Roman" w:cs="Times New Roman"/>
          <w:bCs/>
          <w:sz w:val="28"/>
          <w:szCs w:val="28"/>
          <w:lang w:eastAsia="zh-CN" w:bidi="gu-IN"/>
        </w:rPr>
      </w:pPr>
    </w:p>
    <w:p w14:paraId="437ACC89" w14:textId="77777777" w:rsidR="00113430" w:rsidRDefault="00113430">
      <w:pPr>
        <w:snapToGrid w:val="0"/>
        <w:spacing w:after="0" w:line="480" w:lineRule="auto"/>
        <w:rPr>
          <w:rFonts w:ascii="Times New Roman" w:hAnsi="Times New Roman" w:cs="Times New Roman"/>
          <w:bCs/>
          <w:sz w:val="28"/>
          <w:szCs w:val="28"/>
          <w:lang w:eastAsia="zh-CN" w:bidi="gu-IN"/>
        </w:rPr>
      </w:pPr>
    </w:p>
    <w:p w14:paraId="590583E7" w14:textId="77777777" w:rsidR="00113430" w:rsidRDefault="00113430">
      <w:pPr>
        <w:snapToGrid w:val="0"/>
        <w:spacing w:after="0" w:line="480" w:lineRule="auto"/>
        <w:rPr>
          <w:rFonts w:ascii="Times New Roman" w:hAnsi="Times New Roman" w:cs="Times New Roman"/>
          <w:bCs/>
          <w:sz w:val="28"/>
          <w:szCs w:val="28"/>
          <w:lang w:eastAsia="zh-CN" w:bidi="gu-IN"/>
        </w:rPr>
      </w:pPr>
    </w:p>
    <w:p w14:paraId="43A2107B" w14:textId="77777777" w:rsidR="00113430" w:rsidRDefault="00113430">
      <w:pPr>
        <w:snapToGrid w:val="0"/>
        <w:spacing w:after="0" w:line="480" w:lineRule="auto"/>
        <w:rPr>
          <w:rFonts w:ascii="Times New Roman" w:hAnsi="Times New Roman" w:cs="Times New Roman"/>
          <w:bCs/>
          <w:sz w:val="28"/>
          <w:szCs w:val="28"/>
          <w:lang w:eastAsia="zh-CN" w:bidi="gu-IN"/>
        </w:rPr>
      </w:pPr>
    </w:p>
    <w:p w14:paraId="3B5F172D" w14:textId="77777777" w:rsidR="00113430" w:rsidRDefault="00113430">
      <w:pPr>
        <w:snapToGrid w:val="0"/>
        <w:spacing w:after="0" w:line="480" w:lineRule="auto"/>
        <w:rPr>
          <w:rFonts w:ascii="Times New Roman" w:hAnsi="Times New Roman" w:cs="Times New Roman"/>
          <w:bCs/>
          <w:sz w:val="28"/>
          <w:szCs w:val="28"/>
          <w:lang w:eastAsia="zh-CN" w:bidi="gu-IN"/>
        </w:rPr>
      </w:pPr>
    </w:p>
    <w:p w14:paraId="4A08E0AE" w14:textId="77777777" w:rsidR="00113430" w:rsidRDefault="00113430">
      <w:pPr>
        <w:snapToGrid w:val="0"/>
        <w:spacing w:after="0" w:line="480" w:lineRule="auto"/>
        <w:rPr>
          <w:rFonts w:ascii="Times New Roman" w:hAnsi="Times New Roman" w:cs="Times New Roman"/>
          <w:bCs/>
          <w:sz w:val="28"/>
          <w:szCs w:val="28"/>
          <w:lang w:eastAsia="zh-CN" w:bidi="gu-IN"/>
        </w:rPr>
      </w:pPr>
    </w:p>
    <w:p w14:paraId="51A04A0D" w14:textId="77777777" w:rsidR="00113430" w:rsidRDefault="00113430">
      <w:pPr>
        <w:snapToGrid w:val="0"/>
        <w:spacing w:after="0" w:line="480" w:lineRule="auto"/>
        <w:rPr>
          <w:rFonts w:ascii="Times New Roman" w:hAnsi="Times New Roman" w:cs="Times New Roman"/>
          <w:bCs/>
          <w:sz w:val="28"/>
          <w:szCs w:val="28"/>
          <w:lang w:eastAsia="zh-CN" w:bidi="gu-IN"/>
        </w:rPr>
      </w:pPr>
    </w:p>
    <w:p w14:paraId="0D45C292" w14:textId="77777777" w:rsidR="00113430" w:rsidRDefault="00113430">
      <w:pPr>
        <w:snapToGrid w:val="0"/>
        <w:spacing w:after="0" w:line="480" w:lineRule="auto"/>
        <w:rPr>
          <w:rFonts w:ascii="Times New Roman" w:hAnsi="Times New Roman" w:cs="Times New Roman"/>
          <w:bCs/>
          <w:sz w:val="28"/>
          <w:szCs w:val="28"/>
          <w:lang w:eastAsia="zh-CN" w:bidi="gu-IN"/>
        </w:rPr>
      </w:pPr>
    </w:p>
    <w:p w14:paraId="48461974" w14:textId="77777777" w:rsidR="00113430" w:rsidRDefault="00113430">
      <w:pPr>
        <w:snapToGrid w:val="0"/>
        <w:spacing w:after="0" w:line="480" w:lineRule="auto"/>
        <w:rPr>
          <w:rFonts w:ascii="Times New Roman" w:hAnsi="Times New Roman" w:cs="Times New Roman"/>
          <w:bCs/>
          <w:sz w:val="28"/>
          <w:szCs w:val="28"/>
          <w:lang w:eastAsia="zh-CN" w:bidi="gu-IN"/>
        </w:rPr>
      </w:pPr>
    </w:p>
    <w:p w14:paraId="444B5CBE" w14:textId="77777777" w:rsidR="00113430" w:rsidRDefault="00113430">
      <w:pPr>
        <w:snapToGrid w:val="0"/>
        <w:spacing w:after="0" w:line="480" w:lineRule="auto"/>
        <w:rPr>
          <w:rFonts w:ascii="Times New Roman" w:hAnsi="Times New Roman" w:cs="Times New Roman"/>
          <w:bCs/>
          <w:sz w:val="28"/>
          <w:szCs w:val="28"/>
          <w:lang w:eastAsia="zh-CN" w:bidi="gu-IN"/>
        </w:rPr>
      </w:pPr>
    </w:p>
    <w:p w14:paraId="1A31CA8E" w14:textId="77777777" w:rsidR="00113430" w:rsidRDefault="00113430">
      <w:pPr>
        <w:snapToGrid w:val="0"/>
        <w:spacing w:after="0" w:line="480" w:lineRule="auto"/>
        <w:rPr>
          <w:rFonts w:ascii="Times New Roman" w:hAnsi="Times New Roman" w:cs="Times New Roman"/>
          <w:bCs/>
          <w:sz w:val="28"/>
          <w:szCs w:val="28"/>
          <w:lang w:eastAsia="zh-CN" w:bidi="gu-IN"/>
        </w:rPr>
      </w:pPr>
    </w:p>
    <w:p w14:paraId="033461C9" w14:textId="77777777" w:rsidR="00113430" w:rsidRDefault="00113430">
      <w:pPr>
        <w:snapToGrid w:val="0"/>
        <w:spacing w:after="0" w:line="480" w:lineRule="auto"/>
        <w:rPr>
          <w:rFonts w:ascii="Times New Roman" w:hAnsi="Times New Roman" w:cs="Times New Roman"/>
          <w:bCs/>
          <w:sz w:val="28"/>
          <w:szCs w:val="28"/>
          <w:lang w:eastAsia="zh-CN" w:bidi="gu-IN"/>
        </w:rPr>
      </w:pPr>
    </w:p>
    <w:p w14:paraId="0B981857" w14:textId="06A98FCF" w:rsidR="00113430" w:rsidRDefault="00000000">
      <w:pPr>
        <w:spacing w:after="0" w:line="240" w:lineRule="auto"/>
        <w:jc w:val="left"/>
        <w:rPr>
          <w:rFonts w:ascii="Times New Roman" w:eastAsia="宋体" w:hAnsi="Times New Roman"/>
          <w:sz w:val="16"/>
          <w:szCs w:val="16"/>
          <w:lang w:eastAsia="zh-CN"/>
        </w:rPr>
      </w:pPr>
      <w:bookmarkStart w:id="3" w:name="_Hlk99675816"/>
      <w:r w:rsidRPr="00F057EB">
        <w:rPr>
          <w:rFonts w:ascii="Times New Roman" w:eastAsia="宋体" w:hAnsi="Times New Roman" w:hint="eastAsia"/>
          <w:b/>
          <w:bCs/>
          <w:sz w:val="16"/>
          <w:szCs w:val="16"/>
          <w:lang w:eastAsia="zh-CN"/>
        </w:rPr>
        <w:lastRenderedPageBreak/>
        <w:t xml:space="preserve">Table </w:t>
      </w:r>
      <w:bookmarkEnd w:id="3"/>
      <w:r w:rsidRPr="00F057EB">
        <w:rPr>
          <w:rFonts w:ascii="Times New Roman" w:eastAsia="宋体" w:hAnsi="Times New Roman"/>
          <w:b/>
          <w:bCs/>
          <w:sz w:val="16"/>
          <w:szCs w:val="16"/>
          <w:lang w:eastAsia="zh-CN"/>
        </w:rPr>
        <w:t>S2</w:t>
      </w:r>
      <w:r>
        <w:rPr>
          <w:rFonts w:ascii="Times New Roman" w:eastAsia="宋体" w:hAnsi="Times New Roman"/>
          <w:sz w:val="16"/>
          <w:szCs w:val="16"/>
          <w:lang w:eastAsia="zh-CN"/>
        </w:rPr>
        <w:t xml:space="preserve"> The selected lambda, radiomics features, and cutoff for ultrasound intra- and peri-radiomics signatures.</w:t>
      </w:r>
    </w:p>
    <w:tbl>
      <w:tblPr>
        <w:tblStyle w:val="ad"/>
        <w:tblW w:w="5686" w:type="pct"/>
        <w:jc w:val="center"/>
        <w:tblLayout w:type="fixed"/>
        <w:tblLook w:val="04A0" w:firstRow="1" w:lastRow="0" w:firstColumn="1" w:lastColumn="0" w:noHBand="0" w:noVBand="1"/>
      </w:tblPr>
      <w:tblGrid>
        <w:gridCol w:w="1562"/>
        <w:gridCol w:w="992"/>
        <w:gridCol w:w="850"/>
        <w:gridCol w:w="4061"/>
        <w:gridCol w:w="1302"/>
        <w:gridCol w:w="24"/>
        <w:gridCol w:w="708"/>
        <w:gridCol w:w="146"/>
      </w:tblGrid>
      <w:tr w:rsidR="00113430" w14:paraId="65B8A50D" w14:textId="77777777" w:rsidTr="00F510CB">
        <w:trPr>
          <w:cantSplit/>
          <w:trHeight w:val="228"/>
          <w:jc w:val="center"/>
        </w:trPr>
        <w:tc>
          <w:tcPr>
            <w:tcW w:w="1561" w:type="dxa"/>
            <w:vMerge w:val="restart"/>
            <w:tcBorders>
              <w:top w:val="single" w:sz="12" w:space="0" w:color="000000"/>
              <w:left w:val="nil"/>
              <w:right w:val="nil"/>
            </w:tcBorders>
            <w:vAlign w:val="center"/>
          </w:tcPr>
          <w:p w14:paraId="64EA7D8C" w14:textId="77777777" w:rsidR="00113430" w:rsidRDefault="00000000" w:rsidP="004666CD">
            <w:pPr>
              <w:snapToGrid w:val="0"/>
              <w:spacing w:after="0" w:line="276"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Radiomics signature</w:t>
            </w:r>
          </w:p>
        </w:tc>
        <w:tc>
          <w:tcPr>
            <w:tcW w:w="992" w:type="dxa"/>
            <w:vMerge w:val="restart"/>
            <w:tcBorders>
              <w:top w:val="single" w:sz="12" w:space="0" w:color="000000"/>
              <w:left w:val="nil"/>
              <w:right w:val="nil"/>
            </w:tcBorders>
            <w:vAlign w:val="center"/>
          </w:tcPr>
          <w:p w14:paraId="12DF60AF" w14:textId="77777777" w:rsidR="00113430" w:rsidRDefault="00000000" w:rsidP="004666CD">
            <w:pPr>
              <w:snapToGrid w:val="0"/>
              <w:spacing w:after="0" w:line="276"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Cutoff</w:t>
            </w:r>
          </w:p>
        </w:tc>
        <w:tc>
          <w:tcPr>
            <w:tcW w:w="850" w:type="dxa"/>
            <w:vMerge w:val="restart"/>
            <w:tcBorders>
              <w:top w:val="single" w:sz="12" w:space="0" w:color="000000"/>
              <w:left w:val="nil"/>
              <w:right w:val="nil"/>
            </w:tcBorders>
            <w:vAlign w:val="center"/>
          </w:tcPr>
          <w:p w14:paraId="1E8CD54B" w14:textId="77777777" w:rsidR="00113430" w:rsidRDefault="00000000" w:rsidP="004666CD">
            <w:pPr>
              <w:snapToGrid w:val="0"/>
              <w:spacing w:after="0" w:line="240"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Lambda</w:t>
            </w:r>
          </w:p>
        </w:tc>
        <w:tc>
          <w:tcPr>
            <w:tcW w:w="6241" w:type="dxa"/>
            <w:gridSpan w:val="5"/>
            <w:tcBorders>
              <w:top w:val="single" w:sz="12" w:space="0" w:color="000000"/>
              <w:left w:val="nil"/>
              <w:right w:val="nil"/>
            </w:tcBorders>
            <w:vAlign w:val="center"/>
          </w:tcPr>
          <w:p w14:paraId="1BDF6F2C" w14:textId="31FEA29C" w:rsidR="00113430" w:rsidRDefault="00000000" w:rsidP="004666CD">
            <w:pPr>
              <w:snapToGrid w:val="0"/>
              <w:spacing w:after="0" w:line="240"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Selected radiomics feature</w:t>
            </w:r>
          </w:p>
        </w:tc>
      </w:tr>
      <w:tr w:rsidR="00F057EB" w14:paraId="234C2FE4" w14:textId="77777777" w:rsidTr="00F510CB">
        <w:trPr>
          <w:gridAfter w:val="1"/>
          <w:wAfter w:w="146" w:type="dxa"/>
          <w:cantSplit/>
          <w:trHeight w:val="286"/>
          <w:jc w:val="center"/>
        </w:trPr>
        <w:tc>
          <w:tcPr>
            <w:tcW w:w="1561" w:type="dxa"/>
            <w:vMerge/>
            <w:tcBorders>
              <w:top w:val="nil"/>
              <w:left w:val="nil"/>
              <w:right w:val="nil"/>
            </w:tcBorders>
            <w:vAlign w:val="center"/>
          </w:tcPr>
          <w:p w14:paraId="77A0DB28" w14:textId="77777777" w:rsidR="00113430" w:rsidRDefault="00113430">
            <w:pPr>
              <w:snapToGrid w:val="0"/>
              <w:spacing w:after="0" w:line="276" w:lineRule="auto"/>
              <w:rPr>
                <w:rFonts w:ascii="Times New Roman" w:eastAsia="宋体" w:hAnsi="Times New Roman"/>
                <w:sz w:val="16"/>
                <w:szCs w:val="16"/>
                <w:lang w:eastAsia="zh-CN"/>
              </w:rPr>
            </w:pPr>
          </w:p>
        </w:tc>
        <w:tc>
          <w:tcPr>
            <w:tcW w:w="992" w:type="dxa"/>
            <w:vMerge/>
            <w:tcBorders>
              <w:top w:val="nil"/>
              <w:left w:val="nil"/>
              <w:right w:val="nil"/>
            </w:tcBorders>
          </w:tcPr>
          <w:p w14:paraId="71047BE6" w14:textId="77777777" w:rsidR="00113430" w:rsidRDefault="00113430">
            <w:pPr>
              <w:snapToGrid w:val="0"/>
              <w:spacing w:after="0" w:line="276" w:lineRule="auto"/>
              <w:rPr>
                <w:rFonts w:ascii="Times New Roman" w:eastAsia="宋体" w:hAnsi="Times New Roman"/>
                <w:sz w:val="16"/>
                <w:szCs w:val="16"/>
                <w:lang w:eastAsia="zh-CN"/>
              </w:rPr>
            </w:pPr>
          </w:p>
        </w:tc>
        <w:tc>
          <w:tcPr>
            <w:tcW w:w="850" w:type="dxa"/>
            <w:vMerge/>
            <w:tcBorders>
              <w:top w:val="nil"/>
              <w:left w:val="nil"/>
              <w:right w:val="nil"/>
            </w:tcBorders>
            <w:vAlign w:val="center"/>
          </w:tcPr>
          <w:p w14:paraId="541215D3" w14:textId="77777777" w:rsidR="00113430" w:rsidRDefault="00113430">
            <w:pPr>
              <w:snapToGrid w:val="0"/>
              <w:spacing w:after="0" w:line="240" w:lineRule="auto"/>
              <w:rPr>
                <w:rFonts w:ascii="Times New Roman" w:eastAsia="宋体" w:hAnsi="Times New Roman"/>
                <w:sz w:val="16"/>
                <w:szCs w:val="16"/>
                <w:lang w:eastAsia="zh-CN"/>
              </w:rPr>
            </w:pPr>
          </w:p>
        </w:tc>
        <w:tc>
          <w:tcPr>
            <w:tcW w:w="4061" w:type="dxa"/>
            <w:tcBorders>
              <w:left w:val="nil"/>
              <w:right w:val="nil"/>
            </w:tcBorders>
            <w:vAlign w:val="center"/>
          </w:tcPr>
          <w:p w14:paraId="54DC0F73" w14:textId="77777777" w:rsidR="00113430" w:rsidRDefault="00000000" w:rsidP="004666CD">
            <w:pPr>
              <w:snapToGrid w:val="0"/>
              <w:spacing w:after="0" w:line="240"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Feature name</w:t>
            </w:r>
          </w:p>
        </w:tc>
        <w:tc>
          <w:tcPr>
            <w:tcW w:w="1302" w:type="dxa"/>
            <w:tcBorders>
              <w:left w:val="nil"/>
              <w:right w:val="nil"/>
            </w:tcBorders>
            <w:vAlign w:val="center"/>
          </w:tcPr>
          <w:p w14:paraId="194999C7" w14:textId="77777777" w:rsidR="00113430" w:rsidRDefault="00000000" w:rsidP="004666CD">
            <w:pPr>
              <w:snapToGrid w:val="0"/>
              <w:spacing w:after="0" w:line="240"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HR (95% CI)</w:t>
            </w:r>
          </w:p>
        </w:tc>
        <w:tc>
          <w:tcPr>
            <w:tcW w:w="732" w:type="dxa"/>
            <w:gridSpan w:val="2"/>
            <w:tcBorders>
              <w:left w:val="nil"/>
              <w:right w:val="nil"/>
            </w:tcBorders>
            <w:vAlign w:val="center"/>
          </w:tcPr>
          <w:p w14:paraId="379D2975" w14:textId="77777777" w:rsidR="00113430" w:rsidRDefault="00000000" w:rsidP="004666CD">
            <w:pPr>
              <w:snapToGrid w:val="0"/>
              <w:spacing w:after="0" w:line="240" w:lineRule="auto"/>
              <w:jc w:val="center"/>
              <w:rPr>
                <w:rFonts w:ascii="Times New Roman" w:eastAsia="宋体" w:hAnsi="Times New Roman"/>
                <w:sz w:val="16"/>
                <w:szCs w:val="16"/>
                <w:lang w:eastAsia="zh-CN"/>
              </w:rPr>
            </w:pPr>
            <w:r>
              <w:rPr>
                <w:rFonts w:ascii="Times New Roman" w:eastAsia="宋体" w:hAnsi="Times New Roman" w:cs="Times New Roman"/>
                <w:i/>
                <w:iCs/>
                <w:sz w:val="16"/>
                <w:szCs w:val="16"/>
                <w:lang w:eastAsia="zh-CN"/>
              </w:rPr>
              <w:t>P</w:t>
            </w:r>
            <w:r>
              <w:rPr>
                <w:rFonts w:ascii="Times New Roman" w:eastAsia="宋体" w:hAnsi="Times New Roman" w:cs="Times New Roman"/>
                <w:sz w:val="16"/>
                <w:szCs w:val="16"/>
                <w:lang w:eastAsia="zh-CN"/>
              </w:rPr>
              <w:t xml:space="preserve"> value</w:t>
            </w:r>
          </w:p>
        </w:tc>
      </w:tr>
      <w:tr w:rsidR="00F057EB" w14:paraId="6AFC9B72" w14:textId="77777777" w:rsidTr="00F510CB">
        <w:trPr>
          <w:gridAfter w:val="1"/>
          <w:wAfter w:w="146" w:type="dxa"/>
          <w:cantSplit/>
          <w:trHeight w:val="314"/>
          <w:jc w:val="center"/>
        </w:trPr>
        <w:tc>
          <w:tcPr>
            <w:tcW w:w="1561" w:type="dxa"/>
            <w:tcBorders>
              <w:left w:val="nil"/>
              <w:bottom w:val="nil"/>
              <w:right w:val="nil"/>
            </w:tcBorders>
            <w:shd w:val="clear" w:color="auto" w:fill="D9D9D9" w:themeFill="background1" w:themeFillShade="D9"/>
            <w:vAlign w:val="center"/>
          </w:tcPr>
          <w:p w14:paraId="3CD6151F" w14:textId="10B10D2C" w:rsidR="00113430" w:rsidRDefault="00000000">
            <w:pPr>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US-intra-RS</w:t>
            </w:r>
          </w:p>
        </w:tc>
        <w:tc>
          <w:tcPr>
            <w:tcW w:w="992" w:type="dxa"/>
            <w:tcBorders>
              <w:left w:val="nil"/>
              <w:bottom w:val="nil"/>
              <w:right w:val="nil"/>
            </w:tcBorders>
            <w:shd w:val="clear" w:color="auto" w:fill="D9D9D9" w:themeFill="background1" w:themeFillShade="D9"/>
            <w:vAlign w:val="center"/>
          </w:tcPr>
          <w:p w14:paraId="7BF51130" w14:textId="77777777" w:rsidR="00113430" w:rsidRDefault="00000000">
            <w:pPr>
              <w:spacing w:after="0" w:line="276"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0.2152367</w:t>
            </w:r>
          </w:p>
        </w:tc>
        <w:tc>
          <w:tcPr>
            <w:tcW w:w="850" w:type="dxa"/>
            <w:tcBorders>
              <w:left w:val="nil"/>
              <w:bottom w:val="nil"/>
              <w:right w:val="nil"/>
            </w:tcBorders>
            <w:shd w:val="clear" w:color="auto" w:fill="D9D9D9" w:themeFill="background1" w:themeFillShade="D9"/>
            <w:vAlign w:val="center"/>
          </w:tcPr>
          <w:p w14:paraId="03A150DB" w14:textId="77777777" w:rsidR="00113430" w:rsidRDefault="00000000">
            <w:pPr>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0.04844</w:t>
            </w:r>
          </w:p>
        </w:tc>
        <w:tc>
          <w:tcPr>
            <w:tcW w:w="4061" w:type="dxa"/>
            <w:tcBorders>
              <w:left w:val="nil"/>
              <w:bottom w:val="nil"/>
              <w:right w:val="nil"/>
            </w:tcBorders>
            <w:shd w:val="clear" w:color="auto" w:fill="D9D9D9" w:themeFill="background1" w:themeFillShade="D9"/>
            <w:vAlign w:val="center"/>
          </w:tcPr>
          <w:p w14:paraId="5EA7A31F" w14:textId="735303EF" w:rsidR="00113430" w:rsidRDefault="00000000">
            <w:pPr>
              <w:snapToGrid w:val="0"/>
              <w:spacing w:after="0" w:line="276" w:lineRule="auto"/>
              <w:rPr>
                <w:rFonts w:ascii="Times New Roman" w:hAnsi="Times New Roman"/>
                <w:sz w:val="16"/>
                <w:szCs w:val="16"/>
              </w:rPr>
            </w:pPr>
            <w:proofErr w:type="spellStart"/>
            <w:r>
              <w:rPr>
                <w:rFonts w:ascii="Times New Roman" w:eastAsia="等线" w:hAnsi="Times New Roman" w:cs="Times New Roman"/>
                <w:sz w:val="16"/>
                <w:szCs w:val="16"/>
              </w:rPr>
              <w:t>wavelet_LH_glrlm_RunLengthNonUniformity</w:t>
            </w:r>
            <w:proofErr w:type="spellEnd"/>
            <w:r>
              <w:rPr>
                <w:rFonts w:ascii="Times New Roman" w:eastAsia="等线" w:hAnsi="Times New Roman" w:cs="Times New Roman"/>
                <w:sz w:val="16"/>
                <w:szCs w:val="16"/>
              </w:rPr>
              <w:t xml:space="preserve"> </w:t>
            </w:r>
          </w:p>
          <w:p w14:paraId="6029B3A0" w14:textId="52CAD572" w:rsidR="00113430" w:rsidRDefault="00000000">
            <w:pPr>
              <w:snapToGrid w:val="0"/>
              <w:spacing w:after="0" w:line="276" w:lineRule="auto"/>
              <w:rPr>
                <w:rFonts w:ascii="Times New Roman" w:hAnsi="Times New Roman"/>
                <w:sz w:val="16"/>
                <w:szCs w:val="16"/>
              </w:rPr>
            </w:pPr>
            <w:proofErr w:type="spellStart"/>
            <w:r>
              <w:rPr>
                <w:rFonts w:ascii="Times New Roman" w:eastAsia="等线" w:hAnsi="Times New Roman" w:cs="Times New Roman"/>
                <w:sz w:val="16"/>
                <w:szCs w:val="16"/>
              </w:rPr>
              <w:t>wavelet_HL_glszm_SizeZoneNonUniformityNormalized</w:t>
            </w:r>
            <w:proofErr w:type="spellEnd"/>
            <w:r>
              <w:rPr>
                <w:rFonts w:ascii="Times New Roman" w:eastAsia="等线" w:hAnsi="Times New Roman" w:cs="Times New Roman"/>
                <w:sz w:val="16"/>
                <w:szCs w:val="16"/>
              </w:rPr>
              <w:t xml:space="preserve"> </w:t>
            </w:r>
          </w:p>
          <w:p w14:paraId="3ADCF963" w14:textId="4A6B465D" w:rsidR="00113430" w:rsidRDefault="00000000">
            <w:pPr>
              <w:snapToGrid w:val="0"/>
              <w:spacing w:after="0" w:line="276" w:lineRule="auto"/>
              <w:rPr>
                <w:rFonts w:ascii="Times New Roman" w:hAnsi="Times New Roman"/>
                <w:sz w:val="16"/>
                <w:szCs w:val="16"/>
              </w:rPr>
            </w:pPr>
            <w:proofErr w:type="spellStart"/>
            <w:r>
              <w:rPr>
                <w:rFonts w:ascii="Times New Roman" w:eastAsia="等线" w:hAnsi="Times New Roman" w:cs="Times New Roman"/>
                <w:sz w:val="16"/>
                <w:szCs w:val="16"/>
              </w:rPr>
              <w:t>original_glszm_GrayLevelNonUniformity</w:t>
            </w:r>
            <w:proofErr w:type="spellEnd"/>
          </w:p>
        </w:tc>
        <w:tc>
          <w:tcPr>
            <w:tcW w:w="1326" w:type="dxa"/>
            <w:gridSpan w:val="2"/>
            <w:tcBorders>
              <w:left w:val="nil"/>
              <w:bottom w:val="nil"/>
              <w:right w:val="nil"/>
            </w:tcBorders>
            <w:shd w:val="clear" w:color="auto" w:fill="D9D9D9" w:themeFill="background1" w:themeFillShade="D9"/>
          </w:tcPr>
          <w:p w14:paraId="4A5812E5" w14:textId="77777777" w:rsidR="00113430" w:rsidRDefault="00000000">
            <w:pPr>
              <w:snapToGrid w:val="0"/>
              <w:spacing w:after="0" w:line="276" w:lineRule="auto"/>
              <w:rPr>
                <w:rFonts w:ascii="Times New Roman" w:hAnsi="Times New Roman"/>
                <w:sz w:val="16"/>
                <w:szCs w:val="16"/>
                <w:lang w:eastAsia="zh-CN"/>
              </w:rPr>
            </w:pPr>
            <w:r>
              <w:rPr>
                <w:rFonts w:ascii="Times New Roman" w:eastAsia="等线" w:hAnsi="Times New Roman" w:cs="Times New Roman"/>
                <w:sz w:val="16"/>
                <w:szCs w:val="16"/>
                <w:lang w:eastAsia="zh-CN"/>
              </w:rPr>
              <w:t>1.17 (0.75</w:t>
            </w:r>
            <w:r>
              <w:rPr>
                <w:rFonts w:ascii="Times New Roman" w:hAnsi="Times New Roman" w:cs="Times New Roman"/>
                <w:sz w:val="16"/>
                <w:szCs w:val="16"/>
                <w:lang w:eastAsia="zh-CN"/>
              </w:rPr>
              <w:t>–</w:t>
            </w:r>
            <w:r>
              <w:rPr>
                <w:rFonts w:ascii="Times New Roman" w:eastAsia="等线" w:hAnsi="Times New Roman" w:cs="Times New Roman"/>
                <w:sz w:val="16"/>
                <w:szCs w:val="16"/>
                <w:lang w:eastAsia="zh-CN"/>
              </w:rPr>
              <w:t>1.83)</w:t>
            </w:r>
          </w:p>
          <w:p w14:paraId="2FD9C36B" w14:textId="77777777" w:rsidR="00113430" w:rsidRDefault="00000000">
            <w:pPr>
              <w:snapToGrid w:val="0"/>
              <w:spacing w:after="0" w:line="276" w:lineRule="auto"/>
              <w:rPr>
                <w:rFonts w:ascii="Times New Roman" w:hAnsi="Times New Roman"/>
                <w:sz w:val="16"/>
                <w:szCs w:val="16"/>
                <w:lang w:eastAsia="zh-CN"/>
              </w:rPr>
            </w:pPr>
            <w:bookmarkStart w:id="4" w:name="_Hlk172053186"/>
            <w:r>
              <w:rPr>
                <w:rFonts w:ascii="Times New Roman" w:eastAsia="等线" w:hAnsi="Times New Roman" w:cs="Times New Roman"/>
                <w:sz w:val="16"/>
                <w:szCs w:val="16"/>
                <w:lang w:eastAsia="zh-CN"/>
              </w:rPr>
              <w:t>1.46 (1.08–1.98)</w:t>
            </w:r>
            <w:bookmarkEnd w:id="4"/>
          </w:p>
          <w:p w14:paraId="502AACBF" w14:textId="77777777" w:rsidR="00113430" w:rsidRDefault="00000000">
            <w:pPr>
              <w:snapToGrid w:val="0"/>
              <w:spacing w:after="0" w:line="276" w:lineRule="auto"/>
              <w:rPr>
                <w:rFonts w:ascii="Times New Roman" w:hAnsi="Times New Roman"/>
                <w:sz w:val="16"/>
                <w:szCs w:val="16"/>
                <w:lang w:eastAsia="zh-CN"/>
              </w:rPr>
            </w:pPr>
            <w:r>
              <w:rPr>
                <w:rFonts w:ascii="Times New Roman" w:eastAsia="等线" w:hAnsi="Times New Roman" w:cs="Times New Roman"/>
                <w:sz w:val="16"/>
                <w:szCs w:val="16"/>
                <w:lang w:eastAsia="zh-CN"/>
              </w:rPr>
              <w:t>1.25 (0.81–1.95)</w:t>
            </w:r>
          </w:p>
        </w:tc>
        <w:tc>
          <w:tcPr>
            <w:tcW w:w="708" w:type="dxa"/>
            <w:tcBorders>
              <w:left w:val="nil"/>
              <w:bottom w:val="nil"/>
              <w:right w:val="nil"/>
            </w:tcBorders>
            <w:shd w:val="clear" w:color="auto" w:fill="D9D9D9" w:themeFill="background1" w:themeFillShade="D9"/>
          </w:tcPr>
          <w:p w14:paraId="1032032A" w14:textId="77777777" w:rsidR="00113430" w:rsidRDefault="00000000">
            <w:pPr>
              <w:snapToGrid w:val="0"/>
              <w:spacing w:after="0" w:line="276" w:lineRule="auto"/>
              <w:rPr>
                <w:rFonts w:ascii="Times New Roman" w:hAnsi="Times New Roman"/>
                <w:sz w:val="16"/>
                <w:szCs w:val="16"/>
                <w:lang w:eastAsia="zh-CN"/>
              </w:rPr>
            </w:pPr>
            <w:r>
              <w:rPr>
                <w:rFonts w:ascii="Times New Roman" w:eastAsia="等线" w:hAnsi="Times New Roman" w:cs="Times New Roman"/>
                <w:sz w:val="16"/>
                <w:szCs w:val="16"/>
                <w:lang w:eastAsia="zh-CN"/>
              </w:rPr>
              <w:t>0.48</w:t>
            </w:r>
          </w:p>
          <w:p w14:paraId="69B02BAF" w14:textId="77777777" w:rsidR="00113430" w:rsidRDefault="00000000">
            <w:pPr>
              <w:snapToGrid w:val="0"/>
              <w:spacing w:after="0" w:line="276" w:lineRule="auto"/>
              <w:rPr>
                <w:rFonts w:ascii="Times New Roman" w:hAnsi="Times New Roman"/>
                <w:sz w:val="16"/>
                <w:szCs w:val="16"/>
                <w:lang w:eastAsia="zh-CN"/>
              </w:rPr>
            </w:pPr>
            <w:r>
              <w:rPr>
                <w:rFonts w:ascii="Times New Roman" w:eastAsia="等线" w:hAnsi="Times New Roman" w:cs="Times New Roman"/>
                <w:sz w:val="16"/>
                <w:szCs w:val="16"/>
                <w:lang w:eastAsia="zh-CN"/>
              </w:rPr>
              <w:t>0.01</w:t>
            </w:r>
          </w:p>
          <w:p w14:paraId="2688D914" w14:textId="77777777" w:rsidR="00113430" w:rsidRDefault="00000000">
            <w:pPr>
              <w:snapToGrid w:val="0"/>
              <w:spacing w:after="0" w:line="276" w:lineRule="auto"/>
              <w:rPr>
                <w:rFonts w:ascii="Times New Roman" w:hAnsi="Times New Roman"/>
                <w:sz w:val="16"/>
                <w:szCs w:val="16"/>
                <w:lang w:eastAsia="zh-CN"/>
              </w:rPr>
            </w:pPr>
            <w:r>
              <w:rPr>
                <w:rFonts w:ascii="Times New Roman" w:eastAsia="等线" w:hAnsi="Times New Roman" w:cs="Times New Roman"/>
                <w:sz w:val="16"/>
                <w:szCs w:val="16"/>
                <w:lang w:eastAsia="zh-CN"/>
              </w:rPr>
              <w:t>0.32</w:t>
            </w:r>
          </w:p>
        </w:tc>
      </w:tr>
      <w:tr w:rsidR="00F057EB" w14:paraId="0DAE2C7A" w14:textId="77777777" w:rsidTr="00F510CB">
        <w:trPr>
          <w:gridAfter w:val="1"/>
          <w:wAfter w:w="146" w:type="dxa"/>
          <w:cantSplit/>
          <w:trHeight w:val="403"/>
          <w:jc w:val="center"/>
        </w:trPr>
        <w:tc>
          <w:tcPr>
            <w:tcW w:w="1561" w:type="dxa"/>
            <w:tcBorders>
              <w:top w:val="nil"/>
              <w:left w:val="nil"/>
              <w:bottom w:val="nil"/>
              <w:right w:val="nil"/>
            </w:tcBorders>
            <w:vAlign w:val="center"/>
          </w:tcPr>
          <w:p w14:paraId="77E453AE" w14:textId="1077305C" w:rsidR="00113430" w:rsidRDefault="00000000">
            <w:pPr>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US-peri (1 pixel)-RS</w:t>
            </w:r>
          </w:p>
        </w:tc>
        <w:tc>
          <w:tcPr>
            <w:tcW w:w="992" w:type="dxa"/>
            <w:tcBorders>
              <w:top w:val="nil"/>
              <w:left w:val="nil"/>
              <w:bottom w:val="nil"/>
              <w:right w:val="nil"/>
            </w:tcBorders>
            <w:vAlign w:val="center"/>
          </w:tcPr>
          <w:p w14:paraId="0D6B3060" w14:textId="77777777" w:rsidR="00113430" w:rsidRDefault="00000000">
            <w:pPr>
              <w:spacing w:after="0" w:line="276"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0.4568837</w:t>
            </w:r>
          </w:p>
        </w:tc>
        <w:tc>
          <w:tcPr>
            <w:tcW w:w="850" w:type="dxa"/>
            <w:tcBorders>
              <w:top w:val="nil"/>
              <w:left w:val="nil"/>
              <w:bottom w:val="nil"/>
              <w:right w:val="nil"/>
            </w:tcBorders>
            <w:vAlign w:val="center"/>
          </w:tcPr>
          <w:p w14:paraId="642B9795" w14:textId="77777777" w:rsidR="00113430" w:rsidRDefault="00000000">
            <w:pPr>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0.05483</w:t>
            </w:r>
          </w:p>
        </w:tc>
        <w:tc>
          <w:tcPr>
            <w:tcW w:w="4061" w:type="dxa"/>
            <w:tcBorders>
              <w:top w:val="nil"/>
              <w:left w:val="nil"/>
              <w:bottom w:val="nil"/>
              <w:right w:val="nil"/>
            </w:tcBorders>
            <w:vAlign w:val="center"/>
          </w:tcPr>
          <w:p w14:paraId="77631E9F" w14:textId="4786F357" w:rsidR="00113430" w:rsidRDefault="00000000">
            <w:pPr>
              <w:snapToGrid w:val="0"/>
              <w:spacing w:after="0" w:line="276" w:lineRule="auto"/>
              <w:rPr>
                <w:rFonts w:ascii="Times New Roman" w:hAnsi="Times New Roman"/>
                <w:sz w:val="16"/>
                <w:szCs w:val="16"/>
                <w:lang w:eastAsia="zh-CN"/>
              </w:rPr>
            </w:pPr>
            <w:r>
              <w:rPr>
                <w:rFonts w:ascii="Times New Roman" w:eastAsia="等线" w:hAnsi="Times New Roman" w:cs="Times New Roman"/>
                <w:sz w:val="16"/>
                <w:szCs w:val="16"/>
              </w:rPr>
              <w:t>original_shape2D_MinorAxisLength</w:t>
            </w:r>
          </w:p>
          <w:p w14:paraId="309A9E64" w14:textId="1F323A1B"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等线" w:hAnsi="Times New Roman" w:cs="Times New Roman"/>
                <w:sz w:val="16"/>
                <w:szCs w:val="16"/>
              </w:rPr>
              <w:t>wavelet_HL_firstorder_Median</w:t>
            </w:r>
            <w:proofErr w:type="spellEnd"/>
          </w:p>
        </w:tc>
        <w:tc>
          <w:tcPr>
            <w:tcW w:w="1326" w:type="dxa"/>
            <w:gridSpan w:val="2"/>
            <w:tcBorders>
              <w:top w:val="nil"/>
              <w:left w:val="nil"/>
              <w:bottom w:val="nil"/>
              <w:right w:val="nil"/>
            </w:tcBorders>
            <w:vAlign w:val="center"/>
          </w:tcPr>
          <w:p w14:paraId="36BB3A12" w14:textId="77777777" w:rsidR="00113430" w:rsidRDefault="00000000">
            <w:pPr>
              <w:snapToGrid w:val="0"/>
              <w:spacing w:after="0" w:line="276" w:lineRule="auto"/>
              <w:rPr>
                <w:rFonts w:ascii="Times New Roman" w:hAnsi="Times New Roman"/>
                <w:sz w:val="16"/>
                <w:szCs w:val="16"/>
                <w:lang w:eastAsia="zh-CN"/>
              </w:rPr>
            </w:pPr>
            <w:r>
              <w:rPr>
                <w:rFonts w:ascii="Times New Roman" w:eastAsia="等线" w:hAnsi="Times New Roman" w:cs="Times New Roman"/>
                <w:sz w:val="16"/>
                <w:szCs w:val="16"/>
                <w:lang w:eastAsia="zh-CN"/>
              </w:rPr>
              <w:t>1.47 (1.09–1.98)</w:t>
            </w:r>
          </w:p>
          <w:p w14:paraId="47AF92EA" w14:textId="77777777" w:rsidR="00113430" w:rsidRDefault="00000000">
            <w:pPr>
              <w:snapToGrid w:val="0"/>
              <w:spacing w:after="0" w:line="276" w:lineRule="auto"/>
              <w:rPr>
                <w:rFonts w:ascii="Times New Roman" w:hAnsi="Times New Roman"/>
                <w:sz w:val="16"/>
                <w:szCs w:val="16"/>
                <w:lang w:eastAsia="zh-CN"/>
              </w:rPr>
            </w:pPr>
            <w:r>
              <w:rPr>
                <w:rFonts w:ascii="Times New Roman" w:eastAsia="等线" w:hAnsi="Times New Roman" w:cs="Times New Roman"/>
                <w:sz w:val="16"/>
                <w:szCs w:val="16"/>
                <w:lang w:eastAsia="zh-CN"/>
              </w:rPr>
              <w:t>1.74 (1.09–2.76)</w:t>
            </w:r>
          </w:p>
        </w:tc>
        <w:tc>
          <w:tcPr>
            <w:tcW w:w="708" w:type="dxa"/>
            <w:tcBorders>
              <w:top w:val="nil"/>
              <w:left w:val="nil"/>
              <w:bottom w:val="nil"/>
              <w:right w:val="nil"/>
            </w:tcBorders>
            <w:vAlign w:val="center"/>
          </w:tcPr>
          <w:p w14:paraId="35A3F4B3" w14:textId="77777777" w:rsidR="00113430" w:rsidRDefault="00000000">
            <w:pPr>
              <w:snapToGrid w:val="0"/>
              <w:spacing w:after="0" w:line="276" w:lineRule="auto"/>
              <w:rPr>
                <w:rFonts w:ascii="Times New Roman" w:hAnsi="Times New Roman"/>
                <w:sz w:val="16"/>
                <w:szCs w:val="16"/>
                <w:lang w:eastAsia="zh-CN"/>
              </w:rPr>
            </w:pPr>
            <w:r>
              <w:rPr>
                <w:rFonts w:ascii="Times New Roman" w:eastAsia="等线" w:hAnsi="Times New Roman" w:cs="Times New Roman"/>
                <w:sz w:val="16"/>
                <w:szCs w:val="16"/>
                <w:lang w:eastAsia="zh-CN"/>
              </w:rPr>
              <w:t>0.01</w:t>
            </w:r>
          </w:p>
          <w:p w14:paraId="6DEF3AC3" w14:textId="77777777" w:rsidR="00113430" w:rsidRDefault="00000000">
            <w:pPr>
              <w:snapToGrid w:val="0"/>
              <w:spacing w:after="0" w:line="276" w:lineRule="auto"/>
              <w:rPr>
                <w:rFonts w:ascii="Times New Roman" w:hAnsi="Times New Roman"/>
                <w:sz w:val="16"/>
                <w:szCs w:val="16"/>
                <w:lang w:eastAsia="zh-CN"/>
              </w:rPr>
            </w:pPr>
            <w:r>
              <w:rPr>
                <w:rFonts w:ascii="Times New Roman" w:eastAsia="等线" w:hAnsi="Times New Roman" w:cs="Times New Roman"/>
                <w:sz w:val="16"/>
                <w:szCs w:val="16"/>
                <w:lang w:eastAsia="zh-CN"/>
              </w:rPr>
              <w:t>0.02</w:t>
            </w:r>
          </w:p>
        </w:tc>
      </w:tr>
      <w:tr w:rsidR="00F057EB" w14:paraId="21503DDB" w14:textId="77777777" w:rsidTr="00F510CB">
        <w:trPr>
          <w:gridAfter w:val="1"/>
          <w:wAfter w:w="146" w:type="dxa"/>
          <w:cantSplit/>
          <w:trHeight w:val="337"/>
          <w:jc w:val="center"/>
        </w:trPr>
        <w:tc>
          <w:tcPr>
            <w:tcW w:w="1561" w:type="dxa"/>
            <w:tcBorders>
              <w:top w:val="nil"/>
              <w:left w:val="nil"/>
              <w:bottom w:val="nil"/>
              <w:right w:val="nil"/>
            </w:tcBorders>
            <w:shd w:val="clear" w:color="auto" w:fill="D9D9D9" w:themeFill="background1" w:themeFillShade="D9"/>
            <w:vAlign w:val="center"/>
          </w:tcPr>
          <w:p w14:paraId="6DECEB81" w14:textId="4A187D88" w:rsidR="00113430" w:rsidRDefault="00000000">
            <w:pPr>
              <w:spacing w:after="0" w:line="276" w:lineRule="auto"/>
              <w:jc w:val="left"/>
              <w:rPr>
                <w:rFonts w:ascii="Times New Roman" w:eastAsia="宋体" w:hAnsi="Times New Roman"/>
                <w:sz w:val="16"/>
                <w:szCs w:val="16"/>
              </w:rPr>
            </w:pPr>
            <w:r>
              <w:rPr>
                <w:rFonts w:ascii="Times New Roman" w:eastAsia="宋体" w:hAnsi="Times New Roman" w:cs="Times New Roman"/>
                <w:sz w:val="16"/>
                <w:szCs w:val="16"/>
                <w:lang w:eastAsia="zh-CN"/>
              </w:rPr>
              <w:t>US-peri (2 pixel)-RS</w:t>
            </w:r>
          </w:p>
        </w:tc>
        <w:tc>
          <w:tcPr>
            <w:tcW w:w="992" w:type="dxa"/>
            <w:tcBorders>
              <w:top w:val="nil"/>
              <w:left w:val="nil"/>
              <w:bottom w:val="nil"/>
              <w:right w:val="nil"/>
            </w:tcBorders>
            <w:shd w:val="clear" w:color="auto" w:fill="D9D9D9" w:themeFill="background1" w:themeFillShade="D9"/>
            <w:vAlign w:val="center"/>
          </w:tcPr>
          <w:p w14:paraId="3513B3FE" w14:textId="77777777" w:rsidR="00113430" w:rsidRDefault="00000000">
            <w:pPr>
              <w:spacing w:after="0" w:line="276"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0.8217126</w:t>
            </w:r>
          </w:p>
        </w:tc>
        <w:tc>
          <w:tcPr>
            <w:tcW w:w="850" w:type="dxa"/>
            <w:tcBorders>
              <w:top w:val="nil"/>
              <w:left w:val="nil"/>
              <w:bottom w:val="nil"/>
              <w:right w:val="nil"/>
            </w:tcBorders>
            <w:shd w:val="clear" w:color="auto" w:fill="D9D9D9" w:themeFill="background1" w:themeFillShade="D9"/>
            <w:vAlign w:val="center"/>
          </w:tcPr>
          <w:p w14:paraId="4FECE220" w14:textId="77777777" w:rsidR="00113430" w:rsidRDefault="00000000">
            <w:pPr>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0.04136</w:t>
            </w:r>
          </w:p>
        </w:tc>
        <w:tc>
          <w:tcPr>
            <w:tcW w:w="4061" w:type="dxa"/>
            <w:tcBorders>
              <w:top w:val="nil"/>
              <w:left w:val="nil"/>
              <w:bottom w:val="nil"/>
              <w:right w:val="nil"/>
            </w:tcBorders>
            <w:shd w:val="clear" w:color="auto" w:fill="D9D9D9" w:themeFill="background1" w:themeFillShade="D9"/>
            <w:vAlign w:val="center"/>
          </w:tcPr>
          <w:p w14:paraId="4DABD112" w14:textId="28949A35"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 xml:space="preserve">original_shape2D_MinorAxisLength </w:t>
            </w:r>
          </w:p>
          <w:p w14:paraId="53808B83"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lbp_2D_firstorder_90Percentile</w:t>
            </w:r>
          </w:p>
          <w:p w14:paraId="0574F09E" w14:textId="67ECA7E3"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wavelet_LH_gldm_DependenceVariance</w:t>
            </w:r>
            <w:proofErr w:type="spellEnd"/>
          </w:p>
          <w:p w14:paraId="723F9092" w14:textId="5B60ADA9"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wavelet_HH_gldm_DependenceVariance</w:t>
            </w:r>
            <w:proofErr w:type="spellEnd"/>
          </w:p>
          <w:p w14:paraId="0B9A3391" w14:textId="26F303D6"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wavelet_LH_firstorder_Median</w:t>
            </w:r>
            <w:proofErr w:type="spellEnd"/>
          </w:p>
          <w:p w14:paraId="35B90556" w14:textId="6035817B"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wavelet_HL_glrlm_LongRunEmphasis</w:t>
            </w:r>
            <w:proofErr w:type="spellEnd"/>
          </w:p>
          <w:p w14:paraId="160E8EE9" w14:textId="65A39DDF"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wavelet_HL_glrlm_RunVariance</w:t>
            </w:r>
            <w:proofErr w:type="spellEnd"/>
          </w:p>
        </w:tc>
        <w:tc>
          <w:tcPr>
            <w:tcW w:w="1326" w:type="dxa"/>
            <w:gridSpan w:val="2"/>
            <w:tcBorders>
              <w:top w:val="nil"/>
              <w:left w:val="nil"/>
              <w:bottom w:val="nil"/>
              <w:right w:val="nil"/>
            </w:tcBorders>
            <w:shd w:val="clear" w:color="auto" w:fill="D9D9D9" w:themeFill="background1" w:themeFillShade="D9"/>
          </w:tcPr>
          <w:p w14:paraId="478D2BE1"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1.68 (1.20</w:t>
            </w:r>
            <w:r>
              <w:rPr>
                <w:rFonts w:ascii="Times New Roman" w:eastAsia="等线" w:hAnsi="Times New Roman" w:cs="Times New Roman"/>
                <w:sz w:val="16"/>
                <w:szCs w:val="16"/>
                <w:lang w:eastAsia="zh-CN"/>
              </w:rPr>
              <w:t>–2.35</w:t>
            </w:r>
            <w:r>
              <w:rPr>
                <w:rFonts w:ascii="Times New Roman" w:eastAsia="宋体" w:hAnsi="Times New Roman" w:cs="Times New Roman"/>
                <w:sz w:val="16"/>
                <w:szCs w:val="16"/>
                <w:lang w:eastAsia="zh-CN"/>
              </w:rPr>
              <w:t>)</w:t>
            </w:r>
          </w:p>
          <w:p w14:paraId="0DD9292A" w14:textId="50EC6D9F"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1.55 (0.94</w:t>
            </w:r>
            <w:r>
              <w:rPr>
                <w:rFonts w:ascii="Times New Roman" w:eastAsia="等线" w:hAnsi="Times New Roman" w:cs="Times New Roman"/>
                <w:sz w:val="16"/>
                <w:szCs w:val="16"/>
                <w:lang w:eastAsia="zh-CN"/>
              </w:rPr>
              <w:t>–2.58</w:t>
            </w:r>
            <w:r>
              <w:rPr>
                <w:rFonts w:ascii="Times New Roman" w:eastAsia="宋体" w:hAnsi="Times New Roman" w:cs="Times New Roman"/>
                <w:sz w:val="16"/>
                <w:szCs w:val="16"/>
                <w:lang w:eastAsia="zh-CN"/>
              </w:rPr>
              <w:t>)</w:t>
            </w:r>
          </w:p>
          <w:p w14:paraId="5F0CDC3D"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0.77 (0.48</w:t>
            </w:r>
            <w:r>
              <w:rPr>
                <w:rFonts w:ascii="Times New Roman" w:eastAsia="等线" w:hAnsi="Times New Roman" w:cs="Times New Roman"/>
                <w:sz w:val="16"/>
                <w:szCs w:val="16"/>
                <w:lang w:eastAsia="zh-CN"/>
              </w:rPr>
              <w:t>–1.23</w:t>
            </w:r>
            <w:r>
              <w:rPr>
                <w:rFonts w:ascii="Times New Roman" w:eastAsia="宋体" w:hAnsi="Times New Roman" w:cs="Times New Roman"/>
                <w:sz w:val="16"/>
                <w:szCs w:val="16"/>
                <w:lang w:eastAsia="zh-CN"/>
              </w:rPr>
              <w:t>)</w:t>
            </w:r>
          </w:p>
          <w:p w14:paraId="0B6A01E8"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0.83 (0.54</w:t>
            </w:r>
            <w:r>
              <w:rPr>
                <w:rFonts w:ascii="Times New Roman" w:eastAsia="等线" w:hAnsi="Times New Roman" w:cs="Times New Roman"/>
                <w:sz w:val="16"/>
                <w:szCs w:val="16"/>
                <w:lang w:eastAsia="zh-CN"/>
              </w:rPr>
              <w:t>–1.29</w:t>
            </w:r>
            <w:r>
              <w:rPr>
                <w:rFonts w:ascii="Times New Roman" w:eastAsia="宋体" w:hAnsi="Times New Roman" w:cs="Times New Roman"/>
                <w:sz w:val="16"/>
                <w:szCs w:val="16"/>
                <w:lang w:eastAsia="zh-CN"/>
              </w:rPr>
              <w:t>)</w:t>
            </w:r>
          </w:p>
          <w:p w14:paraId="7CD7CA6A"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1.67 (1.04</w:t>
            </w:r>
            <w:r>
              <w:rPr>
                <w:rFonts w:ascii="Times New Roman" w:eastAsia="等线" w:hAnsi="Times New Roman" w:cs="Times New Roman"/>
                <w:sz w:val="16"/>
                <w:szCs w:val="16"/>
                <w:lang w:eastAsia="zh-CN"/>
              </w:rPr>
              <w:t>–2.68</w:t>
            </w:r>
            <w:r>
              <w:rPr>
                <w:rFonts w:ascii="Times New Roman" w:eastAsia="宋体" w:hAnsi="Times New Roman" w:cs="Times New Roman"/>
                <w:sz w:val="16"/>
                <w:szCs w:val="16"/>
                <w:lang w:eastAsia="zh-CN"/>
              </w:rPr>
              <w:t>)</w:t>
            </w:r>
          </w:p>
          <w:p w14:paraId="7D7D39FE"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1.25 (0.51</w:t>
            </w:r>
            <w:r>
              <w:rPr>
                <w:rFonts w:ascii="Times New Roman" w:eastAsia="等线" w:hAnsi="Times New Roman" w:cs="Times New Roman"/>
                <w:sz w:val="16"/>
                <w:szCs w:val="16"/>
                <w:lang w:eastAsia="zh-CN"/>
              </w:rPr>
              <w:t>–3.01</w:t>
            </w:r>
            <w:r>
              <w:rPr>
                <w:rFonts w:ascii="Times New Roman" w:eastAsia="宋体" w:hAnsi="Times New Roman" w:cs="Times New Roman"/>
                <w:sz w:val="16"/>
                <w:szCs w:val="16"/>
                <w:lang w:eastAsia="zh-CN"/>
              </w:rPr>
              <w:t>)</w:t>
            </w:r>
          </w:p>
          <w:p w14:paraId="4826BE48"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0.51 (0.20</w:t>
            </w:r>
            <w:r>
              <w:rPr>
                <w:rFonts w:ascii="Times New Roman" w:eastAsia="等线" w:hAnsi="Times New Roman" w:cs="Times New Roman"/>
                <w:sz w:val="16"/>
                <w:szCs w:val="16"/>
                <w:lang w:eastAsia="zh-CN"/>
              </w:rPr>
              <w:t>–1.29</w:t>
            </w:r>
            <w:r>
              <w:rPr>
                <w:rFonts w:ascii="Times New Roman" w:eastAsia="宋体" w:hAnsi="Times New Roman" w:cs="Times New Roman"/>
                <w:sz w:val="16"/>
                <w:szCs w:val="16"/>
                <w:lang w:eastAsia="zh-CN"/>
              </w:rPr>
              <w:t>)</w:t>
            </w:r>
          </w:p>
        </w:tc>
        <w:tc>
          <w:tcPr>
            <w:tcW w:w="708" w:type="dxa"/>
            <w:tcBorders>
              <w:top w:val="nil"/>
              <w:left w:val="nil"/>
              <w:bottom w:val="nil"/>
              <w:right w:val="nil"/>
            </w:tcBorders>
            <w:shd w:val="clear" w:color="auto" w:fill="D9D9D9" w:themeFill="background1" w:themeFillShade="D9"/>
          </w:tcPr>
          <w:p w14:paraId="115EB77C"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&lt; 0.005</w:t>
            </w:r>
          </w:p>
          <w:p w14:paraId="79B1D607"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0.09</w:t>
            </w:r>
          </w:p>
          <w:p w14:paraId="366CBD69"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0.27</w:t>
            </w:r>
          </w:p>
          <w:p w14:paraId="04AB2A28"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0.41</w:t>
            </w:r>
          </w:p>
          <w:p w14:paraId="357CFF2C"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0.03</w:t>
            </w:r>
          </w:p>
          <w:p w14:paraId="17560F22"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0.63</w:t>
            </w:r>
          </w:p>
          <w:p w14:paraId="5B8F3E27"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0.15</w:t>
            </w:r>
          </w:p>
        </w:tc>
      </w:tr>
      <w:tr w:rsidR="00F057EB" w14:paraId="44A0C7C8" w14:textId="77777777" w:rsidTr="00F510CB">
        <w:trPr>
          <w:gridAfter w:val="1"/>
          <w:wAfter w:w="146" w:type="dxa"/>
          <w:cantSplit/>
          <w:trHeight w:val="337"/>
          <w:jc w:val="center"/>
        </w:trPr>
        <w:tc>
          <w:tcPr>
            <w:tcW w:w="1561" w:type="dxa"/>
            <w:tcBorders>
              <w:top w:val="nil"/>
              <w:left w:val="nil"/>
              <w:bottom w:val="nil"/>
              <w:right w:val="nil"/>
            </w:tcBorders>
            <w:vAlign w:val="center"/>
          </w:tcPr>
          <w:p w14:paraId="1E61AC50" w14:textId="19363F09" w:rsidR="00113430" w:rsidRDefault="00000000">
            <w:pPr>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US-peri (3 pixel)-RS</w:t>
            </w:r>
          </w:p>
        </w:tc>
        <w:tc>
          <w:tcPr>
            <w:tcW w:w="992" w:type="dxa"/>
            <w:tcBorders>
              <w:top w:val="nil"/>
              <w:left w:val="nil"/>
              <w:bottom w:val="nil"/>
              <w:right w:val="nil"/>
            </w:tcBorders>
            <w:vAlign w:val="center"/>
          </w:tcPr>
          <w:p w14:paraId="241C43EB" w14:textId="77777777" w:rsidR="00113430" w:rsidRDefault="00000000">
            <w:pPr>
              <w:spacing w:after="0" w:line="276"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0.8625647</w:t>
            </w:r>
          </w:p>
        </w:tc>
        <w:tc>
          <w:tcPr>
            <w:tcW w:w="850" w:type="dxa"/>
            <w:tcBorders>
              <w:top w:val="nil"/>
              <w:left w:val="nil"/>
              <w:bottom w:val="nil"/>
              <w:right w:val="nil"/>
            </w:tcBorders>
            <w:vAlign w:val="center"/>
          </w:tcPr>
          <w:p w14:paraId="6B665374" w14:textId="77777777" w:rsidR="00113430" w:rsidRDefault="00000000">
            <w:pPr>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0.02647</w:t>
            </w:r>
          </w:p>
        </w:tc>
        <w:tc>
          <w:tcPr>
            <w:tcW w:w="4061" w:type="dxa"/>
            <w:tcBorders>
              <w:top w:val="nil"/>
              <w:left w:val="nil"/>
              <w:bottom w:val="nil"/>
              <w:right w:val="nil"/>
            </w:tcBorders>
            <w:vAlign w:val="center"/>
          </w:tcPr>
          <w:p w14:paraId="4F9C751D"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original_shape2D_MajorAxisLength</w:t>
            </w:r>
          </w:p>
          <w:p w14:paraId="4045A9A2" w14:textId="60AFE6D4"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original_shape2D_MinorAxisLength</w:t>
            </w:r>
          </w:p>
          <w:p w14:paraId="4B898C5C" w14:textId="57374821"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square_ngtdm_Complexity</w:t>
            </w:r>
            <w:proofErr w:type="spellEnd"/>
          </w:p>
          <w:p w14:paraId="76DA7D76" w14:textId="7ED6F027"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square_glszm_SmallAreaLowGrayLevelEmphasis</w:t>
            </w:r>
            <w:proofErr w:type="spellEnd"/>
          </w:p>
          <w:p w14:paraId="370C021E" w14:textId="124F3DC3"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squareroot_glszm_SizeZoneNonUniformity</w:t>
            </w:r>
            <w:proofErr w:type="spellEnd"/>
          </w:p>
          <w:p w14:paraId="62BA0240" w14:textId="17E8DB97"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exponential_ngtdm_Coarseness</w:t>
            </w:r>
            <w:proofErr w:type="spellEnd"/>
          </w:p>
          <w:p w14:paraId="14F54AC9" w14:textId="5B3CE20E"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lbp_2D_gldm_SmallDependenceEmphasis</w:t>
            </w:r>
          </w:p>
          <w:p w14:paraId="2142CC53" w14:textId="5F36C378"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lbp_2D_glszm_SmallAreaEmphasis</w:t>
            </w:r>
          </w:p>
          <w:p w14:paraId="1AA554AF" w14:textId="38F2CCD2"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logarithm_ngtdm_Busyness</w:t>
            </w:r>
            <w:proofErr w:type="spellEnd"/>
          </w:p>
          <w:p w14:paraId="53AE90D2" w14:textId="55A86549"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wavelet_LH_glcm_MaximumProbability</w:t>
            </w:r>
            <w:proofErr w:type="spellEnd"/>
            <w:r>
              <w:rPr>
                <w:rFonts w:ascii="Times New Roman" w:eastAsia="宋体" w:hAnsi="Times New Roman" w:cs="Times New Roman"/>
                <w:sz w:val="16"/>
                <w:szCs w:val="16"/>
                <w:lang w:eastAsia="zh-CN"/>
              </w:rPr>
              <w:t xml:space="preserve"> </w:t>
            </w:r>
          </w:p>
          <w:p w14:paraId="6AF69A8F" w14:textId="384288EC"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wavelet_LL_glcm_MCC</w:t>
            </w:r>
            <w:proofErr w:type="spellEnd"/>
          </w:p>
          <w:p w14:paraId="11944ABA" w14:textId="77777777"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wavelet_HL_ngtdm_Contrast</w:t>
            </w:r>
            <w:proofErr w:type="spellEnd"/>
          </w:p>
          <w:p w14:paraId="01036EE8" w14:textId="6B8B92AF"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wavelet_LL_gldm_DependenceVariance</w:t>
            </w:r>
            <w:proofErr w:type="spellEnd"/>
          </w:p>
          <w:p w14:paraId="7BC269A2" w14:textId="64873251"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wavelet_HH_gldm_DependenceVariance</w:t>
            </w:r>
            <w:proofErr w:type="spellEnd"/>
          </w:p>
          <w:p w14:paraId="6C5B6443" w14:textId="31A23940"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wavelet_HL_glrlm_RunVariance</w:t>
            </w:r>
            <w:proofErr w:type="spellEnd"/>
          </w:p>
          <w:p w14:paraId="09223FD3" w14:textId="06E1DB07"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wavelet_HH_glrlm_LongRunLowGrayLevelEmphasis</w:t>
            </w:r>
            <w:proofErr w:type="spellEnd"/>
          </w:p>
        </w:tc>
        <w:tc>
          <w:tcPr>
            <w:tcW w:w="1326" w:type="dxa"/>
            <w:gridSpan w:val="2"/>
            <w:tcBorders>
              <w:top w:val="nil"/>
              <w:left w:val="nil"/>
              <w:bottom w:val="nil"/>
              <w:right w:val="nil"/>
            </w:tcBorders>
          </w:tcPr>
          <w:p w14:paraId="01F74145"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1.25 (0.70</w:t>
            </w:r>
            <w:r>
              <w:rPr>
                <w:rFonts w:ascii="Times New Roman" w:eastAsia="等线" w:hAnsi="Times New Roman" w:cs="Times New Roman"/>
                <w:sz w:val="16"/>
                <w:szCs w:val="16"/>
                <w:lang w:eastAsia="zh-CN"/>
              </w:rPr>
              <w:t>–2.22</w:t>
            </w:r>
            <w:r>
              <w:rPr>
                <w:rFonts w:ascii="Times New Roman" w:eastAsia="宋体" w:hAnsi="Times New Roman" w:cs="Times New Roman"/>
                <w:sz w:val="16"/>
                <w:szCs w:val="16"/>
                <w:lang w:eastAsia="zh-CN"/>
              </w:rPr>
              <w:t>)</w:t>
            </w:r>
          </w:p>
          <w:p w14:paraId="058FAFB7"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0.98 (0.56</w:t>
            </w:r>
            <w:r>
              <w:rPr>
                <w:rFonts w:ascii="Times New Roman" w:eastAsia="等线" w:hAnsi="Times New Roman" w:cs="Times New Roman"/>
                <w:sz w:val="16"/>
                <w:szCs w:val="16"/>
                <w:lang w:eastAsia="zh-CN"/>
              </w:rPr>
              <w:t>–1.71</w:t>
            </w:r>
            <w:r>
              <w:rPr>
                <w:rFonts w:ascii="Times New Roman" w:eastAsia="宋体" w:hAnsi="Times New Roman" w:cs="Times New Roman"/>
                <w:sz w:val="16"/>
                <w:szCs w:val="16"/>
                <w:lang w:eastAsia="zh-CN"/>
              </w:rPr>
              <w:t>)</w:t>
            </w:r>
          </w:p>
          <w:p w14:paraId="7454A312"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0.33 (0.18</w:t>
            </w:r>
            <w:r>
              <w:rPr>
                <w:rFonts w:ascii="Times New Roman" w:eastAsia="等线" w:hAnsi="Times New Roman" w:cs="Times New Roman"/>
                <w:sz w:val="16"/>
                <w:szCs w:val="16"/>
                <w:lang w:eastAsia="zh-CN"/>
              </w:rPr>
              <w:t>–0.63</w:t>
            </w:r>
            <w:r>
              <w:rPr>
                <w:rFonts w:ascii="Times New Roman" w:eastAsia="宋体" w:hAnsi="Times New Roman" w:cs="Times New Roman"/>
                <w:sz w:val="16"/>
                <w:szCs w:val="16"/>
                <w:lang w:eastAsia="zh-CN"/>
              </w:rPr>
              <w:t>)</w:t>
            </w:r>
          </w:p>
          <w:p w14:paraId="6E00E515"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1.14 (0.77</w:t>
            </w:r>
            <w:r>
              <w:rPr>
                <w:rFonts w:ascii="Times New Roman" w:eastAsia="等线" w:hAnsi="Times New Roman" w:cs="Times New Roman"/>
                <w:sz w:val="16"/>
                <w:szCs w:val="16"/>
                <w:lang w:eastAsia="zh-CN"/>
              </w:rPr>
              <w:t>–1.69</w:t>
            </w:r>
            <w:r>
              <w:rPr>
                <w:rFonts w:ascii="Times New Roman" w:eastAsia="宋体" w:hAnsi="Times New Roman" w:cs="Times New Roman"/>
                <w:sz w:val="16"/>
                <w:szCs w:val="16"/>
                <w:lang w:eastAsia="zh-CN"/>
              </w:rPr>
              <w:t>)</w:t>
            </w:r>
          </w:p>
          <w:p w14:paraId="33615BC7"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1.81 (1.15</w:t>
            </w:r>
            <w:r>
              <w:rPr>
                <w:rFonts w:ascii="Times New Roman" w:eastAsia="等线" w:hAnsi="Times New Roman" w:cs="Times New Roman"/>
                <w:sz w:val="16"/>
                <w:szCs w:val="16"/>
                <w:lang w:eastAsia="zh-CN"/>
              </w:rPr>
              <w:t>–2.85</w:t>
            </w:r>
            <w:r>
              <w:rPr>
                <w:rFonts w:ascii="Times New Roman" w:eastAsia="宋体" w:hAnsi="Times New Roman" w:cs="Times New Roman"/>
                <w:sz w:val="16"/>
                <w:szCs w:val="16"/>
                <w:lang w:eastAsia="zh-CN"/>
              </w:rPr>
              <w:t>)</w:t>
            </w:r>
          </w:p>
          <w:p w14:paraId="390AB297"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1.36 (1.07</w:t>
            </w:r>
            <w:r>
              <w:rPr>
                <w:rFonts w:ascii="Times New Roman" w:eastAsia="等线" w:hAnsi="Times New Roman" w:cs="Times New Roman"/>
                <w:sz w:val="16"/>
                <w:szCs w:val="16"/>
                <w:lang w:eastAsia="zh-CN"/>
              </w:rPr>
              <w:t>–1.72</w:t>
            </w:r>
            <w:r>
              <w:rPr>
                <w:rFonts w:ascii="Times New Roman" w:eastAsia="宋体" w:hAnsi="Times New Roman" w:cs="Times New Roman"/>
                <w:sz w:val="16"/>
                <w:szCs w:val="16"/>
                <w:lang w:eastAsia="zh-CN"/>
              </w:rPr>
              <w:t>)</w:t>
            </w:r>
          </w:p>
          <w:p w14:paraId="6A7227C4"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1.22 (0.76</w:t>
            </w:r>
            <w:r>
              <w:rPr>
                <w:rFonts w:ascii="Times New Roman" w:eastAsia="等线" w:hAnsi="Times New Roman" w:cs="Times New Roman"/>
                <w:sz w:val="16"/>
                <w:szCs w:val="16"/>
                <w:lang w:eastAsia="zh-CN"/>
              </w:rPr>
              <w:t>–1.95</w:t>
            </w:r>
            <w:r>
              <w:rPr>
                <w:rFonts w:ascii="Times New Roman" w:eastAsia="宋体" w:hAnsi="Times New Roman" w:cs="Times New Roman"/>
                <w:sz w:val="16"/>
                <w:szCs w:val="16"/>
                <w:lang w:eastAsia="zh-CN"/>
              </w:rPr>
              <w:t>)</w:t>
            </w:r>
          </w:p>
          <w:p w14:paraId="386C6D09"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1.38 (1.01</w:t>
            </w:r>
            <w:r>
              <w:rPr>
                <w:rFonts w:ascii="Times New Roman" w:eastAsia="等线" w:hAnsi="Times New Roman" w:cs="Times New Roman"/>
                <w:sz w:val="16"/>
                <w:szCs w:val="16"/>
                <w:lang w:eastAsia="zh-CN"/>
              </w:rPr>
              <w:t>–1.88</w:t>
            </w:r>
            <w:r>
              <w:rPr>
                <w:rFonts w:ascii="Times New Roman" w:eastAsia="宋体" w:hAnsi="Times New Roman" w:cs="Times New Roman"/>
                <w:sz w:val="16"/>
                <w:szCs w:val="16"/>
                <w:lang w:eastAsia="zh-CN"/>
              </w:rPr>
              <w:t>)</w:t>
            </w:r>
          </w:p>
          <w:p w14:paraId="329FBC26"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1.32 (1.09</w:t>
            </w:r>
            <w:r>
              <w:rPr>
                <w:rFonts w:ascii="Times New Roman" w:eastAsia="等线" w:hAnsi="Times New Roman" w:cs="Times New Roman"/>
                <w:sz w:val="16"/>
                <w:szCs w:val="16"/>
                <w:lang w:eastAsia="zh-CN"/>
              </w:rPr>
              <w:t>–1.60</w:t>
            </w:r>
            <w:r>
              <w:rPr>
                <w:rFonts w:ascii="Times New Roman" w:eastAsia="宋体" w:hAnsi="Times New Roman" w:cs="Times New Roman"/>
                <w:sz w:val="16"/>
                <w:szCs w:val="16"/>
                <w:lang w:eastAsia="zh-CN"/>
              </w:rPr>
              <w:t>)</w:t>
            </w:r>
          </w:p>
          <w:p w14:paraId="3501DB64"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0.45 (0.25</w:t>
            </w:r>
            <w:r>
              <w:rPr>
                <w:rFonts w:ascii="Times New Roman" w:eastAsia="等线" w:hAnsi="Times New Roman" w:cs="Times New Roman"/>
                <w:sz w:val="16"/>
                <w:szCs w:val="16"/>
                <w:lang w:eastAsia="zh-CN"/>
              </w:rPr>
              <w:t>–</w:t>
            </w:r>
            <w:r>
              <w:rPr>
                <w:rFonts w:ascii="Times New Roman" w:eastAsia="宋体" w:hAnsi="Times New Roman" w:cs="Times New Roman"/>
                <w:sz w:val="16"/>
                <w:szCs w:val="16"/>
                <w:lang w:eastAsia="zh-CN"/>
              </w:rPr>
              <w:t>0.81)</w:t>
            </w:r>
          </w:p>
          <w:p w14:paraId="234A6026"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2.01 (1.13</w:t>
            </w:r>
            <w:r>
              <w:rPr>
                <w:rFonts w:ascii="Times New Roman" w:eastAsia="等线" w:hAnsi="Times New Roman" w:cs="Times New Roman"/>
                <w:sz w:val="16"/>
                <w:szCs w:val="16"/>
                <w:lang w:eastAsia="zh-CN"/>
              </w:rPr>
              <w:t>–3.58</w:t>
            </w:r>
            <w:r>
              <w:rPr>
                <w:rFonts w:ascii="Times New Roman" w:eastAsia="宋体" w:hAnsi="Times New Roman" w:cs="Times New Roman"/>
                <w:sz w:val="16"/>
                <w:szCs w:val="16"/>
                <w:lang w:eastAsia="zh-CN"/>
              </w:rPr>
              <w:t>)</w:t>
            </w:r>
          </w:p>
          <w:p w14:paraId="77575CF4"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0.60 (0.27</w:t>
            </w:r>
            <w:r>
              <w:rPr>
                <w:rFonts w:ascii="Times New Roman" w:eastAsia="等线" w:hAnsi="Times New Roman" w:cs="Times New Roman"/>
                <w:sz w:val="16"/>
                <w:szCs w:val="16"/>
                <w:lang w:eastAsia="zh-CN"/>
              </w:rPr>
              <w:t>–1.35</w:t>
            </w:r>
            <w:r>
              <w:rPr>
                <w:rFonts w:ascii="Times New Roman" w:eastAsia="宋体" w:hAnsi="Times New Roman" w:cs="Times New Roman"/>
                <w:sz w:val="16"/>
                <w:szCs w:val="16"/>
                <w:lang w:eastAsia="zh-CN"/>
              </w:rPr>
              <w:t>)</w:t>
            </w:r>
          </w:p>
          <w:p w14:paraId="6D9603F5"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1.04 (0.64</w:t>
            </w:r>
            <w:r>
              <w:rPr>
                <w:rFonts w:ascii="Times New Roman" w:eastAsia="等线" w:hAnsi="Times New Roman" w:cs="Times New Roman"/>
                <w:sz w:val="16"/>
                <w:szCs w:val="16"/>
                <w:lang w:eastAsia="zh-CN"/>
              </w:rPr>
              <w:t>–1.69</w:t>
            </w:r>
            <w:r>
              <w:rPr>
                <w:rFonts w:ascii="Times New Roman" w:eastAsia="宋体" w:hAnsi="Times New Roman" w:cs="Times New Roman"/>
                <w:sz w:val="16"/>
                <w:szCs w:val="16"/>
                <w:lang w:eastAsia="zh-CN"/>
              </w:rPr>
              <w:t>)</w:t>
            </w:r>
          </w:p>
          <w:p w14:paraId="2F22D001"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0.82 (0.49</w:t>
            </w:r>
            <w:r>
              <w:rPr>
                <w:rFonts w:ascii="Times New Roman" w:eastAsia="等线" w:hAnsi="Times New Roman" w:cs="Times New Roman"/>
                <w:sz w:val="16"/>
                <w:szCs w:val="16"/>
                <w:lang w:eastAsia="zh-CN"/>
              </w:rPr>
              <w:t>–1.39</w:t>
            </w:r>
            <w:r>
              <w:rPr>
                <w:rFonts w:ascii="Times New Roman" w:eastAsia="宋体" w:hAnsi="Times New Roman" w:cs="Times New Roman"/>
                <w:sz w:val="16"/>
                <w:szCs w:val="16"/>
                <w:lang w:eastAsia="zh-CN"/>
              </w:rPr>
              <w:t>)</w:t>
            </w:r>
          </w:p>
          <w:p w14:paraId="659295E5"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0.73 (0.40</w:t>
            </w:r>
            <w:r>
              <w:rPr>
                <w:rFonts w:ascii="Times New Roman" w:eastAsia="等线" w:hAnsi="Times New Roman" w:cs="Times New Roman"/>
                <w:sz w:val="16"/>
                <w:szCs w:val="16"/>
                <w:lang w:eastAsia="zh-CN"/>
              </w:rPr>
              <w:t>–1.32</w:t>
            </w:r>
            <w:r>
              <w:rPr>
                <w:rFonts w:ascii="Times New Roman" w:eastAsia="宋体" w:hAnsi="Times New Roman" w:cs="Times New Roman"/>
                <w:sz w:val="16"/>
                <w:szCs w:val="16"/>
                <w:lang w:eastAsia="zh-CN"/>
              </w:rPr>
              <w:t>)</w:t>
            </w:r>
          </w:p>
          <w:p w14:paraId="438D62BC"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0.77 (0.46</w:t>
            </w:r>
            <w:r>
              <w:rPr>
                <w:rFonts w:ascii="Times New Roman" w:eastAsia="等线" w:hAnsi="Times New Roman" w:cs="Times New Roman"/>
                <w:sz w:val="16"/>
                <w:szCs w:val="16"/>
                <w:lang w:eastAsia="zh-CN"/>
              </w:rPr>
              <w:t>–1.31</w:t>
            </w:r>
            <w:r>
              <w:rPr>
                <w:rFonts w:ascii="Times New Roman" w:eastAsia="宋体" w:hAnsi="Times New Roman" w:cs="Times New Roman"/>
                <w:sz w:val="16"/>
                <w:szCs w:val="16"/>
                <w:lang w:eastAsia="zh-CN"/>
              </w:rPr>
              <w:t>)</w:t>
            </w:r>
          </w:p>
        </w:tc>
        <w:tc>
          <w:tcPr>
            <w:tcW w:w="708" w:type="dxa"/>
            <w:tcBorders>
              <w:top w:val="nil"/>
              <w:left w:val="nil"/>
              <w:bottom w:val="nil"/>
              <w:right w:val="nil"/>
            </w:tcBorders>
          </w:tcPr>
          <w:p w14:paraId="22119965"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0.44</w:t>
            </w:r>
          </w:p>
          <w:p w14:paraId="18367C07"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0.95</w:t>
            </w:r>
          </w:p>
          <w:p w14:paraId="7D40E531"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&lt; 0.005</w:t>
            </w:r>
          </w:p>
          <w:p w14:paraId="3DA58209"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0.51</w:t>
            </w:r>
          </w:p>
          <w:p w14:paraId="117A6937"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0.01</w:t>
            </w:r>
          </w:p>
          <w:p w14:paraId="20232392"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0.01</w:t>
            </w:r>
          </w:p>
          <w:p w14:paraId="7F18618A"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0.41</w:t>
            </w:r>
          </w:p>
          <w:p w14:paraId="6562F29A"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0.05</w:t>
            </w:r>
          </w:p>
          <w:p w14:paraId="2001E75F"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&lt; 0.005</w:t>
            </w:r>
          </w:p>
          <w:p w14:paraId="0415F0CC"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0.01</w:t>
            </w:r>
          </w:p>
          <w:p w14:paraId="58C367F2"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0.02</w:t>
            </w:r>
          </w:p>
          <w:p w14:paraId="5B77A4B3"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0.22</w:t>
            </w:r>
          </w:p>
          <w:p w14:paraId="17F6558D"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0.88</w:t>
            </w:r>
          </w:p>
          <w:p w14:paraId="603CB2A0"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0.47</w:t>
            </w:r>
          </w:p>
          <w:p w14:paraId="139D8B01"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0.29</w:t>
            </w:r>
          </w:p>
          <w:p w14:paraId="1DEA67E7"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0.34</w:t>
            </w:r>
          </w:p>
        </w:tc>
      </w:tr>
      <w:tr w:rsidR="00F057EB" w14:paraId="74E99D24" w14:textId="77777777" w:rsidTr="00F510CB">
        <w:trPr>
          <w:gridAfter w:val="1"/>
          <w:wAfter w:w="146" w:type="dxa"/>
          <w:cantSplit/>
          <w:trHeight w:val="337"/>
          <w:jc w:val="center"/>
        </w:trPr>
        <w:tc>
          <w:tcPr>
            <w:tcW w:w="1561" w:type="dxa"/>
            <w:tcBorders>
              <w:top w:val="nil"/>
              <w:left w:val="nil"/>
              <w:bottom w:val="nil"/>
              <w:right w:val="nil"/>
            </w:tcBorders>
            <w:shd w:val="clear" w:color="auto" w:fill="D9D9D9" w:themeFill="background1" w:themeFillShade="D9"/>
            <w:vAlign w:val="center"/>
          </w:tcPr>
          <w:p w14:paraId="671D2CB4" w14:textId="219C5098" w:rsidR="00113430" w:rsidRDefault="00000000">
            <w:pPr>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US-peri (4 pixel)-RS</w:t>
            </w:r>
          </w:p>
        </w:tc>
        <w:tc>
          <w:tcPr>
            <w:tcW w:w="992" w:type="dxa"/>
            <w:tcBorders>
              <w:top w:val="nil"/>
              <w:left w:val="nil"/>
              <w:bottom w:val="nil"/>
              <w:right w:val="nil"/>
            </w:tcBorders>
            <w:shd w:val="clear" w:color="auto" w:fill="D9D9D9" w:themeFill="background1" w:themeFillShade="D9"/>
            <w:vAlign w:val="center"/>
          </w:tcPr>
          <w:p w14:paraId="6548E88E" w14:textId="77777777" w:rsidR="00113430" w:rsidRDefault="00000000">
            <w:pPr>
              <w:spacing w:after="0" w:line="276"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1.804808</w:t>
            </w:r>
          </w:p>
        </w:tc>
        <w:tc>
          <w:tcPr>
            <w:tcW w:w="850" w:type="dxa"/>
            <w:tcBorders>
              <w:top w:val="nil"/>
              <w:left w:val="nil"/>
              <w:bottom w:val="nil"/>
              <w:right w:val="nil"/>
            </w:tcBorders>
            <w:shd w:val="clear" w:color="auto" w:fill="D9D9D9" w:themeFill="background1" w:themeFillShade="D9"/>
            <w:vAlign w:val="center"/>
          </w:tcPr>
          <w:p w14:paraId="390E7065" w14:textId="77777777" w:rsidR="00113430" w:rsidRDefault="00000000">
            <w:pPr>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0.02664</w:t>
            </w:r>
          </w:p>
        </w:tc>
        <w:tc>
          <w:tcPr>
            <w:tcW w:w="4061" w:type="dxa"/>
            <w:tcBorders>
              <w:top w:val="nil"/>
              <w:left w:val="nil"/>
              <w:bottom w:val="nil"/>
              <w:right w:val="nil"/>
            </w:tcBorders>
            <w:shd w:val="clear" w:color="auto" w:fill="D9D9D9" w:themeFill="background1" w:themeFillShade="D9"/>
            <w:vAlign w:val="center"/>
          </w:tcPr>
          <w:p w14:paraId="79FAA03D" w14:textId="04CCA1C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original_shape2D_MaximumDiameter</w:t>
            </w:r>
          </w:p>
          <w:p w14:paraId="1EE2444A" w14:textId="3966F881"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original_shape2D_MinorAxisLength</w:t>
            </w:r>
          </w:p>
          <w:p w14:paraId="696295BC" w14:textId="3E5842F5"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lbp_2D_gldm_SmallDependenceEmphasis</w:t>
            </w:r>
          </w:p>
          <w:p w14:paraId="061738BF" w14:textId="5B0D7F8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lbp_2D_glszm_SmallAreaEmphasis</w:t>
            </w:r>
          </w:p>
          <w:p w14:paraId="43E8BCFF" w14:textId="2FE245AC"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lbp_2D_firstorder_RobustMeanAbsoluteDeviation</w:t>
            </w:r>
          </w:p>
          <w:p w14:paraId="52A752A9" w14:textId="4FEE6333"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exponential_ngtdm_Coarseness</w:t>
            </w:r>
            <w:proofErr w:type="spellEnd"/>
          </w:p>
          <w:p w14:paraId="781AF6EE" w14:textId="77777777"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exponential_glcm_Contrast</w:t>
            </w:r>
            <w:proofErr w:type="spellEnd"/>
          </w:p>
          <w:p w14:paraId="3D800AFD" w14:textId="07608854"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exponential_glszm_SmallAreaLowGrayLevelEmphasis</w:t>
            </w:r>
            <w:proofErr w:type="spellEnd"/>
          </w:p>
          <w:p w14:paraId="74324F91" w14:textId="1D5AA81A"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squareroot_glszm_SizeZoneNonUniformity</w:t>
            </w:r>
            <w:proofErr w:type="spellEnd"/>
          </w:p>
          <w:p w14:paraId="49236EB4" w14:textId="3DA639BD"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logarithm_ngtdm_Busyness</w:t>
            </w:r>
            <w:proofErr w:type="spellEnd"/>
          </w:p>
          <w:p w14:paraId="6F5AC123" w14:textId="77777777"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wavelet_LL_gldm_DependenceVariance</w:t>
            </w:r>
            <w:proofErr w:type="spellEnd"/>
          </w:p>
          <w:p w14:paraId="07B03C14" w14:textId="2D01CACC"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wavelet_LH_gldm_DependenceVariance</w:t>
            </w:r>
            <w:proofErr w:type="spellEnd"/>
          </w:p>
          <w:p w14:paraId="0EFD6F29" w14:textId="38CDC45C"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wavelet_HH_gldm_DependenceVariance</w:t>
            </w:r>
            <w:proofErr w:type="spellEnd"/>
          </w:p>
          <w:p w14:paraId="2B9E2B99" w14:textId="248FB5AA"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wavelet_LL_gldm_DependenceNonUniformityNormalized</w:t>
            </w:r>
            <w:proofErr w:type="spellEnd"/>
          </w:p>
          <w:p w14:paraId="6DFB4CCB" w14:textId="7DAA87DA"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wavelet_HL_ngtdm_Contrast</w:t>
            </w:r>
            <w:proofErr w:type="spellEnd"/>
          </w:p>
          <w:p w14:paraId="5CBDFB22" w14:textId="77777777"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wavelet_LH_glcm_ClusterShade</w:t>
            </w:r>
            <w:proofErr w:type="spellEnd"/>
          </w:p>
          <w:p w14:paraId="7F583D0F" w14:textId="0820815C"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wavelet_HH_gldm_DependenceEntropy</w:t>
            </w:r>
            <w:proofErr w:type="spellEnd"/>
          </w:p>
          <w:p w14:paraId="772B765C" w14:textId="01D33FE9"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wavelet_HH_glrlm_LongRunLowGrayLevelEmphasis</w:t>
            </w:r>
            <w:proofErr w:type="spellEnd"/>
          </w:p>
        </w:tc>
        <w:tc>
          <w:tcPr>
            <w:tcW w:w="1326" w:type="dxa"/>
            <w:gridSpan w:val="2"/>
            <w:tcBorders>
              <w:top w:val="nil"/>
              <w:left w:val="nil"/>
              <w:bottom w:val="nil"/>
              <w:right w:val="nil"/>
            </w:tcBorders>
            <w:shd w:val="clear" w:color="auto" w:fill="D9D9D9" w:themeFill="background1" w:themeFillShade="D9"/>
          </w:tcPr>
          <w:p w14:paraId="5968A8D2"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1.37 (0.77</w:t>
            </w:r>
            <w:r>
              <w:rPr>
                <w:rFonts w:ascii="Times New Roman" w:eastAsia="等线" w:hAnsi="Times New Roman" w:cs="Times New Roman"/>
                <w:sz w:val="16"/>
                <w:szCs w:val="16"/>
                <w:lang w:eastAsia="zh-CN"/>
              </w:rPr>
              <w:t>–2.46</w:t>
            </w:r>
            <w:r>
              <w:rPr>
                <w:rFonts w:ascii="Times New Roman" w:eastAsia="宋体" w:hAnsi="Times New Roman" w:cs="Times New Roman"/>
                <w:sz w:val="16"/>
                <w:szCs w:val="16"/>
                <w:lang w:eastAsia="zh-CN"/>
              </w:rPr>
              <w:t>)</w:t>
            </w:r>
          </w:p>
          <w:p w14:paraId="1F2174CE"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0.91 (0.53</w:t>
            </w:r>
            <w:r>
              <w:rPr>
                <w:rFonts w:ascii="Times New Roman" w:eastAsia="等线" w:hAnsi="Times New Roman" w:cs="Times New Roman"/>
                <w:sz w:val="16"/>
                <w:szCs w:val="16"/>
                <w:lang w:eastAsia="zh-CN"/>
              </w:rPr>
              <w:t>–1.57</w:t>
            </w:r>
            <w:r>
              <w:rPr>
                <w:rFonts w:ascii="Times New Roman" w:eastAsia="宋体" w:hAnsi="Times New Roman" w:cs="Times New Roman"/>
                <w:sz w:val="16"/>
                <w:szCs w:val="16"/>
                <w:lang w:eastAsia="zh-CN"/>
              </w:rPr>
              <w:t>)</w:t>
            </w:r>
          </w:p>
          <w:p w14:paraId="618AC79E"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1.46 (0.92</w:t>
            </w:r>
            <w:r>
              <w:rPr>
                <w:rFonts w:ascii="Times New Roman" w:eastAsia="等线" w:hAnsi="Times New Roman" w:cs="Times New Roman"/>
                <w:sz w:val="16"/>
                <w:szCs w:val="16"/>
                <w:lang w:eastAsia="zh-CN"/>
              </w:rPr>
              <w:t>–2.32</w:t>
            </w:r>
            <w:r>
              <w:rPr>
                <w:rFonts w:ascii="Times New Roman" w:eastAsia="宋体" w:hAnsi="Times New Roman" w:cs="Times New Roman"/>
                <w:sz w:val="16"/>
                <w:szCs w:val="16"/>
                <w:lang w:eastAsia="zh-CN"/>
              </w:rPr>
              <w:t>)</w:t>
            </w:r>
          </w:p>
          <w:p w14:paraId="2418EEDD"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1.32 (0.92</w:t>
            </w:r>
            <w:r>
              <w:rPr>
                <w:rFonts w:ascii="Times New Roman" w:eastAsia="等线" w:hAnsi="Times New Roman" w:cs="Times New Roman"/>
                <w:sz w:val="16"/>
                <w:szCs w:val="16"/>
                <w:lang w:eastAsia="zh-CN"/>
              </w:rPr>
              <w:t>–1.88</w:t>
            </w:r>
            <w:r>
              <w:rPr>
                <w:rFonts w:ascii="Times New Roman" w:eastAsia="宋体" w:hAnsi="Times New Roman" w:cs="Times New Roman"/>
                <w:sz w:val="16"/>
                <w:szCs w:val="16"/>
                <w:lang w:eastAsia="zh-CN"/>
              </w:rPr>
              <w:t>)</w:t>
            </w:r>
          </w:p>
          <w:p w14:paraId="6B904E6D"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0.98 (0.53</w:t>
            </w:r>
            <w:r>
              <w:rPr>
                <w:rFonts w:ascii="Times New Roman" w:eastAsia="等线" w:hAnsi="Times New Roman" w:cs="Times New Roman"/>
                <w:sz w:val="16"/>
                <w:szCs w:val="16"/>
                <w:lang w:eastAsia="zh-CN"/>
              </w:rPr>
              <w:t>–1.80</w:t>
            </w:r>
            <w:r>
              <w:rPr>
                <w:rFonts w:ascii="Times New Roman" w:eastAsia="宋体" w:hAnsi="Times New Roman" w:cs="Times New Roman"/>
                <w:sz w:val="16"/>
                <w:szCs w:val="16"/>
                <w:lang w:eastAsia="zh-CN"/>
              </w:rPr>
              <w:t>)</w:t>
            </w:r>
          </w:p>
          <w:p w14:paraId="1A1DAA01"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1.31 (1.10</w:t>
            </w:r>
            <w:r>
              <w:rPr>
                <w:rFonts w:ascii="Times New Roman" w:eastAsia="等线" w:hAnsi="Times New Roman" w:cs="Times New Roman"/>
                <w:sz w:val="16"/>
                <w:szCs w:val="16"/>
                <w:lang w:eastAsia="zh-CN"/>
              </w:rPr>
              <w:t>–1.55</w:t>
            </w:r>
            <w:r>
              <w:rPr>
                <w:rFonts w:ascii="Times New Roman" w:eastAsia="宋体" w:hAnsi="Times New Roman" w:cs="Times New Roman"/>
                <w:sz w:val="16"/>
                <w:szCs w:val="16"/>
                <w:lang w:eastAsia="zh-CN"/>
              </w:rPr>
              <w:t>)</w:t>
            </w:r>
          </w:p>
          <w:p w14:paraId="7F0FAC52"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0.72 (0.36</w:t>
            </w:r>
            <w:r>
              <w:rPr>
                <w:rFonts w:ascii="Times New Roman" w:eastAsia="等线" w:hAnsi="Times New Roman" w:cs="Times New Roman"/>
                <w:sz w:val="16"/>
                <w:szCs w:val="16"/>
                <w:lang w:eastAsia="zh-CN"/>
              </w:rPr>
              <w:t>–1.44</w:t>
            </w:r>
            <w:r>
              <w:rPr>
                <w:rFonts w:ascii="Times New Roman" w:eastAsia="宋体" w:hAnsi="Times New Roman" w:cs="Times New Roman"/>
                <w:sz w:val="16"/>
                <w:szCs w:val="16"/>
                <w:lang w:eastAsia="zh-CN"/>
              </w:rPr>
              <w:t>)</w:t>
            </w:r>
          </w:p>
          <w:p w14:paraId="1752BC54"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1.16 (0.85</w:t>
            </w:r>
            <w:r>
              <w:rPr>
                <w:rFonts w:ascii="Times New Roman" w:eastAsia="等线" w:hAnsi="Times New Roman" w:cs="Times New Roman"/>
                <w:sz w:val="16"/>
                <w:szCs w:val="16"/>
                <w:lang w:eastAsia="zh-CN"/>
              </w:rPr>
              <w:t>–1.58</w:t>
            </w:r>
            <w:r>
              <w:rPr>
                <w:rFonts w:ascii="Times New Roman" w:eastAsia="宋体" w:hAnsi="Times New Roman" w:cs="Times New Roman"/>
                <w:sz w:val="16"/>
                <w:szCs w:val="16"/>
                <w:lang w:eastAsia="zh-CN"/>
              </w:rPr>
              <w:t>)</w:t>
            </w:r>
          </w:p>
          <w:p w14:paraId="5C0FA3C7"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1.97 (1.23</w:t>
            </w:r>
            <w:r>
              <w:rPr>
                <w:rFonts w:ascii="Times New Roman" w:eastAsia="等线" w:hAnsi="Times New Roman" w:cs="Times New Roman"/>
                <w:sz w:val="16"/>
                <w:szCs w:val="16"/>
                <w:lang w:eastAsia="zh-CN"/>
              </w:rPr>
              <w:t>–3.15</w:t>
            </w:r>
            <w:r>
              <w:rPr>
                <w:rFonts w:ascii="Times New Roman" w:eastAsia="宋体" w:hAnsi="Times New Roman" w:cs="Times New Roman"/>
                <w:sz w:val="16"/>
                <w:szCs w:val="16"/>
                <w:lang w:eastAsia="zh-CN"/>
              </w:rPr>
              <w:t>)</w:t>
            </w:r>
          </w:p>
          <w:p w14:paraId="5F0AEB26"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1.17 (1.00</w:t>
            </w:r>
            <w:r>
              <w:rPr>
                <w:rFonts w:ascii="Times New Roman" w:eastAsia="等线" w:hAnsi="Times New Roman" w:cs="Times New Roman"/>
                <w:sz w:val="16"/>
                <w:szCs w:val="16"/>
                <w:lang w:eastAsia="zh-CN"/>
              </w:rPr>
              <w:t>–1.38</w:t>
            </w:r>
            <w:r>
              <w:rPr>
                <w:rFonts w:ascii="Times New Roman" w:eastAsia="宋体" w:hAnsi="Times New Roman" w:cs="Times New Roman"/>
                <w:sz w:val="16"/>
                <w:szCs w:val="16"/>
                <w:lang w:eastAsia="zh-CN"/>
              </w:rPr>
              <w:t>)</w:t>
            </w:r>
          </w:p>
          <w:p w14:paraId="40EBF330"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0.68 (0.17</w:t>
            </w:r>
            <w:r>
              <w:rPr>
                <w:rFonts w:ascii="Times New Roman" w:eastAsia="等线" w:hAnsi="Times New Roman" w:cs="Times New Roman"/>
                <w:sz w:val="16"/>
                <w:szCs w:val="16"/>
                <w:lang w:eastAsia="zh-CN"/>
              </w:rPr>
              <w:t>–2.74</w:t>
            </w:r>
            <w:r>
              <w:rPr>
                <w:rFonts w:ascii="Times New Roman" w:eastAsia="宋体" w:hAnsi="Times New Roman" w:cs="Times New Roman"/>
                <w:sz w:val="16"/>
                <w:szCs w:val="16"/>
                <w:lang w:eastAsia="zh-CN"/>
              </w:rPr>
              <w:t>)</w:t>
            </w:r>
          </w:p>
          <w:p w14:paraId="36DD3EDF"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0.58 (0.28</w:t>
            </w:r>
            <w:r>
              <w:rPr>
                <w:rFonts w:ascii="Times New Roman" w:eastAsia="等线" w:hAnsi="Times New Roman" w:cs="Times New Roman"/>
                <w:sz w:val="16"/>
                <w:szCs w:val="16"/>
                <w:lang w:eastAsia="zh-CN"/>
              </w:rPr>
              <w:t>–1.18</w:t>
            </w:r>
            <w:r>
              <w:rPr>
                <w:rFonts w:ascii="Times New Roman" w:eastAsia="宋体" w:hAnsi="Times New Roman" w:cs="Times New Roman"/>
                <w:sz w:val="16"/>
                <w:szCs w:val="16"/>
                <w:lang w:eastAsia="zh-CN"/>
              </w:rPr>
              <w:t>)</w:t>
            </w:r>
          </w:p>
          <w:p w14:paraId="60C1C0F5"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1.03 (0.27</w:t>
            </w:r>
            <w:r>
              <w:rPr>
                <w:rFonts w:ascii="Times New Roman" w:eastAsia="等线" w:hAnsi="Times New Roman" w:cs="Times New Roman"/>
                <w:sz w:val="16"/>
                <w:szCs w:val="16"/>
                <w:lang w:eastAsia="zh-CN"/>
              </w:rPr>
              <w:t>–3.88</w:t>
            </w:r>
            <w:r>
              <w:rPr>
                <w:rFonts w:ascii="Times New Roman" w:eastAsia="宋体" w:hAnsi="Times New Roman" w:cs="Times New Roman"/>
                <w:sz w:val="16"/>
                <w:szCs w:val="16"/>
                <w:lang w:eastAsia="zh-CN"/>
              </w:rPr>
              <w:t>)</w:t>
            </w:r>
          </w:p>
          <w:p w14:paraId="04146FF1"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0.41 (0.10</w:t>
            </w:r>
            <w:r>
              <w:rPr>
                <w:rFonts w:ascii="Times New Roman" w:eastAsia="等线" w:hAnsi="Times New Roman" w:cs="Times New Roman"/>
                <w:sz w:val="16"/>
                <w:szCs w:val="16"/>
                <w:lang w:eastAsia="zh-CN"/>
              </w:rPr>
              <w:t>–1.74</w:t>
            </w:r>
            <w:r>
              <w:rPr>
                <w:rFonts w:ascii="Times New Roman" w:eastAsia="宋体" w:hAnsi="Times New Roman" w:cs="Times New Roman"/>
                <w:sz w:val="16"/>
                <w:szCs w:val="16"/>
                <w:lang w:eastAsia="zh-CN"/>
              </w:rPr>
              <w:t>)</w:t>
            </w:r>
          </w:p>
          <w:p w14:paraId="1F172A79"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0.72 (0.35</w:t>
            </w:r>
            <w:r>
              <w:rPr>
                <w:rFonts w:ascii="Times New Roman" w:eastAsia="等线" w:hAnsi="Times New Roman" w:cs="Times New Roman"/>
                <w:sz w:val="16"/>
                <w:szCs w:val="16"/>
                <w:lang w:eastAsia="zh-CN"/>
              </w:rPr>
              <w:t>–1.48</w:t>
            </w:r>
            <w:r>
              <w:rPr>
                <w:rFonts w:ascii="Times New Roman" w:eastAsia="宋体" w:hAnsi="Times New Roman" w:cs="Times New Roman"/>
                <w:sz w:val="16"/>
                <w:szCs w:val="16"/>
                <w:lang w:eastAsia="zh-CN"/>
              </w:rPr>
              <w:t>)</w:t>
            </w:r>
          </w:p>
          <w:p w14:paraId="56C52717"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0.80 (0.48</w:t>
            </w:r>
            <w:r>
              <w:rPr>
                <w:rFonts w:ascii="Times New Roman" w:eastAsia="等线" w:hAnsi="Times New Roman" w:cs="Times New Roman"/>
                <w:sz w:val="16"/>
                <w:szCs w:val="16"/>
                <w:lang w:eastAsia="zh-CN"/>
              </w:rPr>
              <w:t>–1.34</w:t>
            </w:r>
            <w:r>
              <w:rPr>
                <w:rFonts w:ascii="Times New Roman" w:eastAsia="宋体" w:hAnsi="Times New Roman" w:cs="Times New Roman"/>
                <w:sz w:val="16"/>
                <w:szCs w:val="16"/>
                <w:lang w:eastAsia="zh-CN"/>
              </w:rPr>
              <w:t>)</w:t>
            </w:r>
          </w:p>
          <w:p w14:paraId="647993F7"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0.53 (0.13</w:t>
            </w:r>
            <w:r>
              <w:rPr>
                <w:rFonts w:ascii="Times New Roman" w:eastAsia="等线" w:hAnsi="Times New Roman" w:cs="Times New Roman"/>
                <w:sz w:val="16"/>
                <w:szCs w:val="16"/>
                <w:lang w:eastAsia="zh-CN"/>
              </w:rPr>
              <w:t>–2.17</w:t>
            </w:r>
            <w:r>
              <w:rPr>
                <w:rFonts w:ascii="Times New Roman" w:eastAsia="宋体" w:hAnsi="Times New Roman" w:cs="Times New Roman"/>
                <w:sz w:val="16"/>
                <w:szCs w:val="16"/>
                <w:lang w:eastAsia="zh-CN"/>
              </w:rPr>
              <w:t>)</w:t>
            </w:r>
          </w:p>
          <w:p w14:paraId="272E592D"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0.84 (0.48</w:t>
            </w:r>
            <w:r>
              <w:rPr>
                <w:rFonts w:ascii="Times New Roman" w:eastAsia="等线" w:hAnsi="Times New Roman" w:cs="Times New Roman"/>
                <w:sz w:val="16"/>
                <w:szCs w:val="16"/>
                <w:lang w:eastAsia="zh-CN"/>
              </w:rPr>
              <w:t>–1.48</w:t>
            </w:r>
            <w:r>
              <w:rPr>
                <w:rFonts w:ascii="Times New Roman" w:eastAsia="宋体" w:hAnsi="Times New Roman" w:cs="Times New Roman"/>
                <w:sz w:val="16"/>
                <w:szCs w:val="16"/>
                <w:lang w:eastAsia="zh-CN"/>
              </w:rPr>
              <w:t>)</w:t>
            </w:r>
          </w:p>
        </w:tc>
        <w:tc>
          <w:tcPr>
            <w:tcW w:w="708" w:type="dxa"/>
            <w:tcBorders>
              <w:top w:val="nil"/>
              <w:left w:val="nil"/>
              <w:bottom w:val="nil"/>
              <w:right w:val="nil"/>
            </w:tcBorders>
            <w:shd w:val="clear" w:color="auto" w:fill="D9D9D9" w:themeFill="background1" w:themeFillShade="D9"/>
          </w:tcPr>
          <w:p w14:paraId="381FE326"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0.29</w:t>
            </w:r>
          </w:p>
          <w:p w14:paraId="3A59ED71"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0.74</w:t>
            </w:r>
          </w:p>
          <w:p w14:paraId="26F6CA37"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0.11</w:t>
            </w:r>
          </w:p>
          <w:p w14:paraId="64B8625D"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0.13</w:t>
            </w:r>
          </w:p>
          <w:p w14:paraId="10A28771"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0.94</w:t>
            </w:r>
          </w:p>
          <w:p w14:paraId="4632C4FB"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&lt; 0.005</w:t>
            </w:r>
          </w:p>
          <w:p w14:paraId="24BB9D3D"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0.35</w:t>
            </w:r>
          </w:p>
          <w:p w14:paraId="4C8BEEA6"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0.36</w:t>
            </w:r>
          </w:p>
          <w:p w14:paraId="2F4F26B4"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&lt; 0.005</w:t>
            </w:r>
          </w:p>
          <w:p w14:paraId="0A8C9D69"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0.05</w:t>
            </w:r>
          </w:p>
          <w:p w14:paraId="4F7F8CB3"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0.59</w:t>
            </w:r>
          </w:p>
          <w:p w14:paraId="6B459AC6"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0.13</w:t>
            </w:r>
          </w:p>
          <w:p w14:paraId="684F7F69"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0.97</w:t>
            </w:r>
          </w:p>
          <w:p w14:paraId="4CD7C51F"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0.23</w:t>
            </w:r>
          </w:p>
          <w:p w14:paraId="0CB21845"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0.37</w:t>
            </w:r>
          </w:p>
          <w:p w14:paraId="2759D906"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0.40</w:t>
            </w:r>
          </w:p>
          <w:p w14:paraId="3CE7795F"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0.38</w:t>
            </w:r>
          </w:p>
          <w:p w14:paraId="17280236"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0.55</w:t>
            </w:r>
          </w:p>
        </w:tc>
      </w:tr>
      <w:tr w:rsidR="00F057EB" w14:paraId="44C3580F" w14:textId="77777777" w:rsidTr="00F510CB">
        <w:trPr>
          <w:gridAfter w:val="1"/>
          <w:wAfter w:w="146" w:type="dxa"/>
          <w:cantSplit/>
          <w:trHeight w:val="417"/>
          <w:jc w:val="center"/>
        </w:trPr>
        <w:tc>
          <w:tcPr>
            <w:tcW w:w="1561" w:type="dxa"/>
            <w:tcBorders>
              <w:top w:val="nil"/>
              <w:left w:val="nil"/>
              <w:bottom w:val="nil"/>
              <w:right w:val="nil"/>
            </w:tcBorders>
            <w:vAlign w:val="center"/>
          </w:tcPr>
          <w:p w14:paraId="413E71E1" w14:textId="20478FE2" w:rsidR="00113430" w:rsidRDefault="00000000">
            <w:pPr>
              <w:spacing w:after="0" w:line="276" w:lineRule="auto"/>
              <w:jc w:val="left"/>
              <w:rPr>
                <w:rFonts w:ascii="Times New Roman" w:eastAsia="宋体" w:hAnsi="Times New Roman"/>
                <w:sz w:val="16"/>
                <w:szCs w:val="16"/>
              </w:rPr>
            </w:pPr>
            <w:r>
              <w:rPr>
                <w:rFonts w:ascii="Times New Roman" w:eastAsia="宋体" w:hAnsi="Times New Roman" w:cs="Times New Roman"/>
                <w:sz w:val="16"/>
                <w:szCs w:val="16"/>
                <w:lang w:eastAsia="zh-CN"/>
              </w:rPr>
              <w:t>US-peri (5 pixel)-RS</w:t>
            </w:r>
          </w:p>
        </w:tc>
        <w:tc>
          <w:tcPr>
            <w:tcW w:w="992" w:type="dxa"/>
            <w:tcBorders>
              <w:top w:val="nil"/>
              <w:left w:val="nil"/>
              <w:bottom w:val="nil"/>
              <w:right w:val="nil"/>
            </w:tcBorders>
            <w:vAlign w:val="center"/>
          </w:tcPr>
          <w:p w14:paraId="13A38BB3" w14:textId="77777777" w:rsidR="00113430" w:rsidRDefault="00000000">
            <w:pPr>
              <w:spacing w:after="0" w:line="276"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0.6792071</w:t>
            </w:r>
          </w:p>
        </w:tc>
        <w:tc>
          <w:tcPr>
            <w:tcW w:w="850" w:type="dxa"/>
            <w:tcBorders>
              <w:top w:val="nil"/>
              <w:left w:val="nil"/>
              <w:bottom w:val="nil"/>
              <w:right w:val="nil"/>
            </w:tcBorders>
            <w:vAlign w:val="center"/>
          </w:tcPr>
          <w:p w14:paraId="04330608" w14:textId="77777777" w:rsidR="00113430" w:rsidRDefault="00000000">
            <w:pPr>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0.05113</w:t>
            </w:r>
          </w:p>
        </w:tc>
        <w:tc>
          <w:tcPr>
            <w:tcW w:w="4061" w:type="dxa"/>
            <w:tcBorders>
              <w:top w:val="nil"/>
              <w:left w:val="nil"/>
              <w:bottom w:val="nil"/>
              <w:right w:val="nil"/>
            </w:tcBorders>
            <w:vAlign w:val="center"/>
          </w:tcPr>
          <w:p w14:paraId="347B16A2" w14:textId="74679A75"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original_shape2D_MinorAxisLength</w:t>
            </w:r>
          </w:p>
          <w:p w14:paraId="71200164" w14:textId="459D64AD" w:rsidR="00113430" w:rsidRDefault="00000000">
            <w:pPr>
              <w:snapToGrid w:val="0"/>
              <w:spacing w:after="0" w:line="276" w:lineRule="auto"/>
              <w:rPr>
                <w:rFonts w:ascii="Times New Roman" w:eastAsia="宋体" w:hAnsi="Times New Roman"/>
                <w:sz w:val="16"/>
                <w:szCs w:val="16"/>
              </w:rPr>
            </w:pPr>
            <w:proofErr w:type="spellStart"/>
            <w:r>
              <w:rPr>
                <w:rFonts w:ascii="Times New Roman" w:eastAsia="宋体" w:hAnsi="Times New Roman" w:cs="Times New Roman"/>
                <w:sz w:val="16"/>
                <w:szCs w:val="16"/>
              </w:rPr>
              <w:t>square_glszm_SmallAreaLowGrayLevelEmphasis</w:t>
            </w:r>
            <w:proofErr w:type="spellEnd"/>
          </w:p>
          <w:p w14:paraId="73E25089" w14:textId="422C2986" w:rsidR="00113430" w:rsidRDefault="00000000">
            <w:pPr>
              <w:snapToGrid w:val="0"/>
              <w:spacing w:after="0" w:line="276" w:lineRule="auto"/>
              <w:rPr>
                <w:rFonts w:ascii="Times New Roman" w:eastAsia="宋体" w:hAnsi="Times New Roman"/>
                <w:sz w:val="16"/>
                <w:szCs w:val="16"/>
              </w:rPr>
            </w:pPr>
            <w:proofErr w:type="spellStart"/>
            <w:r>
              <w:rPr>
                <w:rFonts w:ascii="Times New Roman" w:eastAsia="宋体" w:hAnsi="Times New Roman" w:cs="Times New Roman"/>
                <w:sz w:val="16"/>
                <w:szCs w:val="16"/>
              </w:rPr>
              <w:t>wavelet_LH_glrlm_RunLengthNonUniformity</w:t>
            </w:r>
            <w:proofErr w:type="spellEnd"/>
          </w:p>
          <w:p w14:paraId="4C3897AC" w14:textId="7DEF5769" w:rsidR="00113430" w:rsidRDefault="00000000">
            <w:pPr>
              <w:snapToGrid w:val="0"/>
              <w:spacing w:after="0" w:line="276" w:lineRule="auto"/>
              <w:rPr>
                <w:rFonts w:ascii="Times New Roman" w:eastAsia="宋体" w:hAnsi="Times New Roman"/>
                <w:sz w:val="16"/>
                <w:szCs w:val="16"/>
              </w:rPr>
            </w:pPr>
            <w:proofErr w:type="spellStart"/>
            <w:r>
              <w:rPr>
                <w:rFonts w:ascii="Times New Roman" w:eastAsia="宋体" w:hAnsi="Times New Roman" w:cs="Times New Roman"/>
                <w:sz w:val="16"/>
                <w:szCs w:val="16"/>
              </w:rPr>
              <w:t>wavelet_LH_gldm_DependenceVariance</w:t>
            </w:r>
            <w:proofErr w:type="spellEnd"/>
          </w:p>
        </w:tc>
        <w:tc>
          <w:tcPr>
            <w:tcW w:w="1326" w:type="dxa"/>
            <w:gridSpan w:val="2"/>
            <w:tcBorders>
              <w:top w:val="nil"/>
              <w:left w:val="nil"/>
              <w:bottom w:val="nil"/>
              <w:right w:val="nil"/>
            </w:tcBorders>
          </w:tcPr>
          <w:p w14:paraId="321F7DB9"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1.61 (1.08</w:t>
            </w:r>
            <w:r>
              <w:rPr>
                <w:rFonts w:ascii="Times New Roman" w:eastAsia="等线" w:hAnsi="Times New Roman" w:cs="Times New Roman"/>
                <w:sz w:val="16"/>
                <w:szCs w:val="16"/>
                <w:lang w:eastAsia="zh-CN"/>
              </w:rPr>
              <w:t>–2.39</w:t>
            </w:r>
            <w:r>
              <w:rPr>
                <w:rFonts w:ascii="Times New Roman" w:eastAsia="宋体" w:hAnsi="Times New Roman" w:cs="Times New Roman"/>
                <w:sz w:val="16"/>
                <w:szCs w:val="16"/>
                <w:lang w:eastAsia="zh-CN"/>
              </w:rPr>
              <w:t>)</w:t>
            </w:r>
          </w:p>
          <w:p w14:paraId="7D26ECAF"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1.32 (0.96</w:t>
            </w:r>
            <w:r>
              <w:rPr>
                <w:rFonts w:ascii="Times New Roman" w:eastAsia="等线" w:hAnsi="Times New Roman" w:cs="Times New Roman"/>
                <w:sz w:val="16"/>
                <w:szCs w:val="16"/>
                <w:lang w:eastAsia="zh-CN"/>
              </w:rPr>
              <w:t>–1.82</w:t>
            </w:r>
            <w:r>
              <w:rPr>
                <w:rFonts w:ascii="Times New Roman" w:eastAsia="宋体" w:hAnsi="Times New Roman" w:cs="Times New Roman"/>
                <w:sz w:val="16"/>
                <w:szCs w:val="16"/>
                <w:lang w:eastAsia="zh-CN"/>
              </w:rPr>
              <w:t>)</w:t>
            </w:r>
          </w:p>
          <w:p w14:paraId="5952E48B"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1.22 (0.84</w:t>
            </w:r>
            <w:r>
              <w:rPr>
                <w:rFonts w:ascii="Times New Roman" w:eastAsia="等线" w:hAnsi="Times New Roman" w:cs="Times New Roman"/>
                <w:sz w:val="16"/>
                <w:szCs w:val="16"/>
                <w:lang w:eastAsia="zh-CN"/>
              </w:rPr>
              <w:t>–1.77</w:t>
            </w:r>
            <w:r>
              <w:rPr>
                <w:rFonts w:ascii="Times New Roman" w:eastAsia="宋体" w:hAnsi="Times New Roman" w:cs="Times New Roman"/>
                <w:sz w:val="16"/>
                <w:szCs w:val="16"/>
                <w:lang w:eastAsia="zh-CN"/>
              </w:rPr>
              <w:t>)</w:t>
            </w:r>
          </w:p>
          <w:p w14:paraId="5C1682C9"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0.61 (0.39</w:t>
            </w:r>
            <w:r>
              <w:rPr>
                <w:rFonts w:ascii="Times New Roman" w:eastAsia="等线" w:hAnsi="Times New Roman" w:cs="Times New Roman"/>
                <w:sz w:val="16"/>
                <w:szCs w:val="16"/>
                <w:lang w:eastAsia="zh-CN"/>
              </w:rPr>
              <w:t>–0.95</w:t>
            </w:r>
            <w:r>
              <w:rPr>
                <w:rFonts w:ascii="Times New Roman" w:eastAsia="宋体" w:hAnsi="Times New Roman" w:cs="Times New Roman"/>
                <w:sz w:val="16"/>
                <w:szCs w:val="16"/>
                <w:lang w:eastAsia="zh-CN"/>
              </w:rPr>
              <w:t>)</w:t>
            </w:r>
          </w:p>
        </w:tc>
        <w:tc>
          <w:tcPr>
            <w:tcW w:w="708" w:type="dxa"/>
            <w:tcBorders>
              <w:top w:val="nil"/>
              <w:left w:val="nil"/>
              <w:bottom w:val="nil"/>
              <w:right w:val="nil"/>
            </w:tcBorders>
          </w:tcPr>
          <w:p w14:paraId="66A42E23"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0.02</w:t>
            </w:r>
          </w:p>
          <w:p w14:paraId="438ADBBE"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0.09</w:t>
            </w:r>
          </w:p>
          <w:p w14:paraId="411CD87F"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0.29</w:t>
            </w:r>
          </w:p>
          <w:p w14:paraId="0AAA5D20"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0.03</w:t>
            </w:r>
          </w:p>
        </w:tc>
      </w:tr>
      <w:tr w:rsidR="00F057EB" w14:paraId="16FE02E2" w14:textId="77777777" w:rsidTr="00F510CB">
        <w:trPr>
          <w:gridAfter w:val="1"/>
          <w:wAfter w:w="146" w:type="dxa"/>
          <w:cantSplit/>
          <w:trHeight w:val="425"/>
          <w:jc w:val="center"/>
        </w:trPr>
        <w:tc>
          <w:tcPr>
            <w:tcW w:w="1561" w:type="dxa"/>
            <w:tcBorders>
              <w:top w:val="nil"/>
              <w:left w:val="nil"/>
              <w:bottom w:val="nil"/>
              <w:right w:val="nil"/>
            </w:tcBorders>
            <w:shd w:val="clear" w:color="auto" w:fill="D9D9D9" w:themeFill="background1" w:themeFillShade="D9"/>
            <w:vAlign w:val="center"/>
          </w:tcPr>
          <w:p w14:paraId="15162393" w14:textId="61F9492F" w:rsidR="00113430" w:rsidRDefault="00000000">
            <w:pPr>
              <w:spacing w:after="0" w:line="276" w:lineRule="auto"/>
              <w:jc w:val="left"/>
              <w:rPr>
                <w:rFonts w:ascii="Times New Roman" w:eastAsia="宋体" w:hAnsi="Times New Roman"/>
                <w:sz w:val="16"/>
                <w:szCs w:val="16"/>
              </w:rPr>
            </w:pPr>
            <w:r>
              <w:rPr>
                <w:rFonts w:ascii="Times New Roman" w:eastAsia="宋体" w:hAnsi="Times New Roman" w:cs="Times New Roman"/>
                <w:sz w:val="16"/>
                <w:szCs w:val="16"/>
                <w:lang w:eastAsia="zh-CN"/>
              </w:rPr>
              <w:t>US-peri (6 pixel)-RS</w:t>
            </w:r>
          </w:p>
        </w:tc>
        <w:tc>
          <w:tcPr>
            <w:tcW w:w="992" w:type="dxa"/>
            <w:tcBorders>
              <w:top w:val="nil"/>
              <w:left w:val="nil"/>
              <w:bottom w:val="nil"/>
              <w:right w:val="nil"/>
            </w:tcBorders>
            <w:shd w:val="clear" w:color="auto" w:fill="D9D9D9" w:themeFill="background1" w:themeFillShade="D9"/>
            <w:vAlign w:val="center"/>
          </w:tcPr>
          <w:p w14:paraId="0D5F7601" w14:textId="77777777" w:rsidR="00113430" w:rsidRDefault="00000000">
            <w:pPr>
              <w:snapToGrid w:val="0"/>
              <w:spacing w:after="0" w:line="276"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0.8204497</w:t>
            </w:r>
          </w:p>
        </w:tc>
        <w:tc>
          <w:tcPr>
            <w:tcW w:w="850" w:type="dxa"/>
            <w:tcBorders>
              <w:top w:val="nil"/>
              <w:left w:val="nil"/>
              <w:bottom w:val="nil"/>
              <w:right w:val="nil"/>
            </w:tcBorders>
            <w:shd w:val="clear" w:color="auto" w:fill="D9D9D9" w:themeFill="background1" w:themeFillShade="D9"/>
            <w:vAlign w:val="center"/>
          </w:tcPr>
          <w:p w14:paraId="223EAF4D"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0.04241</w:t>
            </w:r>
          </w:p>
        </w:tc>
        <w:tc>
          <w:tcPr>
            <w:tcW w:w="4061" w:type="dxa"/>
            <w:tcBorders>
              <w:top w:val="nil"/>
              <w:left w:val="nil"/>
              <w:bottom w:val="nil"/>
              <w:right w:val="nil"/>
            </w:tcBorders>
            <w:shd w:val="clear" w:color="auto" w:fill="D9D9D9" w:themeFill="background1" w:themeFillShade="D9"/>
            <w:vAlign w:val="center"/>
          </w:tcPr>
          <w:p w14:paraId="59D7D385" w14:textId="33797B99"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original_shape2D_MinorAxisLength</w:t>
            </w:r>
          </w:p>
          <w:p w14:paraId="47DA7826" w14:textId="23DA15CD"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exponential_glszm_SmallAreaLowGrayLevelEmphasis</w:t>
            </w:r>
            <w:proofErr w:type="spellEnd"/>
          </w:p>
          <w:p w14:paraId="234013B0" w14:textId="00830D07"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exponential_ngtdm_Coarseness</w:t>
            </w:r>
            <w:proofErr w:type="spellEnd"/>
          </w:p>
          <w:p w14:paraId="6C3FFE28" w14:textId="3E9777D2"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logarithm_glszm_GrayLevelNonUniformity</w:t>
            </w:r>
            <w:proofErr w:type="spellEnd"/>
          </w:p>
          <w:p w14:paraId="6E063FB6" w14:textId="53DC888F"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wavelet_LH_glrlm_RunLengthNonUniformity</w:t>
            </w:r>
            <w:proofErr w:type="spellEnd"/>
          </w:p>
          <w:p w14:paraId="00C71AA3" w14:textId="4E6FB003"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wavelet_LH_glcm_ClusterShade</w:t>
            </w:r>
            <w:proofErr w:type="spellEnd"/>
          </w:p>
          <w:p w14:paraId="715599E2" w14:textId="2DC049AB"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wavelet_HH_gldm_DependenceVariance</w:t>
            </w:r>
            <w:proofErr w:type="spellEnd"/>
          </w:p>
          <w:p w14:paraId="7BFD558E" w14:textId="05146B28"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lang w:eastAsia="zh-CN"/>
              </w:rPr>
              <w:t>square_glszm_SmallAreaLowGrayLevelEmphasis</w:t>
            </w:r>
            <w:proofErr w:type="spellEnd"/>
          </w:p>
        </w:tc>
        <w:tc>
          <w:tcPr>
            <w:tcW w:w="1326" w:type="dxa"/>
            <w:gridSpan w:val="2"/>
            <w:tcBorders>
              <w:top w:val="nil"/>
              <w:left w:val="nil"/>
              <w:bottom w:val="nil"/>
              <w:right w:val="nil"/>
            </w:tcBorders>
            <w:shd w:val="clear" w:color="auto" w:fill="D9D9D9" w:themeFill="background1" w:themeFillShade="D9"/>
          </w:tcPr>
          <w:p w14:paraId="40C827E4"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1.54 (1.04</w:t>
            </w:r>
            <w:r>
              <w:rPr>
                <w:rFonts w:ascii="Times New Roman" w:eastAsia="等线" w:hAnsi="Times New Roman" w:cs="Times New Roman"/>
                <w:sz w:val="16"/>
                <w:szCs w:val="16"/>
                <w:lang w:eastAsia="zh-CN"/>
              </w:rPr>
              <w:t>–2.26</w:t>
            </w:r>
            <w:r>
              <w:rPr>
                <w:rFonts w:ascii="Times New Roman" w:eastAsia="宋体" w:hAnsi="Times New Roman" w:cs="Times New Roman"/>
                <w:sz w:val="16"/>
                <w:szCs w:val="16"/>
                <w:lang w:eastAsia="zh-CN"/>
              </w:rPr>
              <w:t>)</w:t>
            </w:r>
          </w:p>
          <w:p w14:paraId="59AF20AE"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1.47 (1.10</w:t>
            </w:r>
            <w:r>
              <w:rPr>
                <w:rFonts w:ascii="Times New Roman" w:eastAsia="等线" w:hAnsi="Times New Roman" w:cs="Times New Roman"/>
                <w:sz w:val="16"/>
                <w:szCs w:val="16"/>
                <w:lang w:eastAsia="zh-CN"/>
              </w:rPr>
              <w:t>–1.96</w:t>
            </w:r>
            <w:r>
              <w:rPr>
                <w:rFonts w:ascii="Times New Roman" w:eastAsia="宋体" w:hAnsi="Times New Roman" w:cs="Times New Roman"/>
                <w:sz w:val="16"/>
                <w:szCs w:val="16"/>
                <w:lang w:eastAsia="zh-CN"/>
              </w:rPr>
              <w:t>)</w:t>
            </w:r>
          </w:p>
          <w:p w14:paraId="2E859EA9"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1.22 (1.06</w:t>
            </w:r>
            <w:r>
              <w:rPr>
                <w:rFonts w:ascii="Times New Roman" w:eastAsia="等线" w:hAnsi="Times New Roman" w:cs="Times New Roman"/>
                <w:sz w:val="16"/>
                <w:szCs w:val="16"/>
                <w:lang w:eastAsia="zh-CN"/>
              </w:rPr>
              <w:t>–1.39</w:t>
            </w:r>
            <w:r>
              <w:rPr>
                <w:rFonts w:ascii="Times New Roman" w:eastAsia="宋体" w:hAnsi="Times New Roman" w:cs="Times New Roman"/>
                <w:sz w:val="16"/>
                <w:szCs w:val="16"/>
                <w:lang w:eastAsia="zh-CN"/>
              </w:rPr>
              <w:t>)</w:t>
            </w:r>
          </w:p>
          <w:p w14:paraId="57247F00"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1.37 (0.84</w:t>
            </w:r>
            <w:r>
              <w:rPr>
                <w:rFonts w:ascii="Times New Roman" w:eastAsia="等线" w:hAnsi="Times New Roman" w:cs="Times New Roman"/>
                <w:sz w:val="16"/>
                <w:szCs w:val="16"/>
                <w:lang w:eastAsia="zh-CN"/>
              </w:rPr>
              <w:t>–2.23</w:t>
            </w:r>
            <w:r>
              <w:rPr>
                <w:rFonts w:ascii="Times New Roman" w:eastAsia="宋体" w:hAnsi="Times New Roman" w:cs="Times New Roman"/>
                <w:sz w:val="16"/>
                <w:szCs w:val="16"/>
                <w:lang w:eastAsia="zh-CN"/>
              </w:rPr>
              <w:t>)</w:t>
            </w:r>
          </w:p>
          <w:p w14:paraId="2E291963"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0.95 (0.53</w:t>
            </w:r>
            <w:r>
              <w:rPr>
                <w:rFonts w:ascii="Times New Roman" w:eastAsia="等线" w:hAnsi="Times New Roman" w:cs="Times New Roman"/>
                <w:sz w:val="16"/>
                <w:szCs w:val="16"/>
                <w:lang w:eastAsia="zh-CN"/>
              </w:rPr>
              <w:t>–1.71</w:t>
            </w:r>
            <w:r>
              <w:rPr>
                <w:rFonts w:ascii="Times New Roman" w:eastAsia="宋体" w:hAnsi="Times New Roman" w:cs="Times New Roman"/>
                <w:sz w:val="16"/>
                <w:szCs w:val="16"/>
                <w:lang w:eastAsia="zh-CN"/>
              </w:rPr>
              <w:t>)</w:t>
            </w:r>
          </w:p>
          <w:p w14:paraId="79BFC480"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0.69 (0.51</w:t>
            </w:r>
            <w:r>
              <w:rPr>
                <w:rFonts w:ascii="Times New Roman" w:eastAsia="等线" w:hAnsi="Times New Roman" w:cs="Times New Roman"/>
                <w:sz w:val="16"/>
                <w:szCs w:val="16"/>
                <w:lang w:eastAsia="zh-CN"/>
              </w:rPr>
              <w:t>–0.95</w:t>
            </w:r>
            <w:r>
              <w:rPr>
                <w:rFonts w:ascii="Times New Roman" w:eastAsia="宋体" w:hAnsi="Times New Roman" w:cs="Times New Roman"/>
                <w:sz w:val="16"/>
                <w:szCs w:val="16"/>
                <w:lang w:eastAsia="zh-CN"/>
              </w:rPr>
              <w:t>)</w:t>
            </w:r>
          </w:p>
          <w:p w14:paraId="4CE26506"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0.65 (0.41</w:t>
            </w:r>
            <w:r>
              <w:rPr>
                <w:rFonts w:ascii="Times New Roman" w:eastAsia="等线" w:hAnsi="Times New Roman" w:cs="Times New Roman"/>
                <w:sz w:val="16"/>
                <w:szCs w:val="16"/>
                <w:lang w:eastAsia="zh-CN"/>
              </w:rPr>
              <w:t>–1.03</w:t>
            </w:r>
            <w:r>
              <w:rPr>
                <w:rFonts w:ascii="Times New Roman" w:eastAsia="宋体" w:hAnsi="Times New Roman" w:cs="Times New Roman"/>
                <w:sz w:val="16"/>
                <w:szCs w:val="16"/>
                <w:lang w:eastAsia="zh-CN"/>
              </w:rPr>
              <w:t>)</w:t>
            </w:r>
          </w:p>
          <w:p w14:paraId="244A8135"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1.22 (0.87</w:t>
            </w:r>
            <w:r>
              <w:rPr>
                <w:rFonts w:ascii="Times New Roman" w:eastAsia="等线" w:hAnsi="Times New Roman" w:cs="Times New Roman"/>
                <w:sz w:val="16"/>
                <w:szCs w:val="16"/>
                <w:lang w:eastAsia="zh-CN"/>
              </w:rPr>
              <w:t>–1.72</w:t>
            </w:r>
            <w:r>
              <w:rPr>
                <w:rFonts w:ascii="Times New Roman" w:eastAsia="宋体" w:hAnsi="Times New Roman" w:cs="Times New Roman"/>
                <w:sz w:val="16"/>
                <w:szCs w:val="16"/>
                <w:lang w:eastAsia="zh-CN"/>
              </w:rPr>
              <w:t>)</w:t>
            </w:r>
          </w:p>
        </w:tc>
        <w:tc>
          <w:tcPr>
            <w:tcW w:w="708" w:type="dxa"/>
            <w:tcBorders>
              <w:top w:val="nil"/>
              <w:left w:val="nil"/>
              <w:bottom w:val="nil"/>
              <w:right w:val="nil"/>
            </w:tcBorders>
            <w:shd w:val="clear" w:color="auto" w:fill="D9D9D9" w:themeFill="background1" w:themeFillShade="D9"/>
          </w:tcPr>
          <w:p w14:paraId="594B828D"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0.03</w:t>
            </w:r>
          </w:p>
          <w:p w14:paraId="40DC532F"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0.01</w:t>
            </w:r>
          </w:p>
          <w:p w14:paraId="5F70047E"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&lt; 0.005</w:t>
            </w:r>
          </w:p>
          <w:p w14:paraId="67694E7B"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0.20</w:t>
            </w:r>
          </w:p>
          <w:p w14:paraId="4DF4B66D"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0.87</w:t>
            </w:r>
          </w:p>
          <w:p w14:paraId="40074319"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0.02</w:t>
            </w:r>
          </w:p>
          <w:p w14:paraId="71A5E534"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0.07</w:t>
            </w:r>
          </w:p>
          <w:p w14:paraId="0456F4E7"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0.25</w:t>
            </w:r>
          </w:p>
        </w:tc>
      </w:tr>
      <w:tr w:rsidR="00F057EB" w14:paraId="6958E81E" w14:textId="77777777" w:rsidTr="00F510CB">
        <w:trPr>
          <w:gridAfter w:val="1"/>
          <w:wAfter w:w="146" w:type="dxa"/>
          <w:cantSplit/>
          <w:trHeight w:val="429"/>
          <w:jc w:val="center"/>
        </w:trPr>
        <w:tc>
          <w:tcPr>
            <w:tcW w:w="1561" w:type="dxa"/>
            <w:tcBorders>
              <w:top w:val="nil"/>
              <w:left w:val="nil"/>
              <w:bottom w:val="single" w:sz="12" w:space="0" w:color="000000"/>
              <w:right w:val="nil"/>
            </w:tcBorders>
            <w:vAlign w:val="center"/>
          </w:tcPr>
          <w:p w14:paraId="29C15E16" w14:textId="7B5F9EB7" w:rsidR="00113430" w:rsidRDefault="00000000">
            <w:pPr>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US-peri (7 pixel)-RS</w:t>
            </w:r>
          </w:p>
        </w:tc>
        <w:tc>
          <w:tcPr>
            <w:tcW w:w="992" w:type="dxa"/>
            <w:tcBorders>
              <w:top w:val="nil"/>
              <w:left w:val="nil"/>
              <w:bottom w:val="single" w:sz="12" w:space="0" w:color="000000"/>
              <w:right w:val="nil"/>
            </w:tcBorders>
            <w:vAlign w:val="center"/>
          </w:tcPr>
          <w:p w14:paraId="7A433E7E" w14:textId="77777777" w:rsidR="00113430" w:rsidRDefault="00000000">
            <w:pPr>
              <w:snapToGrid w:val="0"/>
              <w:spacing w:after="0" w:line="276"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0.2835694</w:t>
            </w:r>
          </w:p>
        </w:tc>
        <w:tc>
          <w:tcPr>
            <w:tcW w:w="850" w:type="dxa"/>
            <w:tcBorders>
              <w:top w:val="nil"/>
              <w:left w:val="nil"/>
              <w:bottom w:val="single" w:sz="12" w:space="0" w:color="000000"/>
              <w:right w:val="nil"/>
            </w:tcBorders>
            <w:vAlign w:val="center"/>
          </w:tcPr>
          <w:p w14:paraId="00C15313"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0.05164</w:t>
            </w:r>
          </w:p>
        </w:tc>
        <w:tc>
          <w:tcPr>
            <w:tcW w:w="4061" w:type="dxa"/>
            <w:tcBorders>
              <w:top w:val="nil"/>
              <w:left w:val="nil"/>
              <w:bottom w:val="single" w:sz="12" w:space="0" w:color="000000"/>
              <w:right w:val="nil"/>
            </w:tcBorders>
            <w:vAlign w:val="center"/>
          </w:tcPr>
          <w:p w14:paraId="139CB794"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 xml:space="preserve">original_shape2D_MinorAxisLength; </w:t>
            </w:r>
            <w:proofErr w:type="spellStart"/>
            <w:r>
              <w:rPr>
                <w:rFonts w:ascii="Times New Roman" w:eastAsia="宋体" w:hAnsi="Times New Roman" w:cs="Times New Roman"/>
                <w:sz w:val="16"/>
                <w:szCs w:val="16"/>
                <w:lang w:eastAsia="zh-CN"/>
              </w:rPr>
              <w:t>square_glszm_SmallAreaLowGrayLevelEmphasis</w:t>
            </w:r>
            <w:proofErr w:type="spellEnd"/>
            <w:r>
              <w:rPr>
                <w:rFonts w:ascii="Times New Roman" w:eastAsia="宋体" w:hAnsi="Times New Roman" w:cs="Times New Roman"/>
                <w:sz w:val="16"/>
                <w:szCs w:val="16"/>
                <w:lang w:eastAsia="zh-CN"/>
              </w:rPr>
              <w:t xml:space="preserve">; </w:t>
            </w:r>
            <w:proofErr w:type="spellStart"/>
            <w:r>
              <w:rPr>
                <w:rFonts w:ascii="Times New Roman" w:eastAsia="宋体" w:hAnsi="Times New Roman" w:cs="Times New Roman"/>
                <w:sz w:val="16"/>
                <w:szCs w:val="16"/>
                <w:lang w:eastAsia="zh-CN"/>
              </w:rPr>
              <w:t>wavelet_LH_glrlm_RunLengthNonUniformity</w:t>
            </w:r>
            <w:proofErr w:type="spellEnd"/>
            <w:r>
              <w:rPr>
                <w:rFonts w:ascii="Times New Roman" w:eastAsia="宋体" w:hAnsi="Times New Roman" w:cs="Times New Roman"/>
                <w:sz w:val="16"/>
                <w:szCs w:val="16"/>
                <w:lang w:eastAsia="zh-CN"/>
              </w:rPr>
              <w:t>.</w:t>
            </w:r>
          </w:p>
        </w:tc>
        <w:tc>
          <w:tcPr>
            <w:tcW w:w="1326" w:type="dxa"/>
            <w:gridSpan w:val="2"/>
            <w:tcBorders>
              <w:top w:val="nil"/>
              <w:left w:val="nil"/>
              <w:bottom w:val="single" w:sz="12" w:space="0" w:color="000000"/>
              <w:right w:val="nil"/>
            </w:tcBorders>
          </w:tcPr>
          <w:p w14:paraId="7E3B5AAA"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1.47 (1.00</w:t>
            </w:r>
            <w:r>
              <w:rPr>
                <w:rFonts w:ascii="Times New Roman" w:eastAsia="等线" w:hAnsi="Times New Roman" w:cs="Times New Roman"/>
                <w:sz w:val="16"/>
                <w:szCs w:val="16"/>
                <w:lang w:eastAsia="zh-CN"/>
              </w:rPr>
              <w:t>–2.16</w:t>
            </w:r>
            <w:r>
              <w:rPr>
                <w:rFonts w:ascii="Times New Roman" w:eastAsia="宋体" w:hAnsi="Times New Roman" w:cs="Times New Roman"/>
                <w:sz w:val="16"/>
                <w:szCs w:val="16"/>
                <w:lang w:eastAsia="zh-CN"/>
              </w:rPr>
              <w:t>)</w:t>
            </w:r>
          </w:p>
          <w:p w14:paraId="4612366A"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lang w:eastAsia="zh-CN"/>
              </w:rPr>
              <w:t>1.70 (1.29</w:t>
            </w:r>
            <w:r>
              <w:rPr>
                <w:rFonts w:ascii="Times New Roman" w:eastAsia="等线" w:hAnsi="Times New Roman" w:cs="Times New Roman"/>
                <w:sz w:val="16"/>
                <w:szCs w:val="16"/>
                <w:lang w:eastAsia="zh-CN"/>
              </w:rPr>
              <w:t>–2.26)</w:t>
            </w:r>
          </w:p>
          <w:p w14:paraId="43BE4C1C"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等线" w:hAnsi="Times New Roman" w:cs="Times New Roman"/>
                <w:sz w:val="16"/>
                <w:szCs w:val="16"/>
                <w:lang w:eastAsia="zh-CN"/>
              </w:rPr>
              <w:t>1.32 (0.92–1.91)</w:t>
            </w:r>
          </w:p>
        </w:tc>
        <w:tc>
          <w:tcPr>
            <w:tcW w:w="708" w:type="dxa"/>
            <w:tcBorders>
              <w:top w:val="nil"/>
              <w:left w:val="nil"/>
              <w:bottom w:val="single" w:sz="12" w:space="0" w:color="000000"/>
              <w:right w:val="nil"/>
            </w:tcBorders>
          </w:tcPr>
          <w:p w14:paraId="767AB293"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0.05</w:t>
            </w:r>
          </w:p>
          <w:p w14:paraId="5C219A86"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&lt; 0.005</w:t>
            </w:r>
          </w:p>
          <w:p w14:paraId="103200E4"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0.13</w:t>
            </w:r>
          </w:p>
        </w:tc>
      </w:tr>
    </w:tbl>
    <w:p w14:paraId="12CDB712"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hAnsi="Times New Roman" w:cs="Times New Roman"/>
          <w:sz w:val="16"/>
          <w:szCs w:val="16"/>
        </w:rPr>
        <w:lastRenderedPageBreak/>
        <w:t xml:space="preserve">Abbreviations: </w:t>
      </w:r>
      <w:r>
        <w:rPr>
          <w:rFonts w:ascii="Times New Roman" w:eastAsia="宋体" w:hAnsi="Times New Roman"/>
          <w:sz w:val="16"/>
          <w:szCs w:val="16"/>
          <w:lang w:eastAsia="zh-CN"/>
        </w:rPr>
        <w:t xml:space="preserve">US, ultrasound; </w:t>
      </w:r>
      <w:bookmarkStart w:id="5" w:name="_Hlk172052539"/>
      <w:r>
        <w:rPr>
          <w:rFonts w:ascii="Times New Roman" w:eastAsia="宋体" w:hAnsi="Times New Roman"/>
          <w:sz w:val="16"/>
          <w:szCs w:val="16"/>
          <w:lang w:eastAsia="zh-CN"/>
        </w:rPr>
        <w:t>RS, radiomics signature; HR, hazard ratio; CI, confidence interval;</w:t>
      </w:r>
      <w:bookmarkEnd w:id="5"/>
      <w:r>
        <w:rPr>
          <w:rFonts w:ascii="Times New Roman" w:eastAsia="宋体" w:hAnsi="Times New Roman"/>
          <w:sz w:val="16"/>
          <w:szCs w:val="16"/>
          <w:lang w:eastAsia="zh-CN"/>
        </w:rPr>
        <w:t xml:space="preserve"> </w:t>
      </w:r>
      <w:proofErr w:type="spellStart"/>
      <w:r>
        <w:rPr>
          <w:rFonts w:ascii="Times New Roman" w:eastAsia="宋体" w:hAnsi="Times New Roman"/>
          <w:sz w:val="16"/>
          <w:szCs w:val="16"/>
          <w:lang w:eastAsia="zh-CN"/>
        </w:rPr>
        <w:t>glcm</w:t>
      </w:r>
      <w:proofErr w:type="spellEnd"/>
      <w:r>
        <w:rPr>
          <w:rFonts w:ascii="Times New Roman" w:eastAsia="宋体" w:hAnsi="Times New Roman"/>
          <w:sz w:val="16"/>
          <w:szCs w:val="16"/>
          <w:lang w:eastAsia="zh-CN"/>
        </w:rPr>
        <w:t xml:space="preserve">, gray level co-occurrence matrix; </w:t>
      </w:r>
      <w:proofErr w:type="spellStart"/>
      <w:r>
        <w:rPr>
          <w:rFonts w:ascii="Times New Roman" w:eastAsia="宋体" w:hAnsi="Times New Roman"/>
          <w:sz w:val="16"/>
          <w:szCs w:val="16"/>
          <w:lang w:eastAsia="zh-CN"/>
        </w:rPr>
        <w:t>glszm</w:t>
      </w:r>
      <w:proofErr w:type="spellEnd"/>
      <w:r>
        <w:rPr>
          <w:rFonts w:ascii="Times New Roman" w:eastAsia="宋体" w:hAnsi="Times New Roman"/>
          <w:sz w:val="16"/>
          <w:szCs w:val="16"/>
          <w:lang w:eastAsia="zh-CN"/>
        </w:rPr>
        <w:t xml:space="preserve">, gray level size zone matrix; </w:t>
      </w:r>
      <w:proofErr w:type="spellStart"/>
      <w:r>
        <w:rPr>
          <w:rFonts w:ascii="Times New Roman" w:eastAsia="宋体" w:hAnsi="Times New Roman"/>
          <w:sz w:val="16"/>
          <w:szCs w:val="16"/>
          <w:lang w:eastAsia="zh-CN"/>
        </w:rPr>
        <w:t>glrlm</w:t>
      </w:r>
      <w:proofErr w:type="spellEnd"/>
      <w:r>
        <w:rPr>
          <w:rFonts w:ascii="Times New Roman" w:eastAsia="宋体" w:hAnsi="Times New Roman"/>
          <w:sz w:val="16"/>
          <w:szCs w:val="16"/>
          <w:lang w:eastAsia="zh-CN"/>
        </w:rPr>
        <w:t>, gray level</w:t>
      </w:r>
      <w:r>
        <w:rPr>
          <w:rFonts w:ascii="Times New Roman" w:eastAsia="宋体" w:hAnsi="Times New Roman"/>
          <w:sz w:val="15"/>
          <w:szCs w:val="15"/>
          <w:lang w:eastAsia="zh-CN"/>
        </w:rPr>
        <w:t xml:space="preserve"> </w:t>
      </w:r>
      <w:r>
        <w:rPr>
          <w:rFonts w:ascii="Times New Roman" w:eastAsia="宋体" w:hAnsi="Times New Roman"/>
          <w:sz w:val="16"/>
          <w:szCs w:val="16"/>
          <w:lang w:eastAsia="zh-CN"/>
        </w:rPr>
        <w:t xml:space="preserve">run length matrix; </w:t>
      </w:r>
      <w:proofErr w:type="spellStart"/>
      <w:r>
        <w:rPr>
          <w:rFonts w:ascii="Times New Roman" w:eastAsia="宋体" w:hAnsi="Times New Roman"/>
          <w:sz w:val="16"/>
          <w:szCs w:val="16"/>
          <w:lang w:eastAsia="zh-CN"/>
        </w:rPr>
        <w:t>gldm</w:t>
      </w:r>
      <w:proofErr w:type="spellEnd"/>
      <w:r>
        <w:rPr>
          <w:rFonts w:ascii="Times New Roman" w:eastAsia="宋体" w:hAnsi="Times New Roman"/>
          <w:sz w:val="16"/>
          <w:szCs w:val="16"/>
          <w:lang w:eastAsia="zh-CN"/>
        </w:rPr>
        <w:t xml:space="preserve">, gray level dependence matrix; </w:t>
      </w:r>
      <w:proofErr w:type="spellStart"/>
      <w:r>
        <w:rPr>
          <w:rFonts w:ascii="Times New Roman" w:eastAsia="宋体" w:hAnsi="Times New Roman"/>
          <w:sz w:val="16"/>
          <w:szCs w:val="16"/>
          <w:lang w:eastAsia="zh-CN"/>
        </w:rPr>
        <w:t>ngtdm</w:t>
      </w:r>
      <w:proofErr w:type="spellEnd"/>
      <w:r>
        <w:rPr>
          <w:rFonts w:ascii="Times New Roman" w:eastAsia="宋体" w:hAnsi="Times New Roman"/>
          <w:sz w:val="16"/>
          <w:szCs w:val="16"/>
          <w:lang w:eastAsia="zh-CN"/>
        </w:rPr>
        <w:t>, neighborhood gray tone difference matrix.</w:t>
      </w:r>
    </w:p>
    <w:p w14:paraId="78F4DDCA" w14:textId="77777777" w:rsidR="00113430" w:rsidRDefault="00113430">
      <w:pPr>
        <w:snapToGrid w:val="0"/>
        <w:spacing w:after="0"/>
        <w:jc w:val="left"/>
        <w:rPr>
          <w:rFonts w:ascii="Times New Roman" w:eastAsia="宋体" w:hAnsi="Times New Roman"/>
          <w:sz w:val="18"/>
          <w:szCs w:val="18"/>
          <w:lang w:eastAsia="zh-CN"/>
        </w:rPr>
      </w:pPr>
    </w:p>
    <w:p w14:paraId="64ED8DAF" w14:textId="1E58D3BC" w:rsidR="00113430" w:rsidRDefault="00000000">
      <w:pPr>
        <w:spacing w:after="0" w:line="276" w:lineRule="auto"/>
        <w:jc w:val="left"/>
        <w:rPr>
          <w:rFonts w:ascii="Times New Roman" w:eastAsia="宋体" w:hAnsi="Times New Roman"/>
          <w:sz w:val="16"/>
          <w:szCs w:val="16"/>
          <w:lang w:eastAsia="zh-CN"/>
        </w:rPr>
      </w:pPr>
      <w:r w:rsidRPr="00F510CB">
        <w:rPr>
          <w:rFonts w:ascii="Times New Roman" w:eastAsia="宋体" w:hAnsi="Times New Roman" w:hint="eastAsia"/>
          <w:b/>
          <w:bCs/>
          <w:sz w:val="16"/>
          <w:szCs w:val="16"/>
          <w:lang w:eastAsia="zh-CN"/>
        </w:rPr>
        <w:t xml:space="preserve">Table </w:t>
      </w:r>
      <w:r w:rsidRPr="00F510CB">
        <w:rPr>
          <w:rFonts w:ascii="Times New Roman" w:eastAsia="宋体" w:hAnsi="Times New Roman"/>
          <w:b/>
          <w:bCs/>
          <w:sz w:val="16"/>
          <w:szCs w:val="16"/>
          <w:lang w:eastAsia="zh-CN"/>
        </w:rPr>
        <w:t xml:space="preserve">S3 </w:t>
      </w:r>
      <w:r w:rsidRPr="00F510CB">
        <w:rPr>
          <w:rFonts w:ascii="Times New Roman" w:eastAsia="宋体" w:hAnsi="Times New Roman"/>
          <w:sz w:val="16"/>
          <w:szCs w:val="16"/>
          <w:lang w:eastAsia="zh-CN"/>
        </w:rPr>
        <w:t>T</w:t>
      </w:r>
      <w:r>
        <w:rPr>
          <w:rFonts w:ascii="Times New Roman" w:eastAsia="宋体" w:hAnsi="Times New Roman"/>
          <w:sz w:val="16"/>
          <w:szCs w:val="16"/>
          <w:lang w:eastAsia="zh-CN"/>
        </w:rPr>
        <w:t xml:space="preserve">he </w:t>
      </w:r>
      <w:r>
        <w:rPr>
          <w:rFonts w:ascii="Times New Roman" w:hAnsi="Times New Roman" w:cs="Times New Roman"/>
          <w:bCs/>
          <w:sz w:val="16"/>
          <w:szCs w:val="16"/>
          <w:lang w:eastAsia="zh-CN"/>
        </w:rPr>
        <w:t>selected lambda, radiomics features, and cutoff for MRI intra- and peri-radiomics signatures.</w:t>
      </w:r>
    </w:p>
    <w:tbl>
      <w:tblPr>
        <w:tblStyle w:val="ad"/>
        <w:tblW w:w="5752" w:type="pct"/>
        <w:jc w:val="center"/>
        <w:tblLayout w:type="fixed"/>
        <w:tblLook w:val="04A0" w:firstRow="1" w:lastRow="0" w:firstColumn="1" w:lastColumn="0" w:noHBand="0" w:noVBand="1"/>
      </w:tblPr>
      <w:tblGrid>
        <w:gridCol w:w="1703"/>
        <w:gridCol w:w="992"/>
        <w:gridCol w:w="851"/>
        <w:gridCol w:w="620"/>
        <w:gridCol w:w="3414"/>
        <w:gridCol w:w="1418"/>
        <w:gridCol w:w="759"/>
      </w:tblGrid>
      <w:tr w:rsidR="00113430" w14:paraId="63C8D25D" w14:textId="77777777" w:rsidTr="00FF7EB1">
        <w:trPr>
          <w:cantSplit/>
          <w:trHeight w:val="230"/>
          <w:jc w:val="center"/>
        </w:trPr>
        <w:tc>
          <w:tcPr>
            <w:tcW w:w="1702" w:type="dxa"/>
            <w:vMerge w:val="restart"/>
            <w:tcBorders>
              <w:top w:val="single" w:sz="12" w:space="0" w:color="000000"/>
              <w:left w:val="nil"/>
              <w:right w:val="nil"/>
            </w:tcBorders>
            <w:vAlign w:val="center"/>
          </w:tcPr>
          <w:p w14:paraId="086163CB" w14:textId="77777777" w:rsidR="00113430" w:rsidRDefault="00000000" w:rsidP="004666CD">
            <w:pPr>
              <w:snapToGrid w:val="0"/>
              <w:spacing w:after="0" w:line="240"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Radiomics signature</w:t>
            </w:r>
          </w:p>
        </w:tc>
        <w:tc>
          <w:tcPr>
            <w:tcW w:w="992" w:type="dxa"/>
            <w:vMerge w:val="restart"/>
            <w:tcBorders>
              <w:top w:val="single" w:sz="12" w:space="0" w:color="000000"/>
              <w:left w:val="nil"/>
              <w:right w:val="nil"/>
            </w:tcBorders>
            <w:vAlign w:val="center"/>
          </w:tcPr>
          <w:p w14:paraId="1B3E27D5" w14:textId="77777777" w:rsidR="00113430" w:rsidRDefault="00000000" w:rsidP="004666CD">
            <w:pPr>
              <w:snapToGrid w:val="0"/>
              <w:spacing w:after="0" w:line="240"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Cutoff</w:t>
            </w:r>
          </w:p>
        </w:tc>
        <w:tc>
          <w:tcPr>
            <w:tcW w:w="1471" w:type="dxa"/>
            <w:gridSpan w:val="2"/>
            <w:vMerge w:val="restart"/>
            <w:tcBorders>
              <w:top w:val="single" w:sz="12" w:space="0" w:color="000000"/>
              <w:left w:val="nil"/>
              <w:right w:val="nil"/>
            </w:tcBorders>
            <w:vAlign w:val="center"/>
          </w:tcPr>
          <w:p w14:paraId="3A8ADBFD" w14:textId="77777777" w:rsidR="00113430" w:rsidRDefault="00000000" w:rsidP="004666CD">
            <w:pPr>
              <w:snapToGrid w:val="0"/>
              <w:spacing w:after="0" w:line="240"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Lambda</w:t>
            </w:r>
          </w:p>
        </w:tc>
        <w:tc>
          <w:tcPr>
            <w:tcW w:w="5591" w:type="dxa"/>
            <w:gridSpan w:val="3"/>
            <w:tcBorders>
              <w:top w:val="single" w:sz="12" w:space="0" w:color="000000"/>
              <w:left w:val="nil"/>
              <w:right w:val="nil"/>
            </w:tcBorders>
            <w:vAlign w:val="center"/>
          </w:tcPr>
          <w:p w14:paraId="7C2648EE" w14:textId="50BF9382" w:rsidR="00113430" w:rsidRDefault="00000000" w:rsidP="004666CD">
            <w:pPr>
              <w:snapToGrid w:val="0"/>
              <w:spacing w:after="0" w:line="240"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Selected radiomics feature</w:t>
            </w:r>
          </w:p>
        </w:tc>
      </w:tr>
      <w:tr w:rsidR="00113430" w14:paraId="6041F7F6" w14:textId="77777777" w:rsidTr="00FF7EB1">
        <w:trPr>
          <w:cantSplit/>
          <w:trHeight w:val="267"/>
          <w:jc w:val="center"/>
        </w:trPr>
        <w:tc>
          <w:tcPr>
            <w:tcW w:w="1702" w:type="dxa"/>
            <w:vMerge/>
            <w:tcBorders>
              <w:top w:val="nil"/>
              <w:left w:val="nil"/>
              <w:right w:val="nil"/>
            </w:tcBorders>
            <w:vAlign w:val="center"/>
          </w:tcPr>
          <w:p w14:paraId="2A3B1606" w14:textId="77777777" w:rsidR="00113430" w:rsidRDefault="00113430">
            <w:pPr>
              <w:snapToGrid w:val="0"/>
              <w:spacing w:after="0" w:line="240" w:lineRule="auto"/>
              <w:jc w:val="center"/>
              <w:rPr>
                <w:rFonts w:ascii="Times New Roman" w:eastAsia="宋体" w:hAnsi="Times New Roman"/>
                <w:sz w:val="16"/>
                <w:szCs w:val="16"/>
                <w:lang w:eastAsia="zh-CN"/>
              </w:rPr>
            </w:pPr>
          </w:p>
        </w:tc>
        <w:tc>
          <w:tcPr>
            <w:tcW w:w="992" w:type="dxa"/>
            <w:vMerge/>
            <w:tcBorders>
              <w:top w:val="nil"/>
              <w:left w:val="nil"/>
              <w:right w:val="nil"/>
            </w:tcBorders>
            <w:vAlign w:val="center"/>
          </w:tcPr>
          <w:p w14:paraId="37C8AEA9" w14:textId="77777777" w:rsidR="00113430" w:rsidRDefault="00113430">
            <w:pPr>
              <w:snapToGrid w:val="0"/>
              <w:spacing w:after="0" w:line="240" w:lineRule="auto"/>
              <w:jc w:val="left"/>
              <w:rPr>
                <w:rFonts w:ascii="Times New Roman" w:eastAsia="宋体" w:hAnsi="Times New Roman"/>
                <w:sz w:val="16"/>
                <w:szCs w:val="16"/>
                <w:lang w:eastAsia="zh-CN"/>
              </w:rPr>
            </w:pPr>
          </w:p>
        </w:tc>
        <w:tc>
          <w:tcPr>
            <w:tcW w:w="1471" w:type="dxa"/>
            <w:gridSpan w:val="2"/>
            <w:vMerge/>
            <w:tcBorders>
              <w:top w:val="nil"/>
              <w:left w:val="nil"/>
              <w:right w:val="nil"/>
            </w:tcBorders>
            <w:vAlign w:val="center"/>
          </w:tcPr>
          <w:p w14:paraId="28E15200" w14:textId="77777777" w:rsidR="00113430" w:rsidRDefault="00113430">
            <w:pPr>
              <w:snapToGrid w:val="0"/>
              <w:spacing w:after="0" w:line="240" w:lineRule="auto"/>
              <w:jc w:val="center"/>
              <w:rPr>
                <w:rFonts w:ascii="Times New Roman" w:eastAsia="宋体" w:hAnsi="Times New Roman"/>
                <w:sz w:val="16"/>
                <w:szCs w:val="16"/>
                <w:lang w:eastAsia="zh-CN"/>
              </w:rPr>
            </w:pPr>
          </w:p>
        </w:tc>
        <w:tc>
          <w:tcPr>
            <w:tcW w:w="3414" w:type="dxa"/>
            <w:tcBorders>
              <w:left w:val="nil"/>
              <w:right w:val="nil"/>
            </w:tcBorders>
            <w:vAlign w:val="center"/>
          </w:tcPr>
          <w:p w14:paraId="6713A436" w14:textId="77777777" w:rsidR="00113430" w:rsidRDefault="00000000" w:rsidP="004666CD">
            <w:pPr>
              <w:snapToGrid w:val="0"/>
              <w:spacing w:after="0" w:line="240"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Feature name</w:t>
            </w:r>
          </w:p>
        </w:tc>
        <w:tc>
          <w:tcPr>
            <w:tcW w:w="1418" w:type="dxa"/>
            <w:tcBorders>
              <w:left w:val="nil"/>
              <w:right w:val="nil"/>
            </w:tcBorders>
            <w:vAlign w:val="center"/>
          </w:tcPr>
          <w:p w14:paraId="778FA021" w14:textId="77777777" w:rsidR="00113430" w:rsidRDefault="00000000" w:rsidP="004666CD">
            <w:pPr>
              <w:snapToGrid w:val="0"/>
              <w:spacing w:after="0" w:line="240"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HR (95% CI)</w:t>
            </w:r>
          </w:p>
        </w:tc>
        <w:tc>
          <w:tcPr>
            <w:tcW w:w="759" w:type="dxa"/>
            <w:tcBorders>
              <w:left w:val="nil"/>
              <w:right w:val="nil"/>
            </w:tcBorders>
            <w:vAlign w:val="center"/>
          </w:tcPr>
          <w:p w14:paraId="5BFEFD22" w14:textId="77777777" w:rsidR="00113430" w:rsidRDefault="00000000" w:rsidP="004666CD">
            <w:pPr>
              <w:snapToGrid w:val="0"/>
              <w:spacing w:after="0" w:line="240" w:lineRule="auto"/>
              <w:jc w:val="center"/>
              <w:rPr>
                <w:rFonts w:ascii="Times New Roman" w:eastAsia="宋体" w:hAnsi="Times New Roman"/>
                <w:sz w:val="16"/>
                <w:szCs w:val="16"/>
                <w:lang w:eastAsia="zh-CN"/>
              </w:rPr>
            </w:pPr>
            <w:r>
              <w:rPr>
                <w:rFonts w:ascii="Times New Roman" w:eastAsia="宋体" w:hAnsi="Times New Roman" w:cs="Times New Roman"/>
                <w:i/>
                <w:iCs/>
                <w:sz w:val="16"/>
                <w:szCs w:val="16"/>
                <w:lang w:eastAsia="zh-CN"/>
              </w:rPr>
              <w:t>P</w:t>
            </w:r>
            <w:r>
              <w:rPr>
                <w:rFonts w:ascii="Times New Roman" w:eastAsia="宋体" w:hAnsi="Times New Roman" w:cs="Times New Roman"/>
                <w:sz w:val="16"/>
                <w:szCs w:val="16"/>
                <w:lang w:eastAsia="zh-CN"/>
              </w:rPr>
              <w:t xml:space="preserve"> value</w:t>
            </w:r>
          </w:p>
        </w:tc>
      </w:tr>
      <w:tr w:rsidR="00113430" w14:paraId="05F7B9BC" w14:textId="77777777" w:rsidTr="00FF7EB1">
        <w:trPr>
          <w:cantSplit/>
          <w:trHeight w:val="319"/>
          <w:jc w:val="center"/>
        </w:trPr>
        <w:tc>
          <w:tcPr>
            <w:tcW w:w="1702" w:type="dxa"/>
            <w:tcBorders>
              <w:left w:val="nil"/>
              <w:bottom w:val="nil"/>
              <w:right w:val="nil"/>
            </w:tcBorders>
            <w:shd w:val="clear" w:color="auto" w:fill="D9D9D9" w:themeFill="background1" w:themeFillShade="D9"/>
            <w:vAlign w:val="center"/>
          </w:tcPr>
          <w:p w14:paraId="5DD286CF" w14:textId="608AD59D" w:rsidR="00113430" w:rsidRDefault="00000000">
            <w:pPr>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MRI-intra-RS</w:t>
            </w:r>
          </w:p>
        </w:tc>
        <w:tc>
          <w:tcPr>
            <w:tcW w:w="992" w:type="dxa"/>
            <w:tcBorders>
              <w:left w:val="nil"/>
              <w:bottom w:val="nil"/>
              <w:right w:val="nil"/>
            </w:tcBorders>
            <w:shd w:val="clear" w:color="auto" w:fill="D9D9D9" w:themeFill="background1" w:themeFillShade="D9"/>
            <w:vAlign w:val="center"/>
          </w:tcPr>
          <w:p w14:paraId="708AA95C" w14:textId="77777777" w:rsidR="00113430" w:rsidRDefault="00000000">
            <w:pPr>
              <w:spacing w:after="0" w:line="276"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0.6313371</w:t>
            </w:r>
          </w:p>
        </w:tc>
        <w:tc>
          <w:tcPr>
            <w:tcW w:w="851" w:type="dxa"/>
            <w:tcBorders>
              <w:left w:val="nil"/>
              <w:bottom w:val="nil"/>
              <w:right w:val="nil"/>
            </w:tcBorders>
            <w:shd w:val="clear" w:color="auto" w:fill="D9D9D9" w:themeFill="background1" w:themeFillShade="D9"/>
            <w:vAlign w:val="center"/>
          </w:tcPr>
          <w:p w14:paraId="1290196C" w14:textId="77777777" w:rsidR="00113430" w:rsidRDefault="00000000">
            <w:pPr>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0.01775</w:t>
            </w:r>
          </w:p>
        </w:tc>
        <w:tc>
          <w:tcPr>
            <w:tcW w:w="4034" w:type="dxa"/>
            <w:gridSpan w:val="2"/>
            <w:tcBorders>
              <w:left w:val="nil"/>
              <w:bottom w:val="nil"/>
              <w:right w:val="nil"/>
            </w:tcBorders>
            <w:shd w:val="clear" w:color="auto" w:fill="D9D9D9" w:themeFill="background1" w:themeFillShade="D9"/>
          </w:tcPr>
          <w:p w14:paraId="3D2C0666" w14:textId="4931DDBF" w:rsidR="00113430" w:rsidRDefault="00000000">
            <w:pPr>
              <w:snapToGrid w:val="0"/>
              <w:spacing w:after="0" w:line="276" w:lineRule="auto"/>
              <w:jc w:val="left"/>
              <w:rPr>
                <w:rFonts w:ascii="Times New Roman" w:hAnsi="Times New Roman"/>
                <w:sz w:val="16"/>
                <w:szCs w:val="16"/>
                <w:lang w:eastAsia="zh-CN"/>
              </w:rPr>
            </w:pPr>
            <w:proofErr w:type="spellStart"/>
            <w:r>
              <w:rPr>
                <w:rFonts w:ascii="Times New Roman" w:eastAsia="等线" w:hAnsi="Times New Roman" w:cs="Times New Roman"/>
                <w:sz w:val="16"/>
                <w:szCs w:val="16"/>
              </w:rPr>
              <w:t>original_shape_Sphericity</w:t>
            </w:r>
            <w:proofErr w:type="spellEnd"/>
          </w:p>
          <w:p w14:paraId="5CFE3971" w14:textId="1914CFF1" w:rsidR="00113430" w:rsidRDefault="00000000">
            <w:pPr>
              <w:snapToGrid w:val="0"/>
              <w:spacing w:after="0" w:line="276" w:lineRule="auto"/>
              <w:jc w:val="left"/>
              <w:rPr>
                <w:rFonts w:ascii="Times New Roman" w:hAnsi="Times New Roman"/>
                <w:sz w:val="16"/>
                <w:szCs w:val="16"/>
              </w:rPr>
            </w:pPr>
            <w:proofErr w:type="spellStart"/>
            <w:r>
              <w:rPr>
                <w:rFonts w:ascii="Times New Roman" w:eastAsia="等线" w:hAnsi="Times New Roman" w:cs="Times New Roman"/>
                <w:sz w:val="16"/>
                <w:szCs w:val="16"/>
              </w:rPr>
              <w:t>exponential_firstorder_Kurtosis</w:t>
            </w:r>
            <w:proofErr w:type="spellEnd"/>
          </w:p>
          <w:p w14:paraId="1FEE7B58" w14:textId="4E7A0513" w:rsidR="00113430" w:rsidRDefault="00000000">
            <w:pPr>
              <w:snapToGrid w:val="0"/>
              <w:spacing w:after="0" w:line="276" w:lineRule="auto"/>
              <w:jc w:val="left"/>
              <w:rPr>
                <w:rFonts w:ascii="Times New Roman" w:hAnsi="Times New Roman"/>
                <w:sz w:val="16"/>
                <w:szCs w:val="16"/>
              </w:rPr>
            </w:pPr>
            <w:proofErr w:type="spellStart"/>
            <w:r>
              <w:rPr>
                <w:rFonts w:ascii="Times New Roman" w:eastAsia="等线" w:hAnsi="Times New Roman" w:cs="Times New Roman"/>
                <w:sz w:val="16"/>
                <w:szCs w:val="16"/>
              </w:rPr>
              <w:t>exponential_glszm_SmallAreaLowGrayLevelEmphasis</w:t>
            </w:r>
            <w:proofErr w:type="spellEnd"/>
          </w:p>
          <w:p w14:paraId="1AFEA9E6" w14:textId="3A219068" w:rsidR="00113430" w:rsidRDefault="00000000">
            <w:pPr>
              <w:snapToGrid w:val="0"/>
              <w:spacing w:after="0" w:line="276" w:lineRule="auto"/>
              <w:jc w:val="left"/>
              <w:rPr>
                <w:rFonts w:ascii="Times New Roman" w:hAnsi="Times New Roman"/>
                <w:sz w:val="16"/>
                <w:szCs w:val="16"/>
              </w:rPr>
            </w:pPr>
            <w:proofErr w:type="spellStart"/>
            <w:r>
              <w:rPr>
                <w:rFonts w:ascii="Times New Roman" w:eastAsia="等线" w:hAnsi="Times New Roman" w:cs="Times New Roman"/>
                <w:sz w:val="16"/>
                <w:szCs w:val="16"/>
              </w:rPr>
              <w:t>exponential_glszm_LargeAreaLowGrayLevelEmphasis</w:t>
            </w:r>
            <w:proofErr w:type="spellEnd"/>
          </w:p>
          <w:p w14:paraId="36C8A89C" w14:textId="34ADABD7" w:rsidR="00113430" w:rsidRDefault="00000000">
            <w:pPr>
              <w:snapToGrid w:val="0"/>
              <w:spacing w:after="0" w:line="276" w:lineRule="auto"/>
              <w:jc w:val="left"/>
              <w:rPr>
                <w:rFonts w:ascii="Times New Roman" w:hAnsi="Times New Roman"/>
                <w:sz w:val="16"/>
                <w:szCs w:val="16"/>
              </w:rPr>
            </w:pPr>
            <w:proofErr w:type="spellStart"/>
            <w:r>
              <w:rPr>
                <w:rFonts w:ascii="Times New Roman" w:eastAsia="等线" w:hAnsi="Times New Roman" w:cs="Times New Roman"/>
                <w:sz w:val="16"/>
                <w:szCs w:val="16"/>
              </w:rPr>
              <w:t>logarithm_glszm_GrayLevelNonUniformity</w:t>
            </w:r>
            <w:proofErr w:type="spellEnd"/>
          </w:p>
          <w:p w14:paraId="4AF92A29" w14:textId="05A62A94" w:rsidR="00113430" w:rsidRDefault="00000000">
            <w:pPr>
              <w:snapToGrid w:val="0"/>
              <w:spacing w:after="0" w:line="276" w:lineRule="auto"/>
              <w:jc w:val="left"/>
              <w:rPr>
                <w:rFonts w:ascii="Times New Roman" w:hAnsi="Times New Roman"/>
                <w:sz w:val="16"/>
                <w:szCs w:val="16"/>
                <w:lang w:eastAsia="zh-CN"/>
              </w:rPr>
            </w:pPr>
            <w:proofErr w:type="spellStart"/>
            <w:r>
              <w:rPr>
                <w:rFonts w:ascii="Times New Roman" w:eastAsia="等线" w:hAnsi="Times New Roman" w:cs="Times New Roman"/>
                <w:sz w:val="16"/>
                <w:szCs w:val="16"/>
              </w:rPr>
              <w:t>wavelet_LLL_ngtdm_Busyness</w:t>
            </w:r>
            <w:proofErr w:type="spellEnd"/>
          </w:p>
          <w:p w14:paraId="53D3374B" w14:textId="52BC3094" w:rsidR="00113430" w:rsidRDefault="00000000">
            <w:pPr>
              <w:snapToGrid w:val="0"/>
              <w:spacing w:after="0" w:line="276" w:lineRule="auto"/>
              <w:jc w:val="left"/>
              <w:rPr>
                <w:rFonts w:ascii="Times New Roman" w:hAnsi="Times New Roman"/>
                <w:sz w:val="16"/>
                <w:szCs w:val="16"/>
              </w:rPr>
            </w:pPr>
            <w:proofErr w:type="spellStart"/>
            <w:r>
              <w:rPr>
                <w:rFonts w:ascii="Times New Roman" w:eastAsia="等线" w:hAnsi="Times New Roman" w:cs="Times New Roman"/>
                <w:sz w:val="16"/>
                <w:szCs w:val="16"/>
              </w:rPr>
              <w:t>wavelet_LHL_firstorder_Skewness</w:t>
            </w:r>
            <w:proofErr w:type="spellEnd"/>
          </w:p>
          <w:p w14:paraId="68FD0E43" w14:textId="18A07C2E"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rPr>
              <w:t>wavelet_HLL_glcm_Imc1</w:t>
            </w:r>
          </w:p>
          <w:p w14:paraId="0F44E5BA" w14:textId="5FC89F17" w:rsidR="00113430" w:rsidRDefault="00000000">
            <w:pPr>
              <w:snapToGrid w:val="0"/>
              <w:spacing w:after="0" w:line="276" w:lineRule="auto"/>
              <w:jc w:val="left"/>
              <w:rPr>
                <w:rFonts w:ascii="Times New Roman" w:hAnsi="Times New Roman"/>
                <w:sz w:val="16"/>
                <w:szCs w:val="16"/>
                <w:lang w:eastAsia="zh-CN"/>
              </w:rPr>
            </w:pPr>
            <w:proofErr w:type="spellStart"/>
            <w:r>
              <w:rPr>
                <w:rFonts w:ascii="Times New Roman" w:eastAsia="等线" w:hAnsi="Times New Roman" w:cs="Times New Roman"/>
                <w:sz w:val="16"/>
                <w:szCs w:val="16"/>
              </w:rPr>
              <w:t>wavelet_LHL_glcm_MCC</w:t>
            </w:r>
            <w:proofErr w:type="spellEnd"/>
          </w:p>
          <w:p w14:paraId="612DCBB0" w14:textId="2E8C1FE8" w:rsidR="00113430" w:rsidRDefault="00000000">
            <w:pPr>
              <w:snapToGrid w:val="0"/>
              <w:spacing w:after="0" w:line="276" w:lineRule="auto"/>
              <w:jc w:val="left"/>
              <w:rPr>
                <w:rFonts w:ascii="Times New Roman" w:hAnsi="Times New Roman"/>
                <w:sz w:val="16"/>
                <w:szCs w:val="16"/>
                <w:lang w:eastAsia="zh-CN"/>
              </w:rPr>
            </w:pPr>
            <w:proofErr w:type="spellStart"/>
            <w:r>
              <w:rPr>
                <w:rFonts w:ascii="Times New Roman" w:eastAsia="等线" w:hAnsi="Times New Roman" w:cs="Times New Roman"/>
                <w:sz w:val="16"/>
                <w:szCs w:val="16"/>
              </w:rPr>
              <w:t>wavelet_LHH_glcm_ClusterShade</w:t>
            </w:r>
            <w:proofErr w:type="spellEnd"/>
          </w:p>
          <w:p w14:paraId="34EC04D7" w14:textId="50B0C5FF" w:rsidR="00113430" w:rsidRDefault="00000000">
            <w:pPr>
              <w:snapToGrid w:val="0"/>
              <w:spacing w:after="0" w:line="276" w:lineRule="auto"/>
              <w:jc w:val="left"/>
              <w:rPr>
                <w:rFonts w:ascii="Times New Roman" w:hAnsi="Times New Roman"/>
                <w:sz w:val="16"/>
                <w:szCs w:val="16"/>
                <w:lang w:eastAsia="zh-CN"/>
              </w:rPr>
            </w:pPr>
            <w:proofErr w:type="spellStart"/>
            <w:r>
              <w:rPr>
                <w:rFonts w:ascii="Times New Roman" w:eastAsia="等线" w:hAnsi="Times New Roman" w:cs="Times New Roman"/>
                <w:sz w:val="16"/>
                <w:szCs w:val="16"/>
              </w:rPr>
              <w:t>wavelet_LHL_firstorder_Kurtosis</w:t>
            </w:r>
            <w:proofErr w:type="spellEnd"/>
          </w:p>
          <w:p w14:paraId="5D828724" w14:textId="28A8A2C0" w:rsidR="00113430" w:rsidRDefault="00000000">
            <w:pPr>
              <w:snapToGrid w:val="0"/>
              <w:spacing w:after="0" w:line="276" w:lineRule="auto"/>
              <w:jc w:val="left"/>
              <w:rPr>
                <w:rFonts w:ascii="Times New Roman" w:hAnsi="Times New Roman"/>
                <w:sz w:val="16"/>
                <w:szCs w:val="16"/>
                <w:lang w:eastAsia="zh-CN"/>
              </w:rPr>
            </w:pPr>
            <w:proofErr w:type="spellStart"/>
            <w:r>
              <w:rPr>
                <w:rFonts w:ascii="Times New Roman" w:eastAsia="等线" w:hAnsi="Times New Roman" w:cs="Times New Roman"/>
                <w:sz w:val="16"/>
                <w:szCs w:val="16"/>
              </w:rPr>
              <w:t>wavelet_LHL_ngtdm_Coarseness</w:t>
            </w:r>
            <w:proofErr w:type="spellEnd"/>
          </w:p>
          <w:p w14:paraId="73876484" w14:textId="77777777" w:rsidR="00113430" w:rsidRDefault="00000000">
            <w:pPr>
              <w:snapToGrid w:val="0"/>
              <w:spacing w:after="0" w:line="276" w:lineRule="auto"/>
              <w:jc w:val="left"/>
              <w:rPr>
                <w:rFonts w:ascii="Times New Roman" w:hAnsi="Times New Roman"/>
                <w:sz w:val="16"/>
                <w:szCs w:val="16"/>
              </w:rPr>
            </w:pPr>
            <w:r>
              <w:rPr>
                <w:rFonts w:ascii="Times New Roman" w:eastAsia="等线" w:hAnsi="Times New Roman" w:cs="Times New Roman"/>
                <w:sz w:val="16"/>
                <w:szCs w:val="16"/>
              </w:rPr>
              <w:t>wavelet_HHH_glcm_Imc1</w:t>
            </w:r>
          </w:p>
          <w:p w14:paraId="2C280022" w14:textId="70256FCD" w:rsidR="00113430" w:rsidRDefault="00000000">
            <w:pPr>
              <w:snapToGrid w:val="0"/>
              <w:spacing w:after="0" w:line="276" w:lineRule="auto"/>
              <w:jc w:val="left"/>
              <w:rPr>
                <w:rFonts w:ascii="Times New Roman" w:hAnsi="Times New Roman"/>
                <w:sz w:val="16"/>
                <w:szCs w:val="16"/>
                <w:lang w:eastAsia="zh-CN"/>
              </w:rPr>
            </w:pPr>
            <w:proofErr w:type="spellStart"/>
            <w:r>
              <w:rPr>
                <w:rFonts w:ascii="Times New Roman" w:eastAsia="等线" w:hAnsi="Times New Roman" w:cs="Times New Roman"/>
                <w:sz w:val="16"/>
                <w:szCs w:val="16"/>
              </w:rPr>
              <w:t>wavelet_HLH_glszm_SmallAreaLowGrayLevelEmphasis</w:t>
            </w:r>
            <w:proofErr w:type="spellEnd"/>
          </w:p>
          <w:p w14:paraId="1599ECA6" w14:textId="673F066E" w:rsidR="00113430" w:rsidRDefault="00000000">
            <w:pPr>
              <w:snapToGrid w:val="0"/>
              <w:spacing w:after="0" w:line="276" w:lineRule="auto"/>
              <w:jc w:val="left"/>
              <w:rPr>
                <w:rFonts w:ascii="Times New Roman" w:hAnsi="Times New Roman"/>
                <w:sz w:val="16"/>
                <w:szCs w:val="16"/>
                <w:lang w:eastAsia="zh-CN"/>
              </w:rPr>
            </w:pPr>
            <w:proofErr w:type="spellStart"/>
            <w:r>
              <w:rPr>
                <w:rFonts w:ascii="Times New Roman" w:eastAsia="等线" w:hAnsi="Times New Roman" w:cs="Times New Roman"/>
                <w:sz w:val="16"/>
                <w:szCs w:val="16"/>
              </w:rPr>
              <w:t>wavelet_LHH_glcm_Idn</w:t>
            </w:r>
            <w:proofErr w:type="spellEnd"/>
          </w:p>
          <w:p w14:paraId="4D185D0B" w14:textId="77E686A5" w:rsidR="00113430" w:rsidRDefault="00000000">
            <w:pPr>
              <w:snapToGrid w:val="0"/>
              <w:spacing w:after="0" w:line="276" w:lineRule="auto"/>
              <w:jc w:val="left"/>
              <w:rPr>
                <w:rFonts w:ascii="Times New Roman" w:hAnsi="Times New Roman"/>
                <w:sz w:val="16"/>
                <w:szCs w:val="16"/>
                <w:lang w:eastAsia="zh-CN"/>
              </w:rPr>
            </w:pPr>
            <w:proofErr w:type="spellStart"/>
            <w:r>
              <w:rPr>
                <w:rFonts w:ascii="Times New Roman" w:eastAsia="等线" w:hAnsi="Times New Roman" w:cs="Times New Roman"/>
                <w:sz w:val="16"/>
                <w:szCs w:val="16"/>
              </w:rPr>
              <w:t>wavelet_LHH_firstorder_Skewness</w:t>
            </w:r>
            <w:proofErr w:type="spellEnd"/>
          </w:p>
          <w:p w14:paraId="3AB64670" w14:textId="61C85C3A" w:rsidR="00113430" w:rsidRDefault="00000000">
            <w:pPr>
              <w:snapToGrid w:val="0"/>
              <w:spacing w:after="0" w:line="276" w:lineRule="auto"/>
              <w:jc w:val="left"/>
              <w:rPr>
                <w:rFonts w:ascii="Times New Roman" w:hAnsi="Times New Roman"/>
                <w:sz w:val="16"/>
                <w:szCs w:val="16"/>
                <w:lang w:eastAsia="zh-CN"/>
              </w:rPr>
            </w:pPr>
            <w:proofErr w:type="spellStart"/>
            <w:r>
              <w:rPr>
                <w:rFonts w:ascii="Times New Roman" w:eastAsia="等线" w:hAnsi="Times New Roman" w:cs="Times New Roman"/>
                <w:sz w:val="16"/>
                <w:szCs w:val="16"/>
              </w:rPr>
              <w:t>wavelet_HLH_firstorder_Kurtosis</w:t>
            </w:r>
            <w:proofErr w:type="spellEnd"/>
          </w:p>
          <w:p w14:paraId="7DB90F8D" w14:textId="5E8719AD" w:rsidR="00113430" w:rsidRDefault="00000000">
            <w:pPr>
              <w:snapToGrid w:val="0"/>
              <w:spacing w:after="0" w:line="276" w:lineRule="auto"/>
              <w:jc w:val="left"/>
              <w:rPr>
                <w:rFonts w:ascii="Times New Roman" w:eastAsia="宋体" w:hAnsi="Times New Roman"/>
                <w:sz w:val="16"/>
                <w:szCs w:val="16"/>
              </w:rPr>
            </w:pPr>
            <w:proofErr w:type="spellStart"/>
            <w:r>
              <w:rPr>
                <w:rFonts w:ascii="Times New Roman" w:eastAsia="等线" w:hAnsi="Times New Roman" w:cs="Times New Roman"/>
                <w:sz w:val="16"/>
                <w:szCs w:val="16"/>
              </w:rPr>
              <w:t>wavelet_HHH_ngtdm_Contrast</w:t>
            </w:r>
            <w:proofErr w:type="spellEnd"/>
          </w:p>
        </w:tc>
        <w:tc>
          <w:tcPr>
            <w:tcW w:w="1418" w:type="dxa"/>
            <w:tcBorders>
              <w:left w:val="nil"/>
              <w:bottom w:val="nil"/>
              <w:right w:val="nil"/>
            </w:tcBorders>
            <w:shd w:val="clear" w:color="auto" w:fill="D9D9D9" w:themeFill="background1" w:themeFillShade="D9"/>
          </w:tcPr>
          <w:p w14:paraId="3F967E65"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0.78 (0.50–1.21)</w:t>
            </w:r>
          </w:p>
          <w:p w14:paraId="0B7BD15F"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0.00 (0.00–0.42)</w:t>
            </w:r>
          </w:p>
          <w:p w14:paraId="281BD379"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0.79 (0.51–1.23)</w:t>
            </w:r>
          </w:p>
          <w:p w14:paraId="4E8C9801"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0.69 (0.38–1.26)</w:t>
            </w:r>
          </w:p>
          <w:p w14:paraId="02B05069"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1.73 (1.17–2.56)</w:t>
            </w:r>
          </w:p>
          <w:p w14:paraId="41096ACA"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1.75 (1.34–2.27)</w:t>
            </w:r>
          </w:p>
          <w:p w14:paraId="2152AC64"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1.14 (0.76–1.73)</w:t>
            </w:r>
          </w:p>
          <w:p w14:paraId="7BAC3D1C"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0.65 (0.23–1.81)</w:t>
            </w:r>
          </w:p>
          <w:p w14:paraId="19B151A3"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0.88 (0.43–1.80)</w:t>
            </w:r>
          </w:p>
          <w:p w14:paraId="4295946F"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1.10 (0.69–1.76)</w:t>
            </w:r>
          </w:p>
          <w:p w14:paraId="7F6C4554"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0.78 (0.46–1.34)</w:t>
            </w:r>
          </w:p>
          <w:p w14:paraId="77ACB401"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1.02 (0.43–2.44)</w:t>
            </w:r>
          </w:p>
          <w:p w14:paraId="37827A62"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1.29 (0.49–3.38)</w:t>
            </w:r>
          </w:p>
          <w:p w14:paraId="239DCA5C"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1.18 (0.75–1.86)</w:t>
            </w:r>
          </w:p>
          <w:p w14:paraId="7768ED35" w14:textId="7FF0DE4E"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1.76 (0.92–3.37)</w:t>
            </w:r>
          </w:p>
          <w:p w14:paraId="0F60F687"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1.16 (0.73–1.84)</w:t>
            </w:r>
          </w:p>
          <w:p w14:paraId="15DE5EA7"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1.30 (0.94–1.81)</w:t>
            </w:r>
          </w:p>
          <w:p w14:paraId="0EE1FCB2"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0.85 (0.50–1.43)</w:t>
            </w:r>
          </w:p>
        </w:tc>
        <w:tc>
          <w:tcPr>
            <w:tcW w:w="759" w:type="dxa"/>
            <w:tcBorders>
              <w:left w:val="nil"/>
              <w:bottom w:val="nil"/>
              <w:right w:val="nil"/>
            </w:tcBorders>
            <w:shd w:val="clear" w:color="auto" w:fill="D9D9D9" w:themeFill="background1" w:themeFillShade="D9"/>
          </w:tcPr>
          <w:p w14:paraId="0EA7EBD8"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0.27</w:t>
            </w:r>
          </w:p>
          <w:p w14:paraId="5B0F7344"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0.02</w:t>
            </w:r>
          </w:p>
          <w:p w14:paraId="7AC5E193"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0.30</w:t>
            </w:r>
          </w:p>
          <w:p w14:paraId="146BB77F"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0.23</w:t>
            </w:r>
          </w:p>
          <w:p w14:paraId="036B369E"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0.01</w:t>
            </w:r>
          </w:p>
          <w:p w14:paraId="431AF6B5"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&lt; 0.005</w:t>
            </w:r>
          </w:p>
          <w:p w14:paraId="7C775724"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0.53</w:t>
            </w:r>
          </w:p>
          <w:p w14:paraId="0956F4AC"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0.41</w:t>
            </w:r>
          </w:p>
          <w:p w14:paraId="67F50FDF"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0.72</w:t>
            </w:r>
          </w:p>
          <w:p w14:paraId="3F6ED05A"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0.68</w:t>
            </w:r>
          </w:p>
          <w:p w14:paraId="193BED95"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0.37</w:t>
            </w:r>
          </w:p>
          <w:p w14:paraId="2B161B49"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0.96</w:t>
            </w:r>
          </w:p>
          <w:p w14:paraId="0A21952B"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0.60</w:t>
            </w:r>
          </w:p>
          <w:p w14:paraId="45643756"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0.47</w:t>
            </w:r>
          </w:p>
          <w:p w14:paraId="30ABB83B"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0.08</w:t>
            </w:r>
          </w:p>
          <w:p w14:paraId="46C78F0B"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0.54</w:t>
            </w:r>
          </w:p>
          <w:p w14:paraId="70C76A24"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0.11</w:t>
            </w:r>
          </w:p>
          <w:p w14:paraId="2D3FDC6B" w14:textId="77777777" w:rsidR="00113430" w:rsidRDefault="00000000">
            <w:pPr>
              <w:snapToGrid w:val="0"/>
              <w:spacing w:after="0" w:line="276" w:lineRule="auto"/>
              <w:jc w:val="left"/>
              <w:rPr>
                <w:rFonts w:ascii="Times New Roman" w:hAnsi="Times New Roman"/>
                <w:sz w:val="16"/>
                <w:szCs w:val="16"/>
                <w:lang w:eastAsia="zh-CN"/>
              </w:rPr>
            </w:pPr>
            <w:r>
              <w:rPr>
                <w:rFonts w:ascii="Times New Roman" w:eastAsia="等线" w:hAnsi="Times New Roman" w:cs="Times New Roman"/>
                <w:sz w:val="16"/>
                <w:szCs w:val="16"/>
                <w:lang w:eastAsia="zh-CN"/>
              </w:rPr>
              <w:t>0.54</w:t>
            </w:r>
          </w:p>
        </w:tc>
      </w:tr>
      <w:tr w:rsidR="00113430" w14:paraId="5FA9EDD5" w14:textId="77777777" w:rsidTr="00FF7EB1">
        <w:trPr>
          <w:cantSplit/>
          <w:trHeight w:val="319"/>
          <w:jc w:val="center"/>
        </w:trPr>
        <w:tc>
          <w:tcPr>
            <w:tcW w:w="1702" w:type="dxa"/>
            <w:tcBorders>
              <w:top w:val="nil"/>
              <w:left w:val="nil"/>
              <w:bottom w:val="nil"/>
              <w:right w:val="nil"/>
            </w:tcBorders>
            <w:vAlign w:val="center"/>
          </w:tcPr>
          <w:p w14:paraId="0B9D1201" w14:textId="568D5C15" w:rsidR="00113430" w:rsidRDefault="00000000">
            <w:pPr>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MRI-peri (1 mm)-RS</w:t>
            </w:r>
          </w:p>
        </w:tc>
        <w:tc>
          <w:tcPr>
            <w:tcW w:w="992" w:type="dxa"/>
            <w:tcBorders>
              <w:top w:val="nil"/>
              <w:left w:val="nil"/>
              <w:bottom w:val="nil"/>
              <w:right w:val="nil"/>
            </w:tcBorders>
            <w:vAlign w:val="center"/>
          </w:tcPr>
          <w:p w14:paraId="23C86663" w14:textId="77777777" w:rsidR="00113430" w:rsidRDefault="00000000">
            <w:pPr>
              <w:spacing w:after="0" w:line="276"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0.9468464</w:t>
            </w:r>
          </w:p>
        </w:tc>
        <w:tc>
          <w:tcPr>
            <w:tcW w:w="851" w:type="dxa"/>
            <w:tcBorders>
              <w:top w:val="nil"/>
              <w:left w:val="nil"/>
              <w:bottom w:val="nil"/>
              <w:right w:val="nil"/>
            </w:tcBorders>
            <w:vAlign w:val="center"/>
          </w:tcPr>
          <w:p w14:paraId="5A0CBC61" w14:textId="77777777" w:rsidR="00113430" w:rsidRDefault="00000000">
            <w:pPr>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0.02519</w:t>
            </w:r>
          </w:p>
        </w:tc>
        <w:tc>
          <w:tcPr>
            <w:tcW w:w="4034" w:type="dxa"/>
            <w:gridSpan w:val="2"/>
            <w:tcBorders>
              <w:top w:val="nil"/>
              <w:left w:val="nil"/>
              <w:bottom w:val="nil"/>
              <w:right w:val="nil"/>
            </w:tcBorders>
          </w:tcPr>
          <w:p w14:paraId="35A3BBF7" w14:textId="08127450" w:rsidR="00113430" w:rsidRDefault="00000000">
            <w:pPr>
              <w:snapToGrid w:val="0"/>
              <w:spacing w:after="0" w:line="276" w:lineRule="auto"/>
              <w:jc w:val="left"/>
              <w:rPr>
                <w:rFonts w:ascii="Times New Roman" w:eastAsia="宋体" w:hAnsi="Times New Roman"/>
                <w:sz w:val="16"/>
                <w:szCs w:val="16"/>
                <w:lang w:eastAsia="zh-CN"/>
              </w:rPr>
            </w:pPr>
            <w:proofErr w:type="spellStart"/>
            <w:r>
              <w:rPr>
                <w:rFonts w:ascii="Times New Roman" w:eastAsia="宋体" w:hAnsi="Times New Roman" w:cs="Times New Roman"/>
                <w:sz w:val="16"/>
                <w:szCs w:val="16"/>
              </w:rPr>
              <w:t>original_ngtdm_Busyness</w:t>
            </w:r>
            <w:proofErr w:type="spellEnd"/>
          </w:p>
          <w:p w14:paraId="656ECDB1" w14:textId="4704DD01" w:rsidR="00113430" w:rsidRDefault="00000000">
            <w:pPr>
              <w:snapToGrid w:val="0"/>
              <w:spacing w:after="0" w:line="276" w:lineRule="auto"/>
              <w:jc w:val="left"/>
              <w:rPr>
                <w:rFonts w:ascii="Times New Roman" w:eastAsia="宋体" w:hAnsi="Times New Roman"/>
                <w:sz w:val="16"/>
                <w:szCs w:val="16"/>
              </w:rPr>
            </w:pPr>
            <w:r>
              <w:rPr>
                <w:rFonts w:ascii="Times New Roman" w:eastAsia="宋体" w:hAnsi="Times New Roman" w:cs="Times New Roman"/>
                <w:sz w:val="16"/>
                <w:szCs w:val="16"/>
                <w:lang w:eastAsia="zh-CN"/>
              </w:rPr>
              <w:t>l</w:t>
            </w:r>
            <w:r>
              <w:rPr>
                <w:rFonts w:ascii="Times New Roman" w:eastAsia="宋体" w:hAnsi="Times New Roman" w:cs="Times New Roman"/>
                <w:sz w:val="16"/>
                <w:szCs w:val="16"/>
              </w:rPr>
              <w:t>bp_2D_gldm_DependenceNonUniformityNormalized</w:t>
            </w:r>
          </w:p>
          <w:p w14:paraId="66D5ECC5" w14:textId="209F5531"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rPr>
              <w:t>lbp_2D_firstorder_10Percentile</w:t>
            </w:r>
          </w:p>
          <w:p w14:paraId="37E929DE" w14:textId="1B940CDF"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rPr>
              <w:t>lbp_2D_firstorder_90Percentile</w:t>
            </w:r>
          </w:p>
          <w:p w14:paraId="06F7FD7F" w14:textId="19BE9936" w:rsidR="00113430" w:rsidRDefault="00000000">
            <w:pPr>
              <w:snapToGrid w:val="0"/>
              <w:spacing w:after="0" w:line="276" w:lineRule="auto"/>
              <w:jc w:val="left"/>
              <w:rPr>
                <w:rFonts w:ascii="Times New Roman" w:eastAsia="宋体" w:hAnsi="Times New Roman"/>
                <w:sz w:val="16"/>
                <w:szCs w:val="16"/>
                <w:lang w:eastAsia="zh-CN"/>
              </w:rPr>
            </w:pPr>
            <w:proofErr w:type="spellStart"/>
            <w:r>
              <w:rPr>
                <w:rFonts w:ascii="Times New Roman" w:eastAsia="宋体" w:hAnsi="Times New Roman" w:cs="Times New Roman"/>
                <w:sz w:val="16"/>
                <w:szCs w:val="16"/>
              </w:rPr>
              <w:t>exponential_ngtdm_Busyness</w:t>
            </w:r>
            <w:proofErr w:type="spellEnd"/>
          </w:p>
          <w:p w14:paraId="7E647BC3" w14:textId="40086A0F" w:rsidR="00113430" w:rsidRDefault="00000000">
            <w:pPr>
              <w:snapToGrid w:val="0"/>
              <w:spacing w:after="0" w:line="276" w:lineRule="auto"/>
              <w:jc w:val="left"/>
              <w:rPr>
                <w:rFonts w:ascii="Times New Roman" w:eastAsia="宋体" w:hAnsi="Times New Roman"/>
                <w:sz w:val="16"/>
                <w:szCs w:val="16"/>
                <w:lang w:eastAsia="zh-CN"/>
              </w:rPr>
            </w:pPr>
            <w:proofErr w:type="spellStart"/>
            <w:r>
              <w:rPr>
                <w:rFonts w:ascii="Times New Roman" w:eastAsia="宋体" w:hAnsi="Times New Roman" w:cs="Times New Roman"/>
                <w:sz w:val="16"/>
                <w:szCs w:val="16"/>
              </w:rPr>
              <w:t>gradient_glcm_MCC</w:t>
            </w:r>
            <w:proofErr w:type="spellEnd"/>
          </w:p>
          <w:p w14:paraId="6FECE4E4" w14:textId="1DD99931" w:rsidR="00113430" w:rsidRDefault="00000000">
            <w:pPr>
              <w:snapToGrid w:val="0"/>
              <w:spacing w:after="0" w:line="276" w:lineRule="auto"/>
              <w:jc w:val="left"/>
              <w:rPr>
                <w:rFonts w:ascii="Times New Roman" w:eastAsia="宋体" w:hAnsi="Times New Roman"/>
                <w:sz w:val="16"/>
                <w:szCs w:val="16"/>
                <w:lang w:eastAsia="zh-CN"/>
              </w:rPr>
            </w:pPr>
            <w:proofErr w:type="spellStart"/>
            <w:r>
              <w:rPr>
                <w:rFonts w:ascii="Times New Roman" w:eastAsia="宋体" w:hAnsi="Times New Roman" w:cs="Times New Roman"/>
                <w:sz w:val="16"/>
                <w:szCs w:val="16"/>
              </w:rPr>
              <w:t>wavelet_LLL_ngtdm_Coarseness</w:t>
            </w:r>
            <w:proofErr w:type="spellEnd"/>
          </w:p>
          <w:p w14:paraId="6E16052C" w14:textId="3FD6BB2D" w:rsidR="00113430" w:rsidRDefault="00000000">
            <w:pPr>
              <w:snapToGrid w:val="0"/>
              <w:spacing w:after="0" w:line="276" w:lineRule="auto"/>
              <w:jc w:val="left"/>
              <w:rPr>
                <w:rFonts w:ascii="Times New Roman" w:eastAsia="宋体" w:hAnsi="Times New Roman"/>
                <w:sz w:val="16"/>
                <w:szCs w:val="16"/>
                <w:lang w:eastAsia="zh-CN"/>
              </w:rPr>
            </w:pPr>
            <w:proofErr w:type="spellStart"/>
            <w:r>
              <w:rPr>
                <w:rFonts w:ascii="Times New Roman" w:eastAsia="宋体" w:hAnsi="Times New Roman" w:cs="Times New Roman"/>
                <w:sz w:val="16"/>
                <w:szCs w:val="16"/>
              </w:rPr>
              <w:t>wavelet_LHL_firstorder_Skewness</w:t>
            </w:r>
            <w:proofErr w:type="spellEnd"/>
          </w:p>
          <w:p w14:paraId="5DD15D0C" w14:textId="2BD7870A" w:rsidR="00113430" w:rsidRDefault="00000000">
            <w:pPr>
              <w:snapToGrid w:val="0"/>
              <w:spacing w:after="0" w:line="276" w:lineRule="auto"/>
              <w:jc w:val="left"/>
              <w:rPr>
                <w:rFonts w:ascii="Times New Roman" w:eastAsia="宋体" w:hAnsi="Times New Roman"/>
                <w:sz w:val="16"/>
                <w:szCs w:val="16"/>
                <w:lang w:eastAsia="zh-CN"/>
              </w:rPr>
            </w:pPr>
            <w:proofErr w:type="spellStart"/>
            <w:r>
              <w:rPr>
                <w:rFonts w:ascii="Times New Roman" w:eastAsia="宋体" w:hAnsi="Times New Roman" w:cs="Times New Roman"/>
                <w:sz w:val="16"/>
                <w:szCs w:val="16"/>
              </w:rPr>
              <w:t>wavelet_LLH_glcm_Correlation</w:t>
            </w:r>
            <w:proofErr w:type="spellEnd"/>
          </w:p>
          <w:p w14:paraId="43EB7D23" w14:textId="06644E5F" w:rsidR="00113430" w:rsidRDefault="00000000">
            <w:pPr>
              <w:snapToGrid w:val="0"/>
              <w:spacing w:after="0" w:line="276" w:lineRule="auto"/>
              <w:jc w:val="left"/>
              <w:rPr>
                <w:rFonts w:ascii="Times New Roman" w:eastAsia="宋体" w:hAnsi="Times New Roman"/>
                <w:sz w:val="16"/>
                <w:szCs w:val="16"/>
                <w:lang w:eastAsia="zh-CN"/>
              </w:rPr>
            </w:pPr>
            <w:proofErr w:type="spellStart"/>
            <w:r>
              <w:rPr>
                <w:rFonts w:ascii="Times New Roman" w:eastAsia="宋体" w:hAnsi="Times New Roman" w:cs="Times New Roman"/>
                <w:sz w:val="16"/>
                <w:szCs w:val="16"/>
              </w:rPr>
              <w:t>wavelet_LHH_glcm_ClusterShade</w:t>
            </w:r>
            <w:proofErr w:type="spellEnd"/>
          </w:p>
          <w:p w14:paraId="3C2C7125" w14:textId="511F4DC7" w:rsidR="00113430" w:rsidRDefault="00000000">
            <w:pPr>
              <w:snapToGrid w:val="0"/>
              <w:spacing w:after="0" w:line="276" w:lineRule="auto"/>
              <w:jc w:val="left"/>
              <w:rPr>
                <w:rFonts w:ascii="Times New Roman" w:eastAsia="宋体" w:hAnsi="Times New Roman"/>
                <w:sz w:val="16"/>
                <w:szCs w:val="16"/>
                <w:lang w:eastAsia="zh-CN"/>
              </w:rPr>
            </w:pPr>
            <w:proofErr w:type="spellStart"/>
            <w:r>
              <w:rPr>
                <w:rFonts w:ascii="Times New Roman" w:eastAsia="宋体" w:hAnsi="Times New Roman" w:cs="Times New Roman"/>
                <w:sz w:val="16"/>
                <w:szCs w:val="16"/>
              </w:rPr>
              <w:t>wavelet_LLH_glcm_Idmn</w:t>
            </w:r>
            <w:proofErr w:type="spellEnd"/>
          </w:p>
          <w:p w14:paraId="0FFD7295" w14:textId="38F7BF22" w:rsidR="00113430" w:rsidRDefault="00000000">
            <w:pPr>
              <w:snapToGrid w:val="0"/>
              <w:spacing w:after="0" w:line="276" w:lineRule="auto"/>
              <w:jc w:val="left"/>
              <w:rPr>
                <w:rFonts w:ascii="Times New Roman" w:eastAsia="宋体" w:hAnsi="Times New Roman"/>
                <w:sz w:val="16"/>
                <w:szCs w:val="16"/>
                <w:lang w:eastAsia="zh-CN"/>
              </w:rPr>
            </w:pPr>
            <w:proofErr w:type="spellStart"/>
            <w:r>
              <w:rPr>
                <w:rFonts w:ascii="Times New Roman" w:eastAsia="宋体" w:hAnsi="Times New Roman" w:cs="Times New Roman"/>
                <w:sz w:val="16"/>
                <w:szCs w:val="16"/>
              </w:rPr>
              <w:t>wavelet_LHH_ngtdm_Coarseness</w:t>
            </w:r>
            <w:proofErr w:type="spellEnd"/>
          </w:p>
        </w:tc>
        <w:tc>
          <w:tcPr>
            <w:tcW w:w="1418" w:type="dxa"/>
            <w:tcBorders>
              <w:top w:val="nil"/>
              <w:left w:val="nil"/>
              <w:bottom w:val="nil"/>
              <w:right w:val="nil"/>
            </w:tcBorders>
          </w:tcPr>
          <w:p w14:paraId="09218551" w14:textId="77777777"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1.41 (1.11</w:t>
            </w:r>
            <w:r>
              <w:rPr>
                <w:rFonts w:ascii="Times New Roman" w:eastAsia="等线" w:hAnsi="Times New Roman" w:cs="Times New Roman"/>
                <w:sz w:val="16"/>
                <w:szCs w:val="16"/>
                <w:lang w:eastAsia="zh-CN"/>
              </w:rPr>
              <w:t>–1.78</w:t>
            </w:r>
            <w:r>
              <w:rPr>
                <w:rFonts w:ascii="Times New Roman" w:eastAsia="宋体" w:hAnsi="Times New Roman" w:cs="Times New Roman"/>
                <w:sz w:val="16"/>
                <w:szCs w:val="16"/>
                <w:lang w:eastAsia="zh-CN"/>
              </w:rPr>
              <w:t>)</w:t>
            </w:r>
          </w:p>
          <w:p w14:paraId="660416F7" w14:textId="77777777"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0.80 (0.53</w:t>
            </w:r>
            <w:r>
              <w:rPr>
                <w:rFonts w:ascii="Times New Roman" w:eastAsia="等线" w:hAnsi="Times New Roman" w:cs="Times New Roman"/>
                <w:sz w:val="16"/>
                <w:szCs w:val="16"/>
                <w:lang w:eastAsia="zh-CN"/>
              </w:rPr>
              <w:t>–</w:t>
            </w:r>
            <w:r>
              <w:rPr>
                <w:rFonts w:ascii="Times New Roman" w:eastAsia="宋体" w:hAnsi="Times New Roman" w:cs="Times New Roman"/>
                <w:sz w:val="16"/>
                <w:szCs w:val="16"/>
                <w:lang w:eastAsia="zh-CN"/>
              </w:rPr>
              <w:t>1.20)</w:t>
            </w:r>
          </w:p>
          <w:p w14:paraId="45F1F7D1" w14:textId="77777777"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1.43 (0.85</w:t>
            </w:r>
            <w:r>
              <w:rPr>
                <w:rFonts w:ascii="Times New Roman" w:eastAsia="等线" w:hAnsi="Times New Roman" w:cs="Times New Roman"/>
                <w:sz w:val="16"/>
                <w:szCs w:val="16"/>
                <w:lang w:eastAsia="zh-CN"/>
              </w:rPr>
              <w:t>–2.39</w:t>
            </w:r>
            <w:r>
              <w:rPr>
                <w:rFonts w:ascii="Times New Roman" w:eastAsia="宋体" w:hAnsi="Times New Roman" w:cs="Times New Roman"/>
                <w:sz w:val="16"/>
                <w:szCs w:val="16"/>
                <w:lang w:eastAsia="zh-CN"/>
              </w:rPr>
              <w:t>)</w:t>
            </w:r>
          </w:p>
          <w:p w14:paraId="6EBCF0F4" w14:textId="77777777"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0.94 (0.59</w:t>
            </w:r>
            <w:r>
              <w:rPr>
                <w:rFonts w:ascii="Times New Roman" w:eastAsia="等线" w:hAnsi="Times New Roman" w:cs="Times New Roman"/>
                <w:sz w:val="16"/>
                <w:szCs w:val="16"/>
                <w:lang w:eastAsia="zh-CN"/>
              </w:rPr>
              <w:t>–1.49</w:t>
            </w:r>
            <w:r>
              <w:rPr>
                <w:rFonts w:ascii="Times New Roman" w:eastAsia="宋体" w:hAnsi="Times New Roman" w:cs="Times New Roman"/>
                <w:sz w:val="16"/>
                <w:szCs w:val="16"/>
                <w:lang w:eastAsia="zh-CN"/>
              </w:rPr>
              <w:t>)</w:t>
            </w:r>
          </w:p>
          <w:p w14:paraId="6174AD49" w14:textId="77777777"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1.18 (0.88</w:t>
            </w:r>
            <w:r>
              <w:rPr>
                <w:rFonts w:ascii="Times New Roman" w:eastAsia="等线" w:hAnsi="Times New Roman" w:cs="Times New Roman"/>
                <w:sz w:val="16"/>
                <w:szCs w:val="16"/>
                <w:lang w:eastAsia="zh-CN"/>
              </w:rPr>
              <w:t>–1.58</w:t>
            </w:r>
            <w:r>
              <w:rPr>
                <w:rFonts w:ascii="Times New Roman" w:eastAsia="宋体" w:hAnsi="Times New Roman" w:cs="Times New Roman"/>
                <w:sz w:val="16"/>
                <w:szCs w:val="16"/>
                <w:lang w:eastAsia="zh-CN"/>
              </w:rPr>
              <w:t>)</w:t>
            </w:r>
          </w:p>
          <w:p w14:paraId="5428B20B" w14:textId="77777777"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0.76 (0.51</w:t>
            </w:r>
            <w:r>
              <w:rPr>
                <w:rFonts w:ascii="Times New Roman" w:eastAsia="等线" w:hAnsi="Times New Roman" w:cs="Times New Roman"/>
                <w:sz w:val="16"/>
                <w:szCs w:val="16"/>
                <w:lang w:eastAsia="zh-CN"/>
              </w:rPr>
              <w:t>–1.13</w:t>
            </w:r>
            <w:r>
              <w:rPr>
                <w:rFonts w:ascii="Times New Roman" w:eastAsia="宋体" w:hAnsi="Times New Roman" w:cs="Times New Roman"/>
                <w:sz w:val="16"/>
                <w:szCs w:val="16"/>
                <w:lang w:eastAsia="zh-CN"/>
              </w:rPr>
              <w:t>)</w:t>
            </w:r>
          </w:p>
          <w:p w14:paraId="384338BF" w14:textId="77777777"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0.77 (0.31</w:t>
            </w:r>
            <w:r>
              <w:rPr>
                <w:rFonts w:ascii="Times New Roman" w:eastAsia="等线" w:hAnsi="Times New Roman" w:cs="Times New Roman"/>
                <w:sz w:val="16"/>
                <w:szCs w:val="16"/>
                <w:lang w:eastAsia="zh-CN"/>
              </w:rPr>
              <w:t>–1.88</w:t>
            </w:r>
            <w:r>
              <w:rPr>
                <w:rFonts w:ascii="Times New Roman" w:eastAsia="宋体" w:hAnsi="Times New Roman" w:cs="Times New Roman"/>
                <w:sz w:val="16"/>
                <w:szCs w:val="16"/>
                <w:lang w:eastAsia="zh-CN"/>
              </w:rPr>
              <w:t>)</w:t>
            </w:r>
          </w:p>
          <w:p w14:paraId="05E4CEAF" w14:textId="77777777"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1.68 (1.10</w:t>
            </w:r>
            <w:r>
              <w:rPr>
                <w:rFonts w:ascii="Times New Roman" w:eastAsia="等线" w:hAnsi="Times New Roman" w:cs="Times New Roman"/>
                <w:sz w:val="16"/>
                <w:szCs w:val="16"/>
                <w:lang w:eastAsia="zh-CN"/>
              </w:rPr>
              <w:t>–2.55</w:t>
            </w:r>
            <w:r>
              <w:rPr>
                <w:rFonts w:ascii="Times New Roman" w:eastAsia="宋体" w:hAnsi="Times New Roman" w:cs="Times New Roman"/>
                <w:sz w:val="16"/>
                <w:szCs w:val="16"/>
                <w:lang w:eastAsia="zh-CN"/>
              </w:rPr>
              <w:t>)</w:t>
            </w:r>
          </w:p>
          <w:p w14:paraId="35D9B424" w14:textId="77777777"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1.27 (0.83</w:t>
            </w:r>
            <w:r>
              <w:rPr>
                <w:rFonts w:ascii="Times New Roman" w:eastAsia="等线" w:hAnsi="Times New Roman" w:cs="Times New Roman"/>
                <w:sz w:val="16"/>
                <w:szCs w:val="16"/>
                <w:lang w:eastAsia="zh-CN"/>
              </w:rPr>
              <w:t>–1.95</w:t>
            </w:r>
            <w:r>
              <w:rPr>
                <w:rFonts w:ascii="Times New Roman" w:eastAsia="宋体" w:hAnsi="Times New Roman" w:cs="Times New Roman"/>
                <w:sz w:val="16"/>
                <w:szCs w:val="16"/>
                <w:lang w:eastAsia="zh-CN"/>
              </w:rPr>
              <w:t>)</w:t>
            </w:r>
          </w:p>
          <w:p w14:paraId="7BE09521" w14:textId="77777777"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0.88 (0.71</w:t>
            </w:r>
            <w:r>
              <w:rPr>
                <w:rFonts w:ascii="Times New Roman" w:eastAsia="等线" w:hAnsi="Times New Roman" w:cs="Times New Roman"/>
                <w:sz w:val="16"/>
                <w:szCs w:val="16"/>
                <w:lang w:eastAsia="zh-CN"/>
              </w:rPr>
              <w:t>–1.08</w:t>
            </w:r>
            <w:r>
              <w:rPr>
                <w:rFonts w:ascii="Times New Roman" w:eastAsia="宋体" w:hAnsi="Times New Roman" w:cs="Times New Roman"/>
                <w:sz w:val="16"/>
                <w:szCs w:val="16"/>
                <w:lang w:eastAsia="zh-CN"/>
              </w:rPr>
              <w:t>)</w:t>
            </w:r>
          </w:p>
          <w:p w14:paraId="71C5FAD6" w14:textId="77777777"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1.36 (0.75</w:t>
            </w:r>
            <w:r>
              <w:rPr>
                <w:rFonts w:ascii="Times New Roman" w:eastAsia="等线" w:hAnsi="Times New Roman" w:cs="Times New Roman"/>
                <w:sz w:val="16"/>
                <w:szCs w:val="16"/>
                <w:lang w:eastAsia="zh-CN"/>
              </w:rPr>
              <w:t>–2.47</w:t>
            </w:r>
            <w:r>
              <w:rPr>
                <w:rFonts w:ascii="Times New Roman" w:eastAsia="宋体" w:hAnsi="Times New Roman" w:cs="Times New Roman"/>
                <w:sz w:val="16"/>
                <w:szCs w:val="16"/>
                <w:lang w:eastAsia="zh-CN"/>
              </w:rPr>
              <w:t>)</w:t>
            </w:r>
          </w:p>
          <w:p w14:paraId="5334DAA7" w14:textId="77777777"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0.88 (0.34</w:t>
            </w:r>
            <w:r>
              <w:rPr>
                <w:rFonts w:ascii="Times New Roman" w:eastAsia="等线" w:hAnsi="Times New Roman" w:cs="Times New Roman"/>
                <w:sz w:val="16"/>
                <w:szCs w:val="16"/>
                <w:lang w:eastAsia="zh-CN"/>
              </w:rPr>
              <w:t>–2.27</w:t>
            </w:r>
            <w:r>
              <w:rPr>
                <w:rFonts w:ascii="Times New Roman" w:eastAsia="宋体" w:hAnsi="Times New Roman" w:cs="Times New Roman"/>
                <w:sz w:val="16"/>
                <w:szCs w:val="16"/>
                <w:lang w:eastAsia="zh-CN"/>
              </w:rPr>
              <w:t>)</w:t>
            </w:r>
          </w:p>
        </w:tc>
        <w:tc>
          <w:tcPr>
            <w:tcW w:w="759" w:type="dxa"/>
            <w:tcBorders>
              <w:top w:val="nil"/>
              <w:left w:val="nil"/>
              <w:bottom w:val="nil"/>
              <w:right w:val="nil"/>
            </w:tcBorders>
          </w:tcPr>
          <w:p w14:paraId="2DB51CB3" w14:textId="77777777" w:rsidR="00113430" w:rsidRDefault="00000000">
            <w:pPr>
              <w:snapToGrid w:val="0"/>
              <w:spacing w:after="0" w:line="276" w:lineRule="auto"/>
              <w:jc w:val="left"/>
              <w:rPr>
                <w:rFonts w:ascii="Times New Roman" w:eastAsia="宋体" w:hAnsi="Times New Roman"/>
                <w:sz w:val="16"/>
                <w:szCs w:val="16"/>
              </w:rPr>
            </w:pPr>
            <w:r>
              <w:rPr>
                <w:rFonts w:ascii="Times New Roman" w:eastAsia="宋体" w:hAnsi="Times New Roman" w:cs="Times New Roman"/>
                <w:sz w:val="16"/>
                <w:szCs w:val="16"/>
              </w:rPr>
              <w:t>&lt;</w:t>
            </w:r>
            <w:r>
              <w:rPr>
                <w:rFonts w:ascii="Times New Roman" w:eastAsia="宋体" w:hAnsi="Times New Roman" w:cs="Times New Roman"/>
                <w:sz w:val="16"/>
                <w:szCs w:val="16"/>
                <w:lang w:eastAsia="zh-CN"/>
              </w:rPr>
              <w:t xml:space="preserve"> </w:t>
            </w:r>
            <w:r>
              <w:rPr>
                <w:rFonts w:ascii="Times New Roman" w:eastAsia="宋体" w:hAnsi="Times New Roman" w:cs="Times New Roman"/>
                <w:sz w:val="16"/>
                <w:szCs w:val="16"/>
              </w:rPr>
              <w:t>0.005</w:t>
            </w:r>
          </w:p>
          <w:p w14:paraId="181AC550" w14:textId="77777777" w:rsidR="00113430" w:rsidRDefault="00000000">
            <w:pPr>
              <w:snapToGrid w:val="0"/>
              <w:spacing w:after="0" w:line="276" w:lineRule="auto"/>
              <w:jc w:val="left"/>
              <w:rPr>
                <w:rFonts w:ascii="Times New Roman" w:eastAsia="宋体" w:hAnsi="Times New Roman"/>
                <w:sz w:val="16"/>
                <w:szCs w:val="16"/>
              </w:rPr>
            </w:pPr>
            <w:r>
              <w:rPr>
                <w:rFonts w:ascii="Times New Roman" w:eastAsia="宋体" w:hAnsi="Times New Roman" w:cs="Times New Roman"/>
                <w:sz w:val="16"/>
                <w:szCs w:val="16"/>
              </w:rPr>
              <w:t>0.27</w:t>
            </w:r>
          </w:p>
          <w:p w14:paraId="56105013" w14:textId="77777777" w:rsidR="00113430" w:rsidRDefault="00000000">
            <w:pPr>
              <w:snapToGrid w:val="0"/>
              <w:spacing w:after="0" w:line="276" w:lineRule="auto"/>
              <w:jc w:val="left"/>
              <w:rPr>
                <w:rFonts w:ascii="Times New Roman" w:eastAsia="宋体" w:hAnsi="Times New Roman"/>
                <w:sz w:val="16"/>
                <w:szCs w:val="16"/>
              </w:rPr>
            </w:pPr>
            <w:r>
              <w:rPr>
                <w:rFonts w:ascii="Times New Roman" w:eastAsia="宋体" w:hAnsi="Times New Roman" w:cs="Times New Roman"/>
                <w:sz w:val="16"/>
                <w:szCs w:val="16"/>
              </w:rPr>
              <w:t>0.18</w:t>
            </w:r>
          </w:p>
          <w:p w14:paraId="4ADCC3B7" w14:textId="77777777" w:rsidR="00113430" w:rsidRDefault="00000000">
            <w:pPr>
              <w:snapToGrid w:val="0"/>
              <w:spacing w:after="0" w:line="276" w:lineRule="auto"/>
              <w:jc w:val="left"/>
              <w:rPr>
                <w:rFonts w:ascii="Times New Roman" w:eastAsia="宋体" w:hAnsi="Times New Roman"/>
                <w:sz w:val="16"/>
                <w:szCs w:val="16"/>
              </w:rPr>
            </w:pPr>
            <w:r>
              <w:rPr>
                <w:rFonts w:ascii="Times New Roman" w:eastAsia="宋体" w:hAnsi="Times New Roman" w:cs="Times New Roman"/>
                <w:sz w:val="16"/>
                <w:szCs w:val="16"/>
              </w:rPr>
              <w:t>0.78</w:t>
            </w:r>
          </w:p>
          <w:p w14:paraId="124D2304" w14:textId="77777777" w:rsidR="00113430" w:rsidRDefault="00000000">
            <w:pPr>
              <w:snapToGrid w:val="0"/>
              <w:spacing w:after="0" w:line="276" w:lineRule="auto"/>
              <w:jc w:val="left"/>
              <w:rPr>
                <w:rFonts w:ascii="Times New Roman" w:eastAsia="宋体" w:hAnsi="Times New Roman"/>
                <w:sz w:val="16"/>
                <w:szCs w:val="16"/>
              </w:rPr>
            </w:pPr>
            <w:r>
              <w:rPr>
                <w:rFonts w:ascii="Times New Roman" w:eastAsia="宋体" w:hAnsi="Times New Roman" w:cs="Times New Roman"/>
                <w:sz w:val="16"/>
                <w:szCs w:val="16"/>
              </w:rPr>
              <w:t>0.28</w:t>
            </w:r>
          </w:p>
          <w:p w14:paraId="34451AA2" w14:textId="77777777" w:rsidR="00113430" w:rsidRDefault="00000000">
            <w:pPr>
              <w:snapToGrid w:val="0"/>
              <w:spacing w:after="0" w:line="276" w:lineRule="auto"/>
              <w:jc w:val="left"/>
              <w:rPr>
                <w:rFonts w:ascii="Times New Roman" w:eastAsia="宋体" w:hAnsi="Times New Roman"/>
                <w:sz w:val="16"/>
                <w:szCs w:val="16"/>
              </w:rPr>
            </w:pPr>
            <w:r>
              <w:rPr>
                <w:rFonts w:ascii="Times New Roman" w:eastAsia="宋体" w:hAnsi="Times New Roman" w:cs="Times New Roman"/>
                <w:sz w:val="16"/>
                <w:szCs w:val="16"/>
              </w:rPr>
              <w:t>0.18</w:t>
            </w:r>
          </w:p>
          <w:p w14:paraId="5A1B8BF2" w14:textId="77777777" w:rsidR="00113430" w:rsidRDefault="00000000">
            <w:pPr>
              <w:snapToGrid w:val="0"/>
              <w:spacing w:after="0" w:line="276" w:lineRule="auto"/>
              <w:jc w:val="left"/>
              <w:rPr>
                <w:rFonts w:ascii="Times New Roman" w:eastAsia="宋体" w:hAnsi="Times New Roman"/>
                <w:sz w:val="16"/>
                <w:szCs w:val="16"/>
              </w:rPr>
            </w:pPr>
            <w:r>
              <w:rPr>
                <w:rFonts w:ascii="Times New Roman" w:eastAsia="宋体" w:hAnsi="Times New Roman" w:cs="Times New Roman"/>
                <w:sz w:val="16"/>
                <w:szCs w:val="16"/>
              </w:rPr>
              <w:t>0.57</w:t>
            </w:r>
          </w:p>
          <w:p w14:paraId="6DD4AD9C" w14:textId="77777777" w:rsidR="00113430" w:rsidRDefault="00000000">
            <w:pPr>
              <w:snapToGrid w:val="0"/>
              <w:spacing w:after="0" w:line="276" w:lineRule="auto"/>
              <w:jc w:val="left"/>
              <w:rPr>
                <w:rFonts w:ascii="Times New Roman" w:eastAsia="宋体" w:hAnsi="Times New Roman"/>
                <w:sz w:val="16"/>
                <w:szCs w:val="16"/>
              </w:rPr>
            </w:pPr>
            <w:r>
              <w:rPr>
                <w:rFonts w:ascii="Times New Roman" w:eastAsia="宋体" w:hAnsi="Times New Roman" w:cs="Times New Roman"/>
                <w:sz w:val="16"/>
                <w:szCs w:val="16"/>
              </w:rPr>
              <w:t>0.02</w:t>
            </w:r>
          </w:p>
          <w:p w14:paraId="13152CB1" w14:textId="77777777" w:rsidR="00113430" w:rsidRDefault="00000000">
            <w:pPr>
              <w:snapToGrid w:val="0"/>
              <w:spacing w:after="0" w:line="276" w:lineRule="auto"/>
              <w:jc w:val="left"/>
              <w:rPr>
                <w:rFonts w:ascii="Times New Roman" w:eastAsia="宋体" w:hAnsi="Times New Roman"/>
                <w:sz w:val="16"/>
                <w:szCs w:val="16"/>
              </w:rPr>
            </w:pPr>
            <w:r>
              <w:rPr>
                <w:rFonts w:ascii="Times New Roman" w:eastAsia="宋体" w:hAnsi="Times New Roman" w:cs="Times New Roman"/>
                <w:sz w:val="16"/>
                <w:szCs w:val="16"/>
              </w:rPr>
              <w:t>0.27</w:t>
            </w:r>
          </w:p>
          <w:p w14:paraId="2E602EE2" w14:textId="77777777" w:rsidR="00113430" w:rsidRDefault="00000000">
            <w:pPr>
              <w:snapToGrid w:val="0"/>
              <w:spacing w:after="0" w:line="276" w:lineRule="auto"/>
              <w:jc w:val="left"/>
              <w:rPr>
                <w:rFonts w:ascii="Times New Roman" w:eastAsia="宋体" w:hAnsi="Times New Roman"/>
                <w:sz w:val="16"/>
                <w:szCs w:val="16"/>
              </w:rPr>
            </w:pPr>
            <w:r>
              <w:rPr>
                <w:rFonts w:ascii="Times New Roman" w:eastAsia="宋体" w:hAnsi="Times New Roman" w:cs="Times New Roman"/>
                <w:sz w:val="16"/>
                <w:szCs w:val="16"/>
              </w:rPr>
              <w:t>0.21</w:t>
            </w:r>
          </w:p>
          <w:p w14:paraId="3AF370DD" w14:textId="77777777" w:rsidR="00113430" w:rsidRDefault="00000000">
            <w:pPr>
              <w:snapToGrid w:val="0"/>
              <w:spacing w:after="0" w:line="276" w:lineRule="auto"/>
              <w:jc w:val="left"/>
              <w:rPr>
                <w:rFonts w:ascii="Times New Roman" w:eastAsia="宋体" w:hAnsi="Times New Roman"/>
                <w:sz w:val="16"/>
                <w:szCs w:val="16"/>
              </w:rPr>
            </w:pPr>
            <w:r>
              <w:rPr>
                <w:rFonts w:ascii="Times New Roman" w:eastAsia="宋体" w:hAnsi="Times New Roman" w:cs="Times New Roman"/>
                <w:sz w:val="16"/>
                <w:szCs w:val="16"/>
              </w:rPr>
              <w:t>0.31</w:t>
            </w:r>
          </w:p>
          <w:p w14:paraId="283DA32E" w14:textId="77777777" w:rsidR="00113430" w:rsidRDefault="00000000">
            <w:pPr>
              <w:snapToGrid w:val="0"/>
              <w:spacing w:after="0" w:line="276" w:lineRule="auto"/>
              <w:jc w:val="left"/>
              <w:rPr>
                <w:rFonts w:ascii="Times New Roman" w:eastAsia="宋体" w:hAnsi="Times New Roman"/>
                <w:sz w:val="16"/>
                <w:szCs w:val="16"/>
              </w:rPr>
            </w:pPr>
            <w:r>
              <w:rPr>
                <w:rFonts w:ascii="Times New Roman" w:eastAsia="宋体" w:hAnsi="Times New Roman" w:cs="Times New Roman"/>
                <w:sz w:val="16"/>
                <w:szCs w:val="16"/>
              </w:rPr>
              <w:t>0.79</w:t>
            </w:r>
          </w:p>
        </w:tc>
      </w:tr>
      <w:tr w:rsidR="00113430" w14:paraId="3E7D0909" w14:textId="77777777" w:rsidTr="00FF7EB1">
        <w:trPr>
          <w:cantSplit/>
          <w:trHeight w:val="319"/>
          <w:jc w:val="center"/>
        </w:trPr>
        <w:tc>
          <w:tcPr>
            <w:tcW w:w="1702" w:type="dxa"/>
            <w:tcBorders>
              <w:top w:val="nil"/>
              <w:left w:val="nil"/>
              <w:bottom w:val="nil"/>
              <w:right w:val="nil"/>
            </w:tcBorders>
            <w:shd w:val="clear" w:color="auto" w:fill="D9D9D9" w:themeFill="background1" w:themeFillShade="D9"/>
            <w:vAlign w:val="center"/>
          </w:tcPr>
          <w:p w14:paraId="1515E138" w14:textId="136C4E26" w:rsidR="00113430" w:rsidRDefault="00000000">
            <w:pPr>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MRI-peri (2 mm)-RS</w:t>
            </w:r>
          </w:p>
        </w:tc>
        <w:tc>
          <w:tcPr>
            <w:tcW w:w="992" w:type="dxa"/>
            <w:tcBorders>
              <w:top w:val="nil"/>
              <w:left w:val="nil"/>
              <w:bottom w:val="nil"/>
              <w:right w:val="nil"/>
            </w:tcBorders>
            <w:shd w:val="clear" w:color="auto" w:fill="D9D9D9" w:themeFill="background1" w:themeFillShade="D9"/>
            <w:vAlign w:val="center"/>
          </w:tcPr>
          <w:p w14:paraId="036DD6D9" w14:textId="77777777" w:rsidR="00113430" w:rsidRDefault="00000000">
            <w:pPr>
              <w:spacing w:after="0" w:line="276"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-0.01072471</w:t>
            </w:r>
          </w:p>
        </w:tc>
        <w:tc>
          <w:tcPr>
            <w:tcW w:w="851" w:type="dxa"/>
            <w:tcBorders>
              <w:top w:val="nil"/>
              <w:left w:val="nil"/>
              <w:bottom w:val="nil"/>
              <w:right w:val="nil"/>
            </w:tcBorders>
            <w:shd w:val="clear" w:color="auto" w:fill="D9D9D9" w:themeFill="background1" w:themeFillShade="D9"/>
            <w:vAlign w:val="center"/>
          </w:tcPr>
          <w:p w14:paraId="27D7EA79" w14:textId="77777777" w:rsidR="00113430" w:rsidRDefault="00000000">
            <w:pPr>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0.04913</w:t>
            </w:r>
          </w:p>
        </w:tc>
        <w:tc>
          <w:tcPr>
            <w:tcW w:w="4034" w:type="dxa"/>
            <w:gridSpan w:val="2"/>
            <w:tcBorders>
              <w:top w:val="nil"/>
              <w:left w:val="nil"/>
              <w:bottom w:val="nil"/>
              <w:right w:val="nil"/>
            </w:tcBorders>
            <w:shd w:val="clear" w:color="auto" w:fill="D9D9D9" w:themeFill="background1" w:themeFillShade="D9"/>
            <w:vAlign w:val="center"/>
          </w:tcPr>
          <w:p w14:paraId="214ADACF" w14:textId="3CFED6A1"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rPr>
              <w:t>lbp_2D_glrlm_RunEntropy</w:t>
            </w:r>
          </w:p>
          <w:p w14:paraId="4FB8E92D" w14:textId="177CBBA0" w:rsidR="00113430" w:rsidRDefault="00000000">
            <w:pPr>
              <w:snapToGrid w:val="0"/>
              <w:spacing w:after="0" w:line="276" w:lineRule="auto"/>
              <w:rPr>
                <w:rFonts w:ascii="Times New Roman" w:eastAsia="宋体" w:hAnsi="Times New Roman"/>
                <w:sz w:val="16"/>
                <w:szCs w:val="16"/>
              </w:rPr>
            </w:pPr>
            <w:proofErr w:type="spellStart"/>
            <w:r>
              <w:rPr>
                <w:rFonts w:ascii="Times New Roman" w:eastAsia="宋体" w:hAnsi="Times New Roman" w:cs="Times New Roman"/>
                <w:sz w:val="16"/>
                <w:szCs w:val="16"/>
              </w:rPr>
              <w:t>wavelet_HHL_firstorder_Skewness</w:t>
            </w:r>
            <w:proofErr w:type="spellEnd"/>
          </w:p>
        </w:tc>
        <w:tc>
          <w:tcPr>
            <w:tcW w:w="1418" w:type="dxa"/>
            <w:tcBorders>
              <w:top w:val="nil"/>
              <w:left w:val="nil"/>
              <w:bottom w:val="nil"/>
              <w:right w:val="nil"/>
            </w:tcBorders>
            <w:shd w:val="clear" w:color="auto" w:fill="D9D9D9" w:themeFill="background1" w:themeFillShade="D9"/>
          </w:tcPr>
          <w:p w14:paraId="03D6431C"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1.77 (1.23</w:t>
            </w:r>
            <w:r>
              <w:rPr>
                <w:rFonts w:ascii="Times New Roman" w:eastAsia="等线" w:hAnsi="Times New Roman" w:cs="Times New Roman"/>
                <w:sz w:val="16"/>
                <w:szCs w:val="16"/>
                <w:lang w:eastAsia="zh-CN"/>
              </w:rPr>
              <w:t>–2.54</w:t>
            </w:r>
            <w:r>
              <w:rPr>
                <w:rFonts w:ascii="Times New Roman" w:eastAsia="宋体" w:hAnsi="Times New Roman" w:cs="Times New Roman"/>
                <w:sz w:val="16"/>
                <w:szCs w:val="16"/>
                <w:lang w:eastAsia="zh-CN"/>
              </w:rPr>
              <w:t>)</w:t>
            </w:r>
          </w:p>
          <w:p w14:paraId="4DD941E4"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0.68 (0.53</w:t>
            </w:r>
            <w:r>
              <w:rPr>
                <w:rFonts w:ascii="Times New Roman" w:eastAsia="等线" w:hAnsi="Times New Roman" w:cs="Times New Roman"/>
                <w:sz w:val="16"/>
                <w:szCs w:val="16"/>
                <w:lang w:eastAsia="zh-CN"/>
              </w:rPr>
              <w:t>–0.87</w:t>
            </w:r>
            <w:r>
              <w:rPr>
                <w:rFonts w:ascii="Times New Roman" w:eastAsia="宋体" w:hAnsi="Times New Roman" w:cs="Times New Roman"/>
                <w:sz w:val="16"/>
                <w:szCs w:val="16"/>
                <w:lang w:eastAsia="zh-CN"/>
              </w:rPr>
              <w:t>)</w:t>
            </w:r>
          </w:p>
        </w:tc>
        <w:tc>
          <w:tcPr>
            <w:tcW w:w="759" w:type="dxa"/>
            <w:tcBorders>
              <w:top w:val="nil"/>
              <w:left w:val="nil"/>
              <w:bottom w:val="nil"/>
              <w:right w:val="nil"/>
            </w:tcBorders>
            <w:shd w:val="clear" w:color="auto" w:fill="D9D9D9" w:themeFill="background1" w:themeFillShade="D9"/>
          </w:tcPr>
          <w:p w14:paraId="22C1B4ED"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&lt;</w:t>
            </w:r>
            <w:r>
              <w:rPr>
                <w:rFonts w:ascii="Times New Roman" w:eastAsia="宋体" w:hAnsi="Times New Roman" w:cs="Times New Roman"/>
                <w:sz w:val="16"/>
                <w:szCs w:val="16"/>
                <w:lang w:eastAsia="zh-CN"/>
              </w:rPr>
              <w:t xml:space="preserve"> </w:t>
            </w:r>
            <w:r>
              <w:rPr>
                <w:rFonts w:ascii="Times New Roman" w:eastAsia="宋体" w:hAnsi="Times New Roman" w:cs="Times New Roman"/>
                <w:sz w:val="16"/>
                <w:szCs w:val="16"/>
              </w:rPr>
              <w:t>0.005</w:t>
            </w:r>
          </w:p>
          <w:p w14:paraId="7C46AD8E"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&lt;</w:t>
            </w:r>
            <w:r>
              <w:rPr>
                <w:rFonts w:ascii="Times New Roman" w:eastAsia="宋体" w:hAnsi="Times New Roman" w:cs="Times New Roman"/>
                <w:sz w:val="16"/>
                <w:szCs w:val="16"/>
                <w:lang w:eastAsia="zh-CN"/>
              </w:rPr>
              <w:t xml:space="preserve"> </w:t>
            </w:r>
            <w:r>
              <w:rPr>
                <w:rFonts w:ascii="Times New Roman" w:eastAsia="宋体" w:hAnsi="Times New Roman" w:cs="Times New Roman"/>
                <w:sz w:val="16"/>
                <w:szCs w:val="16"/>
              </w:rPr>
              <w:t>0.005</w:t>
            </w:r>
          </w:p>
        </w:tc>
      </w:tr>
      <w:tr w:rsidR="00113430" w14:paraId="5F27DDB1" w14:textId="77777777" w:rsidTr="00FF7EB1">
        <w:trPr>
          <w:cantSplit/>
          <w:trHeight w:val="319"/>
          <w:jc w:val="center"/>
        </w:trPr>
        <w:tc>
          <w:tcPr>
            <w:tcW w:w="1702" w:type="dxa"/>
            <w:tcBorders>
              <w:top w:val="nil"/>
              <w:left w:val="nil"/>
              <w:bottom w:val="nil"/>
              <w:right w:val="nil"/>
            </w:tcBorders>
            <w:vAlign w:val="center"/>
          </w:tcPr>
          <w:p w14:paraId="5DD08033" w14:textId="2736BA80" w:rsidR="00113430" w:rsidRDefault="00000000">
            <w:pPr>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MRI-peri (3 mm)-RS</w:t>
            </w:r>
          </w:p>
        </w:tc>
        <w:tc>
          <w:tcPr>
            <w:tcW w:w="992" w:type="dxa"/>
            <w:tcBorders>
              <w:top w:val="nil"/>
              <w:left w:val="nil"/>
              <w:bottom w:val="nil"/>
              <w:right w:val="nil"/>
            </w:tcBorders>
            <w:vAlign w:val="center"/>
          </w:tcPr>
          <w:p w14:paraId="22D30DE1" w14:textId="77777777" w:rsidR="00113430" w:rsidRDefault="00000000">
            <w:pPr>
              <w:spacing w:after="0" w:line="276"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-0.05476921</w:t>
            </w:r>
          </w:p>
        </w:tc>
        <w:tc>
          <w:tcPr>
            <w:tcW w:w="851" w:type="dxa"/>
            <w:tcBorders>
              <w:top w:val="nil"/>
              <w:left w:val="nil"/>
              <w:bottom w:val="nil"/>
              <w:right w:val="nil"/>
            </w:tcBorders>
            <w:vAlign w:val="center"/>
          </w:tcPr>
          <w:p w14:paraId="15C8330D" w14:textId="77777777" w:rsidR="00113430" w:rsidRDefault="00000000">
            <w:pPr>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0.05123</w:t>
            </w:r>
          </w:p>
        </w:tc>
        <w:tc>
          <w:tcPr>
            <w:tcW w:w="4034" w:type="dxa"/>
            <w:gridSpan w:val="2"/>
            <w:tcBorders>
              <w:top w:val="nil"/>
              <w:left w:val="nil"/>
              <w:bottom w:val="nil"/>
              <w:right w:val="nil"/>
            </w:tcBorders>
            <w:vAlign w:val="center"/>
          </w:tcPr>
          <w:p w14:paraId="3C5B4A0C" w14:textId="799D7E03"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rPr>
              <w:t>lbp_2D_glrlm_RunEntropy</w:t>
            </w:r>
          </w:p>
          <w:p w14:paraId="15347D69" w14:textId="29F83E2A" w:rsidR="00113430" w:rsidRDefault="00000000">
            <w:pPr>
              <w:snapToGrid w:val="0"/>
              <w:spacing w:after="0" w:line="276" w:lineRule="auto"/>
              <w:jc w:val="left"/>
              <w:rPr>
                <w:rFonts w:ascii="Times New Roman" w:eastAsia="宋体" w:hAnsi="Times New Roman"/>
                <w:sz w:val="16"/>
                <w:szCs w:val="16"/>
              </w:rPr>
            </w:pPr>
            <w:r>
              <w:rPr>
                <w:rFonts w:ascii="Times New Roman" w:eastAsia="宋体" w:hAnsi="Times New Roman" w:cs="Times New Roman"/>
                <w:sz w:val="16"/>
                <w:szCs w:val="16"/>
                <w:lang w:eastAsia="zh-CN"/>
              </w:rPr>
              <w:t>l</w:t>
            </w:r>
            <w:r>
              <w:rPr>
                <w:rFonts w:ascii="Times New Roman" w:eastAsia="宋体" w:hAnsi="Times New Roman" w:cs="Times New Roman"/>
                <w:sz w:val="16"/>
                <w:szCs w:val="16"/>
              </w:rPr>
              <w:t>bp_2D_gldm_DependenceEntropy</w:t>
            </w:r>
          </w:p>
        </w:tc>
        <w:tc>
          <w:tcPr>
            <w:tcW w:w="1418" w:type="dxa"/>
            <w:tcBorders>
              <w:top w:val="nil"/>
              <w:left w:val="nil"/>
              <w:bottom w:val="nil"/>
              <w:right w:val="nil"/>
            </w:tcBorders>
          </w:tcPr>
          <w:p w14:paraId="19BBF0D3" w14:textId="77777777"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1.49 (0.85</w:t>
            </w:r>
            <w:r>
              <w:rPr>
                <w:rFonts w:ascii="Times New Roman" w:eastAsia="等线" w:hAnsi="Times New Roman" w:cs="Times New Roman"/>
                <w:sz w:val="16"/>
                <w:szCs w:val="16"/>
                <w:lang w:eastAsia="zh-CN"/>
              </w:rPr>
              <w:t>–2.62</w:t>
            </w:r>
            <w:r>
              <w:rPr>
                <w:rFonts w:ascii="Times New Roman" w:eastAsia="宋体" w:hAnsi="Times New Roman" w:cs="Times New Roman"/>
                <w:sz w:val="16"/>
                <w:szCs w:val="16"/>
                <w:lang w:eastAsia="zh-CN"/>
              </w:rPr>
              <w:t>)</w:t>
            </w:r>
          </w:p>
          <w:p w14:paraId="5A1293A9" w14:textId="77777777"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1.29 (0.74</w:t>
            </w:r>
            <w:r>
              <w:rPr>
                <w:rFonts w:ascii="Times New Roman" w:eastAsia="等线" w:hAnsi="Times New Roman" w:cs="Times New Roman"/>
                <w:sz w:val="16"/>
                <w:szCs w:val="16"/>
                <w:lang w:eastAsia="zh-CN"/>
              </w:rPr>
              <w:t>–2.26</w:t>
            </w:r>
            <w:r>
              <w:rPr>
                <w:rFonts w:ascii="Times New Roman" w:eastAsia="宋体" w:hAnsi="Times New Roman" w:cs="Times New Roman"/>
                <w:sz w:val="16"/>
                <w:szCs w:val="16"/>
                <w:lang w:eastAsia="zh-CN"/>
              </w:rPr>
              <w:t>)</w:t>
            </w:r>
          </w:p>
        </w:tc>
        <w:tc>
          <w:tcPr>
            <w:tcW w:w="759" w:type="dxa"/>
            <w:tcBorders>
              <w:top w:val="nil"/>
              <w:left w:val="nil"/>
              <w:bottom w:val="nil"/>
              <w:right w:val="nil"/>
            </w:tcBorders>
          </w:tcPr>
          <w:p w14:paraId="15B79F67" w14:textId="77777777"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0.17</w:t>
            </w:r>
          </w:p>
          <w:p w14:paraId="406AE033" w14:textId="77777777"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0.37</w:t>
            </w:r>
          </w:p>
        </w:tc>
      </w:tr>
      <w:tr w:rsidR="00113430" w14:paraId="19D0BE45" w14:textId="77777777" w:rsidTr="00FF7EB1">
        <w:trPr>
          <w:cantSplit/>
          <w:trHeight w:val="319"/>
          <w:jc w:val="center"/>
        </w:trPr>
        <w:tc>
          <w:tcPr>
            <w:tcW w:w="1702" w:type="dxa"/>
            <w:tcBorders>
              <w:top w:val="nil"/>
              <w:left w:val="nil"/>
              <w:bottom w:val="nil"/>
              <w:right w:val="nil"/>
            </w:tcBorders>
            <w:shd w:val="clear" w:color="auto" w:fill="D9D9D9" w:themeFill="background1" w:themeFillShade="D9"/>
            <w:vAlign w:val="center"/>
          </w:tcPr>
          <w:p w14:paraId="1770AEFD" w14:textId="33759B83" w:rsidR="00113430" w:rsidRDefault="00000000">
            <w:pPr>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MRI-peri (4 mm)-SR</w:t>
            </w:r>
          </w:p>
        </w:tc>
        <w:tc>
          <w:tcPr>
            <w:tcW w:w="992" w:type="dxa"/>
            <w:tcBorders>
              <w:top w:val="nil"/>
              <w:left w:val="nil"/>
              <w:bottom w:val="nil"/>
              <w:right w:val="nil"/>
            </w:tcBorders>
            <w:shd w:val="clear" w:color="auto" w:fill="D9D9D9" w:themeFill="background1" w:themeFillShade="D9"/>
            <w:vAlign w:val="center"/>
          </w:tcPr>
          <w:p w14:paraId="58F5D1A9" w14:textId="77777777" w:rsidR="00113430" w:rsidRDefault="00000000">
            <w:pPr>
              <w:spacing w:after="0" w:line="276"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0.45658</w:t>
            </w:r>
          </w:p>
        </w:tc>
        <w:tc>
          <w:tcPr>
            <w:tcW w:w="851" w:type="dxa"/>
            <w:tcBorders>
              <w:top w:val="nil"/>
              <w:left w:val="nil"/>
              <w:bottom w:val="nil"/>
              <w:right w:val="nil"/>
            </w:tcBorders>
            <w:shd w:val="clear" w:color="auto" w:fill="D9D9D9" w:themeFill="background1" w:themeFillShade="D9"/>
            <w:vAlign w:val="center"/>
          </w:tcPr>
          <w:p w14:paraId="6979319C" w14:textId="77777777" w:rsidR="00113430" w:rsidRDefault="00000000">
            <w:pPr>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0.04735</w:t>
            </w:r>
          </w:p>
        </w:tc>
        <w:tc>
          <w:tcPr>
            <w:tcW w:w="4034" w:type="dxa"/>
            <w:gridSpan w:val="2"/>
            <w:tcBorders>
              <w:top w:val="nil"/>
              <w:left w:val="nil"/>
              <w:bottom w:val="nil"/>
              <w:right w:val="nil"/>
            </w:tcBorders>
            <w:shd w:val="clear" w:color="auto" w:fill="D9D9D9" w:themeFill="background1" w:themeFillShade="D9"/>
            <w:vAlign w:val="center"/>
          </w:tcPr>
          <w:p w14:paraId="6971191E" w14:textId="27FA4F3F" w:rsidR="00113430" w:rsidRDefault="00000000">
            <w:pPr>
              <w:snapToGrid w:val="0"/>
              <w:spacing w:after="0" w:line="276" w:lineRule="auto"/>
              <w:jc w:val="left"/>
              <w:rPr>
                <w:rFonts w:ascii="Times New Roman" w:eastAsia="宋体" w:hAnsi="Times New Roman"/>
                <w:sz w:val="16"/>
                <w:szCs w:val="16"/>
              </w:rPr>
            </w:pPr>
            <w:r>
              <w:rPr>
                <w:rFonts w:ascii="Times New Roman" w:eastAsia="宋体" w:hAnsi="Times New Roman" w:cs="Times New Roman"/>
                <w:sz w:val="16"/>
                <w:szCs w:val="16"/>
              </w:rPr>
              <w:t>lbp_2D_gldm_DependenceNonUniformityNormalized</w:t>
            </w:r>
          </w:p>
          <w:p w14:paraId="32DD7FDF" w14:textId="48BEF0EA"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rPr>
              <w:t>lbp_2D_gldm_DependenceEntropy</w:t>
            </w:r>
          </w:p>
          <w:p w14:paraId="767F5E08" w14:textId="602D105B" w:rsidR="00113430" w:rsidRDefault="00000000">
            <w:pPr>
              <w:snapToGrid w:val="0"/>
              <w:spacing w:after="0" w:line="276" w:lineRule="auto"/>
              <w:jc w:val="left"/>
              <w:rPr>
                <w:rFonts w:ascii="Times New Roman" w:eastAsia="宋体" w:hAnsi="Times New Roman"/>
                <w:sz w:val="16"/>
                <w:szCs w:val="16"/>
              </w:rPr>
            </w:pPr>
            <w:r>
              <w:rPr>
                <w:rFonts w:ascii="Times New Roman" w:eastAsia="宋体" w:hAnsi="Times New Roman" w:cs="Times New Roman"/>
                <w:sz w:val="16"/>
                <w:szCs w:val="16"/>
              </w:rPr>
              <w:t>lbp_2D_glrlm_RunEntropy</w:t>
            </w:r>
          </w:p>
        </w:tc>
        <w:tc>
          <w:tcPr>
            <w:tcW w:w="1418" w:type="dxa"/>
            <w:tcBorders>
              <w:top w:val="nil"/>
              <w:left w:val="nil"/>
              <w:bottom w:val="nil"/>
              <w:right w:val="nil"/>
            </w:tcBorders>
            <w:shd w:val="clear" w:color="auto" w:fill="D9D9D9" w:themeFill="background1" w:themeFillShade="D9"/>
          </w:tcPr>
          <w:p w14:paraId="0F4758D0" w14:textId="77777777"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0.51 (0.20</w:t>
            </w:r>
            <w:r>
              <w:rPr>
                <w:rFonts w:ascii="Times New Roman" w:eastAsia="等线" w:hAnsi="Times New Roman" w:cs="Times New Roman"/>
                <w:sz w:val="16"/>
                <w:szCs w:val="16"/>
                <w:lang w:eastAsia="zh-CN"/>
              </w:rPr>
              <w:t>–1.28</w:t>
            </w:r>
            <w:r>
              <w:rPr>
                <w:rFonts w:ascii="Times New Roman" w:eastAsia="宋体" w:hAnsi="Times New Roman" w:cs="Times New Roman"/>
                <w:sz w:val="16"/>
                <w:szCs w:val="16"/>
                <w:lang w:eastAsia="zh-CN"/>
              </w:rPr>
              <w:t>)</w:t>
            </w:r>
          </w:p>
          <w:p w14:paraId="3F26D970" w14:textId="77777777"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0.61 (0.16</w:t>
            </w:r>
            <w:r>
              <w:rPr>
                <w:rFonts w:ascii="Times New Roman" w:eastAsia="等线" w:hAnsi="Times New Roman" w:cs="Times New Roman"/>
                <w:sz w:val="16"/>
                <w:szCs w:val="16"/>
                <w:lang w:eastAsia="zh-CN"/>
              </w:rPr>
              <w:t>–2.36</w:t>
            </w:r>
            <w:r>
              <w:rPr>
                <w:rFonts w:ascii="Times New Roman" w:eastAsia="宋体" w:hAnsi="Times New Roman" w:cs="Times New Roman"/>
                <w:sz w:val="16"/>
                <w:szCs w:val="16"/>
                <w:lang w:eastAsia="zh-CN"/>
              </w:rPr>
              <w:t>)</w:t>
            </w:r>
          </w:p>
          <w:p w14:paraId="5070682A" w14:textId="77777777"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1.83 (0.90</w:t>
            </w:r>
            <w:r>
              <w:rPr>
                <w:rFonts w:ascii="Times New Roman" w:eastAsia="等线" w:hAnsi="Times New Roman" w:cs="Times New Roman"/>
                <w:sz w:val="16"/>
                <w:szCs w:val="16"/>
                <w:lang w:eastAsia="zh-CN"/>
              </w:rPr>
              <w:t>–3.71</w:t>
            </w:r>
            <w:r>
              <w:rPr>
                <w:rFonts w:ascii="Times New Roman" w:eastAsia="宋体" w:hAnsi="Times New Roman" w:cs="Times New Roman"/>
                <w:sz w:val="16"/>
                <w:szCs w:val="16"/>
                <w:lang w:eastAsia="zh-CN"/>
              </w:rPr>
              <w:t>)</w:t>
            </w:r>
          </w:p>
        </w:tc>
        <w:tc>
          <w:tcPr>
            <w:tcW w:w="759" w:type="dxa"/>
            <w:tcBorders>
              <w:top w:val="nil"/>
              <w:left w:val="nil"/>
              <w:bottom w:val="nil"/>
              <w:right w:val="nil"/>
            </w:tcBorders>
            <w:shd w:val="clear" w:color="auto" w:fill="D9D9D9" w:themeFill="background1" w:themeFillShade="D9"/>
          </w:tcPr>
          <w:p w14:paraId="0359023B" w14:textId="77777777" w:rsidR="00113430" w:rsidRDefault="00000000">
            <w:pPr>
              <w:snapToGrid w:val="0"/>
              <w:spacing w:after="0" w:line="276" w:lineRule="auto"/>
              <w:jc w:val="left"/>
              <w:rPr>
                <w:rFonts w:ascii="Times New Roman" w:eastAsia="宋体" w:hAnsi="Times New Roman"/>
                <w:sz w:val="16"/>
                <w:szCs w:val="16"/>
              </w:rPr>
            </w:pPr>
            <w:r>
              <w:rPr>
                <w:rFonts w:ascii="Times New Roman" w:eastAsia="宋体" w:hAnsi="Times New Roman" w:cs="Times New Roman"/>
                <w:sz w:val="16"/>
                <w:szCs w:val="16"/>
              </w:rPr>
              <w:t>0.15</w:t>
            </w:r>
          </w:p>
          <w:p w14:paraId="08B7454A" w14:textId="77777777" w:rsidR="00113430" w:rsidRDefault="00000000">
            <w:pPr>
              <w:snapToGrid w:val="0"/>
              <w:spacing w:after="0" w:line="276" w:lineRule="auto"/>
              <w:jc w:val="left"/>
              <w:rPr>
                <w:rFonts w:ascii="Times New Roman" w:eastAsia="宋体" w:hAnsi="Times New Roman"/>
                <w:sz w:val="16"/>
                <w:szCs w:val="16"/>
              </w:rPr>
            </w:pPr>
            <w:r>
              <w:rPr>
                <w:rFonts w:ascii="Times New Roman" w:eastAsia="宋体" w:hAnsi="Times New Roman" w:cs="Times New Roman"/>
                <w:sz w:val="16"/>
                <w:szCs w:val="16"/>
              </w:rPr>
              <w:t>0.47</w:t>
            </w:r>
          </w:p>
          <w:p w14:paraId="79E9CFAB" w14:textId="77777777" w:rsidR="00113430" w:rsidRDefault="00000000">
            <w:pPr>
              <w:snapToGrid w:val="0"/>
              <w:spacing w:after="0" w:line="276" w:lineRule="auto"/>
              <w:jc w:val="left"/>
              <w:rPr>
                <w:rFonts w:ascii="Times New Roman" w:eastAsia="宋体" w:hAnsi="Times New Roman"/>
                <w:sz w:val="16"/>
                <w:szCs w:val="16"/>
              </w:rPr>
            </w:pPr>
            <w:r>
              <w:rPr>
                <w:rFonts w:ascii="Times New Roman" w:eastAsia="宋体" w:hAnsi="Times New Roman" w:cs="Times New Roman"/>
                <w:sz w:val="16"/>
                <w:szCs w:val="16"/>
              </w:rPr>
              <w:t>0.10</w:t>
            </w:r>
          </w:p>
        </w:tc>
      </w:tr>
      <w:tr w:rsidR="00113430" w14:paraId="258DEFBD" w14:textId="77777777" w:rsidTr="00FF7EB1">
        <w:trPr>
          <w:cantSplit/>
          <w:trHeight w:val="423"/>
          <w:jc w:val="center"/>
        </w:trPr>
        <w:tc>
          <w:tcPr>
            <w:tcW w:w="1702" w:type="dxa"/>
            <w:tcBorders>
              <w:top w:val="nil"/>
              <w:left w:val="nil"/>
              <w:bottom w:val="nil"/>
              <w:right w:val="nil"/>
            </w:tcBorders>
            <w:vAlign w:val="center"/>
          </w:tcPr>
          <w:p w14:paraId="78202D50" w14:textId="3BD95A9C" w:rsidR="00113430" w:rsidRDefault="00000000">
            <w:pPr>
              <w:spacing w:after="0" w:line="276" w:lineRule="auto"/>
              <w:jc w:val="left"/>
              <w:rPr>
                <w:rFonts w:ascii="Times New Roman" w:eastAsia="宋体" w:hAnsi="Times New Roman"/>
                <w:sz w:val="16"/>
                <w:szCs w:val="16"/>
              </w:rPr>
            </w:pPr>
            <w:r>
              <w:rPr>
                <w:rFonts w:ascii="Times New Roman" w:eastAsia="宋体" w:hAnsi="Times New Roman" w:cs="Times New Roman"/>
                <w:sz w:val="16"/>
                <w:szCs w:val="16"/>
                <w:lang w:eastAsia="zh-CN"/>
              </w:rPr>
              <w:t>MRI-peri (5 mm)-SR</w:t>
            </w:r>
          </w:p>
        </w:tc>
        <w:tc>
          <w:tcPr>
            <w:tcW w:w="992" w:type="dxa"/>
            <w:tcBorders>
              <w:top w:val="nil"/>
              <w:left w:val="nil"/>
              <w:bottom w:val="nil"/>
              <w:right w:val="nil"/>
            </w:tcBorders>
            <w:vAlign w:val="center"/>
          </w:tcPr>
          <w:p w14:paraId="05774483" w14:textId="77777777" w:rsidR="00113430" w:rsidRDefault="00000000">
            <w:pPr>
              <w:spacing w:after="0" w:line="276"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-0.2366525</w:t>
            </w:r>
          </w:p>
        </w:tc>
        <w:tc>
          <w:tcPr>
            <w:tcW w:w="851" w:type="dxa"/>
            <w:tcBorders>
              <w:top w:val="nil"/>
              <w:left w:val="nil"/>
              <w:bottom w:val="nil"/>
              <w:right w:val="nil"/>
            </w:tcBorders>
            <w:vAlign w:val="center"/>
          </w:tcPr>
          <w:p w14:paraId="4B8BFF2D" w14:textId="77777777" w:rsidR="00113430" w:rsidRDefault="00000000">
            <w:pPr>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0.04314</w:t>
            </w:r>
          </w:p>
        </w:tc>
        <w:tc>
          <w:tcPr>
            <w:tcW w:w="4034" w:type="dxa"/>
            <w:gridSpan w:val="2"/>
            <w:tcBorders>
              <w:top w:val="nil"/>
              <w:left w:val="nil"/>
              <w:bottom w:val="nil"/>
              <w:right w:val="nil"/>
            </w:tcBorders>
            <w:vAlign w:val="center"/>
          </w:tcPr>
          <w:p w14:paraId="54C933EB" w14:textId="1C75ED90"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rPr>
              <w:t>lbp_2D_gldm_DependenceEntropy</w:t>
            </w:r>
          </w:p>
          <w:p w14:paraId="45D99EA7" w14:textId="73276D73"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rPr>
              <w:t>lbp_2D_glrlm_RunEntropy</w:t>
            </w:r>
          </w:p>
          <w:p w14:paraId="48A8562B" w14:textId="4A9EC133" w:rsidR="00113430" w:rsidRDefault="00000000">
            <w:pPr>
              <w:snapToGrid w:val="0"/>
              <w:spacing w:after="0" w:line="276" w:lineRule="auto"/>
              <w:jc w:val="left"/>
              <w:rPr>
                <w:rFonts w:ascii="Times New Roman" w:eastAsia="宋体" w:hAnsi="Times New Roman"/>
                <w:sz w:val="16"/>
                <w:szCs w:val="16"/>
              </w:rPr>
            </w:pPr>
            <w:proofErr w:type="spellStart"/>
            <w:r>
              <w:rPr>
                <w:rFonts w:ascii="Times New Roman" w:eastAsia="宋体" w:hAnsi="Times New Roman" w:cs="Times New Roman"/>
                <w:sz w:val="16"/>
                <w:szCs w:val="16"/>
              </w:rPr>
              <w:t>wavelet_HHL_ngtdm_Busyness</w:t>
            </w:r>
            <w:proofErr w:type="spellEnd"/>
          </w:p>
        </w:tc>
        <w:tc>
          <w:tcPr>
            <w:tcW w:w="1418" w:type="dxa"/>
            <w:tcBorders>
              <w:top w:val="nil"/>
              <w:left w:val="nil"/>
              <w:bottom w:val="nil"/>
              <w:right w:val="nil"/>
            </w:tcBorders>
          </w:tcPr>
          <w:p w14:paraId="7CFE7FDE" w14:textId="77777777"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1.54 (0.87</w:t>
            </w:r>
            <w:r>
              <w:rPr>
                <w:rFonts w:ascii="Times New Roman" w:eastAsia="等线" w:hAnsi="Times New Roman" w:cs="Times New Roman"/>
                <w:sz w:val="16"/>
                <w:szCs w:val="16"/>
                <w:lang w:eastAsia="zh-CN"/>
              </w:rPr>
              <w:t>–2.74</w:t>
            </w:r>
            <w:r>
              <w:rPr>
                <w:rFonts w:ascii="Times New Roman" w:eastAsia="宋体" w:hAnsi="Times New Roman" w:cs="Times New Roman"/>
                <w:sz w:val="16"/>
                <w:szCs w:val="16"/>
                <w:lang w:eastAsia="zh-CN"/>
              </w:rPr>
              <w:t>)</w:t>
            </w:r>
          </w:p>
          <w:p w14:paraId="4A7C5618" w14:textId="77777777"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1.33 (0.73</w:t>
            </w:r>
            <w:r>
              <w:rPr>
                <w:rFonts w:ascii="Times New Roman" w:eastAsia="等线" w:hAnsi="Times New Roman" w:cs="Times New Roman"/>
                <w:sz w:val="16"/>
                <w:szCs w:val="16"/>
                <w:lang w:eastAsia="zh-CN"/>
              </w:rPr>
              <w:t>–2.41</w:t>
            </w:r>
            <w:r>
              <w:rPr>
                <w:rFonts w:ascii="Times New Roman" w:eastAsia="宋体" w:hAnsi="Times New Roman" w:cs="Times New Roman"/>
                <w:sz w:val="16"/>
                <w:szCs w:val="16"/>
                <w:lang w:eastAsia="zh-CN"/>
              </w:rPr>
              <w:t>)</w:t>
            </w:r>
          </w:p>
          <w:p w14:paraId="1EFFA6AB" w14:textId="6A689BF8"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1.25</w:t>
            </w:r>
            <w:r w:rsidR="00661D7E">
              <w:rPr>
                <w:rFonts w:ascii="Times New Roman" w:eastAsia="宋体" w:hAnsi="Times New Roman" w:cs="Times New Roman" w:hint="eastAsia"/>
                <w:sz w:val="16"/>
                <w:szCs w:val="16"/>
                <w:lang w:eastAsia="zh-CN"/>
              </w:rPr>
              <w:t xml:space="preserve"> </w:t>
            </w:r>
            <w:r>
              <w:rPr>
                <w:rFonts w:ascii="Times New Roman" w:eastAsia="宋体" w:hAnsi="Times New Roman" w:cs="Times New Roman"/>
                <w:sz w:val="16"/>
                <w:szCs w:val="16"/>
                <w:lang w:eastAsia="zh-CN"/>
              </w:rPr>
              <w:t>(1.07</w:t>
            </w:r>
            <w:r>
              <w:rPr>
                <w:rFonts w:ascii="Times New Roman" w:eastAsia="等线" w:hAnsi="Times New Roman" w:cs="Times New Roman"/>
                <w:sz w:val="16"/>
                <w:szCs w:val="16"/>
                <w:lang w:eastAsia="zh-CN"/>
              </w:rPr>
              <w:t>–1.47</w:t>
            </w:r>
            <w:r>
              <w:rPr>
                <w:rFonts w:ascii="Times New Roman" w:eastAsia="宋体" w:hAnsi="Times New Roman" w:cs="Times New Roman"/>
                <w:sz w:val="16"/>
                <w:szCs w:val="16"/>
                <w:lang w:eastAsia="zh-CN"/>
              </w:rPr>
              <w:t>)</w:t>
            </w:r>
          </w:p>
        </w:tc>
        <w:tc>
          <w:tcPr>
            <w:tcW w:w="759" w:type="dxa"/>
            <w:tcBorders>
              <w:top w:val="nil"/>
              <w:left w:val="nil"/>
              <w:bottom w:val="nil"/>
              <w:right w:val="nil"/>
            </w:tcBorders>
          </w:tcPr>
          <w:p w14:paraId="50A9C0B1" w14:textId="77777777"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0.14</w:t>
            </w:r>
          </w:p>
          <w:p w14:paraId="1B522696" w14:textId="77777777"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0.35</w:t>
            </w:r>
          </w:p>
          <w:p w14:paraId="399F0BA1" w14:textId="77777777"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0.01</w:t>
            </w:r>
          </w:p>
        </w:tc>
      </w:tr>
      <w:tr w:rsidR="00113430" w14:paraId="070919B6" w14:textId="77777777" w:rsidTr="00FF7EB1">
        <w:trPr>
          <w:cantSplit/>
          <w:trHeight w:val="431"/>
          <w:jc w:val="center"/>
        </w:trPr>
        <w:tc>
          <w:tcPr>
            <w:tcW w:w="1702" w:type="dxa"/>
            <w:tcBorders>
              <w:top w:val="nil"/>
              <w:left w:val="nil"/>
              <w:bottom w:val="nil"/>
              <w:right w:val="nil"/>
            </w:tcBorders>
            <w:shd w:val="clear" w:color="auto" w:fill="D9D9D9" w:themeFill="background1" w:themeFillShade="D9"/>
            <w:vAlign w:val="center"/>
          </w:tcPr>
          <w:p w14:paraId="5132EDBE" w14:textId="382030DD" w:rsidR="00113430" w:rsidRDefault="00000000">
            <w:pPr>
              <w:spacing w:after="0" w:line="276" w:lineRule="auto"/>
              <w:jc w:val="left"/>
              <w:rPr>
                <w:rFonts w:ascii="Times New Roman" w:eastAsia="宋体" w:hAnsi="Times New Roman"/>
                <w:sz w:val="16"/>
                <w:szCs w:val="16"/>
              </w:rPr>
            </w:pPr>
            <w:r>
              <w:rPr>
                <w:rFonts w:ascii="Times New Roman" w:eastAsia="宋体" w:hAnsi="Times New Roman" w:cs="Times New Roman"/>
                <w:sz w:val="16"/>
                <w:szCs w:val="16"/>
                <w:lang w:eastAsia="zh-CN"/>
              </w:rPr>
              <w:t>MRI-peri (6 mm)-SR</w:t>
            </w:r>
          </w:p>
        </w:tc>
        <w:tc>
          <w:tcPr>
            <w:tcW w:w="992" w:type="dxa"/>
            <w:tcBorders>
              <w:top w:val="nil"/>
              <w:left w:val="nil"/>
              <w:bottom w:val="nil"/>
              <w:right w:val="nil"/>
            </w:tcBorders>
            <w:shd w:val="clear" w:color="auto" w:fill="D9D9D9" w:themeFill="background1" w:themeFillShade="D9"/>
            <w:vAlign w:val="center"/>
          </w:tcPr>
          <w:p w14:paraId="29D761D3" w14:textId="77777777" w:rsidR="00113430" w:rsidRDefault="00000000">
            <w:pPr>
              <w:snapToGrid w:val="0"/>
              <w:spacing w:after="0" w:line="276"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0.6386465</w:t>
            </w:r>
          </w:p>
        </w:tc>
        <w:tc>
          <w:tcPr>
            <w:tcW w:w="851" w:type="dxa"/>
            <w:tcBorders>
              <w:top w:val="nil"/>
              <w:left w:val="nil"/>
              <w:bottom w:val="nil"/>
              <w:right w:val="nil"/>
            </w:tcBorders>
            <w:shd w:val="clear" w:color="auto" w:fill="D9D9D9" w:themeFill="background1" w:themeFillShade="D9"/>
            <w:vAlign w:val="center"/>
          </w:tcPr>
          <w:p w14:paraId="46D0A049"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0.04302</w:t>
            </w:r>
          </w:p>
        </w:tc>
        <w:tc>
          <w:tcPr>
            <w:tcW w:w="4034" w:type="dxa"/>
            <w:gridSpan w:val="2"/>
            <w:tcBorders>
              <w:top w:val="nil"/>
              <w:left w:val="nil"/>
              <w:bottom w:val="nil"/>
              <w:right w:val="nil"/>
            </w:tcBorders>
            <w:shd w:val="clear" w:color="auto" w:fill="D9D9D9" w:themeFill="background1" w:themeFillShade="D9"/>
            <w:vAlign w:val="center"/>
          </w:tcPr>
          <w:p w14:paraId="4CA1F90B" w14:textId="45FF636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rPr>
              <w:t>lbp_2D_gldm_DependenceEntropy</w:t>
            </w:r>
          </w:p>
          <w:p w14:paraId="7CDC03BE" w14:textId="71954D71" w:rsidR="00113430" w:rsidRDefault="00000000">
            <w:pPr>
              <w:snapToGrid w:val="0"/>
              <w:spacing w:after="0" w:line="276" w:lineRule="auto"/>
              <w:rPr>
                <w:rFonts w:ascii="Times New Roman" w:eastAsia="宋体" w:hAnsi="Times New Roman"/>
                <w:sz w:val="16"/>
                <w:szCs w:val="16"/>
                <w:lang w:eastAsia="zh-CN"/>
              </w:rPr>
            </w:pPr>
            <w:proofErr w:type="spellStart"/>
            <w:r>
              <w:rPr>
                <w:rFonts w:ascii="Times New Roman" w:eastAsia="宋体" w:hAnsi="Times New Roman" w:cs="Times New Roman"/>
                <w:sz w:val="16"/>
                <w:szCs w:val="16"/>
              </w:rPr>
              <w:t>wavelet_HHL_ngtdm_Busyness</w:t>
            </w:r>
            <w:proofErr w:type="spellEnd"/>
          </w:p>
        </w:tc>
        <w:tc>
          <w:tcPr>
            <w:tcW w:w="1418" w:type="dxa"/>
            <w:tcBorders>
              <w:top w:val="nil"/>
              <w:left w:val="nil"/>
              <w:bottom w:val="nil"/>
              <w:right w:val="nil"/>
            </w:tcBorders>
            <w:shd w:val="clear" w:color="auto" w:fill="D9D9D9" w:themeFill="background1" w:themeFillShade="D9"/>
          </w:tcPr>
          <w:p w14:paraId="1F888DAE"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1.88 (1.30</w:t>
            </w:r>
            <w:r>
              <w:rPr>
                <w:rFonts w:ascii="Times New Roman" w:eastAsia="等线" w:hAnsi="Times New Roman" w:cs="Times New Roman"/>
                <w:sz w:val="16"/>
                <w:szCs w:val="16"/>
                <w:lang w:eastAsia="zh-CN"/>
              </w:rPr>
              <w:t>–2.71</w:t>
            </w:r>
            <w:r>
              <w:rPr>
                <w:rFonts w:ascii="Times New Roman" w:eastAsia="宋体" w:hAnsi="Times New Roman" w:cs="Times New Roman"/>
                <w:sz w:val="16"/>
                <w:szCs w:val="16"/>
                <w:lang w:eastAsia="zh-CN"/>
              </w:rPr>
              <w:t>)</w:t>
            </w:r>
          </w:p>
          <w:p w14:paraId="54B01737"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1.27 (1.09</w:t>
            </w:r>
            <w:r>
              <w:rPr>
                <w:rFonts w:ascii="Times New Roman" w:eastAsia="等线" w:hAnsi="Times New Roman" w:cs="Times New Roman"/>
                <w:sz w:val="16"/>
                <w:szCs w:val="16"/>
                <w:lang w:eastAsia="zh-CN"/>
              </w:rPr>
              <w:t>–1.47</w:t>
            </w:r>
            <w:r>
              <w:rPr>
                <w:rFonts w:ascii="Times New Roman" w:eastAsia="宋体" w:hAnsi="Times New Roman" w:cs="Times New Roman"/>
                <w:sz w:val="16"/>
                <w:szCs w:val="16"/>
                <w:lang w:eastAsia="zh-CN"/>
              </w:rPr>
              <w:t>)</w:t>
            </w:r>
          </w:p>
        </w:tc>
        <w:tc>
          <w:tcPr>
            <w:tcW w:w="759" w:type="dxa"/>
            <w:tcBorders>
              <w:top w:val="nil"/>
              <w:left w:val="nil"/>
              <w:bottom w:val="nil"/>
              <w:right w:val="nil"/>
            </w:tcBorders>
            <w:shd w:val="clear" w:color="auto" w:fill="D9D9D9" w:themeFill="background1" w:themeFillShade="D9"/>
          </w:tcPr>
          <w:p w14:paraId="02776C01"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&lt;</w:t>
            </w:r>
            <w:r>
              <w:rPr>
                <w:rFonts w:ascii="Times New Roman" w:eastAsia="宋体" w:hAnsi="Times New Roman" w:cs="Times New Roman"/>
                <w:sz w:val="16"/>
                <w:szCs w:val="16"/>
                <w:lang w:eastAsia="zh-CN"/>
              </w:rPr>
              <w:t xml:space="preserve"> </w:t>
            </w:r>
            <w:r>
              <w:rPr>
                <w:rFonts w:ascii="Times New Roman" w:eastAsia="宋体" w:hAnsi="Times New Roman" w:cs="Times New Roman"/>
                <w:sz w:val="16"/>
                <w:szCs w:val="16"/>
              </w:rPr>
              <w:t>0.005</w:t>
            </w:r>
          </w:p>
          <w:p w14:paraId="3A771FBB"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&lt;</w:t>
            </w:r>
            <w:r>
              <w:rPr>
                <w:rFonts w:ascii="Times New Roman" w:eastAsia="宋体" w:hAnsi="Times New Roman" w:cs="Times New Roman"/>
                <w:sz w:val="16"/>
                <w:szCs w:val="16"/>
                <w:lang w:eastAsia="zh-CN"/>
              </w:rPr>
              <w:t xml:space="preserve"> </w:t>
            </w:r>
            <w:r>
              <w:rPr>
                <w:rFonts w:ascii="Times New Roman" w:eastAsia="宋体" w:hAnsi="Times New Roman" w:cs="Times New Roman"/>
                <w:sz w:val="16"/>
                <w:szCs w:val="16"/>
              </w:rPr>
              <w:t>0.005</w:t>
            </w:r>
          </w:p>
        </w:tc>
      </w:tr>
      <w:tr w:rsidR="00113430" w14:paraId="2E2813AD" w14:textId="77777777" w:rsidTr="00FF7EB1">
        <w:trPr>
          <w:cantSplit/>
          <w:trHeight w:val="431"/>
          <w:jc w:val="center"/>
        </w:trPr>
        <w:tc>
          <w:tcPr>
            <w:tcW w:w="1702" w:type="dxa"/>
            <w:tcBorders>
              <w:top w:val="nil"/>
              <w:left w:val="nil"/>
              <w:bottom w:val="single" w:sz="12" w:space="0" w:color="000000"/>
              <w:right w:val="nil"/>
            </w:tcBorders>
            <w:vAlign w:val="center"/>
          </w:tcPr>
          <w:p w14:paraId="032C1E42" w14:textId="07C8DEE4" w:rsidR="00113430" w:rsidRDefault="00000000">
            <w:pPr>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MRI-peri (7 mm)-RS</w:t>
            </w:r>
          </w:p>
        </w:tc>
        <w:tc>
          <w:tcPr>
            <w:tcW w:w="992" w:type="dxa"/>
            <w:tcBorders>
              <w:top w:val="nil"/>
              <w:left w:val="nil"/>
              <w:bottom w:val="single" w:sz="12" w:space="0" w:color="000000"/>
              <w:right w:val="nil"/>
            </w:tcBorders>
            <w:vAlign w:val="center"/>
          </w:tcPr>
          <w:p w14:paraId="4E9173DC" w14:textId="77777777" w:rsidR="00113430" w:rsidRDefault="00000000">
            <w:pPr>
              <w:snapToGrid w:val="0"/>
              <w:spacing w:after="0" w:line="276" w:lineRule="auto"/>
              <w:jc w:val="center"/>
              <w:rPr>
                <w:rFonts w:ascii="Times New Roman" w:eastAsia="宋体" w:hAnsi="Times New Roman"/>
                <w:sz w:val="16"/>
                <w:szCs w:val="16"/>
                <w:lang w:eastAsia="zh-CN"/>
              </w:rPr>
            </w:pPr>
            <w:r>
              <w:rPr>
                <w:rFonts w:ascii="Times New Roman" w:eastAsia="宋体" w:hAnsi="Times New Roman" w:cs="Times New Roman"/>
                <w:sz w:val="16"/>
                <w:szCs w:val="16"/>
                <w:lang w:eastAsia="zh-CN"/>
              </w:rPr>
              <w:t>0.6624369</w:t>
            </w:r>
          </w:p>
        </w:tc>
        <w:tc>
          <w:tcPr>
            <w:tcW w:w="851" w:type="dxa"/>
            <w:tcBorders>
              <w:top w:val="nil"/>
              <w:left w:val="nil"/>
              <w:bottom w:val="single" w:sz="12" w:space="0" w:color="000000"/>
              <w:right w:val="nil"/>
            </w:tcBorders>
            <w:vAlign w:val="center"/>
          </w:tcPr>
          <w:p w14:paraId="3D16AD5E"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cs="Times New Roman"/>
                <w:sz w:val="16"/>
                <w:szCs w:val="16"/>
                <w:lang w:eastAsia="zh-CN"/>
              </w:rPr>
              <w:t>0.04364</w:t>
            </w:r>
          </w:p>
        </w:tc>
        <w:tc>
          <w:tcPr>
            <w:tcW w:w="4034" w:type="dxa"/>
            <w:gridSpan w:val="2"/>
            <w:tcBorders>
              <w:top w:val="nil"/>
              <w:left w:val="nil"/>
              <w:bottom w:val="single" w:sz="12" w:space="0" w:color="000000"/>
              <w:right w:val="nil"/>
            </w:tcBorders>
            <w:vAlign w:val="center"/>
          </w:tcPr>
          <w:p w14:paraId="2A05D5F4" w14:textId="401B879A"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rPr>
              <w:t>lbp_2D_gldm_DependenceEntropy</w:t>
            </w:r>
          </w:p>
          <w:p w14:paraId="3CEDAD36" w14:textId="7B2DF050" w:rsidR="00113430" w:rsidRDefault="00000000">
            <w:pPr>
              <w:snapToGrid w:val="0"/>
              <w:spacing w:after="0" w:line="276" w:lineRule="auto"/>
              <w:jc w:val="left"/>
              <w:rPr>
                <w:rFonts w:ascii="Times New Roman" w:eastAsia="宋体" w:hAnsi="Times New Roman"/>
                <w:sz w:val="16"/>
                <w:szCs w:val="16"/>
              </w:rPr>
            </w:pPr>
            <w:proofErr w:type="spellStart"/>
            <w:r>
              <w:rPr>
                <w:rFonts w:ascii="Times New Roman" w:eastAsia="宋体" w:hAnsi="Times New Roman" w:cs="Times New Roman"/>
                <w:sz w:val="16"/>
                <w:szCs w:val="16"/>
              </w:rPr>
              <w:t>wavelet_HHL_ngtdm_Busyness</w:t>
            </w:r>
            <w:proofErr w:type="spellEnd"/>
          </w:p>
        </w:tc>
        <w:tc>
          <w:tcPr>
            <w:tcW w:w="1418" w:type="dxa"/>
            <w:tcBorders>
              <w:top w:val="nil"/>
              <w:left w:val="nil"/>
              <w:bottom w:val="single" w:sz="12" w:space="0" w:color="000000"/>
              <w:right w:val="nil"/>
            </w:tcBorders>
          </w:tcPr>
          <w:p w14:paraId="051AB39B" w14:textId="77777777"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1.89 (1.31</w:t>
            </w:r>
            <w:r>
              <w:rPr>
                <w:rFonts w:ascii="Times New Roman" w:eastAsia="等线" w:hAnsi="Times New Roman" w:cs="Times New Roman"/>
                <w:sz w:val="16"/>
                <w:szCs w:val="16"/>
                <w:lang w:eastAsia="zh-CN"/>
              </w:rPr>
              <w:t>–2.71</w:t>
            </w:r>
            <w:r>
              <w:rPr>
                <w:rFonts w:ascii="Times New Roman" w:eastAsia="宋体" w:hAnsi="Times New Roman" w:cs="Times New Roman"/>
                <w:sz w:val="16"/>
                <w:szCs w:val="16"/>
                <w:lang w:eastAsia="zh-CN"/>
              </w:rPr>
              <w:t>)</w:t>
            </w:r>
          </w:p>
          <w:p w14:paraId="6C69039E" w14:textId="77777777" w:rsidR="00113430" w:rsidRDefault="00000000">
            <w:pPr>
              <w:snapToGrid w:val="0"/>
              <w:spacing w:after="0" w:line="276" w:lineRule="auto"/>
              <w:jc w:val="left"/>
              <w:rPr>
                <w:rFonts w:ascii="Times New Roman" w:eastAsia="宋体" w:hAnsi="Times New Roman"/>
                <w:sz w:val="16"/>
                <w:szCs w:val="16"/>
                <w:lang w:eastAsia="zh-CN"/>
              </w:rPr>
            </w:pPr>
            <w:r>
              <w:rPr>
                <w:rFonts w:ascii="Times New Roman" w:eastAsia="宋体" w:hAnsi="Times New Roman" w:cs="Times New Roman"/>
                <w:sz w:val="16"/>
                <w:szCs w:val="16"/>
                <w:lang w:eastAsia="zh-CN"/>
              </w:rPr>
              <w:t>1.27 (1.09</w:t>
            </w:r>
            <w:r>
              <w:rPr>
                <w:rFonts w:ascii="Times New Roman" w:eastAsia="等线" w:hAnsi="Times New Roman" w:cs="Times New Roman"/>
                <w:sz w:val="16"/>
                <w:szCs w:val="16"/>
                <w:lang w:eastAsia="zh-CN"/>
              </w:rPr>
              <w:t>–1.47</w:t>
            </w:r>
            <w:r>
              <w:rPr>
                <w:rFonts w:ascii="Times New Roman" w:eastAsia="宋体" w:hAnsi="Times New Roman" w:cs="Times New Roman"/>
                <w:sz w:val="16"/>
                <w:szCs w:val="16"/>
                <w:lang w:eastAsia="zh-CN"/>
              </w:rPr>
              <w:t>)</w:t>
            </w:r>
          </w:p>
        </w:tc>
        <w:tc>
          <w:tcPr>
            <w:tcW w:w="759" w:type="dxa"/>
            <w:tcBorders>
              <w:top w:val="nil"/>
              <w:left w:val="nil"/>
              <w:bottom w:val="single" w:sz="12" w:space="0" w:color="000000"/>
              <w:right w:val="nil"/>
            </w:tcBorders>
          </w:tcPr>
          <w:p w14:paraId="13BCBB16" w14:textId="77777777" w:rsidR="00113430" w:rsidRDefault="00000000">
            <w:pPr>
              <w:snapToGrid w:val="0"/>
              <w:spacing w:after="0" w:line="276" w:lineRule="auto"/>
              <w:jc w:val="left"/>
              <w:rPr>
                <w:rFonts w:ascii="Times New Roman" w:eastAsia="宋体" w:hAnsi="Times New Roman"/>
                <w:sz w:val="16"/>
                <w:szCs w:val="16"/>
              </w:rPr>
            </w:pPr>
            <w:r>
              <w:rPr>
                <w:rFonts w:ascii="Times New Roman" w:eastAsia="宋体" w:hAnsi="Times New Roman" w:cs="Times New Roman"/>
                <w:sz w:val="16"/>
                <w:szCs w:val="16"/>
              </w:rPr>
              <w:t>&lt;</w:t>
            </w:r>
            <w:r>
              <w:rPr>
                <w:rFonts w:ascii="Times New Roman" w:eastAsia="宋体" w:hAnsi="Times New Roman" w:cs="Times New Roman"/>
                <w:sz w:val="16"/>
                <w:szCs w:val="16"/>
                <w:lang w:eastAsia="zh-CN"/>
              </w:rPr>
              <w:t xml:space="preserve"> </w:t>
            </w:r>
            <w:r>
              <w:rPr>
                <w:rFonts w:ascii="Times New Roman" w:eastAsia="宋体" w:hAnsi="Times New Roman" w:cs="Times New Roman"/>
                <w:sz w:val="16"/>
                <w:szCs w:val="16"/>
              </w:rPr>
              <w:t>0.005</w:t>
            </w:r>
          </w:p>
          <w:p w14:paraId="4A620A0B" w14:textId="77777777" w:rsidR="00113430" w:rsidRDefault="00000000">
            <w:pPr>
              <w:snapToGrid w:val="0"/>
              <w:spacing w:after="0" w:line="276" w:lineRule="auto"/>
              <w:jc w:val="left"/>
              <w:rPr>
                <w:rFonts w:ascii="Times New Roman" w:eastAsia="宋体" w:hAnsi="Times New Roman"/>
                <w:sz w:val="16"/>
                <w:szCs w:val="16"/>
              </w:rPr>
            </w:pPr>
            <w:r>
              <w:rPr>
                <w:rFonts w:ascii="Times New Roman" w:eastAsia="宋体" w:hAnsi="Times New Roman" w:cs="Times New Roman"/>
                <w:sz w:val="16"/>
                <w:szCs w:val="16"/>
              </w:rPr>
              <w:t>&lt;</w:t>
            </w:r>
            <w:r>
              <w:rPr>
                <w:rFonts w:ascii="Times New Roman" w:eastAsia="宋体" w:hAnsi="Times New Roman" w:cs="Times New Roman"/>
                <w:sz w:val="16"/>
                <w:szCs w:val="16"/>
                <w:lang w:eastAsia="zh-CN"/>
              </w:rPr>
              <w:t xml:space="preserve"> </w:t>
            </w:r>
            <w:r>
              <w:rPr>
                <w:rFonts w:ascii="Times New Roman" w:eastAsia="宋体" w:hAnsi="Times New Roman" w:cs="Times New Roman"/>
                <w:sz w:val="16"/>
                <w:szCs w:val="16"/>
              </w:rPr>
              <w:t>0.005</w:t>
            </w:r>
          </w:p>
        </w:tc>
      </w:tr>
    </w:tbl>
    <w:p w14:paraId="528798DB" w14:textId="2C69374F" w:rsidR="00113430" w:rsidRDefault="00000000">
      <w:pPr>
        <w:snapToGrid w:val="0"/>
        <w:spacing w:after="0" w:line="276" w:lineRule="auto"/>
        <w:rPr>
          <w:rFonts w:ascii="Times New Roman" w:eastAsia="宋体" w:hAnsi="Times New Roman"/>
          <w:sz w:val="16"/>
          <w:szCs w:val="16"/>
          <w:lang w:eastAsia="zh-CN"/>
        </w:rPr>
      </w:pPr>
      <w:r>
        <w:rPr>
          <w:rFonts w:ascii="Times New Roman" w:hAnsi="Times New Roman" w:cs="Times New Roman"/>
          <w:sz w:val="16"/>
          <w:szCs w:val="16"/>
        </w:rPr>
        <w:t xml:space="preserve">Abbreviations: </w:t>
      </w:r>
      <w:r>
        <w:rPr>
          <w:rFonts w:ascii="Times New Roman" w:eastAsia="宋体" w:hAnsi="Times New Roman"/>
          <w:sz w:val="16"/>
          <w:szCs w:val="16"/>
          <w:lang w:eastAsia="zh-CN"/>
        </w:rPr>
        <w:t xml:space="preserve">MRI, magnetic resonance imaging; RS, radiomics signature; HR, hazard ratio; CI, confidence interval; </w:t>
      </w:r>
      <w:proofErr w:type="spellStart"/>
      <w:r>
        <w:rPr>
          <w:rFonts w:ascii="Times New Roman" w:eastAsia="宋体" w:hAnsi="Times New Roman"/>
          <w:sz w:val="16"/>
          <w:szCs w:val="16"/>
          <w:lang w:eastAsia="zh-CN"/>
        </w:rPr>
        <w:t>glcm</w:t>
      </w:r>
      <w:proofErr w:type="spellEnd"/>
      <w:r>
        <w:rPr>
          <w:rFonts w:ascii="Times New Roman" w:eastAsia="宋体" w:hAnsi="Times New Roman"/>
          <w:sz w:val="16"/>
          <w:szCs w:val="16"/>
          <w:lang w:eastAsia="zh-CN"/>
        </w:rPr>
        <w:t xml:space="preserve">, gray level co-occurrence matrix; </w:t>
      </w:r>
      <w:proofErr w:type="spellStart"/>
      <w:r>
        <w:rPr>
          <w:rFonts w:ascii="Times New Roman" w:eastAsia="宋体" w:hAnsi="Times New Roman"/>
          <w:sz w:val="16"/>
          <w:szCs w:val="16"/>
          <w:lang w:eastAsia="zh-CN"/>
        </w:rPr>
        <w:t>glszm</w:t>
      </w:r>
      <w:proofErr w:type="spellEnd"/>
      <w:r>
        <w:rPr>
          <w:rFonts w:ascii="Times New Roman" w:eastAsia="宋体" w:hAnsi="Times New Roman"/>
          <w:sz w:val="16"/>
          <w:szCs w:val="16"/>
          <w:lang w:eastAsia="zh-CN"/>
        </w:rPr>
        <w:t xml:space="preserve">, gray level size zone matrix; </w:t>
      </w:r>
      <w:proofErr w:type="spellStart"/>
      <w:r>
        <w:rPr>
          <w:rFonts w:ascii="Times New Roman" w:eastAsia="宋体" w:hAnsi="Times New Roman"/>
          <w:sz w:val="16"/>
          <w:szCs w:val="16"/>
          <w:lang w:eastAsia="zh-CN"/>
        </w:rPr>
        <w:t>glrlm</w:t>
      </w:r>
      <w:proofErr w:type="spellEnd"/>
      <w:r>
        <w:rPr>
          <w:rFonts w:ascii="Times New Roman" w:eastAsia="宋体" w:hAnsi="Times New Roman"/>
          <w:sz w:val="16"/>
          <w:szCs w:val="16"/>
          <w:lang w:eastAsia="zh-CN"/>
        </w:rPr>
        <w:t xml:space="preserve">, gray level run length matrix; </w:t>
      </w:r>
      <w:proofErr w:type="spellStart"/>
      <w:r>
        <w:rPr>
          <w:rFonts w:ascii="Times New Roman" w:eastAsia="宋体" w:hAnsi="Times New Roman"/>
          <w:sz w:val="16"/>
          <w:szCs w:val="16"/>
          <w:lang w:eastAsia="zh-CN"/>
        </w:rPr>
        <w:t>gldm</w:t>
      </w:r>
      <w:proofErr w:type="spellEnd"/>
      <w:r>
        <w:rPr>
          <w:rFonts w:ascii="Times New Roman" w:eastAsia="宋体" w:hAnsi="Times New Roman"/>
          <w:sz w:val="16"/>
          <w:szCs w:val="16"/>
          <w:lang w:eastAsia="zh-CN"/>
        </w:rPr>
        <w:t xml:space="preserve">, gray level dependence matrix; </w:t>
      </w:r>
      <w:proofErr w:type="spellStart"/>
      <w:r>
        <w:rPr>
          <w:rFonts w:ascii="Times New Roman" w:eastAsia="宋体" w:hAnsi="Times New Roman"/>
          <w:sz w:val="16"/>
          <w:szCs w:val="16"/>
          <w:lang w:eastAsia="zh-CN"/>
        </w:rPr>
        <w:t>ngtdm</w:t>
      </w:r>
      <w:proofErr w:type="spellEnd"/>
      <w:r>
        <w:rPr>
          <w:rFonts w:ascii="Times New Roman" w:eastAsia="宋体" w:hAnsi="Times New Roman"/>
          <w:sz w:val="16"/>
          <w:szCs w:val="16"/>
          <w:lang w:eastAsia="zh-CN"/>
        </w:rPr>
        <w:t>, neighborhood gray tone difference matrix; DCE</w:t>
      </w:r>
      <w:r>
        <w:rPr>
          <w:rFonts w:ascii="Times New Roman" w:eastAsia="宋体" w:hAnsi="Times New Roman"/>
          <w:sz w:val="20"/>
          <w:szCs w:val="16"/>
          <w:lang w:eastAsia="zh-CN"/>
        </w:rPr>
        <w:t xml:space="preserve">, </w:t>
      </w:r>
      <w:r>
        <w:rPr>
          <w:rFonts w:ascii="Times New Roman" w:eastAsia="宋体" w:hAnsi="Times New Roman"/>
          <w:sz w:val="16"/>
          <w:szCs w:val="16"/>
          <w:lang w:eastAsia="zh-CN"/>
        </w:rPr>
        <w:t>d</w:t>
      </w:r>
      <w:r>
        <w:rPr>
          <w:rFonts w:ascii="Times New Roman" w:hAnsi="Times New Roman"/>
          <w:sz w:val="16"/>
          <w:szCs w:val="16"/>
        </w:rPr>
        <w:t>ynamic contrast enhanced</w:t>
      </w:r>
      <w:r>
        <w:rPr>
          <w:rFonts w:ascii="Times New Roman" w:eastAsia="宋体" w:hAnsi="Times New Roman"/>
          <w:sz w:val="20"/>
          <w:szCs w:val="16"/>
          <w:lang w:eastAsia="zh-CN"/>
        </w:rPr>
        <w:t>.</w:t>
      </w:r>
    </w:p>
    <w:p w14:paraId="36FFEE90" w14:textId="77777777" w:rsidR="00113430" w:rsidRDefault="00113430">
      <w:pPr>
        <w:snapToGrid w:val="0"/>
        <w:spacing w:after="0"/>
        <w:rPr>
          <w:rFonts w:ascii="Times New Roman" w:hAnsi="Times New Roman" w:cs="Times New Roman"/>
          <w:b/>
          <w:bCs/>
          <w:sz w:val="16"/>
          <w:szCs w:val="16"/>
          <w:lang w:eastAsia="zh-CN"/>
        </w:rPr>
      </w:pPr>
    </w:p>
    <w:p w14:paraId="136FDE76" w14:textId="77777777" w:rsidR="00113430" w:rsidRDefault="00113430">
      <w:pPr>
        <w:snapToGrid w:val="0"/>
        <w:spacing w:after="0"/>
        <w:rPr>
          <w:rFonts w:ascii="Times New Roman" w:hAnsi="Times New Roman" w:cs="Times New Roman"/>
          <w:b/>
          <w:bCs/>
          <w:sz w:val="16"/>
          <w:szCs w:val="16"/>
          <w:lang w:eastAsia="zh-CN"/>
        </w:rPr>
      </w:pPr>
    </w:p>
    <w:p w14:paraId="73510ACD" w14:textId="77777777" w:rsidR="00113430" w:rsidRDefault="00113430">
      <w:pPr>
        <w:snapToGrid w:val="0"/>
        <w:spacing w:after="0"/>
        <w:rPr>
          <w:rFonts w:ascii="Times New Roman" w:hAnsi="Times New Roman" w:cs="Times New Roman"/>
          <w:b/>
          <w:bCs/>
          <w:sz w:val="16"/>
          <w:szCs w:val="16"/>
          <w:lang w:eastAsia="zh-CN"/>
        </w:rPr>
      </w:pPr>
    </w:p>
    <w:p w14:paraId="5DC51E15" w14:textId="77777777" w:rsidR="00113430" w:rsidRDefault="00113430">
      <w:pPr>
        <w:snapToGrid w:val="0"/>
        <w:spacing w:after="0" w:line="276" w:lineRule="auto"/>
        <w:rPr>
          <w:rFonts w:ascii="Times New Roman" w:hAnsi="Times New Roman" w:cs="Times New Roman"/>
          <w:b/>
          <w:bCs/>
          <w:sz w:val="16"/>
          <w:szCs w:val="16"/>
          <w:lang w:eastAsia="zh-CN"/>
        </w:rPr>
      </w:pPr>
    </w:p>
    <w:p w14:paraId="6E1FECF5" w14:textId="77777777" w:rsidR="00113430" w:rsidRDefault="00113430">
      <w:pPr>
        <w:snapToGrid w:val="0"/>
        <w:spacing w:after="0" w:line="276" w:lineRule="auto"/>
        <w:rPr>
          <w:rFonts w:ascii="Times New Roman" w:hAnsi="Times New Roman" w:cs="Times New Roman"/>
          <w:b/>
          <w:bCs/>
          <w:sz w:val="16"/>
          <w:szCs w:val="16"/>
          <w:lang w:eastAsia="zh-CN"/>
        </w:rPr>
      </w:pPr>
    </w:p>
    <w:p w14:paraId="59D27155" w14:textId="77777777" w:rsidR="00113430" w:rsidRDefault="00113430">
      <w:pPr>
        <w:snapToGrid w:val="0"/>
        <w:spacing w:after="0" w:line="276" w:lineRule="auto"/>
        <w:rPr>
          <w:rFonts w:ascii="Times New Roman" w:hAnsi="Times New Roman" w:cs="Times New Roman"/>
          <w:b/>
          <w:bCs/>
          <w:sz w:val="16"/>
          <w:szCs w:val="16"/>
          <w:lang w:eastAsia="zh-CN"/>
        </w:rPr>
      </w:pPr>
    </w:p>
    <w:p w14:paraId="2F5871D4" w14:textId="77777777" w:rsidR="00FF7EB1" w:rsidRDefault="00FF7EB1">
      <w:pPr>
        <w:snapToGrid w:val="0"/>
        <w:spacing w:after="0" w:line="276" w:lineRule="auto"/>
        <w:rPr>
          <w:rFonts w:ascii="Times New Roman" w:hAnsi="Times New Roman" w:cs="Times New Roman"/>
          <w:b/>
          <w:bCs/>
          <w:sz w:val="16"/>
          <w:szCs w:val="16"/>
          <w:lang w:eastAsia="zh-CN"/>
        </w:rPr>
      </w:pPr>
    </w:p>
    <w:p w14:paraId="7952AD4E" w14:textId="77777777" w:rsidR="00113430" w:rsidRDefault="00113430">
      <w:pPr>
        <w:snapToGrid w:val="0"/>
        <w:spacing w:after="0" w:line="276" w:lineRule="auto"/>
        <w:rPr>
          <w:rFonts w:ascii="Times New Roman" w:hAnsi="Times New Roman" w:cs="Times New Roman"/>
          <w:b/>
          <w:bCs/>
          <w:sz w:val="16"/>
          <w:szCs w:val="16"/>
          <w:lang w:eastAsia="zh-CN"/>
        </w:rPr>
      </w:pPr>
    </w:p>
    <w:p w14:paraId="26A1BA9E" w14:textId="5B7B8A1E" w:rsidR="00113430" w:rsidRDefault="00000000">
      <w:pPr>
        <w:snapToGrid w:val="0"/>
        <w:spacing w:after="0" w:line="276" w:lineRule="auto"/>
        <w:rPr>
          <w:rFonts w:ascii="Times New Roman" w:hAnsi="Times New Roman" w:cs="Times New Roman"/>
          <w:b/>
          <w:bCs/>
          <w:sz w:val="16"/>
          <w:szCs w:val="16"/>
          <w:lang w:eastAsia="zh-CN"/>
        </w:rPr>
      </w:pPr>
      <w:r>
        <w:rPr>
          <w:rFonts w:ascii="Times New Roman" w:hAnsi="Times New Roman" w:cs="Times New Roman"/>
          <w:b/>
          <w:bCs/>
          <w:sz w:val="16"/>
          <w:szCs w:val="16"/>
          <w:lang w:eastAsia="zh-CN"/>
        </w:rPr>
        <w:lastRenderedPageBreak/>
        <w:t xml:space="preserve">Table </w:t>
      </w:r>
      <w:bookmarkStart w:id="6" w:name="_Hlk124546634"/>
      <w:r>
        <w:rPr>
          <w:rFonts w:ascii="Times New Roman" w:hAnsi="Times New Roman" w:cs="Times New Roman"/>
          <w:b/>
          <w:bCs/>
          <w:sz w:val="16"/>
          <w:szCs w:val="16"/>
          <w:lang w:eastAsia="zh-CN"/>
        </w:rPr>
        <w:t xml:space="preserve">S4 </w:t>
      </w:r>
      <w:r>
        <w:rPr>
          <w:rFonts w:ascii="Times New Roman" w:hAnsi="Times New Roman" w:cs="Times New Roman"/>
          <w:sz w:val="16"/>
          <w:szCs w:val="16"/>
        </w:rPr>
        <w:t>Univariate</w:t>
      </w:r>
      <w:r>
        <w:rPr>
          <w:rFonts w:ascii="Times New Roman" w:hAnsi="Times New Roman" w:cs="Times New Roman"/>
          <w:sz w:val="16"/>
          <w:szCs w:val="16"/>
          <w:lang w:eastAsia="zh-CN"/>
        </w:rPr>
        <w:t xml:space="preserve"> analysis</w:t>
      </w:r>
      <w:bookmarkEnd w:id="6"/>
      <w:r>
        <w:rPr>
          <w:rFonts w:ascii="Times New Roman" w:hAnsi="Times New Roman" w:cs="Times New Roman"/>
          <w:sz w:val="16"/>
          <w:szCs w:val="16"/>
          <w:lang w:eastAsia="zh-CN"/>
        </w:rPr>
        <w:t xml:space="preserve"> of disease-free survival in the training set.</w:t>
      </w:r>
    </w:p>
    <w:tbl>
      <w:tblPr>
        <w:tblStyle w:val="ad"/>
        <w:tblW w:w="5000" w:type="pct"/>
        <w:jc w:val="right"/>
        <w:tblLayout w:type="fixed"/>
        <w:tblLook w:val="04A0" w:firstRow="1" w:lastRow="0" w:firstColumn="1" w:lastColumn="0" w:noHBand="0" w:noVBand="1"/>
      </w:tblPr>
      <w:tblGrid>
        <w:gridCol w:w="3139"/>
        <w:gridCol w:w="4408"/>
        <w:gridCol w:w="934"/>
      </w:tblGrid>
      <w:tr w:rsidR="00113430" w14:paraId="7A99711B" w14:textId="77777777">
        <w:trPr>
          <w:trHeight w:val="20"/>
          <w:jc w:val="right"/>
        </w:trPr>
        <w:tc>
          <w:tcPr>
            <w:tcW w:w="3059" w:type="dxa"/>
            <w:tcBorders>
              <w:top w:val="single" w:sz="12" w:space="0" w:color="000000"/>
              <w:left w:val="nil"/>
              <w:right w:val="nil"/>
            </w:tcBorders>
            <w:vAlign w:val="center"/>
          </w:tcPr>
          <w:p w14:paraId="25810156" w14:textId="77777777" w:rsidR="00113430" w:rsidRDefault="00000000">
            <w:pPr>
              <w:snapToGrid w:val="0"/>
              <w:spacing w:after="0" w:line="276" w:lineRule="auto"/>
              <w:rPr>
                <w:rFonts w:ascii="Times New Roman" w:hAnsi="Times New Roman"/>
                <w:sz w:val="16"/>
                <w:szCs w:val="16"/>
                <w:lang w:eastAsia="zh-CN"/>
              </w:rPr>
            </w:pPr>
            <w:r>
              <w:rPr>
                <w:rFonts w:ascii="Times New Roman" w:eastAsia="等线" w:hAnsi="Times New Roman" w:cs="Times New Roman"/>
                <w:sz w:val="16"/>
                <w:szCs w:val="16"/>
                <w:lang w:eastAsia="zh-CN"/>
              </w:rPr>
              <w:t>Variables</w:t>
            </w:r>
          </w:p>
        </w:tc>
        <w:tc>
          <w:tcPr>
            <w:tcW w:w="4296" w:type="dxa"/>
            <w:tcBorders>
              <w:top w:val="single" w:sz="12" w:space="0" w:color="000000"/>
              <w:left w:val="nil"/>
              <w:right w:val="nil"/>
            </w:tcBorders>
            <w:vAlign w:val="center"/>
          </w:tcPr>
          <w:p w14:paraId="611D1416"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Hazard ratio (95% confidence interval)</w:t>
            </w:r>
          </w:p>
        </w:tc>
        <w:tc>
          <w:tcPr>
            <w:tcW w:w="910" w:type="dxa"/>
            <w:tcBorders>
              <w:top w:val="single" w:sz="12" w:space="0" w:color="000000"/>
              <w:left w:val="nil"/>
              <w:right w:val="nil"/>
            </w:tcBorders>
            <w:vAlign w:val="center"/>
          </w:tcPr>
          <w:p w14:paraId="339873A6"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i/>
                <w:iCs/>
                <w:sz w:val="16"/>
                <w:szCs w:val="16"/>
              </w:rPr>
              <w:t xml:space="preserve">P </w:t>
            </w:r>
            <w:r>
              <w:rPr>
                <w:rFonts w:ascii="Times New Roman" w:eastAsia="宋体" w:hAnsi="Times New Roman" w:cs="Times New Roman"/>
                <w:sz w:val="16"/>
                <w:szCs w:val="16"/>
                <w:lang w:eastAsia="zh-CN"/>
              </w:rPr>
              <w:t>va</w:t>
            </w:r>
            <w:r>
              <w:rPr>
                <w:rFonts w:ascii="Times New Roman" w:eastAsia="宋体" w:hAnsi="Times New Roman" w:cs="Times New Roman"/>
                <w:sz w:val="16"/>
                <w:szCs w:val="16"/>
              </w:rPr>
              <w:t>lue</w:t>
            </w:r>
          </w:p>
        </w:tc>
      </w:tr>
      <w:tr w:rsidR="00113430" w14:paraId="1F4B77D0" w14:textId="77777777">
        <w:trPr>
          <w:trHeight w:val="20"/>
          <w:jc w:val="right"/>
        </w:trPr>
        <w:tc>
          <w:tcPr>
            <w:tcW w:w="3059" w:type="dxa"/>
            <w:tcBorders>
              <w:left w:val="nil"/>
              <w:bottom w:val="nil"/>
              <w:right w:val="nil"/>
            </w:tcBorders>
            <w:vAlign w:val="center"/>
          </w:tcPr>
          <w:p w14:paraId="6B9515C9" w14:textId="77777777" w:rsidR="00113430" w:rsidRDefault="00000000">
            <w:pPr>
              <w:snapToGrid w:val="0"/>
              <w:spacing w:after="0" w:line="276" w:lineRule="auto"/>
              <w:rPr>
                <w:rFonts w:ascii="Times New Roman" w:hAnsi="Times New Roman"/>
                <w:sz w:val="16"/>
                <w:szCs w:val="16"/>
                <w:lang w:eastAsia="zh-CN"/>
              </w:rPr>
            </w:pPr>
            <w:r>
              <w:rPr>
                <w:rFonts w:ascii="Times New Roman" w:eastAsia="等线" w:hAnsi="Times New Roman" w:cs="Times New Roman"/>
                <w:sz w:val="16"/>
                <w:szCs w:val="16"/>
                <w:lang w:eastAsia="zh-CN"/>
              </w:rPr>
              <w:t>Age, years</w:t>
            </w:r>
          </w:p>
        </w:tc>
        <w:tc>
          <w:tcPr>
            <w:tcW w:w="4296" w:type="dxa"/>
            <w:tcBorders>
              <w:left w:val="nil"/>
              <w:bottom w:val="nil"/>
              <w:right w:val="nil"/>
            </w:tcBorders>
            <w:vAlign w:val="center"/>
          </w:tcPr>
          <w:p w14:paraId="5171BF52"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0.99 (0.96-1.03)</w:t>
            </w:r>
          </w:p>
        </w:tc>
        <w:tc>
          <w:tcPr>
            <w:tcW w:w="910" w:type="dxa"/>
            <w:tcBorders>
              <w:left w:val="nil"/>
              <w:bottom w:val="nil"/>
              <w:right w:val="nil"/>
            </w:tcBorders>
            <w:vAlign w:val="center"/>
          </w:tcPr>
          <w:p w14:paraId="13C59E02"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0.73</w:t>
            </w:r>
          </w:p>
        </w:tc>
      </w:tr>
      <w:tr w:rsidR="00113430" w14:paraId="59275EDD" w14:textId="77777777">
        <w:trPr>
          <w:trHeight w:val="20"/>
          <w:jc w:val="right"/>
        </w:trPr>
        <w:tc>
          <w:tcPr>
            <w:tcW w:w="3059" w:type="dxa"/>
            <w:tcBorders>
              <w:top w:val="nil"/>
              <w:left w:val="nil"/>
              <w:bottom w:val="nil"/>
              <w:right w:val="nil"/>
            </w:tcBorders>
            <w:vAlign w:val="center"/>
          </w:tcPr>
          <w:p w14:paraId="2D402C2C"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Menopausal status</w:t>
            </w:r>
          </w:p>
        </w:tc>
        <w:tc>
          <w:tcPr>
            <w:tcW w:w="4296" w:type="dxa"/>
            <w:tcBorders>
              <w:top w:val="nil"/>
              <w:left w:val="nil"/>
              <w:bottom w:val="nil"/>
              <w:right w:val="nil"/>
            </w:tcBorders>
            <w:vAlign w:val="center"/>
          </w:tcPr>
          <w:p w14:paraId="11EB6403" w14:textId="77777777" w:rsidR="00113430" w:rsidRDefault="00113430">
            <w:pPr>
              <w:snapToGrid w:val="0"/>
              <w:spacing w:after="0" w:line="276" w:lineRule="auto"/>
              <w:rPr>
                <w:rFonts w:ascii="Times New Roman" w:hAnsi="Times New Roman"/>
                <w:sz w:val="16"/>
                <w:szCs w:val="16"/>
                <w:lang w:eastAsia="zh-CN"/>
              </w:rPr>
            </w:pPr>
          </w:p>
        </w:tc>
        <w:tc>
          <w:tcPr>
            <w:tcW w:w="910" w:type="dxa"/>
            <w:tcBorders>
              <w:top w:val="nil"/>
              <w:left w:val="nil"/>
              <w:bottom w:val="nil"/>
              <w:right w:val="nil"/>
            </w:tcBorders>
            <w:vAlign w:val="center"/>
          </w:tcPr>
          <w:p w14:paraId="0E687A45" w14:textId="77777777" w:rsidR="00113430" w:rsidRDefault="00113430">
            <w:pPr>
              <w:snapToGrid w:val="0"/>
              <w:spacing w:after="0" w:line="276" w:lineRule="auto"/>
              <w:rPr>
                <w:rFonts w:ascii="Times New Roman" w:hAnsi="Times New Roman"/>
                <w:sz w:val="16"/>
                <w:szCs w:val="16"/>
                <w:lang w:eastAsia="zh-CN"/>
              </w:rPr>
            </w:pPr>
          </w:p>
        </w:tc>
      </w:tr>
      <w:tr w:rsidR="00113430" w14:paraId="6C0CDD9E" w14:textId="77777777">
        <w:trPr>
          <w:trHeight w:val="20"/>
          <w:jc w:val="right"/>
        </w:trPr>
        <w:tc>
          <w:tcPr>
            <w:tcW w:w="3059" w:type="dxa"/>
            <w:tcBorders>
              <w:top w:val="nil"/>
              <w:left w:val="nil"/>
              <w:bottom w:val="nil"/>
              <w:right w:val="nil"/>
            </w:tcBorders>
            <w:vAlign w:val="center"/>
          </w:tcPr>
          <w:p w14:paraId="566F2E28" w14:textId="77777777" w:rsidR="00113430" w:rsidRDefault="00000000">
            <w:pPr>
              <w:snapToGrid w:val="0"/>
              <w:spacing w:after="0" w:line="276" w:lineRule="auto"/>
              <w:ind w:firstLine="160"/>
              <w:rPr>
                <w:rFonts w:ascii="Times New Roman" w:hAnsi="Times New Roman"/>
                <w:sz w:val="16"/>
                <w:szCs w:val="16"/>
                <w:lang w:eastAsia="zh-CN"/>
              </w:rPr>
            </w:pPr>
            <w:r>
              <w:rPr>
                <w:rFonts w:ascii="Times New Roman" w:eastAsia="宋体" w:hAnsi="Times New Roman" w:cs="Times New Roman"/>
                <w:sz w:val="16"/>
                <w:szCs w:val="16"/>
              </w:rPr>
              <w:t>Pre-menopause</w:t>
            </w:r>
          </w:p>
        </w:tc>
        <w:tc>
          <w:tcPr>
            <w:tcW w:w="4296" w:type="dxa"/>
            <w:tcBorders>
              <w:top w:val="nil"/>
              <w:left w:val="nil"/>
              <w:bottom w:val="nil"/>
              <w:right w:val="nil"/>
            </w:tcBorders>
            <w:vAlign w:val="center"/>
          </w:tcPr>
          <w:p w14:paraId="024AA7A0"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Reference</w:t>
            </w:r>
          </w:p>
        </w:tc>
        <w:tc>
          <w:tcPr>
            <w:tcW w:w="910" w:type="dxa"/>
            <w:tcBorders>
              <w:top w:val="nil"/>
              <w:left w:val="nil"/>
              <w:bottom w:val="nil"/>
              <w:right w:val="nil"/>
            </w:tcBorders>
            <w:vAlign w:val="center"/>
          </w:tcPr>
          <w:p w14:paraId="050D589B"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w:t>
            </w:r>
          </w:p>
        </w:tc>
      </w:tr>
      <w:tr w:rsidR="00113430" w14:paraId="01C123E0" w14:textId="77777777">
        <w:trPr>
          <w:trHeight w:val="20"/>
          <w:jc w:val="right"/>
        </w:trPr>
        <w:tc>
          <w:tcPr>
            <w:tcW w:w="3059" w:type="dxa"/>
            <w:tcBorders>
              <w:top w:val="nil"/>
              <w:left w:val="nil"/>
              <w:bottom w:val="nil"/>
              <w:right w:val="nil"/>
            </w:tcBorders>
            <w:vAlign w:val="center"/>
          </w:tcPr>
          <w:p w14:paraId="449EE6C8" w14:textId="77777777" w:rsidR="00113430" w:rsidRDefault="00000000">
            <w:pPr>
              <w:snapToGrid w:val="0"/>
              <w:spacing w:after="0" w:line="276" w:lineRule="auto"/>
              <w:ind w:firstLine="160"/>
              <w:rPr>
                <w:rFonts w:ascii="Times New Roman" w:hAnsi="Times New Roman"/>
                <w:sz w:val="16"/>
                <w:szCs w:val="16"/>
                <w:lang w:eastAsia="zh-CN"/>
              </w:rPr>
            </w:pPr>
            <w:r>
              <w:rPr>
                <w:rFonts w:ascii="Times New Roman" w:eastAsia="宋体" w:hAnsi="Times New Roman" w:cs="Times New Roman"/>
                <w:sz w:val="16"/>
                <w:szCs w:val="16"/>
              </w:rPr>
              <w:t>Post-menopause</w:t>
            </w:r>
          </w:p>
        </w:tc>
        <w:tc>
          <w:tcPr>
            <w:tcW w:w="4296" w:type="dxa"/>
            <w:tcBorders>
              <w:top w:val="nil"/>
              <w:left w:val="nil"/>
              <w:bottom w:val="nil"/>
              <w:right w:val="nil"/>
            </w:tcBorders>
            <w:vAlign w:val="center"/>
          </w:tcPr>
          <w:p w14:paraId="1F08630C"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0.94 (0.46-1.91)</w:t>
            </w:r>
          </w:p>
        </w:tc>
        <w:tc>
          <w:tcPr>
            <w:tcW w:w="910" w:type="dxa"/>
            <w:tcBorders>
              <w:top w:val="nil"/>
              <w:left w:val="nil"/>
              <w:bottom w:val="nil"/>
              <w:right w:val="nil"/>
            </w:tcBorders>
            <w:vAlign w:val="center"/>
          </w:tcPr>
          <w:p w14:paraId="1FCC756A"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0.86</w:t>
            </w:r>
          </w:p>
        </w:tc>
      </w:tr>
      <w:tr w:rsidR="00113430" w14:paraId="343AA246" w14:textId="77777777">
        <w:trPr>
          <w:trHeight w:val="20"/>
          <w:jc w:val="right"/>
        </w:trPr>
        <w:tc>
          <w:tcPr>
            <w:tcW w:w="3059" w:type="dxa"/>
            <w:tcBorders>
              <w:top w:val="nil"/>
              <w:left w:val="nil"/>
              <w:bottom w:val="nil"/>
              <w:right w:val="nil"/>
            </w:tcBorders>
            <w:vAlign w:val="center"/>
          </w:tcPr>
          <w:p w14:paraId="6989FCF9"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Risk factors</w:t>
            </w:r>
          </w:p>
        </w:tc>
        <w:tc>
          <w:tcPr>
            <w:tcW w:w="4296" w:type="dxa"/>
            <w:tcBorders>
              <w:top w:val="nil"/>
              <w:left w:val="nil"/>
              <w:bottom w:val="nil"/>
              <w:right w:val="nil"/>
            </w:tcBorders>
            <w:vAlign w:val="center"/>
          </w:tcPr>
          <w:p w14:paraId="6DBAC9ED" w14:textId="77777777" w:rsidR="00113430" w:rsidRDefault="00113430">
            <w:pPr>
              <w:snapToGrid w:val="0"/>
              <w:spacing w:after="0" w:line="276" w:lineRule="auto"/>
              <w:rPr>
                <w:rFonts w:ascii="Times New Roman" w:hAnsi="Times New Roman"/>
                <w:sz w:val="16"/>
                <w:szCs w:val="16"/>
                <w:lang w:eastAsia="zh-CN"/>
              </w:rPr>
            </w:pPr>
          </w:p>
        </w:tc>
        <w:tc>
          <w:tcPr>
            <w:tcW w:w="910" w:type="dxa"/>
            <w:tcBorders>
              <w:top w:val="nil"/>
              <w:left w:val="nil"/>
              <w:bottom w:val="nil"/>
              <w:right w:val="nil"/>
            </w:tcBorders>
            <w:vAlign w:val="center"/>
          </w:tcPr>
          <w:p w14:paraId="31E18867" w14:textId="77777777" w:rsidR="00113430" w:rsidRDefault="00113430">
            <w:pPr>
              <w:snapToGrid w:val="0"/>
              <w:spacing w:after="0" w:line="276" w:lineRule="auto"/>
              <w:rPr>
                <w:rFonts w:ascii="Times New Roman" w:hAnsi="Times New Roman"/>
                <w:sz w:val="16"/>
                <w:szCs w:val="16"/>
                <w:lang w:eastAsia="zh-CN"/>
              </w:rPr>
            </w:pPr>
          </w:p>
        </w:tc>
      </w:tr>
      <w:tr w:rsidR="00113430" w14:paraId="2D2851C8" w14:textId="77777777">
        <w:trPr>
          <w:trHeight w:val="20"/>
          <w:jc w:val="right"/>
        </w:trPr>
        <w:tc>
          <w:tcPr>
            <w:tcW w:w="3059" w:type="dxa"/>
            <w:tcBorders>
              <w:top w:val="nil"/>
              <w:left w:val="nil"/>
              <w:bottom w:val="nil"/>
              <w:right w:val="nil"/>
            </w:tcBorders>
            <w:vAlign w:val="center"/>
          </w:tcPr>
          <w:p w14:paraId="48701C83" w14:textId="77777777" w:rsidR="00113430" w:rsidRDefault="00000000">
            <w:pPr>
              <w:snapToGrid w:val="0"/>
              <w:spacing w:after="0" w:line="276" w:lineRule="auto"/>
              <w:ind w:firstLine="160"/>
              <w:rPr>
                <w:rFonts w:ascii="Times New Roman" w:hAnsi="Times New Roman"/>
                <w:sz w:val="16"/>
                <w:szCs w:val="16"/>
                <w:lang w:eastAsia="zh-CN"/>
              </w:rPr>
            </w:pPr>
            <w:r>
              <w:rPr>
                <w:rFonts w:ascii="Times New Roman" w:eastAsia="等线" w:hAnsi="Times New Roman" w:cs="Times New Roman"/>
                <w:sz w:val="16"/>
                <w:szCs w:val="16"/>
                <w:lang w:eastAsia="zh-CN"/>
              </w:rPr>
              <w:t>No</w:t>
            </w:r>
          </w:p>
        </w:tc>
        <w:tc>
          <w:tcPr>
            <w:tcW w:w="4296" w:type="dxa"/>
            <w:tcBorders>
              <w:top w:val="nil"/>
              <w:left w:val="nil"/>
              <w:bottom w:val="nil"/>
              <w:right w:val="nil"/>
            </w:tcBorders>
            <w:vAlign w:val="center"/>
          </w:tcPr>
          <w:p w14:paraId="1002B991"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Reference</w:t>
            </w:r>
          </w:p>
        </w:tc>
        <w:tc>
          <w:tcPr>
            <w:tcW w:w="910" w:type="dxa"/>
            <w:tcBorders>
              <w:top w:val="nil"/>
              <w:left w:val="nil"/>
              <w:bottom w:val="nil"/>
              <w:right w:val="nil"/>
            </w:tcBorders>
            <w:vAlign w:val="center"/>
          </w:tcPr>
          <w:p w14:paraId="53959956"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w:t>
            </w:r>
          </w:p>
        </w:tc>
      </w:tr>
      <w:tr w:rsidR="00113430" w14:paraId="61E5474F" w14:textId="77777777">
        <w:trPr>
          <w:trHeight w:val="20"/>
          <w:jc w:val="right"/>
        </w:trPr>
        <w:tc>
          <w:tcPr>
            <w:tcW w:w="3059" w:type="dxa"/>
            <w:tcBorders>
              <w:top w:val="nil"/>
              <w:left w:val="nil"/>
              <w:bottom w:val="nil"/>
              <w:right w:val="nil"/>
            </w:tcBorders>
            <w:vAlign w:val="center"/>
          </w:tcPr>
          <w:p w14:paraId="7ED641D1" w14:textId="77777777" w:rsidR="00113430" w:rsidRDefault="00000000">
            <w:pPr>
              <w:snapToGrid w:val="0"/>
              <w:spacing w:after="0" w:line="276" w:lineRule="auto"/>
              <w:ind w:firstLine="160"/>
              <w:rPr>
                <w:rFonts w:ascii="Times New Roman" w:hAnsi="Times New Roman"/>
                <w:sz w:val="16"/>
                <w:szCs w:val="16"/>
                <w:lang w:eastAsia="zh-CN"/>
              </w:rPr>
            </w:pPr>
            <w:r>
              <w:rPr>
                <w:rFonts w:ascii="Times New Roman" w:eastAsia="等线" w:hAnsi="Times New Roman" w:cs="Times New Roman"/>
                <w:sz w:val="16"/>
                <w:szCs w:val="16"/>
                <w:lang w:eastAsia="zh-CN"/>
              </w:rPr>
              <w:t>Yes</w:t>
            </w:r>
          </w:p>
        </w:tc>
        <w:tc>
          <w:tcPr>
            <w:tcW w:w="4296" w:type="dxa"/>
            <w:tcBorders>
              <w:top w:val="nil"/>
              <w:left w:val="nil"/>
              <w:bottom w:val="nil"/>
              <w:right w:val="nil"/>
            </w:tcBorders>
            <w:vAlign w:val="center"/>
          </w:tcPr>
          <w:p w14:paraId="7CA7D8CC"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0.86 (0.26-2.81)</w:t>
            </w:r>
          </w:p>
        </w:tc>
        <w:tc>
          <w:tcPr>
            <w:tcW w:w="910" w:type="dxa"/>
            <w:tcBorders>
              <w:top w:val="nil"/>
              <w:left w:val="nil"/>
              <w:bottom w:val="nil"/>
              <w:right w:val="nil"/>
            </w:tcBorders>
            <w:vAlign w:val="center"/>
          </w:tcPr>
          <w:p w14:paraId="4E34FD46"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0.80</w:t>
            </w:r>
          </w:p>
        </w:tc>
      </w:tr>
      <w:tr w:rsidR="00113430" w14:paraId="5B889EB7" w14:textId="77777777">
        <w:trPr>
          <w:trHeight w:val="20"/>
          <w:jc w:val="right"/>
        </w:trPr>
        <w:tc>
          <w:tcPr>
            <w:tcW w:w="3059" w:type="dxa"/>
            <w:tcBorders>
              <w:top w:val="nil"/>
              <w:left w:val="nil"/>
              <w:bottom w:val="nil"/>
              <w:right w:val="nil"/>
            </w:tcBorders>
            <w:vAlign w:val="center"/>
          </w:tcPr>
          <w:p w14:paraId="33ED9C95"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Pathologic tumor size (cm)</w:t>
            </w:r>
          </w:p>
        </w:tc>
        <w:tc>
          <w:tcPr>
            <w:tcW w:w="4296" w:type="dxa"/>
            <w:tcBorders>
              <w:top w:val="nil"/>
              <w:left w:val="nil"/>
              <w:bottom w:val="nil"/>
              <w:right w:val="nil"/>
            </w:tcBorders>
            <w:vAlign w:val="center"/>
          </w:tcPr>
          <w:p w14:paraId="3D9CD5C6"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1.31 (1.01-1.71)</w:t>
            </w:r>
          </w:p>
        </w:tc>
        <w:tc>
          <w:tcPr>
            <w:tcW w:w="910" w:type="dxa"/>
            <w:tcBorders>
              <w:top w:val="nil"/>
              <w:left w:val="nil"/>
              <w:bottom w:val="nil"/>
              <w:right w:val="nil"/>
            </w:tcBorders>
            <w:vAlign w:val="center"/>
          </w:tcPr>
          <w:p w14:paraId="44C1D802"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0.05</w:t>
            </w:r>
          </w:p>
        </w:tc>
      </w:tr>
      <w:tr w:rsidR="00113430" w14:paraId="128BC8D1" w14:textId="77777777">
        <w:trPr>
          <w:trHeight w:val="20"/>
          <w:jc w:val="right"/>
        </w:trPr>
        <w:tc>
          <w:tcPr>
            <w:tcW w:w="3059" w:type="dxa"/>
            <w:tcBorders>
              <w:top w:val="nil"/>
              <w:left w:val="nil"/>
              <w:bottom w:val="nil"/>
              <w:right w:val="nil"/>
            </w:tcBorders>
            <w:vAlign w:val="center"/>
          </w:tcPr>
          <w:p w14:paraId="233DB217"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ER</w:t>
            </w:r>
          </w:p>
        </w:tc>
        <w:tc>
          <w:tcPr>
            <w:tcW w:w="4296" w:type="dxa"/>
            <w:tcBorders>
              <w:top w:val="nil"/>
              <w:left w:val="nil"/>
              <w:bottom w:val="nil"/>
              <w:right w:val="nil"/>
            </w:tcBorders>
            <w:vAlign w:val="center"/>
          </w:tcPr>
          <w:p w14:paraId="10E5ED82" w14:textId="77777777" w:rsidR="00113430" w:rsidRDefault="00113430">
            <w:pPr>
              <w:snapToGrid w:val="0"/>
              <w:spacing w:after="0" w:line="276" w:lineRule="auto"/>
              <w:rPr>
                <w:rFonts w:ascii="Times New Roman" w:hAnsi="Times New Roman"/>
                <w:sz w:val="16"/>
                <w:szCs w:val="16"/>
                <w:lang w:eastAsia="zh-CN"/>
              </w:rPr>
            </w:pPr>
          </w:p>
        </w:tc>
        <w:tc>
          <w:tcPr>
            <w:tcW w:w="910" w:type="dxa"/>
            <w:tcBorders>
              <w:top w:val="nil"/>
              <w:left w:val="nil"/>
              <w:bottom w:val="nil"/>
              <w:right w:val="nil"/>
            </w:tcBorders>
            <w:vAlign w:val="center"/>
          </w:tcPr>
          <w:p w14:paraId="5FD53CD6" w14:textId="77777777" w:rsidR="00113430" w:rsidRDefault="00113430">
            <w:pPr>
              <w:snapToGrid w:val="0"/>
              <w:spacing w:after="0" w:line="276" w:lineRule="auto"/>
              <w:rPr>
                <w:rFonts w:ascii="Times New Roman" w:hAnsi="Times New Roman"/>
                <w:sz w:val="16"/>
                <w:szCs w:val="16"/>
                <w:lang w:eastAsia="zh-CN"/>
              </w:rPr>
            </w:pPr>
          </w:p>
        </w:tc>
      </w:tr>
      <w:tr w:rsidR="00113430" w14:paraId="24E3A137" w14:textId="77777777">
        <w:trPr>
          <w:trHeight w:val="20"/>
          <w:jc w:val="right"/>
        </w:trPr>
        <w:tc>
          <w:tcPr>
            <w:tcW w:w="3059" w:type="dxa"/>
            <w:tcBorders>
              <w:top w:val="nil"/>
              <w:left w:val="nil"/>
              <w:bottom w:val="nil"/>
              <w:right w:val="nil"/>
            </w:tcBorders>
            <w:vAlign w:val="center"/>
          </w:tcPr>
          <w:p w14:paraId="17A3C30F" w14:textId="77777777" w:rsidR="00113430" w:rsidRDefault="00000000">
            <w:pPr>
              <w:snapToGrid w:val="0"/>
              <w:spacing w:after="0" w:line="276" w:lineRule="auto"/>
              <w:ind w:firstLine="160"/>
              <w:rPr>
                <w:rFonts w:ascii="Times New Roman" w:hAnsi="Times New Roman"/>
                <w:sz w:val="16"/>
                <w:szCs w:val="16"/>
                <w:lang w:eastAsia="zh-CN"/>
              </w:rPr>
            </w:pPr>
            <w:r>
              <w:rPr>
                <w:rFonts w:ascii="Times New Roman" w:eastAsia="宋体" w:hAnsi="Times New Roman" w:cs="Times New Roman"/>
                <w:sz w:val="16"/>
                <w:szCs w:val="16"/>
              </w:rPr>
              <w:t>Negative</w:t>
            </w:r>
          </w:p>
        </w:tc>
        <w:tc>
          <w:tcPr>
            <w:tcW w:w="4296" w:type="dxa"/>
            <w:tcBorders>
              <w:top w:val="nil"/>
              <w:left w:val="nil"/>
              <w:bottom w:val="nil"/>
              <w:right w:val="nil"/>
            </w:tcBorders>
            <w:vAlign w:val="center"/>
          </w:tcPr>
          <w:p w14:paraId="007ED4B8"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Reference</w:t>
            </w:r>
          </w:p>
        </w:tc>
        <w:tc>
          <w:tcPr>
            <w:tcW w:w="910" w:type="dxa"/>
            <w:tcBorders>
              <w:top w:val="nil"/>
              <w:left w:val="nil"/>
              <w:bottom w:val="nil"/>
              <w:right w:val="nil"/>
            </w:tcBorders>
            <w:vAlign w:val="center"/>
          </w:tcPr>
          <w:p w14:paraId="1CB34826"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w:t>
            </w:r>
          </w:p>
        </w:tc>
      </w:tr>
      <w:tr w:rsidR="00113430" w14:paraId="7655EDB0" w14:textId="77777777">
        <w:trPr>
          <w:trHeight w:val="20"/>
          <w:jc w:val="right"/>
        </w:trPr>
        <w:tc>
          <w:tcPr>
            <w:tcW w:w="3059" w:type="dxa"/>
            <w:tcBorders>
              <w:top w:val="nil"/>
              <w:left w:val="nil"/>
              <w:bottom w:val="nil"/>
              <w:right w:val="nil"/>
            </w:tcBorders>
            <w:vAlign w:val="center"/>
          </w:tcPr>
          <w:p w14:paraId="4BAC7DEE" w14:textId="77777777" w:rsidR="00113430" w:rsidRDefault="00000000">
            <w:pPr>
              <w:snapToGrid w:val="0"/>
              <w:spacing w:after="0" w:line="276" w:lineRule="auto"/>
              <w:ind w:firstLine="160"/>
              <w:rPr>
                <w:rFonts w:ascii="Times New Roman" w:hAnsi="Times New Roman"/>
                <w:sz w:val="16"/>
                <w:szCs w:val="16"/>
                <w:lang w:eastAsia="zh-CN"/>
              </w:rPr>
            </w:pPr>
            <w:r>
              <w:rPr>
                <w:rFonts w:ascii="Times New Roman" w:eastAsia="宋体" w:hAnsi="Times New Roman" w:cs="Times New Roman"/>
                <w:sz w:val="16"/>
                <w:szCs w:val="16"/>
              </w:rPr>
              <w:t>Positive</w:t>
            </w:r>
          </w:p>
        </w:tc>
        <w:tc>
          <w:tcPr>
            <w:tcW w:w="4296" w:type="dxa"/>
            <w:tcBorders>
              <w:top w:val="nil"/>
              <w:left w:val="nil"/>
              <w:bottom w:val="nil"/>
              <w:right w:val="nil"/>
            </w:tcBorders>
            <w:vAlign w:val="center"/>
          </w:tcPr>
          <w:p w14:paraId="3367E579"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0.83 (0.39-1.76)</w:t>
            </w:r>
          </w:p>
        </w:tc>
        <w:tc>
          <w:tcPr>
            <w:tcW w:w="910" w:type="dxa"/>
            <w:tcBorders>
              <w:top w:val="nil"/>
              <w:left w:val="nil"/>
              <w:bottom w:val="nil"/>
              <w:right w:val="nil"/>
            </w:tcBorders>
            <w:vAlign w:val="center"/>
          </w:tcPr>
          <w:p w14:paraId="33DB1233"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0.63</w:t>
            </w:r>
          </w:p>
        </w:tc>
      </w:tr>
      <w:tr w:rsidR="00113430" w14:paraId="09904A03" w14:textId="77777777">
        <w:trPr>
          <w:trHeight w:val="20"/>
          <w:jc w:val="right"/>
        </w:trPr>
        <w:tc>
          <w:tcPr>
            <w:tcW w:w="3059" w:type="dxa"/>
            <w:tcBorders>
              <w:top w:val="nil"/>
              <w:left w:val="nil"/>
              <w:bottom w:val="nil"/>
              <w:right w:val="nil"/>
            </w:tcBorders>
            <w:vAlign w:val="center"/>
          </w:tcPr>
          <w:p w14:paraId="598C7DDC"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PR</w:t>
            </w:r>
          </w:p>
        </w:tc>
        <w:tc>
          <w:tcPr>
            <w:tcW w:w="4296" w:type="dxa"/>
            <w:tcBorders>
              <w:top w:val="nil"/>
              <w:left w:val="nil"/>
              <w:bottom w:val="nil"/>
              <w:right w:val="nil"/>
            </w:tcBorders>
            <w:vAlign w:val="center"/>
          </w:tcPr>
          <w:p w14:paraId="7DC543C0" w14:textId="77777777" w:rsidR="00113430" w:rsidRDefault="00113430">
            <w:pPr>
              <w:snapToGrid w:val="0"/>
              <w:spacing w:after="0" w:line="276" w:lineRule="auto"/>
              <w:rPr>
                <w:rFonts w:ascii="Times New Roman" w:hAnsi="Times New Roman"/>
                <w:sz w:val="16"/>
                <w:szCs w:val="16"/>
                <w:lang w:eastAsia="zh-CN"/>
              </w:rPr>
            </w:pPr>
          </w:p>
        </w:tc>
        <w:tc>
          <w:tcPr>
            <w:tcW w:w="910" w:type="dxa"/>
            <w:tcBorders>
              <w:top w:val="nil"/>
              <w:left w:val="nil"/>
              <w:bottom w:val="nil"/>
              <w:right w:val="nil"/>
            </w:tcBorders>
            <w:vAlign w:val="center"/>
          </w:tcPr>
          <w:p w14:paraId="13C50CFF" w14:textId="77777777" w:rsidR="00113430" w:rsidRDefault="00113430">
            <w:pPr>
              <w:snapToGrid w:val="0"/>
              <w:spacing w:after="0" w:line="276" w:lineRule="auto"/>
              <w:rPr>
                <w:rFonts w:ascii="Times New Roman" w:hAnsi="Times New Roman"/>
                <w:sz w:val="16"/>
                <w:szCs w:val="16"/>
                <w:lang w:eastAsia="zh-CN"/>
              </w:rPr>
            </w:pPr>
          </w:p>
        </w:tc>
      </w:tr>
      <w:tr w:rsidR="00113430" w14:paraId="5E21D66E" w14:textId="77777777">
        <w:trPr>
          <w:trHeight w:val="20"/>
          <w:jc w:val="right"/>
        </w:trPr>
        <w:tc>
          <w:tcPr>
            <w:tcW w:w="3059" w:type="dxa"/>
            <w:tcBorders>
              <w:top w:val="nil"/>
              <w:left w:val="nil"/>
              <w:bottom w:val="nil"/>
              <w:right w:val="nil"/>
            </w:tcBorders>
            <w:vAlign w:val="center"/>
          </w:tcPr>
          <w:p w14:paraId="7F74117A" w14:textId="77777777" w:rsidR="00113430" w:rsidRDefault="00000000">
            <w:pPr>
              <w:snapToGrid w:val="0"/>
              <w:spacing w:after="0" w:line="276" w:lineRule="auto"/>
              <w:ind w:firstLine="160"/>
              <w:rPr>
                <w:rFonts w:ascii="Times New Roman" w:hAnsi="Times New Roman"/>
                <w:sz w:val="16"/>
                <w:szCs w:val="16"/>
                <w:lang w:eastAsia="zh-CN"/>
              </w:rPr>
            </w:pPr>
            <w:r>
              <w:rPr>
                <w:rFonts w:ascii="Times New Roman" w:eastAsia="宋体" w:hAnsi="Times New Roman" w:cs="Times New Roman"/>
                <w:sz w:val="16"/>
                <w:szCs w:val="16"/>
              </w:rPr>
              <w:t>Negative</w:t>
            </w:r>
          </w:p>
        </w:tc>
        <w:tc>
          <w:tcPr>
            <w:tcW w:w="4296" w:type="dxa"/>
            <w:tcBorders>
              <w:top w:val="nil"/>
              <w:left w:val="nil"/>
              <w:bottom w:val="nil"/>
              <w:right w:val="nil"/>
            </w:tcBorders>
            <w:vAlign w:val="center"/>
          </w:tcPr>
          <w:p w14:paraId="22CF84F6"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Reference</w:t>
            </w:r>
          </w:p>
        </w:tc>
        <w:tc>
          <w:tcPr>
            <w:tcW w:w="910" w:type="dxa"/>
            <w:tcBorders>
              <w:top w:val="nil"/>
              <w:left w:val="nil"/>
              <w:bottom w:val="nil"/>
              <w:right w:val="nil"/>
            </w:tcBorders>
            <w:vAlign w:val="center"/>
          </w:tcPr>
          <w:p w14:paraId="0E2C8CCA"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w:t>
            </w:r>
          </w:p>
        </w:tc>
      </w:tr>
      <w:tr w:rsidR="00113430" w14:paraId="4B49450E" w14:textId="77777777">
        <w:trPr>
          <w:trHeight w:val="20"/>
          <w:jc w:val="right"/>
        </w:trPr>
        <w:tc>
          <w:tcPr>
            <w:tcW w:w="3059" w:type="dxa"/>
            <w:tcBorders>
              <w:top w:val="nil"/>
              <w:left w:val="nil"/>
              <w:bottom w:val="nil"/>
              <w:right w:val="nil"/>
            </w:tcBorders>
            <w:vAlign w:val="center"/>
          </w:tcPr>
          <w:p w14:paraId="532C2AE1" w14:textId="77777777" w:rsidR="00113430" w:rsidRDefault="00000000">
            <w:pPr>
              <w:snapToGrid w:val="0"/>
              <w:spacing w:after="0" w:line="276" w:lineRule="auto"/>
              <w:ind w:firstLine="160"/>
              <w:rPr>
                <w:rFonts w:ascii="Times New Roman" w:hAnsi="Times New Roman"/>
                <w:sz w:val="16"/>
                <w:szCs w:val="16"/>
                <w:lang w:eastAsia="zh-CN"/>
              </w:rPr>
            </w:pPr>
            <w:r>
              <w:rPr>
                <w:rFonts w:ascii="Times New Roman" w:eastAsia="宋体" w:hAnsi="Times New Roman" w:cs="Times New Roman"/>
                <w:sz w:val="16"/>
                <w:szCs w:val="16"/>
              </w:rPr>
              <w:t>Positive</w:t>
            </w:r>
          </w:p>
        </w:tc>
        <w:tc>
          <w:tcPr>
            <w:tcW w:w="4296" w:type="dxa"/>
            <w:tcBorders>
              <w:top w:val="nil"/>
              <w:left w:val="nil"/>
              <w:bottom w:val="nil"/>
              <w:right w:val="nil"/>
            </w:tcBorders>
            <w:vAlign w:val="center"/>
          </w:tcPr>
          <w:p w14:paraId="6075C94F"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0.65 (0.33-1.27)</w:t>
            </w:r>
          </w:p>
        </w:tc>
        <w:tc>
          <w:tcPr>
            <w:tcW w:w="910" w:type="dxa"/>
            <w:tcBorders>
              <w:top w:val="nil"/>
              <w:left w:val="nil"/>
              <w:bottom w:val="nil"/>
              <w:right w:val="nil"/>
            </w:tcBorders>
            <w:vAlign w:val="center"/>
          </w:tcPr>
          <w:p w14:paraId="21B8D828"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0.21</w:t>
            </w:r>
          </w:p>
        </w:tc>
      </w:tr>
      <w:tr w:rsidR="00113430" w14:paraId="51061C8A" w14:textId="77777777">
        <w:trPr>
          <w:trHeight w:val="20"/>
          <w:jc w:val="right"/>
        </w:trPr>
        <w:tc>
          <w:tcPr>
            <w:tcW w:w="3059" w:type="dxa"/>
            <w:tcBorders>
              <w:top w:val="nil"/>
              <w:left w:val="nil"/>
              <w:bottom w:val="nil"/>
              <w:right w:val="nil"/>
            </w:tcBorders>
            <w:vAlign w:val="center"/>
          </w:tcPr>
          <w:p w14:paraId="54EB11B6"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HER2</w:t>
            </w:r>
          </w:p>
        </w:tc>
        <w:tc>
          <w:tcPr>
            <w:tcW w:w="4296" w:type="dxa"/>
            <w:tcBorders>
              <w:top w:val="nil"/>
              <w:left w:val="nil"/>
              <w:bottom w:val="nil"/>
              <w:right w:val="nil"/>
            </w:tcBorders>
            <w:vAlign w:val="center"/>
          </w:tcPr>
          <w:p w14:paraId="591354F9" w14:textId="77777777" w:rsidR="00113430" w:rsidRDefault="00113430">
            <w:pPr>
              <w:snapToGrid w:val="0"/>
              <w:spacing w:after="0" w:line="276" w:lineRule="auto"/>
              <w:rPr>
                <w:rFonts w:ascii="Times New Roman" w:hAnsi="Times New Roman"/>
                <w:sz w:val="16"/>
                <w:szCs w:val="16"/>
                <w:lang w:eastAsia="zh-CN"/>
              </w:rPr>
            </w:pPr>
          </w:p>
        </w:tc>
        <w:tc>
          <w:tcPr>
            <w:tcW w:w="910" w:type="dxa"/>
            <w:tcBorders>
              <w:top w:val="nil"/>
              <w:left w:val="nil"/>
              <w:bottom w:val="nil"/>
              <w:right w:val="nil"/>
            </w:tcBorders>
            <w:vAlign w:val="center"/>
          </w:tcPr>
          <w:p w14:paraId="55AFB6D6" w14:textId="77777777" w:rsidR="00113430" w:rsidRDefault="00113430">
            <w:pPr>
              <w:snapToGrid w:val="0"/>
              <w:spacing w:after="0" w:line="276" w:lineRule="auto"/>
              <w:rPr>
                <w:rFonts w:ascii="Times New Roman" w:hAnsi="Times New Roman"/>
                <w:sz w:val="16"/>
                <w:szCs w:val="16"/>
                <w:lang w:eastAsia="zh-CN"/>
              </w:rPr>
            </w:pPr>
          </w:p>
        </w:tc>
      </w:tr>
      <w:tr w:rsidR="00113430" w14:paraId="3637AC84" w14:textId="77777777">
        <w:trPr>
          <w:trHeight w:val="20"/>
          <w:jc w:val="right"/>
        </w:trPr>
        <w:tc>
          <w:tcPr>
            <w:tcW w:w="3059" w:type="dxa"/>
            <w:tcBorders>
              <w:top w:val="nil"/>
              <w:left w:val="nil"/>
              <w:bottom w:val="nil"/>
              <w:right w:val="nil"/>
            </w:tcBorders>
            <w:vAlign w:val="center"/>
          </w:tcPr>
          <w:p w14:paraId="7281AA14" w14:textId="77777777" w:rsidR="00113430" w:rsidRDefault="00000000">
            <w:pPr>
              <w:snapToGrid w:val="0"/>
              <w:spacing w:after="0" w:line="276" w:lineRule="auto"/>
              <w:ind w:firstLine="160"/>
              <w:rPr>
                <w:rFonts w:ascii="Times New Roman" w:hAnsi="Times New Roman"/>
                <w:sz w:val="16"/>
                <w:szCs w:val="16"/>
                <w:lang w:eastAsia="zh-CN"/>
              </w:rPr>
            </w:pPr>
            <w:r>
              <w:rPr>
                <w:rFonts w:ascii="Times New Roman" w:eastAsia="宋体" w:hAnsi="Times New Roman" w:cs="Times New Roman"/>
                <w:sz w:val="16"/>
                <w:szCs w:val="16"/>
              </w:rPr>
              <w:t>Negative</w:t>
            </w:r>
          </w:p>
        </w:tc>
        <w:tc>
          <w:tcPr>
            <w:tcW w:w="4296" w:type="dxa"/>
            <w:tcBorders>
              <w:top w:val="nil"/>
              <w:left w:val="nil"/>
              <w:bottom w:val="nil"/>
              <w:right w:val="nil"/>
            </w:tcBorders>
            <w:vAlign w:val="center"/>
          </w:tcPr>
          <w:p w14:paraId="7366BA32"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Reference</w:t>
            </w:r>
          </w:p>
        </w:tc>
        <w:tc>
          <w:tcPr>
            <w:tcW w:w="910" w:type="dxa"/>
            <w:tcBorders>
              <w:top w:val="nil"/>
              <w:left w:val="nil"/>
              <w:bottom w:val="nil"/>
              <w:right w:val="nil"/>
            </w:tcBorders>
            <w:vAlign w:val="center"/>
          </w:tcPr>
          <w:p w14:paraId="470216F6"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w:t>
            </w:r>
          </w:p>
        </w:tc>
      </w:tr>
      <w:tr w:rsidR="00113430" w14:paraId="05F5FB2B" w14:textId="77777777">
        <w:trPr>
          <w:trHeight w:val="20"/>
          <w:jc w:val="right"/>
        </w:trPr>
        <w:tc>
          <w:tcPr>
            <w:tcW w:w="3059" w:type="dxa"/>
            <w:tcBorders>
              <w:top w:val="nil"/>
              <w:left w:val="nil"/>
              <w:bottom w:val="nil"/>
              <w:right w:val="nil"/>
            </w:tcBorders>
            <w:vAlign w:val="center"/>
          </w:tcPr>
          <w:p w14:paraId="10E212EE" w14:textId="77777777" w:rsidR="00113430" w:rsidRDefault="00000000">
            <w:pPr>
              <w:snapToGrid w:val="0"/>
              <w:spacing w:after="0" w:line="276" w:lineRule="auto"/>
              <w:ind w:firstLine="160"/>
              <w:rPr>
                <w:rFonts w:ascii="Times New Roman" w:hAnsi="Times New Roman"/>
                <w:sz w:val="16"/>
                <w:szCs w:val="16"/>
                <w:lang w:eastAsia="zh-CN"/>
              </w:rPr>
            </w:pPr>
            <w:r>
              <w:rPr>
                <w:rFonts w:ascii="Times New Roman" w:eastAsia="宋体" w:hAnsi="Times New Roman" w:cs="Times New Roman"/>
                <w:sz w:val="16"/>
                <w:szCs w:val="16"/>
              </w:rPr>
              <w:t>Positive</w:t>
            </w:r>
          </w:p>
        </w:tc>
        <w:tc>
          <w:tcPr>
            <w:tcW w:w="4296" w:type="dxa"/>
            <w:tcBorders>
              <w:top w:val="nil"/>
              <w:left w:val="nil"/>
              <w:bottom w:val="nil"/>
              <w:right w:val="nil"/>
            </w:tcBorders>
            <w:vAlign w:val="center"/>
          </w:tcPr>
          <w:p w14:paraId="4BFCF92B"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1.00 (0.47-2.14)</w:t>
            </w:r>
          </w:p>
        </w:tc>
        <w:tc>
          <w:tcPr>
            <w:tcW w:w="910" w:type="dxa"/>
            <w:tcBorders>
              <w:top w:val="nil"/>
              <w:left w:val="nil"/>
              <w:bottom w:val="nil"/>
              <w:right w:val="nil"/>
            </w:tcBorders>
            <w:vAlign w:val="center"/>
          </w:tcPr>
          <w:p w14:paraId="42EFD61D"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0.99</w:t>
            </w:r>
          </w:p>
        </w:tc>
      </w:tr>
      <w:tr w:rsidR="00113430" w14:paraId="684D5235" w14:textId="77777777">
        <w:trPr>
          <w:trHeight w:val="20"/>
          <w:jc w:val="right"/>
        </w:trPr>
        <w:tc>
          <w:tcPr>
            <w:tcW w:w="3059" w:type="dxa"/>
            <w:tcBorders>
              <w:top w:val="nil"/>
              <w:left w:val="nil"/>
              <w:bottom w:val="nil"/>
              <w:right w:val="nil"/>
            </w:tcBorders>
            <w:vAlign w:val="center"/>
          </w:tcPr>
          <w:p w14:paraId="48B151EC"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Ki-67</w:t>
            </w:r>
          </w:p>
        </w:tc>
        <w:tc>
          <w:tcPr>
            <w:tcW w:w="4296" w:type="dxa"/>
            <w:tcBorders>
              <w:top w:val="nil"/>
              <w:left w:val="nil"/>
              <w:bottom w:val="nil"/>
              <w:right w:val="nil"/>
            </w:tcBorders>
            <w:vAlign w:val="center"/>
          </w:tcPr>
          <w:p w14:paraId="55A0B881" w14:textId="77777777" w:rsidR="00113430" w:rsidRDefault="00113430">
            <w:pPr>
              <w:snapToGrid w:val="0"/>
              <w:spacing w:after="0" w:line="276" w:lineRule="auto"/>
              <w:rPr>
                <w:rFonts w:ascii="Times New Roman" w:hAnsi="Times New Roman"/>
                <w:sz w:val="16"/>
                <w:szCs w:val="16"/>
                <w:lang w:eastAsia="zh-CN"/>
              </w:rPr>
            </w:pPr>
          </w:p>
        </w:tc>
        <w:tc>
          <w:tcPr>
            <w:tcW w:w="910" w:type="dxa"/>
            <w:tcBorders>
              <w:top w:val="nil"/>
              <w:left w:val="nil"/>
              <w:bottom w:val="nil"/>
              <w:right w:val="nil"/>
            </w:tcBorders>
            <w:vAlign w:val="center"/>
          </w:tcPr>
          <w:p w14:paraId="11D30AAD" w14:textId="77777777" w:rsidR="00113430" w:rsidRDefault="00113430">
            <w:pPr>
              <w:snapToGrid w:val="0"/>
              <w:spacing w:after="0" w:line="276" w:lineRule="auto"/>
              <w:rPr>
                <w:rFonts w:ascii="Times New Roman" w:hAnsi="Times New Roman"/>
                <w:sz w:val="16"/>
                <w:szCs w:val="16"/>
                <w:lang w:eastAsia="zh-CN"/>
              </w:rPr>
            </w:pPr>
          </w:p>
        </w:tc>
      </w:tr>
      <w:tr w:rsidR="00113430" w14:paraId="162C138F" w14:textId="77777777">
        <w:trPr>
          <w:trHeight w:val="20"/>
          <w:jc w:val="right"/>
        </w:trPr>
        <w:tc>
          <w:tcPr>
            <w:tcW w:w="3059" w:type="dxa"/>
            <w:tcBorders>
              <w:top w:val="nil"/>
              <w:left w:val="nil"/>
              <w:bottom w:val="nil"/>
              <w:right w:val="nil"/>
            </w:tcBorders>
            <w:vAlign w:val="center"/>
          </w:tcPr>
          <w:p w14:paraId="7957A067" w14:textId="77777777" w:rsidR="00113430" w:rsidRDefault="00000000">
            <w:pPr>
              <w:snapToGrid w:val="0"/>
              <w:spacing w:after="0" w:line="276" w:lineRule="auto"/>
              <w:ind w:firstLine="160"/>
              <w:rPr>
                <w:rFonts w:ascii="Times New Roman" w:hAnsi="Times New Roman"/>
                <w:sz w:val="16"/>
                <w:szCs w:val="16"/>
                <w:lang w:eastAsia="zh-CN"/>
              </w:rPr>
            </w:pPr>
            <w:r>
              <w:rPr>
                <w:rFonts w:ascii="Times New Roman" w:eastAsia="等线" w:hAnsi="Times New Roman" w:cs="Times New Roman"/>
                <w:sz w:val="16"/>
                <w:szCs w:val="16"/>
                <w:lang w:eastAsia="zh-CN"/>
              </w:rPr>
              <w:t>Low</w:t>
            </w:r>
          </w:p>
        </w:tc>
        <w:tc>
          <w:tcPr>
            <w:tcW w:w="4296" w:type="dxa"/>
            <w:tcBorders>
              <w:top w:val="nil"/>
              <w:left w:val="nil"/>
              <w:bottom w:val="nil"/>
              <w:right w:val="nil"/>
            </w:tcBorders>
            <w:vAlign w:val="center"/>
          </w:tcPr>
          <w:p w14:paraId="31B197DD"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Reference</w:t>
            </w:r>
          </w:p>
        </w:tc>
        <w:tc>
          <w:tcPr>
            <w:tcW w:w="910" w:type="dxa"/>
            <w:tcBorders>
              <w:top w:val="nil"/>
              <w:left w:val="nil"/>
              <w:bottom w:val="nil"/>
              <w:right w:val="nil"/>
            </w:tcBorders>
            <w:vAlign w:val="center"/>
          </w:tcPr>
          <w:p w14:paraId="051BCA49"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w:t>
            </w:r>
          </w:p>
        </w:tc>
      </w:tr>
      <w:tr w:rsidR="00113430" w14:paraId="47C712AB" w14:textId="77777777">
        <w:trPr>
          <w:trHeight w:val="20"/>
          <w:jc w:val="right"/>
        </w:trPr>
        <w:tc>
          <w:tcPr>
            <w:tcW w:w="3059" w:type="dxa"/>
            <w:tcBorders>
              <w:top w:val="nil"/>
              <w:left w:val="nil"/>
              <w:bottom w:val="nil"/>
              <w:right w:val="nil"/>
            </w:tcBorders>
            <w:vAlign w:val="center"/>
          </w:tcPr>
          <w:p w14:paraId="33F721E7" w14:textId="77777777" w:rsidR="00113430" w:rsidRDefault="00000000">
            <w:pPr>
              <w:snapToGrid w:val="0"/>
              <w:spacing w:after="0" w:line="276" w:lineRule="auto"/>
              <w:ind w:firstLine="160"/>
              <w:rPr>
                <w:rFonts w:ascii="Times New Roman" w:hAnsi="Times New Roman"/>
                <w:sz w:val="16"/>
                <w:szCs w:val="16"/>
                <w:lang w:eastAsia="zh-CN"/>
              </w:rPr>
            </w:pPr>
            <w:r>
              <w:rPr>
                <w:rFonts w:ascii="Times New Roman" w:eastAsia="等线" w:hAnsi="Times New Roman" w:cs="Times New Roman"/>
                <w:sz w:val="16"/>
                <w:szCs w:val="16"/>
                <w:lang w:eastAsia="zh-CN"/>
              </w:rPr>
              <w:t>High</w:t>
            </w:r>
          </w:p>
        </w:tc>
        <w:tc>
          <w:tcPr>
            <w:tcW w:w="4296" w:type="dxa"/>
            <w:tcBorders>
              <w:top w:val="nil"/>
              <w:left w:val="nil"/>
              <w:bottom w:val="nil"/>
              <w:right w:val="nil"/>
            </w:tcBorders>
            <w:vAlign w:val="center"/>
          </w:tcPr>
          <w:p w14:paraId="2ADC634D"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1.67 (0.73-3.82)</w:t>
            </w:r>
          </w:p>
        </w:tc>
        <w:tc>
          <w:tcPr>
            <w:tcW w:w="910" w:type="dxa"/>
            <w:tcBorders>
              <w:top w:val="nil"/>
              <w:left w:val="nil"/>
              <w:bottom w:val="nil"/>
              <w:right w:val="nil"/>
            </w:tcBorders>
            <w:vAlign w:val="center"/>
          </w:tcPr>
          <w:p w14:paraId="63DA4648"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0.22</w:t>
            </w:r>
          </w:p>
        </w:tc>
      </w:tr>
      <w:tr w:rsidR="00113430" w14:paraId="351F2B47" w14:textId="77777777">
        <w:trPr>
          <w:trHeight w:val="20"/>
          <w:jc w:val="right"/>
        </w:trPr>
        <w:tc>
          <w:tcPr>
            <w:tcW w:w="3059" w:type="dxa"/>
            <w:tcBorders>
              <w:top w:val="nil"/>
              <w:left w:val="nil"/>
              <w:bottom w:val="nil"/>
              <w:right w:val="nil"/>
            </w:tcBorders>
            <w:vAlign w:val="center"/>
          </w:tcPr>
          <w:p w14:paraId="3B241425"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Molecular subtype</w:t>
            </w:r>
          </w:p>
        </w:tc>
        <w:tc>
          <w:tcPr>
            <w:tcW w:w="4296" w:type="dxa"/>
            <w:tcBorders>
              <w:top w:val="nil"/>
              <w:left w:val="nil"/>
              <w:bottom w:val="nil"/>
              <w:right w:val="nil"/>
            </w:tcBorders>
            <w:vAlign w:val="center"/>
          </w:tcPr>
          <w:p w14:paraId="7225AA1A" w14:textId="77777777" w:rsidR="00113430" w:rsidRDefault="00113430">
            <w:pPr>
              <w:snapToGrid w:val="0"/>
              <w:spacing w:after="0" w:line="276" w:lineRule="auto"/>
              <w:rPr>
                <w:rFonts w:ascii="Times New Roman" w:hAnsi="Times New Roman"/>
                <w:sz w:val="16"/>
                <w:szCs w:val="16"/>
                <w:lang w:eastAsia="zh-CN"/>
              </w:rPr>
            </w:pPr>
          </w:p>
        </w:tc>
        <w:tc>
          <w:tcPr>
            <w:tcW w:w="910" w:type="dxa"/>
            <w:tcBorders>
              <w:top w:val="nil"/>
              <w:left w:val="nil"/>
              <w:bottom w:val="nil"/>
              <w:right w:val="nil"/>
            </w:tcBorders>
            <w:vAlign w:val="center"/>
          </w:tcPr>
          <w:p w14:paraId="29FB9F68" w14:textId="77777777" w:rsidR="00113430" w:rsidRDefault="00113430">
            <w:pPr>
              <w:snapToGrid w:val="0"/>
              <w:spacing w:after="0" w:line="276" w:lineRule="auto"/>
              <w:rPr>
                <w:rFonts w:ascii="Times New Roman" w:hAnsi="Times New Roman"/>
                <w:sz w:val="16"/>
                <w:szCs w:val="16"/>
                <w:lang w:eastAsia="zh-CN"/>
              </w:rPr>
            </w:pPr>
          </w:p>
        </w:tc>
      </w:tr>
      <w:tr w:rsidR="00113430" w14:paraId="0DF82959" w14:textId="77777777">
        <w:trPr>
          <w:trHeight w:val="20"/>
          <w:jc w:val="right"/>
        </w:trPr>
        <w:tc>
          <w:tcPr>
            <w:tcW w:w="3059" w:type="dxa"/>
            <w:tcBorders>
              <w:top w:val="nil"/>
              <w:left w:val="nil"/>
              <w:bottom w:val="nil"/>
              <w:right w:val="nil"/>
            </w:tcBorders>
            <w:vAlign w:val="center"/>
          </w:tcPr>
          <w:p w14:paraId="07CC1C1C" w14:textId="77777777" w:rsidR="00113430" w:rsidRDefault="00000000">
            <w:pPr>
              <w:snapToGrid w:val="0"/>
              <w:spacing w:after="0" w:line="276" w:lineRule="auto"/>
              <w:ind w:firstLine="160"/>
              <w:rPr>
                <w:rFonts w:ascii="Times New Roman" w:hAnsi="Times New Roman"/>
                <w:sz w:val="16"/>
                <w:szCs w:val="16"/>
                <w:lang w:eastAsia="zh-CN"/>
              </w:rPr>
            </w:pPr>
            <w:r>
              <w:rPr>
                <w:rFonts w:ascii="Times New Roman" w:eastAsia="宋体" w:hAnsi="Times New Roman" w:cs="Times New Roman"/>
                <w:sz w:val="16"/>
                <w:szCs w:val="16"/>
              </w:rPr>
              <w:t>Luminal A</w:t>
            </w:r>
          </w:p>
        </w:tc>
        <w:tc>
          <w:tcPr>
            <w:tcW w:w="4296" w:type="dxa"/>
            <w:tcBorders>
              <w:top w:val="nil"/>
              <w:left w:val="nil"/>
              <w:bottom w:val="nil"/>
              <w:right w:val="nil"/>
            </w:tcBorders>
            <w:vAlign w:val="center"/>
          </w:tcPr>
          <w:p w14:paraId="3C5F256E"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Reference</w:t>
            </w:r>
          </w:p>
        </w:tc>
        <w:tc>
          <w:tcPr>
            <w:tcW w:w="910" w:type="dxa"/>
            <w:tcBorders>
              <w:top w:val="nil"/>
              <w:left w:val="nil"/>
              <w:bottom w:val="nil"/>
              <w:right w:val="nil"/>
            </w:tcBorders>
            <w:vAlign w:val="center"/>
          </w:tcPr>
          <w:p w14:paraId="292BBCD6"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w:t>
            </w:r>
          </w:p>
        </w:tc>
      </w:tr>
      <w:tr w:rsidR="00113430" w14:paraId="3016CA3C" w14:textId="77777777">
        <w:trPr>
          <w:trHeight w:val="20"/>
          <w:jc w:val="right"/>
        </w:trPr>
        <w:tc>
          <w:tcPr>
            <w:tcW w:w="3059" w:type="dxa"/>
            <w:tcBorders>
              <w:top w:val="nil"/>
              <w:left w:val="nil"/>
              <w:bottom w:val="nil"/>
              <w:right w:val="nil"/>
            </w:tcBorders>
            <w:vAlign w:val="center"/>
          </w:tcPr>
          <w:p w14:paraId="0456F960" w14:textId="77777777" w:rsidR="00113430" w:rsidRDefault="00000000">
            <w:pPr>
              <w:snapToGrid w:val="0"/>
              <w:spacing w:after="0" w:line="276" w:lineRule="auto"/>
              <w:ind w:firstLine="160"/>
              <w:rPr>
                <w:rFonts w:ascii="Times New Roman" w:hAnsi="Times New Roman"/>
                <w:sz w:val="16"/>
                <w:szCs w:val="16"/>
                <w:lang w:eastAsia="zh-CN"/>
              </w:rPr>
            </w:pPr>
            <w:r>
              <w:rPr>
                <w:rFonts w:ascii="Times New Roman" w:eastAsia="宋体" w:hAnsi="Times New Roman" w:cs="Times New Roman"/>
                <w:sz w:val="16"/>
                <w:szCs w:val="16"/>
              </w:rPr>
              <w:t>Luminal B</w:t>
            </w:r>
          </w:p>
        </w:tc>
        <w:tc>
          <w:tcPr>
            <w:tcW w:w="4296" w:type="dxa"/>
            <w:tcBorders>
              <w:top w:val="nil"/>
              <w:left w:val="nil"/>
              <w:bottom w:val="nil"/>
              <w:right w:val="nil"/>
            </w:tcBorders>
            <w:vAlign w:val="center"/>
          </w:tcPr>
          <w:p w14:paraId="17A99AA4"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2.04 (0.77-5.38)</w:t>
            </w:r>
          </w:p>
        </w:tc>
        <w:tc>
          <w:tcPr>
            <w:tcW w:w="910" w:type="dxa"/>
            <w:tcBorders>
              <w:top w:val="nil"/>
              <w:left w:val="nil"/>
              <w:bottom w:val="nil"/>
              <w:right w:val="nil"/>
            </w:tcBorders>
            <w:vAlign w:val="center"/>
          </w:tcPr>
          <w:p w14:paraId="609E32FC"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0.15</w:t>
            </w:r>
          </w:p>
        </w:tc>
      </w:tr>
      <w:tr w:rsidR="00113430" w14:paraId="6EE8C37D" w14:textId="77777777">
        <w:trPr>
          <w:trHeight w:val="20"/>
          <w:jc w:val="right"/>
        </w:trPr>
        <w:tc>
          <w:tcPr>
            <w:tcW w:w="3059" w:type="dxa"/>
            <w:tcBorders>
              <w:top w:val="nil"/>
              <w:left w:val="nil"/>
              <w:bottom w:val="nil"/>
              <w:right w:val="nil"/>
            </w:tcBorders>
            <w:vAlign w:val="center"/>
          </w:tcPr>
          <w:p w14:paraId="75592DB8" w14:textId="77777777" w:rsidR="00113430" w:rsidRDefault="00000000">
            <w:pPr>
              <w:snapToGrid w:val="0"/>
              <w:spacing w:after="0" w:line="276" w:lineRule="auto"/>
              <w:ind w:firstLine="160"/>
              <w:rPr>
                <w:rFonts w:ascii="Times New Roman" w:hAnsi="Times New Roman"/>
                <w:sz w:val="16"/>
                <w:szCs w:val="16"/>
                <w:lang w:eastAsia="zh-CN"/>
              </w:rPr>
            </w:pPr>
            <w:r>
              <w:rPr>
                <w:rFonts w:ascii="Times New Roman" w:eastAsia="宋体" w:hAnsi="Times New Roman" w:cs="Times New Roman"/>
                <w:sz w:val="16"/>
                <w:szCs w:val="16"/>
              </w:rPr>
              <w:t>HER2</w:t>
            </w:r>
            <w:r>
              <w:rPr>
                <w:rFonts w:ascii="Times New Roman" w:eastAsia="宋体" w:hAnsi="Times New Roman" w:cs="Times New Roman"/>
                <w:sz w:val="16"/>
                <w:szCs w:val="16"/>
                <w:lang w:eastAsia="zh-CN"/>
              </w:rPr>
              <w:t>-enriched</w:t>
            </w:r>
          </w:p>
        </w:tc>
        <w:tc>
          <w:tcPr>
            <w:tcW w:w="4296" w:type="dxa"/>
            <w:tcBorders>
              <w:top w:val="nil"/>
              <w:left w:val="nil"/>
              <w:bottom w:val="nil"/>
              <w:right w:val="nil"/>
            </w:tcBorders>
            <w:vAlign w:val="center"/>
          </w:tcPr>
          <w:p w14:paraId="793BE872"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2.14 (0.57-7.99)</w:t>
            </w:r>
          </w:p>
        </w:tc>
        <w:tc>
          <w:tcPr>
            <w:tcW w:w="910" w:type="dxa"/>
            <w:tcBorders>
              <w:top w:val="nil"/>
              <w:left w:val="nil"/>
              <w:bottom w:val="nil"/>
              <w:right w:val="nil"/>
            </w:tcBorders>
            <w:vAlign w:val="center"/>
          </w:tcPr>
          <w:p w14:paraId="0A516051"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0.26</w:t>
            </w:r>
          </w:p>
        </w:tc>
      </w:tr>
      <w:tr w:rsidR="00113430" w14:paraId="7C659BED" w14:textId="77777777">
        <w:trPr>
          <w:trHeight w:val="20"/>
          <w:jc w:val="right"/>
        </w:trPr>
        <w:tc>
          <w:tcPr>
            <w:tcW w:w="3059" w:type="dxa"/>
            <w:tcBorders>
              <w:top w:val="nil"/>
              <w:left w:val="nil"/>
              <w:bottom w:val="nil"/>
              <w:right w:val="nil"/>
            </w:tcBorders>
            <w:vAlign w:val="center"/>
          </w:tcPr>
          <w:p w14:paraId="72A077DC" w14:textId="77777777" w:rsidR="00113430" w:rsidRDefault="00000000">
            <w:pPr>
              <w:snapToGrid w:val="0"/>
              <w:spacing w:after="0" w:line="276" w:lineRule="auto"/>
              <w:ind w:firstLine="160"/>
              <w:rPr>
                <w:rFonts w:ascii="Times New Roman" w:hAnsi="Times New Roman"/>
                <w:sz w:val="16"/>
                <w:szCs w:val="16"/>
                <w:lang w:eastAsia="zh-CN"/>
              </w:rPr>
            </w:pPr>
            <w:r>
              <w:rPr>
                <w:rFonts w:ascii="Times New Roman" w:eastAsia="宋体" w:hAnsi="Times New Roman" w:cs="Times New Roman"/>
                <w:sz w:val="16"/>
                <w:szCs w:val="16"/>
              </w:rPr>
              <w:t>Triple-negative</w:t>
            </w:r>
          </w:p>
        </w:tc>
        <w:tc>
          <w:tcPr>
            <w:tcW w:w="4296" w:type="dxa"/>
            <w:tcBorders>
              <w:top w:val="nil"/>
              <w:left w:val="nil"/>
              <w:bottom w:val="nil"/>
              <w:right w:val="nil"/>
            </w:tcBorders>
            <w:vAlign w:val="center"/>
          </w:tcPr>
          <w:p w14:paraId="11233108"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1.80 (0.48-6.69)</w:t>
            </w:r>
          </w:p>
        </w:tc>
        <w:tc>
          <w:tcPr>
            <w:tcW w:w="910" w:type="dxa"/>
            <w:tcBorders>
              <w:top w:val="nil"/>
              <w:left w:val="nil"/>
              <w:bottom w:val="nil"/>
              <w:right w:val="nil"/>
            </w:tcBorders>
            <w:vAlign w:val="center"/>
          </w:tcPr>
          <w:p w14:paraId="0E1CA7FF"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0.38</w:t>
            </w:r>
          </w:p>
        </w:tc>
      </w:tr>
      <w:tr w:rsidR="00113430" w14:paraId="41D4AED8" w14:textId="77777777">
        <w:trPr>
          <w:trHeight w:val="20"/>
          <w:jc w:val="right"/>
        </w:trPr>
        <w:tc>
          <w:tcPr>
            <w:tcW w:w="3059" w:type="dxa"/>
            <w:tcBorders>
              <w:top w:val="nil"/>
              <w:left w:val="nil"/>
              <w:bottom w:val="nil"/>
              <w:right w:val="nil"/>
            </w:tcBorders>
            <w:vAlign w:val="center"/>
          </w:tcPr>
          <w:p w14:paraId="611BDF70"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T</w:t>
            </w:r>
            <w:r>
              <w:rPr>
                <w:rFonts w:ascii="Times New Roman" w:eastAsia="宋体" w:hAnsi="Times New Roman" w:cs="Times New Roman"/>
                <w:sz w:val="16"/>
                <w:szCs w:val="16"/>
                <w:lang w:eastAsia="zh-CN"/>
              </w:rPr>
              <w:t xml:space="preserve"> stage</w:t>
            </w:r>
          </w:p>
        </w:tc>
        <w:tc>
          <w:tcPr>
            <w:tcW w:w="4296" w:type="dxa"/>
            <w:tcBorders>
              <w:top w:val="nil"/>
              <w:left w:val="nil"/>
              <w:bottom w:val="nil"/>
              <w:right w:val="nil"/>
            </w:tcBorders>
            <w:vAlign w:val="center"/>
          </w:tcPr>
          <w:p w14:paraId="0557ADC6" w14:textId="77777777" w:rsidR="00113430" w:rsidRDefault="00113430">
            <w:pPr>
              <w:snapToGrid w:val="0"/>
              <w:spacing w:after="0" w:line="276" w:lineRule="auto"/>
              <w:rPr>
                <w:rFonts w:ascii="Times New Roman" w:hAnsi="Times New Roman"/>
                <w:sz w:val="16"/>
                <w:szCs w:val="16"/>
                <w:lang w:eastAsia="zh-CN"/>
              </w:rPr>
            </w:pPr>
          </w:p>
        </w:tc>
        <w:tc>
          <w:tcPr>
            <w:tcW w:w="910" w:type="dxa"/>
            <w:tcBorders>
              <w:top w:val="nil"/>
              <w:left w:val="nil"/>
              <w:bottom w:val="nil"/>
              <w:right w:val="nil"/>
            </w:tcBorders>
            <w:vAlign w:val="center"/>
          </w:tcPr>
          <w:p w14:paraId="0FB22F7E" w14:textId="77777777" w:rsidR="00113430" w:rsidRDefault="00113430">
            <w:pPr>
              <w:snapToGrid w:val="0"/>
              <w:spacing w:after="0" w:line="276" w:lineRule="auto"/>
              <w:rPr>
                <w:rFonts w:ascii="Times New Roman" w:hAnsi="Times New Roman"/>
                <w:sz w:val="16"/>
                <w:szCs w:val="16"/>
                <w:lang w:eastAsia="zh-CN"/>
              </w:rPr>
            </w:pPr>
          </w:p>
        </w:tc>
      </w:tr>
      <w:tr w:rsidR="00113430" w14:paraId="5DED736B" w14:textId="77777777">
        <w:trPr>
          <w:trHeight w:val="20"/>
          <w:jc w:val="right"/>
        </w:trPr>
        <w:tc>
          <w:tcPr>
            <w:tcW w:w="3059" w:type="dxa"/>
            <w:tcBorders>
              <w:top w:val="nil"/>
              <w:left w:val="nil"/>
              <w:bottom w:val="nil"/>
              <w:right w:val="nil"/>
            </w:tcBorders>
            <w:vAlign w:val="center"/>
          </w:tcPr>
          <w:p w14:paraId="1744658B" w14:textId="77777777" w:rsidR="00113430" w:rsidRDefault="00000000">
            <w:pPr>
              <w:snapToGrid w:val="0"/>
              <w:spacing w:after="0" w:line="276" w:lineRule="auto"/>
              <w:ind w:firstLine="160"/>
              <w:rPr>
                <w:rFonts w:ascii="Times New Roman" w:hAnsi="Times New Roman"/>
                <w:sz w:val="16"/>
                <w:szCs w:val="16"/>
                <w:lang w:eastAsia="zh-CN"/>
              </w:rPr>
            </w:pPr>
            <w:r>
              <w:rPr>
                <w:rFonts w:ascii="Times New Roman" w:eastAsia="宋体" w:hAnsi="Times New Roman" w:cs="Times New Roman"/>
                <w:sz w:val="16"/>
                <w:szCs w:val="16"/>
              </w:rPr>
              <w:t>1</w:t>
            </w:r>
          </w:p>
        </w:tc>
        <w:tc>
          <w:tcPr>
            <w:tcW w:w="4296" w:type="dxa"/>
            <w:tcBorders>
              <w:top w:val="nil"/>
              <w:left w:val="nil"/>
              <w:bottom w:val="nil"/>
              <w:right w:val="nil"/>
            </w:tcBorders>
            <w:vAlign w:val="center"/>
          </w:tcPr>
          <w:p w14:paraId="35F84D81"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Reference</w:t>
            </w:r>
          </w:p>
        </w:tc>
        <w:tc>
          <w:tcPr>
            <w:tcW w:w="910" w:type="dxa"/>
            <w:tcBorders>
              <w:top w:val="nil"/>
              <w:left w:val="nil"/>
              <w:bottom w:val="nil"/>
              <w:right w:val="nil"/>
            </w:tcBorders>
            <w:vAlign w:val="center"/>
          </w:tcPr>
          <w:p w14:paraId="11C216B2"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w:t>
            </w:r>
          </w:p>
        </w:tc>
      </w:tr>
      <w:tr w:rsidR="00113430" w14:paraId="60F072C1" w14:textId="77777777">
        <w:trPr>
          <w:trHeight w:val="20"/>
          <w:jc w:val="right"/>
        </w:trPr>
        <w:tc>
          <w:tcPr>
            <w:tcW w:w="3059" w:type="dxa"/>
            <w:tcBorders>
              <w:top w:val="nil"/>
              <w:left w:val="nil"/>
              <w:bottom w:val="nil"/>
              <w:right w:val="nil"/>
            </w:tcBorders>
            <w:vAlign w:val="center"/>
          </w:tcPr>
          <w:p w14:paraId="7971B805" w14:textId="77777777" w:rsidR="00113430" w:rsidRDefault="00000000">
            <w:pPr>
              <w:snapToGrid w:val="0"/>
              <w:spacing w:after="0" w:line="276" w:lineRule="auto"/>
              <w:ind w:firstLine="160"/>
              <w:rPr>
                <w:rFonts w:ascii="Times New Roman" w:hAnsi="Times New Roman"/>
                <w:sz w:val="16"/>
                <w:szCs w:val="16"/>
                <w:lang w:eastAsia="zh-CN"/>
              </w:rPr>
            </w:pPr>
            <w:r>
              <w:rPr>
                <w:rFonts w:ascii="Times New Roman" w:eastAsia="宋体" w:hAnsi="Times New Roman" w:cs="Times New Roman"/>
                <w:sz w:val="16"/>
                <w:szCs w:val="16"/>
              </w:rPr>
              <w:t>2</w:t>
            </w:r>
          </w:p>
        </w:tc>
        <w:tc>
          <w:tcPr>
            <w:tcW w:w="4296" w:type="dxa"/>
            <w:tcBorders>
              <w:top w:val="nil"/>
              <w:left w:val="nil"/>
              <w:bottom w:val="nil"/>
              <w:right w:val="nil"/>
            </w:tcBorders>
            <w:vAlign w:val="center"/>
          </w:tcPr>
          <w:p w14:paraId="1AAD8417"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2.09 (1.07-4.07)</w:t>
            </w:r>
          </w:p>
        </w:tc>
        <w:tc>
          <w:tcPr>
            <w:tcW w:w="910" w:type="dxa"/>
            <w:tcBorders>
              <w:top w:val="nil"/>
              <w:left w:val="nil"/>
              <w:bottom w:val="nil"/>
              <w:right w:val="nil"/>
            </w:tcBorders>
            <w:vAlign w:val="center"/>
          </w:tcPr>
          <w:p w14:paraId="0DB12BF8"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0.03</w:t>
            </w:r>
          </w:p>
        </w:tc>
      </w:tr>
      <w:tr w:rsidR="00113430" w14:paraId="2DBA8A8E" w14:textId="77777777">
        <w:trPr>
          <w:trHeight w:val="20"/>
          <w:jc w:val="right"/>
        </w:trPr>
        <w:tc>
          <w:tcPr>
            <w:tcW w:w="3059" w:type="dxa"/>
            <w:tcBorders>
              <w:top w:val="nil"/>
              <w:left w:val="nil"/>
              <w:bottom w:val="nil"/>
              <w:right w:val="nil"/>
            </w:tcBorders>
            <w:vAlign w:val="center"/>
          </w:tcPr>
          <w:p w14:paraId="036F2FA8" w14:textId="77777777" w:rsidR="00113430" w:rsidRDefault="00000000">
            <w:pPr>
              <w:snapToGrid w:val="0"/>
              <w:spacing w:after="0" w:line="276" w:lineRule="auto"/>
              <w:ind w:firstLine="160"/>
              <w:rPr>
                <w:rFonts w:ascii="Times New Roman" w:hAnsi="Times New Roman"/>
                <w:sz w:val="16"/>
                <w:szCs w:val="16"/>
                <w:lang w:eastAsia="zh-CN"/>
              </w:rPr>
            </w:pPr>
            <w:r>
              <w:rPr>
                <w:rFonts w:ascii="Times New Roman" w:eastAsia="宋体" w:hAnsi="Times New Roman" w:cs="Times New Roman"/>
                <w:sz w:val="16"/>
                <w:szCs w:val="16"/>
              </w:rPr>
              <w:t>3 or 4</w:t>
            </w:r>
          </w:p>
        </w:tc>
        <w:tc>
          <w:tcPr>
            <w:tcW w:w="4296" w:type="dxa"/>
            <w:tcBorders>
              <w:top w:val="nil"/>
              <w:left w:val="nil"/>
              <w:bottom w:val="nil"/>
              <w:right w:val="nil"/>
            </w:tcBorders>
            <w:vAlign w:val="center"/>
          </w:tcPr>
          <w:p w14:paraId="5B83F5D4"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2.10 (0.28-15.97)</w:t>
            </w:r>
          </w:p>
        </w:tc>
        <w:tc>
          <w:tcPr>
            <w:tcW w:w="910" w:type="dxa"/>
            <w:tcBorders>
              <w:top w:val="nil"/>
              <w:left w:val="nil"/>
              <w:bottom w:val="nil"/>
              <w:right w:val="nil"/>
            </w:tcBorders>
            <w:vAlign w:val="center"/>
          </w:tcPr>
          <w:p w14:paraId="707AAFE3"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0.47</w:t>
            </w:r>
          </w:p>
        </w:tc>
      </w:tr>
      <w:tr w:rsidR="00113430" w14:paraId="539CB4BA" w14:textId="77777777">
        <w:trPr>
          <w:trHeight w:val="20"/>
          <w:jc w:val="right"/>
        </w:trPr>
        <w:tc>
          <w:tcPr>
            <w:tcW w:w="3059" w:type="dxa"/>
            <w:tcBorders>
              <w:top w:val="nil"/>
              <w:left w:val="nil"/>
              <w:bottom w:val="nil"/>
              <w:right w:val="nil"/>
            </w:tcBorders>
            <w:vAlign w:val="center"/>
          </w:tcPr>
          <w:p w14:paraId="6862436C"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N</w:t>
            </w:r>
            <w:r>
              <w:rPr>
                <w:rFonts w:ascii="Times New Roman" w:eastAsia="宋体" w:hAnsi="Times New Roman" w:cs="Times New Roman"/>
                <w:sz w:val="16"/>
                <w:szCs w:val="16"/>
                <w:lang w:eastAsia="zh-CN"/>
              </w:rPr>
              <w:t xml:space="preserve"> stage</w:t>
            </w:r>
          </w:p>
        </w:tc>
        <w:tc>
          <w:tcPr>
            <w:tcW w:w="4296" w:type="dxa"/>
            <w:tcBorders>
              <w:top w:val="nil"/>
              <w:left w:val="nil"/>
              <w:bottom w:val="nil"/>
              <w:right w:val="nil"/>
            </w:tcBorders>
            <w:vAlign w:val="center"/>
          </w:tcPr>
          <w:p w14:paraId="1CC17E46" w14:textId="77777777" w:rsidR="00113430" w:rsidRDefault="00113430">
            <w:pPr>
              <w:snapToGrid w:val="0"/>
              <w:spacing w:after="0" w:line="276" w:lineRule="auto"/>
              <w:rPr>
                <w:rFonts w:ascii="Times New Roman" w:hAnsi="Times New Roman"/>
                <w:sz w:val="16"/>
                <w:szCs w:val="16"/>
                <w:lang w:eastAsia="zh-CN"/>
              </w:rPr>
            </w:pPr>
          </w:p>
        </w:tc>
        <w:tc>
          <w:tcPr>
            <w:tcW w:w="910" w:type="dxa"/>
            <w:tcBorders>
              <w:top w:val="nil"/>
              <w:left w:val="nil"/>
              <w:bottom w:val="nil"/>
              <w:right w:val="nil"/>
            </w:tcBorders>
            <w:vAlign w:val="center"/>
          </w:tcPr>
          <w:p w14:paraId="4615F675" w14:textId="77777777" w:rsidR="00113430" w:rsidRDefault="00113430">
            <w:pPr>
              <w:snapToGrid w:val="0"/>
              <w:spacing w:after="0" w:line="276" w:lineRule="auto"/>
              <w:rPr>
                <w:rFonts w:ascii="Times New Roman" w:hAnsi="Times New Roman"/>
                <w:sz w:val="16"/>
                <w:szCs w:val="16"/>
                <w:lang w:eastAsia="zh-CN"/>
              </w:rPr>
            </w:pPr>
          </w:p>
        </w:tc>
      </w:tr>
      <w:tr w:rsidR="00113430" w14:paraId="684E5858" w14:textId="77777777">
        <w:trPr>
          <w:trHeight w:val="20"/>
          <w:jc w:val="right"/>
        </w:trPr>
        <w:tc>
          <w:tcPr>
            <w:tcW w:w="3059" w:type="dxa"/>
            <w:tcBorders>
              <w:top w:val="nil"/>
              <w:left w:val="nil"/>
              <w:bottom w:val="nil"/>
              <w:right w:val="nil"/>
            </w:tcBorders>
            <w:vAlign w:val="center"/>
          </w:tcPr>
          <w:p w14:paraId="3DCE35B0" w14:textId="77777777" w:rsidR="00113430" w:rsidRDefault="00000000">
            <w:pPr>
              <w:snapToGrid w:val="0"/>
              <w:spacing w:after="0" w:line="276" w:lineRule="auto"/>
              <w:ind w:firstLine="160"/>
              <w:rPr>
                <w:rFonts w:ascii="Times New Roman" w:hAnsi="Times New Roman"/>
                <w:sz w:val="16"/>
                <w:szCs w:val="16"/>
                <w:lang w:eastAsia="zh-CN"/>
              </w:rPr>
            </w:pPr>
            <w:r>
              <w:rPr>
                <w:rFonts w:ascii="Times New Roman" w:eastAsia="宋体" w:hAnsi="Times New Roman" w:cs="Times New Roman"/>
                <w:sz w:val="16"/>
                <w:szCs w:val="16"/>
              </w:rPr>
              <w:t>0</w:t>
            </w:r>
          </w:p>
        </w:tc>
        <w:tc>
          <w:tcPr>
            <w:tcW w:w="4296" w:type="dxa"/>
            <w:tcBorders>
              <w:top w:val="nil"/>
              <w:left w:val="nil"/>
              <w:bottom w:val="nil"/>
              <w:right w:val="nil"/>
            </w:tcBorders>
            <w:vAlign w:val="center"/>
          </w:tcPr>
          <w:p w14:paraId="2AEE6CEB"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Reference</w:t>
            </w:r>
          </w:p>
        </w:tc>
        <w:tc>
          <w:tcPr>
            <w:tcW w:w="910" w:type="dxa"/>
            <w:tcBorders>
              <w:top w:val="nil"/>
              <w:left w:val="nil"/>
              <w:bottom w:val="nil"/>
              <w:right w:val="nil"/>
            </w:tcBorders>
            <w:vAlign w:val="center"/>
          </w:tcPr>
          <w:p w14:paraId="17D52DE5"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w:t>
            </w:r>
          </w:p>
        </w:tc>
      </w:tr>
      <w:tr w:rsidR="00113430" w14:paraId="0C42D91C" w14:textId="77777777">
        <w:trPr>
          <w:trHeight w:val="20"/>
          <w:jc w:val="right"/>
        </w:trPr>
        <w:tc>
          <w:tcPr>
            <w:tcW w:w="3059" w:type="dxa"/>
            <w:tcBorders>
              <w:top w:val="nil"/>
              <w:left w:val="nil"/>
              <w:bottom w:val="nil"/>
              <w:right w:val="nil"/>
            </w:tcBorders>
            <w:vAlign w:val="center"/>
          </w:tcPr>
          <w:p w14:paraId="20A023FA" w14:textId="77777777" w:rsidR="00113430" w:rsidRDefault="00000000">
            <w:pPr>
              <w:snapToGrid w:val="0"/>
              <w:spacing w:after="0" w:line="276" w:lineRule="auto"/>
              <w:ind w:firstLine="160"/>
              <w:rPr>
                <w:rFonts w:ascii="Times New Roman" w:hAnsi="Times New Roman"/>
                <w:sz w:val="16"/>
                <w:szCs w:val="16"/>
                <w:lang w:eastAsia="zh-CN"/>
              </w:rPr>
            </w:pPr>
            <w:r>
              <w:rPr>
                <w:rFonts w:ascii="Times New Roman" w:eastAsia="宋体" w:hAnsi="Times New Roman" w:cs="Times New Roman"/>
                <w:sz w:val="16"/>
                <w:szCs w:val="16"/>
              </w:rPr>
              <w:t>1</w:t>
            </w:r>
          </w:p>
        </w:tc>
        <w:tc>
          <w:tcPr>
            <w:tcW w:w="4296" w:type="dxa"/>
            <w:tcBorders>
              <w:top w:val="nil"/>
              <w:left w:val="nil"/>
              <w:bottom w:val="nil"/>
              <w:right w:val="nil"/>
            </w:tcBorders>
            <w:vAlign w:val="center"/>
          </w:tcPr>
          <w:p w14:paraId="3A90F8E6"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2.03 (0.96-4.29)</w:t>
            </w:r>
          </w:p>
        </w:tc>
        <w:tc>
          <w:tcPr>
            <w:tcW w:w="910" w:type="dxa"/>
            <w:tcBorders>
              <w:top w:val="nil"/>
              <w:left w:val="nil"/>
              <w:bottom w:val="nil"/>
              <w:right w:val="nil"/>
            </w:tcBorders>
            <w:vAlign w:val="center"/>
          </w:tcPr>
          <w:p w14:paraId="66A9698B"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0.06</w:t>
            </w:r>
          </w:p>
        </w:tc>
      </w:tr>
      <w:tr w:rsidR="00113430" w14:paraId="2A10F910" w14:textId="77777777">
        <w:trPr>
          <w:trHeight w:val="20"/>
          <w:jc w:val="right"/>
        </w:trPr>
        <w:tc>
          <w:tcPr>
            <w:tcW w:w="3059" w:type="dxa"/>
            <w:tcBorders>
              <w:top w:val="nil"/>
              <w:left w:val="nil"/>
              <w:bottom w:val="nil"/>
              <w:right w:val="nil"/>
            </w:tcBorders>
            <w:vAlign w:val="center"/>
          </w:tcPr>
          <w:p w14:paraId="7B8FB1F4" w14:textId="77777777" w:rsidR="00113430" w:rsidRDefault="00000000">
            <w:pPr>
              <w:snapToGrid w:val="0"/>
              <w:spacing w:after="0" w:line="276" w:lineRule="auto"/>
              <w:ind w:firstLine="160"/>
              <w:rPr>
                <w:rFonts w:ascii="Times New Roman" w:hAnsi="Times New Roman"/>
                <w:sz w:val="16"/>
                <w:szCs w:val="16"/>
                <w:lang w:eastAsia="zh-CN"/>
              </w:rPr>
            </w:pPr>
            <w:r>
              <w:rPr>
                <w:rFonts w:ascii="Times New Roman" w:eastAsia="宋体" w:hAnsi="Times New Roman" w:cs="Times New Roman"/>
                <w:sz w:val="16"/>
                <w:szCs w:val="16"/>
              </w:rPr>
              <w:t>2</w:t>
            </w:r>
          </w:p>
        </w:tc>
        <w:tc>
          <w:tcPr>
            <w:tcW w:w="4296" w:type="dxa"/>
            <w:tcBorders>
              <w:top w:val="nil"/>
              <w:left w:val="nil"/>
              <w:bottom w:val="nil"/>
              <w:right w:val="nil"/>
            </w:tcBorders>
            <w:vAlign w:val="center"/>
          </w:tcPr>
          <w:p w14:paraId="52AAD2FA"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1.32 (0.39-4.55)</w:t>
            </w:r>
          </w:p>
        </w:tc>
        <w:tc>
          <w:tcPr>
            <w:tcW w:w="910" w:type="dxa"/>
            <w:tcBorders>
              <w:top w:val="nil"/>
              <w:left w:val="nil"/>
              <w:bottom w:val="nil"/>
              <w:right w:val="nil"/>
            </w:tcBorders>
            <w:vAlign w:val="center"/>
          </w:tcPr>
          <w:p w14:paraId="7E6CAC0A"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0.66</w:t>
            </w:r>
          </w:p>
        </w:tc>
      </w:tr>
      <w:tr w:rsidR="00113430" w14:paraId="549E8229" w14:textId="77777777">
        <w:trPr>
          <w:trHeight w:val="20"/>
          <w:jc w:val="right"/>
        </w:trPr>
        <w:tc>
          <w:tcPr>
            <w:tcW w:w="3059" w:type="dxa"/>
            <w:tcBorders>
              <w:top w:val="nil"/>
              <w:left w:val="nil"/>
              <w:bottom w:val="nil"/>
              <w:right w:val="nil"/>
            </w:tcBorders>
            <w:vAlign w:val="center"/>
          </w:tcPr>
          <w:p w14:paraId="682FB759" w14:textId="77777777" w:rsidR="00113430" w:rsidRDefault="00000000">
            <w:pPr>
              <w:snapToGrid w:val="0"/>
              <w:spacing w:after="0" w:line="276" w:lineRule="auto"/>
              <w:ind w:firstLine="160"/>
              <w:rPr>
                <w:rFonts w:ascii="Times New Roman" w:hAnsi="Times New Roman"/>
                <w:sz w:val="16"/>
                <w:szCs w:val="16"/>
                <w:lang w:eastAsia="zh-CN"/>
              </w:rPr>
            </w:pPr>
            <w:r>
              <w:rPr>
                <w:rFonts w:ascii="Times New Roman" w:eastAsia="宋体" w:hAnsi="Times New Roman" w:cs="Times New Roman"/>
                <w:sz w:val="16"/>
                <w:szCs w:val="16"/>
              </w:rPr>
              <w:t>3</w:t>
            </w:r>
          </w:p>
        </w:tc>
        <w:tc>
          <w:tcPr>
            <w:tcW w:w="4296" w:type="dxa"/>
            <w:tcBorders>
              <w:top w:val="nil"/>
              <w:left w:val="nil"/>
              <w:bottom w:val="nil"/>
              <w:right w:val="nil"/>
            </w:tcBorders>
            <w:vAlign w:val="center"/>
          </w:tcPr>
          <w:p w14:paraId="0999B7B0"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6.90 (2.51-19.00)</w:t>
            </w:r>
          </w:p>
        </w:tc>
        <w:tc>
          <w:tcPr>
            <w:tcW w:w="910" w:type="dxa"/>
            <w:tcBorders>
              <w:top w:val="nil"/>
              <w:left w:val="nil"/>
              <w:bottom w:val="nil"/>
              <w:right w:val="nil"/>
            </w:tcBorders>
            <w:vAlign w:val="center"/>
          </w:tcPr>
          <w:p w14:paraId="6928930E"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&lt; 0.005</w:t>
            </w:r>
          </w:p>
        </w:tc>
      </w:tr>
      <w:tr w:rsidR="00113430" w14:paraId="3F4DD956" w14:textId="77777777">
        <w:trPr>
          <w:trHeight w:val="20"/>
          <w:jc w:val="right"/>
        </w:trPr>
        <w:tc>
          <w:tcPr>
            <w:tcW w:w="3059" w:type="dxa"/>
            <w:tcBorders>
              <w:top w:val="nil"/>
              <w:left w:val="nil"/>
              <w:bottom w:val="nil"/>
              <w:right w:val="nil"/>
            </w:tcBorders>
            <w:vAlign w:val="center"/>
          </w:tcPr>
          <w:p w14:paraId="5FF44552"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TNM</w:t>
            </w:r>
            <w:r>
              <w:rPr>
                <w:rFonts w:ascii="Times New Roman" w:eastAsia="宋体" w:hAnsi="Times New Roman" w:cs="Times New Roman"/>
                <w:sz w:val="16"/>
                <w:szCs w:val="16"/>
                <w:lang w:eastAsia="zh-CN"/>
              </w:rPr>
              <w:t xml:space="preserve"> stage</w:t>
            </w:r>
          </w:p>
        </w:tc>
        <w:tc>
          <w:tcPr>
            <w:tcW w:w="4296" w:type="dxa"/>
            <w:tcBorders>
              <w:top w:val="nil"/>
              <w:left w:val="nil"/>
              <w:bottom w:val="nil"/>
              <w:right w:val="nil"/>
            </w:tcBorders>
            <w:vAlign w:val="center"/>
          </w:tcPr>
          <w:p w14:paraId="3914403E" w14:textId="77777777" w:rsidR="00113430" w:rsidRDefault="00113430">
            <w:pPr>
              <w:snapToGrid w:val="0"/>
              <w:spacing w:after="0" w:line="276" w:lineRule="auto"/>
              <w:rPr>
                <w:rFonts w:ascii="Times New Roman" w:hAnsi="Times New Roman"/>
                <w:sz w:val="16"/>
                <w:szCs w:val="16"/>
                <w:lang w:eastAsia="zh-CN"/>
              </w:rPr>
            </w:pPr>
          </w:p>
        </w:tc>
        <w:tc>
          <w:tcPr>
            <w:tcW w:w="910" w:type="dxa"/>
            <w:tcBorders>
              <w:top w:val="nil"/>
              <w:left w:val="nil"/>
              <w:bottom w:val="nil"/>
              <w:right w:val="nil"/>
            </w:tcBorders>
            <w:vAlign w:val="center"/>
          </w:tcPr>
          <w:p w14:paraId="58F1621D" w14:textId="77777777" w:rsidR="00113430" w:rsidRDefault="00113430">
            <w:pPr>
              <w:snapToGrid w:val="0"/>
              <w:spacing w:after="0" w:line="276" w:lineRule="auto"/>
              <w:rPr>
                <w:rFonts w:ascii="Times New Roman" w:hAnsi="Times New Roman"/>
                <w:sz w:val="16"/>
                <w:szCs w:val="16"/>
                <w:lang w:eastAsia="zh-CN"/>
              </w:rPr>
            </w:pPr>
          </w:p>
        </w:tc>
      </w:tr>
      <w:tr w:rsidR="00113430" w14:paraId="52C453E9" w14:textId="77777777">
        <w:trPr>
          <w:trHeight w:val="20"/>
          <w:jc w:val="right"/>
        </w:trPr>
        <w:tc>
          <w:tcPr>
            <w:tcW w:w="3059" w:type="dxa"/>
            <w:tcBorders>
              <w:top w:val="nil"/>
              <w:left w:val="nil"/>
              <w:bottom w:val="nil"/>
              <w:right w:val="nil"/>
            </w:tcBorders>
            <w:vAlign w:val="center"/>
          </w:tcPr>
          <w:p w14:paraId="28979A2D" w14:textId="77777777" w:rsidR="00113430" w:rsidRDefault="00000000">
            <w:pPr>
              <w:snapToGrid w:val="0"/>
              <w:spacing w:after="0" w:line="276" w:lineRule="auto"/>
              <w:ind w:firstLine="160"/>
              <w:rPr>
                <w:rFonts w:ascii="Times New Roman" w:hAnsi="Times New Roman"/>
                <w:sz w:val="16"/>
                <w:szCs w:val="16"/>
                <w:lang w:eastAsia="zh-CN"/>
              </w:rPr>
            </w:pPr>
            <w:r>
              <w:rPr>
                <w:rFonts w:ascii="Times New Roman" w:eastAsia="宋体" w:hAnsi="Times New Roman" w:cs="Times New Roman"/>
                <w:sz w:val="16"/>
                <w:szCs w:val="16"/>
              </w:rPr>
              <w:t>I</w:t>
            </w:r>
          </w:p>
        </w:tc>
        <w:tc>
          <w:tcPr>
            <w:tcW w:w="4296" w:type="dxa"/>
            <w:tcBorders>
              <w:top w:val="nil"/>
              <w:left w:val="nil"/>
              <w:bottom w:val="nil"/>
              <w:right w:val="nil"/>
            </w:tcBorders>
            <w:vAlign w:val="center"/>
          </w:tcPr>
          <w:p w14:paraId="5B027355"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Reference</w:t>
            </w:r>
          </w:p>
        </w:tc>
        <w:tc>
          <w:tcPr>
            <w:tcW w:w="910" w:type="dxa"/>
            <w:tcBorders>
              <w:top w:val="nil"/>
              <w:left w:val="nil"/>
              <w:bottom w:val="nil"/>
              <w:right w:val="nil"/>
            </w:tcBorders>
            <w:vAlign w:val="center"/>
          </w:tcPr>
          <w:p w14:paraId="080F6C8F"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w:t>
            </w:r>
          </w:p>
        </w:tc>
      </w:tr>
      <w:tr w:rsidR="00113430" w14:paraId="069097E7" w14:textId="77777777">
        <w:trPr>
          <w:trHeight w:val="20"/>
          <w:jc w:val="right"/>
        </w:trPr>
        <w:tc>
          <w:tcPr>
            <w:tcW w:w="3059" w:type="dxa"/>
            <w:tcBorders>
              <w:top w:val="nil"/>
              <w:left w:val="nil"/>
              <w:bottom w:val="nil"/>
              <w:right w:val="nil"/>
            </w:tcBorders>
            <w:vAlign w:val="center"/>
          </w:tcPr>
          <w:p w14:paraId="50D3E0B1" w14:textId="77777777" w:rsidR="00113430" w:rsidRDefault="00000000">
            <w:pPr>
              <w:snapToGrid w:val="0"/>
              <w:spacing w:after="0" w:line="276" w:lineRule="auto"/>
              <w:ind w:firstLine="160"/>
              <w:rPr>
                <w:rFonts w:ascii="Times New Roman" w:hAnsi="Times New Roman"/>
                <w:sz w:val="16"/>
                <w:szCs w:val="16"/>
                <w:lang w:eastAsia="zh-CN"/>
              </w:rPr>
            </w:pPr>
            <w:r>
              <w:rPr>
                <w:rFonts w:ascii="Times New Roman" w:eastAsia="宋体" w:hAnsi="Times New Roman" w:cs="Times New Roman"/>
                <w:sz w:val="16"/>
                <w:szCs w:val="16"/>
              </w:rPr>
              <w:t>II</w:t>
            </w:r>
          </w:p>
        </w:tc>
        <w:tc>
          <w:tcPr>
            <w:tcW w:w="4296" w:type="dxa"/>
            <w:tcBorders>
              <w:top w:val="nil"/>
              <w:left w:val="nil"/>
              <w:bottom w:val="nil"/>
              <w:right w:val="nil"/>
            </w:tcBorders>
            <w:vAlign w:val="center"/>
          </w:tcPr>
          <w:p w14:paraId="6B5FD857"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2.04 (0.94-4.42)</w:t>
            </w:r>
          </w:p>
        </w:tc>
        <w:tc>
          <w:tcPr>
            <w:tcW w:w="910" w:type="dxa"/>
            <w:tcBorders>
              <w:top w:val="nil"/>
              <w:left w:val="nil"/>
              <w:bottom w:val="nil"/>
              <w:right w:val="nil"/>
            </w:tcBorders>
            <w:vAlign w:val="center"/>
          </w:tcPr>
          <w:p w14:paraId="56FB6CFA"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0.07</w:t>
            </w:r>
          </w:p>
        </w:tc>
      </w:tr>
      <w:tr w:rsidR="00113430" w14:paraId="48D034E4" w14:textId="77777777">
        <w:trPr>
          <w:trHeight w:val="20"/>
          <w:jc w:val="right"/>
        </w:trPr>
        <w:tc>
          <w:tcPr>
            <w:tcW w:w="3059" w:type="dxa"/>
            <w:tcBorders>
              <w:top w:val="nil"/>
              <w:left w:val="nil"/>
              <w:bottom w:val="nil"/>
              <w:right w:val="nil"/>
            </w:tcBorders>
            <w:vAlign w:val="center"/>
          </w:tcPr>
          <w:p w14:paraId="74202DAA" w14:textId="77777777" w:rsidR="00113430" w:rsidRDefault="00000000">
            <w:pPr>
              <w:snapToGrid w:val="0"/>
              <w:spacing w:after="0" w:line="276" w:lineRule="auto"/>
              <w:ind w:firstLine="160"/>
              <w:rPr>
                <w:rFonts w:ascii="Times New Roman" w:hAnsi="Times New Roman"/>
                <w:sz w:val="16"/>
                <w:szCs w:val="16"/>
                <w:lang w:eastAsia="zh-CN"/>
              </w:rPr>
            </w:pPr>
            <w:r>
              <w:rPr>
                <w:rFonts w:ascii="Times New Roman" w:eastAsia="宋体" w:hAnsi="Times New Roman" w:cs="Times New Roman"/>
                <w:sz w:val="16"/>
                <w:szCs w:val="16"/>
              </w:rPr>
              <w:t>III</w:t>
            </w:r>
          </w:p>
        </w:tc>
        <w:tc>
          <w:tcPr>
            <w:tcW w:w="4296" w:type="dxa"/>
            <w:tcBorders>
              <w:top w:val="nil"/>
              <w:left w:val="nil"/>
              <w:bottom w:val="nil"/>
              <w:right w:val="nil"/>
            </w:tcBorders>
            <w:vAlign w:val="center"/>
          </w:tcPr>
          <w:p w14:paraId="1184CE2B"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2.91 (1.14-7.40)</w:t>
            </w:r>
          </w:p>
        </w:tc>
        <w:tc>
          <w:tcPr>
            <w:tcW w:w="910" w:type="dxa"/>
            <w:tcBorders>
              <w:top w:val="nil"/>
              <w:left w:val="nil"/>
              <w:bottom w:val="nil"/>
              <w:right w:val="nil"/>
            </w:tcBorders>
            <w:vAlign w:val="center"/>
          </w:tcPr>
          <w:p w14:paraId="2EE60164" w14:textId="77777777" w:rsidR="00113430" w:rsidRDefault="00000000">
            <w:pPr>
              <w:snapToGrid w:val="0"/>
              <w:spacing w:after="0" w:line="276" w:lineRule="auto"/>
              <w:rPr>
                <w:rFonts w:ascii="Times New Roman" w:hAnsi="Times New Roman"/>
                <w:sz w:val="16"/>
                <w:szCs w:val="16"/>
                <w:lang w:eastAsia="zh-CN"/>
              </w:rPr>
            </w:pPr>
            <w:r>
              <w:rPr>
                <w:rFonts w:ascii="Times New Roman" w:eastAsia="宋体" w:hAnsi="Times New Roman" w:cs="Times New Roman"/>
                <w:sz w:val="16"/>
                <w:szCs w:val="16"/>
              </w:rPr>
              <w:t>0.02</w:t>
            </w:r>
          </w:p>
        </w:tc>
      </w:tr>
      <w:tr w:rsidR="00113430" w14:paraId="7237BB4A" w14:textId="77777777">
        <w:trPr>
          <w:trHeight w:val="20"/>
          <w:jc w:val="right"/>
        </w:trPr>
        <w:tc>
          <w:tcPr>
            <w:tcW w:w="3059" w:type="dxa"/>
            <w:tcBorders>
              <w:top w:val="nil"/>
              <w:left w:val="nil"/>
              <w:bottom w:val="nil"/>
              <w:right w:val="nil"/>
            </w:tcBorders>
            <w:vAlign w:val="center"/>
          </w:tcPr>
          <w:p w14:paraId="7689E751" w14:textId="77777777" w:rsidR="00113430" w:rsidRDefault="00000000">
            <w:pPr>
              <w:snapToGrid w:val="0"/>
              <w:spacing w:after="0" w:line="276" w:lineRule="auto"/>
              <w:rPr>
                <w:rFonts w:ascii="Times New Roman" w:eastAsia="宋体" w:hAnsi="Times New Roman"/>
                <w:sz w:val="16"/>
                <w:szCs w:val="16"/>
              </w:rPr>
            </w:pPr>
            <w:proofErr w:type="spellStart"/>
            <w:r>
              <w:rPr>
                <w:rFonts w:ascii="Times New Roman" w:eastAsia="宋体" w:hAnsi="Times New Roman" w:cs="Times New Roman"/>
                <w:sz w:val="16"/>
                <w:szCs w:val="16"/>
              </w:rPr>
              <w:t>Lymphovascular</w:t>
            </w:r>
            <w:proofErr w:type="spellEnd"/>
            <w:r>
              <w:rPr>
                <w:rFonts w:ascii="Times New Roman" w:eastAsia="宋体" w:hAnsi="Times New Roman" w:cs="Times New Roman"/>
                <w:sz w:val="16"/>
                <w:szCs w:val="16"/>
              </w:rPr>
              <w:t xml:space="preserve"> invasion</w:t>
            </w:r>
          </w:p>
        </w:tc>
        <w:tc>
          <w:tcPr>
            <w:tcW w:w="4296" w:type="dxa"/>
            <w:tcBorders>
              <w:top w:val="nil"/>
              <w:left w:val="nil"/>
              <w:bottom w:val="nil"/>
              <w:right w:val="nil"/>
            </w:tcBorders>
            <w:vAlign w:val="center"/>
          </w:tcPr>
          <w:p w14:paraId="237BFC1F" w14:textId="77777777" w:rsidR="00113430" w:rsidRDefault="00113430">
            <w:pPr>
              <w:snapToGrid w:val="0"/>
              <w:spacing w:after="0" w:line="276" w:lineRule="auto"/>
              <w:rPr>
                <w:rFonts w:ascii="Times New Roman" w:eastAsia="宋体" w:hAnsi="Times New Roman"/>
                <w:sz w:val="16"/>
                <w:szCs w:val="16"/>
              </w:rPr>
            </w:pPr>
          </w:p>
        </w:tc>
        <w:tc>
          <w:tcPr>
            <w:tcW w:w="910" w:type="dxa"/>
            <w:tcBorders>
              <w:top w:val="nil"/>
              <w:left w:val="nil"/>
              <w:bottom w:val="nil"/>
              <w:right w:val="nil"/>
            </w:tcBorders>
            <w:vAlign w:val="center"/>
          </w:tcPr>
          <w:p w14:paraId="6684081A" w14:textId="77777777" w:rsidR="00113430" w:rsidRDefault="00113430">
            <w:pPr>
              <w:snapToGrid w:val="0"/>
              <w:spacing w:after="0" w:line="276" w:lineRule="auto"/>
              <w:rPr>
                <w:rFonts w:ascii="Times New Roman" w:eastAsia="宋体" w:hAnsi="Times New Roman"/>
                <w:sz w:val="16"/>
                <w:szCs w:val="16"/>
              </w:rPr>
            </w:pPr>
          </w:p>
        </w:tc>
      </w:tr>
      <w:tr w:rsidR="00113430" w14:paraId="01B949B6" w14:textId="77777777">
        <w:trPr>
          <w:trHeight w:val="20"/>
          <w:jc w:val="right"/>
        </w:trPr>
        <w:tc>
          <w:tcPr>
            <w:tcW w:w="3059" w:type="dxa"/>
            <w:tcBorders>
              <w:top w:val="nil"/>
              <w:left w:val="nil"/>
              <w:bottom w:val="nil"/>
              <w:right w:val="nil"/>
            </w:tcBorders>
            <w:vAlign w:val="center"/>
          </w:tcPr>
          <w:p w14:paraId="5F18EAA9"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Absent</w:t>
            </w:r>
          </w:p>
        </w:tc>
        <w:tc>
          <w:tcPr>
            <w:tcW w:w="4296" w:type="dxa"/>
            <w:tcBorders>
              <w:top w:val="nil"/>
              <w:left w:val="nil"/>
              <w:bottom w:val="nil"/>
              <w:right w:val="nil"/>
            </w:tcBorders>
            <w:vAlign w:val="center"/>
          </w:tcPr>
          <w:p w14:paraId="59EF3B12"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Reference</w:t>
            </w:r>
          </w:p>
        </w:tc>
        <w:tc>
          <w:tcPr>
            <w:tcW w:w="910" w:type="dxa"/>
            <w:tcBorders>
              <w:top w:val="nil"/>
              <w:left w:val="nil"/>
              <w:bottom w:val="nil"/>
              <w:right w:val="nil"/>
            </w:tcBorders>
            <w:vAlign w:val="center"/>
          </w:tcPr>
          <w:p w14:paraId="49BA0E09"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w:t>
            </w:r>
          </w:p>
        </w:tc>
      </w:tr>
      <w:tr w:rsidR="00113430" w14:paraId="1EFC75CF" w14:textId="77777777">
        <w:trPr>
          <w:trHeight w:val="20"/>
          <w:jc w:val="right"/>
        </w:trPr>
        <w:tc>
          <w:tcPr>
            <w:tcW w:w="3059" w:type="dxa"/>
            <w:tcBorders>
              <w:top w:val="nil"/>
              <w:left w:val="nil"/>
              <w:bottom w:val="nil"/>
              <w:right w:val="nil"/>
            </w:tcBorders>
            <w:vAlign w:val="center"/>
          </w:tcPr>
          <w:p w14:paraId="3C4D87CF"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Present</w:t>
            </w:r>
          </w:p>
        </w:tc>
        <w:tc>
          <w:tcPr>
            <w:tcW w:w="4296" w:type="dxa"/>
            <w:tcBorders>
              <w:top w:val="nil"/>
              <w:left w:val="nil"/>
              <w:bottom w:val="nil"/>
              <w:right w:val="nil"/>
            </w:tcBorders>
            <w:vAlign w:val="center"/>
          </w:tcPr>
          <w:p w14:paraId="055FEEFD"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1.80 (0.92-3.52)</w:t>
            </w:r>
          </w:p>
        </w:tc>
        <w:tc>
          <w:tcPr>
            <w:tcW w:w="910" w:type="dxa"/>
            <w:tcBorders>
              <w:top w:val="nil"/>
              <w:left w:val="nil"/>
              <w:bottom w:val="nil"/>
              <w:right w:val="nil"/>
            </w:tcBorders>
            <w:vAlign w:val="center"/>
          </w:tcPr>
          <w:p w14:paraId="4C6021C6"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0.08</w:t>
            </w:r>
          </w:p>
        </w:tc>
      </w:tr>
      <w:tr w:rsidR="00113430" w14:paraId="3D86C9C5" w14:textId="77777777">
        <w:trPr>
          <w:trHeight w:val="20"/>
          <w:jc w:val="right"/>
        </w:trPr>
        <w:tc>
          <w:tcPr>
            <w:tcW w:w="3059" w:type="dxa"/>
            <w:tcBorders>
              <w:top w:val="nil"/>
              <w:left w:val="nil"/>
              <w:bottom w:val="nil"/>
              <w:right w:val="nil"/>
            </w:tcBorders>
            <w:vAlign w:val="center"/>
          </w:tcPr>
          <w:p w14:paraId="5640479C"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Associated ductal carcinoma in situ</w:t>
            </w:r>
          </w:p>
        </w:tc>
        <w:tc>
          <w:tcPr>
            <w:tcW w:w="4296" w:type="dxa"/>
            <w:tcBorders>
              <w:top w:val="nil"/>
              <w:left w:val="nil"/>
              <w:bottom w:val="nil"/>
              <w:right w:val="nil"/>
            </w:tcBorders>
            <w:vAlign w:val="center"/>
          </w:tcPr>
          <w:p w14:paraId="7B081B76" w14:textId="77777777" w:rsidR="00113430" w:rsidRDefault="00113430">
            <w:pPr>
              <w:snapToGrid w:val="0"/>
              <w:spacing w:after="0" w:line="276" w:lineRule="auto"/>
              <w:rPr>
                <w:rFonts w:ascii="Times New Roman" w:eastAsia="宋体" w:hAnsi="Times New Roman"/>
                <w:sz w:val="16"/>
                <w:szCs w:val="16"/>
              </w:rPr>
            </w:pPr>
          </w:p>
        </w:tc>
        <w:tc>
          <w:tcPr>
            <w:tcW w:w="910" w:type="dxa"/>
            <w:tcBorders>
              <w:top w:val="nil"/>
              <w:left w:val="nil"/>
              <w:bottom w:val="nil"/>
              <w:right w:val="nil"/>
            </w:tcBorders>
            <w:vAlign w:val="center"/>
          </w:tcPr>
          <w:p w14:paraId="01127E60" w14:textId="77777777" w:rsidR="00113430" w:rsidRDefault="00113430">
            <w:pPr>
              <w:snapToGrid w:val="0"/>
              <w:spacing w:after="0" w:line="276" w:lineRule="auto"/>
              <w:rPr>
                <w:rFonts w:ascii="Times New Roman" w:eastAsia="宋体" w:hAnsi="Times New Roman"/>
                <w:sz w:val="16"/>
                <w:szCs w:val="16"/>
              </w:rPr>
            </w:pPr>
          </w:p>
        </w:tc>
      </w:tr>
      <w:tr w:rsidR="00113430" w14:paraId="42A0CFAD" w14:textId="77777777">
        <w:trPr>
          <w:trHeight w:val="20"/>
          <w:jc w:val="right"/>
        </w:trPr>
        <w:tc>
          <w:tcPr>
            <w:tcW w:w="3059" w:type="dxa"/>
            <w:tcBorders>
              <w:top w:val="nil"/>
              <w:left w:val="nil"/>
              <w:bottom w:val="nil"/>
              <w:right w:val="nil"/>
            </w:tcBorders>
            <w:vAlign w:val="center"/>
          </w:tcPr>
          <w:p w14:paraId="76F75A70"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Absent</w:t>
            </w:r>
          </w:p>
        </w:tc>
        <w:tc>
          <w:tcPr>
            <w:tcW w:w="4296" w:type="dxa"/>
            <w:tcBorders>
              <w:top w:val="nil"/>
              <w:left w:val="nil"/>
              <w:bottom w:val="nil"/>
              <w:right w:val="nil"/>
            </w:tcBorders>
            <w:vAlign w:val="center"/>
          </w:tcPr>
          <w:p w14:paraId="0A55781F"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Reference</w:t>
            </w:r>
          </w:p>
        </w:tc>
        <w:tc>
          <w:tcPr>
            <w:tcW w:w="910" w:type="dxa"/>
            <w:tcBorders>
              <w:top w:val="nil"/>
              <w:left w:val="nil"/>
              <w:bottom w:val="nil"/>
              <w:right w:val="nil"/>
            </w:tcBorders>
            <w:vAlign w:val="center"/>
          </w:tcPr>
          <w:p w14:paraId="0BEDF370"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w:t>
            </w:r>
          </w:p>
        </w:tc>
      </w:tr>
      <w:tr w:rsidR="00113430" w14:paraId="7146089B" w14:textId="77777777">
        <w:trPr>
          <w:trHeight w:val="20"/>
          <w:jc w:val="right"/>
        </w:trPr>
        <w:tc>
          <w:tcPr>
            <w:tcW w:w="3059" w:type="dxa"/>
            <w:tcBorders>
              <w:top w:val="nil"/>
              <w:left w:val="nil"/>
              <w:bottom w:val="nil"/>
              <w:right w:val="nil"/>
            </w:tcBorders>
            <w:vAlign w:val="center"/>
          </w:tcPr>
          <w:p w14:paraId="2E4BFE55"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Present</w:t>
            </w:r>
          </w:p>
        </w:tc>
        <w:tc>
          <w:tcPr>
            <w:tcW w:w="4296" w:type="dxa"/>
            <w:tcBorders>
              <w:top w:val="nil"/>
              <w:left w:val="nil"/>
              <w:bottom w:val="nil"/>
              <w:right w:val="nil"/>
            </w:tcBorders>
            <w:vAlign w:val="center"/>
          </w:tcPr>
          <w:p w14:paraId="3468DE98"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0.79 (0.38-1.65)</w:t>
            </w:r>
          </w:p>
        </w:tc>
        <w:tc>
          <w:tcPr>
            <w:tcW w:w="910" w:type="dxa"/>
            <w:tcBorders>
              <w:top w:val="nil"/>
              <w:left w:val="nil"/>
              <w:bottom w:val="nil"/>
              <w:right w:val="nil"/>
            </w:tcBorders>
            <w:vAlign w:val="center"/>
          </w:tcPr>
          <w:p w14:paraId="36302D49"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0.53</w:t>
            </w:r>
          </w:p>
        </w:tc>
      </w:tr>
      <w:tr w:rsidR="00113430" w14:paraId="3C4B43F8" w14:textId="77777777">
        <w:trPr>
          <w:trHeight w:val="20"/>
          <w:jc w:val="right"/>
        </w:trPr>
        <w:tc>
          <w:tcPr>
            <w:tcW w:w="3059" w:type="dxa"/>
            <w:tcBorders>
              <w:top w:val="nil"/>
              <w:left w:val="nil"/>
              <w:bottom w:val="nil"/>
              <w:right w:val="nil"/>
            </w:tcBorders>
            <w:vAlign w:val="center"/>
          </w:tcPr>
          <w:p w14:paraId="26C52044"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Histological type</w:t>
            </w:r>
          </w:p>
        </w:tc>
        <w:tc>
          <w:tcPr>
            <w:tcW w:w="4296" w:type="dxa"/>
            <w:tcBorders>
              <w:top w:val="nil"/>
              <w:left w:val="nil"/>
              <w:bottom w:val="nil"/>
              <w:right w:val="nil"/>
            </w:tcBorders>
            <w:vAlign w:val="center"/>
          </w:tcPr>
          <w:p w14:paraId="73739137" w14:textId="77777777" w:rsidR="00113430" w:rsidRDefault="00113430">
            <w:pPr>
              <w:snapToGrid w:val="0"/>
              <w:spacing w:after="0" w:line="276" w:lineRule="auto"/>
              <w:rPr>
                <w:rFonts w:ascii="Times New Roman" w:eastAsia="宋体" w:hAnsi="Times New Roman"/>
                <w:sz w:val="16"/>
                <w:szCs w:val="16"/>
              </w:rPr>
            </w:pPr>
          </w:p>
        </w:tc>
        <w:tc>
          <w:tcPr>
            <w:tcW w:w="910" w:type="dxa"/>
            <w:tcBorders>
              <w:top w:val="nil"/>
              <w:left w:val="nil"/>
              <w:bottom w:val="nil"/>
              <w:right w:val="nil"/>
            </w:tcBorders>
            <w:vAlign w:val="center"/>
          </w:tcPr>
          <w:p w14:paraId="3396D3E2" w14:textId="77777777" w:rsidR="00113430" w:rsidRDefault="00113430">
            <w:pPr>
              <w:snapToGrid w:val="0"/>
              <w:spacing w:after="0" w:line="276" w:lineRule="auto"/>
              <w:rPr>
                <w:rFonts w:ascii="Times New Roman" w:eastAsia="宋体" w:hAnsi="Times New Roman"/>
                <w:sz w:val="16"/>
                <w:szCs w:val="16"/>
              </w:rPr>
            </w:pPr>
          </w:p>
        </w:tc>
      </w:tr>
      <w:tr w:rsidR="00113430" w14:paraId="4980EB9D" w14:textId="77777777">
        <w:trPr>
          <w:trHeight w:val="20"/>
          <w:jc w:val="right"/>
        </w:trPr>
        <w:tc>
          <w:tcPr>
            <w:tcW w:w="3059" w:type="dxa"/>
            <w:tcBorders>
              <w:top w:val="nil"/>
              <w:left w:val="nil"/>
              <w:bottom w:val="nil"/>
              <w:right w:val="nil"/>
            </w:tcBorders>
            <w:vAlign w:val="center"/>
          </w:tcPr>
          <w:p w14:paraId="2E7B43C8"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invasive ductal carcinoma</w:t>
            </w:r>
          </w:p>
        </w:tc>
        <w:tc>
          <w:tcPr>
            <w:tcW w:w="4296" w:type="dxa"/>
            <w:tcBorders>
              <w:top w:val="nil"/>
              <w:left w:val="nil"/>
              <w:bottom w:val="nil"/>
              <w:right w:val="nil"/>
            </w:tcBorders>
            <w:vAlign w:val="center"/>
          </w:tcPr>
          <w:p w14:paraId="49E41C75"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Reference</w:t>
            </w:r>
          </w:p>
        </w:tc>
        <w:tc>
          <w:tcPr>
            <w:tcW w:w="910" w:type="dxa"/>
            <w:tcBorders>
              <w:top w:val="nil"/>
              <w:left w:val="nil"/>
              <w:bottom w:val="nil"/>
              <w:right w:val="nil"/>
            </w:tcBorders>
            <w:vAlign w:val="center"/>
          </w:tcPr>
          <w:p w14:paraId="4F249550"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w:t>
            </w:r>
          </w:p>
        </w:tc>
      </w:tr>
      <w:tr w:rsidR="00113430" w14:paraId="5FB58AA4" w14:textId="77777777">
        <w:trPr>
          <w:trHeight w:val="20"/>
          <w:jc w:val="right"/>
        </w:trPr>
        <w:tc>
          <w:tcPr>
            <w:tcW w:w="3059" w:type="dxa"/>
            <w:tcBorders>
              <w:top w:val="nil"/>
              <w:left w:val="nil"/>
              <w:bottom w:val="nil"/>
              <w:right w:val="nil"/>
            </w:tcBorders>
            <w:vAlign w:val="center"/>
          </w:tcPr>
          <w:p w14:paraId="71DBBFCC"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invasive lobular carcinoma</w:t>
            </w:r>
          </w:p>
        </w:tc>
        <w:tc>
          <w:tcPr>
            <w:tcW w:w="4296" w:type="dxa"/>
            <w:tcBorders>
              <w:top w:val="nil"/>
              <w:left w:val="nil"/>
              <w:bottom w:val="nil"/>
              <w:right w:val="nil"/>
            </w:tcBorders>
            <w:vAlign w:val="center"/>
          </w:tcPr>
          <w:p w14:paraId="1659E62E"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0.76 (0.10-5.58)</w:t>
            </w:r>
          </w:p>
        </w:tc>
        <w:tc>
          <w:tcPr>
            <w:tcW w:w="910" w:type="dxa"/>
            <w:tcBorders>
              <w:top w:val="nil"/>
              <w:left w:val="nil"/>
              <w:bottom w:val="nil"/>
              <w:right w:val="nil"/>
            </w:tcBorders>
            <w:vAlign w:val="center"/>
          </w:tcPr>
          <w:p w14:paraId="11E029F0"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0.79</w:t>
            </w:r>
          </w:p>
        </w:tc>
      </w:tr>
      <w:tr w:rsidR="00113430" w14:paraId="4E83A0C3" w14:textId="77777777">
        <w:trPr>
          <w:trHeight w:val="20"/>
          <w:jc w:val="right"/>
        </w:trPr>
        <w:tc>
          <w:tcPr>
            <w:tcW w:w="3059" w:type="dxa"/>
            <w:tcBorders>
              <w:top w:val="nil"/>
              <w:left w:val="nil"/>
              <w:bottom w:val="nil"/>
              <w:right w:val="nil"/>
            </w:tcBorders>
            <w:vAlign w:val="center"/>
          </w:tcPr>
          <w:p w14:paraId="5294A718"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Others invasive breast cancer</w:t>
            </w:r>
          </w:p>
        </w:tc>
        <w:tc>
          <w:tcPr>
            <w:tcW w:w="4296" w:type="dxa"/>
            <w:tcBorders>
              <w:top w:val="nil"/>
              <w:left w:val="nil"/>
              <w:bottom w:val="nil"/>
              <w:right w:val="nil"/>
            </w:tcBorders>
            <w:vAlign w:val="center"/>
          </w:tcPr>
          <w:p w14:paraId="2BDB24AD"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0.53 (0.07-3.85)</w:t>
            </w:r>
          </w:p>
        </w:tc>
        <w:tc>
          <w:tcPr>
            <w:tcW w:w="910" w:type="dxa"/>
            <w:tcBorders>
              <w:top w:val="nil"/>
              <w:left w:val="nil"/>
              <w:bottom w:val="nil"/>
              <w:right w:val="nil"/>
            </w:tcBorders>
            <w:vAlign w:val="center"/>
          </w:tcPr>
          <w:p w14:paraId="111ADC57"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0.53</w:t>
            </w:r>
          </w:p>
        </w:tc>
      </w:tr>
      <w:tr w:rsidR="00113430" w14:paraId="783B69F5" w14:textId="77777777">
        <w:trPr>
          <w:trHeight w:val="20"/>
          <w:jc w:val="right"/>
        </w:trPr>
        <w:tc>
          <w:tcPr>
            <w:tcW w:w="3059" w:type="dxa"/>
            <w:tcBorders>
              <w:top w:val="nil"/>
              <w:left w:val="nil"/>
              <w:bottom w:val="nil"/>
              <w:right w:val="nil"/>
            </w:tcBorders>
            <w:vAlign w:val="center"/>
          </w:tcPr>
          <w:p w14:paraId="2ABB4AA8"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Histological grade</w:t>
            </w:r>
          </w:p>
        </w:tc>
        <w:tc>
          <w:tcPr>
            <w:tcW w:w="4296" w:type="dxa"/>
            <w:tcBorders>
              <w:top w:val="nil"/>
              <w:left w:val="nil"/>
              <w:bottom w:val="nil"/>
              <w:right w:val="nil"/>
            </w:tcBorders>
            <w:vAlign w:val="center"/>
          </w:tcPr>
          <w:p w14:paraId="6E2BE57F" w14:textId="77777777" w:rsidR="00113430" w:rsidRDefault="00113430">
            <w:pPr>
              <w:snapToGrid w:val="0"/>
              <w:spacing w:after="0" w:line="276" w:lineRule="auto"/>
              <w:rPr>
                <w:rFonts w:ascii="Times New Roman" w:eastAsia="宋体" w:hAnsi="Times New Roman"/>
                <w:sz w:val="16"/>
                <w:szCs w:val="16"/>
              </w:rPr>
            </w:pPr>
          </w:p>
        </w:tc>
        <w:tc>
          <w:tcPr>
            <w:tcW w:w="910" w:type="dxa"/>
            <w:tcBorders>
              <w:top w:val="nil"/>
              <w:left w:val="nil"/>
              <w:bottom w:val="nil"/>
              <w:right w:val="nil"/>
            </w:tcBorders>
            <w:vAlign w:val="center"/>
          </w:tcPr>
          <w:p w14:paraId="25102A81" w14:textId="77777777" w:rsidR="00113430" w:rsidRDefault="00113430">
            <w:pPr>
              <w:snapToGrid w:val="0"/>
              <w:spacing w:after="0" w:line="276" w:lineRule="auto"/>
              <w:rPr>
                <w:rFonts w:ascii="Times New Roman" w:eastAsia="宋体" w:hAnsi="Times New Roman"/>
                <w:sz w:val="16"/>
                <w:szCs w:val="16"/>
              </w:rPr>
            </w:pPr>
          </w:p>
        </w:tc>
      </w:tr>
      <w:tr w:rsidR="00113430" w14:paraId="2F280698" w14:textId="77777777">
        <w:trPr>
          <w:trHeight w:val="20"/>
          <w:jc w:val="right"/>
        </w:trPr>
        <w:tc>
          <w:tcPr>
            <w:tcW w:w="3059" w:type="dxa"/>
            <w:tcBorders>
              <w:top w:val="nil"/>
              <w:left w:val="nil"/>
              <w:bottom w:val="nil"/>
              <w:right w:val="nil"/>
            </w:tcBorders>
            <w:vAlign w:val="center"/>
          </w:tcPr>
          <w:p w14:paraId="1A5CC6B4"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I or II</w:t>
            </w:r>
          </w:p>
        </w:tc>
        <w:tc>
          <w:tcPr>
            <w:tcW w:w="4296" w:type="dxa"/>
            <w:tcBorders>
              <w:top w:val="nil"/>
              <w:left w:val="nil"/>
              <w:bottom w:val="nil"/>
              <w:right w:val="nil"/>
            </w:tcBorders>
            <w:vAlign w:val="center"/>
          </w:tcPr>
          <w:p w14:paraId="743FB40A"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Reference</w:t>
            </w:r>
          </w:p>
        </w:tc>
        <w:tc>
          <w:tcPr>
            <w:tcW w:w="910" w:type="dxa"/>
            <w:tcBorders>
              <w:top w:val="nil"/>
              <w:left w:val="nil"/>
              <w:bottom w:val="nil"/>
              <w:right w:val="nil"/>
            </w:tcBorders>
            <w:vAlign w:val="center"/>
          </w:tcPr>
          <w:p w14:paraId="4AEADCDE"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w:t>
            </w:r>
          </w:p>
        </w:tc>
      </w:tr>
      <w:tr w:rsidR="00113430" w14:paraId="29B16A90" w14:textId="77777777">
        <w:trPr>
          <w:trHeight w:val="20"/>
          <w:jc w:val="right"/>
        </w:trPr>
        <w:tc>
          <w:tcPr>
            <w:tcW w:w="3059" w:type="dxa"/>
            <w:tcBorders>
              <w:top w:val="nil"/>
              <w:left w:val="nil"/>
              <w:bottom w:val="nil"/>
              <w:right w:val="nil"/>
            </w:tcBorders>
            <w:vAlign w:val="center"/>
          </w:tcPr>
          <w:p w14:paraId="2D91B5CF"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III</w:t>
            </w:r>
          </w:p>
        </w:tc>
        <w:tc>
          <w:tcPr>
            <w:tcW w:w="4296" w:type="dxa"/>
            <w:tcBorders>
              <w:top w:val="nil"/>
              <w:left w:val="nil"/>
              <w:bottom w:val="nil"/>
              <w:right w:val="nil"/>
            </w:tcBorders>
            <w:vAlign w:val="center"/>
          </w:tcPr>
          <w:p w14:paraId="49F88FB4"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1.94 (0.98-3.81)</w:t>
            </w:r>
          </w:p>
        </w:tc>
        <w:tc>
          <w:tcPr>
            <w:tcW w:w="910" w:type="dxa"/>
            <w:tcBorders>
              <w:top w:val="nil"/>
              <w:left w:val="nil"/>
              <w:bottom w:val="nil"/>
              <w:right w:val="nil"/>
            </w:tcBorders>
            <w:vAlign w:val="center"/>
          </w:tcPr>
          <w:p w14:paraId="5FADCD7F"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0.06</w:t>
            </w:r>
          </w:p>
        </w:tc>
      </w:tr>
      <w:tr w:rsidR="00113430" w14:paraId="34A9278D" w14:textId="77777777">
        <w:trPr>
          <w:trHeight w:val="20"/>
          <w:jc w:val="right"/>
        </w:trPr>
        <w:tc>
          <w:tcPr>
            <w:tcW w:w="3059" w:type="dxa"/>
            <w:tcBorders>
              <w:top w:val="nil"/>
              <w:left w:val="nil"/>
              <w:bottom w:val="nil"/>
              <w:right w:val="nil"/>
            </w:tcBorders>
            <w:vAlign w:val="center"/>
          </w:tcPr>
          <w:p w14:paraId="1651DF98"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Missing</w:t>
            </w:r>
          </w:p>
        </w:tc>
        <w:tc>
          <w:tcPr>
            <w:tcW w:w="4296" w:type="dxa"/>
            <w:tcBorders>
              <w:top w:val="nil"/>
              <w:left w:val="nil"/>
              <w:bottom w:val="nil"/>
              <w:right w:val="nil"/>
            </w:tcBorders>
            <w:vAlign w:val="center"/>
          </w:tcPr>
          <w:p w14:paraId="5DFB966B"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0.46 (0.06-3.45)</w:t>
            </w:r>
          </w:p>
        </w:tc>
        <w:tc>
          <w:tcPr>
            <w:tcW w:w="910" w:type="dxa"/>
            <w:tcBorders>
              <w:top w:val="nil"/>
              <w:left w:val="nil"/>
              <w:bottom w:val="nil"/>
              <w:right w:val="nil"/>
            </w:tcBorders>
            <w:vAlign w:val="center"/>
          </w:tcPr>
          <w:p w14:paraId="17C67CA9"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0.45</w:t>
            </w:r>
          </w:p>
        </w:tc>
      </w:tr>
      <w:tr w:rsidR="00113430" w14:paraId="7DBCA199" w14:textId="77777777">
        <w:trPr>
          <w:trHeight w:val="20"/>
          <w:jc w:val="right"/>
        </w:trPr>
        <w:tc>
          <w:tcPr>
            <w:tcW w:w="3059" w:type="dxa"/>
            <w:tcBorders>
              <w:top w:val="nil"/>
              <w:left w:val="nil"/>
              <w:bottom w:val="nil"/>
              <w:right w:val="nil"/>
            </w:tcBorders>
            <w:vAlign w:val="center"/>
          </w:tcPr>
          <w:p w14:paraId="585F22FD"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Surgery type</w:t>
            </w:r>
          </w:p>
        </w:tc>
        <w:tc>
          <w:tcPr>
            <w:tcW w:w="4296" w:type="dxa"/>
            <w:tcBorders>
              <w:top w:val="nil"/>
              <w:left w:val="nil"/>
              <w:bottom w:val="nil"/>
              <w:right w:val="nil"/>
            </w:tcBorders>
            <w:vAlign w:val="center"/>
          </w:tcPr>
          <w:p w14:paraId="54CE2AC9" w14:textId="77777777" w:rsidR="00113430" w:rsidRDefault="00113430">
            <w:pPr>
              <w:snapToGrid w:val="0"/>
              <w:spacing w:after="0" w:line="276" w:lineRule="auto"/>
              <w:rPr>
                <w:rFonts w:ascii="Times New Roman" w:eastAsia="宋体" w:hAnsi="Times New Roman"/>
                <w:sz w:val="16"/>
                <w:szCs w:val="16"/>
              </w:rPr>
            </w:pPr>
          </w:p>
        </w:tc>
        <w:tc>
          <w:tcPr>
            <w:tcW w:w="910" w:type="dxa"/>
            <w:tcBorders>
              <w:top w:val="nil"/>
              <w:left w:val="nil"/>
              <w:bottom w:val="nil"/>
              <w:right w:val="nil"/>
            </w:tcBorders>
            <w:vAlign w:val="center"/>
          </w:tcPr>
          <w:p w14:paraId="044C49EC" w14:textId="77777777" w:rsidR="00113430" w:rsidRDefault="00113430">
            <w:pPr>
              <w:snapToGrid w:val="0"/>
              <w:spacing w:after="0" w:line="276" w:lineRule="auto"/>
              <w:rPr>
                <w:rFonts w:ascii="Times New Roman" w:eastAsia="宋体" w:hAnsi="Times New Roman"/>
                <w:sz w:val="16"/>
                <w:szCs w:val="16"/>
              </w:rPr>
            </w:pPr>
          </w:p>
        </w:tc>
      </w:tr>
      <w:tr w:rsidR="00113430" w14:paraId="65875EA7" w14:textId="77777777">
        <w:trPr>
          <w:trHeight w:val="20"/>
          <w:jc w:val="right"/>
        </w:trPr>
        <w:tc>
          <w:tcPr>
            <w:tcW w:w="3059" w:type="dxa"/>
            <w:tcBorders>
              <w:top w:val="nil"/>
              <w:left w:val="nil"/>
              <w:bottom w:val="nil"/>
              <w:right w:val="nil"/>
            </w:tcBorders>
            <w:vAlign w:val="center"/>
          </w:tcPr>
          <w:p w14:paraId="489053A2"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Mastectomy</w:t>
            </w:r>
          </w:p>
        </w:tc>
        <w:tc>
          <w:tcPr>
            <w:tcW w:w="4296" w:type="dxa"/>
            <w:tcBorders>
              <w:top w:val="nil"/>
              <w:left w:val="nil"/>
              <w:bottom w:val="nil"/>
              <w:right w:val="nil"/>
            </w:tcBorders>
            <w:vAlign w:val="center"/>
          </w:tcPr>
          <w:p w14:paraId="63E53ACD"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Reference</w:t>
            </w:r>
          </w:p>
        </w:tc>
        <w:tc>
          <w:tcPr>
            <w:tcW w:w="910" w:type="dxa"/>
            <w:tcBorders>
              <w:top w:val="nil"/>
              <w:left w:val="nil"/>
              <w:bottom w:val="nil"/>
              <w:right w:val="nil"/>
            </w:tcBorders>
            <w:vAlign w:val="center"/>
          </w:tcPr>
          <w:p w14:paraId="6C0DB937"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w:t>
            </w:r>
          </w:p>
        </w:tc>
      </w:tr>
      <w:tr w:rsidR="00113430" w14:paraId="53C70E2A" w14:textId="77777777">
        <w:trPr>
          <w:trHeight w:val="20"/>
          <w:jc w:val="right"/>
        </w:trPr>
        <w:tc>
          <w:tcPr>
            <w:tcW w:w="3059" w:type="dxa"/>
            <w:tcBorders>
              <w:top w:val="nil"/>
              <w:left w:val="nil"/>
              <w:bottom w:val="nil"/>
              <w:right w:val="nil"/>
            </w:tcBorders>
            <w:vAlign w:val="center"/>
          </w:tcPr>
          <w:p w14:paraId="15470742"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Breast conservation</w:t>
            </w:r>
          </w:p>
        </w:tc>
        <w:tc>
          <w:tcPr>
            <w:tcW w:w="4296" w:type="dxa"/>
            <w:tcBorders>
              <w:top w:val="nil"/>
              <w:left w:val="nil"/>
              <w:bottom w:val="nil"/>
              <w:right w:val="nil"/>
            </w:tcBorders>
            <w:vAlign w:val="center"/>
          </w:tcPr>
          <w:p w14:paraId="60EE399A"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1.09 (0.56-2.14)</w:t>
            </w:r>
          </w:p>
        </w:tc>
        <w:tc>
          <w:tcPr>
            <w:tcW w:w="910" w:type="dxa"/>
            <w:tcBorders>
              <w:top w:val="nil"/>
              <w:left w:val="nil"/>
              <w:bottom w:val="nil"/>
              <w:right w:val="nil"/>
            </w:tcBorders>
            <w:vAlign w:val="center"/>
          </w:tcPr>
          <w:p w14:paraId="2E24C5DA"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0.80</w:t>
            </w:r>
          </w:p>
        </w:tc>
      </w:tr>
      <w:tr w:rsidR="00113430" w14:paraId="05629561" w14:textId="77777777">
        <w:trPr>
          <w:trHeight w:val="20"/>
          <w:jc w:val="right"/>
        </w:trPr>
        <w:tc>
          <w:tcPr>
            <w:tcW w:w="3059" w:type="dxa"/>
            <w:tcBorders>
              <w:top w:val="nil"/>
              <w:left w:val="nil"/>
              <w:bottom w:val="nil"/>
              <w:right w:val="nil"/>
            </w:tcBorders>
            <w:vAlign w:val="center"/>
          </w:tcPr>
          <w:p w14:paraId="16775686"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Adjuvant endocrine therapy</w:t>
            </w:r>
          </w:p>
        </w:tc>
        <w:tc>
          <w:tcPr>
            <w:tcW w:w="4296" w:type="dxa"/>
            <w:tcBorders>
              <w:top w:val="nil"/>
              <w:left w:val="nil"/>
              <w:bottom w:val="nil"/>
              <w:right w:val="nil"/>
            </w:tcBorders>
            <w:vAlign w:val="center"/>
          </w:tcPr>
          <w:p w14:paraId="7B3F106B" w14:textId="77777777" w:rsidR="00113430" w:rsidRDefault="00113430">
            <w:pPr>
              <w:snapToGrid w:val="0"/>
              <w:spacing w:after="0" w:line="276" w:lineRule="auto"/>
              <w:rPr>
                <w:rFonts w:ascii="Times New Roman" w:eastAsia="宋体" w:hAnsi="Times New Roman"/>
                <w:sz w:val="16"/>
                <w:szCs w:val="16"/>
              </w:rPr>
            </w:pPr>
          </w:p>
        </w:tc>
        <w:tc>
          <w:tcPr>
            <w:tcW w:w="910" w:type="dxa"/>
            <w:tcBorders>
              <w:top w:val="nil"/>
              <w:left w:val="nil"/>
              <w:bottom w:val="nil"/>
              <w:right w:val="nil"/>
            </w:tcBorders>
            <w:vAlign w:val="center"/>
          </w:tcPr>
          <w:p w14:paraId="3D65CC7C" w14:textId="77777777" w:rsidR="00113430" w:rsidRDefault="00113430">
            <w:pPr>
              <w:snapToGrid w:val="0"/>
              <w:spacing w:after="0" w:line="276" w:lineRule="auto"/>
              <w:rPr>
                <w:rFonts w:ascii="Times New Roman" w:eastAsia="宋体" w:hAnsi="Times New Roman"/>
                <w:sz w:val="16"/>
                <w:szCs w:val="16"/>
              </w:rPr>
            </w:pPr>
          </w:p>
        </w:tc>
      </w:tr>
      <w:tr w:rsidR="00113430" w14:paraId="617ECEAE" w14:textId="77777777">
        <w:trPr>
          <w:trHeight w:val="20"/>
          <w:jc w:val="right"/>
        </w:trPr>
        <w:tc>
          <w:tcPr>
            <w:tcW w:w="3059" w:type="dxa"/>
            <w:tcBorders>
              <w:top w:val="nil"/>
              <w:left w:val="nil"/>
              <w:bottom w:val="nil"/>
              <w:right w:val="nil"/>
            </w:tcBorders>
            <w:vAlign w:val="center"/>
          </w:tcPr>
          <w:p w14:paraId="32096608"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No</w:t>
            </w:r>
          </w:p>
        </w:tc>
        <w:tc>
          <w:tcPr>
            <w:tcW w:w="4296" w:type="dxa"/>
            <w:tcBorders>
              <w:top w:val="nil"/>
              <w:left w:val="nil"/>
              <w:bottom w:val="nil"/>
              <w:right w:val="nil"/>
            </w:tcBorders>
            <w:vAlign w:val="center"/>
          </w:tcPr>
          <w:p w14:paraId="2D9C18CC"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Reference</w:t>
            </w:r>
          </w:p>
        </w:tc>
        <w:tc>
          <w:tcPr>
            <w:tcW w:w="910" w:type="dxa"/>
            <w:tcBorders>
              <w:top w:val="nil"/>
              <w:left w:val="nil"/>
              <w:bottom w:val="nil"/>
              <w:right w:val="nil"/>
            </w:tcBorders>
            <w:vAlign w:val="center"/>
          </w:tcPr>
          <w:p w14:paraId="5870266B"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w:t>
            </w:r>
          </w:p>
        </w:tc>
      </w:tr>
      <w:tr w:rsidR="00113430" w14:paraId="0EEC50E3" w14:textId="77777777">
        <w:trPr>
          <w:trHeight w:val="20"/>
          <w:jc w:val="right"/>
        </w:trPr>
        <w:tc>
          <w:tcPr>
            <w:tcW w:w="3059" w:type="dxa"/>
            <w:tcBorders>
              <w:top w:val="nil"/>
              <w:left w:val="nil"/>
              <w:bottom w:val="nil"/>
              <w:right w:val="nil"/>
            </w:tcBorders>
            <w:vAlign w:val="center"/>
          </w:tcPr>
          <w:p w14:paraId="58CBD40F"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Yes</w:t>
            </w:r>
          </w:p>
        </w:tc>
        <w:tc>
          <w:tcPr>
            <w:tcW w:w="4296" w:type="dxa"/>
            <w:tcBorders>
              <w:top w:val="nil"/>
              <w:left w:val="nil"/>
              <w:bottom w:val="nil"/>
              <w:right w:val="nil"/>
            </w:tcBorders>
            <w:vAlign w:val="center"/>
          </w:tcPr>
          <w:p w14:paraId="1E931E0A"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1.26 (0.58-2.78)</w:t>
            </w:r>
          </w:p>
        </w:tc>
        <w:tc>
          <w:tcPr>
            <w:tcW w:w="910" w:type="dxa"/>
            <w:tcBorders>
              <w:top w:val="nil"/>
              <w:left w:val="nil"/>
              <w:bottom w:val="nil"/>
              <w:right w:val="nil"/>
            </w:tcBorders>
            <w:vAlign w:val="center"/>
          </w:tcPr>
          <w:p w14:paraId="0CF43044"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0.56</w:t>
            </w:r>
          </w:p>
        </w:tc>
      </w:tr>
      <w:tr w:rsidR="00113430" w14:paraId="2E3E8605" w14:textId="77777777">
        <w:trPr>
          <w:trHeight w:val="20"/>
          <w:jc w:val="right"/>
        </w:trPr>
        <w:tc>
          <w:tcPr>
            <w:tcW w:w="3059" w:type="dxa"/>
            <w:tcBorders>
              <w:top w:val="nil"/>
              <w:left w:val="nil"/>
              <w:bottom w:val="nil"/>
              <w:right w:val="nil"/>
            </w:tcBorders>
            <w:vAlign w:val="center"/>
          </w:tcPr>
          <w:p w14:paraId="1AE7C013"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Adjuvant chemotherapy</w:t>
            </w:r>
          </w:p>
        </w:tc>
        <w:tc>
          <w:tcPr>
            <w:tcW w:w="4296" w:type="dxa"/>
            <w:tcBorders>
              <w:top w:val="nil"/>
              <w:left w:val="nil"/>
              <w:bottom w:val="nil"/>
              <w:right w:val="nil"/>
            </w:tcBorders>
            <w:vAlign w:val="center"/>
          </w:tcPr>
          <w:p w14:paraId="47C067CD" w14:textId="77777777" w:rsidR="00113430" w:rsidRDefault="00113430">
            <w:pPr>
              <w:snapToGrid w:val="0"/>
              <w:spacing w:after="0" w:line="276" w:lineRule="auto"/>
              <w:rPr>
                <w:rFonts w:ascii="Times New Roman" w:eastAsia="宋体" w:hAnsi="Times New Roman"/>
                <w:sz w:val="16"/>
                <w:szCs w:val="16"/>
              </w:rPr>
            </w:pPr>
          </w:p>
        </w:tc>
        <w:tc>
          <w:tcPr>
            <w:tcW w:w="910" w:type="dxa"/>
            <w:tcBorders>
              <w:top w:val="nil"/>
              <w:left w:val="nil"/>
              <w:bottom w:val="nil"/>
              <w:right w:val="nil"/>
            </w:tcBorders>
            <w:vAlign w:val="center"/>
          </w:tcPr>
          <w:p w14:paraId="3B5B0794" w14:textId="77777777" w:rsidR="00113430" w:rsidRDefault="00113430">
            <w:pPr>
              <w:snapToGrid w:val="0"/>
              <w:spacing w:after="0" w:line="276" w:lineRule="auto"/>
              <w:rPr>
                <w:rFonts w:ascii="Times New Roman" w:eastAsia="宋体" w:hAnsi="Times New Roman"/>
                <w:sz w:val="16"/>
                <w:szCs w:val="16"/>
              </w:rPr>
            </w:pPr>
          </w:p>
        </w:tc>
      </w:tr>
      <w:tr w:rsidR="00113430" w14:paraId="5DB9063F" w14:textId="77777777">
        <w:trPr>
          <w:trHeight w:val="20"/>
          <w:jc w:val="right"/>
        </w:trPr>
        <w:tc>
          <w:tcPr>
            <w:tcW w:w="3059" w:type="dxa"/>
            <w:tcBorders>
              <w:top w:val="nil"/>
              <w:left w:val="nil"/>
              <w:bottom w:val="nil"/>
              <w:right w:val="nil"/>
            </w:tcBorders>
            <w:vAlign w:val="center"/>
          </w:tcPr>
          <w:p w14:paraId="2FA82BB5"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No</w:t>
            </w:r>
          </w:p>
        </w:tc>
        <w:tc>
          <w:tcPr>
            <w:tcW w:w="4296" w:type="dxa"/>
            <w:tcBorders>
              <w:top w:val="nil"/>
              <w:left w:val="nil"/>
              <w:bottom w:val="nil"/>
              <w:right w:val="nil"/>
            </w:tcBorders>
            <w:vAlign w:val="center"/>
          </w:tcPr>
          <w:p w14:paraId="61A199F1"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Reference</w:t>
            </w:r>
          </w:p>
        </w:tc>
        <w:tc>
          <w:tcPr>
            <w:tcW w:w="910" w:type="dxa"/>
            <w:tcBorders>
              <w:top w:val="nil"/>
              <w:left w:val="nil"/>
              <w:bottom w:val="nil"/>
              <w:right w:val="nil"/>
            </w:tcBorders>
            <w:vAlign w:val="center"/>
          </w:tcPr>
          <w:p w14:paraId="0F9B8E91"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w:t>
            </w:r>
          </w:p>
        </w:tc>
      </w:tr>
      <w:tr w:rsidR="00113430" w14:paraId="0F03F1DF" w14:textId="77777777">
        <w:trPr>
          <w:trHeight w:val="20"/>
          <w:jc w:val="right"/>
        </w:trPr>
        <w:tc>
          <w:tcPr>
            <w:tcW w:w="3059" w:type="dxa"/>
            <w:tcBorders>
              <w:top w:val="nil"/>
              <w:left w:val="nil"/>
              <w:bottom w:val="nil"/>
              <w:right w:val="nil"/>
            </w:tcBorders>
            <w:vAlign w:val="center"/>
          </w:tcPr>
          <w:p w14:paraId="1E319A39"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Yes</w:t>
            </w:r>
          </w:p>
        </w:tc>
        <w:tc>
          <w:tcPr>
            <w:tcW w:w="4296" w:type="dxa"/>
            <w:tcBorders>
              <w:top w:val="nil"/>
              <w:left w:val="nil"/>
              <w:bottom w:val="nil"/>
              <w:right w:val="nil"/>
            </w:tcBorders>
            <w:vAlign w:val="center"/>
          </w:tcPr>
          <w:p w14:paraId="6FF62F6E"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2.53 (0.89-7.14)</w:t>
            </w:r>
          </w:p>
        </w:tc>
        <w:tc>
          <w:tcPr>
            <w:tcW w:w="910" w:type="dxa"/>
            <w:tcBorders>
              <w:top w:val="nil"/>
              <w:left w:val="nil"/>
              <w:bottom w:val="nil"/>
              <w:right w:val="nil"/>
            </w:tcBorders>
            <w:vAlign w:val="center"/>
          </w:tcPr>
          <w:p w14:paraId="52868E0A"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0.08</w:t>
            </w:r>
          </w:p>
        </w:tc>
      </w:tr>
      <w:tr w:rsidR="00113430" w14:paraId="4F9F6B4A" w14:textId="77777777">
        <w:trPr>
          <w:trHeight w:val="20"/>
          <w:jc w:val="right"/>
        </w:trPr>
        <w:tc>
          <w:tcPr>
            <w:tcW w:w="3059" w:type="dxa"/>
            <w:tcBorders>
              <w:top w:val="nil"/>
              <w:left w:val="nil"/>
              <w:bottom w:val="nil"/>
              <w:right w:val="nil"/>
            </w:tcBorders>
            <w:vAlign w:val="center"/>
          </w:tcPr>
          <w:p w14:paraId="2562C27E"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Adjuvant radi</w:t>
            </w:r>
            <w:r>
              <w:rPr>
                <w:rFonts w:ascii="Times New Roman" w:eastAsia="宋体" w:hAnsi="Times New Roman" w:cs="Times New Roman"/>
                <w:sz w:val="16"/>
                <w:szCs w:val="16"/>
                <w:lang w:eastAsia="zh-CN"/>
              </w:rPr>
              <w:t>otherapy</w:t>
            </w:r>
          </w:p>
        </w:tc>
        <w:tc>
          <w:tcPr>
            <w:tcW w:w="4296" w:type="dxa"/>
            <w:tcBorders>
              <w:top w:val="nil"/>
              <w:left w:val="nil"/>
              <w:bottom w:val="nil"/>
              <w:right w:val="nil"/>
            </w:tcBorders>
            <w:vAlign w:val="center"/>
          </w:tcPr>
          <w:p w14:paraId="58CC2461" w14:textId="77777777" w:rsidR="00113430" w:rsidRDefault="00113430">
            <w:pPr>
              <w:snapToGrid w:val="0"/>
              <w:spacing w:after="0" w:line="276" w:lineRule="auto"/>
              <w:rPr>
                <w:rFonts w:ascii="Times New Roman" w:eastAsia="宋体" w:hAnsi="Times New Roman"/>
                <w:sz w:val="16"/>
                <w:szCs w:val="16"/>
              </w:rPr>
            </w:pPr>
          </w:p>
        </w:tc>
        <w:tc>
          <w:tcPr>
            <w:tcW w:w="910" w:type="dxa"/>
            <w:tcBorders>
              <w:top w:val="nil"/>
              <w:left w:val="nil"/>
              <w:bottom w:val="nil"/>
              <w:right w:val="nil"/>
            </w:tcBorders>
            <w:vAlign w:val="center"/>
          </w:tcPr>
          <w:p w14:paraId="2A9C7774" w14:textId="77777777" w:rsidR="00113430" w:rsidRDefault="00113430">
            <w:pPr>
              <w:snapToGrid w:val="0"/>
              <w:spacing w:after="0" w:line="276" w:lineRule="auto"/>
              <w:rPr>
                <w:rFonts w:ascii="Times New Roman" w:eastAsia="宋体" w:hAnsi="Times New Roman"/>
                <w:sz w:val="16"/>
                <w:szCs w:val="16"/>
              </w:rPr>
            </w:pPr>
          </w:p>
        </w:tc>
      </w:tr>
      <w:tr w:rsidR="00113430" w14:paraId="2540310E" w14:textId="77777777">
        <w:trPr>
          <w:trHeight w:val="20"/>
          <w:jc w:val="right"/>
        </w:trPr>
        <w:tc>
          <w:tcPr>
            <w:tcW w:w="3059" w:type="dxa"/>
            <w:tcBorders>
              <w:top w:val="nil"/>
              <w:left w:val="nil"/>
              <w:right w:val="nil"/>
            </w:tcBorders>
            <w:vAlign w:val="center"/>
          </w:tcPr>
          <w:p w14:paraId="31E3E108"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No</w:t>
            </w:r>
          </w:p>
        </w:tc>
        <w:tc>
          <w:tcPr>
            <w:tcW w:w="4296" w:type="dxa"/>
            <w:tcBorders>
              <w:top w:val="nil"/>
              <w:left w:val="nil"/>
              <w:right w:val="nil"/>
            </w:tcBorders>
            <w:vAlign w:val="center"/>
          </w:tcPr>
          <w:p w14:paraId="0E3CC002"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Reference</w:t>
            </w:r>
          </w:p>
        </w:tc>
        <w:tc>
          <w:tcPr>
            <w:tcW w:w="910" w:type="dxa"/>
            <w:tcBorders>
              <w:top w:val="nil"/>
              <w:left w:val="nil"/>
              <w:right w:val="nil"/>
            </w:tcBorders>
            <w:vAlign w:val="center"/>
          </w:tcPr>
          <w:p w14:paraId="4B9EC6DF"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w:t>
            </w:r>
          </w:p>
        </w:tc>
      </w:tr>
      <w:tr w:rsidR="00113430" w14:paraId="775F57D1" w14:textId="77777777">
        <w:trPr>
          <w:trHeight w:val="20"/>
          <w:jc w:val="right"/>
        </w:trPr>
        <w:tc>
          <w:tcPr>
            <w:tcW w:w="3059" w:type="dxa"/>
            <w:tcBorders>
              <w:left w:val="nil"/>
              <w:bottom w:val="nil"/>
              <w:right w:val="nil"/>
            </w:tcBorders>
            <w:vAlign w:val="center"/>
          </w:tcPr>
          <w:p w14:paraId="2AA6A9F9"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lastRenderedPageBreak/>
              <w:t>Yes</w:t>
            </w:r>
          </w:p>
        </w:tc>
        <w:tc>
          <w:tcPr>
            <w:tcW w:w="4296" w:type="dxa"/>
            <w:tcBorders>
              <w:left w:val="nil"/>
              <w:bottom w:val="nil"/>
              <w:right w:val="nil"/>
            </w:tcBorders>
            <w:vAlign w:val="center"/>
          </w:tcPr>
          <w:p w14:paraId="56D37EA9"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1.31 (0.67-2.54)</w:t>
            </w:r>
          </w:p>
        </w:tc>
        <w:tc>
          <w:tcPr>
            <w:tcW w:w="910" w:type="dxa"/>
            <w:tcBorders>
              <w:left w:val="nil"/>
              <w:bottom w:val="nil"/>
              <w:right w:val="nil"/>
            </w:tcBorders>
            <w:vAlign w:val="center"/>
          </w:tcPr>
          <w:p w14:paraId="0AAF04FF"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0.43</w:t>
            </w:r>
          </w:p>
        </w:tc>
      </w:tr>
      <w:tr w:rsidR="00113430" w14:paraId="2DF3F829" w14:textId="77777777">
        <w:trPr>
          <w:trHeight w:val="20"/>
          <w:jc w:val="right"/>
        </w:trPr>
        <w:tc>
          <w:tcPr>
            <w:tcW w:w="3059" w:type="dxa"/>
            <w:tcBorders>
              <w:top w:val="nil"/>
              <w:left w:val="nil"/>
              <w:bottom w:val="nil"/>
              <w:right w:val="nil"/>
            </w:tcBorders>
            <w:vAlign w:val="center"/>
          </w:tcPr>
          <w:p w14:paraId="1FB8DB13"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Adjuvant targeted therapy</w:t>
            </w:r>
          </w:p>
        </w:tc>
        <w:tc>
          <w:tcPr>
            <w:tcW w:w="4296" w:type="dxa"/>
            <w:tcBorders>
              <w:top w:val="nil"/>
              <w:left w:val="nil"/>
              <w:bottom w:val="nil"/>
              <w:right w:val="nil"/>
            </w:tcBorders>
            <w:vAlign w:val="center"/>
          </w:tcPr>
          <w:p w14:paraId="11B91BFB" w14:textId="77777777" w:rsidR="00113430" w:rsidRDefault="00113430">
            <w:pPr>
              <w:snapToGrid w:val="0"/>
              <w:spacing w:after="0" w:line="276" w:lineRule="auto"/>
              <w:rPr>
                <w:rFonts w:ascii="Times New Roman" w:eastAsia="宋体" w:hAnsi="Times New Roman"/>
                <w:sz w:val="16"/>
                <w:szCs w:val="16"/>
              </w:rPr>
            </w:pPr>
          </w:p>
        </w:tc>
        <w:tc>
          <w:tcPr>
            <w:tcW w:w="910" w:type="dxa"/>
            <w:tcBorders>
              <w:top w:val="nil"/>
              <w:left w:val="nil"/>
              <w:bottom w:val="nil"/>
              <w:right w:val="nil"/>
            </w:tcBorders>
            <w:vAlign w:val="center"/>
          </w:tcPr>
          <w:p w14:paraId="057328E1" w14:textId="77777777" w:rsidR="00113430" w:rsidRDefault="00113430">
            <w:pPr>
              <w:snapToGrid w:val="0"/>
              <w:spacing w:after="0" w:line="276" w:lineRule="auto"/>
              <w:rPr>
                <w:rFonts w:ascii="Times New Roman" w:eastAsia="宋体" w:hAnsi="Times New Roman"/>
                <w:sz w:val="16"/>
                <w:szCs w:val="16"/>
              </w:rPr>
            </w:pPr>
          </w:p>
        </w:tc>
      </w:tr>
      <w:tr w:rsidR="00113430" w14:paraId="2B30861B" w14:textId="77777777">
        <w:trPr>
          <w:trHeight w:val="20"/>
          <w:jc w:val="right"/>
        </w:trPr>
        <w:tc>
          <w:tcPr>
            <w:tcW w:w="3059" w:type="dxa"/>
            <w:tcBorders>
              <w:top w:val="nil"/>
              <w:left w:val="nil"/>
              <w:bottom w:val="nil"/>
              <w:right w:val="nil"/>
            </w:tcBorders>
            <w:vAlign w:val="center"/>
          </w:tcPr>
          <w:p w14:paraId="03840E1F"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No</w:t>
            </w:r>
          </w:p>
        </w:tc>
        <w:tc>
          <w:tcPr>
            <w:tcW w:w="4296" w:type="dxa"/>
            <w:tcBorders>
              <w:top w:val="nil"/>
              <w:left w:val="nil"/>
              <w:bottom w:val="nil"/>
              <w:right w:val="nil"/>
            </w:tcBorders>
            <w:vAlign w:val="center"/>
          </w:tcPr>
          <w:p w14:paraId="7C1E6AD6"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Reference</w:t>
            </w:r>
          </w:p>
        </w:tc>
        <w:tc>
          <w:tcPr>
            <w:tcW w:w="910" w:type="dxa"/>
            <w:tcBorders>
              <w:top w:val="nil"/>
              <w:left w:val="nil"/>
              <w:bottom w:val="nil"/>
              <w:right w:val="nil"/>
            </w:tcBorders>
            <w:vAlign w:val="center"/>
          </w:tcPr>
          <w:p w14:paraId="35F5A10F"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w:t>
            </w:r>
          </w:p>
        </w:tc>
      </w:tr>
      <w:tr w:rsidR="00113430" w14:paraId="3603EF48" w14:textId="77777777">
        <w:trPr>
          <w:trHeight w:val="20"/>
          <w:jc w:val="right"/>
        </w:trPr>
        <w:tc>
          <w:tcPr>
            <w:tcW w:w="3059" w:type="dxa"/>
            <w:tcBorders>
              <w:top w:val="nil"/>
              <w:left w:val="nil"/>
              <w:bottom w:val="nil"/>
              <w:right w:val="nil"/>
            </w:tcBorders>
            <w:vAlign w:val="center"/>
          </w:tcPr>
          <w:p w14:paraId="7F95827C"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Yes</w:t>
            </w:r>
          </w:p>
        </w:tc>
        <w:tc>
          <w:tcPr>
            <w:tcW w:w="4296" w:type="dxa"/>
            <w:tcBorders>
              <w:top w:val="nil"/>
              <w:left w:val="nil"/>
              <w:bottom w:val="nil"/>
              <w:right w:val="nil"/>
            </w:tcBorders>
            <w:vAlign w:val="center"/>
          </w:tcPr>
          <w:p w14:paraId="25BBD698"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0.58 (0.21-1.64)</w:t>
            </w:r>
          </w:p>
        </w:tc>
        <w:tc>
          <w:tcPr>
            <w:tcW w:w="910" w:type="dxa"/>
            <w:tcBorders>
              <w:top w:val="nil"/>
              <w:left w:val="nil"/>
              <w:bottom w:val="nil"/>
              <w:right w:val="nil"/>
            </w:tcBorders>
            <w:vAlign w:val="center"/>
          </w:tcPr>
          <w:p w14:paraId="32244F53"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0.30</w:t>
            </w:r>
          </w:p>
        </w:tc>
      </w:tr>
      <w:tr w:rsidR="00113430" w14:paraId="0626178B" w14:textId="77777777">
        <w:trPr>
          <w:trHeight w:val="20"/>
          <w:jc w:val="right"/>
        </w:trPr>
        <w:tc>
          <w:tcPr>
            <w:tcW w:w="3059" w:type="dxa"/>
            <w:tcBorders>
              <w:top w:val="nil"/>
              <w:left w:val="nil"/>
              <w:bottom w:val="nil"/>
              <w:right w:val="nil"/>
            </w:tcBorders>
            <w:vAlign w:val="center"/>
          </w:tcPr>
          <w:p w14:paraId="4FFF659C"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MR tumor size (cm)</w:t>
            </w:r>
          </w:p>
        </w:tc>
        <w:tc>
          <w:tcPr>
            <w:tcW w:w="4296" w:type="dxa"/>
            <w:tcBorders>
              <w:top w:val="nil"/>
              <w:left w:val="nil"/>
              <w:bottom w:val="nil"/>
              <w:right w:val="nil"/>
            </w:tcBorders>
            <w:vAlign w:val="center"/>
          </w:tcPr>
          <w:p w14:paraId="13EA0451"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1.42 (1.04-1.94)</w:t>
            </w:r>
          </w:p>
        </w:tc>
        <w:tc>
          <w:tcPr>
            <w:tcW w:w="910" w:type="dxa"/>
            <w:tcBorders>
              <w:top w:val="nil"/>
              <w:left w:val="nil"/>
              <w:bottom w:val="nil"/>
              <w:right w:val="nil"/>
            </w:tcBorders>
            <w:vAlign w:val="center"/>
          </w:tcPr>
          <w:p w14:paraId="13B44775"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0.03</w:t>
            </w:r>
          </w:p>
        </w:tc>
      </w:tr>
      <w:tr w:rsidR="00113430" w14:paraId="0FEEAAE9" w14:textId="77777777">
        <w:trPr>
          <w:trHeight w:val="20"/>
          <w:jc w:val="right"/>
        </w:trPr>
        <w:tc>
          <w:tcPr>
            <w:tcW w:w="3059" w:type="dxa"/>
            <w:tcBorders>
              <w:top w:val="nil"/>
              <w:left w:val="nil"/>
              <w:bottom w:val="nil"/>
              <w:right w:val="nil"/>
            </w:tcBorders>
            <w:vAlign w:val="center"/>
          </w:tcPr>
          <w:p w14:paraId="7E61E045" w14:textId="77777777" w:rsidR="00113430" w:rsidRDefault="00000000">
            <w:pPr>
              <w:snapToGrid w:val="0"/>
              <w:spacing w:after="0" w:line="276" w:lineRule="auto"/>
              <w:rPr>
                <w:rFonts w:ascii="Times New Roman" w:eastAsia="宋体" w:hAnsi="Times New Roman"/>
                <w:sz w:val="16"/>
                <w:szCs w:val="16"/>
                <w:lang w:eastAsia="zh-CN"/>
              </w:rPr>
            </w:pPr>
            <w:r>
              <w:rPr>
                <w:rFonts w:ascii="Times New Roman" w:eastAsia="宋体" w:hAnsi="Times New Roman"/>
                <w:sz w:val="16"/>
                <w:szCs w:val="16"/>
              </w:rPr>
              <w:t>Time-signal intensity curve</w:t>
            </w:r>
          </w:p>
        </w:tc>
        <w:tc>
          <w:tcPr>
            <w:tcW w:w="4296" w:type="dxa"/>
            <w:tcBorders>
              <w:top w:val="nil"/>
              <w:left w:val="nil"/>
              <w:bottom w:val="nil"/>
              <w:right w:val="nil"/>
            </w:tcBorders>
            <w:vAlign w:val="center"/>
          </w:tcPr>
          <w:p w14:paraId="0BE5C0CA" w14:textId="77777777" w:rsidR="00113430" w:rsidRDefault="00113430">
            <w:pPr>
              <w:snapToGrid w:val="0"/>
              <w:spacing w:after="0" w:line="276" w:lineRule="auto"/>
              <w:rPr>
                <w:rFonts w:ascii="Times New Roman" w:eastAsia="宋体" w:hAnsi="Times New Roman"/>
                <w:sz w:val="16"/>
                <w:szCs w:val="16"/>
                <w:lang w:eastAsia="zh-CN"/>
              </w:rPr>
            </w:pPr>
          </w:p>
        </w:tc>
        <w:tc>
          <w:tcPr>
            <w:tcW w:w="910" w:type="dxa"/>
            <w:tcBorders>
              <w:top w:val="nil"/>
              <w:left w:val="nil"/>
              <w:bottom w:val="nil"/>
              <w:right w:val="nil"/>
            </w:tcBorders>
            <w:vAlign w:val="center"/>
          </w:tcPr>
          <w:p w14:paraId="0821B378" w14:textId="77777777" w:rsidR="00113430" w:rsidRDefault="00113430">
            <w:pPr>
              <w:snapToGrid w:val="0"/>
              <w:spacing w:after="0" w:line="276" w:lineRule="auto"/>
              <w:rPr>
                <w:rFonts w:ascii="Times New Roman" w:eastAsia="宋体" w:hAnsi="Times New Roman"/>
                <w:sz w:val="16"/>
                <w:szCs w:val="16"/>
                <w:lang w:eastAsia="zh-CN"/>
              </w:rPr>
            </w:pPr>
          </w:p>
        </w:tc>
      </w:tr>
      <w:tr w:rsidR="00113430" w14:paraId="4D1AD76A" w14:textId="77777777">
        <w:trPr>
          <w:trHeight w:val="20"/>
          <w:jc w:val="right"/>
        </w:trPr>
        <w:tc>
          <w:tcPr>
            <w:tcW w:w="3059" w:type="dxa"/>
            <w:tcBorders>
              <w:top w:val="nil"/>
              <w:left w:val="nil"/>
              <w:bottom w:val="nil"/>
              <w:right w:val="nil"/>
            </w:tcBorders>
            <w:vAlign w:val="center"/>
          </w:tcPr>
          <w:p w14:paraId="521F557B"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Persistent</w:t>
            </w:r>
          </w:p>
        </w:tc>
        <w:tc>
          <w:tcPr>
            <w:tcW w:w="4296" w:type="dxa"/>
            <w:tcBorders>
              <w:top w:val="nil"/>
              <w:left w:val="nil"/>
              <w:bottom w:val="nil"/>
              <w:right w:val="nil"/>
            </w:tcBorders>
            <w:vAlign w:val="center"/>
          </w:tcPr>
          <w:p w14:paraId="171F294D"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Reference</w:t>
            </w:r>
          </w:p>
        </w:tc>
        <w:tc>
          <w:tcPr>
            <w:tcW w:w="910" w:type="dxa"/>
            <w:tcBorders>
              <w:top w:val="nil"/>
              <w:left w:val="nil"/>
              <w:bottom w:val="nil"/>
              <w:right w:val="nil"/>
            </w:tcBorders>
            <w:vAlign w:val="center"/>
          </w:tcPr>
          <w:p w14:paraId="21802BBE"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w:t>
            </w:r>
          </w:p>
        </w:tc>
      </w:tr>
      <w:tr w:rsidR="00113430" w14:paraId="28FAB5F2" w14:textId="77777777">
        <w:trPr>
          <w:trHeight w:val="20"/>
          <w:jc w:val="right"/>
        </w:trPr>
        <w:tc>
          <w:tcPr>
            <w:tcW w:w="3059" w:type="dxa"/>
            <w:tcBorders>
              <w:top w:val="nil"/>
              <w:left w:val="nil"/>
              <w:bottom w:val="nil"/>
              <w:right w:val="nil"/>
            </w:tcBorders>
            <w:vAlign w:val="center"/>
          </w:tcPr>
          <w:p w14:paraId="19C6CA9D"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Plateau</w:t>
            </w:r>
          </w:p>
        </w:tc>
        <w:tc>
          <w:tcPr>
            <w:tcW w:w="4296" w:type="dxa"/>
            <w:tcBorders>
              <w:top w:val="nil"/>
              <w:left w:val="nil"/>
              <w:bottom w:val="nil"/>
              <w:right w:val="nil"/>
            </w:tcBorders>
            <w:vAlign w:val="center"/>
          </w:tcPr>
          <w:p w14:paraId="7A5798FC"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2.43 (0.33-18.02)</w:t>
            </w:r>
          </w:p>
        </w:tc>
        <w:tc>
          <w:tcPr>
            <w:tcW w:w="910" w:type="dxa"/>
            <w:tcBorders>
              <w:top w:val="nil"/>
              <w:left w:val="nil"/>
              <w:bottom w:val="nil"/>
              <w:right w:val="nil"/>
            </w:tcBorders>
            <w:vAlign w:val="center"/>
          </w:tcPr>
          <w:p w14:paraId="0D950558"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0.39</w:t>
            </w:r>
          </w:p>
        </w:tc>
      </w:tr>
      <w:tr w:rsidR="00113430" w14:paraId="6F6C5125" w14:textId="77777777">
        <w:trPr>
          <w:trHeight w:val="20"/>
          <w:jc w:val="right"/>
        </w:trPr>
        <w:tc>
          <w:tcPr>
            <w:tcW w:w="3059" w:type="dxa"/>
            <w:tcBorders>
              <w:top w:val="nil"/>
              <w:left w:val="nil"/>
              <w:bottom w:val="nil"/>
              <w:right w:val="nil"/>
            </w:tcBorders>
            <w:vAlign w:val="center"/>
          </w:tcPr>
          <w:p w14:paraId="3522C880"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Washout</w:t>
            </w:r>
          </w:p>
        </w:tc>
        <w:tc>
          <w:tcPr>
            <w:tcW w:w="4296" w:type="dxa"/>
            <w:tcBorders>
              <w:top w:val="nil"/>
              <w:left w:val="nil"/>
              <w:bottom w:val="nil"/>
              <w:right w:val="nil"/>
            </w:tcBorders>
            <w:vAlign w:val="center"/>
          </w:tcPr>
          <w:p w14:paraId="1272AA33"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1.88 (0.25-14.41)</w:t>
            </w:r>
          </w:p>
        </w:tc>
        <w:tc>
          <w:tcPr>
            <w:tcW w:w="910" w:type="dxa"/>
            <w:tcBorders>
              <w:top w:val="nil"/>
              <w:left w:val="nil"/>
              <w:bottom w:val="nil"/>
              <w:right w:val="nil"/>
            </w:tcBorders>
            <w:vAlign w:val="center"/>
          </w:tcPr>
          <w:p w14:paraId="53F815E2"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0.54</w:t>
            </w:r>
          </w:p>
        </w:tc>
      </w:tr>
      <w:tr w:rsidR="00113430" w14:paraId="096737DC" w14:textId="77777777">
        <w:trPr>
          <w:trHeight w:val="20"/>
          <w:jc w:val="right"/>
        </w:trPr>
        <w:tc>
          <w:tcPr>
            <w:tcW w:w="3059" w:type="dxa"/>
            <w:tcBorders>
              <w:top w:val="nil"/>
              <w:left w:val="nil"/>
              <w:bottom w:val="nil"/>
              <w:right w:val="nil"/>
            </w:tcBorders>
            <w:vAlign w:val="center"/>
          </w:tcPr>
          <w:p w14:paraId="2971F4AD"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Shape</w:t>
            </w:r>
          </w:p>
        </w:tc>
        <w:tc>
          <w:tcPr>
            <w:tcW w:w="4296" w:type="dxa"/>
            <w:tcBorders>
              <w:top w:val="nil"/>
              <w:left w:val="nil"/>
              <w:bottom w:val="nil"/>
              <w:right w:val="nil"/>
            </w:tcBorders>
            <w:vAlign w:val="center"/>
          </w:tcPr>
          <w:p w14:paraId="13C44A9F" w14:textId="77777777" w:rsidR="00113430" w:rsidRDefault="00113430">
            <w:pPr>
              <w:snapToGrid w:val="0"/>
              <w:spacing w:after="0" w:line="276" w:lineRule="auto"/>
              <w:rPr>
                <w:rFonts w:ascii="Times New Roman" w:eastAsia="宋体" w:hAnsi="Times New Roman"/>
                <w:sz w:val="16"/>
                <w:szCs w:val="16"/>
              </w:rPr>
            </w:pPr>
          </w:p>
        </w:tc>
        <w:tc>
          <w:tcPr>
            <w:tcW w:w="910" w:type="dxa"/>
            <w:tcBorders>
              <w:top w:val="nil"/>
              <w:left w:val="nil"/>
              <w:bottom w:val="nil"/>
              <w:right w:val="nil"/>
            </w:tcBorders>
            <w:vAlign w:val="center"/>
          </w:tcPr>
          <w:p w14:paraId="6C6F6AF5" w14:textId="77777777" w:rsidR="00113430" w:rsidRDefault="00113430">
            <w:pPr>
              <w:snapToGrid w:val="0"/>
              <w:spacing w:after="0" w:line="276" w:lineRule="auto"/>
              <w:rPr>
                <w:rFonts w:ascii="Times New Roman" w:eastAsia="宋体" w:hAnsi="Times New Roman"/>
                <w:sz w:val="16"/>
                <w:szCs w:val="16"/>
              </w:rPr>
            </w:pPr>
          </w:p>
        </w:tc>
      </w:tr>
      <w:tr w:rsidR="00113430" w14:paraId="1ABB8188" w14:textId="77777777">
        <w:trPr>
          <w:trHeight w:val="20"/>
          <w:jc w:val="right"/>
        </w:trPr>
        <w:tc>
          <w:tcPr>
            <w:tcW w:w="3059" w:type="dxa"/>
            <w:tcBorders>
              <w:top w:val="nil"/>
              <w:left w:val="nil"/>
              <w:bottom w:val="nil"/>
              <w:right w:val="nil"/>
            </w:tcBorders>
            <w:vAlign w:val="center"/>
          </w:tcPr>
          <w:p w14:paraId="57D6BA54"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Oval or Round</w:t>
            </w:r>
          </w:p>
        </w:tc>
        <w:tc>
          <w:tcPr>
            <w:tcW w:w="4296" w:type="dxa"/>
            <w:tcBorders>
              <w:top w:val="nil"/>
              <w:left w:val="nil"/>
              <w:bottom w:val="nil"/>
              <w:right w:val="nil"/>
            </w:tcBorders>
            <w:vAlign w:val="center"/>
          </w:tcPr>
          <w:p w14:paraId="63B70653"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Reference</w:t>
            </w:r>
          </w:p>
        </w:tc>
        <w:tc>
          <w:tcPr>
            <w:tcW w:w="910" w:type="dxa"/>
            <w:tcBorders>
              <w:top w:val="nil"/>
              <w:left w:val="nil"/>
              <w:bottom w:val="nil"/>
              <w:right w:val="nil"/>
            </w:tcBorders>
            <w:vAlign w:val="center"/>
          </w:tcPr>
          <w:p w14:paraId="7F7A87DF"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w:t>
            </w:r>
          </w:p>
        </w:tc>
      </w:tr>
      <w:tr w:rsidR="00113430" w14:paraId="59C79BB9" w14:textId="77777777">
        <w:trPr>
          <w:trHeight w:val="20"/>
          <w:jc w:val="right"/>
        </w:trPr>
        <w:tc>
          <w:tcPr>
            <w:tcW w:w="3059" w:type="dxa"/>
            <w:tcBorders>
              <w:top w:val="nil"/>
              <w:left w:val="nil"/>
              <w:bottom w:val="nil"/>
              <w:right w:val="nil"/>
            </w:tcBorders>
            <w:vAlign w:val="center"/>
          </w:tcPr>
          <w:p w14:paraId="2664FA47"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Irregular</w:t>
            </w:r>
          </w:p>
        </w:tc>
        <w:tc>
          <w:tcPr>
            <w:tcW w:w="4296" w:type="dxa"/>
            <w:tcBorders>
              <w:top w:val="nil"/>
              <w:left w:val="nil"/>
              <w:bottom w:val="nil"/>
              <w:right w:val="nil"/>
            </w:tcBorders>
            <w:vAlign w:val="center"/>
          </w:tcPr>
          <w:p w14:paraId="0AE22E4B"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1.96 (0.82-4.72)</w:t>
            </w:r>
          </w:p>
        </w:tc>
        <w:tc>
          <w:tcPr>
            <w:tcW w:w="910" w:type="dxa"/>
            <w:tcBorders>
              <w:top w:val="nil"/>
              <w:left w:val="nil"/>
              <w:bottom w:val="nil"/>
              <w:right w:val="nil"/>
            </w:tcBorders>
            <w:vAlign w:val="center"/>
          </w:tcPr>
          <w:p w14:paraId="2216A513"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0.13</w:t>
            </w:r>
          </w:p>
        </w:tc>
      </w:tr>
      <w:tr w:rsidR="00113430" w14:paraId="20B86A56" w14:textId="77777777">
        <w:trPr>
          <w:trHeight w:val="20"/>
          <w:jc w:val="right"/>
        </w:trPr>
        <w:tc>
          <w:tcPr>
            <w:tcW w:w="3059" w:type="dxa"/>
            <w:tcBorders>
              <w:top w:val="nil"/>
              <w:left w:val="nil"/>
              <w:bottom w:val="nil"/>
              <w:right w:val="nil"/>
            </w:tcBorders>
            <w:vAlign w:val="center"/>
          </w:tcPr>
          <w:p w14:paraId="59ADEF88"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Margin</w:t>
            </w:r>
          </w:p>
        </w:tc>
        <w:tc>
          <w:tcPr>
            <w:tcW w:w="4296" w:type="dxa"/>
            <w:tcBorders>
              <w:top w:val="nil"/>
              <w:left w:val="nil"/>
              <w:bottom w:val="nil"/>
              <w:right w:val="nil"/>
            </w:tcBorders>
            <w:vAlign w:val="center"/>
          </w:tcPr>
          <w:p w14:paraId="00CB20C2" w14:textId="77777777" w:rsidR="00113430" w:rsidRDefault="00113430">
            <w:pPr>
              <w:snapToGrid w:val="0"/>
              <w:spacing w:after="0" w:line="276" w:lineRule="auto"/>
              <w:rPr>
                <w:rFonts w:ascii="Times New Roman" w:eastAsia="宋体" w:hAnsi="Times New Roman"/>
                <w:sz w:val="16"/>
                <w:szCs w:val="16"/>
              </w:rPr>
            </w:pPr>
          </w:p>
        </w:tc>
        <w:tc>
          <w:tcPr>
            <w:tcW w:w="910" w:type="dxa"/>
            <w:tcBorders>
              <w:top w:val="nil"/>
              <w:left w:val="nil"/>
              <w:bottom w:val="nil"/>
              <w:right w:val="nil"/>
            </w:tcBorders>
            <w:vAlign w:val="center"/>
          </w:tcPr>
          <w:p w14:paraId="0BB4589E" w14:textId="77777777" w:rsidR="00113430" w:rsidRDefault="00113430">
            <w:pPr>
              <w:snapToGrid w:val="0"/>
              <w:spacing w:after="0" w:line="276" w:lineRule="auto"/>
              <w:rPr>
                <w:rFonts w:ascii="Times New Roman" w:eastAsia="宋体" w:hAnsi="Times New Roman"/>
                <w:sz w:val="16"/>
                <w:szCs w:val="16"/>
              </w:rPr>
            </w:pPr>
          </w:p>
        </w:tc>
      </w:tr>
      <w:tr w:rsidR="00113430" w14:paraId="513BA9BD" w14:textId="77777777">
        <w:trPr>
          <w:trHeight w:val="20"/>
          <w:jc w:val="right"/>
        </w:trPr>
        <w:tc>
          <w:tcPr>
            <w:tcW w:w="3059" w:type="dxa"/>
            <w:tcBorders>
              <w:top w:val="nil"/>
              <w:left w:val="nil"/>
              <w:bottom w:val="nil"/>
              <w:right w:val="nil"/>
            </w:tcBorders>
            <w:vAlign w:val="center"/>
          </w:tcPr>
          <w:p w14:paraId="5DD4286A"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Circumscribed</w:t>
            </w:r>
          </w:p>
        </w:tc>
        <w:tc>
          <w:tcPr>
            <w:tcW w:w="4296" w:type="dxa"/>
            <w:tcBorders>
              <w:top w:val="nil"/>
              <w:left w:val="nil"/>
              <w:bottom w:val="nil"/>
              <w:right w:val="nil"/>
            </w:tcBorders>
            <w:vAlign w:val="center"/>
          </w:tcPr>
          <w:p w14:paraId="2F1F516C"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Reference</w:t>
            </w:r>
          </w:p>
        </w:tc>
        <w:tc>
          <w:tcPr>
            <w:tcW w:w="910" w:type="dxa"/>
            <w:tcBorders>
              <w:top w:val="nil"/>
              <w:left w:val="nil"/>
              <w:bottom w:val="nil"/>
              <w:right w:val="nil"/>
            </w:tcBorders>
            <w:vAlign w:val="center"/>
          </w:tcPr>
          <w:p w14:paraId="5F837566"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w:t>
            </w:r>
          </w:p>
        </w:tc>
      </w:tr>
      <w:tr w:rsidR="00113430" w14:paraId="5D1ABE61" w14:textId="77777777">
        <w:trPr>
          <w:trHeight w:val="20"/>
          <w:jc w:val="right"/>
        </w:trPr>
        <w:tc>
          <w:tcPr>
            <w:tcW w:w="3059" w:type="dxa"/>
            <w:tcBorders>
              <w:top w:val="nil"/>
              <w:left w:val="nil"/>
              <w:bottom w:val="nil"/>
              <w:right w:val="nil"/>
            </w:tcBorders>
            <w:vAlign w:val="center"/>
          </w:tcPr>
          <w:p w14:paraId="78EB8FC6"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Irregular</w:t>
            </w:r>
          </w:p>
        </w:tc>
        <w:tc>
          <w:tcPr>
            <w:tcW w:w="4296" w:type="dxa"/>
            <w:tcBorders>
              <w:top w:val="nil"/>
              <w:left w:val="nil"/>
              <w:bottom w:val="nil"/>
              <w:right w:val="nil"/>
            </w:tcBorders>
            <w:vAlign w:val="center"/>
          </w:tcPr>
          <w:p w14:paraId="7FF79025"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2.22 (0.52-9.54)</w:t>
            </w:r>
          </w:p>
        </w:tc>
        <w:tc>
          <w:tcPr>
            <w:tcW w:w="910" w:type="dxa"/>
            <w:tcBorders>
              <w:top w:val="nil"/>
              <w:left w:val="nil"/>
              <w:bottom w:val="nil"/>
              <w:right w:val="nil"/>
            </w:tcBorders>
            <w:vAlign w:val="center"/>
          </w:tcPr>
          <w:p w14:paraId="5761C6F6"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0.28</w:t>
            </w:r>
          </w:p>
        </w:tc>
      </w:tr>
      <w:tr w:rsidR="00113430" w14:paraId="47C82DF3" w14:textId="77777777">
        <w:trPr>
          <w:trHeight w:val="20"/>
          <w:jc w:val="right"/>
        </w:trPr>
        <w:tc>
          <w:tcPr>
            <w:tcW w:w="3059" w:type="dxa"/>
            <w:tcBorders>
              <w:top w:val="nil"/>
              <w:left w:val="nil"/>
              <w:bottom w:val="nil"/>
              <w:right w:val="nil"/>
            </w:tcBorders>
            <w:vAlign w:val="center"/>
          </w:tcPr>
          <w:p w14:paraId="66068878"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Spiculated</w:t>
            </w:r>
          </w:p>
        </w:tc>
        <w:tc>
          <w:tcPr>
            <w:tcW w:w="4296" w:type="dxa"/>
            <w:tcBorders>
              <w:top w:val="nil"/>
              <w:left w:val="nil"/>
              <w:bottom w:val="nil"/>
              <w:right w:val="nil"/>
            </w:tcBorders>
            <w:vAlign w:val="center"/>
          </w:tcPr>
          <w:p w14:paraId="23AE5FC1"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2.28 (0.52-10.00)</w:t>
            </w:r>
          </w:p>
        </w:tc>
        <w:tc>
          <w:tcPr>
            <w:tcW w:w="910" w:type="dxa"/>
            <w:tcBorders>
              <w:top w:val="nil"/>
              <w:left w:val="nil"/>
              <w:bottom w:val="nil"/>
              <w:right w:val="nil"/>
            </w:tcBorders>
            <w:vAlign w:val="center"/>
          </w:tcPr>
          <w:p w14:paraId="739C21C3"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0.27</w:t>
            </w:r>
          </w:p>
        </w:tc>
      </w:tr>
      <w:tr w:rsidR="00113430" w14:paraId="4ED84F07" w14:textId="77777777">
        <w:trPr>
          <w:trHeight w:val="20"/>
          <w:jc w:val="right"/>
        </w:trPr>
        <w:tc>
          <w:tcPr>
            <w:tcW w:w="3059" w:type="dxa"/>
            <w:tcBorders>
              <w:top w:val="nil"/>
              <w:left w:val="nil"/>
              <w:bottom w:val="nil"/>
              <w:right w:val="nil"/>
            </w:tcBorders>
            <w:vAlign w:val="center"/>
          </w:tcPr>
          <w:p w14:paraId="6597A3B5"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Internal enhancement</w:t>
            </w:r>
          </w:p>
        </w:tc>
        <w:tc>
          <w:tcPr>
            <w:tcW w:w="4296" w:type="dxa"/>
            <w:tcBorders>
              <w:top w:val="nil"/>
              <w:left w:val="nil"/>
              <w:bottom w:val="nil"/>
              <w:right w:val="nil"/>
            </w:tcBorders>
            <w:vAlign w:val="center"/>
          </w:tcPr>
          <w:p w14:paraId="05704E32" w14:textId="77777777" w:rsidR="00113430" w:rsidRDefault="00113430">
            <w:pPr>
              <w:snapToGrid w:val="0"/>
              <w:spacing w:after="0" w:line="276" w:lineRule="auto"/>
              <w:rPr>
                <w:rFonts w:ascii="Times New Roman" w:eastAsia="宋体" w:hAnsi="Times New Roman"/>
                <w:sz w:val="16"/>
                <w:szCs w:val="16"/>
              </w:rPr>
            </w:pPr>
          </w:p>
        </w:tc>
        <w:tc>
          <w:tcPr>
            <w:tcW w:w="910" w:type="dxa"/>
            <w:tcBorders>
              <w:top w:val="nil"/>
              <w:left w:val="nil"/>
              <w:bottom w:val="nil"/>
              <w:right w:val="nil"/>
            </w:tcBorders>
            <w:vAlign w:val="center"/>
          </w:tcPr>
          <w:p w14:paraId="407475CF" w14:textId="77777777" w:rsidR="00113430" w:rsidRDefault="00113430">
            <w:pPr>
              <w:snapToGrid w:val="0"/>
              <w:spacing w:after="0" w:line="276" w:lineRule="auto"/>
              <w:rPr>
                <w:rFonts w:ascii="Times New Roman" w:eastAsia="宋体" w:hAnsi="Times New Roman"/>
                <w:sz w:val="16"/>
                <w:szCs w:val="16"/>
              </w:rPr>
            </w:pPr>
          </w:p>
        </w:tc>
      </w:tr>
      <w:tr w:rsidR="00113430" w14:paraId="233FC41A" w14:textId="77777777">
        <w:trPr>
          <w:trHeight w:val="20"/>
          <w:jc w:val="right"/>
        </w:trPr>
        <w:tc>
          <w:tcPr>
            <w:tcW w:w="3059" w:type="dxa"/>
            <w:tcBorders>
              <w:top w:val="nil"/>
              <w:left w:val="nil"/>
              <w:bottom w:val="nil"/>
              <w:right w:val="nil"/>
            </w:tcBorders>
            <w:vAlign w:val="center"/>
          </w:tcPr>
          <w:p w14:paraId="5B5CAEA9"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Homogeneous</w:t>
            </w:r>
          </w:p>
        </w:tc>
        <w:tc>
          <w:tcPr>
            <w:tcW w:w="4296" w:type="dxa"/>
            <w:tcBorders>
              <w:top w:val="nil"/>
              <w:left w:val="nil"/>
              <w:bottom w:val="nil"/>
              <w:right w:val="nil"/>
            </w:tcBorders>
            <w:vAlign w:val="center"/>
          </w:tcPr>
          <w:p w14:paraId="0DA5718C"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Reference</w:t>
            </w:r>
          </w:p>
        </w:tc>
        <w:tc>
          <w:tcPr>
            <w:tcW w:w="910" w:type="dxa"/>
            <w:tcBorders>
              <w:top w:val="nil"/>
              <w:left w:val="nil"/>
              <w:bottom w:val="nil"/>
              <w:right w:val="nil"/>
            </w:tcBorders>
            <w:vAlign w:val="center"/>
          </w:tcPr>
          <w:p w14:paraId="1F01CDC5"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w:t>
            </w:r>
          </w:p>
        </w:tc>
      </w:tr>
      <w:tr w:rsidR="00113430" w14:paraId="1441D69C" w14:textId="77777777">
        <w:trPr>
          <w:trHeight w:val="20"/>
          <w:jc w:val="right"/>
        </w:trPr>
        <w:tc>
          <w:tcPr>
            <w:tcW w:w="3059" w:type="dxa"/>
            <w:tcBorders>
              <w:top w:val="nil"/>
              <w:left w:val="nil"/>
              <w:bottom w:val="nil"/>
              <w:right w:val="nil"/>
            </w:tcBorders>
            <w:vAlign w:val="center"/>
          </w:tcPr>
          <w:p w14:paraId="6052E280"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Heterogeneous</w:t>
            </w:r>
          </w:p>
        </w:tc>
        <w:tc>
          <w:tcPr>
            <w:tcW w:w="4296" w:type="dxa"/>
            <w:tcBorders>
              <w:top w:val="nil"/>
              <w:left w:val="nil"/>
              <w:bottom w:val="nil"/>
              <w:right w:val="nil"/>
            </w:tcBorders>
            <w:vAlign w:val="center"/>
          </w:tcPr>
          <w:p w14:paraId="66C82629"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0.45 (0.06-3.33)</w:t>
            </w:r>
          </w:p>
        </w:tc>
        <w:tc>
          <w:tcPr>
            <w:tcW w:w="910" w:type="dxa"/>
            <w:tcBorders>
              <w:top w:val="nil"/>
              <w:left w:val="nil"/>
              <w:bottom w:val="nil"/>
              <w:right w:val="nil"/>
            </w:tcBorders>
            <w:vAlign w:val="center"/>
          </w:tcPr>
          <w:p w14:paraId="276CCEAF"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0.43</w:t>
            </w:r>
          </w:p>
        </w:tc>
      </w:tr>
      <w:tr w:rsidR="00113430" w14:paraId="019A5AB3" w14:textId="77777777">
        <w:trPr>
          <w:trHeight w:val="20"/>
          <w:jc w:val="right"/>
        </w:trPr>
        <w:tc>
          <w:tcPr>
            <w:tcW w:w="3059" w:type="dxa"/>
            <w:tcBorders>
              <w:top w:val="nil"/>
              <w:left w:val="nil"/>
              <w:bottom w:val="single" w:sz="12" w:space="0" w:color="000000"/>
              <w:right w:val="nil"/>
            </w:tcBorders>
            <w:vAlign w:val="center"/>
          </w:tcPr>
          <w:p w14:paraId="3CD2D9A4" w14:textId="77777777" w:rsidR="00113430" w:rsidRDefault="00000000">
            <w:pPr>
              <w:snapToGrid w:val="0"/>
              <w:spacing w:after="0" w:line="276" w:lineRule="auto"/>
              <w:ind w:firstLine="160"/>
              <w:rPr>
                <w:rFonts w:ascii="Times New Roman" w:eastAsia="宋体" w:hAnsi="Times New Roman"/>
                <w:sz w:val="16"/>
                <w:szCs w:val="16"/>
              </w:rPr>
            </w:pPr>
            <w:r>
              <w:rPr>
                <w:rFonts w:ascii="Times New Roman" w:eastAsia="宋体" w:hAnsi="Times New Roman" w:cs="Times New Roman"/>
                <w:sz w:val="16"/>
                <w:szCs w:val="16"/>
              </w:rPr>
              <w:t>Rim enhancement</w:t>
            </w:r>
          </w:p>
        </w:tc>
        <w:tc>
          <w:tcPr>
            <w:tcW w:w="4296" w:type="dxa"/>
            <w:tcBorders>
              <w:top w:val="nil"/>
              <w:left w:val="nil"/>
              <w:bottom w:val="single" w:sz="12" w:space="0" w:color="000000"/>
              <w:right w:val="nil"/>
            </w:tcBorders>
            <w:vAlign w:val="center"/>
          </w:tcPr>
          <w:p w14:paraId="7FF4408A"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0.72 (0.09-5.47)</w:t>
            </w:r>
          </w:p>
        </w:tc>
        <w:tc>
          <w:tcPr>
            <w:tcW w:w="910" w:type="dxa"/>
            <w:tcBorders>
              <w:top w:val="nil"/>
              <w:left w:val="nil"/>
              <w:bottom w:val="single" w:sz="12" w:space="0" w:color="000000"/>
              <w:right w:val="nil"/>
            </w:tcBorders>
            <w:vAlign w:val="center"/>
          </w:tcPr>
          <w:p w14:paraId="585CF7C6" w14:textId="77777777" w:rsidR="00113430" w:rsidRDefault="00000000">
            <w:pPr>
              <w:snapToGrid w:val="0"/>
              <w:spacing w:after="0" w:line="276" w:lineRule="auto"/>
              <w:rPr>
                <w:rFonts w:ascii="Times New Roman" w:eastAsia="宋体" w:hAnsi="Times New Roman"/>
                <w:sz w:val="16"/>
                <w:szCs w:val="16"/>
              </w:rPr>
            </w:pPr>
            <w:r>
              <w:rPr>
                <w:rFonts w:ascii="Times New Roman" w:eastAsia="宋体" w:hAnsi="Times New Roman" w:cs="Times New Roman"/>
                <w:sz w:val="16"/>
                <w:szCs w:val="16"/>
              </w:rPr>
              <w:t>0.75</w:t>
            </w:r>
          </w:p>
        </w:tc>
      </w:tr>
    </w:tbl>
    <w:p w14:paraId="19962A7F" w14:textId="06DCA2FE" w:rsidR="00113430" w:rsidRDefault="00000000">
      <w:pPr>
        <w:snapToGrid w:val="0"/>
        <w:spacing w:after="0" w:line="276" w:lineRule="auto"/>
        <w:rPr>
          <w:rFonts w:ascii="Times New Roman" w:hAnsi="Times New Roman" w:cs="Times New Roman"/>
          <w:sz w:val="16"/>
          <w:szCs w:val="16"/>
          <w:lang w:eastAsia="zh-CN"/>
        </w:rPr>
      </w:pPr>
      <w:bookmarkStart w:id="7" w:name="_Hlk120397306"/>
      <w:r>
        <w:rPr>
          <w:rFonts w:ascii="Times New Roman" w:hAnsi="Times New Roman" w:cs="Times New Roman"/>
          <w:sz w:val="16"/>
          <w:szCs w:val="16"/>
        </w:rPr>
        <w:t xml:space="preserve">Abbreviations: </w:t>
      </w:r>
      <w:r>
        <w:rPr>
          <w:rFonts w:ascii="Times New Roman" w:hAnsi="Times New Roman" w:cs="Times New Roman"/>
          <w:sz w:val="16"/>
          <w:szCs w:val="16"/>
          <w:lang w:eastAsia="zh-CN"/>
        </w:rPr>
        <w:t xml:space="preserve">ER, estrogen receptor; PR, </w:t>
      </w:r>
      <w:r>
        <w:rPr>
          <w:rFonts w:ascii="Times New Roman" w:hAnsi="Times New Roman" w:cs="Times New Roman"/>
          <w:sz w:val="16"/>
          <w:szCs w:val="16"/>
        </w:rPr>
        <w:t xml:space="preserve">progesterone receptor; HER2, human epidermal growth factor receptor 2; MR, magnetic resonance; </w:t>
      </w:r>
      <w:r>
        <w:rPr>
          <w:rFonts w:ascii="Times New Roman" w:eastAsia="宋体" w:hAnsi="Times New Roman"/>
          <w:sz w:val="16"/>
          <w:szCs w:val="16"/>
        </w:rPr>
        <w:t xml:space="preserve">TNM, </w:t>
      </w:r>
      <w:r>
        <w:rPr>
          <w:rFonts w:ascii="Times New Roman" w:hAnsi="Times New Roman"/>
          <w:color w:val="000000"/>
          <w:sz w:val="16"/>
          <w:szCs w:val="16"/>
        </w:rPr>
        <w:t>tumor-node-metastasis</w:t>
      </w:r>
      <w:r>
        <w:rPr>
          <w:rFonts w:ascii="Times New Roman" w:hAnsi="Times New Roman"/>
          <w:color w:val="000000"/>
          <w:sz w:val="16"/>
          <w:szCs w:val="16"/>
          <w:lang w:eastAsia="zh-CN"/>
        </w:rPr>
        <w:t>.</w:t>
      </w:r>
      <w:bookmarkEnd w:id="7"/>
    </w:p>
    <w:p w14:paraId="30E8F6B9" w14:textId="77777777" w:rsidR="00113430" w:rsidRDefault="00113430">
      <w:pPr>
        <w:snapToGrid w:val="0"/>
        <w:spacing w:after="0" w:line="480" w:lineRule="auto"/>
        <w:rPr>
          <w:rFonts w:ascii="Times New Roman" w:hAnsi="Times New Roman" w:cs="Times New Roman"/>
          <w:b/>
          <w:bCs/>
          <w:sz w:val="24"/>
          <w:szCs w:val="24"/>
          <w:lang w:eastAsia="zh-CN"/>
        </w:rPr>
      </w:pPr>
    </w:p>
    <w:p w14:paraId="744DD91B" w14:textId="77777777" w:rsidR="00113430" w:rsidRDefault="00113430">
      <w:pPr>
        <w:snapToGrid w:val="0"/>
        <w:spacing w:after="0" w:line="480" w:lineRule="auto"/>
        <w:rPr>
          <w:rFonts w:ascii="Times New Roman" w:hAnsi="Times New Roman" w:cs="Times New Roman"/>
          <w:b/>
          <w:bCs/>
          <w:sz w:val="24"/>
          <w:szCs w:val="24"/>
          <w:lang w:eastAsia="zh-CN"/>
        </w:rPr>
      </w:pPr>
    </w:p>
    <w:p w14:paraId="698EC459" w14:textId="77777777" w:rsidR="00113430" w:rsidRDefault="00113430">
      <w:pPr>
        <w:snapToGrid w:val="0"/>
        <w:spacing w:after="0" w:line="480" w:lineRule="auto"/>
        <w:rPr>
          <w:rFonts w:ascii="Times New Roman" w:hAnsi="Times New Roman" w:cs="Times New Roman"/>
          <w:b/>
          <w:bCs/>
          <w:sz w:val="24"/>
          <w:szCs w:val="24"/>
          <w:lang w:eastAsia="zh-CN"/>
        </w:rPr>
      </w:pPr>
    </w:p>
    <w:p w14:paraId="250F8358" w14:textId="77777777" w:rsidR="00113430" w:rsidRDefault="00113430">
      <w:pPr>
        <w:snapToGrid w:val="0"/>
        <w:spacing w:after="0" w:line="480" w:lineRule="auto"/>
        <w:rPr>
          <w:rFonts w:ascii="Times New Roman" w:hAnsi="Times New Roman" w:cs="Times New Roman"/>
          <w:b/>
          <w:bCs/>
          <w:sz w:val="24"/>
          <w:szCs w:val="24"/>
          <w:lang w:eastAsia="zh-CN"/>
        </w:rPr>
      </w:pPr>
    </w:p>
    <w:p w14:paraId="5F2E87DB" w14:textId="77777777" w:rsidR="00113430" w:rsidRDefault="00113430">
      <w:pPr>
        <w:snapToGrid w:val="0"/>
        <w:spacing w:after="0" w:line="480" w:lineRule="auto"/>
        <w:rPr>
          <w:rFonts w:ascii="Times New Roman" w:hAnsi="Times New Roman" w:cs="Times New Roman"/>
          <w:b/>
          <w:bCs/>
          <w:sz w:val="24"/>
          <w:szCs w:val="24"/>
          <w:lang w:eastAsia="zh-CN"/>
        </w:rPr>
      </w:pPr>
    </w:p>
    <w:p w14:paraId="171EC1F0" w14:textId="77777777" w:rsidR="00113430" w:rsidRDefault="00113430">
      <w:pPr>
        <w:snapToGrid w:val="0"/>
        <w:spacing w:after="0" w:line="480" w:lineRule="auto"/>
        <w:rPr>
          <w:rFonts w:ascii="Times New Roman" w:hAnsi="Times New Roman" w:cs="Times New Roman"/>
          <w:b/>
          <w:bCs/>
          <w:sz w:val="24"/>
          <w:szCs w:val="24"/>
          <w:lang w:eastAsia="zh-CN"/>
        </w:rPr>
      </w:pPr>
    </w:p>
    <w:p w14:paraId="1202E4D0" w14:textId="77777777" w:rsidR="00113430" w:rsidRDefault="00113430">
      <w:pPr>
        <w:snapToGrid w:val="0"/>
        <w:spacing w:after="0" w:line="480" w:lineRule="auto"/>
        <w:rPr>
          <w:rFonts w:ascii="Times New Roman" w:hAnsi="Times New Roman" w:cs="Times New Roman"/>
          <w:b/>
          <w:bCs/>
          <w:sz w:val="24"/>
          <w:szCs w:val="24"/>
          <w:lang w:eastAsia="zh-CN"/>
        </w:rPr>
      </w:pPr>
    </w:p>
    <w:p w14:paraId="1410C420" w14:textId="77777777" w:rsidR="00113430" w:rsidRDefault="00113430">
      <w:pPr>
        <w:snapToGrid w:val="0"/>
        <w:spacing w:after="0" w:line="480" w:lineRule="auto"/>
        <w:rPr>
          <w:rFonts w:ascii="Times New Roman" w:hAnsi="Times New Roman" w:cs="Times New Roman"/>
          <w:b/>
          <w:bCs/>
          <w:sz w:val="24"/>
          <w:szCs w:val="24"/>
          <w:lang w:eastAsia="zh-CN"/>
        </w:rPr>
      </w:pPr>
    </w:p>
    <w:p w14:paraId="6240BAD1" w14:textId="77777777" w:rsidR="00113430" w:rsidRDefault="00113430">
      <w:pPr>
        <w:snapToGrid w:val="0"/>
        <w:spacing w:after="0" w:line="480" w:lineRule="auto"/>
        <w:rPr>
          <w:rFonts w:ascii="Times New Roman" w:hAnsi="Times New Roman" w:cs="Times New Roman"/>
          <w:b/>
          <w:bCs/>
          <w:sz w:val="24"/>
          <w:szCs w:val="24"/>
          <w:lang w:eastAsia="zh-CN"/>
        </w:rPr>
      </w:pPr>
    </w:p>
    <w:p w14:paraId="684BD0CB" w14:textId="77777777" w:rsidR="00113430" w:rsidRDefault="00113430">
      <w:pPr>
        <w:snapToGrid w:val="0"/>
        <w:spacing w:after="0" w:line="480" w:lineRule="auto"/>
        <w:rPr>
          <w:rFonts w:ascii="Times New Roman" w:hAnsi="Times New Roman" w:cs="Times New Roman"/>
          <w:b/>
          <w:bCs/>
          <w:sz w:val="24"/>
          <w:szCs w:val="24"/>
          <w:lang w:eastAsia="zh-CN"/>
        </w:rPr>
      </w:pPr>
    </w:p>
    <w:p w14:paraId="3F95F907" w14:textId="77777777" w:rsidR="00113430" w:rsidRDefault="00113430">
      <w:pPr>
        <w:snapToGrid w:val="0"/>
        <w:spacing w:after="0" w:line="480" w:lineRule="auto"/>
        <w:rPr>
          <w:rFonts w:ascii="Times New Roman" w:hAnsi="Times New Roman" w:cs="Times New Roman"/>
          <w:b/>
          <w:bCs/>
          <w:sz w:val="24"/>
          <w:szCs w:val="24"/>
          <w:lang w:eastAsia="zh-CN"/>
        </w:rPr>
      </w:pPr>
    </w:p>
    <w:p w14:paraId="777F4FFD" w14:textId="77777777" w:rsidR="00113430" w:rsidRDefault="00113430">
      <w:pPr>
        <w:snapToGrid w:val="0"/>
        <w:spacing w:after="0" w:line="480" w:lineRule="auto"/>
        <w:rPr>
          <w:rFonts w:ascii="Times New Roman" w:hAnsi="Times New Roman" w:cs="Times New Roman"/>
          <w:b/>
          <w:bCs/>
          <w:sz w:val="24"/>
          <w:szCs w:val="24"/>
          <w:lang w:eastAsia="zh-CN"/>
        </w:rPr>
      </w:pPr>
    </w:p>
    <w:p w14:paraId="6A2CA3EE" w14:textId="77777777" w:rsidR="00113430" w:rsidRDefault="00113430">
      <w:pPr>
        <w:snapToGrid w:val="0"/>
        <w:spacing w:after="0" w:line="480" w:lineRule="auto"/>
        <w:rPr>
          <w:rFonts w:ascii="Times New Roman" w:hAnsi="Times New Roman" w:cs="Times New Roman"/>
          <w:b/>
          <w:bCs/>
          <w:sz w:val="24"/>
          <w:szCs w:val="24"/>
          <w:lang w:eastAsia="zh-CN"/>
        </w:rPr>
      </w:pPr>
    </w:p>
    <w:p w14:paraId="4D99C796" w14:textId="77777777" w:rsidR="00113430" w:rsidRDefault="00113430">
      <w:pPr>
        <w:snapToGrid w:val="0"/>
        <w:spacing w:after="0" w:line="480" w:lineRule="auto"/>
        <w:rPr>
          <w:rFonts w:ascii="Times New Roman" w:hAnsi="Times New Roman" w:cs="Times New Roman"/>
          <w:b/>
          <w:bCs/>
          <w:sz w:val="24"/>
          <w:szCs w:val="24"/>
          <w:lang w:eastAsia="zh-CN"/>
        </w:rPr>
      </w:pPr>
    </w:p>
    <w:p w14:paraId="1F8AB570" w14:textId="77777777" w:rsidR="00113430" w:rsidRDefault="00113430">
      <w:pPr>
        <w:snapToGrid w:val="0"/>
        <w:spacing w:after="0" w:line="480" w:lineRule="auto"/>
        <w:rPr>
          <w:rFonts w:ascii="Times New Roman" w:hAnsi="Times New Roman" w:cs="Times New Roman"/>
          <w:b/>
          <w:bCs/>
          <w:sz w:val="24"/>
          <w:szCs w:val="24"/>
          <w:lang w:eastAsia="zh-CN"/>
        </w:rPr>
      </w:pPr>
    </w:p>
    <w:p w14:paraId="275F4B67" w14:textId="77777777" w:rsidR="00113430" w:rsidRDefault="00113430">
      <w:pPr>
        <w:snapToGrid w:val="0"/>
        <w:spacing w:after="0" w:line="480" w:lineRule="auto"/>
        <w:rPr>
          <w:rFonts w:ascii="Times New Roman" w:hAnsi="Times New Roman" w:cs="Times New Roman"/>
          <w:b/>
          <w:bCs/>
          <w:sz w:val="24"/>
          <w:szCs w:val="24"/>
          <w:lang w:eastAsia="zh-CN"/>
        </w:rPr>
      </w:pPr>
    </w:p>
    <w:p w14:paraId="0DDC6D5C" w14:textId="77777777" w:rsidR="00113430" w:rsidRDefault="00113430">
      <w:pPr>
        <w:snapToGrid w:val="0"/>
        <w:spacing w:after="0" w:line="480" w:lineRule="auto"/>
        <w:rPr>
          <w:rFonts w:ascii="Times New Roman" w:hAnsi="Times New Roman" w:cs="Times New Roman"/>
          <w:b/>
          <w:bCs/>
          <w:sz w:val="24"/>
          <w:szCs w:val="24"/>
          <w:lang w:eastAsia="zh-CN"/>
        </w:rPr>
      </w:pPr>
    </w:p>
    <w:p w14:paraId="11A4A340" w14:textId="77777777" w:rsidR="00113430" w:rsidRDefault="00000000">
      <w:pPr>
        <w:snapToGrid w:val="0"/>
        <w:spacing w:after="0" w:line="480" w:lineRule="auto"/>
        <w:rPr>
          <w:rFonts w:ascii="Times New Roman" w:hAnsi="Times New Roman" w:cs="Times New Roman"/>
          <w:b/>
          <w:bCs/>
          <w:sz w:val="20"/>
          <w:szCs w:val="20"/>
          <w:lang w:eastAsia="zh-CN"/>
        </w:rPr>
      </w:pPr>
      <w:proofErr w:type="spellStart"/>
      <w:r>
        <w:rPr>
          <w:rFonts w:ascii="Times New Roman" w:hAnsi="Times New Roman" w:cs="Times New Roman"/>
          <w:b/>
          <w:bCs/>
          <w:sz w:val="20"/>
          <w:szCs w:val="20"/>
          <w:lang w:eastAsia="zh-CN"/>
        </w:rPr>
        <w:lastRenderedPageBreak/>
        <w:t>eAppendix</w:t>
      </w:r>
      <w:proofErr w:type="spellEnd"/>
      <w:r>
        <w:rPr>
          <w:rFonts w:ascii="Times New Roman" w:hAnsi="Times New Roman" w:cs="Times New Roman"/>
          <w:b/>
          <w:bCs/>
          <w:sz w:val="20"/>
          <w:szCs w:val="20"/>
          <w:lang w:eastAsia="zh-CN"/>
        </w:rPr>
        <w:t xml:space="preserve"> 1 Image acquisition and preprocessing.</w:t>
      </w:r>
    </w:p>
    <w:p w14:paraId="74177D74" w14:textId="77777777" w:rsidR="00113430" w:rsidRDefault="00000000">
      <w:pPr>
        <w:snapToGrid w:val="0"/>
        <w:spacing w:after="0" w:line="480" w:lineRule="auto"/>
        <w:rPr>
          <w:rFonts w:ascii="Times New Roman" w:hAnsi="Times New Roman"/>
          <w:color w:val="000000"/>
          <w:sz w:val="20"/>
          <w:szCs w:val="20"/>
        </w:rPr>
      </w:pPr>
      <w:r>
        <w:rPr>
          <w:rFonts w:ascii="Times New Roman" w:hAnsi="Times New Roman"/>
          <w:color w:val="000000"/>
          <w:sz w:val="21"/>
          <w:szCs w:val="21"/>
        </w:rPr>
        <w:t>Ultrasound (US) examinations of the 643 patients for prognostic analysis were performed using the L7/LOGIQ E9/LOGIQ S8/Vivid 7 (GE, USA; n = 144), XG790/Aplio500/Aplio400 (TOSHIBA, Japan; n = 141), Min</w:t>
      </w:r>
      <w:r>
        <w:rPr>
          <w:rFonts w:ascii="Times New Roman" w:hAnsi="Times New Roman"/>
          <w:color w:val="000000"/>
          <w:sz w:val="20"/>
          <w:szCs w:val="20"/>
        </w:rPr>
        <w:t>dray (China; n = 78), IU 22/IE Elite/</w:t>
      </w:r>
      <w:r>
        <w:rPr>
          <w:sz w:val="20"/>
          <w:szCs w:val="20"/>
        </w:rPr>
        <w:t xml:space="preserve"> </w:t>
      </w:r>
      <w:r>
        <w:rPr>
          <w:rFonts w:ascii="Times New Roman" w:hAnsi="Times New Roman"/>
          <w:color w:val="000000"/>
          <w:sz w:val="20"/>
          <w:szCs w:val="20"/>
        </w:rPr>
        <w:t xml:space="preserve">EPIQ7 (Philips, the Netherlands; n = 72), </w:t>
      </w:r>
      <w:proofErr w:type="spellStart"/>
      <w:r>
        <w:rPr>
          <w:rFonts w:ascii="Times New Roman" w:hAnsi="Times New Roman"/>
          <w:color w:val="000000"/>
          <w:sz w:val="20"/>
          <w:szCs w:val="20"/>
        </w:rPr>
        <w:t>MyLab</w:t>
      </w:r>
      <w:proofErr w:type="spellEnd"/>
      <w:r>
        <w:rPr>
          <w:rFonts w:ascii="Times New Roman" w:hAnsi="Times New Roman"/>
          <w:color w:val="000000"/>
          <w:sz w:val="20"/>
          <w:szCs w:val="20"/>
        </w:rPr>
        <w:t xml:space="preserve"> (</w:t>
      </w:r>
      <w:proofErr w:type="spellStart"/>
      <w:r>
        <w:rPr>
          <w:rFonts w:ascii="Times New Roman" w:hAnsi="Times New Roman"/>
          <w:color w:val="000000"/>
          <w:sz w:val="20"/>
          <w:szCs w:val="20"/>
        </w:rPr>
        <w:t>Esaote</w:t>
      </w:r>
      <w:proofErr w:type="spellEnd"/>
      <w:r>
        <w:rPr>
          <w:rFonts w:ascii="Times New Roman" w:hAnsi="Times New Roman"/>
          <w:color w:val="000000"/>
          <w:sz w:val="20"/>
          <w:szCs w:val="20"/>
        </w:rPr>
        <w:t>; Italy, n = 71), EUB-5500 (Hitachi, Japan; n = 59), Aplio500 (Canon, China; n = 18), and other (n = 60) scanners. Details about US examinations of the 620 patients for developing the US automatic segmentation framework (</w:t>
      </w:r>
      <w:proofErr w:type="spellStart"/>
      <w:r>
        <w:rPr>
          <w:rFonts w:ascii="Times New Roman" w:hAnsi="Times New Roman"/>
          <w:color w:val="000000"/>
          <w:sz w:val="20"/>
          <w:szCs w:val="20"/>
        </w:rPr>
        <w:t>uASF</w:t>
      </w:r>
      <w:proofErr w:type="spellEnd"/>
      <w:r>
        <w:rPr>
          <w:rFonts w:ascii="Times New Roman" w:hAnsi="Times New Roman"/>
          <w:color w:val="000000"/>
          <w:sz w:val="20"/>
          <w:szCs w:val="20"/>
        </w:rPr>
        <w:t xml:space="preserve">) are given in [1]. </w:t>
      </w:r>
    </w:p>
    <w:p w14:paraId="4434B59D" w14:textId="77777777" w:rsidR="00113430" w:rsidRDefault="00113430">
      <w:pPr>
        <w:snapToGrid w:val="0"/>
        <w:spacing w:after="0" w:line="480" w:lineRule="auto"/>
        <w:rPr>
          <w:rFonts w:ascii="Times New Roman" w:hAnsi="Times New Roman"/>
          <w:color w:val="000000"/>
          <w:sz w:val="20"/>
          <w:szCs w:val="20"/>
        </w:rPr>
      </w:pPr>
    </w:p>
    <w:p w14:paraId="35282639" w14:textId="2A2F3135" w:rsidR="00113430" w:rsidRDefault="00000000">
      <w:pPr>
        <w:snapToGrid w:val="0"/>
        <w:spacing w:after="0" w:line="480" w:lineRule="auto"/>
        <w:rPr>
          <w:rFonts w:ascii="Times New Roman" w:hAnsi="Times New Roman"/>
          <w:color w:val="000000"/>
          <w:sz w:val="20"/>
          <w:szCs w:val="20"/>
        </w:rPr>
      </w:pPr>
      <w:r>
        <w:rPr>
          <w:rFonts w:ascii="Times New Roman" w:hAnsi="Times New Roman"/>
          <w:color w:val="000000"/>
          <w:sz w:val="20"/>
          <w:szCs w:val="20"/>
        </w:rPr>
        <w:t>All the Magnetic resonance imaging (MRI) examinations was performed with an 8-channel breast dedicated coil in prone position and contained bilateral breasts</w:t>
      </w:r>
      <w:r>
        <w:rPr>
          <w:rFonts w:ascii="Times New Roman" w:hAnsi="Times New Roman"/>
          <w:color w:val="000000"/>
          <w:sz w:val="20"/>
          <w:szCs w:val="20"/>
          <w:lang w:eastAsia="zh-CN"/>
        </w:rPr>
        <w:t xml:space="preserve">, </w:t>
      </w:r>
      <w:r>
        <w:rPr>
          <w:rFonts w:ascii="Times New Roman" w:hAnsi="Times New Roman"/>
          <w:color w:val="000000"/>
          <w:sz w:val="20"/>
          <w:szCs w:val="20"/>
        </w:rPr>
        <w:t>using a 1.5 T or 3.0 T scanner from GE, Philips, Siemens, or United Imaging Healthcare. T</w:t>
      </w:r>
      <w:r>
        <w:rPr>
          <w:rFonts w:ascii="Times New Roman" w:hAnsi="Times New Roman"/>
          <w:color w:val="000000"/>
          <w:sz w:val="20"/>
          <w:szCs w:val="20"/>
          <w:lang w:eastAsia="zh-CN"/>
        </w:rPr>
        <w:t>he</w:t>
      </w:r>
      <w:r>
        <w:rPr>
          <w:rFonts w:ascii="Times New Roman" w:hAnsi="Times New Roman"/>
          <w:color w:val="000000"/>
          <w:sz w:val="20"/>
          <w:szCs w:val="20"/>
        </w:rPr>
        <w:t xml:space="preserve"> </w:t>
      </w:r>
      <w:r>
        <w:rPr>
          <w:rFonts w:ascii="Times New Roman" w:hAnsi="Times New Roman"/>
          <w:color w:val="000000"/>
          <w:sz w:val="20"/>
          <w:szCs w:val="20"/>
          <w:lang w:eastAsia="zh-CN"/>
        </w:rPr>
        <w:t>d</w:t>
      </w:r>
      <w:r>
        <w:rPr>
          <w:rFonts w:ascii="Times New Roman" w:hAnsi="Times New Roman"/>
          <w:color w:val="000000"/>
          <w:sz w:val="20"/>
          <w:szCs w:val="20"/>
        </w:rPr>
        <w:t xml:space="preserve">ynamic contrast enhanced </w:t>
      </w:r>
      <w:r w:rsidR="004666CD">
        <w:rPr>
          <w:rFonts w:ascii="Times New Roman" w:hAnsi="Times New Roman" w:hint="eastAsia"/>
          <w:color w:val="000000"/>
          <w:sz w:val="20"/>
          <w:szCs w:val="20"/>
          <w:lang w:eastAsia="zh-CN"/>
        </w:rPr>
        <w:t xml:space="preserve">(DCE) </w:t>
      </w:r>
      <w:r>
        <w:rPr>
          <w:rFonts w:ascii="Times New Roman" w:hAnsi="Times New Roman"/>
          <w:color w:val="000000"/>
          <w:sz w:val="20"/>
          <w:szCs w:val="20"/>
        </w:rPr>
        <w:t>MRI was obtained by using a three-dimensional (3D) T1-weighted sequence with a gadolinium-based contrast agent, which was injected intravenously (0.1 mmol/kg), followed by a 20-mL saline flush, both at a rate of 3 mL/s</w:t>
      </w:r>
      <w:r>
        <w:rPr>
          <w:rFonts w:ascii="Times New Roman" w:hAnsi="Times New Roman"/>
          <w:color w:val="000000"/>
          <w:sz w:val="20"/>
          <w:szCs w:val="20"/>
          <w:lang w:eastAsia="zh-CN"/>
        </w:rPr>
        <w:t xml:space="preserve">. </w:t>
      </w:r>
      <w:r>
        <w:rPr>
          <w:rFonts w:ascii="Times New Roman" w:hAnsi="Times New Roman"/>
          <w:color w:val="000000"/>
          <w:sz w:val="20"/>
          <w:szCs w:val="20"/>
        </w:rPr>
        <w:t>Each DCE-MRI contained six to twelve phases, including one pre-contrast and multi post-contrast phases, detailed DCE-MRI parameters are given i</w:t>
      </w:r>
      <w:r w:rsidRPr="00F510CB">
        <w:rPr>
          <w:rFonts w:ascii="Times New Roman" w:hAnsi="Times New Roman"/>
          <w:color w:val="000000"/>
          <w:sz w:val="20"/>
          <w:szCs w:val="20"/>
        </w:rPr>
        <w:t xml:space="preserve">n </w:t>
      </w:r>
      <w:r w:rsidRPr="00F510CB">
        <w:rPr>
          <w:rFonts w:ascii="Times New Roman" w:hAnsi="Times New Roman" w:hint="eastAsia"/>
          <w:color w:val="000000"/>
          <w:sz w:val="20"/>
          <w:szCs w:val="20"/>
        </w:rPr>
        <w:t xml:space="preserve">Table </w:t>
      </w:r>
      <w:r w:rsidRPr="00F510CB">
        <w:rPr>
          <w:rFonts w:ascii="Times New Roman" w:hAnsi="Times New Roman"/>
          <w:color w:val="000000"/>
          <w:sz w:val="20"/>
          <w:szCs w:val="20"/>
        </w:rPr>
        <w:t>S</w:t>
      </w:r>
      <w:r w:rsidRPr="00F510CB">
        <w:rPr>
          <w:rFonts w:ascii="Times New Roman" w:hAnsi="Times New Roman"/>
          <w:color w:val="000000"/>
          <w:sz w:val="20"/>
          <w:szCs w:val="20"/>
          <w:lang w:eastAsia="zh-CN"/>
        </w:rPr>
        <w:t>1</w:t>
      </w:r>
      <w:r w:rsidRPr="00F510CB">
        <w:rPr>
          <w:rFonts w:ascii="Times New Roman" w:hAnsi="Times New Roman"/>
          <w:color w:val="000000"/>
          <w:sz w:val="20"/>
          <w:szCs w:val="20"/>
        </w:rPr>
        <w:t>.</w:t>
      </w:r>
      <w:r>
        <w:rPr>
          <w:rFonts w:ascii="Times New Roman" w:hAnsi="Times New Roman"/>
          <w:color w:val="000000"/>
          <w:sz w:val="20"/>
          <w:szCs w:val="20"/>
        </w:rPr>
        <w:t xml:space="preserve"> </w:t>
      </w:r>
    </w:p>
    <w:p w14:paraId="604F188B" w14:textId="77777777" w:rsidR="00113430" w:rsidRDefault="00113430">
      <w:pPr>
        <w:snapToGrid w:val="0"/>
        <w:spacing w:after="0" w:line="480" w:lineRule="auto"/>
        <w:rPr>
          <w:rFonts w:ascii="Times New Roman" w:hAnsi="Times New Roman" w:cs="Times New Roman"/>
          <w:sz w:val="20"/>
          <w:szCs w:val="20"/>
        </w:rPr>
      </w:pPr>
    </w:p>
    <w:p w14:paraId="556D8368" w14:textId="7AAB93B2" w:rsidR="00113430" w:rsidRDefault="00000000">
      <w:pPr>
        <w:snapToGrid w:val="0"/>
        <w:spacing w:after="0" w:line="480" w:lineRule="auto"/>
        <w:rPr>
          <w:rFonts w:ascii="Times New Roman" w:hAnsi="Times New Roman" w:cs="Times New Roman"/>
          <w:color w:val="FF0000"/>
          <w:sz w:val="20"/>
          <w:szCs w:val="20"/>
          <w:lang w:eastAsia="zh-CN"/>
        </w:rPr>
      </w:pPr>
      <w:bookmarkStart w:id="8" w:name="_Hlk171195068"/>
      <w:bookmarkStart w:id="9" w:name="_Hlk171195682"/>
      <w:r>
        <w:rPr>
          <w:rFonts w:ascii="Times New Roman" w:hAnsi="Times New Roman" w:cs="Times New Roman"/>
          <w:sz w:val="20"/>
          <w:szCs w:val="20"/>
        </w:rPr>
        <w:t>In order to minimize the influence of contrast and brightness variation of US images, Z-score normalization was applied for each patient prior analysis</w:t>
      </w:r>
      <w:r>
        <w:rPr>
          <w:rFonts w:ascii="Times New Roman" w:hAnsi="Times New Roman" w:cs="Times New Roman"/>
          <w:sz w:val="20"/>
          <w:szCs w:val="20"/>
          <w:lang w:eastAsia="zh-CN"/>
        </w:rPr>
        <w:t>, and the resolution of US image was set to 384 ×384</w:t>
      </w:r>
      <w:r>
        <w:rPr>
          <w:rFonts w:ascii="Times New Roman" w:hAnsi="Times New Roman" w:cs="Times New Roman"/>
          <w:sz w:val="20"/>
          <w:szCs w:val="20"/>
        </w:rPr>
        <w:t>.</w:t>
      </w:r>
      <w:bookmarkEnd w:id="8"/>
      <w:r>
        <w:rPr>
          <w:rFonts w:ascii="Times New Roman" w:hAnsi="Times New Roman" w:cs="Times New Roman"/>
          <w:sz w:val="20"/>
          <w:szCs w:val="20"/>
        </w:rPr>
        <w:t xml:space="preserve"> </w:t>
      </w:r>
      <w:bookmarkEnd w:id="9"/>
      <w:r>
        <w:rPr>
          <w:rFonts w:ascii="Times New Roman" w:hAnsi="Times New Roman" w:cs="Times New Roman"/>
          <w:sz w:val="20"/>
          <w:szCs w:val="20"/>
        </w:rPr>
        <w:t xml:space="preserve">In order to </w:t>
      </w:r>
      <w:bookmarkStart w:id="10" w:name="_Hlk171198508"/>
      <w:r>
        <w:rPr>
          <w:rFonts w:ascii="Times New Roman" w:hAnsi="Times New Roman" w:cs="Times New Roman"/>
          <w:sz w:val="20"/>
          <w:szCs w:val="20"/>
        </w:rPr>
        <w:t>minimize</w:t>
      </w:r>
      <w:bookmarkStart w:id="11" w:name="_Hlk171195742"/>
      <w:r>
        <w:rPr>
          <w:rFonts w:ascii="Times New Roman" w:hAnsi="Times New Roman" w:cs="Times New Roman"/>
          <w:sz w:val="20"/>
          <w:szCs w:val="20"/>
        </w:rPr>
        <w:t xml:space="preserve"> the </w:t>
      </w:r>
      <w:r>
        <w:rPr>
          <w:rFonts w:ascii="Times New Roman" w:hAnsi="Times New Roman" w:cs="Times New Roman"/>
          <w:sz w:val="20"/>
          <w:szCs w:val="20"/>
          <w:lang w:eastAsia="zh-CN"/>
        </w:rPr>
        <w:t>spa</w:t>
      </w:r>
      <w:r>
        <w:rPr>
          <w:rFonts w:ascii="Times New Roman" w:hAnsi="Times New Roman" w:cs="Times New Roman"/>
          <w:sz w:val="20"/>
          <w:szCs w:val="20"/>
        </w:rPr>
        <w:t>tial and density distribution differences of voxels in the 3D MRI images</w:t>
      </w:r>
      <w:bookmarkEnd w:id="10"/>
      <w:bookmarkEnd w:id="11"/>
      <w:r>
        <w:rPr>
          <w:rFonts w:ascii="Times New Roman" w:hAnsi="Times New Roman" w:cs="Times New Roman"/>
          <w:sz w:val="20"/>
          <w:szCs w:val="20"/>
        </w:rPr>
        <w:t>, we adopted a unified preprocessing method for each patient prior analysis</w:t>
      </w:r>
      <w:r>
        <w:rPr>
          <w:rFonts w:ascii="Times New Roman" w:hAnsi="Times New Roman" w:cs="Times New Roman"/>
          <w:sz w:val="20"/>
          <w:szCs w:val="20"/>
          <w:lang w:eastAsia="zh-CN"/>
        </w:rPr>
        <w:t>. This method was</w:t>
      </w:r>
      <w:r>
        <w:rPr>
          <w:rFonts w:ascii="Times New Roman" w:hAnsi="Times New Roman" w:cs="Times New Roman"/>
          <w:sz w:val="20"/>
          <w:szCs w:val="20"/>
        </w:rPr>
        <w:t xml:space="preserve"> consisted of two steps: (1) t</w:t>
      </w:r>
      <w:r>
        <w:rPr>
          <w:rFonts w:ascii="Times New Roman" w:hAnsi="Times New Roman" w:cs="Times New Roman"/>
          <w:sz w:val="20"/>
          <w:szCs w:val="20"/>
          <w:lang w:eastAsia="zh-CN"/>
        </w:rPr>
        <w:t>o e</w:t>
      </w:r>
      <w:r>
        <w:rPr>
          <w:rFonts w:ascii="Times New Roman" w:hAnsi="Times New Roman" w:cs="Times New Roman"/>
          <w:sz w:val="20"/>
          <w:szCs w:val="20"/>
        </w:rPr>
        <w:t xml:space="preserve">liminate the difference in voxel space among patients, we uniformly resampled all the 3D MRI data and limited the voxel space to 1.5 mm × 1.5 mm × 1.5 mm, the third-order spline interpolation method was used to resample the original image data, and the nearest neighbor interpolation method was used to resample the corresponding labels; (2) to eliminate the difference in voxel intensity distribution among patients, </w:t>
      </w:r>
      <w:bookmarkStart w:id="12" w:name="_Hlk172493341"/>
      <w:r>
        <w:rPr>
          <w:rFonts w:ascii="Times New Roman" w:hAnsi="Times New Roman" w:cs="Times New Roman"/>
          <w:sz w:val="20"/>
          <w:szCs w:val="20"/>
        </w:rPr>
        <w:t xml:space="preserve">Z-Score normalization was used to linearly transform </w:t>
      </w:r>
      <w:r>
        <w:rPr>
          <w:rFonts w:ascii="Times New Roman" w:hAnsi="Times New Roman" w:cs="Times New Roman"/>
          <w:sz w:val="20"/>
          <w:szCs w:val="20"/>
          <w:lang w:eastAsia="zh-CN"/>
        </w:rPr>
        <w:t>the pixel values based on the foreground of the MR images</w:t>
      </w:r>
      <w:r>
        <w:rPr>
          <w:rFonts w:ascii="Times New Roman" w:hAnsi="Times New Roman" w:cs="Times New Roman"/>
          <w:sz w:val="20"/>
          <w:szCs w:val="20"/>
        </w:rPr>
        <w:t>,</w:t>
      </w:r>
      <w:bookmarkEnd w:id="12"/>
      <w:r>
        <w:rPr>
          <w:rFonts w:ascii="Times New Roman" w:hAnsi="Times New Roman" w:cs="Times New Roman"/>
          <w:sz w:val="20"/>
          <w:szCs w:val="20"/>
        </w:rPr>
        <w:t xml:space="preserve"> which would unify the distribution of all voxels into a normal distribution, in other words, the mean value is 0 and the variance is 1.</w:t>
      </w:r>
    </w:p>
    <w:p w14:paraId="655710BC" w14:textId="77777777" w:rsidR="00113430" w:rsidRDefault="00113430">
      <w:pPr>
        <w:snapToGrid w:val="0"/>
        <w:spacing w:after="0" w:line="480" w:lineRule="auto"/>
        <w:rPr>
          <w:rFonts w:ascii="Times New Roman" w:hAnsi="Times New Roman" w:cs="Times New Roman"/>
          <w:b/>
          <w:bCs/>
          <w:sz w:val="20"/>
          <w:szCs w:val="20"/>
        </w:rPr>
      </w:pPr>
    </w:p>
    <w:p w14:paraId="5829E1F9" w14:textId="77777777" w:rsidR="00113430" w:rsidRDefault="00113430">
      <w:pPr>
        <w:snapToGrid w:val="0"/>
        <w:spacing w:after="0" w:line="480" w:lineRule="auto"/>
        <w:rPr>
          <w:rFonts w:ascii="Times New Roman" w:hAnsi="Times New Roman" w:cs="Times New Roman"/>
          <w:b/>
          <w:bCs/>
          <w:sz w:val="20"/>
          <w:szCs w:val="20"/>
          <w:lang w:eastAsia="zh-CN"/>
        </w:rPr>
      </w:pPr>
    </w:p>
    <w:p w14:paraId="7457E014" w14:textId="77777777" w:rsidR="00113430" w:rsidRDefault="00000000">
      <w:pPr>
        <w:snapToGrid w:val="0"/>
        <w:spacing w:after="0" w:line="480" w:lineRule="auto"/>
        <w:rPr>
          <w:rFonts w:ascii="Times New Roman" w:hAnsi="Times New Roman" w:cs="Times New Roman"/>
          <w:b/>
          <w:bCs/>
          <w:sz w:val="20"/>
          <w:szCs w:val="20"/>
          <w:lang w:eastAsia="zh-CN"/>
        </w:rPr>
      </w:pPr>
      <w:proofErr w:type="spellStart"/>
      <w:r>
        <w:rPr>
          <w:rFonts w:ascii="Times New Roman" w:hAnsi="Times New Roman" w:cs="Times New Roman"/>
          <w:b/>
          <w:bCs/>
          <w:sz w:val="20"/>
          <w:szCs w:val="20"/>
          <w:lang w:eastAsia="zh-CN"/>
        </w:rPr>
        <w:lastRenderedPageBreak/>
        <w:t>eAppendix</w:t>
      </w:r>
      <w:proofErr w:type="spellEnd"/>
      <w:r>
        <w:rPr>
          <w:rFonts w:ascii="Times New Roman" w:hAnsi="Times New Roman" w:cs="Times New Roman"/>
          <w:b/>
          <w:bCs/>
          <w:sz w:val="20"/>
          <w:szCs w:val="20"/>
          <w:lang w:eastAsia="zh-CN"/>
        </w:rPr>
        <w:t xml:space="preserve"> 2 Image segmentation.</w:t>
      </w:r>
    </w:p>
    <w:p w14:paraId="6A3C4252" w14:textId="77777777" w:rsidR="00113430" w:rsidRDefault="00000000">
      <w:pPr>
        <w:snapToGrid w:val="0"/>
        <w:spacing w:after="0" w:line="480" w:lineRule="auto"/>
        <w:rPr>
          <w:rFonts w:ascii="Times New Roman" w:hAnsi="Times New Roman" w:cs="Times New Roman"/>
          <w:sz w:val="20"/>
          <w:szCs w:val="20"/>
        </w:rPr>
      </w:pPr>
      <w:r>
        <w:rPr>
          <w:rFonts w:ascii="Times New Roman" w:hAnsi="Times New Roman" w:cs="Times New Roman"/>
          <w:sz w:val="20"/>
          <w:szCs w:val="20"/>
        </w:rPr>
        <w:t>Using the tumor regions of interests (ROIs</w:t>
      </w:r>
      <w:r>
        <w:rPr>
          <w:rFonts w:ascii="Times New Roman" w:hAnsi="Times New Roman" w:cs="Times New Roman"/>
          <w:sz w:val="20"/>
          <w:szCs w:val="20"/>
          <w:lang w:eastAsia="zh-CN"/>
        </w:rPr>
        <w:t>)</w:t>
      </w:r>
      <w:r>
        <w:rPr>
          <w:rFonts w:ascii="Times New Roman" w:hAnsi="Times New Roman" w:cs="Times New Roman"/>
          <w:sz w:val="20"/>
          <w:szCs w:val="20"/>
        </w:rPr>
        <w:t xml:space="preserve"> based on manual segmentation (</w:t>
      </w:r>
      <w:proofErr w:type="spellStart"/>
      <w:r>
        <w:rPr>
          <w:rFonts w:ascii="Times New Roman" w:hAnsi="Times New Roman" w:cs="Times New Roman"/>
          <w:sz w:val="20"/>
          <w:szCs w:val="20"/>
        </w:rPr>
        <w:t>MSeg</w:t>
      </w:r>
      <w:proofErr w:type="spellEnd"/>
      <w:r>
        <w:rPr>
          <w:rFonts w:ascii="Times New Roman" w:hAnsi="Times New Roman" w:cs="Times New Roman"/>
          <w:sz w:val="20"/>
          <w:szCs w:val="20"/>
        </w:rPr>
        <w:t>-intra-ROI</w:t>
      </w:r>
      <w:r>
        <w:rPr>
          <w:rFonts w:ascii="Times New Roman" w:hAnsi="Times New Roman" w:cs="Times New Roman"/>
          <w:sz w:val="20"/>
          <w:szCs w:val="20"/>
          <w:lang w:eastAsia="zh-CN"/>
        </w:rPr>
        <w:t>s</w:t>
      </w:r>
      <w:r>
        <w:rPr>
          <w:rFonts w:ascii="Times New Roman" w:hAnsi="Times New Roman" w:cs="Times New Roman"/>
          <w:sz w:val="20"/>
          <w:szCs w:val="20"/>
        </w:rPr>
        <w:t>), we developed automatic segmentation framework (ASF) to segment breast cancer, to obtain the tumor ROIs based on automatic segmentation (</w:t>
      </w:r>
      <w:proofErr w:type="spellStart"/>
      <w:r>
        <w:rPr>
          <w:rFonts w:ascii="Times New Roman" w:hAnsi="Times New Roman" w:cs="Times New Roman"/>
          <w:sz w:val="20"/>
          <w:szCs w:val="20"/>
        </w:rPr>
        <w:t>ASeg</w:t>
      </w:r>
      <w:proofErr w:type="spellEnd"/>
      <w:r>
        <w:rPr>
          <w:rFonts w:ascii="Times New Roman" w:hAnsi="Times New Roman" w:cs="Times New Roman"/>
          <w:sz w:val="20"/>
          <w:szCs w:val="20"/>
        </w:rPr>
        <w:t>-intra-ROI</w:t>
      </w:r>
      <w:r>
        <w:rPr>
          <w:rFonts w:ascii="Times New Roman" w:hAnsi="Times New Roman" w:cs="Times New Roman"/>
          <w:sz w:val="20"/>
          <w:szCs w:val="20"/>
          <w:lang w:eastAsia="zh-CN"/>
        </w:rPr>
        <w:t>s</w:t>
      </w:r>
      <w:r>
        <w:rPr>
          <w:rFonts w:ascii="Times New Roman" w:hAnsi="Times New Roman" w:cs="Times New Roman"/>
          <w:sz w:val="20"/>
          <w:szCs w:val="20"/>
        </w:rPr>
        <w:t xml:space="preserve">). Dice similarity coefficient (DSC) between the </w:t>
      </w:r>
      <w:proofErr w:type="spellStart"/>
      <w:r>
        <w:rPr>
          <w:rFonts w:ascii="Times New Roman" w:hAnsi="Times New Roman" w:cs="Times New Roman"/>
          <w:sz w:val="20"/>
          <w:szCs w:val="20"/>
        </w:rPr>
        <w:t>MSeg</w:t>
      </w:r>
      <w:proofErr w:type="spellEnd"/>
      <w:r>
        <w:rPr>
          <w:rFonts w:ascii="Times New Roman" w:hAnsi="Times New Roman" w:cs="Times New Roman"/>
          <w:sz w:val="20"/>
          <w:szCs w:val="20"/>
        </w:rPr>
        <w:t xml:space="preserve">-intra-ROIs and </w:t>
      </w:r>
      <w:proofErr w:type="spellStart"/>
      <w:r>
        <w:rPr>
          <w:rFonts w:ascii="Times New Roman" w:hAnsi="Times New Roman" w:cs="Times New Roman"/>
          <w:sz w:val="20"/>
          <w:szCs w:val="20"/>
        </w:rPr>
        <w:t>ASeg</w:t>
      </w:r>
      <w:proofErr w:type="spellEnd"/>
      <w:r>
        <w:rPr>
          <w:rFonts w:ascii="Times New Roman" w:hAnsi="Times New Roman" w:cs="Times New Roman"/>
          <w:sz w:val="20"/>
          <w:szCs w:val="20"/>
        </w:rPr>
        <w:t xml:space="preserve">-intra-ROIs was calculated to assess the segmentation performance. </w:t>
      </w:r>
    </w:p>
    <w:p w14:paraId="24C922BA" w14:textId="77777777" w:rsidR="00113430" w:rsidRDefault="00113430">
      <w:pPr>
        <w:snapToGrid w:val="0"/>
        <w:spacing w:after="0" w:line="480" w:lineRule="auto"/>
        <w:rPr>
          <w:rFonts w:ascii="Times New Roman" w:hAnsi="Times New Roman" w:cs="Times New Roman"/>
          <w:sz w:val="20"/>
          <w:szCs w:val="20"/>
        </w:rPr>
      </w:pPr>
    </w:p>
    <w:p w14:paraId="5345F25D" w14:textId="0EA6FB38" w:rsidR="00113430" w:rsidRDefault="00000000">
      <w:pPr>
        <w:snapToGrid w:val="0"/>
        <w:spacing w:after="0" w:line="480" w:lineRule="auto"/>
        <w:rPr>
          <w:rFonts w:ascii="Times New Roman" w:hAnsi="Times New Roman" w:cs="Times New Roman"/>
          <w:sz w:val="20"/>
          <w:szCs w:val="20"/>
        </w:rPr>
      </w:pPr>
      <w:r>
        <w:rPr>
          <w:rFonts w:ascii="Times New Roman" w:hAnsi="Times New Roman" w:cs="Times New Roman"/>
          <w:sz w:val="20"/>
          <w:szCs w:val="20"/>
        </w:rPr>
        <w:t xml:space="preserve">For developing the </w:t>
      </w:r>
      <w:proofErr w:type="spellStart"/>
      <w:r>
        <w:rPr>
          <w:rFonts w:ascii="Times New Roman" w:hAnsi="Times New Roman" w:cs="Times New Roman"/>
          <w:sz w:val="20"/>
          <w:szCs w:val="20"/>
        </w:rPr>
        <w:t>uASF</w:t>
      </w:r>
      <w:proofErr w:type="spellEnd"/>
      <w:r>
        <w:rPr>
          <w:rFonts w:ascii="Times New Roman" w:hAnsi="Times New Roman" w:cs="Times New Roman"/>
          <w:sz w:val="20"/>
          <w:szCs w:val="20"/>
        </w:rPr>
        <w:t xml:space="preserve">, data from 620 invasive breast cancer patients </w:t>
      </w:r>
      <w:r>
        <w:rPr>
          <w:rFonts w:ascii="Times New Roman" w:hAnsi="Times New Roman" w:cs="Times New Roman"/>
          <w:sz w:val="20"/>
          <w:szCs w:val="20"/>
          <w:lang w:eastAsia="zh-CN"/>
        </w:rPr>
        <w:t>undergoing</w:t>
      </w:r>
      <w:r>
        <w:rPr>
          <w:rFonts w:ascii="Times New Roman" w:hAnsi="Times New Roman" w:cs="Times New Roman"/>
          <w:sz w:val="20"/>
          <w:szCs w:val="20"/>
        </w:rPr>
        <w:t xml:space="preserve"> preoperative US were randomly divided into training and test</w:t>
      </w:r>
      <w:r>
        <w:rPr>
          <w:rFonts w:ascii="Times New Roman" w:hAnsi="Times New Roman" w:cs="Times New Roman"/>
          <w:sz w:val="20"/>
          <w:szCs w:val="20"/>
          <w:lang w:eastAsia="zh-CN"/>
        </w:rPr>
        <w:t>ing</w:t>
      </w:r>
      <w:r>
        <w:rPr>
          <w:rFonts w:ascii="Times New Roman" w:hAnsi="Times New Roman" w:cs="Times New Roman"/>
          <w:sz w:val="20"/>
          <w:szCs w:val="20"/>
        </w:rPr>
        <w:t xml:space="preserve"> sets, to train a U-Net network by using the US-</w:t>
      </w:r>
      <w:proofErr w:type="spellStart"/>
      <w:r>
        <w:rPr>
          <w:rFonts w:ascii="Times New Roman" w:hAnsi="Times New Roman" w:cs="Times New Roman"/>
          <w:sz w:val="20"/>
          <w:szCs w:val="20"/>
        </w:rPr>
        <w:t>MSeg</w:t>
      </w:r>
      <w:proofErr w:type="spellEnd"/>
      <w:r>
        <w:rPr>
          <w:rFonts w:ascii="Times New Roman" w:hAnsi="Times New Roman" w:cs="Times New Roman"/>
          <w:sz w:val="20"/>
          <w:szCs w:val="20"/>
        </w:rPr>
        <w:t xml:space="preserve">-intra-ROIs, which </w:t>
      </w:r>
      <w:r>
        <w:rPr>
          <w:rFonts w:ascii="Times New Roman" w:hAnsi="Times New Roman" w:cs="Times New Roman"/>
          <w:sz w:val="20"/>
          <w:szCs w:val="20"/>
          <w:lang w:eastAsia="zh-CN"/>
        </w:rPr>
        <w:t xml:space="preserve">were manually delineated along the tumor margin, as </w:t>
      </w:r>
      <w:r>
        <w:rPr>
          <w:rFonts w:ascii="Times New Roman" w:hAnsi="Times New Roman"/>
          <w:color w:val="000000"/>
          <w:sz w:val="20"/>
          <w:szCs w:val="20"/>
        </w:rPr>
        <w:t xml:space="preserve">previously described </w:t>
      </w:r>
      <w:r>
        <w:rPr>
          <w:rFonts w:ascii="Times New Roman" w:hAnsi="Times New Roman"/>
          <w:color w:val="000000"/>
          <w:sz w:val="20"/>
          <w:szCs w:val="20"/>
          <w:lang w:eastAsia="zh-CN"/>
        </w:rPr>
        <w:t>in</w:t>
      </w:r>
      <w:r>
        <w:rPr>
          <w:rFonts w:ascii="Times New Roman" w:hAnsi="Times New Roman"/>
          <w:color w:val="000000"/>
          <w:sz w:val="20"/>
          <w:szCs w:val="20"/>
        </w:rPr>
        <w:t xml:space="preserve"> [1]</w:t>
      </w:r>
      <w:r>
        <w:rPr>
          <w:rFonts w:ascii="Times New Roman" w:hAnsi="Times New Roman" w:cs="Times New Roman"/>
          <w:sz w:val="20"/>
          <w:szCs w:val="20"/>
        </w:rPr>
        <w:t xml:space="preserve">. The U-Net is a U-shaped symmetric encoder-decoder architecture, in which the encoding layer has 4 layers of convolution pooling layer and the decoding layer has 4 layers of deconvolution layer. The encoding layer learns features of the input image, the decoding layer fuses and analyzes the learned features and restore them to the segmented image, and the decoding layer fuses the features of the encoding and decoding layers, which helps to retain more image details in the process of feature recovery. </w:t>
      </w:r>
    </w:p>
    <w:p w14:paraId="0171F043" w14:textId="77777777" w:rsidR="00493781" w:rsidRDefault="00493781">
      <w:pPr>
        <w:snapToGrid w:val="0"/>
        <w:spacing w:after="0" w:line="480" w:lineRule="auto"/>
        <w:rPr>
          <w:rFonts w:ascii="Times New Roman" w:hAnsi="Times New Roman" w:cs="Times New Roman"/>
          <w:sz w:val="20"/>
          <w:szCs w:val="20"/>
        </w:rPr>
      </w:pPr>
    </w:p>
    <w:p w14:paraId="0538E589" w14:textId="297ED303" w:rsidR="00113430" w:rsidRDefault="00000000">
      <w:pPr>
        <w:snapToGrid w:val="0"/>
        <w:spacing w:after="0" w:line="480" w:lineRule="auto"/>
        <w:rPr>
          <w:rFonts w:ascii="Times New Roman" w:hAnsi="Times New Roman" w:cs="Times New Roman"/>
          <w:sz w:val="20"/>
          <w:szCs w:val="20"/>
        </w:rPr>
      </w:pPr>
      <w:r>
        <w:rPr>
          <w:rFonts w:ascii="Times New Roman" w:hAnsi="Times New Roman" w:cs="Times New Roman"/>
          <w:sz w:val="20"/>
          <w:szCs w:val="20"/>
        </w:rPr>
        <w:t>For developing the MRI ASF (</w:t>
      </w:r>
      <w:proofErr w:type="spellStart"/>
      <w:r>
        <w:rPr>
          <w:rFonts w:ascii="Times New Roman" w:hAnsi="Times New Roman" w:cs="Times New Roman"/>
          <w:sz w:val="20"/>
          <w:szCs w:val="20"/>
        </w:rPr>
        <w:t>mASF</w:t>
      </w:r>
      <w:proofErr w:type="spellEnd"/>
      <w:r>
        <w:rPr>
          <w:rFonts w:ascii="Times New Roman" w:hAnsi="Times New Roman" w:cs="Times New Roman"/>
          <w:sz w:val="20"/>
          <w:szCs w:val="20"/>
        </w:rPr>
        <w:t>)</w:t>
      </w:r>
      <w:r>
        <w:rPr>
          <w:rFonts w:ascii="Times New Roman" w:hAnsi="Times New Roman" w:cs="Times New Roman"/>
          <w:sz w:val="20"/>
          <w:szCs w:val="20"/>
          <w:lang w:eastAsia="zh-CN"/>
        </w:rPr>
        <w:t xml:space="preserve">, </w:t>
      </w:r>
      <w:r>
        <w:rPr>
          <w:rFonts w:ascii="Times New Roman" w:hAnsi="Times New Roman" w:cs="Times New Roman"/>
          <w:sz w:val="20"/>
          <w:szCs w:val="20"/>
        </w:rPr>
        <w:t xml:space="preserve">data from 249 invasive breast cancer patients </w:t>
      </w:r>
      <w:r>
        <w:rPr>
          <w:rFonts w:ascii="Times New Roman" w:hAnsi="Times New Roman" w:cs="Times New Roman"/>
          <w:sz w:val="20"/>
          <w:szCs w:val="20"/>
          <w:lang w:eastAsia="zh-CN"/>
        </w:rPr>
        <w:t>undergoing</w:t>
      </w:r>
      <w:r>
        <w:rPr>
          <w:rFonts w:ascii="Times New Roman" w:hAnsi="Times New Roman" w:cs="Times New Roman"/>
          <w:sz w:val="20"/>
          <w:szCs w:val="20"/>
        </w:rPr>
        <w:t xml:space="preserve"> preoperative MRI were randomly divided into training and testing sets, to develop a </w:t>
      </w:r>
      <w:r>
        <w:rPr>
          <w:rFonts w:ascii="Times New Roman" w:hAnsi="Times New Roman" w:cs="Times New Roman"/>
          <w:sz w:val="20"/>
          <w:szCs w:val="20"/>
          <w:lang w:eastAsia="zh-CN"/>
        </w:rPr>
        <w:t>two-stage breast cancer segmentation framework. As shown in</w:t>
      </w:r>
      <w:r>
        <w:rPr>
          <w:rFonts w:ascii="Times New Roman" w:hAnsi="Times New Roman" w:cs="Times New Roman"/>
          <w:b/>
          <w:bCs/>
          <w:sz w:val="20"/>
          <w:szCs w:val="20"/>
          <w:lang w:eastAsia="zh-CN"/>
        </w:rPr>
        <w:t xml:space="preserve"> </w:t>
      </w:r>
      <w:r w:rsidRPr="00F510CB">
        <w:rPr>
          <w:rFonts w:ascii="Times New Roman" w:hAnsi="Times New Roman" w:cs="Times New Roman" w:hint="eastAsia"/>
          <w:sz w:val="20"/>
          <w:szCs w:val="20"/>
          <w:lang w:eastAsia="zh-CN"/>
        </w:rPr>
        <w:t xml:space="preserve">Figure </w:t>
      </w:r>
      <w:r w:rsidRPr="00F510CB">
        <w:rPr>
          <w:rFonts w:ascii="Times New Roman" w:hAnsi="Times New Roman" w:cs="Times New Roman"/>
          <w:sz w:val="20"/>
          <w:szCs w:val="20"/>
          <w:lang w:eastAsia="zh-CN"/>
        </w:rPr>
        <w:t>S1, w</w:t>
      </w:r>
      <w:r>
        <w:rPr>
          <w:rFonts w:ascii="Times New Roman" w:hAnsi="Times New Roman" w:cs="Times New Roman"/>
          <w:sz w:val="20"/>
          <w:szCs w:val="20"/>
          <w:lang w:eastAsia="zh-CN"/>
        </w:rPr>
        <w:t>e</w:t>
      </w:r>
      <w:r>
        <w:rPr>
          <w:rFonts w:ascii="Times New Roman" w:hAnsi="Times New Roman" w:cs="Times New Roman"/>
          <w:sz w:val="20"/>
          <w:szCs w:val="20"/>
        </w:rPr>
        <w:t xml:space="preserve"> used the MRI breast mask to train a 3D </w:t>
      </w:r>
      <w:proofErr w:type="spellStart"/>
      <w:r>
        <w:rPr>
          <w:rFonts w:ascii="Times New Roman" w:hAnsi="Times New Roman" w:cs="Times New Roman"/>
          <w:sz w:val="20"/>
          <w:szCs w:val="20"/>
        </w:rPr>
        <w:t>ResUNet</w:t>
      </w:r>
      <w:proofErr w:type="spellEnd"/>
      <w:r>
        <w:rPr>
          <w:rFonts w:ascii="Times New Roman" w:hAnsi="Times New Roman" w:cs="Times New Roman"/>
          <w:sz w:val="20"/>
          <w:szCs w:val="20"/>
        </w:rPr>
        <w:t xml:space="preserve"> network for </w:t>
      </w:r>
      <w:r>
        <w:rPr>
          <w:rFonts w:ascii="Times New Roman" w:hAnsi="Times New Roman" w:cs="Times New Roman"/>
          <w:sz w:val="20"/>
          <w:szCs w:val="20"/>
          <w:lang w:eastAsia="zh-CN"/>
        </w:rPr>
        <w:t xml:space="preserve">segmenting </w:t>
      </w:r>
      <w:r>
        <w:rPr>
          <w:rFonts w:ascii="Times New Roman" w:hAnsi="Times New Roman" w:cs="Times New Roman"/>
          <w:sz w:val="20"/>
          <w:szCs w:val="20"/>
        </w:rPr>
        <w:t>breast region, and then used the MRI-</w:t>
      </w:r>
      <w:proofErr w:type="spellStart"/>
      <w:r>
        <w:rPr>
          <w:rFonts w:ascii="Times New Roman" w:hAnsi="Times New Roman" w:cs="Times New Roman"/>
          <w:sz w:val="20"/>
          <w:szCs w:val="20"/>
        </w:rPr>
        <w:t>MSeg</w:t>
      </w:r>
      <w:proofErr w:type="spellEnd"/>
      <w:r>
        <w:rPr>
          <w:rFonts w:ascii="Times New Roman" w:hAnsi="Times New Roman" w:cs="Times New Roman"/>
          <w:sz w:val="20"/>
          <w:szCs w:val="20"/>
        </w:rPr>
        <w:t xml:space="preserve">-intra-ROIs to train a </w:t>
      </w:r>
      <w:proofErr w:type="spellStart"/>
      <w:r>
        <w:rPr>
          <w:rFonts w:ascii="Times New Roman" w:hAnsi="Times New Roman" w:cs="Times New Roman"/>
          <w:sz w:val="20"/>
          <w:szCs w:val="20"/>
        </w:rPr>
        <w:t>WNet</w:t>
      </w:r>
      <w:proofErr w:type="spellEnd"/>
      <w:r>
        <w:rPr>
          <w:rFonts w:ascii="Times New Roman" w:hAnsi="Times New Roman" w:cs="Times New Roman"/>
          <w:sz w:val="20"/>
          <w:szCs w:val="20"/>
        </w:rPr>
        <w:t xml:space="preserve"> network for segmenting breast cancer region. The breast masks were automatically generated via a pre-trained deep learning breast segmentation model [2] and manually adjusted, the MRI-</w:t>
      </w:r>
      <w:proofErr w:type="spellStart"/>
      <w:r>
        <w:rPr>
          <w:rFonts w:ascii="Times New Roman" w:hAnsi="Times New Roman" w:cs="Times New Roman"/>
          <w:sz w:val="20"/>
          <w:szCs w:val="20"/>
        </w:rPr>
        <w:t>MSeg</w:t>
      </w:r>
      <w:proofErr w:type="spellEnd"/>
      <w:r>
        <w:rPr>
          <w:rFonts w:ascii="Times New Roman" w:hAnsi="Times New Roman" w:cs="Times New Roman"/>
          <w:sz w:val="20"/>
          <w:szCs w:val="20"/>
        </w:rPr>
        <w:t xml:space="preserve">-intra-ROIs were delineated slice by slice along tumor edge on ITK-SNAP (version 3.8.0) by reader 1 and validated by reader 2, </w:t>
      </w:r>
      <w:bookmarkStart w:id="13" w:name="_Hlk171607844"/>
      <w:r>
        <w:rPr>
          <w:rFonts w:ascii="Times New Roman" w:hAnsi="Times New Roman" w:cs="Times New Roman"/>
          <w:sz w:val="20"/>
          <w:szCs w:val="20"/>
        </w:rPr>
        <w:t>whom reached a joint decision by consensus</w:t>
      </w:r>
      <w:bookmarkEnd w:id="13"/>
      <w:r>
        <w:rPr>
          <w:rFonts w:ascii="Times New Roman" w:hAnsi="Times New Roman" w:cs="Times New Roman"/>
          <w:sz w:val="20"/>
          <w:szCs w:val="20"/>
        </w:rPr>
        <w:t xml:space="preserve">. Therefore, the developed </w:t>
      </w:r>
      <w:proofErr w:type="spellStart"/>
      <w:r>
        <w:rPr>
          <w:rFonts w:ascii="Times New Roman" w:hAnsi="Times New Roman" w:cs="Times New Roman"/>
          <w:sz w:val="20"/>
          <w:szCs w:val="20"/>
        </w:rPr>
        <w:t>mASF</w:t>
      </w:r>
      <w:proofErr w:type="spellEnd"/>
      <w:r>
        <w:rPr>
          <w:rFonts w:ascii="Times New Roman" w:hAnsi="Times New Roman" w:cs="Times New Roman"/>
          <w:sz w:val="20"/>
          <w:szCs w:val="20"/>
        </w:rPr>
        <w:t xml:space="preserve"> was consisted of a 3D </w:t>
      </w:r>
      <w:proofErr w:type="spellStart"/>
      <w:r>
        <w:rPr>
          <w:rFonts w:ascii="Times New Roman" w:hAnsi="Times New Roman" w:cs="Times New Roman"/>
          <w:sz w:val="20"/>
          <w:szCs w:val="20"/>
        </w:rPr>
        <w:t>ResUnet</w:t>
      </w:r>
      <w:proofErr w:type="spellEnd"/>
      <w:r>
        <w:rPr>
          <w:rFonts w:ascii="Times New Roman" w:hAnsi="Times New Roman" w:cs="Times New Roman"/>
          <w:sz w:val="20"/>
          <w:szCs w:val="20"/>
        </w:rPr>
        <w:t xml:space="preserve"> and a </w:t>
      </w:r>
      <w:proofErr w:type="spellStart"/>
      <w:r>
        <w:rPr>
          <w:rFonts w:ascii="Times New Roman" w:hAnsi="Times New Roman" w:cs="Times New Roman"/>
          <w:sz w:val="20"/>
          <w:szCs w:val="20"/>
        </w:rPr>
        <w:t>WNet</w:t>
      </w:r>
      <w:proofErr w:type="spellEnd"/>
      <w:r>
        <w:rPr>
          <w:rFonts w:ascii="Times New Roman" w:hAnsi="Times New Roman" w:cs="Times New Roman"/>
          <w:sz w:val="20"/>
          <w:szCs w:val="20"/>
        </w:rPr>
        <w:t xml:space="preserve">. </w:t>
      </w:r>
    </w:p>
    <w:p w14:paraId="72CA7B3A" w14:textId="77777777" w:rsidR="00113430" w:rsidRDefault="00113430">
      <w:pPr>
        <w:snapToGrid w:val="0"/>
        <w:spacing w:after="0" w:line="480" w:lineRule="auto"/>
        <w:rPr>
          <w:rFonts w:ascii="Times New Roman" w:hAnsi="Times New Roman" w:cs="Times New Roman"/>
          <w:color w:val="FF0000"/>
          <w:sz w:val="20"/>
          <w:szCs w:val="20"/>
        </w:rPr>
      </w:pPr>
    </w:p>
    <w:p w14:paraId="5CE664B1" w14:textId="77777777" w:rsidR="00113430" w:rsidRDefault="00000000">
      <w:pPr>
        <w:snapToGrid w:val="0"/>
        <w:spacing w:after="0" w:line="480" w:lineRule="auto"/>
        <w:rPr>
          <w:rFonts w:ascii="Times New Roman" w:hAnsi="Times New Roman" w:cs="Times New Roman"/>
          <w:sz w:val="20"/>
          <w:szCs w:val="20"/>
        </w:rPr>
      </w:pPr>
      <w:r>
        <w:rPr>
          <w:rFonts w:ascii="Times New Roman" w:hAnsi="Times New Roman" w:cs="Times New Roman"/>
          <w:sz w:val="20"/>
          <w:szCs w:val="20"/>
        </w:rPr>
        <w:t xml:space="preserve">The 3D </w:t>
      </w:r>
      <w:proofErr w:type="spellStart"/>
      <w:r>
        <w:rPr>
          <w:rFonts w:ascii="Times New Roman" w:hAnsi="Times New Roman" w:cs="Times New Roman"/>
          <w:sz w:val="20"/>
          <w:szCs w:val="20"/>
        </w:rPr>
        <w:t>ResUnet</w:t>
      </w:r>
      <w:proofErr w:type="spellEnd"/>
      <w:r>
        <w:rPr>
          <w:rFonts w:ascii="Times New Roman" w:hAnsi="Times New Roman" w:cs="Times New Roman"/>
          <w:sz w:val="20"/>
          <w:szCs w:val="20"/>
        </w:rPr>
        <w:t xml:space="preserve"> was constructed by four encoding modules and four decoding modules. Each module consisted of three convolutional layers with 3 × 3 × 3 kernel size, stride 1 and padding 1, followed by a rectified linear unit (</w:t>
      </w:r>
      <w:proofErr w:type="spellStart"/>
      <w:r>
        <w:rPr>
          <w:rFonts w:ascii="Times New Roman" w:hAnsi="Times New Roman" w:cs="Times New Roman"/>
          <w:sz w:val="20"/>
          <w:szCs w:val="20"/>
        </w:rPr>
        <w:t>ReLU</w:t>
      </w:r>
      <w:proofErr w:type="spellEnd"/>
      <w:r>
        <w:rPr>
          <w:rFonts w:ascii="Times New Roman" w:hAnsi="Times New Roman" w:cs="Times New Roman"/>
          <w:sz w:val="20"/>
          <w:szCs w:val="20"/>
        </w:rPr>
        <w:t>). To backpropagate the gradient more easily during training, the input and output features of each module were added as the input of the next computing module. The down-</w:t>
      </w:r>
      <w:r>
        <w:rPr>
          <w:rFonts w:ascii="Times New Roman" w:hAnsi="Times New Roman" w:cs="Times New Roman"/>
          <w:sz w:val="20"/>
          <w:szCs w:val="20"/>
        </w:rPr>
        <w:lastRenderedPageBreak/>
        <w:t xml:space="preserve">sampling modules utilized one convolutional layer with 2 × 2 × 2 kernel size and stride 2, followed by a </w:t>
      </w:r>
      <w:proofErr w:type="spellStart"/>
      <w:r>
        <w:rPr>
          <w:rFonts w:ascii="Times New Roman" w:hAnsi="Times New Roman" w:cs="Times New Roman"/>
          <w:sz w:val="20"/>
          <w:szCs w:val="20"/>
        </w:rPr>
        <w:t>ReLU</w:t>
      </w:r>
      <w:proofErr w:type="spellEnd"/>
      <w:r>
        <w:rPr>
          <w:rFonts w:ascii="Times New Roman" w:hAnsi="Times New Roman" w:cs="Times New Roman"/>
          <w:sz w:val="20"/>
          <w:szCs w:val="20"/>
        </w:rPr>
        <w:t xml:space="preserve"> function. The up-sampling modules utilized one transpose convolutional layer with 2 × 2 × 2 kernel size and stride 2, followed by a </w:t>
      </w:r>
      <w:proofErr w:type="spellStart"/>
      <w:r>
        <w:rPr>
          <w:rFonts w:ascii="Times New Roman" w:hAnsi="Times New Roman" w:cs="Times New Roman"/>
          <w:sz w:val="20"/>
          <w:szCs w:val="20"/>
        </w:rPr>
        <w:t>ReLU</w:t>
      </w:r>
      <w:proofErr w:type="spellEnd"/>
      <w:r>
        <w:rPr>
          <w:rFonts w:ascii="Times New Roman" w:hAnsi="Times New Roman" w:cs="Times New Roman"/>
          <w:sz w:val="20"/>
          <w:szCs w:val="20"/>
        </w:rPr>
        <w:t xml:space="preserve"> function. The last layer of the model constituted one convolutional layer with 1 × 1 × 1 kernel size and stride 1, followed by a Sigmoid function. The size of the last output feature was consistent with that of the first input regarding the whole model. The deep learning features were extracted by multi-layer convolution and the size of the most abstract feature was one-sixteenth of the input image. </w:t>
      </w:r>
    </w:p>
    <w:p w14:paraId="0DB1C7A0" w14:textId="77777777" w:rsidR="00113430" w:rsidRDefault="00113430">
      <w:pPr>
        <w:snapToGrid w:val="0"/>
        <w:spacing w:after="0" w:line="480" w:lineRule="auto"/>
        <w:rPr>
          <w:rFonts w:ascii="Times New Roman" w:hAnsi="Times New Roman" w:cs="Times New Roman"/>
          <w:color w:val="FF0000"/>
          <w:sz w:val="20"/>
          <w:szCs w:val="20"/>
        </w:rPr>
      </w:pPr>
    </w:p>
    <w:p w14:paraId="7843F91F" w14:textId="77777777" w:rsidR="00113430" w:rsidRDefault="00000000">
      <w:pPr>
        <w:snapToGrid w:val="0"/>
        <w:spacing w:after="0" w:line="480" w:lineRule="auto"/>
        <w:rPr>
          <w:rFonts w:ascii="Times New Roman" w:hAnsi="Times New Roman" w:cs="Times New Roman"/>
          <w:sz w:val="20"/>
          <w:szCs w:val="20"/>
          <w:lang w:eastAsia="zh-CN"/>
        </w:rPr>
      </w:pPr>
      <w:r>
        <w:rPr>
          <w:rFonts w:ascii="Times New Roman" w:hAnsi="Times New Roman" w:cs="Times New Roman"/>
          <w:sz w:val="20"/>
          <w:szCs w:val="20"/>
          <w:lang w:eastAsia="zh-CN"/>
        </w:rPr>
        <w:t xml:space="preserve">The </w:t>
      </w:r>
      <w:proofErr w:type="spellStart"/>
      <w:r>
        <w:rPr>
          <w:rFonts w:ascii="Times New Roman" w:hAnsi="Times New Roman" w:cs="Times New Roman"/>
          <w:sz w:val="20"/>
          <w:szCs w:val="20"/>
          <w:lang w:eastAsia="zh-CN"/>
        </w:rPr>
        <w:t>WNet</w:t>
      </w:r>
      <w:proofErr w:type="spellEnd"/>
      <w:r>
        <w:rPr>
          <w:rFonts w:ascii="Times New Roman" w:hAnsi="Times New Roman" w:cs="Times New Roman"/>
          <w:sz w:val="20"/>
          <w:szCs w:val="20"/>
          <w:lang w:eastAsia="zh-CN"/>
        </w:rPr>
        <w:t xml:space="preserve">, which was a network we proposed in this study based on the structure of U-Net, was constructed by three encoding modules and three decoding modules, consisted of three down-sampling modules and three up-sampling. The down-sampling modules utilized one convolutional layer with 3 × 3 × 3 kernel size, stride 2 and padding 1, followed by a </w:t>
      </w:r>
      <w:proofErr w:type="spellStart"/>
      <w:r>
        <w:rPr>
          <w:rFonts w:ascii="Times New Roman" w:hAnsi="Times New Roman" w:cs="Times New Roman"/>
          <w:sz w:val="20"/>
          <w:szCs w:val="20"/>
          <w:lang w:eastAsia="zh-CN"/>
        </w:rPr>
        <w:t>ReLU</w:t>
      </w:r>
      <w:proofErr w:type="spellEnd"/>
      <w:r>
        <w:rPr>
          <w:rFonts w:ascii="Times New Roman" w:hAnsi="Times New Roman" w:cs="Times New Roman"/>
          <w:sz w:val="20"/>
          <w:szCs w:val="20"/>
          <w:lang w:eastAsia="zh-CN"/>
        </w:rPr>
        <w:t xml:space="preserve"> function. The up-sampling modules utilized one transpose convolutional layer with 2 × 2 × 2 kernel size and stride 2, followed by a </w:t>
      </w:r>
      <w:proofErr w:type="spellStart"/>
      <w:r>
        <w:rPr>
          <w:rFonts w:ascii="Times New Roman" w:hAnsi="Times New Roman" w:cs="Times New Roman"/>
          <w:sz w:val="20"/>
          <w:szCs w:val="20"/>
          <w:lang w:eastAsia="zh-CN"/>
        </w:rPr>
        <w:t>ReLU</w:t>
      </w:r>
      <w:proofErr w:type="spellEnd"/>
      <w:r>
        <w:rPr>
          <w:rFonts w:ascii="Times New Roman" w:hAnsi="Times New Roman" w:cs="Times New Roman"/>
          <w:sz w:val="20"/>
          <w:szCs w:val="20"/>
          <w:lang w:eastAsia="zh-CN"/>
        </w:rPr>
        <w:t xml:space="preserve"> function. The features with the size of 1, 1/2, and 1/4 of the input image were used to construct the transition-skip connections respectively.</w:t>
      </w:r>
      <w:r>
        <w:rPr>
          <w:sz w:val="20"/>
          <w:szCs w:val="20"/>
        </w:rPr>
        <w:t xml:space="preserve"> </w:t>
      </w:r>
      <w:r>
        <w:rPr>
          <w:rFonts w:ascii="Times New Roman" w:hAnsi="Times New Roman" w:cs="Times New Roman"/>
          <w:sz w:val="20"/>
          <w:szCs w:val="20"/>
          <w:lang w:eastAsia="zh-CN"/>
        </w:rPr>
        <w:t xml:space="preserve">After passing through the basic module, these features were fused with the original features, and the deep features of the same size obtained by the decoder and up-sampling, as the input of the decoder of this layer. </w:t>
      </w:r>
    </w:p>
    <w:p w14:paraId="62B91CB6" w14:textId="77777777" w:rsidR="00113430" w:rsidRDefault="00113430">
      <w:pPr>
        <w:snapToGrid w:val="0"/>
        <w:spacing w:after="0" w:line="480" w:lineRule="auto"/>
        <w:rPr>
          <w:rFonts w:ascii="Times New Roman" w:hAnsi="Times New Roman" w:cs="Times New Roman"/>
          <w:sz w:val="20"/>
          <w:szCs w:val="20"/>
          <w:lang w:eastAsia="zh-CN"/>
        </w:rPr>
      </w:pPr>
    </w:p>
    <w:p w14:paraId="728F5518" w14:textId="77777777" w:rsidR="00113430" w:rsidRDefault="00113430">
      <w:pPr>
        <w:snapToGrid w:val="0"/>
        <w:spacing w:after="0" w:line="480" w:lineRule="auto"/>
        <w:rPr>
          <w:rFonts w:ascii="Times New Roman" w:hAnsi="Times New Roman" w:cs="Times New Roman"/>
          <w:sz w:val="20"/>
          <w:szCs w:val="20"/>
        </w:rPr>
      </w:pPr>
    </w:p>
    <w:p w14:paraId="7FC077E5" w14:textId="77777777" w:rsidR="00113430" w:rsidRDefault="00113430">
      <w:pPr>
        <w:snapToGrid w:val="0"/>
        <w:spacing w:after="0" w:line="480" w:lineRule="auto"/>
        <w:rPr>
          <w:rFonts w:ascii="Times New Roman" w:hAnsi="Times New Roman" w:cs="Times New Roman"/>
          <w:sz w:val="20"/>
          <w:szCs w:val="20"/>
        </w:rPr>
      </w:pPr>
    </w:p>
    <w:p w14:paraId="15C487E7" w14:textId="77777777" w:rsidR="00113430" w:rsidRDefault="00113430">
      <w:pPr>
        <w:snapToGrid w:val="0"/>
        <w:spacing w:after="0" w:line="480" w:lineRule="auto"/>
        <w:rPr>
          <w:rFonts w:ascii="Times New Roman" w:hAnsi="Times New Roman" w:cs="Times New Roman"/>
          <w:sz w:val="20"/>
          <w:szCs w:val="20"/>
        </w:rPr>
      </w:pPr>
    </w:p>
    <w:p w14:paraId="2F9E5833" w14:textId="77777777" w:rsidR="00113430" w:rsidRDefault="00113430">
      <w:pPr>
        <w:snapToGrid w:val="0"/>
        <w:spacing w:after="0" w:line="480" w:lineRule="auto"/>
        <w:rPr>
          <w:rFonts w:ascii="Times New Roman" w:hAnsi="Times New Roman" w:cs="Times New Roman"/>
          <w:sz w:val="20"/>
          <w:szCs w:val="20"/>
        </w:rPr>
      </w:pPr>
    </w:p>
    <w:p w14:paraId="68AA679A" w14:textId="77777777" w:rsidR="00113430" w:rsidRDefault="00113430">
      <w:pPr>
        <w:snapToGrid w:val="0"/>
        <w:spacing w:after="0" w:line="480" w:lineRule="auto"/>
        <w:rPr>
          <w:rFonts w:ascii="Times New Roman" w:hAnsi="Times New Roman" w:cs="Times New Roman"/>
          <w:sz w:val="20"/>
          <w:szCs w:val="20"/>
        </w:rPr>
      </w:pPr>
    </w:p>
    <w:p w14:paraId="6C557F4C" w14:textId="77777777" w:rsidR="00113430" w:rsidRDefault="00113430">
      <w:pPr>
        <w:snapToGrid w:val="0"/>
        <w:spacing w:after="0" w:line="480" w:lineRule="auto"/>
        <w:rPr>
          <w:rFonts w:ascii="Times New Roman" w:hAnsi="Times New Roman" w:cs="Times New Roman"/>
          <w:sz w:val="20"/>
          <w:szCs w:val="20"/>
          <w:lang w:eastAsia="zh-CN"/>
        </w:rPr>
      </w:pPr>
    </w:p>
    <w:p w14:paraId="27016638" w14:textId="77777777" w:rsidR="00113430" w:rsidRDefault="00113430">
      <w:pPr>
        <w:snapToGrid w:val="0"/>
        <w:spacing w:after="0" w:line="480" w:lineRule="auto"/>
        <w:rPr>
          <w:rFonts w:ascii="Times New Roman" w:hAnsi="Times New Roman" w:cs="Times New Roman"/>
          <w:sz w:val="20"/>
          <w:szCs w:val="20"/>
          <w:lang w:eastAsia="zh-CN"/>
        </w:rPr>
      </w:pPr>
    </w:p>
    <w:p w14:paraId="7BBB437D" w14:textId="77777777" w:rsidR="00113430" w:rsidRDefault="00113430">
      <w:pPr>
        <w:snapToGrid w:val="0"/>
        <w:spacing w:after="0" w:line="480" w:lineRule="auto"/>
        <w:rPr>
          <w:rFonts w:ascii="Times New Roman" w:hAnsi="Times New Roman" w:cs="Times New Roman"/>
          <w:sz w:val="20"/>
          <w:szCs w:val="20"/>
          <w:lang w:eastAsia="zh-CN"/>
        </w:rPr>
      </w:pPr>
    </w:p>
    <w:p w14:paraId="5A1907BF" w14:textId="77777777" w:rsidR="00113430" w:rsidRDefault="00113430">
      <w:pPr>
        <w:snapToGrid w:val="0"/>
        <w:spacing w:after="0" w:line="480" w:lineRule="auto"/>
        <w:rPr>
          <w:rFonts w:ascii="Times New Roman" w:hAnsi="Times New Roman" w:cs="Times New Roman"/>
          <w:sz w:val="20"/>
          <w:szCs w:val="20"/>
          <w:lang w:eastAsia="zh-CN"/>
        </w:rPr>
      </w:pPr>
    </w:p>
    <w:p w14:paraId="0D4B159D" w14:textId="77777777" w:rsidR="00113430" w:rsidRDefault="00113430">
      <w:pPr>
        <w:snapToGrid w:val="0"/>
        <w:spacing w:after="0" w:line="480" w:lineRule="auto"/>
        <w:rPr>
          <w:rFonts w:ascii="Times New Roman" w:hAnsi="Times New Roman" w:cs="Times New Roman"/>
          <w:sz w:val="20"/>
          <w:szCs w:val="20"/>
          <w:lang w:eastAsia="zh-CN"/>
        </w:rPr>
      </w:pPr>
    </w:p>
    <w:p w14:paraId="1488D8BE" w14:textId="77777777" w:rsidR="00113430" w:rsidRDefault="00113430">
      <w:pPr>
        <w:snapToGrid w:val="0"/>
        <w:spacing w:after="0" w:line="480" w:lineRule="auto"/>
        <w:rPr>
          <w:rFonts w:ascii="Times New Roman" w:hAnsi="Times New Roman" w:cs="Times New Roman"/>
          <w:sz w:val="20"/>
          <w:szCs w:val="20"/>
          <w:lang w:eastAsia="zh-CN"/>
        </w:rPr>
      </w:pPr>
    </w:p>
    <w:p w14:paraId="60EFA70C" w14:textId="77777777" w:rsidR="00113430" w:rsidRDefault="00113430">
      <w:pPr>
        <w:snapToGrid w:val="0"/>
        <w:spacing w:after="0" w:line="480" w:lineRule="auto"/>
        <w:rPr>
          <w:rFonts w:ascii="Times New Roman" w:hAnsi="Times New Roman" w:cs="Times New Roman"/>
          <w:sz w:val="20"/>
          <w:szCs w:val="20"/>
        </w:rPr>
      </w:pPr>
    </w:p>
    <w:p w14:paraId="6085B5BE" w14:textId="77777777" w:rsidR="00113430" w:rsidRDefault="00000000">
      <w:pPr>
        <w:snapToGrid w:val="0"/>
        <w:spacing w:after="0" w:line="480" w:lineRule="auto"/>
        <w:rPr>
          <w:rFonts w:ascii="Times New Roman" w:hAnsi="Times New Roman" w:cs="Times New Roman"/>
          <w:b/>
          <w:bCs/>
          <w:sz w:val="20"/>
          <w:szCs w:val="20"/>
          <w:lang w:eastAsia="zh-CN"/>
        </w:rPr>
      </w:pPr>
      <w:proofErr w:type="spellStart"/>
      <w:r>
        <w:rPr>
          <w:rFonts w:ascii="Times New Roman" w:hAnsi="Times New Roman" w:cs="Times New Roman"/>
          <w:b/>
          <w:bCs/>
          <w:sz w:val="20"/>
          <w:szCs w:val="20"/>
          <w:lang w:eastAsia="zh-CN"/>
        </w:rPr>
        <w:lastRenderedPageBreak/>
        <w:t>eAppendix</w:t>
      </w:r>
      <w:proofErr w:type="spellEnd"/>
      <w:r>
        <w:rPr>
          <w:rFonts w:ascii="Times New Roman" w:hAnsi="Times New Roman" w:cs="Times New Roman"/>
          <w:b/>
          <w:bCs/>
          <w:sz w:val="20"/>
          <w:szCs w:val="20"/>
          <w:lang w:eastAsia="zh-CN"/>
        </w:rPr>
        <w:t xml:space="preserve"> 3 Radiomics signature construction.</w:t>
      </w:r>
    </w:p>
    <w:p w14:paraId="049A2267" w14:textId="77777777" w:rsidR="00113430" w:rsidRDefault="00000000">
      <w:pPr>
        <w:snapToGrid w:val="0"/>
        <w:spacing w:after="0" w:line="480" w:lineRule="auto"/>
        <w:rPr>
          <w:rFonts w:ascii="Times New Roman" w:hAnsi="Times New Roman"/>
          <w:sz w:val="20"/>
          <w:szCs w:val="20"/>
          <w:lang w:eastAsia="zh-CN"/>
        </w:rPr>
      </w:pPr>
      <w:r>
        <w:rPr>
          <w:rFonts w:ascii="Times New Roman" w:hAnsi="Times New Roman"/>
          <w:sz w:val="20"/>
          <w:szCs w:val="20"/>
        </w:rPr>
        <w:t xml:space="preserve">Using the </w:t>
      </w:r>
      <w:proofErr w:type="spellStart"/>
      <w:r>
        <w:rPr>
          <w:rFonts w:ascii="Times New Roman" w:hAnsi="Times New Roman"/>
          <w:sz w:val="20"/>
          <w:szCs w:val="20"/>
        </w:rPr>
        <w:t>PyRadiomics</w:t>
      </w:r>
      <w:proofErr w:type="spellEnd"/>
      <w:r>
        <w:rPr>
          <w:rFonts w:ascii="Times New Roman" w:hAnsi="Times New Roman"/>
          <w:sz w:val="20"/>
          <w:szCs w:val="20"/>
        </w:rPr>
        <w:t xml:space="preserve"> package of Python 3.7.11, seven categories radiomics features were extracted, including first-order statistical features, shape-based features, Gray Level Co-occurrence Matrix (GLCM) features, Gray Level Size Zone Matrix (GLSZM) features, Gray Level Run Length Matrix (GLRLM) features, Gray Level Dependence Matrix (GLDM) features, and Neighborhood Gray Tone Difference Matrix (NGTDM) features. </w:t>
      </w:r>
      <w:r w:rsidRPr="00F510CB">
        <w:rPr>
          <w:rFonts w:ascii="Times New Roman" w:hAnsi="Times New Roman"/>
          <w:sz w:val="20"/>
          <w:szCs w:val="20"/>
          <w:lang w:eastAsia="zh-CN"/>
        </w:rPr>
        <w:t>The detailed definitions and calculations of all the radiomics features can be found in the image biomarker standardization initiative [3].</w:t>
      </w:r>
      <w:r>
        <w:rPr>
          <w:rFonts w:ascii="Times New Roman" w:hAnsi="Times New Roman"/>
          <w:sz w:val="20"/>
          <w:szCs w:val="20"/>
          <w:lang w:eastAsia="zh-CN"/>
        </w:rPr>
        <w:t xml:space="preserve"> </w:t>
      </w:r>
      <w:r>
        <w:rPr>
          <w:rFonts w:ascii="Times New Roman" w:hAnsi="Times New Roman"/>
          <w:sz w:val="20"/>
          <w:szCs w:val="20"/>
        </w:rPr>
        <w:t>Totally, 1032 features were extracted from each US-</w:t>
      </w:r>
      <w:proofErr w:type="spellStart"/>
      <w:r>
        <w:rPr>
          <w:rFonts w:ascii="Times New Roman" w:hAnsi="Times New Roman"/>
          <w:sz w:val="20"/>
          <w:szCs w:val="20"/>
        </w:rPr>
        <w:t>ASeg</w:t>
      </w:r>
      <w:proofErr w:type="spellEnd"/>
      <w:r>
        <w:rPr>
          <w:rFonts w:ascii="Times New Roman" w:hAnsi="Times New Roman"/>
          <w:sz w:val="20"/>
          <w:szCs w:val="20"/>
        </w:rPr>
        <w:t>-ROI, including 198 first-order statistical features, 9 shape-based features, 264 GLCM features, 176 GLSZM features, 176 GLRLM features, 154 GLDM features, and 55 NGTDM features; 1409 features were extracted from each MRI-</w:t>
      </w:r>
      <w:proofErr w:type="spellStart"/>
      <w:r>
        <w:rPr>
          <w:rFonts w:ascii="Times New Roman" w:hAnsi="Times New Roman"/>
          <w:sz w:val="20"/>
          <w:szCs w:val="20"/>
        </w:rPr>
        <w:t>ASeg</w:t>
      </w:r>
      <w:proofErr w:type="spellEnd"/>
      <w:r>
        <w:rPr>
          <w:rFonts w:ascii="Times New Roman" w:hAnsi="Times New Roman"/>
          <w:sz w:val="20"/>
          <w:szCs w:val="20"/>
        </w:rPr>
        <w:t>-ROI, including 270 first-order statistical features, 14 shape-based features, 360 GLCM features, 240 GLSZM features, 240 GLRLM features, 210 GLDM features, and 75 NGTDM features.</w:t>
      </w:r>
    </w:p>
    <w:p w14:paraId="28267DDF" w14:textId="77777777" w:rsidR="00113430" w:rsidRDefault="00113430">
      <w:pPr>
        <w:snapToGrid w:val="0"/>
        <w:spacing w:after="0" w:line="480" w:lineRule="auto"/>
        <w:rPr>
          <w:rFonts w:ascii="Times New Roman" w:hAnsi="Times New Roman"/>
          <w:sz w:val="20"/>
          <w:szCs w:val="20"/>
        </w:rPr>
      </w:pPr>
    </w:p>
    <w:p w14:paraId="67B78D2E" w14:textId="45201F14" w:rsidR="00113430" w:rsidRDefault="00000000">
      <w:pPr>
        <w:snapToGrid w:val="0"/>
        <w:spacing w:after="0" w:line="480" w:lineRule="auto"/>
        <w:rPr>
          <w:rFonts w:ascii="Times New Roman" w:hAnsi="Times New Roman" w:cs="Times New Roman"/>
          <w:bCs/>
          <w:sz w:val="20"/>
          <w:szCs w:val="20"/>
          <w:lang w:eastAsia="zh-CN"/>
        </w:rPr>
      </w:pPr>
      <w:r>
        <w:rPr>
          <w:rFonts w:ascii="Times New Roman" w:hAnsi="Times New Roman" w:cs="Times New Roman"/>
          <w:bCs/>
          <w:sz w:val="20"/>
          <w:szCs w:val="20"/>
          <w:lang w:eastAsia="zh-CN"/>
        </w:rPr>
        <w:t xml:space="preserve">Before feature selection, </w:t>
      </w:r>
      <w:r>
        <w:rPr>
          <w:rFonts w:ascii="Times New Roman" w:hAnsi="Times New Roman"/>
          <w:sz w:val="20"/>
          <w:szCs w:val="20"/>
        </w:rPr>
        <w:t xml:space="preserve">each radiomics feature was </w:t>
      </w:r>
      <w:r>
        <w:rPr>
          <w:rFonts w:ascii="Times New Roman" w:hAnsi="Times New Roman" w:cs="Times New Roman"/>
          <w:bCs/>
          <w:sz w:val="20"/>
          <w:szCs w:val="20"/>
          <w:lang w:eastAsia="zh-CN"/>
        </w:rPr>
        <w:t xml:space="preserve">standardized by removing its mean and scaling to unit variance. Then, a two-step method was performed to select features in the training set. First, Spearman correlation coefficients and Ward linkage method were used to measure the correlations among features. Features with distance ≤ 6 formed a flat cluster. For each flat cluster, only the feature with the smallest </w:t>
      </w:r>
      <w:r>
        <w:rPr>
          <w:rFonts w:ascii="Times New Roman" w:hAnsi="Times New Roman" w:cs="Times New Roman"/>
          <w:bCs/>
          <w:i/>
          <w:iCs/>
          <w:sz w:val="20"/>
          <w:szCs w:val="20"/>
          <w:lang w:eastAsia="zh-CN"/>
        </w:rPr>
        <w:t>P</w:t>
      </w:r>
      <w:r>
        <w:rPr>
          <w:rFonts w:ascii="Times New Roman" w:hAnsi="Times New Roman" w:cs="Times New Roman"/>
          <w:bCs/>
          <w:sz w:val="20"/>
          <w:szCs w:val="20"/>
          <w:lang w:eastAsia="zh-CN"/>
        </w:rPr>
        <w:t xml:space="preserve"> value in the univariate Cox regression was considered in the following step. Second, the least absolute shrinkage and selection operator (LASSO) method was used to select </w:t>
      </w:r>
      <w:bookmarkStart w:id="14" w:name="_Hlk172040158"/>
      <w:r>
        <w:rPr>
          <w:rFonts w:ascii="Times New Roman" w:hAnsi="Times New Roman" w:cs="Times New Roman"/>
          <w:bCs/>
          <w:sz w:val="20"/>
          <w:szCs w:val="20"/>
          <w:lang w:eastAsia="zh-CN"/>
        </w:rPr>
        <w:t>the optimal features to construct the radiomics signature</w:t>
      </w:r>
      <w:bookmarkEnd w:id="14"/>
      <w:r>
        <w:rPr>
          <w:rFonts w:ascii="Times New Roman" w:hAnsi="Times New Roman" w:cs="Times New Roman"/>
          <w:bCs/>
          <w:sz w:val="20"/>
          <w:szCs w:val="20"/>
          <w:lang w:eastAsia="zh-CN"/>
        </w:rPr>
        <w:t xml:space="preserve">, and the </w:t>
      </w:r>
      <w:r>
        <w:rPr>
          <w:rFonts w:ascii="Times New Roman" w:hAnsi="Times New Roman" w:cs="Times New Roman"/>
          <w:sz w:val="20"/>
          <w:szCs w:val="20"/>
        </w:rPr>
        <w:t xml:space="preserve">radiomics score (Rad-score) </w:t>
      </w:r>
      <w:bookmarkStart w:id="15" w:name="_Hlk171890884"/>
      <w:r>
        <w:rPr>
          <w:rFonts w:ascii="Times New Roman" w:hAnsi="Times New Roman" w:cs="Times New Roman"/>
          <w:sz w:val="20"/>
          <w:szCs w:val="20"/>
        </w:rPr>
        <w:t>was</w:t>
      </w:r>
      <w:r>
        <w:rPr>
          <w:rFonts w:ascii="Times New Roman" w:hAnsi="Times New Roman" w:cs="Times New Roman"/>
          <w:bCs/>
          <w:sz w:val="20"/>
          <w:szCs w:val="20"/>
          <w:lang w:eastAsia="zh-CN"/>
        </w:rPr>
        <w:t xml:space="preserve"> </w:t>
      </w:r>
      <w:r>
        <w:rPr>
          <w:rFonts w:ascii="Times New Roman" w:hAnsi="Times New Roman" w:cs="Times New Roman"/>
          <w:sz w:val="20"/>
          <w:szCs w:val="20"/>
        </w:rPr>
        <w:t xml:space="preserve">calculated via a linear combination of the selected features that were weighted by their respective LASSO coefficients. </w:t>
      </w:r>
      <w:bookmarkEnd w:id="15"/>
      <w:r>
        <w:rPr>
          <w:rFonts w:ascii="Times New Roman" w:hAnsi="Times New Roman" w:cs="Times New Roman"/>
          <w:sz w:val="20"/>
          <w:szCs w:val="20"/>
        </w:rPr>
        <w:t xml:space="preserve">The LASSO method uses </w:t>
      </w:r>
      <w:r>
        <w:rPr>
          <w:rFonts w:ascii="Times New Roman" w:hAnsi="Times New Roman" w:cs="Times New Roman"/>
          <w:bCs/>
          <w:sz w:val="20"/>
          <w:szCs w:val="20"/>
          <w:lang w:eastAsia="zh-CN"/>
        </w:rPr>
        <w:t>an L1 norm penalization to obtain a sparse solution that retains a small amount of non-zero feature coefficients. The parameter of lambda (</w:t>
      </w:r>
      <w:r>
        <w:rPr>
          <w:rFonts w:ascii="Symbol" w:eastAsia="Symbol" w:hAnsi="Symbol" w:cs="Symbol"/>
          <w:sz w:val="20"/>
          <w:szCs w:val="20"/>
        </w:rPr>
        <w:sym w:font="Symbol" w:char="F06C"/>
      </w:r>
      <w:r>
        <w:rPr>
          <w:rFonts w:ascii="Times New Roman" w:hAnsi="Times New Roman" w:cs="Times New Roman"/>
          <w:bCs/>
          <w:sz w:val="20"/>
          <w:szCs w:val="20"/>
          <w:lang w:eastAsia="zh-CN"/>
        </w:rPr>
        <w:t xml:space="preserve">) in the LASSO is a constant that constrain the amount of non-zero coefficient and larger </w:t>
      </w:r>
      <w:r>
        <w:rPr>
          <w:rFonts w:ascii="Symbol" w:eastAsia="Symbol" w:hAnsi="Symbol" w:cs="Symbol"/>
          <w:sz w:val="20"/>
          <w:szCs w:val="20"/>
        </w:rPr>
        <w:sym w:font="Symbol" w:char="F06C"/>
      </w:r>
      <w:r>
        <w:rPr>
          <w:rFonts w:ascii="Times New Roman" w:hAnsi="Times New Roman" w:cs="Times New Roman"/>
          <w:bCs/>
          <w:sz w:val="20"/>
          <w:szCs w:val="20"/>
          <w:lang w:eastAsia="zh-CN"/>
        </w:rPr>
        <w:t xml:space="preserve"> results in a smaller amount of non-zero feature coefficients. We tuned </w:t>
      </w:r>
      <w:r>
        <w:rPr>
          <w:rFonts w:ascii="Symbol" w:eastAsia="Symbol" w:hAnsi="Symbol" w:cs="Symbol"/>
          <w:sz w:val="20"/>
          <w:szCs w:val="20"/>
        </w:rPr>
        <w:sym w:font="Symbol" w:char="F06C"/>
      </w:r>
      <w:r>
        <w:rPr>
          <w:rFonts w:ascii="Times New Roman" w:hAnsi="Times New Roman" w:cs="Times New Roman"/>
          <w:bCs/>
          <w:sz w:val="20"/>
          <w:szCs w:val="20"/>
          <w:lang w:eastAsia="zh-CN"/>
        </w:rPr>
        <w:t xml:space="preserve"> by using 10-fold cross validation and selected the optimal </w:t>
      </w:r>
      <w:r>
        <w:rPr>
          <w:rFonts w:ascii="Symbol" w:eastAsia="Symbol" w:hAnsi="Symbol" w:cs="Symbol"/>
          <w:sz w:val="20"/>
          <w:szCs w:val="20"/>
        </w:rPr>
        <w:sym w:font="Symbol" w:char="F06C"/>
      </w:r>
      <w:r>
        <w:rPr>
          <w:rFonts w:ascii="Times New Roman" w:hAnsi="Times New Roman" w:cs="Times New Roman"/>
          <w:bCs/>
          <w:sz w:val="20"/>
          <w:szCs w:val="20"/>
          <w:lang w:eastAsia="zh-CN"/>
        </w:rPr>
        <w:t xml:space="preserve"> via minimum criteria, which means the optimal </w:t>
      </w:r>
      <w:r>
        <w:rPr>
          <w:rFonts w:ascii="Symbol" w:eastAsia="Symbol" w:hAnsi="Symbol" w:cs="Symbol"/>
          <w:sz w:val="20"/>
          <w:szCs w:val="20"/>
        </w:rPr>
        <w:sym w:font="Symbol" w:char="F06C"/>
      </w:r>
      <w:r>
        <w:rPr>
          <w:rFonts w:ascii="Times New Roman" w:hAnsi="Times New Roman" w:cs="Times New Roman"/>
          <w:bCs/>
          <w:sz w:val="20"/>
          <w:szCs w:val="20"/>
          <w:lang w:eastAsia="zh-CN"/>
        </w:rPr>
        <w:t xml:space="preserve"> is the value for which the partial likelihood deviance is the smallest. Finally, the selected </w:t>
      </w:r>
      <w:r>
        <w:rPr>
          <w:rFonts w:ascii="Symbol" w:eastAsia="Symbol" w:hAnsi="Symbol" w:cs="Symbol"/>
          <w:bCs/>
          <w:sz w:val="20"/>
          <w:szCs w:val="20"/>
          <w:lang w:eastAsia="zh-CN"/>
        </w:rPr>
        <w:sym w:font="Symbol" w:char="F06C"/>
      </w:r>
      <w:r>
        <w:rPr>
          <w:rFonts w:ascii="Times New Roman" w:hAnsi="Times New Roman" w:cs="Times New Roman"/>
          <w:bCs/>
          <w:sz w:val="20"/>
          <w:szCs w:val="20"/>
          <w:lang w:eastAsia="zh-CN"/>
        </w:rPr>
        <w:t xml:space="preserve"> and features are shown in </w:t>
      </w:r>
      <w:r w:rsidRPr="00F510CB">
        <w:rPr>
          <w:rFonts w:ascii="Times New Roman" w:hAnsi="Times New Roman" w:cs="Times New Roman" w:hint="eastAsia"/>
          <w:bCs/>
          <w:sz w:val="20"/>
          <w:szCs w:val="20"/>
          <w:lang w:eastAsia="zh-CN"/>
        </w:rPr>
        <w:t xml:space="preserve">Tables </w:t>
      </w:r>
      <w:r w:rsidRPr="00F510CB">
        <w:rPr>
          <w:rFonts w:ascii="Times New Roman" w:hAnsi="Times New Roman" w:cs="Times New Roman"/>
          <w:bCs/>
          <w:sz w:val="20"/>
          <w:szCs w:val="20"/>
          <w:lang w:eastAsia="zh-CN"/>
        </w:rPr>
        <w:t xml:space="preserve">S2 </w:t>
      </w:r>
      <w:r w:rsidRPr="00F510CB">
        <w:rPr>
          <w:rFonts w:ascii="Times New Roman" w:hAnsi="Times New Roman" w:cs="Times New Roman" w:hint="eastAsia"/>
          <w:bCs/>
          <w:sz w:val="20"/>
          <w:szCs w:val="20"/>
          <w:lang w:eastAsia="zh-CN"/>
        </w:rPr>
        <w:t xml:space="preserve">and </w:t>
      </w:r>
      <w:r w:rsidRPr="00F510CB">
        <w:rPr>
          <w:rFonts w:ascii="Times New Roman" w:hAnsi="Times New Roman" w:cs="Times New Roman"/>
          <w:bCs/>
          <w:sz w:val="20"/>
          <w:szCs w:val="20"/>
          <w:lang w:eastAsia="zh-CN"/>
        </w:rPr>
        <w:t>S3.</w:t>
      </w:r>
    </w:p>
    <w:p w14:paraId="07B00E42" w14:textId="77777777" w:rsidR="00113430" w:rsidRDefault="00113430">
      <w:pPr>
        <w:snapToGrid w:val="0"/>
        <w:spacing w:after="0" w:line="480" w:lineRule="auto"/>
        <w:rPr>
          <w:rFonts w:ascii="Times New Roman" w:hAnsi="Times New Roman" w:cs="Times New Roman"/>
          <w:b/>
          <w:bCs/>
          <w:sz w:val="20"/>
          <w:szCs w:val="20"/>
          <w:lang w:eastAsia="zh-CN"/>
        </w:rPr>
      </w:pPr>
    </w:p>
    <w:p w14:paraId="081FA6B6" w14:textId="77777777" w:rsidR="00113430" w:rsidRDefault="00113430">
      <w:pPr>
        <w:snapToGrid w:val="0"/>
        <w:spacing w:after="0" w:line="480" w:lineRule="auto"/>
        <w:rPr>
          <w:rFonts w:ascii="Times New Roman" w:hAnsi="Times New Roman" w:cs="Times New Roman"/>
          <w:b/>
          <w:bCs/>
          <w:sz w:val="20"/>
          <w:szCs w:val="20"/>
          <w:lang w:eastAsia="zh-CN"/>
        </w:rPr>
      </w:pPr>
    </w:p>
    <w:p w14:paraId="414B5874" w14:textId="77777777" w:rsidR="00113430" w:rsidRDefault="00113430">
      <w:pPr>
        <w:snapToGrid w:val="0"/>
        <w:spacing w:after="0" w:line="480" w:lineRule="auto"/>
        <w:rPr>
          <w:rFonts w:ascii="Times New Roman" w:hAnsi="Times New Roman" w:cs="Times New Roman"/>
          <w:b/>
          <w:bCs/>
          <w:sz w:val="20"/>
          <w:szCs w:val="20"/>
          <w:lang w:eastAsia="zh-CN"/>
        </w:rPr>
      </w:pPr>
    </w:p>
    <w:p w14:paraId="74EEDF31" w14:textId="77777777" w:rsidR="00113430" w:rsidRDefault="00000000">
      <w:pPr>
        <w:snapToGrid w:val="0"/>
        <w:spacing w:after="0" w:line="480" w:lineRule="auto"/>
        <w:rPr>
          <w:rFonts w:ascii="Times New Roman" w:hAnsi="Times New Roman" w:cs="Times New Roman"/>
          <w:b/>
          <w:bCs/>
          <w:sz w:val="20"/>
          <w:szCs w:val="20"/>
          <w:lang w:eastAsia="zh-CN"/>
        </w:rPr>
      </w:pPr>
      <w:proofErr w:type="spellStart"/>
      <w:r>
        <w:rPr>
          <w:rFonts w:ascii="Times New Roman" w:hAnsi="Times New Roman" w:cs="Times New Roman"/>
          <w:b/>
          <w:bCs/>
          <w:sz w:val="20"/>
          <w:szCs w:val="20"/>
          <w:lang w:eastAsia="zh-CN"/>
        </w:rPr>
        <w:lastRenderedPageBreak/>
        <w:t>eAppendix</w:t>
      </w:r>
      <w:proofErr w:type="spellEnd"/>
      <w:r>
        <w:rPr>
          <w:rFonts w:ascii="Times New Roman" w:hAnsi="Times New Roman" w:cs="Times New Roman"/>
          <w:b/>
          <w:bCs/>
          <w:sz w:val="20"/>
          <w:szCs w:val="20"/>
          <w:lang w:eastAsia="zh-CN"/>
        </w:rPr>
        <w:t xml:space="preserve"> 4 Supplementary references. </w:t>
      </w:r>
    </w:p>
    <w:p w14:paraId="0AF54AD2" w14:textId="77777777" w:rsidR="00113430" w:rsidRDefault="00000000">
      <w:pPr>
        <w:pStyle w:val="ab"/>
        <w:numPr>
          <w:ilvl w:val="0"/>
          <w:numId w:val="1"/>
        </w:numPr>
        <w:snapToGrid w:val="0"/>
        <w:spacing w:after="0"/>
        <w:rPr>
          <w:rFonts w:ascii="Times New Roman" w:hAnsi="Times New Roman" w:cs="Times New Roman"/>
          <w:sz w:val="20"/>
          <w:szCs w:val="20"/>
          <w:lang w:eastAsia="zh-CN"/>
        </w:rPr>
      </w:pPr>
      <w:r>
        <w:rPr>
          <w:rFonts w:ascii="Times New Roman" w:hAnsi="Times New Roman" w:cs="Times New Roman"/>
          <w:sz w:val="20"/>
          <w:szCs w:val="20"/>
        </w:rPr>
        <w:t>Xiong L, Chen H, Tang X, Chen B, Jiang X, Liu L, et al. Ultrasound-Based Radiomics Analysis for Predicting Disease-Free Survival of Invasive Breast Cancer. Front Oncol. 2021;11:621993.</w:t>
      </w:r>
    </w:p>
    <w:p w14:paraId="7F44230A" w14:textId="77777777" w:rsidR="00113430" w:rsidRDefault="00000000">
      <w:pPr>
        <w:pStyle w:val="ab"/>
        <w:numPr>
          <w:ilvl w:val="0"/>
          <w:numId w:val="1"/>
        </w:numPr>
        <w:snapToGrid w:val="0"/>
        <w:spacing w:after="0"/>
        <w:rPr>
          <w:rFonts w:ascii="Times New Roman" w:hAnsi="Times New Roman" w:cs="Times New Roman"/>
          <w:sz w:val="20"/>
          <w:szCs w:val="20"/>
          <w:lang w:eastAsia="zh-CN"/>
        </w:rPr>
      </w:pPr>
      <w:r>
        <w:rPr>
          <w:rFonts w:ascii="Times New Roman" w:hAnsi="Times New Roman" w:cs="Times New Roman"/>
          <w:sz w:val="20"/>
          <w:szCs w:val="20"/>
          <w:lang w:eastAsia="zh-CN"/>
        </w:rPr>
        <w:t>Jiao H, Jiang X, Pang Z,</w:t>
      </w:r>
      <w:r>
        <w:rPr>
          <w:rFonts w:ascii="Times New Roman" w:hAnsi="Times New Roman" w:cs="Times New Roman"/>
          <w:sz w:val="20"/>
          <w:szCs w:val="20"/>
        </w:rPr>
        <w:t xml:space="preserve"> </w:t>
      </w:r>
      <w:r>
        <w:rPr>
          <w:rFonts w:ascii="Times New Roman" w:hAnsi="Times New Roman" w:cs="Times New Roman"/>
          <w:sz w:val="20"/>
          <w:szCs w:val="20"/>
          <w:lang w:eastAsia="zh-CN"/>
        </w:rPr>
        <w:t>Lin X, Huang Y, Li L. Deep convolutional neural networks-based automatic breast segmentation and mass detection in DCE-MRI. Computational and mathematical methods in medicine. 2020; 2020:2413706.</w:t>
      </w:r>
    </w:p>
    <w:p w14:paraId="74014525" w14:textId="73B8CDE8" w:rsidR="00113430" w:rsidRPr="00F510CB" w:rsidRDefault="00000000" w:rsidP="00BA0474">
      <w:pPr>
        <w:pStyle w:val="ab"/>
        <w:numPr>
          <w:ilvl w:val="0"/>
          <w:numId w:val="1"/>
        </w:numPr>
        <w:snapToGrid w:val="0"/>
        <w:spacing w:after="0"/>
        <w:rPr>
          <w:rFonts w:ascii="Times New Roman" w:hAnsi="Times New Roman" w:cs="Times New Roman"/>
          <w:sz w:val="20"/>
          <w:szCs w:val="20"/>
        </w:rPr>
      </w:pPr>
      <w:proofErr w:type="spellStart"/>
      <w:r w:rsidRPr="00F510CB">
        <w:rPr>
          <w:rFonts w:ascii="Times New Roman" w:hAnsi="Times New Roman" w:cs="Times New Roman"/>
          <w:sz w:val="20"/>
          <w:szCs w:val="20"/>
        </w:rPr>
        <w:t>Zwanenburg</w:t>
      </w:r>
      <w:proofErr w:type="spellEnd"/>
      <w:r w:rsidRPr="00F510CB">
        <w:rPr>
          <w:rFonts w:ascii="Times New Roman" w:hAnsi="Times New Roman" w:cs="Times New Roman"/>
          <w:sz w:val="20"/>
          <w:szCs w:val="20"/>
        </w:rPr>
        <w:t xml:space="preserve"> A, </w:t>
      </w:r>
      <w:proofErr w:type="spellStart"/>
      <w:r w:rsidRPr="00F510CB">
        <w:rPr>
          <w:rFonts w:ascii="Times New Roman" w:hAnsi="Times New Roman" w:cs="Times New Roman"/>
          <w:sz w:val="20"/>
          <w:szCs w:val="20"/>
        </w:rPr>
        <w:t>Vallières</w:t>
      </w:r>
      <w:proofErr w:type="spellEnd"/>
      <w:r w:rsidRPr="00F510CB">
        <w:rPr>
          <w:rFonts w:ascii="Times New Roman" w:hAnsi="Times New Roman" w:cs="Times New Roman"/>
          <w:sz w:val="20"/>
          <w:szCs w:val="20"/>
        </w:rPr>
        <w:t xml:space="preserve"> M, Abdalah MA, Aerts HJWL, </w:t>
      </w:r>
      <w:proofErr w:type="spellStart"/>
      <w:r w:rsidRPr="00F510CB">
        <w:rPr>
          <w:rFonts w:ascii="Times New Roman" w:hAnsi="Times New Roman" w:cs="Times New Roman"/>
          <w:sz w:val="20"/>
          <w:szCs w:val="20"/>
        </w:rPr>
        <w:t>Andrearczyk</w:t>
      </w:r>
      <w:proofErr w:type="spellEnd"/>
      <w:r w:rsidRPr="00F510CB">
        <w:rPr>
          <w:rFonts w:ascii="Times New Roman" w:hAnsi="Times New Roman" w:cs="Times New Roman"/>
          <w:sz w:val="20"/>
          <w:szCs w:val="20"/>
        </w:rPr>
        <w:t xml:space="preserve"> V, Apte A, et al. The Image Biomarker Standardization Initiative: Standardized Quantitative Radiomics for High-Throughput Image-based Phenotyping. Radiology. 2020;295(2):328-338.</w:t>
      </w:r>
      <w:r w:rsidRPr="00F510CB">
        <w:rPr>
          <w:rFonts w:ascii="Times New Roman" w:hAnsi="Times New Roman" w:cs="Times New Roman"/>
          <w:sz w:val="20"/>
          <w:szCs w:val="20"/>
        </w:rPr>
        <w:fldChar w:fldCharType="begin"/>
      </w:r>
      <w:r w:rsidRPr="00F510CB">
        <w:rPr>
          <w:rFonts w:ascii="Times New Roman" w:hAnsi="Times New Roman" w:cs="Times New Roman"/>
          <w:sz w:val="20"/>
          <w:szCs w:val="20"/>
        </w:rPr>
        <w:instrText>ADDIN EN.REFLIST</w:instrText>
      </w:r>
      <w:r w:rsidRPr="00F510CB">
        <w:rPr>
          <w:rFonts w:ascii="Times New Roman" w:hAnsi="Times New Roman" w:cs="Times New Roman"/>
          <w:sz w:val="20"/>
          <w:szCs w:val="20"/>
        </w:rPr>
        <w:fldChar w:fldCharType="separate"/>
      </w:r>
      <w:r w:rsidRPr="00F510CB">
        <w:rPr>
          <w:rFonts w:ascii="Times New Roman" w:hAnsi="Times New Roman" w:cs="Times New Roman"/>
          <w:sz w:val="20"/>
          <w:szCs w:val="20"/>
        </w:rPr>
        <w:fldChar w:fldCharType="end"/>
      </w:r>
    </w:p>
    <w:sectPr w:rsidR="00113430" w:rsidRPr="00F510CB">
      <w:footerReference w:type="default" r:id="rId13"/>
      <w:footerReference w:type="first" r:id="rId14"/>
      <w:pgSz w:w="11906" w:h="16838"/>
      <w:pgMar w:top="1440" w:right="1841" w:bottom="1440" w:left="1800" w:header="0" w:footer="992" w:gutter="0"/>
      <w:lnNumType w:countBy="1" w:distance="283" w:restart="continuous"/>
      <w:cols w:space="720"/>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5BD9A7" w14:textId="77777777" w:rsidR="002141FE" w:rsidRDefault="002141FE">
      <w:pPr>
        <w:spacing w:after="0" w:line="240" w:lineRule="auto"/>
        <w:rPr>
          <w:rFonts w:hint="eastAsia"/>
        </w:rPr>
      </w:pPr>
      <w:r>
        <w:separator/>
      </w:r>
    </w:p>
  </w:endnote>
  <w:endnote w:type="continuationSeparator" w:id="0">
    <w:p w14:paraId="10E88B42" w14:textId="77777777" w:rsidR="002141FE" w:rsidRDefault="002141F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3869682"/>
      <w:docPartObj>
        <w:docPartGallery w:val="Page Numbers (Bottom of Page)"/>
        <w:docPartUnique/>
      </w:docPartObj>
    </w:sdtPr>
    <w:sdtContent>
      <w:p w14:paraId="5F65D12D" w14:textId="77777777" w:rsidR="00113430" w:rsidRDefault="00000000">
        <w:pPr>
          <w:pStyle w:val="a6"/>
          <w:jc w:val="center"/>
          <w:rPr>
            <w:rFonts w:hint="eastAsia"/>
          </w:rPr>
        </w:pPr>
        <w:r>
          <w:fldChar w:fldCharType="begin"/>
        </w:r>
        <w:r>
          <w:instrText xml:space="preserve"> PAGE </w:instrText>
        </w:r>
        <w:r>
          <w:fldChar w:fldCharType="separate"/>
        </w:r>
        <w:r>
          <w:t>1</w:t>
        </w:r>
        <w:r>
          <w:fldChar w:fldCharType="end"/>
        </w:r>
      </w:p>
    </w:sdtContent>
  </w:sdt>
  <w:p w14:paraId="60168A6E" w14:textId="77777777" w:rsidR="00113430" w:rsidRDefault="00113430">
    <w:pPr>
      <w:pStyle w:val="a6"/>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91193895"/>
      <w:docPartObj>
        <w:docPartGallery w:val="Page Numbers (Bottom of Page)"/>
        <w:docPartUnique/>
      </w:docPartObj>
    </w:sdtPr>
    <w:sdtContent>
      <w:p w14:paraId="5DE883E8" w14:textId="77777777" w:rsidR="00113430" w:rsidRDefault="00000000">
        <w:pPr>
          <w:pStyle w:val="a6"/>
          <w:jc w:val="center"/>
          <w:rPr>
            <w:rFonts w:hint="eastAsia"/>
          </w:rPr>
        </w:pPr>
        <w:r>
          <w:fldChar w:fldCharType="begin"/>
        </w:r>
        <w:r>
          <w:instrText xml:space="preserve"> PAGE </w:instrText>
        </w:r>
        <w:r>
          <w:fldChar w:fldCharType="separate"/>
        </w:r>
        <w:r>
          <w:t>1</w:t>
        </w:r>
        <w:r>
          <w:fldChar w:fldCharType="end"/>
        </w:r>
      </w:p>
    </w:sdtContent>
  </w:sdt>
  <w:p w14:paraId="3C1943BB" w14:textId="77777777" w:rsidR="00113430" w:rsidRDefault="00113430">
    <w:pPr>
      <w:pStyle w:val="a6"/>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DBA52C" w14:textId="77777777" w:rsidR="002141FE" w:rsidRDefault="002141FE">
      <w:pPr>
        <w:spacing w:after="0" w:line="240" w:lineRule="auto"/>
        <w:rPr>
          <w:rFonts w:hint="eastAsia"/>
        </w:rPr>
      </w:pPr>
      <w:r>
        <w:separator/>
      </w:r>
    </w:p>
  </w:footnote>
  <w:footnote w:type="continuationSeparator" w:id="0">
    <w:p w14:paraId="13F0F4CF" w14:textId="77777777" w:rsidR="002141FE" w:rsidRDefault="002141FE">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6B7240"/>
    <w:multiLevelType w:val="multilevel"/>
    <w:tmpl w:val="AA1EEC2E"/>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1" w15:restartNumberingAfterBreak="0">
    <w:nsid w:val="5B615484"/>
    <w:multiLevelType w:val="multilevel"/>
    <w:tmpl w:val="2A14AF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387491577">
    <w:abstractNumId w:val="0"/>
  </w:num>
  <w:num w:numId="2" w16cid:durableId="19737121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bordersDoNotSurroundHeader/>
  <w:bordersDoNotSurroundFooter/>
  <w:proofState w:spelling="clean" w:grammar="clean"/>
  <w:defaultTabStop w:val="420"/>
  <w:autoHyphenation/>
  <w:hyphenationZone w:val="0"/>
  <w:characterSpacingControl w:val="doNotCompress"/>
  <w:hdrShapeDefaults>
    <o:shapedefaults v:ext="edit" spidmax="2050"/>
  </w:hdrShapeDefaults>
  <w:footnotePr>
    <w:footnote w:id="-1"/>
    <w:footnote w:id="0"/>
  </w:footnotePr>
  <w:endnotePr>
    <w:endnote w:id="-1"/>
    <w:endnote w:id="0"/>
  </w:endnotePr>
  <w:compat>
    <w:doNotExpandShiftReturn/>
    <w:doNotBreakWrappedTables/>
    <w:useFELayout/>
    <w:compatSetting w:name="compatibilityMode" w:uri="http://schemas.microsoft.com/office/word" w:val="12"/>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reast Cancer Res Ther Copy&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v2z9pz9ba00dsede27xwra9dfssvp9x2tpv&quot;&gt;My EndNote Library&lt;record-ids&gt;&lt;item&gt;296&lt;/item&gt;&lt;/record-ids&gt;&lt;/item&gt;&lt;/Libraries&gt;"/>
  </w:docVars>
  <w:rsids>
    <w:rsidRoot w:val="00113430"/>
    <w:rsid w:val="000459A1"/>
    <w:rsid w:val="00082B93"/>
    <w:rsid w:val="00094582"/>
    <w:rsid w:val="00113430"/>
    <w:rsid w:val="00132E72"/>
    <w:rsid w:val="001839E2"/>
    <w:rsid w:val="001A6380"/>
    <w:rsid w:val="001E3595"/>
    <w:rsid w:val="002141FE"/>
    <w:rsid w:val="003A63E3"/>
    <w:rsid w:val="003E000C"/>
    <w:rsid w:val="004666CD"/>
    <w:rsid w:val="00493781"/>
    <w:rsid w:val="005376DD"/>
    <w:rsid w:val="00576C16"/>
    <w:rsid w:val="00661D7E"/>
    <w:rsid w:val="007917D9"/>
    <w:rsid w:val="007A66F6"/>
    <w:rsid w:val="00883D1F"/>
    <w:rsid w:val="00894AA8"/>
    <w:rsid w:val="008C1897"/>
    <w:rsid w:val="00914071"/>
    <w:rsid w:val="00951B4D"/>
    <w:rsid w:val="00BA0474"/>
    <w:rsid w:val="00BE70FF"/>
    <w:rsid w:val="00C31635"/>
    <w:rsid w:val="00C95A01"/>
    <w:rsid w:val="00D60CE4"/>
    <w:rsid w:val="00DA1256"/>
    <w:rsid w:val="00E7110E"/>
    <w:rsid w:val="00F057EB"/>
    <w:rsid w:val="00F510CB"/>
    <w:rsid w:val="00F92547"/>
    <w:rsid w:val="00FA3A64"/>
    <w:rsid w:val="00FB0E84"/>
    <w:rsid w:val="00FB685B"/>
    <w:rsid w:val="00FF7EB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BDD9D"/>
  <w15:docId w15:val="{6966BF45-84FE-4E28-B993-93EBAE2DB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27DB"/>
    <w:pPr>
      <w:spacing w:after="120" w:line="360" w:lineRule="auto"/>
      <w:jc w:val="both"/>
    </w:pPr>
    <w:rPr>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页眉 字符"/>
    <w:basedOn w:val="a0"/>
    <w:link w:val="a4"/>
    <w:uiPriority w:val="99"/>
    <w:qFormat/>
    <w:rsid w:val="002934F1"/>
    <w:rPr>
      <w:sz w:val="18"/>
      <w:szCs w:val="18"/>
    </w:rPr>
  </w:style>
  <w:style w:type="character" w:customStyle="1" w:styleId="a5">
    <w:name w:val="页脚 字符"/>
    <w:basedOn w:val="a0"/>
    <w:link w:val="a6"/>
    <w:uiPriority w:val="99"/>
    <w:qFormat/>
    <w:rsid w:val="002934F1"/>
    <w:rPr>
      <w:sz w:val="18"/>
      <w:szCs w:val="18"/>
    </w:rPr>
  </w:style>
  <w:style w:type="character" w:customStyle="1" w:styleId="EndNoteBibliographyTitle">
    <w:name w:val="EndNote Bibliography Title 字符"/>
    <w:basedOn w:val="a0"/>
    <w:link w:val="EndNoteBibliographyTitle0"/>
    <w:qFormat/>
    <w:rsid w:val="0036463C"/>
    <w:rPr>
      <w:rFonts w:ascii="Times New Roman" w:eastAsia="等线" w:hAnsi="Times New Roman" w:cs="Times New Roman"/>
      <w:kern w:val="0"/>
      <w:sz w:val="20"/>
      <w:lang w:eastAsia="en-US"/>
    </w:rPr>
  </w:style>
  <w:style w:type="character" w:customStyle="1" w:styleId="EndNoteBibliography">
    <w:name w:val="EndNote Bibliography 字符"/>
    <w:basedOn w:val="a0"/>
    <w:link w:val="EndNoteBibliography0"/>
    <w:qFormat/>
    <w:rsid w:val="0036463C"/>
    <w:rPr>
      <w:rFonts w:ascii="Times New Roman" w:eastAsia="等线" w:hAnsi="Times New Roman" w:cs="Times New Roman"/>
      <w:kern w:val="0"/>
      <w:sz w:val="20"/>
      <w:lang w:eastAsia="en-US"/>
    </w:rPr>
  </w:style>
  <w:style w:type="character" w:customStyle="1" w:styleId="tgt">
    <w:name w:val="tgt"/>
    <w:basedOn w:val="a0"/>
    <w:qFormat/>
    <w:rsid w:val="00601C43"/>
  </w:style>
  <w:style w:type="character" w:customStyle="1" w:styleId="apple-converted-space">
    <w:name w:val="apple-converted-space"/>
    <w:basedOn w:val="a0"/>
    <w:qFormat/>
    <w:rsid w:val="00601C43"/>
  </w:style>
  <w:style w:type="character" w:styleId="a7">
    <w:name w:val="line number"/>
    <w:basedOn w:val="a0"/>
    <w:uiPriority w:val="99"/>
    <w:semiHidden/>
    <w:unhideWhenUsed/>
    <w:rsid w:val="00F71FDA"/>
  </w:style>
  <w:style w:type="paragraph" w:customStyle="1" w:styleId="Heading">
    <w:name w:val="Heading"/>
    <w:basedOn w:val="a"/>
    <w:next w:val="a8"/>
    <w:qFormat/>
    <w:pPr>
      <w:keepNext/>
      <w:spacing w:before="240"/>
    </w:pPr>
    <w:rPr>
      <w:rFonts w:ascii="Liberation Sans" w:eastAsia="微软雅黑" w:hAnsi="Liberation Sans" w:cs="Arial"/>
      <w:sz w:val="28"/>
      <w:szCs w:val="28"/>
    </w:rPr>
  </w:style>
  <w:style w:type="paragraph" w:styleId="a8">
    <w:name w:val="Body Text"/>
    <w:basedOn w:val="a"/>
    <w:pPr>
      <w:spacing w:after="140" w:line="276" w:lineRule="auto"/>
    </w:pPr>
  </w:style>
  <w:style w:type="paragraph" w:styleId="a9">
    <w:name w:val="List"/>
    <w:basedOn w:val="a8"/>
    <w:rPr>
      <w:rFonts w:cs="Arial"/>
    </w:rPr>
  </w:style>
  <w:style w:type="paragraph" w:styleId="aa">
    <w:name w:val="caption"/>
    <w:basedOn w:val="a"/>
    <w:qFormat/>
    <w:pPr>
      <w:suppressLineNumbers/>
      <w:spacing w:before="120"/>
    </w:pPr>
    <w:rPr>
      <w:rFonts w:cs="Arial"/>
      <w:i/>
      <w:iCs/>
      <w:sz w:val="24"/>
      <w:szCs w:val="24"/>
    </w:rPr>
  </w:style>
  <w:style w:type="paragraph" w:customStyle="1" w:styleId="Index">
    <w:name w:val="Index"/>
    <w:basedOn w:val="a"/>
    <w:qFormat/>
    <w:pPr>
      <w:suppressLineNumbers/>
    </w:pPr>
    <w:rPr>
      <w:rFonts w:cs="Arial"/>
    </w:rPr>
  </w:style>
  <w:style w:type="paragraph" w:customStyle="1" w:styleId="HeaderandFooter">
    <w:name w:val="Header and Footer"/>
    <w:basedOn w:val="a"/>
    <w:qFormat/>
  </w:style>
  <w:style w:type="paragraph" w:styleId="a4">
    <w:name w:val="header"/>
    <w:basedOn w:val="a"/>
    <w:link w:val="a3"/>
    <w:uiPriority w:val="99"/>
    <w:unhideWhenUsed/>
    <w:rsid w:val="002934F1"/>
    <w:pPr>
      <w:widowControl w:val="0"/>
      <w:pBdr>
        <w:bottom w:val="single" w:sz="6" w:space="1" w:color="000000"/>
      </w:pBdr>
      <w:tabs>
        <w:tab w:val="center" w:pos="4153"/>
        <w:tab w:val="right" w:pos="8306"/>
      </w:tabs>
      <w:snapToGrid w:val="0"/>
      <w:spacing w:after="0" w:line="240" w:lineRule="auto"/>
      <w:jc w:val="center"/>
    </w:pPr>
    <w:rPr>
      <w:kern w:val="2"/>
      <w:sz w:val="18"/>
      <w:szCs w:val="18"/>
      <w:lang w:eastAsia="zh-CN"/>
    </w:rPr>
  </w:style>
  <w:style w:type="paragraph" w:styleId="a6">
    <w:name w:val="footer"/>
    <w:basedOn w:val="a"/>
    <w:link w:val="a5"/>
    <w:uiPriority w:val="99"/>
    <w:unhideWhenUsed/>
    <w:rsid w:val="002934F1"/>
    <w:pPr>
      <w:widowControl w:val="0"/>
      <w:tabs>
        <w:tab w:val="center" w:pos="4153"/>
        <w:tab w:val="right" w:pos="8306"/>
      </w:tabs>
      <w:snapToGrid w:val="0"/>
      <w:spacing w:after="0" w:line="240" w:lineRule="auto"/>
      <w:jc w:val="left"/>
    </w:pPr>
    <w:rPr>
      <w:kern w:val="2"/>
      <w:sz w:val="18"/>
      <w:szCs w:val="18"/>
      <w:lang w:eastAsia="zh-CN"/>
    </w:rPr>
  </w:style>
  <w:style w:type="paragraph" w:customStyle="1" w:styleId="EndNoteBibliographyTitle0">
    <w:name w:val="EndNote Bibliography Title"/>
    <w:basedOn w:val="a"/>
    <w:link w:val="EndNoteBibliographyTitle"/>
    <w:qFormat/>
    <w:rsid w:val="0036463C"/>
    <w:pPr>
      <w:spacing w:after="0"/>
      <w:jc w:val="center"/>
    </w:pPr>
    <w:rPr>
      <w:rFonts w:ascii="Times New Roman" w:eastAsia="等线" w:hAnsi="Times New Roman" w:cs="Times New Roman"/>
      <w:sz w:val="20"/>
    </w:rPr>
  </w:style>
  <w:style w:type="paragraph" w:customStyle="1" w:styleId="EndNoteBibliography0">
    <w:name w:val="EndNote Bibliography"/>
    <w:basedOn w:val="a"/>
    <w:link w:val="EndNoteBibliography"/>
    <w:qFormat/>
    <w:rsid w:val="0036463C"/>
    <w:pPr>
      <w:spacing w:line="240" w:lineRule="auto"/>
    </w:pPr>
    <w:rPr>
      <w:rFonts w:ascii="Times New Roman" w:eastAsia="等线" w:hAnsi="Times New Roman" w:cs="Times New Roman"/>
      <w:sz w:val="20"/>
    </w:rPr>
  </w:style>
  <w:style w:type="paragraph" w:styleId="ab">
    <w:name w:val="List Paragraph"/>
    <w:basedOn w:val="a"/>
    <w:uiPriority w:val="34"/>
    <w:qFormat/>
    <w:rsid w:val="00B04956"/>
    <w:pPr>
      <w:ind w:firstLine="420"/>
    </w:pPr>
  </w:style>
  <w:style w:type="paragraph" w:styleId="ac">
    <w:name w:val="Revision"/>
    <w:uiPriority w:val="99"/>
    <w:semiHidden/>
    <w:qFormat/>
    <w:rsid w:val="00D25B00"/>
    <w:rPr>
      <w:kern w:val="0"/>
      <w:sz w:val="22"/>
      <w:lang w:eastAsia="en-US"/>
    </w:rPr>
  </w:style>
  <w:style w:type="paragraph" w:customStyle="1" w:styleId="Default">
    <w:name w:val="Default"/>
    <w:qFormat/>
    <w:rPr>
      <w:rFonts w:ascii="Times New Roman" w:eastAsia="等线" w:hAnsi="Times New Roman"/>
      <w:color w:val="000000"/>
      <w:sz w:val="24"/>
    </w:rPr>
  </w:style>
  <w:style w:type="table" w:styleId="ad">
    <w:name w:val="Table Grid"/>
    <w:basedOn w:val="a1"/>
    <w:uiPriority w:val="39"/>
    <w:rsid w:val="00847345"/>
    <w:rPr>
      <w:sz w:val="22"/>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tif"/><Relationship Id="rId4" Type="http://schemas.openxmlformats.org/officeDocument/2006/relationships/settings" Target="settings.xml"/><Relationship Id="rId9" Type="http://schemas.openxmlformats.org/officeDocument/2006/relationships/image" Target="media/image2.tif"/><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majorFont>
      <a:minorFont>
        <a:latin typeface="等线"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F90ECF-00B4-4E47-9598-EAB804C2D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1425</TotalTime>
  <Pages>1</Pages>
  <Words>3831</Words>
  <Characters>21843</Characters>
  <Application>Microsoft Office Word</Application>
  <DocSecurity>0</DocSecurity>
  <Lines>182</Lines>
  <Paragraphs>51</Paragraphs>
  <ScaleCrop>false</ScaleCrop>
  <Company/>
  <LinksUpToDate>false</LinksUpToDate>
  <CharactersWithSpaces>25623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 浪</dc:creator>
  <dc:description/>
  <cp:lastModifiedBy>志标 乐</cp:lastModifiedBy>
  <cp:revision>384</cp:revision>
  <cp:lastPrinted>2024-11-05T12:38:00Z</cp:lastPrinted>
  <dcterms:created xsi:type="dcterms:W3CDTF">2024-10-26T16:24:00Z</dcterms:created>
  <dcterms:modified xsi:type="dcterms:W3CDTF">2024-11-05T12:47:00Z</dcterms:modified>
  <dc:language>en-IN</dc:language>
</cp:coreProperties>
</file>