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77D1" w:rsidRDefault="008800BF">
      <w:pPr>
        <w:rPr>
          <w:lang w:val="en-US"/>
        </w:rPr>
      </w:pPr>
      <w:r>
        <w:rPr>
          <w:lang w:val="en-US"/>
        </w:rPr>
        <w:t>Table S1 Multi-gene panels analyzed</w:t>
      </w:r>
    </w:p>
    <w:tbl>
      <w:tblPr>
        <w:tblStyle w:val="Tablaconcuadrcula"/>
        <w:tblW w:w="0" w:type="auto"/>
        <w:tblLook w:val="04A0" w:firstRow="1" w:lastRow="0" w:firstColumn="1" w:lastColumn="0" w:noHBand="0" w:noVBand="1"/>
      </w:tblPr>
      <w:tblGrid>
        <w:gridCol w:w="2375"/>
        <w:gridCol w:w="2375"/>
        <w:gridCol w:w="2375"/>
        <w:gridCol w:w="2375"/>
      </w:tblGrid>
      <w:tr w:rsidR="008800BF" w:rsidTr="008800BF">
        <w:tc>
          <w:tcPr>
            <w:tcW w:w="2375" w:type="dxa"/>
          </w:tcPr>
          <w:p w:rsidR="008800BF" w:rsidRDefault="008800BF">
            <w:pPr>
              <w:rPr>
                <w:lang w:val="en-US"/>
              </w:rPr>
            </w:pPr>
            <w:r>
              <w:rPr>
                <w:lang w:val="en-US"/>
              </w:rPr>
              <w:t>Gene Panel</w:t>
            </w:r>
          </w:p>
        </w:tc>
        <w:tc>
          <w:tcPr>
            <w:tcW w:w="2375" w:type="dxa"/>
          </w:tcPr>
          <w:p w:rsidR="008800BF" w:rsidRDefault="008800BF">
            <w:pPr>
              <w:rPr>
                <w:lang w:val="en-US"/>
              </w:rPr>
            </w:pPr>
            <w:r>
              <w:rPr>
                <w:lang w:val="en-US"/>
              </w:rPr>
              <w:t>Provider</w:t>
            </w:r>
          </w:p>
        </w:tc>
        <w:tc>
          <w:tcPr>
            <w:tcW w:w="2375" w:type="dxa"/>
          </w:tcPr>
          <w:p w:rsidR="008800BF" w:rsidRDefault="008800BF">
            <w:pPr>
              <w:rPr>
                <w:lang w:val="en-US"/>
              </w:rPr>
            </w:pPr>
            <w:r>
              <w:rPr>
                <w:lang w:val="en-US"/>
              </w:rPr>
              <w:t>Genes analyzed</w:t>
            </w:r>
          </w:p>
        </w:tc>
        <w:tc>
          <w:tcPr>
            <w:tcW w:w="2375" w:type="dxa"/>
          </w:tcPr>
          <w:p w:rsidR="008800BF" w:rsidRDefault="008800BF">
            <w:pPr>
              <w:rPr>
                <w:lang w:val="en-US"/>
              </w:rPr>
            </w:pPr>
            <w:r>
              <w:rPr>
                <w:lang w:val="en-US"/>
              </w:rPr>
              <w:t>Patients analyzed</w:t>
            </w:r>
          </w:p>
        </w:tc>
      </w:tr>
      <w:tr w:rsidR="008800BF" w:rsidRPr="008800BF" w:rsidTr="008800BF">
        <w:tc>
          <w:tcPr>
            <w:tcW w:w="2375" w:type="dxa"/>
          </w:tcPr>
          <w:p w:rsidR="008800BF" w:rsidRDefault="008800BF">
            <w:pPr>
              <w:rPr>
                <w:lang w:val="en-US"/>
              </w:rPr>
            </w:pPr>
            <w:r>
              <w:rPr>
                <w:rFonts w:cstheme="minorHAnsi"/>
                <w:lang w:val="en-US"/>
              </w:rPr>
              <w:t>Hereditary Breast Cancer</w:t>
            </w:r>
            <w:r w:rsidRPr="00A17AF1">
              <w:rPr>
                <w:rFonts w:cstheme="minorHAnsi"/>
                <w:lang w:val="en-US"/>
              </w:rPr>
              <w:t xml:space="preserve"> Panel</w:t>
            </w:r>
          </w:p>
        </w:tc>
        <w:tc>
          <w:tcPr>
            <w:tcW w:w="2375" w:type="dxa"/>
          </w:tcPr>
          <w:p w:rsidR="008800BF" w:rsidRDefault="008800BF">
            <w:pPr>
              <w:rPr>
                <w:lang w:val="en-US"/>
              </w:rPr>
            </w:pPr>
            <w:proofErr w:type="spellStart"/>
            <w:r>
              <w:rPr>
                <w:lang w:val="en-US"/>
              </w:rPr>
              <w:t>Invitae</w:t>
            </w:r>
            <w:proofErr w:type="spellEnd"/>
          </w:p>
        </w:tc>
        <w:tc>
          <w:tcPr>
            <w:tcW w:w="2375" w:type="dxa"/>
          </w:tcPr>
          <w:p w:rsidR="008800BF" w:rsidRPr="008800BF" w:rsidRDefault="008800BF">
            <w:r w:rsidRPr="008800BF">
              <w:t>BRCA1, BRCA2, CDH1, PALB2, PTEN, STK11, TP53</w:t>
            </w:r>
          </w:p>
        </w:tc>
        <w:tc>
          <w:tcPr>
            <w:tcW w:w="2375" w:type="dxa"/>
          </w:tcPr>
          <w:p w:rsidR="008800BF" w:rsidRPr="008800BF" w:rsidRDefault="0059074B">
            <w:r>
              <w:t>80</w:t>
            </w:r>
          </w:p>
        </w:tc>
      </w:tr>
      <w:tr w:rsidR="008800BF" w:rsidRPr="0059074B" w:rsidTr="008800BF">
        <w:tc>
          <w:tcPr>
            <w:tcW w:w="2375" w:type="dxa"/>
          </w:tcPr>
          <w:p w:rsidR="008800BF" w:rsidRPr="00A17AF1" w:rsidRDefault="008800BF">
            <w:pPr>
              <w:rPr>
                <w:rFonts w:cstheme="minorHAnsi"/>
                <w:lang w:val="en-US"/>
              </w:rPr>
            </w:pPr>
            <w:r w:rsidRPr="00A17AF1">
              <w:rPr>
                <w:rFonts w:cstheme="minorHAnsi"/>
                <w:lang w:val="en-US"/>
              </w:rPr>
              <w:t>Multi-Cancer Panel</w:t>
            </w:r>
          </w:p>
        </w:tc>
        <w:tc>
          <w:tcPr>
            <w:tcW w:w="2375" w:type="dxa"/>
          </w:tcPr>
          <w:p w:rsidR="008800BF" w:rsidRDefault="008800BF">
            <w:pPr>
              <w:rPr>
                <w:lang w:val="en-US"/>
              </w:rPr>
            </w:pPr>
            <w:proofErr w:type="spellStart"/>
            <w:r>
              <w:rPr>
                <w:lang w:val="en-US"/>
              </w:rPr>
              <w:t>Invitae</w:t>
            </w:r>
            <w:proofErr w:type="spellEnd"/>
          </w:p>
        </w:tc>
        <w:tc>
          <w:tcPr>
            <w:tcW w:w="2375" w:type="dxa"/>
          </w:tcPr>
          <w:p w:rsidR="008800BF" w:rsidRDefault="008800BF">
            <w:pPr>
              <w:rPr>
                <w:lang w:val="en-US"/>
              </w:rPr>
            </w:pPr>
            <w:r>
              <w:rPr>
                <w:lang w:val="en-US"/>
              </w:rPr>
              <w:t>AIP, ALK, APC, ATM, AXIN2, BAP1, BARD1, BLM, BMPR1A, BRCA1, BRCA2, BRIP1, CASR, CDC73, CDH1, CDK4, CDKN1B, CDKN2A (p14ARF), CDKN2A (p16INK4a), CEBPA, CHEK2, CTNNA1, DICER1, DIS3L2, EGFR, EPCAM, FH, FLCN, GATA2, GPC3, GREM1, HOXB13, HRAS, KIT, MAX, MEN1, MET, MITF, MLH1, MSH2, MSH3, MSH6, MUTYH, NBN, NF1, NF2, NTHL1, PALB2, PDGFRA, PHOX2B, PMS2, POLD1, POLE, POT1, PRKAR1A, PTCH1, PTEN, RAD50, RAD51C, RAD51D, RB1, RECQL4, RET, SDHA, SDHAF2, SDHB, SDHC, SDHD, SMAD4, SMARCA4, SMARCB1, SMARCE1, STK11, SUFU, TERC, TERT, TMEM127, TP53, TSC1, TSC2, VHL, WRN, WT1</w:t>
            </w:r>
          </w:p>
        </w:tc>
        <w:tc>
          <w:tcPr>
            <w:tcW w:w="2375" w:type="dxa"/>
          </w:tcPr>
          <w:p w:rsidR="008800BF" w:rsidRDefault="0059074B">
            <w:pPr>
              <w:rPr>
                <w:lang w:val="en-US"/>
              </w:rPr>
            </w:pPr>
            <w:r>
              <w:rPr>
                <w:lang w:val="en-US"/>
              </w:rPr>
              <w:t>158</w:t>
            </w:r>
          </w:p>
        </w:tc>
      </w:tr>
      <w:tr w:rsidR="008800BF" w:rsidTr="008800BF">
        <w:tc>
          <w:tcPr>
            <w:tcW w:w="2375" w:type="dxa"/>
          </w:tcPr>
          <w:p w:rsidR="008800BF" w:rsidRPr="00A17AF1" w:rsidRDefault="008800BF">
            <w:pPr>
              <w:rPr>
                <w:rFonts w:cstheme="minorHAnsi"/>
                <w:lang w:val="en-US"/>
              </w:rPr>
            </w:pPr>
            <w:proofErr w:type="spellStart"/>
            <w:r w:rsidRPr="00A17AF1">
              <w:rPr>
                <w:rFonts w:cstheme="minorHAnsi"/>
                <w:lang w:val="en-US"/>
              </w:rPr>
              <w:t>Onco</w:t>
            </w:r>
            <w:proofErr w:type="spellEnd"/>
            <w:r w:rsidRPr="00A17AF1">
              <w:rPr>
                <w:rFonts w:cstheme="minorHAnsi"/>
                <w:lang w:val="en-US"/>
              </w:rPr>
              <w:t xml:space="preserve"> Life Test</w:t>
            </w:r>
          </w:p>
        </w:tc>
        <w:tc>
          <w:tcPr>
            <w:tcW w:w="2375" w:type="dxa"/>
          </w:tcPr>
          <w:p w:rsidR="008800BF" w:rsidRDefault="008800BF">
            <w:pPr>
              <w:rPr>
                <w:lang w:val="en-US"/>
              </w:rPr>
            </w:pPr>
            <w:r>
              <w:rPr>
                <w:lang w:val="en-US"/>
              </w:rPr>
              <w:t>Life in Genomics</w:t>
            </w:r>
          </w:p>
        </w:tc>
        <w:tc>
          <w:tcPr>
            <w:tcW w:w="2375" w:type="dxa"/>
          </w:tcPr>
          <w:p w:rsidR="008800BF" w:rsidRPr="008800BF" w:rsidRDefault="008800BF" w:rsidP="008800BF">
            <w:pPr>
              <w:rPr>
                <w:lang w:val="en-US"/>
              </w:rPr>
            </w:pPr>
            <w:r w:rsidRPr="008800BF">
              <w:rPr>
                <w:lang w:val="en-US"/>
              </w:rPr>
              <w:t xml:space="preserve">APC, ATM, BAP1, BARD1, BMPR1, </w:t>
            </w:r>
            <w:r>
              <w:rPr>
                <w:lang w:val="en-US"/>
              </w:rPr>
              <w:t xml:space="preserve">BRCA1, </w:t>
            </w:r>
            <w:r w:rsidRPr="008800BF">
              <w:rPr>
                <w:lang w:val="en-US"/>
              </w:rPr>
              <w:t>BR</w:t>
            </w:r>
            <w:r>
              <w:rPr>
                <w:lang w:val="en-US"/>
              </w:rPr>
              <w:t>CA2, BRIP1, CDH1, CDK4, CDKN2A (</w:t>
            </w:r>
            <w:r w:rsidRPr="008800BF">
              <w:rPr>
                <w:lang w:val="en-US"/>
              </w:rPr>
              <w:t>p14ARF</w:t>
            </w:r>
            <w:r>
              <w:rPr>
                <w:lang w:val="en-US"/>
              </w:rPr>
              <w:t>)</w:t>
            </w:r>
            <w:r w:rsidRPr="008800BF">
              <w:rPr>
                <w:lang w:val="en-US"/>
              </w:rPr>
              <w:t>,</w:t>
            </w:r>
            <w:r>
              <w:rPr>
                <w:lang w:val="en-US"/>
              </w:rPr>
              <w:t xml:space="preserve"> CDKN2A (</w:t>
            </w:r>
            <w:r w:rsidRPr="008800BF">
              <w:rPr>
                <w:lang w:val="en-US"/>
              </w:rPr>
              <w:t>p16INK4a</w:t>
            </w:r>
            <w:r>
              <w:rPr>
                <w:lang w:val="en-US"/>
              </w:rPr>
              <w:t>)</w:t>
            </w:r>
            <w:r w:rsidRPr="008800BF">
              <w:rPr>
                <w:lang w:val="en-US"/>
              </w:rPr>
              <w:t>, CHEK2, EPCAM, GREM1, MITF, MLH1, MSH2, MSH6, MUTYH, NBN, PALB2, PMS2, POLD1, POLE, PTEN, RAD51C, RAD51D,</w:t>
            </w:r>
          </w:p>
          <w:p w:rsidR="008800BF" w:rsidRDefault="008800BF" w:rsidP="008800BF">
            <w:pPr>
              <w:rPr>
                <w:lang w:val="en-US"/>
              </w:rPr>
            </w:pPr>
            <w:r w:rsidRPr="008800BF">
              <w:rPr>
                <w:lang w:val="en-US"/>
              </w:rPr>
              <w:lastRenderedPageBreak/>
              <w:t>SMAD4, STK11, TP53</w:t>
            </w:r>
          </w:p>
        </w:tc>
        <w:tc>
          <w:tcPr>
            <w:tcW w:w="2375" w:type="dxa"/>
          </w:tcPr>
          <w:p w:rsidR="008800BF" w:rsidRDefault="0059074B">
            <w:pPr>
              <w:rPr>
                <w:lang w:val="en-US"/>
              </w:rPr>
            </w:pPr>
            <w:r>
              <w:rPr>
                <w:lang w:val="en-US"/>
              </w:rPr>
              <w:lastRenderedPageBreak/>
              <w:t>85</w:t>
            </w:r>
          </w:p>
        </w:tc>
      </w:tr>
      <w:tr w:rsidR="008800BF" w:rsidRPr="0059074B" w:rsidTr="008800BF">
        <w:tc>
          <w:tcPr>
            <w:tcW w:w="2375" w:type="dxa"/>
          </w:tcPr>
          <w:p w:rsidR="008800BF" w:rsidRPr="00A17AF1" w:rsidRDefault="008800BF">
            <w:pPr>
              <w:rPr>
                <w:rFonts w:cstheme="minorHAnsi"/>
                <w:lang w:val="en-US"/>
              </w:rPr>
            </w:pPr>
            <w:proofErr w:type="spellStart"/>
            <w:r>
              <w:rPr>
                <w:rFonts w:cstheme="minorHAnsi"/>
                <w:lang w:val="en-US"/>
              </w:rPr>
              <w:lastRenderedPageBreak/>
              <w:t>MyRisk</w:t>
            </w:r>
            <w:proofErr w:type="spellEnd"/>
          </w:p>
        </w:tc>
        <w:tc>
          <w:tcPr>
            <w:tcW w:w="2375" w:type="dxa"/>
          </w:tcPr>
          <w:p w:rsidR="008800BF" w:rsidRDefault="008800BF">
            <w:pPr>
              <w:rPr>
                <w:lang w:val="en-US"/>
              </w:rPr>
            </w:pPr>
            <w:proofErr w:type="spellStart"/>
            <w:r>
              <w:rPr>
                <w:lang w:val="en-US"/>
              </w:rPr>
              <w:t>Myriard</w:t>
            </w:r>
            <w:proofErr w:type="spellEnd"/>
          </w:p>
        </w:tc>
        <w:tc>
          <w:tcPr>
            <w:tcW w:w="2375" w:type="dxa"/>
          </w:tcPr>
          <w:p w:rsidR="008800BF" w:rsidRDefault="008800BF" w:rsidP="008800BF">
            <w:pPr>
              <w:rPr>
                <w:lang w:val="en-US"/>
              </w:rPr>
            </w:pPr>
            <w:r>
              <w:rPr>
                <w:lang w:val="en-US"/>
              </w:rPr>
              <w:t xml:space="preserve">APC, ATM, AXIN2, </w:t>
            </w:r>
            <w:r w:rsidRPr="008800BF">
              <w:rPr>
                <w:lang w:val="en-US"/>
              </w:rPr>
              <w:t xml:space="preserve">BARD1, BMPR1A, BRCA1, BRCA2, BRIP1, CDH1, CDK4, CDKN2A, CHEK2, </w:t>
            </w:r>
            <w:r>
              <w:rPr>
                <w:lang w:val="en-US"/>
              </w:rPr>
              <w:t>EPCAM, HOXB13, GALNT12</w:t>
            </w:r>
            <w:r w:rsidRPr="008800BF">
              <w:rPr>
                <w:lang w:val="en-US"/>
              </w:rPr>
              <w:t xml:space="preserve">, </w:t>
            </w:r>
            <w:r>
              <w:rPr>
                <w:lang w:val="en-US"/>
              </w:rPr>
              <w:t xml:space="preserve">GREM1, </w:t>
            </w:r>
            <w:r w:rsidRPr="008800BF">
              <w:rPr>
                <w:lang w:val="en-US"/>
              </w:rPr>
              <w:t xml:space="preserve">MLH1, MSH2, MSH3, MSH6, MUTYH, </w:t>
            </w:r>
            <w:r>
              <w:rPr>
                <w:lang w:val="en-US"/>
              </w:rPr>
              <w:t xml:space="preserve">NBN, </w:t>
            </w:r>
            <w:r w:rsidRPr="008800BF">
              <w:rPr>
                <w:lang w:val="en-US"/>
              </w:rPr>
              <w:t>NTHL1, PALB2, PMS2, PTEN,</w:t>
            </w:r>
            <w:r>
              <w:rPr>
                <w:lang w:val="en-US"/>
              </w:rPr>
              <w:t xml:space="preserve"> POLE, POLD1</w:t>
            </w:r>
            <w:r w:rsidRPr="008800BF">
              <w:rPr>
                <w:lang w:val="en-US"/>
              </w:rPr>
              <w:t xml:space="preserve"> RAD51C, RAD51D, </w:t>
            </w:r>
            <w:r>
              <w:rPr>
                <w:lang w:val="en-US"/>
              </w:rPr>
              <w:t>RNF43, RPS20</w:t>
            </w:r>
            <w:r w:rsidRPr="008800BF">
              <w:rPr>
                <w:lang w:val="en-US"/>
              </w:rPr>
              <w:t>, SMAD4, STK11, TP53</w:t>
            </w:r>
          </w:p>
        </w:tc>
        <w:tc>
          <w:tcPr>
            <w:tcW w:w="2375" w:type="dxa"/>
          </w:tcPr>
          <w:p w:rsidR="008800BF" w:rsidRPr="008800BF" w:rsidRDefault="0059074B">
            <w:pPr>
              <w:rPr>
                <w:lang w:val="en-US"/>
              </w:rPr>
            </w:pPr>
            <w:r>
              <w:rPr>
                <w:lang w:val="en-US"/>
              </w:rPr>
              <w:t>10</w:t>
            </w:r>
          </w:p>
        </w:tc>
      </w:tr>
      <w:tr w:rsidR="00264631" w:rsidRPr="0059074B" w:rsidTr="008800BF">
        <w:tc>
          <w:tcPr>
            <w:tcW w:w="2375" w:type="dxa"/>
          </w:tcPr>
          <w:p w:rsidR="00264631" w:rsidRDefault="00264631">
            <w:pPr>
              <w:rPr>
                <w:rFonts w:cstheme="minorHAnsi"/>
                <w:lang w:val="en-US"/>
              </w:rPr>
            </w:pPr>
            <w:r>
              <w:rPr>
                <w:rFonts w:cstheme="minorHAnsi"/>
                <w:lang w:val="en-US"/>
              </w:rPr>
              <w:t>Exome</w:t>
            </w:r>
          </w:p>
        </w:tc>
        <w:tc>
          <w:tcPr>
            <w:tcW w:w="2375" w:type="dxa"/>
          </w:tcPr>
          <w:p w:rsidR="00264631" w:rsidRDefault="00264631">
            <w:pPr>
              <w:rPr>
                <w:lang w:val="en-US"/>
              </w:rPr>
            </w:pPr>
            <w:r>
              <w:rPr>
                <w:lang w:val="en-US"/>
              </w:rPr>
              <w:t>3Billion</w:t>
            </w:r>
          </w:p>
        </w:tc>
        <w:tc>
          <w:tcPr>
            <w:tcW w:w="2375" w:type="dxa"/>
          </w:tcPr>
          <w:p w:rsidR="00264631" w:rsidRDefault="00264631" w:rsidP="008800BF">
            <w:pPr>
              <w:rPr>
                <w:lang w:val="en-US"/>
              </w:rPr>
            </w:pPr>
            <w:r>
              <w:rPr>
                <w:lang w:val="en-US"/>
              </w:rPr>
              <w:t>Exome</w:t>
            </w:r>
          </w:p>
        </w:tc>
        <w:tc>
          <w:tcPr>
            <w:tcW w:w="2375" w:type="dxa"/>
          </w:tcPr>
          <w:p w:rsidR="00264631" w:rsidRDefault="00264631">
            <w:pPr>
              <w:rPr>
                <w:lang w:val="en-US"/>
              </w:rPr>
            </w:pPr>
            <w:r>
              <w:rPr>
                <w:lang w:val="en-US"/>
              </w:rPr>
              <w:t>3</w:t>
            </w:r>
          </w:p>
        </w:tc>
      </w:tr>
      <w:tr w:rsidR="00264631" w:rsidRPr="0059074B" w:rsidTr="008800BF">
        <w:tc>
          <w:tcPr>
            <w:tcW w:w="2375" w:type="dxa"/>
          </w:tcPr>
          <w:p w:rsidR="00264631" w:rsidRDefault="00264631">
            <w:pPr>
              <w:rPr>
                <w:rFonts w:cstheme="minorHAnsi"/>
                <w:lang w:val="en-US"/>
              </w:rPr>
            </w:pPr>
            <w:r>
              <w:rPr>
                <w:rFonts w:cstheme="minorHAnsi"/>
                <w:lang w:val="en-US"/>
              </w:rPr>
              <w:t>Sanger</w:t>
            </w:r>
          </w:p>
        </w:tc>
        <w:tc>
          <w:tcPr>
            <w:tcW w:w="2375" w:type="dxa"/>
          </w:tcPr>
          <w:p w:rsidR="00264631" w:rsidRDefault="00264631">
            <w:pPr>
              <w:rPr>
                <w:lang w:val="en-US"/>
              </w:rPr>
            </w:pPr>
            <w:r>
              <w:rPr>
                <w:lang w:val="en-US"/>
              </w:rPr>
              <w:t>In House</w:t>
            </w:r>
          </w:p>
        </w:tc>
        <w:tc>
          <w:tcPr>
            <w:tcW w:w="2375" w:type="dxa"/>
          </w:tcPr>
          <w:p w:rsidR="00264631" w:rsidRDefault="00264631" w:rsidP="008800BF">
            <w:pPr>
              <w:rPr>
                <w:lang w:val="en-US"/>
              </w:rPr>
            </w:pPr>
            <w:r>
              <w:rPr>
                <w:lang w:val="en-US"/>
              </w:rPr>
              <w:t>BRCA1</w:t>
            </w:r>
          </w:p>
        </w:tc>
        <w:tc>
          <w:tcPr>
            <w:tcW w:w="2375" w:type="dxa"/>
          </w:tcPr>
          <w:p w:rsidR="00264631" w:rsidRDefault="00264631">
            <w:pPr>
              <w:rPr>
                <w:lang w:val="en-US"/>
              </w:rPr>
            </w:pPr>
            <w:r>
              <w:rPr>
                <w:lang w:val="en-US"/>
              </w:rPr>
              <w:t>1</w:t>
            </w:r>
          </w:p>
        </w:tc>
      </w:tr>
    </w:tbl>
    <w:p w:rsidR="008800BF" w:rsidRPr="008800BF" w:rsidRDefault="008800BF">
      <w:pPr>
        <w:rPr>
          <w:lang w:val="en-US"/>
        </w:rPr>
      </w:pPr>
      <w:bookmarkStart w:id="0" w:name="_GoBack"/>
      <w:bookmarkEnd w:id="0"/>
    </w:p>
    <w:sectPr w:rsidR="008800BF" w:rsidRPr="008800B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3"/>
  <w:hideSpellingErrors/>
  <w:hideGrammaticalError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2NzAzNzezMDE2MbI0NrBQ0lEKTi0uzszPAykwqgUAts8XdywAAAA="/>
  </w:docVars>
  <w:rsids>
    <w:rsidRoot w:val="008800BF"/>
    <w:rsid w:val="00264631"/>
    <w:rsid w:val="002877D1"/>
    <w:rsid w:val="0059074B"/>
    <w:rsid w:val="00714598"/>
    <w:rsid w:val="008800BF"/>
    <w:rsid w:val="00B93144"/>
    <w:rsid w:val="00E4122C"/>
    <w:rsid w:val="00EC2F8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8800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8800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6470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2</Pages>
  <Words>205</Words>
  <Characters>1128</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1331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Carlos Horacio Burciaga Flores</dc:creator>
  <cp:lastModifiedBy>Carlos Horacio Burciaga Flores</cp:lastModifiedBy>
  <cp:revision>3</cp:revision>
  <dcterms:created xsi:type="dcterms:W3CDTF">2024-09-13T05:08:00Z</dcterms:created>
  <dcterms:modified xsi:type="dcterms:W3CDTF">2024-09-19T15:15:00Z</dcterms:modified>
</cp:coreProperties>
</file>