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3C41E" w14:textId="77777777" w:rsidR="005111D9" w:rsidRDefault="005111D9" w:rsidP="005111D9">
      <w:pPr>
        <w:contextualSpacing/>
        <w:rPr>
          <w:sz w:val="20"/>
          <w:szCs w:val="21"/>
        </w:rPr>
      </w:pPr>
    </w:p>
    <w:p w14:paraId="0B5A0959" w14:textId="7D4771B3" w:rsidR="005111D9" w:rsidRPr="00670EE8" w:rsidRDefault="005111D9" w:rsidP="005111D9">
      <w:pPr>
        <w:contextualSpacing/>
        <w:jc w:val="center"/>
        <w:rPr>
          <w:b/>
          <w:bCs/>
          <w:sz w:val="20"/>
          <w:szCs w:val="21"/>
        </w:rPr>
      </w:pPr>
      <w:r w:rsidRPr="00CC3DC3">
        <w:rPr>
          <w:b/>
          <w:szCs w:val="21"/>
        </w:rPr>
        <w:t>Supplemental</w:t>
      </w:r>
      <w:r w:rsidRPr="00CC3DC3">
        <w:rPr>
          <w:b/>
          <w:bCs/>
          <w:szCs w:val="21"/>
        </w:rPr>
        <w:t xml:space="preserve"> Tab</w:t>
      </w:r>
      <w:r w:rsidRPr="00CC3DC3">
        <w:rPr>
          <w:rFonts w:hint="eastAsia"/>
          <w:b/>
          <w:bCs/>
          <w:szCs w:val="21"/>
        </w:rPr>
        <w:t>le</w:t>
      </w:r>
      <w:r w:rsidRPr="00CC3DC3">
        <w:rPr>
          <w:b/>
          <w:bCs/>
          <w:szCs w:val="21"/>
        </w:rPr>
        <w:t xml:space="preserve"> </w:t>
      </w:r>
      <w:r w:rsidRPr="00CC3DC3">
        <w:rPr>
          <w:rFonts w:hint="eastAsia"/>
          <w:b/>
          <w:bCs/>
          <w:szCs w:val="21"/>
        </w:rPr>
        <w:t>1</w:t>
      </w:r>
      <w:r w:rsidRPr="00CC3DC3">
        <w:rPr>
          <w:b/>
          <w:bCs/>
          <w:szCs w:val="21"/>
        </w:rPr>
        <w:t xml:space="preserve"> Four g</w:t>
      </w:r>
      <w:r w:rsidRPr="00CC3DC3">
        <w:rPr>
          <w:b/>
          <w:bCs/>
        </w:rPr>
        <w:t>rid table</w:t>
      </w:r>
      <w:r w:rsidR="00CC3DC3" w:rsidRPr="00CC3DC3">
        <w:rPr>
          <w:sz w:val="22"/>
          <w:szCs w:val="24"/>
        </w:rPr>
        <w:t xml:space="preserve"> </w:t>
      </w:r>
      <w:r w:rsidR="00CC3DC3" w:rsidRPr="00CC3DC3">
        <w:rPr>
          <w:b/>
          <w:bCs/>
        </w:rPr>
        <w:t>e for disproportionality analyses</w:t>
      </w:r>
    </w:p>
    <w:tbl>
      <w:tblPr>
        <w:tblStyle w:val="ae"/>
        <w:tblW w:w="8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1935"/>
        <w:gridCol w:w="1985"/>
        <w:gridCol w:w="1939"/>
      </w:tblGrid>
      <w:tr w:rsidR="005111D9" w:rsidRPr="00423945" w14:paraId="648DB633" w14:textId="77777777" w:rsidTr="00CC3DC3">
        <w:trPr>
          <w:trHeight w:val="439"/>
          <w:jc w:val="center"/>
        </w:trPr>
        <w:tc>
          <w:tcPr>
            <w:tcW w:w="2176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0A9DB192" w14:textId="345FDE6C" w:rsidR="00841E15" w:rsidRPr="00841E15" w:rsidRDefault="00841E15" w:rsidP="005111D9">
            <w:pPr>
              <w:jc w:val="center"/>
              <w:rPr>
                <w:b/>
                <w:bCs/>
                <w:sz w:val="18"/>
                <w:szCs w:val="18"/>
              </w:rPr>
            </w:pPr>
            <w:r w:rsidRPr="00670EE8">
              <w:rPr>
                <w:rFonts w:cs="Cambria Math"/>
                <w:b/>
                <w:bCs/>
              </w:rPr>
              <w:t>Type of drug</w:t>
            </w:r>
          </w:p>
        </w:tc>
        <w:tc>
          <w:tcPr>
            <w:tcW w:w="1935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5EB1DCB8" w14:textId="4C7C194E" w:rsidR="00841E15" w:rsidRPr="00841E15" w:rsidRDefault="00841E15" w:rsidP="005111D9">
            <w:pPr>
              <w:jc w:val="center"/>
              <w:rPr>
                <w:b/>
                <w:bCs/>
                <w:sz w:val="18"/>
                <w:szCs w:val="18"/>
              </w:rPr>
            </w:pPr>
            <w:r w:rsidRPr="00670EE8">
              <w:rPr>
                <w:rFonts w:cs="Cambria Math"/>
                <w:b/>
                <w:bCs/>
              </w:rPr>
              <w:t>T</w:t>
            </w:r>
            <w:r w:rsidRPr="00670EE8">
              <w:rPr>
                <w:b/>
                <w:bCs/>
              </w:rPr>
              <w:t>arget ADE report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686D5EE6" w14:textId="0E94ED34" w:rsidR="00841E15" w:rsidRPr="00841E15" w:rsidRDefault="00841E15" w:rsidP="00CC3DC3">
            <w:pPr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 w:rsidRPr="00670EE8">
              <w:rPr>
                <w:rFonts w:hint="eastAsia"/>
                <w:b/>
                <w:bCs/>
              </w:rPr>
              <w:t>O</w:t>
            </w:r>
            <w:r w:rsidRPr="00670EE8">
              <w:rPr>
                <w:b/>
                <w:bCs/>
              </w:rPr>
              <w:t>ther ADE report</w:t>
            </w:r>
            <w:r w:rsidR="00CC3DC3">
              <w:rPr>
                <w:rFonts w:hint="eastAsia"/>
                <w:b/>
                <w:bCs/>
              </w:rPr>
              <w:t>s</w:t>
            </w:r>
          </w:p>
        </w:tc>
        <w:tc>
          <w:tcPr>
            <w:tcW w:w="1939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46DE9883" w14:textId="74BC9D81" w:rsidR="00841E15" w:rsidRPr="00841E15" w:rsidRDefault="00841E15" w:rsidP="005111D9">
            <w:pPr>
              <w:jc w:val="center"/>
              <w:rPr>
                <w:b/>
                <w:bCs/>
                <w:sz w:val="18"/>
                <w:szCs w:val="18"/>
              </w:rPr>
            </w:pPr>
            <w:r w:rsidRPr="00670EE8">
              <w:rPr>
                <w:rFonts w:cs="Cambria Math" w:hint="eastAsia"/>
                <w:b/>
                <w:bCs/>
              </w:rPr>
              <w:t>Total</w:t>
            </w:r>
          </w:p>
        </w:tc>
      </w:tr>
      <w:tr w:rsidR="005111D9" w:rsidRPr="001F1B75" w14:paraId="4C3514A1" w14:textId="77777777" w:rsidTr="00CC3DC3">
        <w:trPr>
          <w:trHeight w:val="643"/>
          <w:jc w:val="center"/>
        </w:trPr>
        <w:tc>
          <w:tcPr>
            <w:tcW w:w="2176" w:type="dxa"/>
            <w:vAlign w:val="center"/>
          </w:tcPr>
          <w:p w14:paraId="1151F0AA" w14:textId="1486E953" w:rsidR="00841E15" w:rsidRPr="00841E15" w:rsidRDefault="00841E15" w:rsidP="005111D9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70EE8">
              <w:rPr>
                <w:rFonts w:cs="Cambria Math"/>
                <w:b/>
                <w:bCs/>
              </w:rPr>
              <w:t>T</w:t>
            </w:r>
            <w:r w:rsidRPr="00670EE8">
              <w:rPr>
                <w:b/>
                <w:bCs/>
              </w:rPr>
              <w:t>arget</w:t>
            </w:r>
            <w:r w:rsidRPr="00670EE8">
              <w:rPr>
                <w:rFonts w:hint="eastAsia"/>
                <w:b/>
                <w:bCs/>
              </w:rPr>
              <w:t xml:space="preserve"> </w:t>
            </w:r>
            <w:r w:rsidRPr="00670EE8">
              <w:rPr>
                <w:b/>
                <w:bCs/>
              </w:rPr>
              <w:t>drug</w:t>
            </w:r>
          </w:p>
        </w:tc>
        <w:tc>
          <w:tcPr>
            <w:tcW w:w="1935" w:type="dxa"/>
            <w:vAlign w:val="center"/>
          </w:tcPr>
          <w:p w14:paraId="0F8A53F2" w14:textId="16B1DCDD" w:rsidR="00841E15" w:rsidRPr="00841E15" w:rsidRDefault="00841E15" w:rsidP="005111D9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70EE8">
              <w:rPr>
                <w:sz w:val="16"/>
                <w:szCs w:val="16"/>
              </w:rPr>
              <w:t>a</w:t>
            </w:r>
          </w:p>
        </w:tc>
        <w:tc>
          <w:tcPr>
            <w:tcW w:w="1985" w:type="dxa"/>
            <w:vAlign w:val="center"/>
          </w:tcPr>
          <w:p w14:paraId="48C32881" w14:textId="4072B73E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r w:rsidRPr="00670EE8">
              <w:rPr>
                <w:sz w:val="16"/>
                <w:szCs w:val="16"/>
              </w:rPr>
              <w:t>b</w:t>
            </w:r>
          </w:p>
        </w:tc>
        <w:tc>
          <w:tcPr>
            <w:tcW w:w="1939" w:type="dxa"/>
            <w:vAlign w:val="center"/>
          </w:tcPr>
          <w:p w14:paraId="01F5C28C" w14:textId="0BEC9EC4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proofErr w:type="spellStart"/>
            <w:r w:rsidRPr="00670EE8">
              <w:rPr>
                <w:sz w:val="16"/>
                <w:szCs w:val="16"/>
              </w:rPr>
              <w:t>a+b</w:t>
            </w:r>
            <w:proofErr w:type="spellEnd"/>
          </w:p>
        </w:tc>
      </w:tr>
      <w:tr w:rsidR="00841E15" w:rsidRPr="001F1B75" w14:paraId="4F7FA236" w14:textId="77777777" w:rsidTr="00CC3DC3">
        <w:trPr>
          <w:trHeight w:val="429"/>
          <w:jc w:val="center"/>
        </w:trPr>
        <w:tc>
          <w:tcPr>
            <w:tcW w:w="2176" w:type="dxa"/>
            <w:vAlign w:val="center"/>
          </w:tcPr>
          <w:p w14:paraId="0CB102E7" w14:textId="1F8A1002" w:rsidR="00841E15" w:rsidRPr="001F1B75" w:rsidRDefault="00841E15" w:rsidP="005111D9">
            <w:pPr>
              <w:jc w:val="center"/>
              <w:rPr>
                <w:rFonts w:hint="eastAsia"/>
                <w:sz w:val="16"/>
                <w:szCs w:val="16"/>
              </w:rPr>
            </w:pPr>
            <w:r w:rsidRPr="00670EE8">
              <w:rPr>
                <w:rFonts w:hint="eastAsia"/>
                <w:b/>
                <w:bCs/>
              </w:rPr>
              <w:t xml:space="preserve">Other </w:t>
            </w:r>
            <w:r w:rsidRPr="00670EE8">
              <w:rPr>
                <w:b/>
                <w:bCs/>
              </w:rPr>
              <w:t>drug</w:t>
            </w:r>
            <w:r w:rsidR="00CC3DC3">
              <w:rPr>
                <w:rFonts w:hint="eastAsia"/>
                <w:b/>
                <w:bCs/>
              </w:rPr>
              <w:t>s</w:t>
            </w:r>
          </w:p>
        </w:tc>
        <w:tc>
          <w:tcPr>
            <w:tcW w:w="1935" w:type="dxa"/>
            <w:vAlign w:val="center"/>
          </w:tcPr>
          <w:p w14:paraId="7DC901A6" w14:textId="297506C5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r w:rsidRPr="00670EE8">
              <w:rPr>
                <w:rFonts w:hint="eastAsia"/>
                <w:sz w:val="16"/>
                <w:szCs w:val="16"/>
              </w:rPr>
              <w:t>c</w:t>
            </w:r>
          </w:p>
        </w:tc>
        <w:tc>
          <w:tcPr>
            <w:tcW w:w="1985" w:type="dxa"/>
            <w:vAlign w:val="center"/>
          </w:tcPr>
          <w:p w14:paraId="2351442D" w14:textId="09917ECC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r w:rsidRPr="00670EE8">
              <w:rPr>
                <w:sz w:val="16"/>
                <w:szCs w:val="16"/>
              </w:rPr>
              <w:t>d</w:t>
            </w:r>
          </w:p>
        </w:tc>
        <w:tc>
          <w:tcPr>
            <w:tcW w:w="1939" w:type="dxa"/>
            <w:vAlign w:val="center"/>
          </w:tcPr>
          <w:p w14:paraId="7FB14A63" w14:textId="2DBA19AC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proofErr w:type="spellStart"/>
            <w:r w:rsidRPr="00670EE8">
              <w:rPr>
                <w:sz w:val="16"/>
                <w:szCs w:val="16"/>
              </w:rPr>
              <w:t>c+d</w:t>
            </w:r>
            <w:proofErr w:type="spellEnd"/>
          </w:p>
        </w:tc>
      </w:tr>
      <w:tr w:rsidR="005111D9" w:rsidRPr="001F1B75" w14:paraId="3C1562A2" w14:textId="77777777" w:rsidTr="00CC3DC3">
        <w:trPr>
          <w:trHeight w:val="439"/>
          <w:jc w:val="center"/>
        </w:trPr>
        <w:tc>
          <w:tcPr>
            <w:tcW w:w="2176" w:type="dxa"/>
            <w:tcBorders>
              <w:bottom w:val="single" w:sz="6" w:space="0" w:color="auto"/>
            </w:tcBorders>
            <w:vAlign w:val="center"/>
          </w:tcPr>
          <w:p w14:paraId="76ADC50C" w14:textId="5777B2DA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r w:rsidRPr="00670EE8">
              <w:rPr>
                <w:rFonts w:cs="Cambria Math" w:hint="eastAsia"/>
                <w:b/>
                <w:bCs/>
              </w:rPr>
              <w:t>Total</w:t>
            </w:r>
          </w:p>
        </w:tc>
        <w:tc>
          <w:tcPr>
            <w:tcW w:w="1935" w:type="dxa"/>
            <w:tcBorders>
              <w:bottom w:val="single" w:sz="6" w:space="0" w:color="auto"/>
            </w:tcBorders>
            <w:vAlign w:val="center"/>
          </w:tcPr>
          <w:p w14:paraId="036D6103" w14:textId="26152718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proofErr w:type="spellStart"/>
            <w:r w:rsidRPr="00670EE8">
              <w:rPr>
                <w:sz w:val="16"/>
                <w:szCs w:val="16"/>
              </w:rPr>
              <w:t>a+c</w:t>
            </w:r>
            <w:proofErr w:type="spellEnd"/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162F691D" w14:textId="14898BA7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proofErr w:type="spellStart"/>
            <w:r w:rsidRPr="00670EE8">
              <w:rPr>
                <w:sz w:val="16"/>
                <w:szCs w:val="16"/>
              </w:rPr>
              <w:t>b+d</w:t>
            </w:r>
            <w:proofErr w:type="spellEnd"/>
          </w:p>
        </w:tc>
        <w:tc>
          <w:tcPr>
            <w:tcW w:w="1939" w:type="dxa"/>
            <w:tcBorders>
              <w:bottom w:val="single" w:sz="6" w:space="0" w:color="auto"/>
            </w:tcBorders>
            <w:vAlign w:val="center"/>
          </w:tcPr>
          <w:p w14:paraId="33E039C7" w14:textId="7BBF4787" w:rsidR="00841E15" w:rsidRPr="001F1B75" w:rsidRDefault="00841E15" w:rsidP="005111D9">
            <w:pPr>
              <w:jc w:val="center"/>
              <w:rPr>
                <w:sz w:val="16"/>
                <w:szCs w:val="16"/>
              </w:rPr>
            </w:pPr>
            <w:proofErr w:type="spellStart"/>
            <w:r w:rsidRPr="00670EE8">
              <w:rPr>
                <w:sz w:val="16"/>
                <w:szCs w:val="16"/>
              </w:rPr>
              <w:t>a+b+c+d</w:t>
            </w:r>
            <w:proofErr w:type="spellEnd"/>
          </w:p>
        </w:tc>
      </w:tr>
    </w:tbl>
    <w:p w14:paraId="121E0A9B" w14:textId="72B485E9" w:rsidR="00670EE8" w:rsidRPr="005111D9" w:rsidRDefault="00670EE8" w:rsidP="00CC3DC3">
      <w:pPr>
        <w:adjustRightInd w:val="0"/>
        <w:snapToGrid w:val="0"/>
        <w:ind w:firstLineChars="200" w:firstLine="320"/>
        <w:jc w:val="left"/>
        <w:rPr>
          <w:rFonts w:cs="Times New Roman"/>
          <w:sz w:val="16"/>
          <w:szCs w:val="16"/>
        </w:rPr>
      </w:pPr>
      <w:r w:rsidRPr="005111D9">
        <w:rPr>
          <w:rFonts w:ascii="Cambria Math" w:hAnsi="Cambria Math" w:cs="Cambria Math"/>
          <w:sz w:val="16"/>
          <w:szCs w:val="16"/>
        </w:rPr>
        <w:t>𝑎</w:t>
      </w:r>
      <w:r w:rsidRPr="005111D9">
        <w:rPr>
          <w:rFonts w:cs="Times New Roman"/>
          <w:sz w:val="16"/>
          <w:szCs w:val="16"/>
        </w:rPr>
        <w:t xml:space="preserve">: The number of target drugs’ target ADE report </w:t>
      </w:r>
    </w:p>
    <w:p w14:paraId="25898CA4" w14:textId="38627258" w:rsidR="00670EE8" w:rsidRPr="005111D9" w:rsidRDefault="005111D9" w:rsidP="00CC3DC3">
      <w:pPr>
        <w:adjustRightInd w:val="0"/>
        <w:snapToGrid w:val="0"/>
        <w:ind w:firstLineChars="200" w:firstLine="320"/>
        <w:rPr>
          <w:rFonts w:cs="Times New Roman"/>
          <w:sz w:val="16"/>
          <w:szCs w:val="16"/>
        </w:rPr>
      </w:pPr>
      <w:r w:rsidRPr="005111D9">
        <w:rPr>
          <w:rFonts w:cs="Times New Roman" w:hint="eastAsia"/>
          <w:sz w:val="16"/>
          <w:szCs w:val="16"/>
        </w:rPr>
        <w:t>b</w:t>
      </w:r>
      <w:r w:rsidR="00670EE8" w:rsidRPr="005111D9">
        <w:rPr>
          <w:rFonts w:cs="Times New Roman"/>
          <w:sz w:val="16"/>
          <w:szCs w:val="16"/>
        </w:rPr>
        <w:t>: The number of target drugs’ other ADE report</w:t>
      </w:r>
    </w:p>
    <w:p w14:paraId="28E52920" w14:textId="77777777" w:rsidR="00670EE8" w:rsidRPr="005111D9" w:rsidRDefault="00670EE8" w:rsidP="00CC3DC3">
      <w:pPr>
        <w:adjustRightInd w:val="0"/>
        <w:snapToGrid w:val="0"/>
        <w:ind w:firstLineChars="200" w:firstLine="320"/>
        <w:rPr>
          <w:rFonts w:cs="Times New Roman"/>
          <w:sz w:val="16"/>
          <w:szCs w:val="16"/>
        </w:rPr>
      </w:pPr>
      <w:r w:rsidRPr="005111D9">
        <w:rPr>
          <w:rFonts w:cs="Times New Roman"/>
          <w:sz w:val="16"/>
          <w:szCs w:val="16"/>
        </w:rPr>
        <w:t xml:space="preserve">c: The number of other drugs target ADE report </w:t>
      </w:r>
    </w:p>
    <w:p w14:paraId="7A677747" w14:textId="77777777" w:rsidR="00670EE8" w:rsidRPr="005111D9" w:rsidRDefault="00670EE8" w:rsidP="00CC3DC3">
      <w:pPr>
        <w:adjustRightInd w:val="0"/>
        <w:snapToGrid w:val="0"/>
        <w:ind w:firstLineChars="200" w:firstLine="320"/>
        <w:rPr>
          <w:rFonts w:cs="Times New Roman"/>
          <w:sz w:val="16"/>
          <w:szCs w:val="16"/>
        </w:rPr>
      </w:pPr>
      <w:r w:rsidRPr="005111D9">
        <w:rPr>
          <w:rFonts w:cs="Times New Roman"/>
          <w:sz w:val="16"/>
          <w:szCs w:val="16"/>
        </w:rPr>
        <w:t>d: The number of other drugs other ADE report</w:t>
      </w:r>
    </w:p>
    <w:p w14:paraId="460B5FE7" w14:textId="77777777" w:rsidR="002F4039" w:rsidRDefault="002F4039" w:rsidP="000D6194">
      <w:pPr>
        <w:jc w:val="left"/>
      </w:pPr>
    </w:p>
    <w:p w14:paraId="1404A9D7" w14:textId="77777777" w:rsidR="00CC3DC3" w:rsidRDefault="00CC3DC3" w:rsidP="000D6194">
      <w:pPr>
        <w:jc w:val="left"/>
      </w:pPr>
    </w:p>
    <w:p w14:paraId="66006793" w14:textId="77777777" w:rsidR="00CC3DC3" w:rsidRDefault="00CC3DC3" w:rsidP="000D6194">
      <w:pPr>
        <w:jc w:val="left"/>
        <w:rPr>
          <w:rFonts w:hint="eastAsia"/>
        </w:rPr>
      </w:pPr>
    </w:p>
    <w:p w14:paraId="56E8A3D1" w14:textId="77777777" w:rsidR="00CC3DC3" w:rsidRPr="00841E15" w:rsidRDefault="00CC3DC3" w:rsidP="00CC3DC3">
      <w:pPr>
        <w:jc w:val="center"/>
        <w:rPr>
          <w:b/>
          <w:bCs/>
          <w:szCs w:val="21"/>
        </w:rPr>
      </w:pPr>
      <w:r w:rsidRPr="00841E15">
        <w:rPr>
          <w:b/>
          <w:bCs/>
          <w:color w:val="000000" w:themeColor="text1"/>
          <w:szCs w:val="21"/>
        </w:rPr>
        <w:t>Supplemental Table 2</w:t>
      </w:r>
      <w:r w:rsidRPr="00841E15">
        <w:rPr>
          <w:b/>
          <w:bCs/>
          <w:szCs w:val="21"/>
        </w:rPr>
        <w:t xml:space="preserve"> </w:t>
      </w:r>
      <w:r w:rsidRPr="00841E15">
        <w:rPr>
          <w:rFonts w:hint="eastAsia"/>
          <w:b/>
          <w:bCs/>
          <w:szCs w:val="21"/>
        </w:rPr>
        <w:t xml:space="preserve"> </w:t>
      </w:r>
      <w:r w:rsidRPr="00841E15">
        <w:rPr>
          <w:b/>
          <w:bCs/>
          <w:szCs w:val="21"/>
        </w:rPr>
        <w:t>Calculation formula of proportion imbalance method</w:t>
      </w:r>
    </w:p>
    <w:tbl>
      <w:tblPr>
        <w:tblStyle w:val="ae"/>
        <w:tblW w:w="907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4253"/>
        <w:gridCol w:w="2268"/>
      </w:tblGrid>
      <w:tr w:rsidR="00CC3DC3" w:rsidRPr="00423945" w14:paraId="6AB2D4B0" w14:textId="77777777" w:rsidTr="00DA44EC">
        <w:tc>
          <w:tcPr>
            <w:tcW w:w="1135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35E15FEB" w14:textId="77777777" w:rsidR="00CC3DC3" w:rsidRPr="00841E15" w:rsidRDefault="00CC3DC3" w:rsidP="00DA44EC">
            <w:pPr>
              <w:jc w:val="left"/>
              <w:rPr>
                <w:b/>
                <w:bCs/>
                <w:sz w:val="18"/>
                <w:szCs w:val="18"/>
              </w:rPr>
            </w:pPr>
            <w:r w:rsidRPr="00841E15">
              <w:rPr>
                <w:rFonts w:hint="eastAsia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22298FCB" w14:textId="77777777" w:rsidR="00CC3DC3" w:rsidRPr="00841E15" w:rsidRDefault="00CC3DC3" w:rsidP="00DA44EC">
            <w:pPr>
              <w:jc w:val="left"/>
              <w:rPr>
                <w:b/>
                <w:bCs/>
                <w:sz w:val="18"/>
                <w:szCs w:val="18"/>
              </w:rPr>
            </w:pPr>
            <w:r w:rsidRPr="00841E15">
              <w:rPr>
                <w:rFonts w:hint="eastAsia"/>
                <w:b/>
                <w:bCs/>
                <w:sz w:val="18"/>
                <w:szCs w:val="18"/>
              </w:rPr>
              <w:t>D</w:t>
            </w:r>
            <w:r w:rsidRPr="00841E15">
              <w:rPr>
                <w:b/>
                <w:bCs/>
                <w:sz w:val="18"/>
                <w:szCs w:val="18"/>
              </w:rPr>
              <w:t xml:space="preserve">etection </w:t>
            </w:r>
            <w:r w:rsidRPr="00841E15">
              <w:rPr>
                <w:rFonts w:hint="eastAsia"/>
                <w:b/>
                <w:bCs/>
                <w:sz w:val="18"/>
                <w:szCs w:val="18"/>
              </w:rPr>
              <w:t>I</w:t>
            </w:r>
            <w:r w:rsidRPr="00841E15">
              <w:rPr>
                <w:b/>
                <w:bCs/>
                <w:sz w:val="18"/>
                <w:szCs w:val="18"/>
              </w:rPr>
              <w:t>ndex</w:t>
            </w:r>
          </w:p>
        </w:tc>
        <w:tc>
          <w:tcPr>
            <w:tcW w:w="4253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  <w:vAlign w:val="center"/>
          </w:tcPr>
          <w:p w14:paraId="2F7E14EC" w14:textId="77777777" w:rsidR="00CC3DC3" w:rsidRPr="00841E15" w:rsidRDefault="00CC3DC3" w:rsidP="00DA44EC">
            <w:pPr>
              <w:jc w:val="center"/>
              <w:rPr>
                <w:b/>
                <w:bCs/>
                <w:sz w:val="18"/>
                <w:szCs w:val="18"/>
              </w:rPr>
            </w:pPr>
            <w:r w:rsidRPr="00841E15">
              <w:rPr>
                <w:rFonts w:hint="eastAsia"/>
                <w:b/>
                <w:bCs/>
                <w:sz w:val="18"/>
                <w:szCs w:val="18"/>
              </w:rPr>
              <w:t>Formula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8" w:space="0" w:color="auto"/>
            </w:tcBorders>
            <w:shd w:val="clear" w:color="auto" w:fill="EFF5FB"/>
          </w:tcPr>
          <w:p w14:paraId="12F561BA" w14:textId="77777777" w:rsidR="00CC3DC3" w:rsidRPr="00841E15" w:rsidRDefault="00CC3DC3" w:rsidP="00DA44EC">
            <w:pPr>
              <w:jc w:val="center"/>
              <w:rPr>
                <w:b/>
                <w:bCs/>
                <w:sz w:val="18"/>
                <w:szCs w:val="18"/>
              </w:rPr>
            </w:pPr>
            <w:r w:rsidRPr="00841E15">
              <w:rPr>
                <w:b/>
                <w:bCs/>
                <w:sz w:val="18"/>
                <w:szCs w:val="18"/>
              </w:rPr>
              <w:t>Positive signal generating conditions</w:t>
            </w:r>
          </w:p>
        </w:tc>
      </w:tr>
      <w:tr w:rsidR="00CC3DC3" w:rsidRPr="001F1B75" w14:paraId="56E41D75" w14:textId="77777777" w:rsidTr="00DA44EC">
        <w:tc>
          <w:tcPr>
            <w:tcW w:w="1135" w:type="dxa"/>
            <w:vMerge w:val="restart"/>
            <w:tcBorders>
              <w:top w:val="single" w:sz="8" w:space="0" w:color="auto"/>
            </w:tcBorders>
            <w:vAlign w:val="center"/>
          </w:tcPr>
          <w:p w14:paraId="69966603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PRR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</w:tcBorders>
            <w:vAlign w:val="center"/>
          </w:tcPr>
          <w:p w14:paraId="49D46784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PRR</w:t>
            </w:r>
          </w:p>
        </w:tc>
        <w:tc>
          <w:tcPr>
            <w:tcW w:w="4253" w:type="dxa"/>
            <w:tcBorders>
              <w:top w:val="single" w:sz="8" w:space="0" w:color="auto"/>
            </w:tcBorders>
          </w:tcPr>
          <w:p w14:paraId="74941867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PRR=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a(c+d)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c(a+b)</m:t>
                    </m:r>
                  </m:den>
                </m:f>
              </m:oMath>
            </m:oMathPara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14:paraId="7079255F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a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3,</w:t>
            </w:r>
          </w:p>
          <w:p w14:paraId="729B9463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 w:rsidRPr="001F1B75">
              <w:rPr>
                <w:rFonts w:hint="eastAsia"/>
                <w:sz w:val="16"/>
                <w:szCs w:val="16"/>
              </w:rPr>
              <w:t>95%CI</w:t>
            </w:r>
          </w:p>
          <w:p w14:paraId="559882F0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 xml:space="preserve">ower </w:t>
            </w: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>imit</w:t>
            </w:r>
            <w:r w:rsidRPr="002667E0">
              <w:rPr>
                <w:rFonts w:hint="eastAsia"/>
                <w:sz w:val="16"/>
                <w:szCs w:val="16"/>
              </w:rPr>
              <w:t xml:space="preserve"> 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&gt;1</w:t>
            </w:r>
          </w:p>
        </w:tc>
      </w:tr>
      <w:tr w:rsidR="00CC3DC3" w:rsidRPr="001F1B75" w14:paraId="1E999979" w14:textId="77777777" w:rsidTr="00DA44EC"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084AFD68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FE82179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758FC9E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kern w:val="2"/>
                    <w:sz w:val="16"/>
                    <w:szCs w:val="16"/>
                  </w:rPr>
                  <m:t>95%CI=</m:t>
                </m:r>
                <m:sSup>
                  <m:sSupPr>
                    <m:ctrl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  <m:t>e</m:t>
                    </m:r>
                  </m:e>
                  <m:sup>
                    <m:func>
                      <m:funcPr>
                        <m:ctrl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(PRR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  <m:t>)±1.96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a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a+b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c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c+d</m:t>
                            </m:r>
                          </m:den>
                        </m:f>
                      </m:e>
                    </m:rad>
                  </m:sup>
                </m:sSup>
              </m:oMath>
            </m:oMathPara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3BE01530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</w:p>
        </w:tc>
      </w:tr>
      <w:tr w:rsidR="00CC3DC3" w:rsidRPr="001F1B75" w14:paraId="32D6AC88" w14:textId="77777777" w:rsidTr="00DA44EC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171EE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ROR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C6911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ROR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14776E18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ROR=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ad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bc</m:t>
                    </m:r>
                  </m:den>
                </m:f>
              </m:oMath>
            </m:oMathPara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44C75C0B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a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3,</w:t>
            </w:r>
          </w:p>
          <w:p w14:paraId="2F22FD38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 w:rsidRPr="001F1B75">
              <w:rPr>
                <w:rFonts w:hint="eastAsia"/>
                <w:sz w:val="16"/>
                <w:szCs w:val="16"/>
              </w:rPr>
              <w:t>95%CI</w:t>
            </w:r>
          </w:p>
          <w:p w14:paraId="6C592468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 xml:space="preserve">ower </w:t>
            </w: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>imit</w:t>
            </w:r>
            <w:r w:rsidRPr="002667E0">
              <w:rPr>
                <w:rFonts w:hint="eastAsia"/>
                <w:sz w:val="16"/>
                <w:szCs w:val="16"/>
              </w:rPr>
              <w:t xml:space="preserve"> 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&gt;1</w:t>
            </w:r>
          </w:p>
        </w:tc>
      </w:tr>
      <w:tr w:rsidR="00CC3DC3" w:rsidRPr="001F1B75" w14:paraId="3C6A1D7D" w14:textId="77777777" w:rsidTr="00DA44EC"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70A5B5E5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203FFFE4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2487E4E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kern w:val="2"/>
                    <w:sz w:val="16"/>
                    <w:szCs w:val="16"/>
                  </w:rPr>
                  <m:t>95%CI=</m:t>
                </m:r>
                <m:sSup>
                  <m:sSupPr>
                    <m:ctrl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  <m:t>e</m:t>
                    </m:r>
                  </m:e>
                  <m:sup>
                    <m:func>
                      <m:funcPr>
                        <m:ctrl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ln</m:t>
                        </m:r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(ROR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kern w:val="2"/>
                        <w:sz w:val="16"/>
                        <w:szCs w:val="16"/>
                      </w:rPr>
                      <m:t>)±1.96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</m:ctrlPr>
                      </m:radPr>
                      <m:deg/>
                      <m:e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a</m:t>
                            </m:r>
                          </m:den>
                        </m:f>
                        <m: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b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c</m:t>
                            </m:r>
                          </m:den>
                        </m:f>
                        <m:r>
                          <w:rPr>
                            <w:rFonts w:ascii="Cambria Math" w:hAnsi="Cambria Math" w:cstheme="minorBidi"/>
                            <w:kern w:val="2"/>
                            <w:sz w:val="16"/>
                            <w:szCs w:val="16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Bidi"/>
                                <w:kern w:val="2"/>
                                <w:sz w:val="16"/>
                                <w:szCs w:val="16"/>
                              </w:rPr>
                              <m:t>d</m:t>
                            </m:r>
                          </m:den>
                        </m:f>
                      </m:e>
                    </m:rad>
                  </m:sup>
                </m:sSup>
              </m:oMath>
            </m:oMathPara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222642E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</w:p>
        </w:tc>
      </w:tr>
      <w:tr w:rsidR="00CC3DC3" w:rsidRPr="001F1B75" w14:paraId="34CDD4BF" w14:textId="77777777" w:rsidTr="00DA44EC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A2A03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MHRA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A9A9F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PRR</w:t>
            </w:r>
            <w:r w:rsidRPr="00841E15">
              <w:rPr>
                <w:rFonts w:cs="Times New Roman"/>
                <w:b/>
                <w:bCs/>
                <w:sz w:val="18"/>
                <w:szCs w:val="18"/>
              </w:rPr>
              <w:t>、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18"/>
                      <w:szCs w:val="1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2</m:t>
                  </m:r>
                </m:sup>
              </m:sSup>
            </m:oMath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2A7A7DF6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PRR=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a(c+d)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c(a+b)</m:t>
                    </m:r>
                  </m:den>
                </m:f>
              </m:oMath>
            </m:oMathPara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383F02AF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a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3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，</w:t>
            </w:r>
          </w:p>
          <w:p w14:paraId="6456D5E1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PRR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2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，</w:t>
            </w:r>
          </w:p>
          <w:p w14:paraId="7257FE90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sz w:val="16"/>
                      <w:szCs w:val="1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</m:oMath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4</w:t>
            </w:r>
          </w:p>
        </w:tc>
      </w:tr>
      <w:tr w:rsidR="00CC3DC3" w:rsidRPr="001F1B75" w14:paraId="3C9FC026" w14:textId="77777777" w:rsidTr="00DA44EC"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576775BB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71C78AD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A4E5458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N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ab-cd</m:t>
                                </m:r>
                              </m:e>
                            </m:d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-</m:t>
                            </m:r>
                            <m:f>
                              <m:fPr>
                                <m:type m:val="lin"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N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a+b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c+d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a+c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b+d</m:t>
                            </m:r>
                          </m:e>
                        </m:d>
                      </m:den>
                    </m:f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0A06A976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</w:p>
        </w:tc>
      </w:tr>
      <w:tr w:rsidR="00CC3DC3" w:rsidRPr="001F1B75" w14:paraId="7254F102" w14:textId="77777777" w:rsidTr="00DA44EC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B590E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GPS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45376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EBGM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9F2CCDB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λ=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μ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42A9B21E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a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3,</w:t>
            </w:r>
          </w:p>
          <w:p w14:paraId="03230A76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 w:rsidRPr="001F1B75">
              <w:rPr>
                <w:rFonts w:hint="eastAsia"/>
                <w:sz w:val="16"/>
                <w:szCs w:val="16"/>
              </w:rPr>
              <w:t>EB05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&gt;2</w:t>
            </w:r>
          </w:p>
        </w:tc>
      </w:tr>
      <w:tr w:rsidR="00CC3DC3" w:rsidRPr="001F1B75" w14:paraId="71D2AB10" w14:textId="77777777" w:rsidTr="00DA44EC"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3FAED702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17B4D41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</w:tcPr>
          <w:p w14:paraId="624F952C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λ</m:t>
                            </m:r>
                          </m:e>
                        </m:d>
                      </m:e>
                    </m:func>
                  </m:e>
                </m:d>
                <m:r>
                  <w:rPr>
                    <w:rFonts w:ascii="Cambria Math" w:hAnsi="Cambria Math"/>
                    <w:sz w:val="16"/>
                    <w:szCs w:val="16"/>
                  </w:rPr>
                  <m:t>=q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+a</m:t>
                        </m:r>
                      </m:e>
                    </m:d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β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1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+e</m:t>
                            </m:r>
                          </m:e>
                        </m:d>
                      </m:e>
                    </m:func>
                  </m:e>
                </m:d>
                <m:r>
                  <w:rPr>
                    <w:rFonts w:ascii="Cambria Math" w:hAnsi="Cambria Math"/>
                    <w:sz w:val="16"/>
                    <w:szCs w:val="16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1-q</m:t>
                    </m:r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Ψ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+a</m:t>
                        </m:r>
                      </m:e>
                    </m:d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log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β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b>
                                </m:sSub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+e</m:t>
                            </m:r>
                          </m:e>
                        </m:d>
                      </m:e>
                    </m:func>
                  </m:e>
                </m:d>
              </m:oMath>
            </m:oMathPara>
          </w:p>
        </w:tc>
        <w:tc>
          <w:tcPr>
            <w:tcW w:w="2268" w:type="dxa"/>
            <w:vMerge/>
            <w:vAlign w:val="center"/>
          </w:tcPr>
          <w:p w14:paraId="221A9BAB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</w:p>
        </w:tc>
      </w:tr>
      <w:tr w:rsidR="00CC3DC3" w:rsidRPr="001F1B75" w14:paraId="4232B148" w14:textId="77777777" w:rsidTr="00DA44EC">
        <w:tc>
          <w:tcPr>
            <w:tcW w:w="1135" w:type="dxa"/>
            <w:vMerge/>
            <w:tcBorders>
              <w:bottom w:val="single" w:sz="4" w:space="0" w:color="auto"/>
            </w:tcBorders>
            <w:vAlign w:val="center"/>
          </w:tcPr>
          <w:p w14:paraId="39F96AA4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307CE9B9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31F375F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EBGM=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E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m:t>log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λ</m:t>
                                </m:r>
                              </m:e>
                            </m:d>
                          </m:e>
                        </m:func>
                      </m:e>
                    </m:d>
                  </m:sup>
                </m:sSup>
              </m:oMath>
            </m:oMathPara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1F9C1733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</w:p>
        </w:tc>
      </w:tr>
      <w:tr w:rsidR="00CC3DC3" w:rsidRPr="001F1B75" w14:paraId="58708220" w14:textId="77777777" w:rsidTr="00DA44EC">
        <w:tc>
          <w:tcPr>
            <w:tcW w:w="1135" w:type="dxa"/>
            <w:vMerge w:val="restart"/>
            <w:tcBorders>
              <w:top w:val="single" w:sz="4" w:space="0" w:color="auto"/>
            </w:tcBorders>
            <w:vAlign w:val="center"/>
          </w:tcPr>
          <w:p w14:paraId="2DC7E203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BCPNN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14:paraId="6836522C" w14:textId="77777777" w:rsidR="00CC3DC3" w:rsidRPr="00841E15" w:rsidRDefault="00CC3DC3" w:rsidP="00DA44EC">
            <w:pPr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841E15">
              <w:rPr>
                <w:rFonts w:cs="Times New Roman"/>
                <w:b/>
                <w:bCs/>
                <w:sz w:val="18"/>
                <w:szCs w:val="18"/>
              </w:rPr>
              <w:t>IC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6FB4DF6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>IC=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a+0.5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e+0.5</m:t>
                        </m:r>
                      </m:den>
                    </m:f>
                  </m:e>
                </m:func>
              </m:oMath>
            </m:oMathPara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71EA8006" w14:textId="77777777" w:rsidR="00CC3DC3" w:rsidRPr="001F1B75" w:rsidRDefault="00CC3DC3" w:rsidP="00DA44EC">
            <w:pPr>
              <w:jc w:val="center"/>
              <w:rPr>
                <w:rFonts w:cstheme="minorBidi"/>
                <w:kern w:val="2"/>
                <w:sz w:val="16"/>
                <w:szCs w:val="16"/>
              </w:rPr>
            </w:pP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a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≥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3,</w:t>
            </w:r>
          </w:p>
          <w:p w14:paraId="4C3E6615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 w:rsidRPr="001F1B75">
              <w:rPr>
                <w:rFonts w:hint="eastAsia"/>
                <w:sz w:val="16"/>
                <w:szCs w:val="16"/>
              </w:rPr>
              <w:t>95%CI</w:t>
            </w:r>
          </w:p>
          <w:p w14:paraId="10DF0FDE" w14:textId="77777777" w:rsidR="00CC3DC3" w:rsidRPr="001F1B75" w:rsidRDefault="00CC3DC3" w:rsidP="00DA44E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 xml:space="preserve">ower </w:t>
            </w:r>
            <w:r>
              <w:rPr>
                <w:rFonts w:hint="eastAsia"/>
                <w:sz w:val="16"/>
                <w:szCs w:val="16"/>
              </w:rPr>
              <w:t>L</w:t>
            </w:r>
            <w:r w:rsidRPr="002667E0">
              <w:rPr>
                <w:sz w:val="16"/>
                <w:szCs w:val="16"/>
              </w:rPr>
              <w:t>imit</w:t>
            </w:r>
            <w:r w:rsidRPr="002667E0">
              <w:rPr>
                <w:rFonts w:hint="eastAsia"/>
                <w:sz w:val="16"/>
                <w:szCs w:val="16"/>
              </w:rPr>
              <w:t xml:space="preserve"> </w:t>
            </w:r>
            <w:r w:rsidRPr="001F1B75">
              <w:rPr>
                <w:rFonts w:cstheme="minorBidi" w:hint="eastAsia"/>
                <w:kern w:val="2"/>
                <w:sz w:val="16"/>
                <w:szCs w:val="16"/>
              </w:rPr>
              <w:t>&gt;0</w:t>
            </w:r>
          </w:p>
        </w:tc>
      </w:tr>
      <w:tr w:rsidR="00CC3DC3" w:rsidRPr="001F1B75" w14:paraId="0E7CDDE9" w14:textId="77777777" w:rsidTr="00DA44EC">
        <w:tc>
          <w:tcPr>
            <w:tcW w:w="1135" w:type="dxa"/>
            <w:vMerge/>
            <w:tcBorders>
              <w:bottom w:val="single" w:sz="6" w:space="0" w:color="auto"/>
            </w:tcBorders>
          </w:tcPr>
          <w:p w14:paraId="6F3CF497" w14:textId="77777777" w:rsidR="00CC3DC3" w:rsidRPr="001F1B75" w:rsidRDefault="00CC3DC3" w:rsidP="00DA44EC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6" w:space="0" w:color="auto"/>
            </w:tcBorders>
          </w:tcPr>
          <w:p w14:paraId="10804570" w14:textId="77777777" w:rsidR="00CC3DC3" w:rsidRPr="001F1B75" w:rsidRDefault="00CC3DC3" w:rsidP="00DA44EC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253" w:type="dxa"/>
            <w:tcBorders>
              <w:bottom w:val="single" w:sz="6" w:space="0" w:color="auto"/>
            </w:tcBorders>
          </w:tcPr>
          <w:p w14:paraId="23F4817A" w14:textId="77777777" w:rsidR="00CC3DC3" w:rsidRPr="001F1B75" w:rsidRDefault="00CC3DC3" w:rsidP="00DA44EC">
            <w:pPr>
              <w:rPr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6"/>
                    <w:szCs w:val="16"/>
                  </w:rPr>
                  <m:t xml:space="preserve">95%CI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16"/>
                    <w:szCs w:val="16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 xml:space="preserve">ower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16"/>
                    <w:szCs w:val="16"/>
                  </w:rPr>
                  <m:t>L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imit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 w:val="16"/>
                    <w:szCs w:val="16"/>
                  </w:rPr>
                  <m:t xml:space="preserve"> </m:t>
                </m:r>
                <m: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sub>
                    </m:sSub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a+0.5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e+0.5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  <w:sz w:val="16"/>
                    <w:szCs w:val="16"/>
                  </w:rPr>
                  <m:t>-3.3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a+0.5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hAnsi="Cambria Math"/>
                    <w:sz w:val="16"/>
                    <w:szCs w:val="16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a+0.5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2268" w:type="dxa"/>
            <w:vMerge/>
            <w:tcBorders>
              <w:bottom w:val="single" w:sz="6" w:space="0" w:color="auto"/>
            </w:tcBorders>
          </w:tcPr>
          <w:p w14:paraId="7617EA1A" w14:textId="77777777" w:rsidR="00CC3DC3" w:rsidRPr="001F1B75" w:rsidRDefault="00CC3DC3" w:rsidP="00DA44EC">
            <w:pPr>
              <w:jc w:val="left"/>
              <w:rPr>
                <w:sz w:val="16"/>
                <w:szCs w:val="16"/>
              </w:rPr>
            </w:pPr>
          </w:p>
        </w:tc>
      </w:tr>
    </w:tbl>
    <w:p w14:paraId="6759EDDD" w14:textId="77777777" w:rsidR="00CC3DC3" w:rsidRPr="005111D9" w:rsidRDefault="00CC3DC3" w:rsidP="00CC3DC3">
      <w:pPr>
        <w:jc w:val="left"/>
        <w:rPr>
          <w:sz w:val="16"/>
          <w:szCs w:val="18"/>
        </w:rPr>
      </w:pPr>
      <w:r w:rsidRPr="005111D9">
        <w:rPr>
          <w:rFonts w:hint="eastAsia"/>
          <w:sz w:val="16"/>
          <w:szCs w:val="18"/>
        </w:rPr>
        <w:t>e</w:t>
      </w:r>
      <w:r w:rsidRPr="005111D9">
        <w:rPr>
          <w:sz w:val="16"/>
          <w:szCs w:val="18"/>
        </w:rPr>
        <w:t>=(</w:t>
      </w:r>
      <w:proofErr w:type="spellStart"/>
      <w:r w:rsidRPr="005111D9">
        <w:rPr>
          <w:rFonts w:hint="eastAsia"/>
          <w:sz w:val="16"/>
          <w:szCs w:val="18"/>
        </w:rPr>
        <w:t>a</w:t>
      </w:r>
      <w:r w:rsidRPr="005111D9">
        <w:rPr>
          <w:sz w:val="16"/>
          <w:szCs w:val="18"/>
        </w:rPr>
        <w:t>+</w:t>
      </w:r>
      <w:r w:rsidRPr="005111D9">
        <w:rPr>
          <w:rFonts w:hint="eastAsia"/>
          <w:sz w:val="16"/>
          <w:szCs w:val="18"/>
        </w:rPr>
        <w:t>b</w:t>
      </w:r>
      <w:proofErr w:type="spellEnd"/>
      <w:r w:rsidRPr="005111D9">
        <w:rPr>
          <w:sz w:val="16"/>
          <w:szCs w:val="18"/>
        </w:rPr>
        <w:t>)(</w:t>
      </w:r>
      <w:proofErr w:type="spellStart"/>
      <w:r w:rsidRPr="005111D9">
        <w:rPr>
          <w:rFonts w:hint="eastAsia"/>
          <w:sz w:val="16"/>
          <w:szCs w:val="18"/>
        </w:rPr>
        <w:t>a</w:t>
      </w:r>
      <w:r w:rsidRPr="005111D9">
        <w:rPr>
          <w:sz w:val="16"/>
          <w:szCs w:val="18"/>
        </w:rPr>
        <w:t>+</w:t>
      </w:r>
      <w:r w:rsidRPr="005111D9">
        <w:rPr>
          <w:rFonts w:hint="eastAsia"/>
          <w:sz w:val="16"/>
          <w:szCs w:val="18"/>
        </w:rPr>
        <w:t>c</w:t>
      </w:r>
      <w:proofErr w:type="spellEnd"/>
      <w:r w:rsidRPr="005111D9">
        <w:rPr>
          <w:sz w:val="16"/>
          <w:szCs w:val="18"/>
        </w:rPr>
        <w:t>)/(</w:t>
      </w:r>
      <w:proofErr w:type="spellStart"/>
      <w:r w:rsidRPr="005111D9">
        <w:rPr>
          <w:rFonts w:hint="eastAsia"/>
          <w:sz w:val="16"/>
          <w:szCs w:val="18"/>
        </w:rPr>
        <w:t>a</w:t>
      </w:r>
      <w:r w:rsidRPr="005111D9">
        <w:rPr>
          <w:sz w:val="16"/>
          <w:szCs w:val="18"/>
        </w:rPr>
        <w:t>+</w:t>
      </w:r>
      <w:r w:rsidRPr="005111D9">
        <w:rPr>
          <w:rFonts w:hint="eastAsia"/>
          <w:sz w:val="16"/>
          <w:szCs w:val="18"/>
        </w:rPr>
        <w:t>b</w:t>
      </w:r>
      <w:r w:rsidRPr="005111D9">
        <w:rPr>
          <w:sz w:val="16"/>
          <w:szCs w:val="18"/>
        </w:rPr>
        <w:t>+</w:t>
      </w:r>
      <w:r w:rsidRPr="005111D9">
        <w:rPr>
          <w:rFonts w:hint="eastAsia"/>
          <w:sz w:val="16"/>
          <w:szCs w:val="18"/>
        </w:rPr>
        <w:t>c</w:t>
      </w:r>
      <w:r w:rsidRPr="005111D9">
        <w:rPr>
          <w:sz w:val="16"/>
          <w:szCs w:val="18"/>
        </w:rPr>
        <w:t>+</w:t>
      </w:r>
      <w:r w:rsidRPr="005111D9">
        <w:rPr>
          <w:rFonts w:hint="eastAsia"/>
          <w:sz w:val="16"/>
          <w:szCs w:val="18"/>
        </w:rPr>
        <w:t>d</w:t>
      </w:r>
      <w:proofErr w:type="spellEnd"/>
      <w:r w:rsidRPr="005111D9">
        <w:rPr>
          <w:sz w:val="16"/>
          <w:szCs w:val="18"/>
        </w:rPr>
        <w:t>)</w:t>
      </w:r>
    </w:p>
    <w:p w14:paraId="36B4BE08" w14:textId="77777777" w:rsidR="00670EE8" w:rsidRPr="00670EE8" w:rsidRDefault="00670EE8" w:rsidP="000D6194">
      <w:pPr>
        <w:jc w:val="left"/>
      </w:pPr>
    </w:p>
    <w:sectPr w:rsidR="00670EE8" w:rsidRPr="00670E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22E52" w14:textId="77777777" w:rsidR="00F82AEA" w:rsidRDefault="00F82AEA" w:rsidP="00423945">
      <w:r>
        <w:separator/>
      </w:r>
    </w:p>
  </w:endnote>
  <w:endnote w:type="continuationSeparator" w:id="0">
    <w:p w14:paraId="13052896" w14:textId="77777777" w:rsidR="00F82AEA" w:rsidRDefault="00F82AEA" w:rsidP="00423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E3D07" w14:textId="77777777" w:rsidR="00F82AEA" w:rsidRDefault="00F82AEA" w:rsidP="00423945">
      <w:r>
        <w:separator/>
      </w:r>
    </w:p>
  </w:footnote>
  <w:footnote w:type="continuationSeparator" w:id="0">
    <w:p w14:paraId="20F9F964" w14:textId="77777777" w:rsidR="00F82AEA" w:rsidRDefault="00F82AEA" w:rsidP="004239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E"/>
    <w:rsid w:val="00006B63"/>
    <w:rsid w:val="000A58FD"/>
    <w:rsid w:val="000D6194"/>
    <w:rsid w:val="001B4B1A"/>
    <w:rsid w:val="001B6F32"/>
    <w:rsid w:val="001F1B75"/>
    <w:rsid w:val="002667E0"/>
    <w:rsid w:val="002D6E41"/>
    <w:rsid w:val="002E1BD5"/>
    <w:rsid w:val="002F4039"/>
    <w:rsid w:val="00307146"/>
    <w:rsid w:val="00417B7E"/>
    <w:rsid w:val="00423945"/>
    <w:rsid w:val="005041AA"/>
    <w:rsid w:val="005111D9"/>
    <w:rsid w:val="005F3E03"/>
    <w:rsid w:val="00652DC3"/>
    <w:rsid w:val="00670EE8"/>
    <w:rsid w:val="006C31A1"/>
    <w:rsid w:val="007073DC"/>
    <w:rsid w:val="007E7F9B"/>
    <w:rsid w:val="0084099B"/>
    <w:rsid w:val="00841E15"/>
    <w:rsid w:val="009D1893"/>
    <w:rsid w:val="00B11BC0"/>
    <w:rsid w:val="00B1666B"/>
    <w:rsid w:val="00CC3DC3"/>
    <w:rsid w:val="00D958AE"/>
    <w:rsid w:val="00E5698C"/>
    <w:rsid w:val="00EA1A9C"/>
    <w:rsid w:val="00F052B0"/>
    <w:rsid w:val="00F8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6CB88"/>
  <w15:chartTrackingRefBased/>
  <w15:docId w15:val="{BCE45EDD-2ECC-47F0-8B97-0569A676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D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7B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B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B7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B7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B7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B7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B7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B7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7B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7B7E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7B7E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17B7E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7B7E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7B7E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7B7E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7B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7B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7B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7B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17B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7B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7B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17B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7B7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307146"/>
    <w:pPr>
      <w:widowControl w:val="0"/>
      <w:jc w:val="both"/>
    </w:pPr>
    <w:rPr>
      <w:rFonts w:cs="Times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a"/>
    <w:rsid w:val="003071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f">
    <w:name w:val="Placeholder Text"/>
    <w:basedOn w:val="a0"/>
    <w:uiPriority w:val="99"/>
    <w:semiHidden/>
    <w:rsid w:val="002D6E41"/>
    <w:rPr>
      <w:color w:val="666666"/>
    </w:rPr>
  </w:style>
  <w:style w:type="paragraph" w:styleId="af0">
    <w:name w:val="header"/>
    <w:basedOn w:val="a"/>
    <w:link w:val="af1"/>
    <w:uiPriority w:val="99"/>
    <w:unhideWhenUsed/>
    <w:rsid w:val="004239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423945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4239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4239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1072</Characters>
  <Application>Microsoft Office Word</Application>
  <DocSecurity>4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金铭 韩</dc:creator>
  <cp:keywords/>
  <dc:description/>
  <cp:lastModifiedBy>linlin lv</cp:lastModifiedBy>
  <cp:revision>2</cp:revision>
  <dcterms:created xsi:type="dcterms:W3CDTF">2024-11-15T06:29:00Z</dcterms:created>
  <dcterms:modified xsi:type="dcterms:W3CDTF">2024-11-15T06:29:00Z</dcterms:modified>
</cp:coreProperties>
</file>