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2E16" w:rsidRPr="00ED3418" w:rsidRDefault="00675F61" w:rsidP="00675F61">
      <w:pPr>
        <w:spacing w:line="480" w:lineRule="auto"/>
        <w:rPr>
          <w:rFonts w:ascii="Times New Roman" w:hAnsi="Times New Roman" w:cs="Times New Roman"/>
        </w:rPr>
      </w:pPr>
      <w:r w:rsidRPr="00786BDE">
        <w:rPr>
          <w:rFonts w:ascii="Times New Roman" w:hAnsi="Times New Roman" w:cs="Times New Roman"/>
          <w:b/>
        </w:rPr>
        <w:t>Supplementary Table S3</w:t>
      </w:r>
      <w:r w:rsidRPr="004A0BE3">
        <w:rPr>
          <w:rFonts w:ascii="Times New Roman" w:hAnsi="Times New Roman" w:cs="Times New Roman"/>
          <w:b/>
        </w:rPr>
        <w:t>.</w:t>
      </w:r>
      <w:r w:rsidRPr="004A0BE3">
        <w:rPr>
          <w:rFonts w:ascii="Times New Roman" w:hAnsi="Times New Roman" w:cs="Times New Roman"/>
        </w:rPr>
        <w:t xml:space="preserve"> IO360-</w:t>
      </w:r>
      <w:r w:rsidRPr="00BF18EB">
        <w:rPr>
          <w:rFonts w:ascii="Times New Roman" w:hAnsi="Times New Roman" w:cs="Times New Roman"/>
        </w:rPr>
        <w:t xml:space="preserve">defined immune cell type scores for the no special type (NST) and paired spindle carcinomatous (SPS) components </w:t>
      </w:r>
      <w:r w:rsidR="008E24D6">
        <w:rPr>
          <w:rFonts w:ascii="Times New Roman" w:hAnsi="Times New Roman" w:cs="Times New Roman"/>
        </w:rPr>
        <w:t>in</w:t>
      </w:r>
      <w:bookmarkStart w:id="0" w:name="_GoBack"/>
      <w:bookmarkEnd w:id="0"/>
      <w:r w:rsidRPr="00BF18EB">
        <w:rPr>
          <w:rFonts w:ascii="Times New Roman" w:hAnsi="Times New Roman" w:cs="Times New Roman"/>
        </w:rPr>
        <w:t xml:space="preserve"> six metaplastic breast carcinoma (</w:t>
      </w:r>
      <w:proofErr w:type="spellStart"/>
      <w:r w:rsidRPr="00BF18EB">
        <w:rPr>
          <w:rFonts w:ascii="Times New Roman" w:hAnsi="Times New Roman" w:cs="Times New Roman"/>
        </w:rPr>
        <w:t>MpBC</w:t>
      </w:r>
      <w:proofErr w:type="spellEnd"/>
      <w:r w:rsidRPr="00BF18EB">
        <w:rPr>
          <w:rFonts w:ascii="Times New Roman" w:hAnsi="Times New Roman" w:cs="Times New Roman"/>
        </w:rPr>
        <w:t xml:space="preserve">) cases.  </w:t>
      </w:r>
    </w:p>
    <w:tbl>
      <w:tblPr>
        <w:tblStyle w:val="a7"/>
        <w:tblW w:w="14349" w:type="dxa"/>
        <w:tblLayout w:type="fixed"/>
        <w:tblLook w:val="04A0" w:firstRow="1" w:lastRow="0" w:firstColumn="1" w:lastColumn="0" w:noHBand="0" w:noVBand="1"/>
      </w:tblPr>
      <w:tblGrid>
        <w:gridCol w:w="1555"/>
        <w:gridCol w:w="904"/>
        <w:gridCol w:w="950"/>
        <w:gridCol w:w="1070"/>
        <w:gridCol w:w="1070"/>
        <w:gridCol w:w="1070"/>
        <w:gridCol w:w="1070"/>
        <w:gridCol w:w="1070"/>
        <w:gridCol w:w="1070"/>
        <w:gridCol w:w="1070"/>
        <w:gridCol w:w="1145"/>
        <w:gridCol w:w="1115"/>
        <w:gridCol w:w="1190"/>
      </w:tblGrid>
      <w:tr w:rsidR="00693808" w:rsidRPr="00ED3418" w:rsidTr="00F645F9">
        <w:tc>
          <w:tcPr>
            <w:tcW w:w="1555" w:type="dxa"/>
            <w:vAlign w:val="center"/>
          </w:tcPr>
          <w:p w:rsidR="00ED3418" w:rsidRPr="00ED3418" w:rsidRDefault="00ED3418" w:rsidP="00F645F9">
            <w:pPr>
              <w:widowControl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4" w:type="dxa"/>
            <w:vAlign w:val="center"/>
          </w:tcPr>
          <w:p w:rsidR="00ED3418" w:rsidRPr="00ED3418" w:rsidRDefault="00ED3418" w:rsidP="00F645F9">
            <w:pPr>
              <w:spacing w:line="480" w:lineRule="auto"/>
              <w:rPr>
                <w:rFonts w:ascii="Times New Roman" w:eastAsia="新細明體" w:hAnsi="Times New Roman" w:cs="Times New Roman"/>
                <w:color w:val="000000"/>
                <w:szCs w:val="24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>MBC5-NST</w:t>
            </w:r>
          </w:p>
        </w:tc>
        <w:tc>
          <w:tcPr>
            <w:tcW w:w="950" w:type="dxa"/>
            <w:vAlign w:val="center"/>
          </w:tcPr>
          <w:p w:rsidR="00ED3418" w:rsidRPr="00ED3418" w:rsidRDefault="00ED3418" w:rsidP="00F645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>MBC5-SPS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>MBC15-NST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>MBC15-SPS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>MBC42-NST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>MBC42-SPS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>MBC91-NST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>MBC91-SPS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>MBC95-NST</w:t>
            </w:r>
          </w:p>
        </w:tc>
        <w:tc>
          <w:tcPr>
            <w:tcW w:w="1145" w:type="dxa"/>
            <w:vAlign w:val="center"/>
          </w:tcPr>
          <w:p w:rsidR="00ED3418" w:rsidRPr="00ED3418" w:rsidRDefault="00ED3418" w:rsidP="00F645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>MBC95-SPS</w:t>
            </w:r>
          </w:p>
        </w:tc>
        <w:tc>
          <w:tcPr>
            <w:tcW w:w="1115" w:type="dxa"/>
            <w:vAlign w:val="center"/>
          </w:tcPr>
          <w:p w:rsidR="00ED3418" w:rsidRPr="00ED3418" w:rsidRDefault="00ED3418" w:rsidP="00F645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>MBC122-NST</w:t>
            </w:r>
          </w:p>
        </w:tc>
        <w:tc>
          <w:tcPr>
            <w:tcW w:w="1190" w:type="dxa"/>
            <w:vAlign w:val="center"/>
          </w:tcPr>
          <w:p w:rsidR="00ED3418" w:rsidRPr="00ED3418" w:rsidRDefault="00ED3418" w:rsidP="00F645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>MBC122-SPS</w:t>
            </w:r>
          </w:p>
        </w:tc>
      </w:tr>
      <w:tr w:rsidR="00693808" w:rsidRPr="00ED3418" w:rsidTr="00F645F9">
        <w:tc>
          <w:tcPr>
            <w:tcW w:w="1555" w:type="dxa"/>
            <w:vAlign w:val="center"/>
          </w:tcPr>
          <w:p w:rsidR="00ED3418" w:rsidRPr="00ED3418" w:rsidRDefault="00ED3418" w:rsidP="00F645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>Cytotoxic cells</w:t>
            </w:r>
          </w:p>
        </w:tc>
        <w:tc>
          <w:tcPr>
            <w:tcW w:w="904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4.6432 </w:t>
            </w:r>
          </w:p>
        </w:tc>
        <w:tc>
          <w:tcPr>
            <w:tcW w:w="95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4.5879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5.8316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4.6816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3.9145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6.1574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5.2917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6.5767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6.1227 </w:t>
            </w:r>
          </w:p>
        </w:tc>
        <w:tc>
          <w:tcPr>
            <w:tcW w:w="1145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5.6074 </w:t>
            </w:r>
          </w:p>
        </w:tc>
        <w:tc>
          <w:tcPr>
            <w:tcW w:w="1115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5.5288 </w:t>
            </w:r>
          </w:p>
        </w:tc>
        <w:tc>
          <w:tcPr>
            <w:tcW w:w="119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5.5961 </w:t>
            </w:r>
          </w:p>
        </w:tc>
      </w:tr>
      <w:tr w:rsidR="00693808" w:rsidRPr="00ED3418" w:rsidTr="00F645F9">
        <w:tc>
          <w:tcPr>
            <w:tcW w:w="1555" w:type="dxa"/>
            <w:vAlign w:val="center"/>
          </w:tcPr>
          <w:p w:rsidR="00ED3418" w:rsidRPr="00ED3418" w:rsidRDefault="00ED3418" w:rsidP="00F645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>Macrophages</w:t>
            </w:r>
          </w:p>
        </w:tc>
        <w:tc>
          <w:tcPr>
            <w:tcW w:w="904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7.7471 </w:t>
            </w:r>
          </w:p>
        </w:tc>
        <w:tc>
          <w:tcPr>
            <w:tcW w:w="95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9.0878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7.9049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10.4594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6.8714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10.5095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7.5838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9.3163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7.8680 </w:t>
            </w:r>
          </w:p>
        </w:tc>
        <w:tc>
          <w:tcPr>
            <w:tcW w:w="1145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9.4313 </w:t>
            </w:r>
          </w:p>
        </w:tc>
        <w:tc>
          <w:tcPr>
            <w:tcW w:w="1115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9.4084 </w:t>
            </w:r>
          </w:p>
        </w:tc>
        <w:tc>
          <w:tcPr>
            <w:tcW w:w="119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10.3311 </w:t>
            </w:r>
          </w:p>
        </w:tc>
      </w:tr>
      <w:tr w:rsidR="00693808" w:rsidRPr="00ED3418" w:rsidTr="00F645F9">
        <w:tc>
          <w:tcPr>
            <w:tcW w:w="1555" w:type="dxa"/>
            <w:vAlign w:val="center"/>
          </w:tcPr>
          <w:p w:rsidR="00ED3418" w:rsidRPr="00ED3418" w:rsidRDefault="00ED3418" w:rsidP="00F645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>Dendritic cells</w:t>
            </w:r>
          </w:p>
        </w:tc>
        <w:tc>
          <w:tcPr>
            <w:tcW w:w="904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4.1436 </w:t>
            </w:r>
          </w:p>
        </w:tc>
        <w:tc>
          <w:tcPr>
            <w:tcW w:w="95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4.5543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4.7429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6.0111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3.4951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7.2397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3.5722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5.4573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5.0089 </w:t>
            </w:r>
          </w:p>
        </w:tc>
        <w:tc>
          <w:tcPr>
            <w:tcW w:w="1145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5.5656 </w:t>
            </w:r>
          </w:p>
        </w:tc>
        <w:tc>
          <w:tcPr>
            <w:tcW w:w="1115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6.1398 </w:t>
            </w:r>
          </w:p>
        </w:tc>
        <w:tc>
          <w:tcPr>
            <w:tcW w:w="119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5.8643 </w:t>
            </w:r>
          </w:p>
        </w:tc>
      </w:tr>
      <w:tr w:rsidR="00693808" w:rsidRPr="00ED3418" w:rsidTr="00F645F9">
        <w:tc>
          <w:tcPr>
            <w:tcW w:w="1555" w:type="dxa"/>
            <w:vAlign w:val="center"/>
          </w:tcPr>
          <w:p w:rsidR="00ED3418" w:rsidRPr="00ED3418" w:rsidRDefault="00ED3418" w:rsidP="00F645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>Exhausted CD8</w:t>
            </w:r>
          </w:p>
        </w:tc>
        <w:tc>
          <w:tcPr>
            <w:tcW w:w="904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5.8689 </w:t>
            </w:r>
          </w:p>
        </w:tc>
        <w:tc>
          <w:tcPr>
            <w:tcW w:w="95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5.9405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5.7031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4.9302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5.4972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6.8817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6.0452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6.8640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6.5607 </w:t>
            </w:r>
          </w:p>
        </w:tc>
        <w:tc>
          <w:tcPr>
            <w:tcW w:w="1145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6.6913 </w:t>
            </w:r>
          </w:p>
        </w:tc>
        <w:tc>
          <w:tcPr>
            <w:tcW w:w="1115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5.4056 </w:t>
            </w:r>
          </w:p>
        </w:tc>
        <w:tc>
          <w:tcPr>
            <w:tcW w:w="119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5.8533 </w:t>
            </w:r>
          </w:p>
        </w:tc>
      </w:tr>
      <w:tr w:rsidR="00693808" w:rsidRPr="00ED3418" w:rsidTr="00F645F9">
        <w:tc>
          <w:tcPr>
            <w:tcW w:w="1555" w:type="dxa"/>
            <w:vAlign w:val="center"/>
          </w:tcPr>
          <w:p w:rsidR="00ED3418" w:rsidRPr="00ED3418" w:rsidRDefault="00ED3418" w:rsidP="00F645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lastRenderedPageBreak/>
              <w:t>B-cells</w:t>
            </w:r>
          </w:p>
        </w:tc>
        <w:tc>
          <w:tcPr>
            <w:tcW w:w="904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4.2725 </w:t>
            </w:r>
          </w:p>
        </w:tc>
        <w:tc>
          <w:tcPr>
            <w:tcW w:w="95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4.2268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4.4682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4.2391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3.9705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5.5904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4.3891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5.6861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5.4613 </w:t>
            </w:r>
          </w:p>
        </w:tc>
        <w:tc>
          <w:tcPr>
            <w:tcW w:w="1145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4.3895 </w:t>
            </w:r>
          </w:p>
        </w:tc>
        <w:tc>
          <w:tcPr>
            <w:tcW w:w="1115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4.7556 </w:t>
            </w:r>
          </w:p>
        </w:tc>
        <w:tc>
          <w:tcPr>
            <w:tcW w:w="119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4.1097 </w:t>
            </w:r>
          </w:p>
        </w:tc>
      </w:tr>
      <w:tr w:rsidR="00693808" w:rsidRPr="00ED3418" w:rsidTr="00F645F9">
        <w:tc>
          <w:tcPr>
            <w:tcW w:w="1555" w:type="dxa"/>
            <w:vAlign w:val="center"/>
          </w:tcPr>
          <w:p w:rsidR="00ED3418" w:rsidRPr="00ED3418" w:rsidRDefault="00ED3418" w:rsidP="00F645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>CD45</w:t>
            </w:r>
          </w:p>
        </w:tc>
        <w:tc>
          <w:tcPr>
            <w:tcW w:w="904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5.7232 </w:t>
            </w:r>
          </w:p>
        </w:tc>
        <w:tc>
          <w:tcPr>
            <w:tcW w:w="95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6.0414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6.4271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6.6968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5.0019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7.3879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5.7951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6.9183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6.9024 </w:t>
            </w:r>
          </w:p>
        </w:tc>
        <w:tc>
          <w:tcPr>
            <w:tcW w:w="1145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6.7644 </w:t>
            </w:r>
          </w:p>
        </w:tc>
        <w:tc>
          <w:tcPr>
            <w:tcW w:w="1115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6.6033 </w:t>
            </w:r>
          </w:p>
        </w:tc>
        <w:tc>
          <w:tcPr>
            <w:tcW w:w="119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6.8640 </w:t>
            </w:r>
          </w:p>
        </w:tc>
      </w:tr>
      <w:tr w:rsidR="00693808" w:rsidRPr="00ED3418" w:rsidTr="00F645F9">
        <w:tc>
          <w:tcPr>
            <w:tcW w:w="1555" w:type="dxa"/>
            <w:vAlign w:val="center"/>
          </w:tcPr>
          <w:p w:rsidR="00ED3418" w:rsidRPr="00ED3418" w:rsidRDefault="00ED3418" w:rsidP="00F645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D3418">
              <w:rPr>
                <w:rFonts w:ascii="Times New Roman" w:hAnsi="Times New Roman" w:cs="Times New Roman"/>
                <w:color w:val="000000"/>
              </w:rPr>
              <w:t>Treg</w:t>
            </w:r>
            <w:proofErr w:type="spellEnd"/>
          </w:p>
        </w:tc>
        <w:tc>
          <w:tcPr>
            <w:tcW w:w="904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5.6130 </w:t>
            </w:r>
          </w:p>
        </w:tc>
        <w:tc>
          <w:tcPr>
            <w:tcW w:w="95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5.6678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6.1395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4.5934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5.6357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6.3726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4.9418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6.0485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6.3511 </w:t>
            </w:r>
          </w:p>
        </w:tc>
        <w:tc>
          <w:tcPr>
            <w:tcW w:w="1145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6.0096 </w:t>
            </w:r>
          </w:p>
        </w:tc>
        <w:tc>
          <w:tcPr>
            <w:tcW w:w="1115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6.3308 </w:t>
            </w:r>
          </w:p>
        </w:tc>
        <w:tc>
          <w:tcPr>
            <w:tcW w:w="119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6.1426 </w:t>
            </w:r>
          </w:p>
        </w:tc>
      </w:tr>
      <w:tr w:rsidR="00693808" w:rsidRPr="00ED3418" w:rsidTr="00F645F9">
        <w:tc>
          <w:tcPr>
            <w:tcW w:w="1555" w:type="dxa"/>
            <w:vAlign w:val="center"/>
          </w:tcPr>
          <w:p w:rsidR="00ED3418" w:rsidRPr="00ED3418" w:rsidRDefault="00ED3418" w:rsidP="00F645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>Neutrophils</w:t>
            </w:r>
          </w:p>
        </w:tc>
        <w:tc>
          <w:tcPr>
            <w:tcW w:w="904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5.8009 </w:t>
            </w:r>
          </w:p>
        </w:tc>
        <w:tc>
          <w:tcPr>
            <w:tcW w:w="95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6.0055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5.6168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6.5031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4.9180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7.4412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5.1486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6.0772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5.3845 </w:t>
            </w:r>
          </w:p>
        </w:tc>
        <w:tc>
          <w:tcPr>
            <w:tcW w:w="1145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6.3443 </w:t>
            </w:r>
          </w:p>
        </w:tc>
        <w:tc>
          <w:tcPr>
            <w:tcW w:w="1115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6.4473 </w:t>
            </w:r>
          </w:p>
        </w:tc>
        <w:tc>
          <w:tcPr>
            <w:tcW w:w="119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6.0580 </w:t>
            </w:r>
          </w:p>
        </w:tc>
      </w:tr>
      <w:tr w:rsidR="00693808" w:rsidRPr="00ED3418" w:rsidTr="00F645F9">
        <w:tc>
          <w:tcPr>
            <w:tcW w:w="1555" w:type="dxa"/>
            <w:vAlign w:val="center"/>
          </w:tcPr>
          <w:p w:rsidR="00ED3418" w:rsidRPr="00ED3418" w:rsidRDefault="00ED3418" w:rsidP="00F645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>T-cells</w:t>
            </w:r>
          </w:p>
        </w:tc>
        <w:tc>
          <w:tcPr>
            <w:tcW w:w="904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4.8278 </w:t>
            </w:r>
          </w:p>
        </w:tc>
        <w:tc>
          <w:tcPr>
            <w:tcW w:w="95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4.3830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5.8313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4.2263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4.6920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6.5411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5.6575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6.3560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6.1956 </w:t>
            </w:r>
          </w:p>
        </w:tc>
        <w:tc>
          <w:tcPr>
            <w:tcW w:w="1145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5.5604 </w:t>
            </w:r>
          </w:p>
        </w:tc>
        <w:tc>
          <w:tcPr>
            <w:tcW w:w="1115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5.6022 </w:t>
            </w:r>
          </w:p>
        </w:tc>
        <w:tc>
          <w:tcPr>
            <w:tcW w:w="119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5.1506 </w:t>
            </w:r>
          </w:p>
        </w:tc>
      </w:tr>
      <w:tr w:rsidR="00693808" w:rsidRPr="00ED3418" w:rsidTr="00F645F9">
        <w:tc>
          <w:tcPr>
            <w:tcW w:w="1555" w:type="dxa"/>
            <w:vAlign w:val="center"/>
          </w:tcPr>
          <w:p w:rsidR="00ED3418" w:rsidRPr="00ED3418" w:rsidRDefault="00ED3418" w:rsidP="00F645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>NK CD56dim</w:t>
            </w:r>
            <w:r w:rsidR="00E02BE0">
              <w:rPr>
                <w:rFonts w:ascii="Times New Roman" w:hAnsi="Times New Roman" w:cs="Times New Roman"/>
                <w:color w:val="000000"/>
              </w:rPr>
              <w:t xml:space="preserve"> cells</w:t>
            </w:r>
            <w:r w:rsidRPr="00ED341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904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4.2316 </w:t>
            </w:r>
          </w:p>
        </w:tc>
        <w:tc>
          <w:tcPr>
            <w:tcW w:w="95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4.2294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4.6922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3.3146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3.7778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4.4444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3.9696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4.3768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4.3475 </w:t>
            </w:r>
          </w:p>
        </w:tc>
        <w:tc>
          <w:tcPr>
            <w:tcW w:w="1145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2.4105 </w:t>
            </w:r>
          </w:p>
        </w:tc>
        <w:tc>
          <w:tcPr>
            <w:tcW w:w="1115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4.2409 </w:t>
            </w:r>
          </w:p>
        </w:tc>
        <w:tc>
          <w:tcPr>
            <w:tcW w:w="119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3.1241 </w:t>
            </w:r>
          </w:p>
        </w:tc>
      </w:tr>
      <w:tr w:rsidR="00693808" w:rsidRPr="00ED3418" w:rsidTr="00F645F9">
        <w:tc>
          <w:tcPr>
            <w:tcW w:w="1555" w:type="dxa"/>
            <w:vAlign w:val="center"/>
          </w:tcPr>
          <w:p w:rsidR="00ED3418" w:rsidRPr="00ED3418" w:rsidRDefault="00ED3418" w:rsidP="00F645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>Mast cells</w:t>
            </w:r>
          </w:p>
        </w:tc>
        <w:tc>
          <w:tcPr>
            <w:tcW w:w="904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4.9907 </w:t>
            </w:r>
          </w:p>
        </w:tc>
        <w:tc>
          <w:tcPr>
            <w:tcW w:w="95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5.5560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6.1148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6.1567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4.8846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8.2495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3.8765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4.4087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5.6646 </w:t>
            </w:r>
          </w:p>
        </w:tc>
        <w:tc>
          <w:tcPr>
            <w:tcW w:w="1145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5.7293 </w:t>
            </w:r>
          </w:p>
        </w:tc>
        <w:tc>
          <w:tcPr>
            <w:tcW w:w="1115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6.9536 </w:t>
            </w:r>
          </w:p>
        </w:tc>
        <w:tc>
          <w:tcPr>
            <w:tcW w:w="119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6.7766 </w:t>
            </w:r>
          </w:p>
        </w:tc>
      </w:tr>
      <w:tr w:rsidR="00693808" w:rsidRPr="00ED3418" w:rsidTr="00F645F9">
        <w:tc>
          <w:tcPr>
            <w:tcW w:w="1555" w:type="dxa"/>
            <w:vAlign w:val="center"/>
          </w:tcPr>
          <w:p w:rsidR="00ED3418" w:rsidRPr="00ED3418" w:rsidRDefault="00ED3418" w:rsidP="00F645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>CD8 T cells</w:t>
            </w:r>
          </w:p>
        </w:tc>
        <w:tc>
          <w:tcPr>
            <w:tcW w:w="904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5.2666 </w:t>
            </w:r>
          </w:p>
        </w:tc>
        <w:tc>
          <w:tcPr>
            <w:tcW w:w="95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4.7295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7.1924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5.1974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5.2801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7.3653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6.7238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7.4217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7.3836 </w:t>
            </w:r>
          </w:p>
        </w:tc>
        <w:tc>
          <w:tcPr>
            <w:tcW w:w="1145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6.1312 </w:t>
            </w:r>
          </w:p>
        </w:tc>
        <w:tc>
          <w:tcPr>
            <w:tcW w:w="1115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6.0674 </w:t>
            </w:r>
          </w:p>
        </w:tc>
        <w:tc>
          <w:tcPr>
            <w:tcW w:w="119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6.0010 </w:t>
            </w:r>
          </w:p>
        </w:tc>
      </w:tr>
      <w:tr w:rsidR="00693808" w:rsidRPr="00ED3418" w:rsidTr="00F645F9">
        <w:tc>
          <w:tcPr>
            <w:tcW w:w="1555" w:type="dxa"/>
            <w:vAlign w:val="center"/>
          </w:tcPr>
          <w:p w:rsidR="00ED3418" w:rsidRPr="00ED3418" w:rsidRDefault="00ED3418" w:rsidP="00F645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>NK cells</w:t>
            </w:r>
          </w:p>
        </w:tc>
        <w:tc>
          <w:tcPr>
            <w:tcW w:w="904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3.9135 </w:t>
            </w:r>
          </w:p>
        </w:tc>
        <w:tc>
          <w:tcPr>
            <w:tcW w:w="95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3.2970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4.3881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4.0174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4.0305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5.4195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3.7614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4.4400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5.6615 </w:t>
            </w:r>
          </w:p>
        </w:tc>
        <w:tc>
          <w:tcPr>
            <w:tcW w:w="1145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5.5272 </w:t>
            </w:r>
          </w:p>
        </w:tc>
        <w:tc>
          <w:tcPr>
            <w:tcW w:w="1115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5.1360 </w:t>
            </w:r>
          </w:p>
        </w:tc>
        <w:tc>
          <w:tcPr>
            <w:tcW w:w="119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4.0030 </w:t>
            </w:r>
          </w:p>
        </w:tc>
      </w:tr>
      <w:tr w:rsidR="00693808" w:rsidRPr="00ED3418" w:rsidTr="00F645F9">
        <w:tc>
          <w:tcPr>
            <w:tcW w:w="1555" w:type="dxa"/>
            <w:vAlign w:val="center"/>
          </w:tcPr>
          <w:p w:rsidR="00ED3418" w:rsidRPr="00ED3418" w:rsidRDefault="00ED3418" w:rsidP="00F645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lastRenderedPageBreak/>
              <w:t>Th1 cells</w:t>
            </w:r>
          </w:p>
        </w:tc>
        <w:tc>
          <w:tcPr>
            <w:tcW w:w="904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4.2396 </w:t>
            </w:r>
          </w:p>
        </w:tc>
        <w:tc>
          <w:tcPr>
            <w:tcW w:w="95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4.6947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5.0310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3.8565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4.1951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5.6356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4.6448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4.6741 </w:t>
            </w:r>
          </w:p>
        </w:tc>
        <w:tc>
          <w:tcPr>
            <w:tcW w:w="107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4.4404 </w:t>
            </w:r>
          </w:p>
        </w:tc>
        <w:tc>
          <w:tcPr>
            <w:tcW w:w="1145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4.5874 </w:t>
            </w:r>
          </w:p>
        </w:tc>
        <w:tc>
          <w:tcPr>
            <w:tcW w:w="1115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3.9574 </w:t>
            </w:r>
          </w:p>
        </w:tc>
        <w:tc>
          <w:tcPr>
            <w:tcW w:w="1190" w:type="dxa"/>
            <w:vAlign w:val="center"/>
          </w:tcPr>
          <w:p w:rsidR="00ED3418" w:rsidRPr="00ED3418" w:rsidRDefault="00ED3418" w:rsidP="00F645F9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D3418">
              <w:rPr>
                <w:rFonts w:ascii="Times New Roman" w:hAnsi="Times New Roman" w:cs="Times New Roman"/>
                <w:color w:val="000000"/>
              </w:rPr>
              <w:t xml:space="preserve">3.8888 </w:t>
            </w:r>
          </w:p>
        </w:tc>
      </w:tr>
    </w:tbl>
    <w:p w:rsidR="00453976" w:rsidRPr="00453976" w:rsidRDefault="00453976" w:rsidP="00453976">
      <w:pPr>
        <w:spacing w:line="480" w:lineRule="auto"/>
        <w:rPr>
          <w:rFonts w:ascii="Times New Roman" w:hAnsi="Times New Roman" w:cs="Times New Roman"/>
          <w:vanish/>
          <w:sz w:val="2"/>
          <w:szCs w:val="2"/>
        </w:rPr>
      </w:pPr>
    </w:p>
    <w:sectPr w:rsidR="00453976" w:rsidRPr="00453976" w:rsidSect="00453976">
      <w:pgSz w:w="16838" w:h="11906" w:orient="landscape"/>
      <w:pgMar w:top="1797" w:right="1440" w:bottom="1701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622C" w:rsidRDefault="00F8622C" w:rsidP="00ED3418">
      <w:r>
        <w:separator/>
      </w:r>
    </w:p>
  </w:endnote>
  <w:endnote w:type="continuationSeparator" w:id="0">
    <w:p w:rsidR="00F8622C" w:rsidRDefault="00F8622C" w:rsidP="00ED3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622C" w:rsidRDefault="00F8622C" w:rsidP="00ED3418">
      <w:r>
        <w:separator/>
      </w:r>
    </w:p>
  </w:footnote>
  <w:footnote w:type="continuationSeparator" w:id="0">
    <w:p w:rsidR="00F8622C" w:rsidRDefault="00F8622C" w:rsidP="00ED34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7C4"/>
    <w:rsid w:val="000C3C48"/>
    <w:rsid w:val="00172E16"/>
    <w:rsid w:val="001B433D"/>
    <w:rsid w:val="002639A5"/>
    <w:rsid w:val="00453976"/>
    <w:rsid w:val="005950D2"/>
    <w:rsid w:val="00675F61"/>
    <w:rsid w:val="00693808"/>
    <w:rsid w:val="006D55C8"/>
    <w:rsid w:val="00704150"/>
    <w:rsid w:val="007557C4"/>
    <w:rsid w:val="007D05B5"/>
    <w:rsid w:val="0089527E"/>
    <w:rsid w:val="008E24D6"/>
    <w:rsid w:val="00991554"/>
    <w:rsid w:val="0099371B"/>
    <w:rsid w:val="00B918C7"/>
    <w:rsid w:val="00DE7067"/>
    <w:rsid w:val="00E02BE0"/>
    <w:rsid w:val="00ED3418"/>
    <w:rsid w:val="00F645F9"/>
    <w:rsid w:val="00F86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E226D6"/>
  <w15:chartTrackingRefBased/>
  <w15:docId w15:val="{6EEE0BF9-6F24-4A5D-9277-05902B903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34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D341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D34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D3418"/>
    <w:rPr>
      <w:sz w:val="20"/>
      <w:szCs w:val="20"/>
    </w:rPr>
  </w:style>
  <w:style w:type="table" w:styleId="a7">
    <w:name w:val="Table Grid"/>
    <w:basedOn w:val="a1"/>
    <w:uiPriority w:val="39"/>
    <w:rsid w:val="00ED34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785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63018-11CE-4D34-A82B-014F34D3C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273</Words>
  <Characters>1561</Characters>
  <Application>Microsoft Office Word</Application>
  <DocSecurity>0</DocSecurity>
  <Lines>13</Lines>
  <Paragraphs>3</Paragraphs>
  <ScaleCrop>false</ScaleCrop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ntuhuser</cp:lastModifiedBy>
  <cp:revision>14</cp:revision>
  <dcterms:created xsi:type="dcterms:W3CDTF">2024-09-21T15:49:00Z</dcterms:created>
  <dcterms:modified xsi:type="dcterms:W3CDTF">2024-11-04T02:17:00Z</dcterms:modified>
</cp:coreProperties>
</file>