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Default Extension="tiff" ContentType="image/tiff"/>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70F" w:rsidRPr="00B77042" w:rsidRDefault="000F4610" w:rsidP="002764D9">
      <w:pPr>
        <w:pStyle w:val="Scientific"/>
        <w:jc w:val="left"/>
        <w:rPr>
          <w:lang w:val="en-US"/>
        </w:rPr>
      </w:pPr>
      <w:r w:rsidRPr="00B77042">
        <w:rPr>
          <w:lang w:val="en-AU"/>
        </w:rPr>
        <w:t>Additional file 1</w:t>
      </w:r>
      <w:r w:rsidRPr="00B77042">
        <w:rPr>
          <w:lang w:val="en-US"/>
        </w:rPr>
        <w:t xml:space="preserve"> </w:t>
      </w:r>
    </w:p>
    <w:p w:rsidR="006A270F" w:rsidRPr="00B77042" w:rsidRDefault="006A270F" w:rsidP="002764D9">
      <w:pPr>
        <w:pStyle w:val="Scientific"/>
        <w:jc w:val="left"/>
        <w:rPr>
          <w:lang w:val="en-US"/>
        </w:rPr>
      </w:pPr>
    </w:p>
    <w:p w:rsidR="002764D9" w:rsidRPr="00B77042" w:rsidRDefault="002764D9" w:rsidP="002764D9">
      <w:pPr>
        <w:pStyle w:val="Scientific"/>
        <w:jc w:val="left"/>
        <w:rPr>
          <w:b/>
          <w:lang w:val="en-US"/>
        </w:rPr>
      </w:pPr>
      <w:r w:rsidRPr="00B77042">
        <w:rPr>
          <w:b/>
          <w:lang w:val="en-US"/>
        </w:rPr>
        <w:t xml:space="preserve">Mobster: Accurate detection of </w:t>
      </w:r>
      <w:r w:rsidR="00956DD4" w:rsidRPr="00B77042">
        <w:rPr>
          <w:b/>
          <w:lang w:val="en-US"/>
        </w:rPr>
        <w:t>m</w:t>
      </w:r>
      <w:r w:rsidRPr="00B77042">
        <w:rPr>
          <w:b/>
          <w:lang w:val="en-US"/>
        </w:rPr>
        <w:t xml:space="preserve">obile </w:t>
      </w:r>
      <w:r w:rsidR="00956DD4" w:rsidRPr="00B77042">
        <w:rPr>
          <w:b/>
          <w:lang w:val="en-US"/>
        </w:rPr>
        <w:t xml:space="preserve">element insertions </w:t>
      </w:r>
      <w:r w:rsidRPr="00B77042">
        <w:rPr>
          <w:b/>
          <w:lang w:val="en-US"/>
        </w:rPr>
        <w:t xml:space="preserve">in </w:t>
      </w:r>
      <w:r w:rsidR="00956DD4" w:rsidRPr="00B77042">
        <w:rPr>
          <w:b/>
          <w:lang w:val="en-US"/>
        </w:rPr>
        <w:t>next generation s</w:t>
      </w:r>
      <w:r w:rsidRPr="00B77042">
        <w:rPr>
          <w:b/>
          <w:lang w:val="en-US"/>
        </w:rPr>
        <w:t xml:space="preserve">equencing </w:t>
      </w:r>
      <w:r w:rsidR="00956DD4" w:rsidRPr="00B77042">
        <w:rPr>
          <w:b/>
          <w:lang w:val="en-US"/>
        </w:rPr>
        <w:t>d</w:t>
      </w:r>
      <w:r w:rsidRPr="00B77042">
        <w:rPr>
          <w:b/>
          <w:lang w:val="en-US"/>
        </w:rPr>
        <w:t>ata</w:t>
      </w:r>
    </w:p>
    <w:p w:rsidR="002764D9" w:rsidRPr="00B77042" w:rsidRDefault="002764D9" w:rsidP="002764D9">
      <w:pPr>
        <w:pStyle w:val="Scientific"/>
        <w:jc w:val="left"/>
        <w:rPr>
          <w:b/>
          <w:lang w:val="en-US"/>
        </w:rPr>
      </w:pPr>
    </w:p>
    <w:p w:rsidR="002764D9" w:rsidRPr="00B77042" w:rsidRDefault="002764D9" w:rsidP="002764D9">
      <w:pPr>
        <w:pStyle w:val="Scientific"/>
        <w:rPr>
          <w:szCs w:val="22"/>
        </w:rPr>
      </w:pPr>
      <w:r w:rsidRPr="00B77042">
        <w:rPr>
          <w:szCs w:val="22"/>
        </w:rPr>
        <w:t>Djie T</w:t>
      </w:r>
      <w:r w:rsidR="00EF4F9A" w:rsidRPr="00B77042">
        <w:rPr>
          <w:szCs w:val="22"/>
        </w:rPr>
        <w:t>jwan</w:t>
      </w:r>
      <w:r w:rsidRPr="00B77042">
        <w:rPr>
          <w:szCs w:val="22"/>
        </w:rPr>
        <w:t xml:space="preserve"> Thung</w:t>
      </w:r>
      <w:r w:rsidRPr="00B77042">
        <w:rPr>
          <w:szCs w:val="22"/>
          <w:vertAlign w:val="superscript"/>
        </w:rPr>
        <w:t>1</w:t>
      </w:r>
      <w:r w:rsidRPr="00B77042">
        <w:rPr>
          <w:szCs w:val="22"/>
        </w:rPr>
        <w:t>, Joep de Ligt</w:t>
      </w:r>
      <w:r w:rsidRPr="00B77042">
        <w:rPr>
          <w:szCs w:val="22"/>
          <w:vertAlign w:val="superscript"/>
        </w:rPr>
        <w:t>1</w:t>
      </w:r>
      <w:r w:rsidR="00EF4F9A" w:rsidRPr="00B77042">
        <w:rPr>
          <w:szCs w:val="22"/>
          <w:vertAlign w:val="superscript"/>
        </w:rPr>
        <w:t>,4</w:t>
      </w:r>
      <w:r w:rsidRPr="00B77042">
        <w:rPr>
          <w:szCs w:val="22"/>
        </w:rPr>
        <w:t>, Lisenka EM Vissers</w:t>
      </w:r>
      <w:r w:rsidRPr="00B77042">
        <w:rPr>
          <w:szCs w:val="22"/>
          <w:vertAlign w:val="superscript"/>
        </w:rPr>
        <w:t>1</w:t>
      </w:r>
      <w:r w:rsidRPr="00B77042">
        <w:rPr>
          <w:szCs w:val="22"/>
        </w:rPr>
        <w:t>,</w:t>
      </w:r>
      <w:r w:rsidRPr="00B77042">
        <w:rPr>
          <w:szCs w:val="22"/>
          <w:vertAlign w:val="superscript"/>
        </w:rPr>
        <w:t xml:space="preserve"> </w:t>
      </w:r>
      <w:r w:rsidRPr="00B77042">
        <w:rPr>
          <w:szCs w:val="22"/>
        </w:rPr>
        <w:t>Marloes Steehouwer</w:t>
      </w:r>
      <w:r w:rsidRPr="00B77042">
        <w:rPr>
          <w:szCs w:val="22"/>
          <w:vertAlign w:val="superscript"/>
        </w:rPr>
        <w:t>1</w:t>
      </w:r>
      <w:r w:rsidRPr="00B77042">
        <w:rPr>
          <w:szCs w:val="22"/>
        </w:rPr>
        <w:t>, Mark Kroon</w:t>
      </w:r>
      <w:r w:rsidRPr="00B77042">
        <w:rPr>
          <w:szCs w:val="22"/>
          <w:vertAlign w:val="superscript"/>
        </w:rPr>
        <w:t>2</w:t>
      </w:r>
      <w:r w:rsidRPr="00B77042">
        <w:rPr>
          <w:szCs w:val="22"/>
        </w:rPr>
        <w:t>, Petra de Vries</w:t>
      </w:r>
      <w:r w:rsidRPr="00B77042">
        <w:rPr>
          <w:szCs w:val="22"/>
          <w:vertAlign w:val="superscript"/>
        </w:rPr>
        <w:t>1</w:t>
      </w:r>
      <w:r w:rsidRPr="00B77042">
        <w:rPr>
          <w:szCs w:val="22"/>
        </w:rPr>
        <w:t>,</w:t>
      </w:r>
      <w:r w:rsidRPr="00B77042">
        <w:rPr>
          <w:szCs w:val="22"/>
          <w:vertAlign w:val="superscript"/>
        </w:rPr>
        <w:t xml:space="preserve"> </w:t>
      </w:r>
      <w:r w:rsidRPr="00B77042">
        <w:rPr>
          <w:szCs w:val="22"/>
        </w:rPr>
        <w:t>P. Eline</w:t>
      </w:r>
      <w:r w:rsidRPr="00B77042">
        <w:rPr>
          <w:szCs w:val="22"/>
          <w:vertAlign w:val="superscript"/>
        </w:rPr>
        <w:t xml:space="preserve"> </w:t>
      </w:r>
      <w:r w:rsidRPr="00B77042">
        <w:t>Slagboom</w:t>
      </w:r>
      <w:r w:rsidRPr="00B77042">
        <w:rPr>
          <w:szCs w:val="22"/>
          <w:vertAlign w:val="superscript"/>
        </w:rPr>
        <w:t>2</w:t>
      </w:r>
      <w:r w:rsidRPr="00B77042">
        <w:rPr>
          <w:szCs w:val="22"/>
        </w:rPr>
        <w:t>, Kai Ye</w:t>
      </w:r>
      <w:r w:rsidRPr="00B77042">
        <w:rPr>
          <w:szCs w:val="22"/>
          <w:vertAlign w:val="superscript"/>
        </w:rPr>
        <w:t>3</w:t>
      </w:r>
      <w:r w:rsidRPr="00B77042">
        <w:rPr>
          <w:szCs w:val="22"/>
        </w:rPr>
        <w:t>,</w:t>
      </w:r>
      <w:r w:rsidRPr="00B77042">
        <w:rPr>
          <w:szCs w:val="22"/>
          <w:vertAlign w:val="superscript"/>
        </w:rPr>
        <w:t xml:space="preserve"> </w:t>
      </w:r>
      <w:r w:rsidRPr="00B77042">
        <w:rPr>
          <w:szCs w:val="22"/>
        </w:rPr>
        <w:t>Joris A Veltman</w:t>
      </w:r>
      <w:r w:rsidRPr="00B77042">
        <w:rPr>
          <w:szCs w:val="22"/>
          <w:vertAlign w:val="superscript"/>
        </w:rPr>
        <w:t>1</w:t>
      </w:r>
      <w:r w:rsidR="00956DD4" w:rsidRPr="00B77042">
        <w:rPr>
          <w:szCs w:val="22"/>
          <w:vertAlign w:val="superscript"/>
        </w:rPr>
        <w:t>,5</w:t>
      </w:r>
      <w:r w:rsidRPr="00B77042">
        <w:rPr>
          <w:szCs w:val="22"/>
        </w:rPr>
        <w:t>, Jayne Y Hehir-Kwa</w:t>
      </w:r>
      <w:r w:rsidRPr="00B77042">
        <w:rPr>
          <w:szCs w:val="22"/>
          <w:vertAlign w:val="superscript"/>
        </w:rPr>
        <w:t>1</w:t>
      </w:r>
    </w:p>
    <w:p w:rsidR="002764D9" w:rsidRPr="00B77042" w:rsidRDefault="002764D9" w:rsidP="002764D9">
      <w:pPr>
        <w:pStyle w:val="Scientific"/>
        <w:rPr>
          <w:szCs w:val="22"/>
          <w:vertAlign w:val="superscript"/>
        </w:rPr>
      </w:pPr>
    </w:p>
    <w:p w:rsidR="002764D9" w:rsidRPr="00B77042" w:rsidRDefault="002764D9" w:rsidP="002764D9">
      <w:pPr>
        <w:pStyle w:val="Scientific"/>
        <w:rPr>
          <w:szCs w:val="22"/>
          <w:lang w:val="en-AU"/>
        </w:rPr>
      </w:pPr>
      <w:r w:rsidRPr="00B77042">
        <w:rPr>
          <w:szCs w:val="22"/>
          <w:vertAlign w:val="superscript"/>
          <w:lang w:val="en-AU"/>
        </w:rPr>
        <w:t>1</w:t>
      </w:r>
      <w:r w:rsidRPr="00B77042">
        <w:rPr>
          <w:szCs w:val="22"/>
          <w:lang w:val="en-AU"/>
        </w:rPr>
        <w:t xml:space="preserve">Department of Human Genetics, </w:t>
      </w:r>
      <w:proofErr w:type="spellStart"/>
      <w:r w:rsidR="00EF4F9A" w:rsidRPr="00B77042">
        <w:rPr>
          <w:szCs w:val="22"/>
          <w:lang w:val="en-AU"/>
        </w:rPr>
        <w:t>RadboudUMC</w:t>
      </w:r>
      <w:proofErr w:type="spellEnd"/>
      <w:r w:rsidRPr="00B77042">
        <w:rPr>
          <w:szCs w:val="22"/>
          <w:lang w:val="en-AU"/>
        </w:rPr>
        <w:t xml:space="preserve">, Nijmegen, </w:t>
      </w:r>
      <w:proofErr w:type="gramStart"/>
      <w:r w:rsidRPr="00B77042">
        <w:rPr>
          <w:szCs w:val="22"/>
          <w:lang w:val="en-AU"/>
        </w:rPr>
        <w:t>The</w:t>
      </w:r>
      <w:proofErr w:type="gramEnd"/>
      <w:r w:rsidRPr="00B77042">
        <w:rPr>
          <w:szCs w:val="22"/>
          <w:lang w:val="en-AU"/>
        </w:rPr>
        <w:t xml:space="preserve"> Netherlands</w:t>
      </w:r>
    </w:p>
    <w:p w:rsidR="002764D9" w:rsidRPr="00B77042" w:rsidRDefault="002764D9" w:rsidP="002764D9">
      <w:pPr>
        <w:pStyle w:val="Scientific"/>
        <w:rPr>
          <w:szCs w:val="22"/>
          <w:lang w:val="en-AU"/>
        </w:rPr>
      </w:pPr>
      <w:r w:rsidRPr="00B77042">
        <w:rPr>
          <w:szCs w:val="22"/>
          <w:vertAlign w:val="superscript"/>
          <w:lang w:val="en-AU"/>
        </w:rPr>
        <w:t>2</w:t>
      </w:r>
      <w:r w:rsidRPr="00B77042">
        <w:rPr>
          <w:szCs w:val="22"/>
          <w:lang w:val="en-AU"/>
        </w:rPr>
        <w:t xml:space="preserve">Department of Molecular Epidemiology, Leiden University Medical Centre, Leiden, </w:t>
      </w:r>
      <w:proofErr w:type="gramStart"/>
      <w:r w:rsidRPr="00B77042">
        <w:rPr>
          <w:szCs w:val="22"/>
          <w:lang w:val="en-AU"/>
        </w:rPr>
        <w:t>The</w:t>
      </w:r>
      <w:proofErr w:type="gramEnd"/>
      <w:r w:rsidRPr="00B77042">
        <w:rPr>
          <w:szCs w:val="22"/>
          <w:lang w:val="en-AU"/>
        </w:rPr>
        <w:t xml:space="preserve"> Netherlands</w:t>
      </w:r>
    </w:p>
    <w:p w:rsidR="002764D9" w:rsidRPr="00B77042" w:rsidRDefault="002764D9" w:rsidP="002764D9">
      <w:pPr>
        <w:pStyle w:val="Scientific"/>
        <w:jc w:val="left"/>
        <w:rPr>
          <w:szCs w:val="22"/>
          <w:lang w:val="en-AU"/>
        </w:rPr>
      </w:pPr>
      <w:r w:rsidRPr="00B77042">
        <w:rPr>
          <w:szCs w:val="22"/>
          <w:vertAlign w:val="superscript"/>
          <w:lang w:val="en-AU"/>
        </w:rPr>
        <w:t>3</w:t>
      </w:r>
      <w:r w:rsidRPr="00B77042">
        <w:rPr>
          <w:szCs w:val="22"/>
          <w:lang w:val="en-AU"/>
        </w:rPr>
        <w:t>The Genome Institute, Washington University, St Louis, Missouri, USA</w:t>
      </w:r>
    </w:p>
    <w:p w:rsidR="00EF4F9A" w:rsidRPr="00B77042" w:rsidRDefault="00EF4F9A" w:rsidP="00EF4F9A">
      <w:pPr>
        <w:pStyle w:val="Scientific"/>
        <w:jc w:val="left"/>
      </w:pPr>
      <w:r w:rsidRPr="00B77042">
        <w:rPr>
          <w:b/>
          <w:vertAlign w:val="superscript"/>
        </w:rPr>
        <w:t>4</w:t>
      </w:r>
      <w:r w:rsidRPr="00B77042">
        <w:t>Hubrecht Institute, KNAW, Utrecht, The Netherlands</w:t>
      </w:r>
    </w:p>
    <w:p w:rsidR="00956DD4" w:rsidRPr="00B77042" w:rsidRDefault="00956DD4" w:rsidP="00956DD4">
      <w:pPr>
        <w:pStyle w:val="Scientific"/>
        <w:jc w:val="left"/>
        <w:rPr>
          <w:lang w:val="en-US"/>
        </w:rPr>
      </w:pPr>
      <w:r w:rsidRPr="00B77042">
        <w:rPr>
          <w:vertAlign w:val="superscript"/>
          <w:lang w:val="en-US"/>
        </w:rPr>
        <w:t>5</w:t>
      </w:r>
      <w:r w:rsidRPr="00B77042">
        <w:rPr>
          <w:lang w:val="en-US"/>
        </w:rPr>
        <w:t xml:space="preserve"> </w:t>
      </w:r>
      <w:proofErr w:type="gramStart"/>
      <w:r w:rsidRPr="00B77042">
        <w:rPr>
          <w:lang w:val="en-US"/>
        </w:rPr>
        <w:t>Department</w:t>
      </w:r>
      <w:proofErr w:type="gramEnd"/>
      <w:r w:rsidRPr="00B77042">
        <w:rPr>
          <w:lang w:val="en-US"/>
        </w:rPr>
        <w:t xml:space="preserve"> of Clinical Genetics, Maastricht University Medical Centre, Maastricht, The Netherlands</w:t>
      </w:r>
    </w:p>
    <w:p w:rsidR="00EF4F9A" w:rsidRPr="00B77042" w:rsidRDefault="00EF4F9A" w:rsidP="002764D9">
      <w:pPr>
        <w:pStyle w:val="Scientific"/>
        <w:jc w:val="left"/>
        <w:rPr>
          <w:b/>
          <w:lang w:val="en-US"/>
        </w:rPr>
      </w:pPr>
    </w:p>
    <w:p w:rsidR="002764D9" w:rsidRPr="00B77042" w:rsidRDefault="002764D9" w:rsidP="002764D9">
      <w:pPr>
        <w:pStyle w:val="Scientific"/>
        <w:rPr>
          <w:b/>
          <w:szCs w:val="22"/>
          <w:lang w:val="en-US"/>
        </w:rPr>
      </w:pPr>
    </w:p>
    <w:p w:rsidR="009C38B1" w:rsidRPr="00B77042" w:rsidRDefault="007C757F">
      <w:pPr>
        <w:rPr>
          <w:rFonts w:ascii="Arial" w:hAnsi="Arial"/>
          <w:b/>
          <w:szCs w:val="22"/>
          <w:lang w:val="en-US"/>
        </w:rPr>
      </w:pPr>
      <w:r w:rsidRPr="00B77042">
        <w:rPr>
          <w:b/>
          <w:szCs w:val="22"/>
          <w:lang w:val="en-US"/>
        </w:rPr>
        <w:br w:type="page"/>
      </w:r>
    </w:p>
    <w:p w:rsidR="004A65AE" w:rsidRPr="00B77042" w:rsidRDefault="004A65AE" w:rsidP="002764D9">
      <w:pPr>
        <w:pStyle w:val="Scientific"/>
        <w:rPr>
          <w:b/>
          <w:szCs w:val="22"/>
          <w:lang w:val="en-US"/>
        </w:rPr>
      </w:pPr>
      <w:r w:rsidRPr="00B77042">
        <w:rPr>
          <w:b/>
          <w:szCs w:val="22"/>
          <w:lang w:val="en-US"/>
        </w:rPr>
        <w:lastRenderedPageBreak/>
        <w:t>Supplementary Results</w:t>
      </w:r>
    </w:p>
    <w:p w:rsidR="0036534C" w:rsidRPr="00B77042" w:rsidRDefault="0036534C" w:rsidP="0036534C">
      <w:pPr>
        <w:pStyle w:val="Scientific"/>
        <w:jc w:val="left"/>
        <w:rPr>
          <w:i/>
          <w:szCs w:val="22"/>
          <w:lang w:val="en-US"/>
        </w:rPr>
      </w:pPr>
      <w:r w:rsidRPr="00B77042">
        <w:rPr>
          <w:i/>
          <w:szCs w:val="22"/>
          <w:lang w:val="en-US"/>
        </w:rPr>
        <w:t>Simulation data</w:t>
      </w:r>
    </w:p>
    <w:p w:rsidR="0036534C" w:rsidRPr="00B77042" w:rsidRDefault="0036534C" w:rsidP="0036534C">
      <w:pPr>
        <w:pStyle w:val="Scientific"/>
        <w:rPr>
          <w:szCs w:val="22"/>
          <w:lang w:val="en-US"/>
        </w:rPr>
      </w:pPr>
      <w:r w:rsidRPr="00B77042">
        <w:rPr>
          <w:lang w:val="en-US"/>
        </w:rPr>
        <w:t>To assess Mobster’s accuracy across different NGS datasets, simulation data w</w:t>
      </w:r>
      <w:r w:rsidR="007C0C6B" w:rsidRPr="00B77042">
        <w:rPr>
          <w:lang w:val="en-US"/>
        </w:rPr>
        <w:t>ere</w:t>
      </w:r>
      <w:r w:rsidRPr="00B77042">
        <w:rPr>
          <w:lang w:val="en-US"/>
        </w:rPr>
        <w:t xml:space="preserve"> generated to represent WGS paired-end (2x 100</w:t>
      </w:r>
      <w:r w:rsidR="007C0C6B" w:rsidRPr="00B77042">
        <w:rPr>
          <w:lang w:val="en-US"/>
        </w:rPr>
        <w:t xml:space="preserve"> </w:t>
      </w:r>
      <w:proofErr w:type="spellStart"/>
      <w:r w:rsidRPr="00B77042">
        <w:rPr>
          <w:lang w:val="en-US"/>
        </w:rPr>
        <w:t>bp</w:t>
      </w:r>
      <w:proofErr w:type="spellEnd"/>
      <w:r w:rsidRPr="00B77042">
        <w:rPr>
          <w:lang w:val="en-US"/>
        </w:rPr>
        <w:t>) and WES paired-end (2x 90</w:t>
      </w:r>
      <w:r w:rsidR="007C0C6B" w:rsidRPr="00B77042">
        <w:rPr>
          <w:lang w:val="en-US"/>
        </w:rPr>
        <w:t xml:space="preserve"> </w:t>
      </w:r>
      <w:proofErr w:type="spellStart"/>
      <w:r w:rsidRPr="00B77042">
        <w:rPr>
          <w:lang w:val="en-US"/>
        </w:rPr>
        <w:t>bp</w:t>
      </w:r>
      <w:proofErr w:type="spellEnd"/>
      <w:r w:rsidRPr="00B77042">
        <w:rPr>
          <w:lang w:val="en-US"/>
        </w:rPr>
        <w:t xml:space="preserve">). To simulate a WGS dataset in total </w:t>
      </w:r>
      <w:r w:rsidR="007C0C6B" w:rsidRPr="00B77042">
        <w:rPr>
          <w:lang w:val="en-US"/>
        </w:rPr>
        <w:t xml:space="preserve">3,000 </w:t>
      </w:r>
      <w:proofErr w:type="spellStart"/>
      <w:r w:rsidRPr="00B77042">
        <w:rPr>
          <w:lang w:val="en-US"/>
        </w:rPr>
        <w:t>Alu</w:t>
      </w:r>
      <w:proofErr w:type="spellEnd"/>
      <w:r w:rsidRPr="00B77042">
        <w:rPr>
          <w:lang w:val="en-US"/>
        </w:rPr>
        <w:t>-, L1-</w:t>
      </w:r>
      <w:r w:rsidR="007C0C6B" w:rsidRPr="00B77042">
        <w:rPr>
          <w:lang w:val="en-US"/>
        </w:rPr>
        <w:t>,</w:t>
      </w:r>
      <w:r w:rsidRPr="00B77042">
        <w:rPr>
          <w:lang w:val="en-US"/>
        </w:rPr>
        <w:t xml:space="preserve"> and SVA elements were randomly and </w:t>
      </w:r>
      <w:proofErr w:type="spellStart"/>
      <w:r w:rsidRPr="00B77042">
        <w:rPr>
          <w:lang w:val="en-US"/>
        </w:rPr>
        <w:t>homozygously</w:t>
      </w:r>
      <w:proofErr w:type="spellEnd"/>
      <w:r w:rsidRPr="00B77042">
        <w:rPr>
          <w:lang w:val="en-US"/>
        </w:rPr>
        <w:t xml:space="preserve"> inserted </w:t>
      </w:r>
      <w:r w:rsidRPr="00B77042">
        <w:rPr>
          <w:i/>
          <w:lang w:val="en-US"/>
        </w:rPr>
        <w:t xml:space="preserve">in </w:t>
      </w:r>
      <w:proofErr w:type="spellStart"/>
      <w:r w:rsidRPr="00B77042">
        <w:rPr>
          <w:i/>
          <w:lang w:val="en-US"/>
        </w:rPr>
        <w:t>silico</w:t>
      </w:r>
      <w:proofErr w:type="spellEnd"/>
      <w:r w:rsidRPr="00B77042">
        <w:rPr>
          <w:lang w:val="en-US"/>
        </w:rPr>
        <w:t xml:space="preserve"> in the reference sequence of chromosome 12. Newly inserted elements needed to be at least 100</w:t>
      </w:r>
      <w:r w:rsidR="007C0C6B" w:rsidRPr="00B77042">
        <w:rPr>
          <w:lang w:val="en-US"/>
        </w:rPr>
        <w:t xml:space="preserve"> </w:t>
      </w:r>
      <w:proofErr w:type="spellStart"/>
      <w:r w:rsidRPr="00B77042">
        <w:rPr>
          <w:lang w:val="en-US"/>
        </w:rPr>
        <w:t>bp</w:t>
      </w:r>
      <w:proofErr w:type="spellEnd"/>
      <w:r w:rsidRPr="00B77042">
        <w:rPr>
          <w:lang w:val="en-US"/>
        </w:rPr>
        <w:t xml:space="preserve"> from reference MEs and from each other. From this artificially created chromosome, reads were simulated using </w:t>
      </w:r>
      <w:proofErr w:type="spellStart"/>
      <w:r w:rsidRPr="00B77042">
        <w:rPr>
          <w:i/>
          <w:lang w:val="en-US"/>
        </w:rPr>
        <w:t>dwgsim</w:t>
      </w:r>
      <w:proofErr w:type="spellEnd"/>
      <w:r w:rsidRPr="00B77042">
        <w:rPr>
          <w:i/>
          <w:lang w:val="en-US"/>
        </w:rPr>
        <w:t xml:space="preserve"> </w:t>
      </w:r>
      <w:r w:rsidRPr="00B77042">
        <w:rPr>
          <w:lang w:val="en-US"/>
        </w:rPr>
        <w:t>0.1.10 (http://github.com/nh13/DWGSIM)</w:t>
      </w:r>
      <w:r w:rsidRPr="00B77042">
        <w:rPr>
          <w:i/>
          <w:lang w:val="en-US"/>
        </w:rPr>
        <w:t xml:space="preserve"> </w:t>
      </w:r>
      <w:r w:rsidRPr="00B77042">
        <w:rPr>
          <w:lang w:val="en-US"/>
        </w:rPr>
        <w:t xml:space="preserve">with varying coverage </w:t>
      </w:r>
      <w:r w:rsidR="007C0C6B" w:rsidRPr="00B77042">
        <w:rPr>
          <w:lang w:val="en-US"/>
        </w:rPr>
        <w:t xml:space="preserve">in the range of </w:t>
      </w:r>
      <w:r w:rsidRPr="00B77042">
        <w:rPr>
          <w:lang w:val="en-US"/>
        </w:rPr>
        <w:t xml:space="preserve">10x </w:t>
      </w:r>
      <w:r w:rsidR="007C0C6B" w:rsidRPr="00B77042">
        <w:rPr>
          <w:lang w:val="en-US"/>
        </w:rPr>
        <w:t>to</w:t>
      </w:r>
      <w:r w:rsidRPr="00B77042">
        <w:rPr>
          <w:lang w:val="en-US"/>
        </w:rPr>
        <w:t xml:space="preserve"> 160x, having a constant base calling error rate of 0.02, a mutation rate of 1x10</w:t>
      </w:r>
      <w:r w:rsidRPr="00B77042">
        <w:rPr>
          <w:vertAlign w:val="superscript"/>
          <w:lang w:val="en-US"/>
        </w:rPr>
        <w:t>-3</w:t>
      </w:r>
      <w:r w:rsidRPr="00B77042">
        <w:rPr>
          <w:lang w:val="en-US"/>
        </w:rPr>
        <w:t xml:space="preserve"> and a random read frequency of 1x10</w:t>
      </w:r>
      <w:r w:rsidRPr="00B77042">
        <w:rPr>
          <w:vertAlign w:val="superscript"/>
          <w:lang w:val="en-US"/>
        </w:rPr>
        <w:t>-4</w:t>
      </w:r>
      <w:r w:rsidRPr="00B77042">
        <w:rPr>
          <w:lang w:val="en-US"/>
        </w:rPr>
        <w:t xml:space="preserve">. Simulated insert size distribution, matched those of the experimental WGS data with an median insert size of 311bp and a SD of 12bp. Simulated reads were mapped against hg19 using BWA version 0.5.9 using default settings. To simulate MEI inserted in WES paired-end data, 2,100 homozygous MEIs were inserted into </w:t>
      </w:r>
      <w:proofErr w:type="spellStart"/>
      <w:r w:rsidRPr="00B77042">
        <w:rPr>
          <w:lang w:val="en-US"/>
        </w:rPr>
        <w:t>exome</w:t>
      </w:r>
      <w:proofErr w:type="spellEnd"/>
      <w:r w:rsidRPr="00B77042">
        <w:rPr>
          <w:lang w:val="en-US"/>
        </w:rPr>
        <w:t xml:space="preserve"> capture regions (</w:t>
      </w:r>
      <w:proofErr w:type="spellStart"/>
      <w:r w:rsidRPr="00B77042">
        <w:rPr>
          <w:lang w:val="en-US"/>
        </w:rPr>
        <w:t>SureSelect</w:t>
      </w:r>
      <w:proofErr w:type="spellEnd"/>
      <w:r w:rsidRPr="00B77042">
        <w:rPr>
          <w:lang w:val="en-US"/>
        </w:rPr>
        <w:t xml:space="preserve"> Agilent V4) of chromosome 12 and at least 100</w:t>
      </w:r>
      <w:r w:rsidR="007C0C6B" w:rsidRPr="00B77042">
        <w:rPr>
          <w:lang w:val="en-US"/>
        </w:rPr>
        <w:t xml:space="preserve"> </w:t>
      </w:r>
      <w:proofErr w:type="spellStart"/>
      <w:r w:rsidRPr="00B77042">
        <w:rPr>
          <w:lang w:val="en-US"/>
        </w:rPr>
        <w:t>bp</w:t>
      </w:r>
      <w:proofErr w:type="spellEnd"/>
      <w:r w:rsidRPr="00B77042">
        <w:rPr>
          <w:lang w:val="en-US"/>
        </w:rPr>
        <w:t xml:space="preserve"> from each other or reference MEs and 35</w:t>
      </w:r>
      <w:r w:rsidR="007C0C6B" w:rsidRPr="00B77042">
        <w:rPr>
          <w:lang w:val="en-US"/>
        </w:rPr>
        <w:t xml:space="preserve"> </w:t>
      </w:r>
      <w:proofErr w:type="spellStart"/>
      <w:r w:rsidRPr="00B77042">
        <w:rPr>
          <w:lang w:val="en-US"/>
        </w:rPr>
        <w:t>bp</w:t>
      </w:r>
      <w:proofErr w:type="spellEnd"/>
      <w:r w:rsidRPr="00B77042">
        <w:rPr>
          <w:lang w:val="en-US"/>
        </w:rPr>
        <w:t xml:space="preserve"> from the border of the </w:t>
      </w:r>
      <w:proofErr w:type="spellStart"/>
      <w:r w:rsidRPr="00B77042">
        <w:rPr>
          <w:lang w:val="en-US"/>
        </w:rPr>
        <w:t>exome</w:t>
      </w:r>
      <w:proofErr w:type="spellEnd"/>
      <w:r w:rsidRPr="00B77042">
        <w:rPr>
          <w:lang w:val="en-US"/>
        </w:rPr>
        <w:t xml:space="preserve"> capture region. Subsequently reads were generated again using </w:t>
      </w:r>
      <w:proofErr w:type="spellStart"/>
      <w:r w:rsidRPr="00B77042">
        <w:rPr>
          <w:i/>
          <w:lang w:val="en-US"/>
        </w:rPr>
        <w:t>dwgsim</w:t>
      </w:r>
      <w:proofErr w:type="spellEnd"/>
      <w:r w:rsidRPr="00B77042">
        <w:rPr>
          <w:i/>
          <w:lang w:val="en-US"/>
        </w:rPr>
        <w:t xml:space="preserve"> </w:t>
      </w:r>
      <w:r w:rsidRPr="00B77042">
        <w:rPr>
          <w:lang w:val="en-US"/>
        </w:rPr>
        <w:t xml:space="preserve">0.1.10 with median </w:t>
      </w:r>
      <w:proofErr w:type="spellStart"/>
      <w:r w:rsidRPr="00B77042">
        <w:rPr>
          <w:lang w:val="en-US"/>
        </w:rPr>
        <w:t>coverages</w:t>
      </w:r>
      <w:proofErr w:type="spellEnd"/>
      <w:r w:rsidRPr="00B77042">
        <w:rPr>
          <w:lang w:val="en-US"/>
        </w:rPr>
        <w:t xml:space="preserve"> </w:t>
      </w:r>
      <w:r w:rsidR="007C0C6B" w:rsidRPr="00B77042">
        <w:rPr>
          <w:lang w:val="en-US"/>
        </w:rPr>
        <w:t xml:space="preserve">in the range of </w:t>
      </w:r>
      <w:proofErr w:type="gramStart"/>
      <w:r w:rsidRPr="00B77042">
        <w:rPr>
          <w:lang w:val="en-US"/>
        </w:rPr>
        <w:t>10x</w:t>
      </w:r>
      <w:proofErr w:type="gramEnd"/>
      <w:r w:rsidRPr="00B77042">
        <w:rPr>
          <w:lang w:val="en-US"/>
        </w:rPr>
        <w:t xml:space="preserve"> </w:t>
      </w:r>
      <w:r w:rsidR="007C0C6B" w:rsidRPr="00B77042">
        <w:rPr>
          <w:lang w:val="en-US"/>
        </w:rPr>
        <w:t>to</w:t>
      </w:r>
      <w:r w:rsidRPr="00B77042">
        <w:rPr>
          <w:lang w:val="en-US"/>
        </w:rPr>
        <w:t xml:space="preserve"> 160x in the </w:t>
      </w:r>
      <w:proofErr w:type="spellStart"/>
      <w:r w:rsidRPr="00B77042">
        <w:rPr>
          <w:lang w:val="en-US"/>
        </w:rPr>
        <w:t>exome</w:t>
      </w:r>
      <w:proofErr w:type="spellEnd"/>
      <w:r w:rsidRPr="00B77042">
        <w:rPr>
          <w:lang w:val="en-US"/>
        </w:rPr>
        <w:t xml:space="preserve"> capture regions. </w:t>
      </w:r>
      <w:r w:rsidRPr="00B77042">
        <w:rPr>
          <w:szCs w:val="22"/>
          <w:lang w:val="en-US"/>
        </w:rPr>
        <w:t xml:space="preserve">Mobster was run on the simulation datasets requiring reads on both sides of the insertion (WGS paired-end) or on at least one side of the insertion (WES paired-end). </w:t>
      </w:r>
      <w:r w:rsidR="007E44F9" w:rsidRPr="00B77042">
        <w:rPr>
          <w:szCs w:val="22"/>
          <w:lang w:val="en-US"/>
        </w:rPr>
        <w:t>All predictions required at least five supporting reads. A simulated MEI was considered detected when the prediction borders were within 90</w:t>
      </w:r>
      <w:r w:rsidR="007C0C6B" w:rsidRPr="00B77042">
        <w:rPr>
          <w:szCs w:val="22"/>
          <w:lang w:val="en-US"/>
        </w:rPr>
        <w:t xml:space="preserve"> </w:t>
      </w:r>
      <w:proofErr w:type="spellStart"/>
      <w:r w:rsidR="007E44F9" w:rsidRPr="00B77042">
        <w:rPr>
          <w:szCs w:val="22"/>
          <w:lang w:val="en-US"/>
        </w:rPr>
        <w:t>bp</w:t>
      </w:r>
      <w:proofErr w:type="spellEnd"/>
      <w:r w:rsidR="007E44F9" w:rsidRPr="00B77042">
        <w:rPr>
          <w:szCs w:val="22"/>
          <w:lang w:val="en-US"/>
        </w:rPr>
        <w:t xml:space="preserve"> of the simulated event.</w:t>
      </w:r>
    </w:p>
    <w:p w:rsidR="0036534C" w:rsidRPr="00B77042" w:rsidRDefault="0036534C" w:rsidP="0036534C">
      <w:pPr>
        <w:pStyle w:val="Scientific"/>
        <w:rPr>
          <w:i/>
          <w:lang w:val="en-US"/>
        </w:rPr>
      </w:pPr>
    </w:p>
    <w:p w:rsidR="00943CA3" w:rsidRPr="00B77042" w:rsidRDefault="00943CA3" w:rsidP="0036534C">
      <w:pPr>
        <w:pStyle w:val="Scientific"/>
        <w:rPr>
          <w:i/>
          <w:color w:val="FF0000"/>
          <w:lang w:val="en-US"/>
        </w:rPr>
      </w:pPr>
    </w:p>
    <w:p w:rsidR="004A65AE" w:rsidRPr="00B77042" w:rsidRDefault="004A65AE" w:rsidP="002764D9">
      <w:pPr>
        <w:pStyle w:val="Scientific"/>
        <w:rPr>
          <w:b/>
          <w:szCs w:val="22"/>
          <w:lang w:val="en-AU"/>
        </w:rPr>
      </w:pPr>
    </w:p>
    <w:p w:rsidR="004A65AE" w:rsidRPr="00B77042" w:rsidRDefault="004A65AE" w:rsidP="002764D9">
      <w:pPr>
        <w:pStyle w:val="Scientific"/>
        <w:rPr>
          <w:b/>
          <w:szCs w:val="22"/>
          <w:lang w:val="en-US"/>
        </w:rPr>
      </w:pPr>
    </w:p>
    <w:p w:rsidR="00736987" w:rsidRPr="00B77042" w:rsidRDefault="00736987" w:rsidP="002764D9">
      <w:pPr>
        <w:pStyle w:val="Scientific"/>
        <w:rPr>
          <w:b/>
          <w:szCs w:val="22"/>
          <w:lang w:val="en-US"/>
        </w:rPr>
      </w:pPr>
    </w:p>
    <w:p w:rsidR="00736987" w:rsidRPr="00B77042" w:rsidRDefault="00736987" w:rsidP="002764D9">
      <w:pPr>
        <w:pStyle w:val="Scientific"/>
        <w:rPr>
          <w:b/>
          <w:szCs w:val="22"/>
          <w:lang w:val="en-US"/>
        </w:rPr>
      </w:pPr>
    </w:p>
    <w:p w:rsidR="00736987" w:rsidRPr="00B77042" w:rsidRDefault="00736987" w:rsidP="002764D9">
      <w:pPr>
        <w:pStyle w:val="Scientific"/>
        <w:rPr>
          <w:b/>
          <w:szCs w:val="22"/>
          <w:lang w:val="en-US"/>
        </w:rPr>
      </w:pPr>
    </w:p>
    <w:p w:rsidR="00C544CE" w:rsidRPr="00B77042" w:rsidRDefault="00C544CE">
      <w:pPr>
        <w:rPr>
          <w:rFonts w:ascii="Arial" w:hAnsi="Arial"/>
          <w:b/>
          <w:szCs w:val="22"/>
          <w:lang w:val="en-US"/>
        </w:rPr>
      </w:pPr>
      <w:r w:rsidRPr="00B77042">
        <w:rPr>
          <w:b/>
          <w:szCs w:val="22"/>
          <w:lang w:val="en-US"/>
        </w:rPr>
        <w:br w:type="page"/>
      </w:r>
    </w:p>
    <w:p w:rsidR="002764D9" w:rsidRPr="00B77042" w:rsidRDefault="002764D9" w:rsidP="002764D9">
      <w:pPr>
        <w:pStyle w:val="Scientific"/>
        <w:rPr>
          <w:b/>
          <w:szCs w:val="22"/>
          <w:lang w:val="en-US"/>
        </w:rPr>
      </w:pPr>
      <w:r w:rsidRPr="00B77042">
        <w:rPr>
          <w:b/>
          <w:szCs w:val="22"/>
          <w:lang w:val="en-US"/>
        </w:rPr>
        <w:lastRenderedPageBreak/>
        <w:t>Supplementary Figures and Tables</w:t>
      </w:r>
    </w:p>
    <w:p w:rsidR="002764D9" w:rsidRPr="00B77042" w:rsidRDefault="002764D9" w:rsidP="002764D9">
      <w:pPr>
        <w:pStyle w:val="Scientific"/>
        <w:rPr>
          <w:b/>
          <w:szCs w:val="22"/>
          <w:lang w:val="en-US"/>
        </w:rPr>
      </w:pPr>
    </w:p>
    <w:p w:rsidR="002764D9" w:rsidRPr="00B77042" w:rsidRDefault="002764D9" w:rsidP="002764D9">
      <w:pPr>
        <w:pStyle w:val="Scientific"/>
        <w:rPr>
          <w:b/>
          <w:szCs w:val="22"/>
          <w:lang w:val="en-US"/>
        </w:rPr>
      </w:pPr>
      <w:r w:rsidRPr="00B77042">
        <w:rPr>
          <w:b/>
          <w:noProof/>
          <w:szCs w:val="22"/>
          <w:lang w:val="en-PH" w:eastAsia="en-PH"/>
        </w:rPr>
        <w:drawing>
          <wp:inline distT="0" distB="0" distL="0" distR="0">
            <wp:extent cx="4572000" cy="2743200"/>
            <wp:effectExtent l="19050" t="0" r="19050" b="0"/>
            <wp:docPr id="9" name="Grafie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764D9" w:rsidRPr="00B77042" w:rsidRDefault="002764D9" w:rsidP="002764D9">
      <w:pPr>
        <w:pStyle w:val="Scientific"/>
        <w:rPr>
          <w:szCs w:val="22"/>
          <w:lang w:val="en-US"/>
        </w:rPr>
      </w:pPr>
      <w:r w:rsidRPr="00B77042">
        <w:rPr>
          <w:b/>
          <w:szCs w:val="22"/>
          <w:lang w:val="en-US"/>
        </w:rPr>
        <w:t xml:space="preserve">Supplementary Figure 1: </w:t>
      </w:r>
      <w:r w:rsidRPr="00B77042">
        <w:rPr>
          <w:szCs w:val="22"/>
          <w:lang w:val="en-US"/>
        </w:rPr>
        <w:t xml:space="preserve">Simulation experiments show that Mobster already has a high sensitivity for </w:t>
      </w:r>
      <w:proofErr w:type="spellStart"/>
      <w:r w:rsidRPr="00B77042">
        <w:rPr>
          <w:szCs w:val="22"/>
          <w:lang w:val="en-US"/>
        </w:rPr>
        <w:t>homozygously</w:t>
      </w:r>
      <w:proofErr w:type="spellEnd"/>
      <w:r w:rsidRPr="00B77042">
        <w:rPr>
          <w:szCs w:val="22"/>
          <w:lang w:val="en-US"/>
        </w:rPr>
        <w:t xml:space="preserve"> inserted MEIs at 10X. WES paired-end simulation experiments show lower sensitivity, mainly due to insertions near exon borders.</w:t>
      </w:r>
    </w:p>
    <w:p w:rsidR="002764D9" w:rsidRPr="00B77042" w:rsidRDefault="002764D9" w:rsidP="002764D9">
      <w:pPr>
        <w:pStyle w:val="Scientific"/>
        <w:rPr>
          <w:szCs w:val="22"/>
          <w:lang w:val="en-US"/>
        </w:rPr>
      </w:pPr>
    </w:p>
    <w:p w:rsidR="002764D9" w:rsidRPr="00B77042" w:rsidRDefault="002764D9" w:rsidP="002764D9">
      <w:pPr>
        <w:pStyle w:val="Scientific"/>
        <w:rPr>
          <w:szCs w:val="22"/>
          <w:lang w:val="en-US"/>
        </w:rPr>
      </w:pPr>
      <w:r w:rsidRPr="00B77042">
        <w:rPr>
          <w:noProof/>
          <w:szCs w:val="22"/>
          <w:lang w:val="en-PH" w:eastAsia="en-PH"/>
        </w:rPr>
        <w:drawing>
          <wp:inline distT="0" distB="0" distL="0" distR="0">
            <wp:extent cx="4572000" cy="2743200"/>
            <wp:effectExtent l="19050" t="0" r="19050" b="0"/>
            <wp:docPr id="16" name="Grafie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764D9" w:rsidRPr="00B77042" w:rsidRDefault="002764D9" w:rsidP="002764D9">
      <w:pPr>
        <w:pStyle w:val="Scientific"/>
        <w:rPr>
          <w:szCs w:val="22"/>
          <w:lang w:val="en-US"/>
        </w:rPr>
      </w:pPr>
      <w:r w:rsidRPr="00B77042">
        <w:rPr>
          <w:b/>
          <w:szCs w:val="22"/>
          <w:lang w:val="en-US"/>
        </w:rPr>
        <w:t xml:space="preserve">Supplementary Figure 2: </w:t>
      </w:r>
      <w:r w:rsidRPr="00B77042">
        <w:rPr>
          <w:szCs w:val="22"/>
          <w:lang w:val="en-US"/>
        </w:rPr>
        <w:t xml:space="preserve">Simulation experiments show a very high positive predictive value rate for both paired-end WGS and WES datasets.  </w:t>
      </w:r>
    </w:p>
    <w:p w:rsidR="002764D9" w:rsidRPr="00B77042" w:rsidRDefault="002764D9" w:rsidP="002764D9">
      <w:pPr>
        <w:pStyle w:val="Scientific"/>
        <w:rPr>
          <w:b/>
          <w:szCs w:val="22"/>
          <w:lang w:val="en-US"/>
        </w:rPr>
      </w:pPr>
    </w:p>
    <w:p w:rsidR="002764D9" w:rsidRPr="00B77042" w:rsidRDefault="002764D9" w:rsidP="002764D9">
      <w:pPr>
        <w:pStyle w:val="Scientific"/>
        <w:rPr>
          <w:szCs w:val="22"/>
          <w:lang w:val="en-US"/>
        </w:rPr>
      </w:pPr>
      <w:r w:rsidRPr="00B77042">
        <w:rPr>
          <w:noProof/>
          <w:szCs w:val="22"/>
          <w:lang w:val="en-PH" w:eastAsia="en-PH"/>
        </w:rPr>
        <w:drawing>
          <wp:inline distT="0" distB="0" distL="0" distR="0">
            <wp:extent cx="5762625" cy="4029075"/>
            <wp:effectExtent l="19050" t="0" r="9525" b="0"/>
            <wp:docPr id="17" name="Afbeelding 5" descr="Di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2.PNG"/>
                    <pic:cNvPicPr/>
                  </pic:nvPicPr>
                  <pic:blipFill>
                    <a:blip r:embed="rId10" cstate="print"/>
                    <a:srcRect t="3085" b="3689"/>
                    <a:stretch>
                      <a:fillRect/>
                    </a:stretch>
                  </pic:blipFill>
                  <pic:spPr>
                    <a:xfrm>
                      <a:off x="0" y="0"/>
                      <a:ext cx="5762625" cy="4029075"/>
                    </a:xfrm>
                    <a:prstGeom prst="rect">
                      <a:avLst/>
                    </a:prstGeom>
                  </pic:spPr>
                </pic:pic>
              </a:graphicData>
            </a:graphic>
          </wp:inline>
        </w:drawing>
      </w:r>
    </w:p>
    <w:p w:rsidR="002764D9" w:rsidRPr="00B77042" w:rsidRDefault="002764D9" w:rsidP="002764D9">
      <w:pPr>
        <w:pStyle w:val="Scientific"/>
        <w:rPr>
          <w:szCs w:val="22"/>
          <w:lang w:val="en-US"/>
        </w:rPr>
      </w:pPr>
      <w:r w:rsidRPr="00B77042">
        <w:rPr>
          <w:b/>
          <w:szCs w:val="22"/>
          <w:lang w:val="en-US"/>
        </w:rPr>
        <w:t xml:space="preserve">Supplementary Figure 3: </w:t>
      </w:r>
      <w:r w:rsidRPr="00B77042">
        <w:rPr>
          <w:szCs w:val="22"/>
          <w:lang w:val="en-US"/>
        </w:rPr>
        <w:t>Filtering steps used to acquire a confident MEI prediction set in the pooled analysis of the MZ twin. Most predictions are filtered because they are near a ME already annotated in the reference.</w:t>
      </w:r>
    </w:p>
    <w:p w:rsidR="002764D9" w:rsidRPr="00B77042" w:rsidRDefault="002764D9" w:rsidP="002764D9">
      <w:pPr>
        <w:pStyle w:val="Scientific"/>
        <w:rPr>
          <w:szCs w:val="22"/>
          <w:lang w:val="en-US"/>
        </w:rPr>
      </w:pPr>
    </w:p>
    <w:p w:rsidR="002764D9" w:rsidRPr="00B77042" w:rsidRDefault="002764D9" w:rsidP="002764D9">
      <w:pPr>
        <w:pStyle w:val="Scientific"/>
        <w:rPr>
          <w:b/>
          <w:szCs w:val="22"/>
          <w:lang w:val="en-US"/>
        </w:rPr>
      </w:pPr>
      <w:r w:rsidRPr="00B77042">
        <w:rPr>
          <w:b/>
          <w:noProof/>
          <w:szCs w:val="22"/>
          <w:lang w:val="en-PH" w:eastAsia="en-PH"/>
        </w:rPr>
        <w:drawing>
          <wp:inline distT="0" distB="0" distL="0" distR="0">
            <wp:extent cx="5446636" cy="1895475"/>
            <wp:effectExtent l="19050" t="0" r="1664" b="0"/>
            <wp:docPr id="3" name="Afbeelding 0" descr="overlapTWIN_A_TWIN_C_50bpmergewindow_NOSAT_comparisonbefore_after_pool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verlapTWIN_A_TWIN_C_50bpmergewindow_NOSAT_comparisonbefore_after_pooling.PNG"/>
                    <pic:cNvPicPr/>
                  </pic:nvPicPr>
                  <pic:blipFill>
                    <a:blip r:embed="rId11" cstate="print"/>
                    <a:srcRect t="12261" r="21187" b="24138"/>
                    <a:stretch>
                      <a:fillRect/>
                    </a:stretch>
                  </pic:blipFill>
                  <pic:spPr>
                    <a:xfrm>
                      <a:off x="0" y="0"/>
                      <a:ext cx="5446636" cy="1895475"/>
                    </a:xfrm>
                    <a:prstGeom prst="rect">
                      <a:avLst/>
                    </a:prstGeom>
                  </pic:spPr>
                </pic:pic>
              </a:graphicData>
            </a:graphic>
          </wp:inline>
        </w:drawing>
      </w:r>
    </w:p>
    <w:p w:rsidR="002764D9" w:rsidRPr="00B77042" w:rsidRDefault="0011268B" w:rsidP="002764D9">
      <w:pPr>
        <w:pStyle w:val="Scientific"/>
        <w:rPr>
          <w:szCs w:val="22"/>
          <w:lang w:val="en-US"/>
        </w:rPr>
      </w:pPr>
      <w:r w:rsidRPr="00B77042">
        <w:rPr>
          <w:b/>
          <w:szCs w:val="22"/>
          <w:lang w:val="en-US"/>
        </w:rPr>
        <w:t>Supplementary Figure 4</w:t>
      </w:r>
      <w:r w:rsidR="002764D9" w:rsidRPr="00B77042">
        <w:rPr>
          <w:b/>
          <w:szCs w:val="22"/>
          <w:lang w:val="en-US"/>
        </w:rPr>
        <w:t xml:space="preserve">: </w:t>
      </w:r>
      <w:r w:rsidR="002764D9" w:rsidRPr="00B77042">
        <w:rPr>
          <w:szCs w:val="22"/>
          <w:lang w:val="en-US"/>
        </w:rPr>
        <w:t xml:space="preserve">Pooled analysis of the MZ twin WGS data, results in 100% overlap between the two samples and no potential </w:t>
      </w:r>
      <w:r w:rsidR="002764D9" w:rsidRPr="00B77042">
        <w:rPr>
          <w:i/>
          <w:szCs w:val="22"/>
          <w:lang w:val="en-US"/>
        </w:rPr>
        <w:t>de novo</w:t>
      </w:r>
      <w:r w:rsidR="002764D9" w:rsidRPr="00B77042">
        <w:rPr>
          <w:szCs w:val="22"/>
          <w:lang w:val="en-US"/>
        </w:rPr>
        <w:t xml:space="preserve"> candidates. </w:t>
      </w:r>
      <w:r w:rsidR="007C0C6B" w:rsidRPr="00B77042">
        <w:rPr>
          <w:szCs w:val="22"/>
          <w:lang w:val="en-US"/>
        </w:rPr>
        <w:t>(</w:t>
      </w:r>
      <w:r w:rsidR="002764D9" w:rsidRPr="00B77042">
        <w:rPr>
          <w:szCs w:val="22"/>
          <w:lang w:val="en-US"/>
        </w:rPr>
        <w:t xml:space="preserve">A) Number of predictions in each sample before pooled analysis </w:t>
      </w:r>
      <w:proofErr w:type="gramStart"/>
      <w:r w:rsidR="002764D9" w:rsidRPr="00B77042">
        <w:rPr>
          <w:szCs w:val="22"/>
          <w:lang w:val="en-US"/>
        </w:rPr>
        <w:t>show</w:t>
      </w:r>
      <w:proofErr w:type="gramEnd"/>
      <w:r w:rsidR="002764D9" w:rsidRPr="00B77042">
        <w:rPr>
          <w:szCs w:val="22"/>
          <w:lang w:val="en-US"/>
        </w:rPr>
        <w:t xml:space="preserve"> a strong overlap of 90.6%. </w:t>
      </w:r>
      <w:r w:rsidR="007C0C6B" w:rsidRPr="00B77042">
        <w:rPr>
          <w:szCs w:val="22"/>
          <w:lang w:val="en-US"/>
        </w:rPr>
        <w:t>(</w:t>
      </w:r>
      <w:r w:rsidR="002764D9" w:rsidRPr="00B77042">
        <w:rPr>
          <w:szCs w:val="22"/>
          <w:lang w:val="en-US"/>
        </w:rPr>
        <w:t>B) Number of predictions in each sample after pooled analysis.</w:t>
      </w:r>
    </w:p>
    <w:p w:rsidR="007B288B" w:rsidRPr="00B77042" w:rsidRDefault="007B288B" w:rsidP="002764D9">
      <w:pPr>
        <w:pStyle w:val="Scientific"/>
        <w:rPr>
          <w:szCs w:val="22"/>
          <w:lang w:val="en-US"/>
        </w:rPr>
      </w:pPr>
    </w:p>
    <w:p w:rsidR="007B288B" w:rsidRPr="00B77042" w:rsidRDefault="004B6A3C" w:rsidP="002764D9">
      <w:pPr>
        <w:pStyle w:val="Scientific"/>
        <w:rPr>
          <w:szCs w:val="22"/>
          <w:lang w:val="en-US"/>
        </w:rPr>
      </w:pPr>
      <w:r w:rsidRPr="00B77042">
        <w:rPr>
          <w:noProof/>
          <w:szCs w:val="22"/>
          <w:lang w:val="en-PH" w:eastAsia="en-PH"/>
        </w:rPr>
        <w:drawing>
          <wp:inline distT="0" distB="0" distL="0" distR="0">
            <wp:extent cx="3226315" cy="3290323"/>
            <wp:effectExtent l="19050" t="0" r="0" b="0"/>
            <wp:docPr id="5" name="Picture 4" descr="MEI_plus_minus_insertions_log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I_plus_minus_insertions_logos.png"/>
                    <pic:cNvPicPr/>
                  </pic:nvPicPr>
                  <pic:blipFill>
                    <a:blip r:embed="rId12" cstate="print"/>
                    <a:stretch>
                      <a:fillRect/>
                    </a:stretch>
                  </pic:blipFill>
                  <pic:spPr>
                    <a:xfrm>
                      <a:off x="0" y="0"/>
                      <a:ext cx="3226315" cy="3290323"/>
                    </a:xfrm>
                    <a:prstGeom prst="rect">
                      <a:avLst/>
                    </a:prstGeom>
                  </pic:spPr>
                </pic:pic>
              </a:graphicData>
            </a:graphic>
          </wp:inline>
        </w:drawing>
      </w:r>
    </w:p>
    <w:p w:rsidR="007B288B" w:rsidRPr="00B77042" w:rsidRDefault="005A49DF" w:rsidP="002764D9">
      <w:pPr>
        <w:pStyle w:val="Scientific"/>
        <w:rPr>
          <w:szCs w:val="22"/>
          <w:lang w:val="en-US"/>
        </w:rPr>
      </w:pPr>
      <w:r w:rsidRPr="00B77042">
        <w:rPr>
          <w:b/>
          <w:szCs w:val="22"/>
          <w:lang w:val="en-US"/>
        </w:rPr>
        <w:t xml:space="preserve">Supplementary Figure 5: </w:t>
      </w:r>
      <w:r w:rsidRPr="00B77042">
        <w:rPr>
          <w:szCs w:val="22"/>
          <w:lang w:val="en-US"/>
        </w:rPr>
        <w:t>DNA sequence motifs around breakpoints of MEIs predicted to be inserted on the plus strand and the minus strand and having target site duplications. The motifs [AT</w:t>
      </w:r>
      <w:proofErr w:type="gramStart"/>
      <w:r w:rsidRPr="00B77042">
        <w:rPr>
          <w:szCs w:val="22"/>
          <w:lang w:val="en-US"/>
        </w:rPr>
        <w:t>]A</w:t>
      </w:r>
      <w:proofErr w:type="gramEnd"/>
      <w:r w:rsidRPr="00B77042">
        <w:rPr>
          <w:szCs w:val="22"/>
          <w:lang w:val="en-US"/>
        </w:rPr>
        <w:t xml:space="preserve">/AAAA and TTTT/A[AT] (slashes represent breakpoints) are indicative of L1 </w:t>
      </w:r>
      <w:proofErr w:type="spellStart"/>
      <w:r w:rsidRPr="00B77042">
        <w:rPr>
          <w:szCs w:val="22"/>
          <w:lang w:val="en-US"/>
        </w:rPr>
        <w:t>endonuclease</w:t>
      </w:r>
      <w:proofErr w:type="spellEnd"/>
      <w:r w:rsidRPr="00B77042">
        <w:rPr>
          <w:szCs w:val="22"/>
          <w:lang w:val="en-US"/>
        </w:rPr>
        <w:t xml:space="preserve"> mediated </w:t>
      </w:r>
      <w:proofErr w:type="spellStart"/>
      <w:r w:rsidRPr="00B77042">
        <w:rPr>
          <w:szCs w:val="22"/>
          <w:lang w:val="en-US"/>
        </w:rPr>
        <w:t>retrotransp</w:t>
      </w:r>
      <w:r w:rsidR="002A3849" w:rsidRPr="00B77042">
        <w:rPr>
          <w:szCs w:val="22"/>
          <w:lang w:val="en-US"/>
        </w:rPr>
        <w:t>osition</w:t>
      </w:r>
      <w:proofErr w:type="spellEnd"/>
      <w:r w:rsidR="002A3849" w:rsidRPr="00B77042">
        <w:rPr>
          <w:szCs w:val="22"/>
          <w:lang w:val="en-US"/>
        </w:rPr>
        <w:t xml:space="preserve"> of the MEs and aid in the integration of MEs by binding to the </w:t>
      </w:r>
      <w:proofErr w:type="spellStart"/>
      <w:r w:rsidR="002A3849" w:rsidRPr="00B77042">
        <w:rPr>
          <w:szCs w:val="22"/>
          <w:lang w:val="en-US"/>
        </w:rPr>
        <w:t>polyA</w:t>
      </w:r>
      <w:proofErr w:type="spellEnd"/>
      <w:r w:rsidR="002A3849" w:rsidRPr="00B77042">
        <w:rPr>
          <w:szCs w:val="22"/>
          <w:lang w:val="en-US"/>
        </w:rPr>
        <w:t xml:space="preserve"> tail of the ME RNAs.</w:t>
      </w:r>
      <w:r w:rsidR="007D07EA" w:rsidRPr="00B77042">
        <w:rPr>
          <w:szCs w:val="22"/>
          <w:lang w:val="en-US"/>
        </w:rPr>
        <w:t xml:space="preserve"> ME predictions from the WGS paired-end experimental monozygotic twin data were used for this </w:t>
      </w:r>
      <w:r w:rsidR="00374E8C" w:rsidRPr="00B77042">
        <w:rPr>
          <w:szCs w:val="22"/>
          <w:lang w:val="en-US"/>
        </w:rPr>
        <w:t xml:space="preserve">analysis and </w:t>
      </w:r>
      <w:r w:rsidR="007D07EA" w:rsidRPr="00B77042">
        <w:rPr>
          <w:szCs w:val="22"/>
          <w:lang w:val="en-US"/>
        </w:rPr>
        <w:t xml:space="preserve">filtered for </w:t>
      </w:r>
      <w:r w:rsidR="00374E8C" w:rsidRPr="00B77042">
        <w:rPr>
          <w:szCs w:val="22"/>
          <w:lang w:val="en-US"/>
        </w:rPr>
        <w:t xml:space="preserve">those </w:t>
      </w:r>
      <w:r w:rsidR="007D07EA" w:rsidRPr="00B77042">
        <w:rPr>
          <w:szCs w:val="22"/>
          <w:lang w:val="en-US"/>
        </w:rPr>
        <w:t xml:space="preserve">predicted </w:t>
      </w:r>
      <w:r w:rsidR="00374E8C" w:rsidRPr="00B77042">
        <w:rPr>
          <w:szCs w:val="22"/>
          <w:lang w:val="en-US"/>
        </w:rPr>
        <w:t xml:space="preserve">to have a </w:t>
      </w:r>
      <w:r w:rsidR="007D07EA" w:rsidRPr="00B77042">
        <w:rPr>
          <w:szCs w:val="22"/>
          <w:lang w:val="en-US"/>
        </w:rPr>
        <w:t xml:space="preserve">target site duplication and a consistent clipping position, </w:t>
      </w:r>
      <w:r w:rsidR="00374E8C" w:rsidRPr="00B77042">
        <w:rPr>
          <w:szCs w:val="22"/>
          <w:lang w:val="en-US"/>
        </w:rPr>
        <w:t xml:space="preserve">resulting in </w:t>
      </w:r>
      <w:r w:rsidR="007D07EA" w:rsidRPr="00B77042">
        <w:rPr>
          <w:szCs w:val="22"/>
          <w:lang w:val="en-US"/>
        </w:rPr>
        <w:t xml:space="preserve">206 positive strand insertions and 227 negative strand insertions. </w:t>
      </w:r>
    </w:p>
    <w:p w:rsidR="0011268B" w:rsidRPr="00B77042" w:rsidRDefault="0011268B" w:rsidP="002764D9">
      <w:pPr>
        <w:pStyle w:val="Scientific"/>
        <w:rPr>
          <w:szCs w:val="22"/>
          <w:lang w:val="en-US"/>
        </w:rPr>
      </w:pPr>
      <w:r w:rsidRPr="00B77042">
        <w:rPr>
          <w:b/>
          <w:noProof/>
          <w:szCs w:val="22"/>
          <w:lang w:val="en-PH" w:eastAsia="en-PH"/>
        </w:rPr>
        <w:drawing>
          <wp:inline distT="0" distB="0" distL="0" distR="0">
            <wp:extent cx="6293314" cy="4981575"/>
            <wp:effectExtent l="19050" t="0" r="0" b="0"/>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6293314" cy="4981575"/>
                    </a:xfrm>
                    <a:prstGeom prst="rect">
                      <a:avLst/>
                    </a:prstGeom>
                    <a:noFill/>
                    <a:ln w="9525">
                      <a:noFill/>
                      <a:miter lim="800000"/>
                      <a:headEnd/>
                      <a:tailEnd/>
                    </a:ln>
                  </pic:spPr>
                </pic:pic>
              </a:graphicData>
            </a:graphic>
          </wp:inline>
        </w:drawing>
      </w:r>
      <w:r w:rsidRPr="00B77042">
        <w:rPr>
          <w:b/>
          <w:szCs w:val="22"/>
          <w:lang w:val="en-US"/>
        </w:rPr>
        <w:t xml:space="preserve"> </w:t>
      </w:r>
      <w:r w:rsidRPr="00B77042">
        <w:rPr>
          <w:rFonts w:cs="Arial"/>
          <w:b/>
          <w:szCs w:val="22"/>
          <w:lang w:val="en-US"/>
        </w:rPr>
        <w:t xml:space="preserve">Supplementary Figure </w:t>
      </w:r>
      <w:r w:rsidR="007B288B" w:rsidRPr="00B77042">
        <w:rPr>
          <w:rFonts w:cs="Arial"/>
          <w:b/>
          <w:szCs w:val="22"/>
          <w:lang w:val="en-US"/>
        </w:rPr>
        <w:t>6</w:t>
      </w:r>
      <w:r w:rsidRPr="00B77042">
        <w:rPr>
          <w:rFonts w:cs="Arial"/>
          <w:b/>
          <w:szCs w:val="22"/>
          <w:lang w:val="en-US"/>
        </w:rPr>
        <w:t xml:space="preserve">: </w:t>
      </w:r>
      <w:r w:rsidRPr="00B77042">
        <w:rPr>
          <w:rFonts w:cs="Arial"/>
          <w:szCs w:val="22"/>
          <w:lang w:val="en-US"/>
        </w:rPr>
        <w:t xml:space="preserve">No significant bias towards MEs to be inserted in either the first or last introns of genes was observed. However ALUs tend to be depleted from first introns, while SVAs tend to be enriched in last introns. Error bars depict the standard errors of the fractions. The expected fraction of MEs in the first intron is calculated by summing the size of all non-redundant first introns and dividing this number by the summed size of all non-redundant introns. The expected fraction of MEs in the last intron is calculated by summing the size of all non-redundant </w:t>
      </w:r>
      <w:r w:rsidR="00D01915" w:rsidRPr="00B77042">
        <w:rPr>
          <w:rFonts w:cs="Arial"/>
          <w:szCs w:val="22"/>
          <w:lang w:val="en-US"/>
        </w:rPr>
        <w:t xml:space="preserve">last </w:t>
      </w:r>
      <w:proofErr w:type="spellStart"/>
      <w:r w:rsidRPr="00B77042">
        <w:rPr>
          <w:rFonts w:cs="Arial"/>
          <w:szCs w:val="22"/>
          <w:lang w:val="en-US"/>
        </w:rPr>
        <w:t>introns</w:t>
      </w:r>
      <w:proofErr w:type="spellEnd"/>
      <w:r w:rsidRPr="00B77042">
        <w:rPr>
          <w:rFonts w:cs="Arial"/>
          <w:szCs w:val="22"/>
          <w:lang w:val="en-US"/>
        </w:rPr>
        <w:t xml:space="preserve"> and dividing this number by the summed size of all non-redundant introns</w:t>
      </w:r>
      <w:r w:rsidR="007C0C6B" w:rsidRPr="00B77042">
        <w:rPr>
          <w:rFonts w:cs="Arial"/>
          <w:szCs w:val="22"/>
          <w:lang w:val="en-US"/>
        </w:rPr>
        <w:t>.</w:t>
      </w:r>
    </w:p>
    <w:p w:rsidR="002764D9" w:rsidRPr="00B77042" w:rsidRDefault="002764D9" w:rsidP="002764D9">
      <w:pPr>
        <w:pStyle w:val="Scientific"/>
        <w:rPr>
          <w:szCs w:val="22"/>
          <w:lang w:val="en-US"/>
        </w:rPr>
      </w:pPr>
    </w:p>
    <w:p w:rsidR="006835F1" w:rsidRPr="00B77042" w:rsidRDefault="006835F1" w:rsidP="006835F1">
      <w:pPr>
        <w:pStyle w:val="Scientific"/>
        <w:rPr>
          <w:szCs w:val="22"/>
          <w:lang w:val="en-US"/>
        </w:rPr>
      </w:pPr>
      <w:r w:rsidRPr="00B77042">
        <w:rPr>
          <w:noProof/>
          <w:szCs w:val="22"/>
          <w:lang w:val="en-PH" w:eastAsia="en-PH"/>
        </w:rPr>
        <w:drawing>
          <wp:inline distT="0" distB="0" distL="0" distR="0">
            <wp:extent cx="5760720" cy="2907665"/>
            <wp:effectExtent l="19050" t="0" r="0" b="0"/>
            <wp:docPr id="4" name="Afbeelding 1" descr="afterAndBeforePooling_merg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terAndBeforePooling_merged.PNG"/>
                    <pic:cNvPicPr/>
                  </pic:nvPicPr>
                  <pic:blipFill>
                    <a:blip r:embed="rId14" cstate="print"/>
                    <a:stretch>
                      <a:fillRect/>
                    </a:stretch>
                  </pic:blipFill>
                  <pic:spPr>
                    <a:xfrm>
                      <a:off x="0" y="0"/>
                      <a:ext cx="5760720" cy="2907665"/>
                    </a:xfrm>
                    <a:prstGeom prst="rect">
                      <a:avLst/>
                    </a:prstGeom>
                  </pic:spPr>
                </pic:pic>
              </a:graphicData>
            </a:graphic>
          </wp:inline>
        </w:drawing>
      </w:r>
    </w:p>
    <w:p w:rsidR="006835F1" w:rsidRPr="00B77042" w:rsidRDefault="006835F1" w:rsidP="006835F1">
      <w:pPr>
        <w:pStyle w:val="Scientific"/>
        <w:rPr>
          <w:szCs w:val="22"/>
          <w:lang w:val="en-US"/>
        </w:rPr>
      </w:pPr>
      <w:r w:rsidRPr="00B77042">
        <w:rPr>
          <w:b/>
          <w:szCs w:val="22"/>
          <w:lang w:val="en-US"/>
        </w:rPr>
        <w:t xml:space="preserve">Supplementary Figure </w:t>
      </w:r>
      <w:r w:rsidR="007B288B" w:rsidRPr="00B77042">
        <w:rPr>
          <w:b/>
          <w:szCs w:val="22"/>
          <w:lang w:val="en-US"/>
        </w:rPr>
        <w:t>7</w:t>
      </w:r>
      <w:r w:rsidRPr="00B77042">
        <w:rPr>
          <w:b/>
          <w:szCs w:val="22"/>
          <w:lang w:val="en-US"/>
        </w:rPr>
        <w:t xml:space="preserve">: </w:t>
      </w:r>
      <w:r w:rsidRPr="00B77042">
        <w:rPr>
          <w:szCs w:val="22"/>
          <w:lang w:val="en-US"/>
        </w:rPr>
        <w:t xml:space="preserve">Pooling of trio sequence data reveals no detected </w:t>
      </w:r>
      <w:r w:rsidRPr="00B77042">
        <w:rPr>
          <w:i/>
          <w:szCs w:val="22"/>
          <w:lang w:val="en-US"/>
        </w:rPr>
        <w:t xml:space="preserve">de novo </w:t>
      </w:r>
      <w:r w:rsidRPr="00B77042">
        <w:rPr>
          <w:szCs w:val="22"/>
          <w:lang w:val="en-US"/>
        </w:rPr>
        <w:t xml:space="preserve">MEI events in the child. </w:t>
      </w:r>
      <w:r w:rsidR="007C0C6B" w:rsidRPr="00B77042">
        <w:rPr>
          <w:szCs w:val="22"/>
          <w:lang w:val="en-US"/>
        </w:rPr>
        <w:t>(</w:t>
      </w:r>
      <w:r w:rsidRPr="00B77042">
        <w:rPr>
          <w:szCs w:val="22"/>
          <w:lang w:val="en-US"/>
        </w:rPr>
        <w:t xml:space="preserve">A) Detected MEI events in the trio before pooling of the sequencing data. </w:t>
      </w:r>
      <w:r w:rsidR="007C0C6B" w:rsidRPr="00B77042">
        <w:rPr>
          <w:szCs w:val="22"/>
          <w:lang w:val="en-US"/>
        </w:rPr>
        <w:t>(</w:t>
      </w:r>
      <w:r w:rsidRPr="00B77042">
        <w:rPr>
          <w:szCs w:val="22"/>
          <w:lang w:val="en-US"/>
        </w:rPr>
        <w:t>B) Detected MEI events in the trio after pooling of the sequencing data.</w:t>
      </w:r>
    </w:p>
    <w:p w:rsidR="006835F1" w:rsidRPr="00B77042" w:rsidRDefault="006835F1" w:rsidP="002764D9">
      <w:pPr>
        <w:pStyle w:val="Scientific"/>
        <w:rPr>
          <w:szCs w:val="22"/>
          <w:lang w:val="en-US"/>
        </w:rPr>
      </w:pPr>
    </w:p>
    <w:p w:rsidR="002764D9" w:rsidRPr="00B77042" w:rsidRDefault="00AB0F5C" w:rsidP="002764D9">
      <w:pPr>
        <w:pStyle w:val="Scientific"/>
        <w:rPr>
          <w:szCs w:val="22"/>
          <w:lang w:val="en-US"/>
        </w:rPr>
      </w:pPr>
      <w:r w:rsidRPr="00B77042">
        <w:rPr>
          <w:noProof/>
          <w:szCs w:val="22"/>
          <w:lang w:val="en-PH" w:eastAsia="en-PH"/>
        </w:rPr>
        <w:drawing>
          <wp:inline distT="0" distB="0" distL="0" distR="0">
            <wp:extent cx="5760720" cy="5502910"/>
            <wp:effectExtent l="19050" t="0" r="0" b="0"/>
            <wp:docPr id="1" name="Picture 0" descr="Mobster_supp_bod1_v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bster_supp_bod1_v2.tif"/>
                    <pic:cNvPicPr/>
                  </pic:nvPicPr>
                  <pic:blipFill>
                    <a:blip r:embed="rId15" cstate="print"/>
                    <a:stretch>
                      <a:fillRect/>
                    </a:stretch>
                  </pic:blipFill>
                  <pic:spPr>
                    <a:xfrm>
                      <a:off x="0" y="0"/>
                      <a:ext cx="5760720" cy="5502910"/>
                    </a:xfrm>
                    <a:prstGeom prst="rect">
                      <a:avLst/>
                    </a:prstGeom>
                  </pic:spPr>
                </pic:pic>
              </a:graphicData>
            </a:graphic>
          </wp:inline>
        </w:drawing>
      </w:r>
    </w:p>
    <w:p w:rsidR="002764D9" w:rsidRPr="00B77042" w:rsidRDefault="00BF0238" w:rsidP="002764D9">
      <w:pPr>
        <w:pStyle w:val="Scientific"/>
        <w:rPr>
          <w:szCs w:val="22"/>
          <w:lang w:val="en-US"/>
        </w:rPr>
      </w:pPr>
      <w:r w:rsidRPr="00B77042">
        <w:rPr>
          <w:b/>
          <w:szCs w:val="22"/>
          <w:lang w:val="en-US"/>
        </w:rPr>
        <w:t>Supplementary F</w:t>
      </w:r>
      <w:r w:rsidR="002764D9" w:rsidRPr="00B77042">
        <w:rPr>
          <w:b/>
          <w:szCs w:val="22"/>
          <w:lang w:val="en-US"/>
        </w:rPr>
        <w:t xml:space="preserve">igure </w:t>
      </w:r>
      <w:r w:rsidR="007B288B" w:rsidRPr="00B77042">
        <w:rPr>
          <w:b/>
          <w:szCs w:val="22"/>
          <w:lang w:val="en-US"/>
        </w:rPr>
        <w:t>8</w:t>
      </w:r>
      <w:r w:rsidR="002764D9" w:rsidRPr="00B77042">
        <w:rPr>
          <w:b/>
          <w:szCs w:val="22"/>
          <w:lang w:val="en-US"/>
        </w:rPr>
        <w:t xml:space="preserve">: </w:t>
      </w:r>
      <w:r w:rsidR="002764D9" w:rsidRPr="00B77042">
        <w:rPr>
          <w:szCs w:val="22"/>
          <w:lang w:val="en-US"/>
        </w:rPr>
        <w:t xml:space="preserve">Strong suggestion for a predicted MEI in paired-end WES to be located on a novel </w:t>
      </w:r>
      <w:proofErr w:type="spellStart"/>
      <w:r w:rsidR="002764D9" w:rsidRPr="00B77042">
        <w:rPr>
          <w:szCs w:val="22"/>
          <w:lang w:val="en-US"/>
        </w:rPr>
        <w:t>retrotransposed</w:t>
      </w:r>
      <w:proofErr w:type="spellEnd"/>
      <w:r w:rsidR="002764D9" w:rsidRPr="00B77042">
        <w:rPr>
          <w:szCs w:val="22"/>
          <w:lang w:val="en-US"/>
        </w:rPr>
        <w:t xml:space="preserve"> </w:t>
      </w:r>
      <w:r w:rsidR="002764D9" w:rsidRPr="00B77042">
        <w:rPr>
          <w:i/>
          <w:szCs w:val="22"/>
          <w:lang w:val="en-US"/>
        </w:rPr>
        <w:t xml:space="preserve">BOD1 </w:t>
      </w:r>
      <w:r w:rsidR="002764D9" w:rsidRPr="00B77042">
        <w:rPr>
          <w:szCs w:val="22"/>
          <w:lang w:val="en-US"/>
        </w:rPr>
        <w:t xml:space="preserve">allele. </w:t>
      </w:r>
      <w:r w:rsidR="007C0C6B" w:rsidRPr="00B77042">
        <w:rPr>
          <w:szCs w:val="22"/>
          <w:lang w:val="en-US"/>
        </w:rPr>
        <w:t>(</w:t>
      </w:r>
      <w:r w:rsidR="002764D9" w:rsidRPr="00B77042">
        <w:rPr>
          <w:szCs w:val="22"/>
          <w:lang w:val="en-US"/>
        </w:rPr>
        <w:t xml:space="preserve">A) IGV view of BAM file in one of the parents. In circles the clipped positions of the reads, which all match the exon </w:t>
      </w:r>
      <w:proofErr w:type="gramStart"/>
      <w:r w:rsidR="002764D9" w:rsidRPr="00B77042">
        <w:rPr>
          <w:szCs w:val="22"/>
          <w:lang w:val="en-US"/>
        </w:rPr>
        <w:t>boundaries.</w:t>
      </w:r>
      <w:proofErr w:type="gramEnd"/>
      <w:r w:rsidR="002764D9" w:rsidRPr="00B77042">
        <w:rPr>
          <w:szCs w:val="22"/>
          <w:lang w:val="en-US"/>
        </w:rPr>
        <w:t xml:space="preserve"> </w:t>
      </w:r>
      <w:r w:rsidR="007C0C6B" w:rsidRPr="00B77042">
        <w:rPr>
          <w:szCs w:val="22"/>
          <w:lang w:val="en-US"/>
        </w:rPr>
        <w:t>(</w:t>
      </w:r>
      <w:r w:rsidR="002764D9" w:rsidRPr="00B77042">
        <w:rPr>
          <w:szCs w:val="22"/>
          <w:lang w:val="en-US"/>
        </w:rPr>
        <w:t xml:space="preserve">B) Zooming in on exon 3 of </w:t>
      </w:r>
      <w:r w:rsidR="002764D9" w:rsidRPr="00B77042">
        <w:rPr>
          <w:i/>
          <w:szCs w:val="22"/>
          <w:lang w:val="en-US"/>
        </w:rPr>
        <w:t>BOD1</w:t>
      </w:r>
      <w:r w:rsidR="002764D9" w:rsidRPr="00B77042">
        <w:rPr>
          <w:szCs w:val="22"/>
          <w:lang w:val="en-US"/>
        </w:rPr>
        <w:t xml:space="preserve"> in IGV. In the top track we see four clipped reads (clipped sequence indicated with the sequence of red, green, blue, brown colors), with their alignment ending at the exon/intron boundary. In the bottom track anchoring reads for the predicted MEI event. One of the anchors has the same single nucleotide variant (SNV) as the clipped reads. This variant is not seen on reads overlapping both the intron and exon of </w:t>
      </w:r>
      <w:r w:rsidR="002764D9" w:rsidRPr="00B77042">
        <w:rPr>
          <w:i/>
          <w:szCs w:val="22"/>
          <w:lang w:val="en-US"/>
        </w:rPr>
        <w:t>BOD1</w:t>
      </w:r>
      <w:r w:rsidR="002764D9" w:rsidRPr="00B77042">
        <w:rPr>
          <w:szCs w:val="22"/>
          <w:lang w:val="en-US"/>
        </w:rPr>
        <w:t xml:space="preserve">. The other SNV seen in the anchors is also informative for the supposed </w:t>
      </w:r>
      <w:proofErr w:type="spellStart"/>
      <w:r w:rsidR="002764D9" w:rsidRPr="00B77042">
        <w:rPr>
          <w:szCs w:val="22"/>
          <w:lang w:val="en-US"/>
        </w:rPr>
        <w:t>retrotransposed</w:t>
      </w:r>
      <w:proofErr w:type="spellEnd"/>
      <w:r w:rsidR="002764D9" w:rsidRPr="00B77042">
        <w:rPr>
          <w:szCs w:val="22"/>
          <w:lang w:val="en-US"/>
        </w:rPr>
        <w:t xml:space="preserve"> allele. </w:t>
      </w:r>
      <w:r w:rsidR="007C0C6B" w:rsidRPr="00B77042">
        <w:rPr>
          <w:szCs w:val="22"/>
          <w:lang w:val="en-US"/>
        </w:rPr>
        <w:t>(</w:t>
      </w:r>
      <w:r w:rsidR="002764D9" w:rsidRPr="00B77042">
        <w:rPr>
          <w:szCs w:val="22"/>
          <w:lang w:val="en-US"/>
        </w:rPr>
        <w:t xml:space="preserve">C) When mapping the clipped reads from </w:t>
      </w:r>
      <w:r w:rsidR="007C0C6B" w:rsidRPr="00B77042">
        <w:rPr>
          <w:szCs w:val="22"/>
          <w:lang w:val="en-US"/>
        </w:rPr>
        <w:t>(</w:t>
      </w:r>
      <w:r w:rsidR="002764D9" w:rsidRPr="00B77042">
        <w:rPr>
          <w:szCs w:val="22"/>
          <w:lang w:val="en-US"/>
        </w:rPr>
        <w:t xml:space="preserve">B) we can see that the clipped part actually aligns to the fourth exon of </w:t>
      </w:r>
      <w:r w:rsidR="002764D9" w:rsidRPr="00B77042">
        <w:rPr>
          <w:i/>
          <w:szCs w:val="22"/>
          <w:lang w:val="en-US"/>
        </w:rPr>
        <w:t>BOD1</w:t>
      </w:r>
      <w:r w:rsidR="002764D9" w:rsidRPr="00B77042">
        <w:rPr>
          <w:szCs w:val="22"/>
          <w:lang w:val="en-US"/>
        </w:rPr>
        <w:t xml:space="preserve">, suggestive for a </w:t>
      </w:r>
      <w:proofErr w:type="spellStart"/>
      <w:r w:rsidR="002764D9" w:rsidRPr="00B77042">
        <w:rPr>
          <w:szCs w:val="22"/>
          <w:lang w:val="en-US"/>
        </w:rPr>
        <w:t>retroposed</w:t>
      </w:r>
      <w:proofErr w:type="spellEnd"/>
      <w:r w:rsidR="002764D9" w:rsidRPr="00B77042">
        <w:rPr>
          <w:szCs w:val="22"/>
          <w:lang w:val="en-US"/>
        </w:rPr>
        <w:t xml:space="preserve"> copy of </w:t>
      </w:r>
      <w:r w:rsidR="002764D9" w:rsidRPr="00B77042">
        <w:rPr>
          <w:i/>
          <w:szCs w:val="22"/>
          <w:lang w:val="en-US"/>
        </w:rPr>
        <w:t>BOD1</w:t>
      </w:r>
      <w:r w:rsidR="002764D9" w:rsidRPr="00B77042">
        <w:rPr>
          <w:szCs w:val="22"/>
          <w:lang w:val="en-US"/>
        </w:rPr>
        <w:t xml:space="preserve">. </w:t>
      </w:r>
      <w:r w:rsidR="007C0C6B" w:rsidRPr="00B77042">
        <w:rPr>
          <w:szCs w:val="22"/>
          <w:lang w:val="en-US"/>
        </w:rPr>
        <w:t>(</w:t>
      </w:r>
      <w:r w:rsidR="002764D9" w:rsidRPr="00B77042">
        <w:rPr>
          <w:szCs w:val="22"/>
          <w:lang w:val="en-US"/>
        </w:rPr>
        <w:t xml:space="preserve">D) When aligning multiple clipped reads from the BOD1 exon/intron boundaries to the closest matching </w:t>
      </w:r>
      <w:proofErr w:type="spellStart"/>
      <w:r w:rsidR="002764D9" w:rsidRPr="00B77042">
        <w:rPr>
          <w:szCs w:val="22"/>
          <w:lang w:val="en-US"/>
        </w:rPr>
        <w:t>retroposed</w:t>
      </w:r>
      <w:proofErr w:type="spellEnd"/>
      <w:r w:rsidR="002764D9" w:rsidRPr="00B77042">
        <w:rPr>
          <w:szCs w:val="22"/>
          <w:lang w:val="en-US"/>
        </w:rPr>
        <w:t xml:space="preserve"> copy of </w:t>
      </w:r>
      <w:r w:rsidR="002764D9" w:rsidRPr="00B77042">
        <w:rPr>
          <w:i/>
          <w:szCs w:val="22"/>
          <w:lang w:val="en-US"/>
        </w:rPr>
        <w:t xml:space="preserve">BOD1 </w:t>
      </w:r>
      <w:r w:rsidR="002764D9" w:rsidRPr="00B77042">
        <w:rPr>
          <w:szCs w:val="22"/>
          <w:lang w:val="en-US"/>
        </w:rPr>
        <w:t>(</w:t>
      </w:r>
      <w:r w:rsidR="002764D9" w:rsidRPr="00B77042">
        <w:rPr>
          <w:i/>
          <w:szCs w:val="22"/>
          <w:lang w:val="en-US"/>
        </w:rPr>
        <w:t>BOD1L2</w:t>
      </w:r>
      <w:r w:rsidR="002764D9" w:rsidRPr="00B77042">
        <w:rPr>
          <w:szCs w:val="22"/>
          <w:lang w:val="en-US"/>
        </w:rPr>
        <w:t>), we obse</w:t>
      </w:r>
      <w:r w:rsidR="00B43271" w:rsidRPr="00B77042">
        <w:rPr>
          <w:szCs w:val="22"/>
          <w:lang w:val="en-US"/>
        </w:rPr>
        <w:t xml:space="preserve">rve 26 mismatches and </w:t>
      </w:r>
      <w:r w:rsidR="007C0C6B" w:rsidRPr="00B77042">
        <w:rPr>
          <w:szCs w:val="22"/>
          <w:lang w:val="en-US"/>
        </w:rPr>
        <w:t>one</w:t>
      </w:r>
      <w:r w:rsidR="00B43271" w:rsidRPr="00B77042">
        <w:rPr>
          <w:szCs w:val="22"/>
          <w:lang w:val="en-US"/>
        </w:rPr>
        <w:t xml:space="preserve"> gap. Le</w:t>
      </w:r>
      <w:r w:rsidR="002764D9" w:rsidRPr="00B77042">
        <w:rPr>
          <w:szCs w:val="22"/>
          <w:lang w:val="en-US"/>
        </w:rPr>
        <w:t xml:space="preserve">ading to the conclusion the predicted MEI event must be on a novel </w:t>
      </w:r>
      <w:r w:rsidR="002764D9" w:rsidRPr="00B77042">
        <w:rPr>
          <w:i/>
          <w:szCs w:val="22"/>
          <w:lang w:val="en-US"/>
        </w:rPr>
        <w:t>BOD1 allele</w:t>
      </w:r>
      <w:r w:rsidR="002764D9" w:rsidRPr="00B77042">
        <w:rPr>
          <w:szCs w:val="22"/>
          <w:lang w:val="en-US"/>
        </w:rPr>
        <w:t>.</w:t>
      </w:r>
    </w:p>
    <w:p w:rsidR="00BF0238" w:rsidRPr="00B77042" w:rsidRDefault="00BF0238" w:rsidP="005D37E2">
      <w:pPr>
        <w:spacing w:line="360" w:lineRule="auto"/>
        <w:jc w:val="both"/>
        <w:rPr>
          <w:b/>
          <w:szCs w:val="22"/>
          <w:lang w:val="en-US"/>
        </w:rPr>
      </w:pPr>
    </w:p>
    <w:p w:rsidR="002764D9" w:rsidRPr="00B77042" w:rsidRDefault="002764D9" w:rsidP="002764D9">
      <w:pPr>
        <w:pStyle w:val="Scientific"/>
        <w:rPr>
          <w:szCs w:val="22"/>
          <w:lang w:val="en-US"/>
        </w:rPr>
      </w:pPr>
      <w:r w:rsidRPr="00B77042">
        <w:rPr>
          <w:b/>
          <w:szCs w:val="22"/>
          <w:lang w:val="en-US"/>
        </w:rPr>
        <w:t xml:space="preserve">Supplementary Table 1: </w:t>
      </w:r>
      <w:r w:rsidRPr="00B77042">
        <w:rPr>
          <w:szCs w:val="22"/>
          <w:lang w:val="en-US"/>
        </w:rPr>
        <w:t xml:space="preserve">Number of random reads </w:t>
      </w:r>
      <w:proofErr w:type="spellStart"/>
      <w:r w:rsidRPr="00B77042">
        <w:rPr>
          <w:szCs w:val="22"/>
          <w:lang w:val="en-US"/>
        </w:rPr>
        <w:t>bwa</w:t>
      </w:r>
      <w:proofErr w:type="spellEnd"/>
      <w:r w:rsidRPr="00B77042">
        <w:rPr>
          <w:szCs w:val="22"/>
          <w:lang w:val="en-US"/>
        </w:rPr>
        <w:t xml:space="preserve"> 0.5.9 maps against the </w:t>
      </w:r>
      <w:proofErr w:type="spellStart"/>
      <w:r w:rsidRPr="00B77042">
        <w:rPr>
          <w:szCs w:val="22"/>
          <w:lang w:val="en-US"/>
        </w:rPr>
        <w:t>mobiome</w:t>
      </w:r>
      <w:proofErr w:type="spellEnd"/>
      <w:r w:rsidRPr="00B77042">
        <w:rPr>
          <w:szCs w:val="22"/>
          <w:lang w:val="en-US"/>
        </w:rPr>
        <w:t xml:space="preserve"> using a maximum of 0 mismatches (n</w:t>
      </w:r>
      <w:r w:rsidR="007C0C6B" w:rsidRPr="00B77042">
        <w:rPr>
          <w:szCs w:val="22"/>
          <w:lang w:val="en-US"/>
        </w:rPr>
        <w:t xml:space="preserve"> </w:t>
      </w:r>
      <w:r w:rsidRPr="00B77042">
        <w:rPr>
          <w:szCs w:val="22"/>
          <w:lang w:val="en-US"/>
        </w:rPr>
        <w:t>=</w:t>
      </w:r>
      <w:r w:rsidR="007C0C6B" w:rsidRPr="00B77042">
        <w:rPr>
          <w:szCs w:val="22"/>
          <w:lang w:val="en-US"/>
        </w:rPr>
        <w:t xml:space="preserve"> </w:t>
      </w:r>
      <w:r w:rsidRPr="00B77042">
        <w:rPr>
          <w:szCs w:val="22"/>
          <w:lang w:val="en-US"/>
        </w:rPr>
        <w:t>0), 1 mismatch (n</w:t>
      </w:r>
      <w:r w:rsidR="007C0C6B" w:rsidRPr="00B77042">
        <w:rPr>
          <w:szCs w:val="22"/>
          <w:lang w:val="en-US"/>
        </w:rPr>
        <w:t xml:space="preserve"> </w:t>
      </w:r>
      <w:r w:rsidRPr="00B77042">
        <w:rPr>
          <w:szCs w:val="22"/>
          <w:lang w:val="en-US"/>
        </w:rPr>
        <w:t>=</w:t>
      </w:r>
      <w:r w:rsidR="007C0C6B" w:rsidRPr="00B77042">
        <w:rPr>
          <w:szCs w:val="22"/>
          <w:lang w:val="en-US"/>
        </w:rPr>
        <w:t xml:space="preserve"> </w:t>
      </w:r>
      <w:r w:rsidRPr="00B77042">
        <w:rPr>
          <w:szCs w:val="22"/>
          <w:lang w:val="en-US"/>
        </w:rPr>
        <w:t>1)</w:t>
      </w:r>
      <w:r w:rsidR="007C0C6B" w:rsidRPr="00B77042">
        <w:rPr>
          <w:szCs w:val="22"/>
          <w:lang w:val="en-US"/>
        </w:rPr>
        <w:t>,</w:t>
      </w:r>
      <w:r w:rsidRPr="00B77042">
        <w:rPr>
          <w:szCs w:val="22"/>
          <w:lang w:val="en-US"/>
        </w:rPr>
        <w:t xml:space="preserve"> or 2 mismatches (n</w:t>
      </w:r>
      <w:r w:rsidR="007C0C6B" w:rsidRPr="00B77042">
        <w:rPr>
          <w:szCs w:val="22"/>
          <w:lang w:val="en-US"/>
        </w:rPr>
        <w:t xml:space="preserve"> </w:t>
      </w:r>
      <w:r w:rsidRPr="00B77042">
        <w:rPr>
          <w:szCs w:val="22"/>
          <w:lang w:val="en-US"/>
        </w:rPr>
        <w:t>=</w:t>
      </w:r>
      <w:r w:rsidR="007C0C6B" w:rsidRPr="00B77042">
        <w:rPr>
          <w:szCs w:val="22"/>
          <w:lang w:val="en-US"/>
        </w:rPr>
        <w:t xml:space="preserve"> </w:t>
      </w:r>
      <w:r w:rsidRPr="00B77042">
        <w:rPr>
          <w:szCs w:val="22"/>
          <w:lang w:val="en-US"/>
        </w:rPr>
        <w:t>2). For each read length a random set of 1,000,000 reads were generated. From read length 25 and onwards no random reads get aligned.</w:t>
      </w:r>
    </w:p>
    <w:tbl>
      <w:tblPr>
        <w:tblStyle w:val="LightList-Accent11"/>
        <w:tblW w:w="3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1007"/>
        <w:gridCol w:w="1012"/>
        <w:gridCol w:w="1012"/>
      </w:tblGrid>
      <w:tr w:rsidR="002764D9" w:rsidRPr="00B77042" w:rsidTr="007C0C6B">
        <w:trPr>
          <w:cnfStyle w:val="100000000000"/>
          <w:trHeight w:val="300"/>
        </w:trPr>
        <w:tc>
          <w:tcPr>
            <w:cnfStyle w:val="001000000000"/>
            <w:tcW w:w="959" w:type="dxa"/>
            <w:noWrap/>
            <w:hideMark/>
          </w:tcPr>
          <w:p w:rsidR="002764D9" w:rsidRPr="00B77042" w:rsidRDefault="002764D9" w:rsidP="007C0C6B">
            <w:pPr>
              <w:rPr>
                <w:rFonts w:ascii="Arial" w:hAnsi="Arial" w:cs="Arial"/>
                <w:szCs w:val="22"/>
              </w:rPr>
            </w:pPr>
            <w:r w:rsidRPr="00B77042">
              <w:rPr>
                <w:rFonts w:ascii="Arial" w:hAnsi="Arial" w:cs="Arial"/>
                <w:szCs w:val="22"/>
              </w:rPr>
              <w:t>Read length</w:t>
            </w:r>
          </w:p>
        </w:tc>
        <w:tc>
          <w:tcPr>
            <w:tcW w:w="1007" w:type="dxa"/>
            <w:noWrap/>
            <w:hideMark/>
          </w:tcPr>
          <w:p w:rsidR="007C757F" w:rsidRPr="00B77042" w:rsidRDefault="002764D9" w:rsidP="007C757F">
            <w:pPr>
              <w:cnfStyle w:val="100000000000"/>
              <w:rPr>
                <w:rFonts w:ascii="Arial" w:hAnsi="Arial" w:cs="Arial"/>
                <w:b w:val="0"/>
                <w:bCs w:val="0"/>
                <w:color w:val="auto"/>
                <w:kern w:val="28"/>
                <w:szCs w:val="22"/>
              </w:rPr>
            </w:pPr>
            <w:r w:rsidRPr="00B77042">
              <w:rPr>
                <w:rFonts w:ascii="Arial" w:hAnsi="Arial" w:cs="Arial"/>
                <w:szCs w:val="22"/>
              </w:rPr>
              <w:t>n</w:t>
            </w:r>
            <w:r w:rsidR="007C0C6B" w:rsidRPr="00B77042">
              <w:rPr>
                <w:rFonts w:ascii="Arial" w:hAnsi="Arial" w:cs="Arial"/>
                <w:szCs w:val="22"/>
              </w:rPr>
              <w:t xml:space="preserve"> </w:t>
            </w:r>
            <w:r w:rsidRPr="00B77042">
              <w:rPr>
                <w:rFonts w:ascii="Arial" w:hAnsi="Arial" w:cs="Arial"/>
                <w:szCs w:val="22"/>
              </w:rPr>
              <w:t>=</w:t>
            </w:r>
            <w:r w:rsidR="007C0C6B" w:rsidRPr="00B77042">
              <w:rPr>
                <w:rFonts w:ascii="Arial" w:hAnsi="Arial" w:cs="Arial"/>
                <w:szCs w:val="22"/>
              </w:rPr>
              <w:t xml:space="preserve"> </w:t>
            </w:r>
            <w:r w:rsidRPr="00B77042">
              <w:rPr>
                <w:rFonts w:ascii="Arial" w:hAnsi="Arial" w:cs="Arial"/>
                <w:szCs w:val="22"/>
              </w:rPr>
              <w:t>0</w:t>
            </w:r>
          </w:p>
        </w:tc>
        <w:tc>
          <w:tcPr>
            <w:tcW w:w="960" w:type="dxa"/>
            <w:noWrap/>
            <w:hideMark/>
          </w:tcPr>
          <w:p w:rsidR="007C757F" w:rsidRPr="00B77042" w:rsidRDefault="002764D9" w:rsidP="007C757F">
            <w:pPr>
              <w:cnfStyle w:val="100000000000"/>
              <w:rPr>
                <w:rFonts w:ascii="Arial" w:hAnsi="Arial" w:cs="Arial"/>
                <w:b w:val="0"/>
                <w:bCs w:val="0"/>
                <w:color w:val="auto"/>
                <w:kern w:val="28"/>
                <w:szCs w:val="22"/>
              </w:rPr>
            </w:pPr>
            <w:r w:rsidRPr="00B77042">
              <w:rPr>
                <w:rFonts w:ascii="Arial" w:hAnsi="Arial" w:cs="Arial"/>
                <w:szCs w:val="22"/>
              </w:rPr>
              <w:t>n</w:t>
            </w:r>
            <w:r w:rsidR="007C0C6B" w:rsidRPr="00B77042">
              <w:rPr>
                <w:rFonts w:ascii="Arial" w:hAnsi="Arial" w:cs="Arial"/>
                <w:szCs w:val="22"/>
              </w:rPr>
              <w:t xml:space="preserve"> </w:t>
            </w:r>
            <w:r w:rsidRPr="00B77042">
              <w:rPr>
                <w:rFonts w:ascii="Arial" w:hAnsi="Arial" w:cs="Arial"/>
                <w:szCs w:val="22"/>
              </w:rPr>
              <w:t>=</w:t>
            </w:r>
            <w:r w:rsidR="007C0C6B" w:rsidRPr="00B77042">
              <w:rPr>
                <w:rFonts w:ascii="Arial" w:hAnsi="Arial" w:cs="Arial"/>
                <w:szCs w:val="22"/>
              </w:rPr>
              <w:t xml:space="preserve"> </w:t>
            </w:r>
            <w:r w:rsidRPr="00B77042">
              <w:rPr>
                <w:rFonts w:ascii="Arial" w:hAnsi="Arial" w:cs="Arial"/>
                <w:szCs w:val="22"/>
              </w:rPr>
              <w:t>1</w:t>
            </w:r>
          </w:p>
        </w:tc>
        <w:tc>
          <w:tcPr>
            <w:tcW w:w="960" w:type="dxa"/>
            <w:noWrap/>
            <w:hideMark/>
          </w:tcPr>
          <w:p w:rsidR="007C757F" w:rsidRPr="00B77042" w:rsidRDefault="002764D9" w:rsidP="007C757F">
            <w:pPr>
              <w:cnfStyle w:val="100000000000"/>
              <w:rPr>
                <w:rFonts w:ascii="Arial" w:hAnsi="Arial" w:cs="Arial"/>
                <w:b w:val="0"/>
                <w:bCs w:val="0"/>
                <w:color w:val="auto"/>
                <w:kern w:val="28"/>
                <w:szCs w:val="22"/>
              </w:rPr>
            </w:pPr>
            <w:r w:rsidRPr="00B77042">
              <w:rPr>
                <w:rFonts w:ascii="Arial" w:hAnsi="Arial" w:cs="Arial"/>
                <w:szCs w:val="22"/>
              </w:rPr>
              <w:t>n</w:t>
            </w:r>
            <w:r w:rsidR="007C0C6B" w:rsidRPr="00B77042">
              <w:rPr>
                <w:rFonts w:ascii="Arial" w:hAnsi="Arial" w:cs="Arial"/>
                <w:szCs w:val="22"/>
              </w:rPr>
              <w:t xml:space="preserve"> </w:t>
            </w:r>
            <w:r w:rsidRPr="00B77042">
              <w:rPr>
                <w:rFonts w:ascii="Arial" w:hAnsi="Arial" w:cs="Arial"/>
                <w:szCs w:val="22"/>
              </w:rPr>
              <w:t>=</w:t>
            </w:r>
            <w:r w:rsidR="007C0C6B" w:rsidRPr="00B77042">
              <w:rPr>
                <w:rFonts w:ascii="Arial" w:hAnsi="Arial" w:cs="Arial"/>
                <w:szCs w:val="22"/>
              </w:rPr>
              <w:t xml:space="preserve"> </w:t>
            </w:r>
            <w:r w:rsidRPr="00B77042">
              <w:rPr>
                <w:rFonts w:ascii="Arial" w:hAnsi="Arial" w:cs="Arial"/>
                <w:szCs w:val="22"/>
              </w:rPr>
              <w:t>2</w:t>
            </w:r>
          </w:p>
        </w:tc>
      </w:tr>
      <w:tr w:rsidR="002764D9" w:rsidRPr="00B77042" w:rsidTr="007C0C6B">
        <w:trPr>
          <w:cnfStyle w:val="000000100000"/>
          <w:trHeight w:val="300"/>
        </w:trPr>
        <w:tc>
          <w:tcPr>
            <w:cnfStyle w:val="001000000000"/>
            <w:tcW w:w="959" w:type="dxa"/>
            <w:tcBorders>
              <w:top w:val="none" w:sz="0" w:space="0" w:color="auto"/>
              <w:left w:val="none" w:sz="0" w:space="0" w:color="auto"/>
              <w:bottom w:val="none" w:sz="0" w:space="0" w:color="auto"/>
            </w:tcBorders>
            <w:noWrap/>
            <w:hideMark/>
          </w:tcPr>
          <w:p w:rsidR="007C757F" w:rsidRPr="00B77042" w:rsidRDefault="00AF227C" w:rsidP="007C757F">
            <w:pPr>
              <w:rPr>
                <w:rFonts w:ascii="Arial" w:hAnsi="Arial" w:cs="Arial"/>
                <w:b w:val="0"/>
                <w:bCs w:val="0"/>
                <w:color w:val="000000"/>
                <w:szCs w:val="22"/>
              </w:rPr>
            </w:pPr>
            <w:r w:rsidRPr="00B77042">
              <w:rPr>
                <w:rFonts w:ascii="Arial" w:hAnsi="Arial" w:cs="Arial"/>
                <w:color w:val="000000"/>
                <w:szCs w:val="22"/>
              </w:rPr>
              <w:t>10</w:t>
            </w:r>
          </w:p>
        </w:tc>
        <w:tc>
          <w:tcPr>
            <w:tcW w:w="1007" w:type="dxa"/>
            <w:tcBorders>
              <w:top w:val="none" w:sz="0" w:space="0" w:color="auto"/>
              <w:bottom w:val="none" w:sz="0" w:space="0" w:color="auto"/>
            </w:tcBorders>
            <w:noWrap/>
            <w:hideMark/>
          </w:tcPr>
          <w:p w:rsidR="007C757F" w:rsidRPr="00B77042" w:rsidRDefault="002764D9" w:rsidP="007C757F">
            <w:pPr>
              <w:cnfStyle w:val="000000100000"/>
              <w:rPr>
                <w:rFonts w:ascii="Arial" w:hAnsi="Arial" w:cs="Arial"/>
                <w:color w:val="000000"/>
                <w:szCs w:val="22"/>
              </w:rPr>
            </w:pPr>
            <w:r w:rsidRPr="00B77042">
              <w:rPr>
                <w:rFonts w:ascii="Arial" w:hAnsi="Arial" w:cs="Arial"/>
                <w:color w:val="000000"/>
                <w:szCs w:val="22"/>
              </w:rPr>
              <w:t>47</w:t>
            </w:r>
            <w:r w:rsidR="007C0C6B" w:rsidRPr="00B77042">
              <w:rPr>
                <w:rFonts w:ascii="Arial" w:hAnsi="Arial" w:cs="Arial"/>
                <w:color w:val="000000"/>
                <w:szCs w:val="22"/>
              </w:rPr>
              <w:t>,</w:t>
            </w:r>
            <w:r w:rsidRPr="00B77042">
              <w:rPr>
                <w:rFonts w:ascii="Arial" w:hAnsi="Arial" w:cs="Arial"/>
                <w:color w:val="000000"/>
                <w:szCs w:val="22"/>
              </w:rPr>
              <w:t>212</w:t>
            </w:r>
          </w:p>
        </w:tc>
        <w:tc>
          <w:tcPr>
            <w:tcW w:w="960" w:type="dxa"/>
            <w:tcBorders>
              <w:top w:val="none" w:sz="0" w:space="0" w:color="auto"/>
              <w:bottom w:val="none" w:sz="0" w:space="0" w:color="auto"/>
            </w:tcBorders>
            <w:noWrap/>
            <w:hideMark/>
          </w:tcPr>
          <w:p w:rsidR="007C757F" w:rsidRPr="00B77042" w:rsidRDefault="002764D9" w:rsidP="007C757F">
            <w:pPr>
              <w:cnfStyle w:val="000000100000"/>
              <w:rPr>
                <w:rFonts w:ascii="Arial" w:hAnsi="Arial" w:cs="Arial"/>
                <w:color w:val="000000"/>
                <w:szCs w:val="22"/>
              </w:rPr>
            </w:pPr>
            <w:r w:rsidRPr="00B77042">
              <w:rPr>
                <w:rFonts w:ascii="Arial" w:hAnsi="Arial" w:cs="Arial"/>
                <w:color w:val="000000"/>
                <w:szCs w:val="22"/>
              </w:rPr>
              <w:t>760</w:t>
            </w:r>
            <w:r w:rsidR="007C0C6B" w:rsidRPr="00B77042">
              <w:rPr>
                <w:rFonts w:ascii="Arial" w:hAnsi="Arial" w:cs="Arial"/>
                <w:color w:val="000000"/>
                <w:szCs w:val="22"/>
              </w:rPr>
              <w:t>,</w:t>
            </w:r>
            <w:r w:rsidRPr="00B77042">
              <w:rPr>
                <w:rFonts w:ascii="Arial" w:hAnsi="Arial" w:cs="Arial"/>
                <w:color w:val="000000"/>
                <w:szCs w:val="22"/>
              </w:rPr>
              <w:t>120</w:t>
            </w:r>
          </w:p>
        </w:tc>
        <w:tc>
          <w:tcPr>
            <w:tcW w:w="960" w:type="dxa"/>
            <w:tcBorders>
              <w:top w:val="none" w:sz="0" w:space="0" w:color="auto"/>
              <w:bottom w:val="none" w:sz="0" w:space="0" w:color="auto"/>
              <w:right w:val="none" w:sz="0" w:space="0" w:color="auto"/>
            </w:tcBorders>
            <w:noWrap/>
            <w:hideMark/>
          </w:tcPr>
          <w:p w:rsidR="007C757F" w:rsidRPr="00B77042" w:rsidRDefault="002764D9" w:rsidP="007C757F">
            <w:pPr>
              <w:cnfStyle w:val="000000100000"/>
              <w:rPr>
                <w:rFonts w:ascii="Arial" w:hAnsi="Arial" w:cs="Arial"/>
                <w:color w:val="000000"/>
                <w:szCs w:val="22"/>
              </w:rPr>
            </w:pPr>
            <w:r w:rsidRPr="00B77042">
              <w:rPr>
                <w:rFonts w:ascii="Arial" w:hAnsi="Arial" w:cs="Arial"/>
                <w:color w:val="000000"/>
                <w:szCs w:val="22"/>
              </w:rPr>
              <w:t>996</w:t>
            </w:r>
            <w:r w:rsidR="007C0C6B" w:rsidRPr="00B77042">
              <w:rPr>
                <w:rFonts w:ascii="Arial" w:hAnsi="Arial" w:cs="Arial"/>
                <w:color w:val="000000"/>
                <w:szCs w:val="22"/>
              </w:rPr>
              <w:t>,</w:t>
            </w:r>
            <w:r w:rsidRPr="00B77042">
              <w:rPr>
                <w:rFonts w:ascii="Arial" w:hAnsi="Arial" w:cs="Arial"/>
                <w:color w:val="000000"/>
                <w:szCs w:val="22"/>
              </w:rPr>
              <w:t>324</w:t>
            </w:r>
          </w:p>
        </w:tc>
      </w:tr>
      <w:tr w:rsidR="002764D9" w:rsidRPr="00B77042" w:rsidTr="007C0C6B">
        <w:trPr>
          <w:trHeight w:val="300"/>
        </w:trPr>
        <w:tc>
          <w:tcPr>
            <w:cnfStyle w:val="001000000000"/>
            <w:tcW w:w="959" w:type="dxa"/>
            <w:noWrap/>
            <w:hideMark/>
          </w:tcPr>
          <w:p w:rsidR="007C757F" w:rsidRPr="00B77042" w:rsidRDefault="00AF227C" w:rsidP="007C757F">
            <w:pPr>
              <w:rPr>
                <w:rFonts w:ascii="Arial" w:hAnsi="Arial" w:cs="Arial"/>
                <w:b w:val="0"/>
                <w:bCs w:val="0"/>
                <w:color w:val="000000"/>
                <w:szCs w:val="22"/>
              </w:rPr>
            </w:pPr>
            <w:r w:rsidRPr="00B77042">
              <w:rPr>
                <w:rFonts w:ascii="Arial" w:hAnsi="Arial" w:cs="Arial"/>
                <w:color w:val="000000"/>
                <w:szCs w:val="22"/>
              </w:rPr>
              <w:t>11</w:t>
            </w:r>
          </w:p>
        </w:tc>
        <w:tc>
          <w:tcPr>
            <w:tcW w:w="1007" w:type="dxa"/>
            <w:noWrap/>
            <w:hideMark/>
          </w:tcPr>
          <w:p w:rsidR="007C757F" w:rsidRPr="00B77042" w:rsidRDefault="002764D9" w:rsidP="007C757F">
            <w:pPr>
              <w:cnfStyle w:val="000000000000"/>
              <w:rPr>
                <w:rFonts w:ascii="Arial" w:hAnsi="Arial" w:cs="Arial"/>
                <w:color w:val="000000"/>
                <w:szCs w:val="22"/>
              </w:rPr>
            </w:pPr>
            <w:r w:rsidRPr="00B77042">
              <w:rPr>
                <w:rFonts w:ascii="Arial" w:hAnsi="Arial" w:cs="Arial"/>
                <w:color w:val="000000"/>
                <w:szCs w:val="22"/>
              </w:rPr>
              <w:t>12</w:t>
            </w:r>
            <w:r w:rsidR="007C0C6B" w:rsidRPr="00B77042">
              <w:rPr>
                <w:rFonts w:ascii="Arial" w:hAnsi="Arial" w:cs="Arial"/>
                <w:color w:val="000000"/>
                <w:szCs w:val="22"/>
              </w:rPr>
              <w:t>,</w:t>
            </w:r>
            <w:r w:rsidRPr="00B77042">
              <w:rPr>
                <w:rFonts w:ascii="Arial" w:hAnsi="Arial" w:cs="Arial"/>
                <w:color w:val="000000"/>
                <w:szCs w:val="22"/>
              </w:rPr>
              <w:t>670</w:t>
            </w:r>
          </w:p>
        </w:tc>
        <w:tc>
          <w:tcPr>
            <w:tcW w:w="960" w:type="dxa"/>
            <w:noWrap/>
            <w:hideMark/>
          </w:tcPr>
          <w:p w:rsidR="007C757F" w:rsidRPr="00B77042" w:rsidRDefault="002764D9" w:rsidP="007C757F">
            <w:pPr>
              <w:cnfStyle w:val="000000000000"/>
              <w:rPr>
                <w:rFonts w:ascii="Arial" w:hAnsi="Arial" w:cs="Arial"/>
                <w:color w:val="000000"/>
                <w:szCs w:val="22"/>
              </w:rPr>
            </w:pPr>
            <w:r w:rsidRPr="00B77042">
              <w:rPr>
                <w:rFonts w:ascii="Arial" w:hAnsi="Arial" w:cs="Arial"/>
                <w:color w:val="000000"/>
                <w:szCs w:val="22"/>
              </w:rPr>
              <w:t>383</w:t>
            </w:r>
            <w:r w:rsidR="007C0C6B" w:rsidRPr="00B77042">
              <w:rPr>
                <w:rFonts w:ascii="Arial" w:hAnsi="Arial" w:cs="Arial"/>
                <w:color w:val="000000"/>
                <w:szCs w:val="22"/>
              </w:rPr>
              <w:t>,</w:t>
            </w:r>
            <w:r w:rsidRPr="00B77042">
              <w:rPr>
                <w:rFonts w:ascii="Arial" w:hAnsi="Arial" w:cs="Arial"/>
                <w:color w:val="000000"/>
                <w:szCs w:val="22"/>
              </w:rPr>
              <w:t>632</w:t>
            </w:r>
          </w:p>
        </w:tc>
        <w:tc>
          <w:tcPr>
            <w:tcW w:w="960" w:type="dxa"/>
            <w:noWrap/>
            <w:hideMark/>
          </w:tcPr>
          <w:p w:rsidR="007C757F" w:rsidRPr="00B77042" w:rsidRDefault="002764D9" w:rsidP="007C757F">
            <w:pPr>
              <w:cnfStyle w:val="000000000000"/>
              <w:rPr>
                <w:rFonts w:ascii="Arial" w:hAnsi="Arial" w:cs="Arial"/>
                <w:color w:val="000000"/>
                <w:szCs w:val="22"/>
              </w:rPr>
            </w:pPr>
            <w:r w:rsidRPr="00B77042">
              <w:rPr>
                <w:rFonts w:ascii="Arial" w:hAnsi="Arial" w:cs="Arial"/>
                <w:color w:val="000000"/>
                <w:szCs w:val="22"/>
              </w:rPr>
              <w:t>992</w:t>
            </w:r>
            <w:r w:rsidR="007C0C6B" w:rsidRPr="00B77042">
              <w:rPr>
                <w:rFonts w:ascii="Arial" w:hAnsi="Arial" w:cs="Arial"/>
                <w:color w:val="000000"/>
                <w:szCs w:val="22"/>
              </w:rPr>
              <w:t>,</w:t>
            </w:r>
            <w:r w:rsidRPr="00B77042">
              <w:rPr>
                <w:rFonts w:ascii="Arial" w:hAnsi="Arial" w:cs="Arial"/>
                <w:color w:val="000000"/>
                <w:szCs w:val="22"/>
              </w:rPr>
              <w:t>578</w:t>
            </w:r>
          </w:p>
        </w:tc>
      </w:tr>
      <w:tr w:rsidR="002764D9" w:rsidRPr="00B77042" w:rsidTr="007C0C6B">
        <w:trPr>
          <w:cnfStyle w:val="000000100000"/>
          <w:trHeight w:val="300"/>
        </w:trPr>
        <w:tc>
          <w:tcPr>
            <w:cnfStyle w:val="001000000000"/>
            <w:tcW w:w="959" w:type="dxa"/>
            <w:tcBorders>
              <w:top w:val="none" w:sz="0" w:space="0" w:color="auto"/>
              <w:left w:val="none" w:sz="0" w:space="0" w:color="auto"/>
              <w:bottom w:val="none" w:sz="0" w:space="0" w:color="auto"/>
            </w:tcBorders>
            <w:noWrap/>
            <w:hideMark/>
          </w:tcPr>
          <w:p w:rsidR="007C757F" w:rsidRPr="00B77042" w:rsidRDefault="00AF227C" w:rsidP="007C757F">
            <w:pPr>
              <w:rPr>
                <w:rFonts w:ascii="Arial" w:hAnsi="Arial" w:cs="Arial"/>
                <w:b w:val="0"/>
                <w:bCs w:val="0"/>
                <w:color w:val="000000"/>
                <w:szCs w:val="22"/>
              </w:rPr>
            </w:pPr>
            <w:r w:rsidRPr="00B77042">
              <w:rPr>
                <w:rFonts w:ascii="Arial" w:hAnsi="Arial" w:cs="Arial"/>
                <w:color w:val="000000"/>
                <w:szCs w:val="22"/>
              </w:rPr>
              <w:t>12</w:t>
            </w:r>
          </w:p>
        </w:tc>
        <w:tc>
          <w:tcPr>
            <w:tcW w:w="1007" w:type="dxa"/>
            <w:tcBorders>
              <w:top w:val="none" w:sz="0" w:space="0" w:color="auto"/>
              <w:bottom w:val="none" w:sz="0" w:space="0" w:color="auto"/>
            </w:tcBorders>
            <w:noWrap/>
            <w:hideMark/>
          </w:tcPr>
          <w:p w:rsidR="007C757F" w:rsidRPr="00B77042" w:rsidRDefault="002764D9" w:rsidP="007C757F">
            <w:pPr>
              <w:cnfStyle w:val="000000100000"/>
              <w:rPr>
                <w:rFonts w:ascii="Arial" w:hAnsi="Arial" w:cs="Arial"/>
                <w:color w:val="000000"/>
                <w:szCs w:val="22"/>
              </w:rPr>
            </w:pPr>
            <w:r w:rsidRPr="00B77042">
              <w:rPr>
                <w:rFonts w:ascii="Arial" w:hAnsi="Arial" w:cs="Arial"/>
                <w:color w:val="000000"/>
                <w:szCs w:val="22"/>
              </w:rPr>
              <w:t>3</w:t>
            </w:r>
            <w:r w:rsidR="007C0C6B" w:rsidRPr="00B77042">
              <w:rPr>
                <w:rFonts w:ascii="Arial" w:hAnsi="Arial" w:cs="Arial"/>
                <w:color w:val="000000"/>
                <w:szCs w:val="22"/>
              </w:rPr>
              <w:t>,</w:t>
            </w:r>
            <w:r w:rsidRPr="00B77042">
              <w:rPr>
                <w:rFonts w:ascii="Arial" w:hAnsi="Arial" w:cs="Arial"/>
                <w:color w:val="000000"/>
                <w:szCs w:val="22"/>
              </w:rPr>
              <w:t>264</w:t>
            </w:r>
          </w:p>
        </w:tc>
        <w:tc>
          <w:tcPr>
            <w:tcW w:w="960" w:type="dxa"/>
            <w:tcBorders>
              <w:top w:val="none" w:sz="0" w:space="0" w:color="auto"/>
              <w:bottom w:val="none" w:sz="0" w:space="0" w:color="auto"/>
            </w:tcBorders>
            <w:noWrap/>
            <w:hideMark/>
          </w:tcPr>
          <w:p w:rsidR="007C757F" w:rsidRPr="00B77042" w:rsidRDefault="002764D9" w:rsidP="007C757F">
            <w:pPr>
              <w:cnfStyle w:val="000000100000"/>
              <w:rPr>
                <w:rFonts w:ascii="Arial" w:hAnsi="Arial" w:cs="Arial"/>
                <w:color w:val="000000"/>
                <w:szCs w:val="22"/>
              </w:rPr>
            </w:pPr>
            <w:r w:rsidRPr="00B77042">
              <w:rPr>
                <w:rFonts w:ascii="Arial" w:hAnsi="Arial" w:cs="Arial"/>
                <w:color w:val="000000"/>
                <w:szCs w:val="22"/>
              </w:rPr>
              <w:t>140</w:t>
            </w:r>
            <w:r w:rsidR="007C0C6B" w:rsidRPr="00B77042">
              <w:rPr>
                <w:rFonts w:ascii="Arial" w:hAnsi="Arial" w:cs="Arial"/>
                <w:color w:val="000000"/>
                <w:szCs w:val="22"/>
              </w:rPr>
              <w:t>,</w:t>
            </w:r>
            <w:r w:rsidRPr="00B77042">
              <w:rPr>
                <w:rFonts w:ascii="Arial" w:hAnsi="Arial" w:cs="Arial"/>
                <w:color w:val="000000"/>
                <w:szCs w:val="22"/>
              </w:rPr>
              <w:t>118</w:t>
            </w:r>
          </w:p>
        </w:tc>
        <w:tc>
          <w:tcPr>
            <w:tcW w:w="960" w:type="dxa"/>
            <w:tcBorders>
              <w:top w:val="none" w:sz="0" w:space="0" w:color="auto"/>
              <w:bottom w:val="none" w:sz="0" w:space="0" w:color="auto"/>
              <w:right w:val="none" w:sz="0" w:space="0" w:color="auto"/>
            </w:tcBorders>
            <w:noWrap/>
            <w:hideMark/>
          </w:tcPr>
          <w:p w:rsidR="007C757F" w:rsidRPr="00B77042" w:rsidRDefault="002764D9" w:rsidP="007C757F">
            <w:pPr>
              <w:cnfStyle w:val="000000100000"/>
              <w:rPr>
                <w:rFonts w:ascii="Arial" w:hAnsi="Arial" w:cs="Arial"/>
                <w:color w:val="000000"/>
                <w:szCs w:val="22"/>
              </w:rPr>
            </w:pPr>
            <w:r w:rsidRPr="00B77042">
              <w:rPr>
                <w:rFonts w:ascii="Arial" w:hAnsi="Arial" w:cs="Arial"/>
                <w:color w:val="000000"/>
                <w:szCs w:val="22"/>
              </w:rPr>
              <w:t>907</w:t>
            </w:r>
            <w:r w:rsidR="007C0C6B" w:rsidRPr="00B77042">
              <w:rPr>
                <w:rFonts w:ascii="Arial" w:hAnsi="Arial" w:cs="Arial"/>
                <w:color w:val="000000"/>
                <w:szCs w:val="22"/>
              </w:rPr>
              <w:t>,</w:t>
            </w:r>
            <w:r w:rsidRPr="00B77042">
              <w:rPr>
                <w:rFonts w:ascii="Arial" w:hAnsi="Arial" w:cs="Arial"/>
                <w:color w:val="000000"/>
                <w:szCs w:val="22"/>
              </w:rPr>
              <w:t>737</w:t>
            </w:r>
          </w:p>
        </w:tc>
      </w:tr>
      <w:tr w:rsidR="002764D9" w:rsidRPr="00B77042" w:rsidTr="007C0C6B">
        <w:trPr>
          <w:trHeight w:val="300"/>
        </w:trPr>
        <w:tc>
          <w:tcPr>
            <w:cnfStyle w:val="001000000000"/>
            <w:tcW w:w="959" w:type="dxa"/>
            <w:noWrap/>
            <w:hideMark/>
          </w:tcPr>
          <w:p w:rsidR="007C757F" w:rsidRPr="00B77042" w:rsidRDefault="00AF227C" w:rsidP="007C757F">
            <w:pPr>
              <w:rPr>
                <w:rFonts w:ascii="Arial" w:hAnsi="Arial" w:cs="Arial"/>
                <w:b w:val="0"/>
                <w:bCs w:val="0"/>
                <w:color w:val="000000"/>
                <w:szCs w:val="22"/>
              </w:rPr>
            </w:pPr>
            <w:r w:rsidRPr="00B77042">
              <w:rPr>
                <w:rFonts w:ascii="Arial" w:hAnsi="Arial" w:cs="Arial"/>
                <w:color w:val="000000"/>
                <w:szCs w:val="22"/>
              </w:rPr>
              <w:t>13</w:t>
            </w:r>
          </w:p>
        </w:tc>
        <w:tc>
          <w:tcPr>
            <w:tcW w:w="1007" w:type="dxa"/>
            <w:noWrap/>
            <w:hideMark/>
          </w:tcPr>
          <w:p w:rsidR="007C757F" w:rsidRPr="00B77042" w:rsidRDefault="002764D9" w:rsidP="007C757F">
            <w:pPr>
              <w:cnfStyle w:val="000000000000"/>
              <w:rPr>
                <w:rFonts w:ascii="Arial" w:hAnsi="Arial" w:cs="Arial"/>
                <w:color w:val="000000"/>
                <w:szCs w:val="22"/>
              </w:rPr>
            </w:pPr>
            <w:r w:rsidRPr="00B77042">
              <w:rPr>
                <w:rFonts w:ascii="Arial" w:hAnsi="Arial" w:cs="Arial"/>
                <w:color w:val="000000"/>
                <w:szCs w:val="22"/>
              </w:rPr>
              <w:t>853</w:t>
            </w:r>
          </w:p>
        </w:tc>
        <w:tc>
          <w:tcPr>
            <w:tcW w:w="960" w:type="dxa"/>
            <w:noWrap/>
            <w:hideMark/>
          </w:tcPr>
          <w:p w:rsidR="007C757F" w:rsidRPr="00B77042" w:rsidRDefault="002764D9" w:rsidP="007C757F">
            <w:pPr>
              <w:cnfStyle w:val="000000000000"/>
              <w:rPr>
                <w:rFonts w:ascii="Arial" w:hAnsi="Arial" w:cs="Arial"/>
                <w:color w:val="000000"/>
                <w:szCs w:val="22"/>
              </w:rPr>
            </w:pPr>
            <w:r w:rsidRPr="00B77042">
              <w:rPr>
                <w:rFonts w:ascii="Arial" w:hAnsi="Arial" w:cs="Arial"/>
                <w:color w:val="000000"/>
                <w:szCs w:val="22"/>
              </w:rPr>
              <w:t>43</w:t>
            </w:r>
            <w:r w:rsidR="007C0C6B" w:rsidRPr="00B77042">
              <w:rPr>
                <w:rFonts w:ascii="Arial" w:hAnsi="Arial" w:cs="Arial"/>
                <w:color w:val="000000"/>
                <w:szCs w:val="22"/>
              </w:rPr>
              <w:t>,</w:t>
            </w:r>
            <w:r w:rsidRPr="00B77042">
              <w:rPr>
                <w:rFonts w:ascii="Arial" w:hAnsi="Arial" w:cs="Arial"/>
                <w:color w:val="000000"/>
                <w:szCs w:val="22"/>
              </w:rPr>
              <w:t>493</w:t>
            </w:r>
          </w:p>
        </w:tc>
        <w:tc>
          <w:tcPr>
            <w:tcW w:w="960" w:type="dxa"/>
            <w:noWrap/>
            <w:hideMark/>
          </w:tcPr>
          <w:p w:rsidR="007C757F" w:rsidRPr="00B77042" w:rsidRDefault="002764D9" w:rsidP="007C757F">
            <w:pPr>
              <w:cnfStyle w:val="000000000000"/>
              <w:rPr>
                <w:rFonts w:ascii="Arial" w:hAnsi="Arial" w:cs="Arial"/>
                <w:color w:val="000000"/>
                <w:szCs w:val="22"/>
              </w:rPr>
            </w:pPr>
            <w:r w:rsidRPr="00B77042">
              <w:rPr>
                <w:rFonts w:ascii="Arial" w:hAnsi="Arial" w:cs="Arial"/>
                <w:color w:val="000000"/>
                <w:szCs w:val="22"/>
              </w:rPr>
              <w:t>593</w:t>
            </w:r>
            <w:r w:rsidR="007C0C6B" w:rsidRPr="00B77042">
              <w:rPr>
                <w:rFonts w:ascii="Arial" w:hAnsi="Arial" w:cs="Arial"/>
                <w:color w:val="000000"/>
                <w:szCs w:val="22"/>
              </w:rPr>
              <w:t>,</w:t>
            </w:r>
            <w:r w:rsidRPr="00B77042">
              <w:rPr>
                <w:rFonts w:ascii="Arial" w:hAnsi="Arial" w:cs="Arial"/>
                <w:color w:val="000000"/>
                <w:szCs w:val="22"/>
              </w:rPr>
              <w:t>562</w:t>
            </w:r>
          </w:p>
        </w:tc>
      </w:tr>
      <w:tr w:rsidR="002764D9" w:rsidRPr="00B77042" w:rsidTr="007C0C6B">
        <w:trPr>
          <w:cnfStyle w:val="000000100000"/>
          <w:trHeight w:val="300"/>
        </w:trPr>
        <w:tc>
          <w:tcPr>
            <w:cnfStyle w:val="001000000000"/>
            <w:tcW w:w="959" w:type="dxa"/>
            <w:tcBorders>
              <w:top w:val="none" w:sz="0" w:space="0" w:color="auto"/>
              <w:left w:val="none" w:sz="0" w:space="0" w:color="auto"/>
              <w:bottom w:val="none" w:sz="0" w:space="0" w:color="auto"/>
            </w:tcBorders>
            <w:noWrap/>
            <w:hideMark/>
          </w:tcPr>
          <w:p w:rsidR="007C757F" w:rsidRPr="00B77042" w:rsidRDefault="00AF227C" w:rsidP="007C757F">
            <w:pPr>
              <w:rPr>
                <w:rFonts w:ascii="Arial" w:hAnsi="Arial" w:cs="Arial"/>
                <w:b w:val="0"/>
                <w:bCs w:val="0"/>
                <w:color w:val="000000"/>
                <w:szCs w:val="22"/>
              </w:rPr>
            </w:pPr>
            <w:r w:rsidRPr="00B77042">
              <w:rPr>
                <w:rFonts w:ascii="Arial" w:hAnsi="Arial" w:cs="Arial"/>
                <w:color w:val="000000"/>
                <w:szCs w:val="22"/>
              </w:rPr>
              <w:t>14</w:t>
            </w:r>
          </w:p>
        </w:tc>
        <w:tc>
          <w:tcPr>
            <w:tcW w:w="1007" w:type="dxa"/>
            <w:tcBorders>
              <w:top w:val="none" w:sz="0" w:space="0" w:color="auto"/>
              <w:bottom w:val="none" w:sz="0" w:space="0" w:color="auto"/>
            </w:tcBorders>
            <w:noWrap/>
            <w:hideMark/>
          </w:tcPr>
          <w:p w:rsidR="007C757F" w:rsidRPr="00B77042" w:rsidRDefault="002764D9" w:rsidP="007C757F">
            <w:pPr>
              <w:cnfStyle w:val="000000100000"/>
              <w:rPr>
                <w:rFonts w:ascii="Arial" w:hAnsi="Arial" w:cs="Arial"/>
                <w:color w:val="000000"/>
                <w:szCs w:val="22"/>
              </w:rPr>
            </w:pPr>
            <w:r w:rsidRPr="00B77042">
              <w:rPr>
                <w:rFonts w:ascii="Arial" w:hAnsi="Arial" w:cs="Arial"/>
                <w:color w:val="000000"/>
                <w:szCs w:val="22"/>
              </w:rPr>
              <w:t>197</w:t>
            </w:r>
          </w:p>
        </w:tc>
        <w:tc>
          <w:tcPr>
            <w:tcW w:w="960" w:type="dxa"/>
            <w:tcBorders>
              <w:top w:val="none" w:sz="0" w:space="0" w:color="auto"/>
              <w:bottom w:val="none" w:sz="0" w:space="0" w:color="auto"/>
            </w:tcBorders>
            <w:noWrap/>
            <w:hideMark/>
          </w:tcPr>
          <w:p w:rsidR="007C757F" w:rsidRPr="00B77042" w:rsidRDefault="002764D9" w:rsidP="007C757F">
            <w:pPr>
              <w:cnfStyle w:val="000000100000"/>
              <w:rPr>
                <w:rFonts w:ascii="Arial" w:hAnsi="Arial" w:cs="Arial"/>
                <w:color w:val="000000"/>
                <w:szCs w:val="22"/>
              </w:rPr>
            </w:pPr>
            <w:r w:rsidRPr="00B77042">
              <w:rPr>
                <w:rFonts w:ascii="Arial" w:hAnsi="Arial" w:cs="Arial"/>
                <w:color w:val="000000"/>
                <w:szCs w:val="22"/>
              </w:rPr>
              <w:t>12</w:t>
            </w:r>
            <w:r w:rsidR="007C0C6B" w:rsidRPr="00B77042">
              <w:rPr>
                <w:rFonts w:ascii="Arial" w:hAnsi="Arial" w:cs="Arial"/>
                <w:color w:val="000000"/>
                <w:szCs w:val="22"/>
              </w:rPr>
              <w:t>,</w:t>
            </w:r>
            <w:r w:rsidRPr="00B77042">
              <w:rPr>
                <w:rFonts w:ascii="Arial" w:hAnsi="Arial" w:cs="Arial"/>
                <w:color w:val="000000"/>
                <w:szCs w:val="22"/>
              </w:rPr>
              <w:t>723</w:t>
            </w:r>
          </w:p>
        </w:tc>
        <w:tc>
          <w:tcPr>
            <w:tcW w:w="960" w:type="dxa"/>
            <w:tcBorders>
              <w:top w:val="none" w:sz="0" w:space="0" w:color="auto"/>
              <w:bottom w:val="none" w:sz="0" w:space="0" w:color="auto"/>
              <w:right w:val="none" w:sz="0" w:space="0" w:color="auto"/>
            </w:tcBorders>
            <w:noWrap/>
            <w:hideMark/>
          </w:tcPr>
          <w:p w:rsidR="007C757F" w:rsidRPr="00B77042" w:rsidRDefault="002764D9" w:rsidP="007C757F">
            <w:pPr>
              <w:cnfStyle w:val="000000100000"/>
              <w:rPr>
                <w:rFonts w:ascii="Arial" w:hAnsi="Arial" w:cs="Arial"/>
                <w:color w:val="000000"/>
                <w:szCs w:val="22"/>
              </w:rPr>
            </w:pPr>
            <w:r w:rsidRPr="00B77042">
              <w:rPr>
                <w:rFonts w:ascii="Arial" w:hAnsi="Arial" w:cs="Arial"/>
                <w:color w:val="000000"/>
                <w:szCs w:val="22"/>
              </w:rPr>
              <w:t>265</w:t>
            </w:r>
            <w:r w:rsidR="007C0C6B" w:rsidRPr="00B77042">
              <w:rPr>
                <w:rFonts w:ascii="Arial" w:hAnsi="Arial" w:cs="Arial"/>
                <w:color w:val="000000"/>
                <w:szCs w:val="22"/>
              </w:rPr>
              <w:t>,</w:t>
            </w:r>
            <w:r w:rsidRPr="00B77042">
              <w:rPr>
                <w:rFonts w:ascii="Arial" w:hAnsi="Arial" w:cs="Arial"/>
                <w:color w:val="000000"/>
                <w:szCs w:val="22"/>
              </w:rPr>
              <w:t>286</w:t>
            </w:r>
          </w:p>
        </w:tc>
      </w:tr>
      <w:tr w:rsidR="002764D9" w:rsidRPr="00B77042" w:rsidTr="007C0C6B">
        <w:trPr>
          <w:trHeight w:val="300"/>
        </w:trPr>
        <w:tc>
          <w:tcPr>
            <w:cnfStyle w:val="001000000000"/>
            <w:tcW w:w="959" w:type="dxa"/>
            <w:noWrap/>
            <w:hideMark/>
          </w:tcPr>
          <w:p w:rsidR="007C757F" w:rsidRPr="00B77042" w:rsidRDefault="00AF227C" w:rsidP="007C757F">
            <w:pPr>
              <w:rPr>
                <w:rFonts w:ascii="Arial" w:hAnsi="Arial" w:cs="Arial"/>
                <w:b w:val="0"/>
                <w:bCs w:val="0"/>
                <w:color w:val="000000"/>
                <w:szCs w:val="22"/>
              </w:rPr>
            </w:pPr>
            <w:r w:rsidRPr="00B77042">
              <w:rPr>
                <w:rFonts w:ascii="Arial" w:hAnsi="Arial" w:cs="Arial"/>
                <w:color w:val="000000"/>
                <w:szCs w:val="22"/>
              </w:rPr>
              <w:t>15</w:t>
            </w:r>
          </w:p>
        </w:tc>
        <w:tc>
          <w:tcPr>
            <w:tcW w:w="1007" w:type="dxa"/>
            <w:noWrap/>
            <w:hideMark/>
          </w:tcPr>
          <w:p w:rsidR="007C757F" w:rsidRPr="00B77042" w:rsidRDefault="002764D9" w:rsidP="007C757F">
            <w:pPr>
              <w:cnfStyle w:val="000000000000"/>
              <w:rPr>
                <w:rFonts w:ascii="Arial" w:hAnsi="Arial" w:cs="Arial"/>
                <w:color w:val="000000"/>
                <w:szCs w:val="22"/>
              </w:rPr>
            </w:pPr>
            <w:r w:rsidRPr="00B77042">
              <w:rPr>
                <w:rFonts w:ascii="Arial" w:hAnsi="Arial" w:cs="Arial"/>
                <w:color w:val="000000"/>
                <w:szCs w:val="22"/>
              </w:rPr>
              <w:t>59</w:t>
            </w:r>
          </w:p>
        </w:tc>
        <w:tc>
          <w:tcPr>
            <w:tcW w:w="960" w:type="dxa"/>
            <w:noWrap/>
            <w:hideMark/>
          </w:tcPr>
          <w:p w:rsidR="007C757F" w:rsidRPr="00B77042" w:rsidRDefault="002764D9" w:rsidP="007C757F">
            <w:pPr>
              <w:cnfStyle w:val="000000000000"/>
              <w:rPr>
                <w:rFonts w:ascii="Arial" w:hAnsi="Arial" w:cs="Arial"/>
                <w:color w:val="000000"/>
                <w:szCs w:val="22"/>
              </w:rPr>
            </w:pPr>
            <w:r w:rsidRPr="00B77042">
              <w:rPr>
                <w:rFonts w:ascii="Arial" w:hAnsi="Arial" w:cs="Arial"/>
                <w:color w:val="000000"/>
                <w:szCs w:val="22"/>
              </w:rPr>
              <w:t>3</w:t>
            </w:r>
            <w:r w:rsidR="007C0C6B" w:rsidRPr="00B77042">
              <w:rPr>
                <w:rFonts w:ascii="Arial" w:hAnsi="Arial" w:cs="Arial"/>
                <w:color w:val="000000"/>
                <w:szCs w:val="22"/>
              </w:rPr>
              <w:t>,</w:t>
            </w:r>
            <w:r w:rsidRPr="00B77042">
              <w:rPr>
                <w:rFonts w:ascii="Arial" w:hAnsi="Arial" w:cs="Arial"/>
                <w:color w:val="000000"/>
                <w:szCs w:val="22"/>
              </w:rPr>
              <w:t>691</w:t>
            </w:r>
          </w:p>
        </w:tc>
        <w:tc>
          <w:tcPr>
            <w:tcW w:w="960" w:type="dxa"/>
            <w:noWrap/>
            <w:hideMark/>
          </w:tcPr>
          <w:p w:rsidR="007C757F" w:rsidRPr="00B77042" w:rsidRDefault="002764D9" w:rsidP="007C757F">
            <w:pPr>
              <w:cnfStyle w:val="000000000000"/>
              <w:rPr>
                <w:rFonts w:ascii="Arial" w:hAnsi="Arial" w:cs="Arial"/>
                <w:color w:val="000000"/>
                <w:szCs w:val="22"/>
              </w:rPr>
            </w:pPr>
            <w:r w:rsidRPr="00B77042">
              <w:rPr>
                <w:rFonts w:ascii="Arial" w:hAnsi="Arial" w:cs="Arial"/>
                <w:color w:val="000000"/>
                <w:szCs w:val="22"/>
              </w:rPr>
              <w:t>94</w:t>
            </w:r>
            <w:r w:rsidR="007C0C6B" w:rsidRPr="00B77042">
              <w:rPr>
                <w:rFonts w:ascii="Arial" w:hAnsi="Arial" w:cs="Arial"/>
                <w:color w:val="000000"/>
                <w:szCs w:val="22"/>
              </w:rPr>
              <w:t>,</w:t>
            </w:r>
            <w:r w:rsidRPr="00B77042">
              <w:rPr>
                <w:rFonts w:ascii="Arial" w:hAnsi="Arial" w:cs="Arial"/>
                <w:color w:val="000000"/>
                <w:szCs w:val="22"/>
              </w:rPr>
              <w:t>185</w:t>
            </w:r>
          </w:p>
        </w:tc>
      </w:tr>
      <w:tr w:rsidR="002764D9" w:rsidRPr="00B77042" w:rsidTr="007C0C6B">
        <w:trPr>
          <w:cnfStyle w:val="000000100000"/>
          <w:trHeight w:val="300"/>
        </w:trPr>
        <w:tc>
          <w:tcPr>
            <w:cnfStyle w:val="001000000000"/>
            <w:tcW w:w="959" w:type="dxa"/>
            <w:tcBorders>
              <w:top w:val="none" w:sz="0" w:space="0" w:color="auto"/>
              <w:left w:val="none" w:sz="0" w:space="0" w:color="auto"/>
              <w:bottom w:val="none" w:sz="0" w:space="0" w:color="auto"/>
            </w:tcBorders>
            <w:noWrap/>
            <w:hideMark/>
          </w:tcPr>
          <w:p w:rsidR="007C757F" w:rsidRPr="00B77042" w:rsidRDefault="00AF227C" w:rsidP="007C757F">
            <w:pPr>
              <w:rPr>
                <w:rFonts w:ascii="Arial" w:hAnsi="Arial" w:cs="Arial"/>
                <w:b w:val="0"/>
                <w:bCs w:val="0"/>
                <w:color w:val="000000"/>
                <w:szCs w:val="22"/>
              </w:rPr>
            </w:pPr>
            <w:r w:rsidRPr="00B77042">
              <w:rPr>
                <w:rFonts w:ascii="Arial" w:hAnsi="Arial" w:cs="Arial"/>
                <w:color w:val="000000"/>
                <w:szCs w:val="22"/>
              </w:rPr>
              <w:t>16</w:t>
            </w:r>
          </w:p>
        </w:tc>
        <w:tc>
          <w:tcPr>
            <w:tcW w:w="1007" w:type="dxa"/>
            <w:tcBorders>
              <w:top w:val="none" w:sz="0" w:space="0" w:color="auto"/>
              <w:bottom w:val="none" w:sz="0" w:space="0" w:color="auto"/>
            </w:tcBorders>
            <w:noWrap/>
            <w:hideMark/>
          </w:tcPr>
          <w:p w:rsidR="007C757F" w:rsidRPr="00B77042" w:rsidRDefault="002764D9" w:rsidP="007C757F">
            <w:pPr>
              <w:cnfStyle w:val="000000100000"/>
              <w:rPr>
                <w:rFonts w:ascii="Arial" w:hAnsi="Arial" w:cs="Arial"/>
                <w:color w:val="000000"/>
                <w:szCs w:val="22"/>
              </w:rPr>
            </w:pPr>
            <w:r w:rsidRPr="00B77042">
              <w:rPr>
                <w:rFonts w:ascii="Arial" w:hAnsi="Arial" w:cs="Arial"/>
                <w:color w:val="000000"/>
                <w:szCs w:val="22"/>
              </w:rPr>
              <w:t>21</w:t>
            </w:r>
          </w:p>
        </w:tc>
        <w:tc>
          <w:tcPr>
            <w:tcW w:w="960" w:type="dxa"/>
            <w:tcBorders>
              <w:top w:val="none" w:sz="0" w:space="0" w:color="auto"/>
              <w:bottom w:val="none" w:sz="0" w:space="0" w:color="auto"/>
            </w:tcBorders>
            <w:noWrap/>
            <w:hideMark/>
          </w:tcPr>
          <w:p w:rsidR="007C757F" w:rsidRPr="00B77042" w:rsidRDefault="002764D9" w:rsidP="007C757F">
            <w:pPr>
              <w:cnfStyle w:val="000000100000"/>
              <w:rPr>
                <w:rFonts w:ascii="Arial" w:hAnsi="Arial" w:cs="Arial"/>
                <w:color w:val="000000"/>
                <w:szCs w:val="22"/>
              </w:rPr>
            </w:pPr>
            <w:r w:rsidRPr="00B77042">
              <w:rPr>
                <w:rFonts w:ascii="Arial" w:hAnsi="Arial" w:cs="Arial"/>
                <w:color w:val="000000"/>
                <w:szCs w:val="22"/>
              </w:rPr>
              <w:t>1</w:t>
            </w:r>
            <w:r w:rsidR="007C0C6B" w:rsidRPr="00B77042">
              <w:rPr>
                <w:rFonts w:ascii="Arial" w:hAnsi="Arial" w:cs="Arial"/>
                <w:color w:val="000000"/>
                <w:szCs w:val="22"/>
              </w:rPr>
              <w:t>,</w:t>
            </w:r>
            <w:r w:rsidRPr="00B77042">
              <w:rPr>
                <w:rFonts w:ascii="Arial" w:hAnsi="Arial" w:cs="Arial"/>
                <w:color w:val="000000"/>
                <w:szCs w:val="22"/>
              </w:rPr>
              <w:t>022</w:t>
            </w:r>
          </w:p>
        </w:tc>
        <w:tc>
          <w:tcPr>
            <w:tcW w:w="960" w:type="dxa"/>
            <w:tcBorders>
              <w:top w:val="none" w:sz="0" w:space="0" w:color="auto"/>
              <w:bottom w:val="none" w:sz="0" w:space="0" w:color="auto"/>
              <w:right w:val="none" w:sz="0" w:space="0" w:color="auto"/>
            </w:tcBorders>
            <w:noWrap/>
            <w:hideMark/>
          </w:tcPr>
          <w:p w:rsidR="007C757F" w:rsidRPr="00B77042" w:rsidRDefault="002764D9" w:rsidP="007C757F">
            <w:pPr>
              <w:cnfStyle w:val="000000100000"/>
              <w:rPr>
                <w:rFonts w:ascii="Arial" w:hAnsi="Arial" w:cs="Arial"/>
                <w:color w:val="000000"/>
                <w:szCs w:val="22"/>
              </w:rPr>
            </w:pPr>
            <w:r w:rsidRPr="00B77042">
              <w:rPr>
                <w:rFonts w:ascii="Arial" w:hAnsi="Arial" w:cs="Arial"/>
                <w:color w:val="000000"/>
                <w:szCs w:val="22"/>
              </w:rPr>
              <w:t>30</w:t>
            </w:r>
            <w:r w:rsidR="007C0C6B" w:rsidRPr="00B77042">
              <w:rPr>
                <w:rFonts w:ascii="Arial" w:hAnsi="Arial" w:cs="Arial"/>
                <w:color w:val="000000"/>
                <w:szCs w:val="22"/>
              </w:rPr>
              <w:t>,</w:t>
            </w:r>
            <w:r w:rsidRPr="00B77042">
              <w:rPr>
                <w:rFonts w:ascii="Arial" w:hAnsi="Arial" w:cs="Arial"/>
                <w:color w:val="000000"/>
                <w:szCs w:val="22"/>
              </w:rPr>
              <w:t>533</w:t>
            </w:r>
          </w:p>
        </w:tc>
      </w:tr>
      <w:tr w:rsidR="002764D9" w:rsidRPr="00B77042" w:rsidTr="007C0C6B">
        <w:trPr>
          <w:trHeight w:val="300"/>
        </w:trPr>
        <w:tc>
          <w:tcPr>
            <w:cnfStyle w:val="001000000000"/>
            <w:tcW w:w="959" w:type="dxa"/>
            <w:noWrap/>
            <w:hideMark/>
          </w:tcPr>
          <w:p w:rsidR="007C757F" w:rsidRPr="00B77042" w:rsidRDefault="00AF227C" w:rsidP="007C757F">
            <w:pPr>
              <w:rPr>
                <w:rFonts w:ascii="Arial" w:hAnsi="Arial" w:cs="Arial"/>
                <w:b w:val="0"/>
                <w:bCs w:val="0"/>
                <w:color w:val="000000"/>
                <w:szCs w:val="22"/>
              </w:rPr>
            </w:pPr>
            <w:r w:rsidRPr="00B77042">
              <w:rPr>
                <w:rFonts w:ascii="Arial" w:hAnsi="Arial" w:cs="Arial"/>
                <w:color w:val="000000"/>
                <w:szCs w:val="22"/>
              </w:rPr>
              <w:t>17</w:t>
            </w:r>
          </w:p>
        </w:tc>
        <w:tc>
          <w:tcPr>
            <w:tcW w:w="1007" w:type="dxa"/>
            <w:noWrap/>
            <w:hideMark/>
          </w:tcPr>
          <w:p w:rsidR="007C757F" w:rsidRPr="00B77042" w:rsidRDefault="002764D9" w:rsidP="007C757F">
            <w:pPr>
              <w:cnfStyle w:val="000000000000"/>
              <w:rPr>
                <w:rFonts w:ascii="Arial" w:hAnsi="Arial" w:cs="Arial"/>
                <w:color w:val="000000"/>
                <w:szCs w:val="22"/>
              </w:rPr>
            </w:pPr>
            <w:r w:rsidRPr="00B77042">
              <w:rPr>
                <w:rFonts w:ascii="Arial" w:hAnsi="Arial" w:cs="Arial"/>
                <w:color w:val="000000"/>
                <w:szCs w:val="22"/>
              </w:rPr>
              <w:t>3</w:t>
            </w:r>
          </w:p>
        </w:tc>
        <w:tc>
          <w:tcPr>
            <w:tcW w:w="960" w:type="dxa"/>
            <w:noWrap/>
            <w:hideMark/>
          </w:tcPr>
          <w:p w:rsidR="007C757F" w:rsidRPr="00B77042" w:rsidRDefault="002764D9" w:rsidP="007C757F">
            <w:pPr>
              <w:cnfStyle w:val="000000000000"/>
              <w:rPr>
                <w:rFonts w:ascii="Arial" w:hAnsi="Arial" w:cs="Arial"/>
                <w:color w:val="000000"/>
                <w:szCs w:val="22"/>
              </w:rPr>
            </w:pPr>
            <w:r w:rsidRPr="00B77042">
              <w:rPr>
                <w:rFonts w:ascii="Arial" w:hAnsi="Arial" w:cs="Arial"/>
                <w:color w:val="000000"/>
                <w:szCs w:val="22"/>
              </w:rPr>
              <w:t>265</w:t>
            </w:r>
          </w:p>
        </w:tc>
        <w:tc>
          <w:tcPr>
            <w:tcW w:w="960" w:type="dxa"/>
            <w:noWrap/>
            <w:hideMark/>
          </w:tcPr>
          <w:p w:rsidR="007C757F" w:rsidRPr="00B77042" w:rsidRDefault="002764D9" w:rsidP="007C757F">
            <w:pPr>
              <w:cnfStyle w:val="000000000000"/>
              <w:rPr>
                <w:rFonts w:ascii="Arial" w:hAnsi="Arial" w:cs="Arial"/>
                <w:color w:val="000000"/>
                <w:szCs w:val="22"/>
              </w:rPr>
            </w:pPr>
            <w:r w:rsidRPr="00B77042">
              <w:rPr>
                <w:rFonts w:ascii="Arial" w:hAnsi="Arial" w:cs="Arial"/>
                <w:color w:val="000000"/>
                <w:szCs w:val="22"/>
              </w:rPr>
              <w:t>9</w:t>
            </w:r>
            <w:r w:rsidR="007C0C6B" w:rsidRPr="00B77042">
              <w:rPr>
                <w:rFonts w:ascii="Arial" w:hAnsi="Arial" w:cs="Arial"/>
                <w:color w:val="000000"/>
                <w:szCs w:val="22"/>
              </w:rPr>
              <w:t>,</w:t>
            </w:r>
            <w:r w:rsidRPr="00B77042">
              <w:rPr>
                <w:rFonts w:ascii="Arial" w:hAnsi="Arial" w:cs="Arial"/>
                <w:color w:val="000000"/>
                <w:szCs w:val="22"/>
              </w:rPr>
              <w:t>053</w:t>
            </w:r>
          </w:p>
        </w:tc>
      </w:tr>
      <w:tr w:rsidR="002764D9" w:rsidRPr="00B77042" w:rsidTr="007C0C6B">
        <w:trPr>
          <w:cnfStyle w:val="000000100000"/>
          <w:trHeight w:val="300"/>
        </w:trPr>
        <w:tc>
          <w:tcPr>
            <w:cnfStyle w:val="001000000000"/>
            <w:tcW w:w="959" w:type="dxa"/>
            <w:tcBorders>
              <w:top w:val="none" w:sz="0" w:space="0" w:color="auto"/>
              <w:left w:val="none" w:sz="0" w:space="0" w:color="auto"/>
              <w:bottom w:val="none" w:sz="0" w:space="0" w:color="auto"/>
            </w:tcBorders>
            <w:noWrap/>
            <w:hideMark/>
          </w:tcPr>
          <w:p w:rsidR="007C757F" w:rsidRPr="00B77042" w:rsidRDefault="00AF227C" w:rsidP="007C757F">
            <w:pPr>
              <w:rPr>
                <w:rFonts w:ascii="Arial" w:hAnsi="Arial" w:cs="Arial"/>
                <w:b w:val="0"/>
                <w:bCs w:val="0"/>
                <w:color w:val="000000"/>
                <w:szCs w:val="22"/>
              </w:rPr>
            </w:pPr>
            <w:r w:rsidRPr="00B77042">
              <w:rPr>
                <w:rFonts w:ascii="Arial" w:hAnsi="Arial" w:cs="Arial"/>
                <w:color w:val="000000"/>
                <w:szCs w:val="22"/>
              </w:rPr>
              <w:t>18</w:t>
            </w:r>
          </w:p>
        </w:tc>
        <w:tc>
          <w:tcPr>
            <w:tcW w:w="1007" w:type="dxa"/>
            <w:tcBorders>
              <w:top w:val="none" w:sz="0" w:space="0" w:color="auto"/>
              <w:bottom w:val="none" w:sz="0" w:space="0" w:color="auto"/>
            </w:tcBorders>
            <w:noWrap/>
            <w:hideMark/>
          </w:tcPr>
          <w:p w:rsidR="007C757F" w:rsidRPr="00B77042" w:rsidRDefault="002764D9" w:rsidP="007C757F">
            <w:pPr>
              <w:cnfStyle w:val="000000100000"/>
              <w:rPr>
                <w:rFonts w:ascii="Arial" w:hAnsi="Arial" w:cs="Arial"/>
                <w:color w:val="000000"/>
                <w:szCs w:val="22"/>
              </w:rPr>
            </w:pPr>
            <w:r w:rsidRPr="00B77042">
              <w:rPr>
                <w:rFonts w:ascii="Arial" w:hAnsi="Arial" w:cs="Arial"/>
                <w:color w:val="000000"/>
                <w:szCs w:val="22"/>
              </w:rPr>
              <w:t>0</w:t>
            </w:r>
          </w:p>
        </w:tc>
        <w:tc>
          <w:tcPr>
            <w:tcW w:w="960" w:type="dxa"/>
            <w:tcBorders>
              <w:top w:val="none" w:sz="0" w:space="0" w:color="auto"/>
              <w:bottom w:val="none" w:sz="0" w:space="0" w:color="auto"/>
            </w:tcBorders>
            <w:noWrap/>
            <w:hideMark/>
          </w:tcPr>
          <w:p w:rsidR="007C757F" w:rsidRPr="00B77042" w:rsidRDefault="002764D9" w:rsidP="007C757F">
            <w:pPr>
              <w:cnfStyle w:val="000000100000"/>
              <w:rPr>
                <w:rFonts w:ascii="Arial" w:hAnsi="Arial" w:cs="Arial"/>
                <w:color w:val="000000"/>
                <w:szCs w:val="22"/>
              </w:rPr>
            </w:pPr>
            <w:r w:rsidRPr="00B77042">
              <w:rPr>
                <w:rFonts w:ascii="Arial" w:hAnsi="Arial" w:cs="Arial"/>
                <w:color w:val="000000"/>
                <w:szCs w:val="22"/>
              </w:rPr>
              <w:t>82</w:t>
            </w:r>
          </w:p>
        </w:tc>
        <w:tc>
          <w:tcPr>
            <w:tcW w:w="960" w:type="dxa"/>
            <w:tcBorders>
              <w:top w:val="none" w:sz="0" w:space="0" w:color="auto"/>
              <w:bottom w:val="none" w:sz="0" w:space="0" w:color="auto"/>
              <w:right w:val="none" w:sz="0" w:space="0" w:color="auto"/>
            </w:tcBorders>
            <w:noWrap/>
            <w:hideMark/>
          </w:tcPr>
          <w:p w:rsidR="007C757F" w:rsidRPr="00B77042" w:rsidRDefault="002764D9" w:rsidP="007C757F">
            <w:pPr>
              <w:cnfStyle w:val="000000100000"/>
              <w:rPr>
                <w:rFonts w:ascii="Arial" w:hAnsi="Arial" w:cs="Arial"/>
                <w:color w:val="000000"/>
                <w:szCs w:val="22"/>
              </w:rPr>
            </w:pPr>
            <w:r w:rsidRPr="00B77042">
              <w:rPr>
                <w:rFonts w:ascii="Arial" w:hAnsi="Arial" w:cs="Arial"/>
                <w:color w:val="000000"/>
                <w:szCs w:val="22"/>
              </w:rPr>
              <w:t>2</w:t>
            </w:r>
            <w:r w:rsidR="007C0C6B" w:rsidRPr="00B77042">
              <w:rPr>
                <w:rFonts w:ascii="Arial" w:hAnsi="Arial" w:cs="Arial"/>
                <w:color w:val="000000"/>
                <w:szCs w:val="22"/>
              </w:rPr>
              <w:t>,</w:t>
            </w:r>
            <w:r w:rsidRPr="00B77042">
              <w:rPr>
                <w:rFonts w:ascii="Arial" w:hAnsi="Arial" w:cs="Arial"/>
                <w:color w:val="000000"/>
                <w:szCs w:val="22"/>
              </w:rPr>
              <w:t>666</w:t>
            </w:r>
          </w:p>
        </w:tc>
      </w:tr>
      <w:tr w:rsidR="002764D9" w:rsidRPr="00B77042" w:rsidTr="007C0C6B">
        <w:trPr>
          <w:trHeight w:val="300"/>
        </w:trPr>
        <w:tc>
          <w:tcPr>
            <w:cnfStyle w:val="001000000000"/>
            <w:tcW w:w="959" w:type="dxa"/>
            <w:noWrap/>
            <w:hideMark/>
          </w:tcPr>
          <w:p w:rsidR="007C757F" w:rsidRPr="00B77042" w:rsidRDefault="00AF227C" w:rsidP="007C757F">
            <w:pPr>
              <w:rPr>
                <w:rFonts w:ascii="Arial" w:hAnsi="Arial" w:cs="Arial"/>
                <w:b w:val="0"/>
                <w:bCs w:val="0"/>
                <w:color w:val="000000"/>
                <w:szCs w:val="22"/>
              </w:rPr>
            </w:pPr>
            <w:r w:rsidRPr="00B77042">
              <w:rPr>
                <w:rFonts w:ascii="Arial" w:hAnsi="Arial" w:cs="Arial"/>
                <w:color w:val="000000"/>
                <w:szCs w:val="22"/>
              </w:rPr>
              <w:t>19</w:t>
            </w:r>
          </w:p>
        </w:tc>
        <w:tc>
          <w:tcPr>
            <w:tcW w:w="1007" w:type="dxa"/>
            <w:noWrap/>
            <w:hideMark/>
          </w:tcPr>
          <w:p w:rsidR="007C757F" w:rsidRPr="00B77042" w:rsidRDefault="002764D9" w:rsidP="007C757F">
            <w:pPr>
              <w:cnfStyle w:val="000000000000"/>
              <w:rPr>
                <w:rFonts w:ascii="Arial" w:hAnsi="Arial" w:cs="Arial"/>
                <w:color w:val="000000"/>
                <w:szCs w:val="22"/>
              </w:rPr>
            </w:pPr>
            <w:r w:rsidRPr="00B77042">
              <w:rPr>
                <w:rFonts w:ascii="Arial" w:hAnsi="Arial" w:cs="Arial"/>
                <w:color w:val="000000"/>
                <w:szCs w:val="22"/>
              </w:rPr>
              <w:t>0</w:t>
            </w:r>
          </w:p>
        </w:tc>
        <w:tc>
          <w:tcPr>
            <w:tcW w:w="960" w:type="dxa"/>
            <w:noWrap/>
            <w:hideMark/>
          </w:tcPr>
          <w:p w:rsidR="007C757F" w:rsidRPr="00B77042" w:rsidRDefault="002764D9" w:rsidP="007C757F">
            <w:pPr>
              <w:cnfStyle w:val="000000000000"/>
              <w:rPr>
                <w:rFonts w:ascii="Arial" w:hAnsi="Arial" w:cs="Arial"/>
                <w:color w:val="000000"/>
                <w:szCs w:val="22"/>
              </w:rPr>
            </w:pPr>
            <w:r w:rsidRPr="00B77042">
              <w:rPr>
                <w:rFonts w:ascii="Arial" w:hAnsi="Arial" w:cs="Arial"/>
                <w:color w:val="000000"/>
                <w:szCs w:val="22"/>
              </w:rPr>
              <w:t>13</w:t>
            </w:r>
          </w:p>
        </w:tc>
        <w:tc>
          <w:tcPr>
            <w:tcW w:w="960" w:type="dxa"/>
            <w:noWrap/>
            <w:hideMark/>
          </w:tcPr>
          <w:p w:rsidR="007C757F" w:rsidRPr="00B77042" w:rsidRDefault="002764D9" w:rsidP="007C757F">
            <w:pPr>
              <w:cnfStyle w:val="000000000000"/>
              <w:rPr>
                <w:rFonts w:ascii="Arial" w:hAnsi="Arial" w:cs="Arial"/>
                <w:color w:val="000000"/>
                <w:szCs w:val="22"/>
              </w:rPr>
            </w:pPr>
            <w:r w:rsidRPr="00B77042">
              <w:rPr>
                <w:rFonts w:ascii="Arial" w:hAnsi="Arial" w:cs="Arial"/>
                <w:color w:val="000000"/>
                <w:szCs w:val="22"/>
              </w:rPr>
              <w:t>776</w:t>
            </w:r>
          </w:p>
        </w:tc>
      </w:tr>
      <w:tr w:rsidR="002764D9" w:rsidRPr="00B77042" w:rsidTr="007C0C6B">
        <w:trPr>
          <w:cnfStyle w:val="000000100000"/>
          <w:trHeight w:val="300"/>
        </w:trPr>
        <w:tc>
          <w:tcPr>
            <w:cnfStyle w:val="001000000000"/>
            <w:tcW w:w="959" w:type="dxa"/>
            <w:tcBorders>
              <w:top w:val="none" w:sz="0" w:space="0" w:color="auto"/>
              <w:left w:val="none" w:sz="0" w:space="0" w:color="auto"/>
              <w:bottom w:val="none" w:sz="0" w:space="0" w:color="auto"/>
            </w:tcBorders>
            <w:noWrap/>
            <w:hideMark/>
          </w:tcPr>
          <w:p w:rsidR="007C757F" w:rsidRPr="00B77042" w:rsidRDefault="00AF227C" w:rsidP="007C757F">
            <w:pPr>
              <w:rPr>
                <w:rFonts w:ascii="Arial" w:hAnsi="Arial" w:cs="Arial"/>
                <w:b w:val="0"/>
                <w:bCs w:val="0"/>
                <w:color w:val="000000"/>
                <w:szCs w:val="22"/>
              </w:rPr>
            </w:pPr>
            <w:r w:rsidRPr="00B77042">
              <w:rPr>
                <w:rFonts w:ascii="Arial" w:hAnsi="Arial" w:cs="Arial"/>
                <w:color w:val="000000"/>
                <w:szCs w:val="22"/>
              </w:rPr>
              <w:t>20</w:t>
            </w:r>
          </w:p>
        </w:tc>
        <w:tc>
          <w:tcPr>
            <w:tcW w:w="1007" w:type="dxa"/>
            <w:tcBorders>
              <w:top w:val="none" w:sz="0" w:space="0" w:color="auto"/>
              <w:bottom w:val="none" w:sz="0" w:space="0" w:color="auto"/>
            </w:tcBorders>
            <w:noWrap/>
            <w:hideMark/>
          </w:tcPr>
          <w:p w:rsidR="007C757F" w:rsidRPr="00B77042" w:rsidRDefault="002764D9" w:rsidP="007C757F">
            <w:pPr>
              <w:cnfStyle w:val="000000100000"/>
              <w:rPr>
                <w:rFonts w:ascii="Arial" w:hAnsi="Arial" w:cs="Arial"/>
                <w:color w:val="000000"/>
                <w:szCs w:val="22"/>
              </w:rPr>
            </w:pPr>
            <w:r w:rsidRPr="00B77042">
              <w:rPr>
                <w:rFonts w:ascii="Arial" w:hAnsi="Arial" w:cs="Arial"/>
                <w:color w:val="000000"/>
                <w:szCs w:val="22"/>
              </w:rPr>
              <w:t>0</w:t>
            </w:r>
          </w:p>
        </w:tc>
        <w:tc>
          <w:tcPr>
            <w:tcW w:w="960" w:type="dxa"/>
            <w:tcBorders>
              <w:top w:val="none" w:sz="0" w:space="0" w:color="auto"/>
              <w:bottom w:val="none" w:sz="0" w:space="0" w:color="auto"/>
            </w:tcBorders>
            <w:noWrap/>
            <w:hideMark/>
          </w:tcPr>
          <w:p w:rsidR="007C757F" w:rsidRPr="00B77042" w:rsidRDefault="002764D9" w:rsidP="007C757F">
            <w:pPr>
              <w:cnfStyle w:val="000000100000"/>
              <w:rPr>
                <w:rFonts w:ascii="Arial" w:hAnsi="Arial" w:cs="Arial"/>
                <w:color w:val="000000"/>
                <w:szCs w:val="22"/>
              </w:rPr>
            </w:pPr>
            <w:r w:rsidRPr="00B77042">
              <w:rPr>
                <w:rFonts w:ascii="Arial" w:hAnsi="Arial" w:cs="Arial"/>
                <w:color w:val="000000"/>
                <w:szCs w:val="22"/>
              </w:rPr>
              <w:t>6</w:t>
            </w:r>
          </w:p>
        </w:tc>
        <w:tc>
          <w:tcPr>
            <w:tcW w:w="960" w:type="dxa"/>
            <w:tcBorders>
              <w:top w:val="none" w:sz="0" w:space="0" w:color="auto"/>
              <w:bottom w:val="none" w:sz="0" w:space="0" w:color="auto"/>
              <w:right w:val="none" w:sz="0" w:space="0" w:color="auto"/>
            </w:tcBorders>
            <w:noWrap/>
            <w:hideMark/>
          </w:tcPr>
          <w:p w:rsidR="007C757F" w:rsidRPr="00B77042" w:rsidRDefault="002764D9" w:rsidP="007C757F">
            <w:pPr>
              <w:cnfStyle w:val="000000100000"/>
              <w:rPr>
                <w:rFonts w:ascii="Arial" w:hAnsi="Arial" w:cs="Arial"/>
                <w:color w:val="000000"/>
                <w:szCs w:val="22"/>
              </w:rPr>
            </w:pPr>
            <w:r w:rsidRPr="00B77042">
              <w:rPr>
                <w:rFonts w:ascii="Arial" w:hAnsi="Arial" w:cs="Arial"/>
                <w:color w:val="000000"/>
                <w:szCs w:val="22"/>
              </w:rPr>
              <w:t>258</w:t>
            </w:r>
          </w:p>
        </w:tc>
      </w:tr>
      <w:tr w:rsidR="002764D9" w:rsidRPr="00B77042" w:rsidTr="007C0C6B">
        <w:trPr>
          <w:trHeight w:val="300"/>
        </w:trPr>
        <w:tc>
          <w:tcPr>
            <w:cnfStyle w:val="001000000000"/>
            <w:tcW w:w="959" w:type="dxa"/>
            <w:noWrap/>
            <w:hideMark/>
          </w:tcPr>
          <w:p w:rsidR="007C757F" w:rsidRPr="00B77042" w:rsidRDefault="00AF227C" w:rsidP="007C757F">
            <w:pPr>
              <w:rPr>
                <w:rFonts w:ascii="Arial" w:hAnsi="Arial" w:cs="Arial"/>
                <w:b w:val="0"/>
                <w:bCs w:val="0"/>
                <w:color w:val="000000"/>
                <w:szCs w:val="22"/>
              </w:rPr>
            </w:pPr>
            <w:r w:rsidRPr="00B77042">
              <w:rPr>
                <w:rFonts w:ascii="Arial" w:hAnsi="Arial" w:cs="Arial"/>
                <w:color w:val="000000"/>
                <w:szCs w:val="22"/>
              </w:rPr>
              <w:t>21</w:t>
            </w:r>
          </w:p>
        </w:tc>
        <w:tc>
          <w:tcPr>
            <w:tcW w:w="1007" w:type="dxa"/>
            <w:noWrap/>
            <w:hideMark/>
          </w:tcPr>
          <w:p w:rsidR="007C757F" w:rsidRPr="00B77042" w:rsidRDefault="002764D9" w:rsidP="007C757F">
            <w:pPr>
              <w:cnfStyle w:val="000000000000"/>
              <w:rPr>
                <w:rFonts w:ascii="Arial" w:hAnsi="Arial" w:cs="Arial"/>
                <w:color w:val="000000"/>
                <w:szCs w:val="22"/>
              </w:rPr>
            </w:pPr>
            <w:r w:rsidRPr="00B77042">
              <w:rPr>
                <w:rFonts w:ascii="Arial" w:hAnsi="Arial" w:cs="Arial"/>
                <w:color w:val="000000"/>
                <w:szCs w:val="22"/>
              </w:rPr>
              <w:t>0</w:t>
            </w:r>
          </w:p>
        </w:tc>
        <w:tc>
          <w:tcPr>
            <w:tcW w:w="960" w:type="dxa"/>
            <w:noWrap/>
            <w:hideMark/>
          </w:tcPr>
          <w:p w:rsidR="007C757F" w:rsidRPr="00B77042" w:rsidRDefault="002764D9" w:rsidP="007C757F">
            <w:pPr>
              <w:cnfStyle w:val="000000000000"/>
              <w:rPr>
                <w:rFonts w:ascii="Arial" w:hAnsi="Arial" w:cs="Arial"/>
                <w:color w:val="000000"/>
                <w:szCs w:val="22"/>
              </w:rPr>
            </w:pPr>
            <w:r w:rsidRPr="00B77042">
              <w:rPr>
                <w:rFonts w:ascii="Arial" w:hAnsi="Arial" w:cs="Arial"/>
                <w:color w:val="000000"/>
                <w:szCs w:val="22"/>
              </w:rPr>
              <w:t>5</w:t>
            </w:r>
          </w:p>
        </w:tc>
        <w:tc>
          <w:tcPr>
            <w:tcW w:w="960" w:type="dxa"/>
            <w:noWrap/>
            <w:hideMark/>
          </w:tcPr>
          <w:p w:rsidR="007C757F" w:rsidRPr="00B77042" w:rsidRDefault="002764D9" w:rsidP="007C757F">
            <w:pPr>
              <w:cnfStyle w:val="000000000000"/>
              <w:rPr>
                <w:rFonts w:ascii="Arial" w:hAnsi="Arial" w:cs="Arial"/>
                <w:color w:val="000000"/>
                <w:szCs w:val="22"/>
              </w:rPr>
            </w:pPr>
            <w:r w:rsidRPr="00B77042">
              <w:rPr>
                <w:rFonts w:ascii="Arial" w:hAnsi="Arial" w:cs="Arial"/>
                <w:color w:val="000000"/>
                <w:szCs w:val="22"/>
              </w:rPr>
              <w:t>63</w:t>
            </w:r>
          </w:p>
        </w:tc>
      </w:tr>
      <w:tr w:rsidR="002764D9" w:rsidRPr="00B77042" w:rsidTr="007C0C6B">
        <w:trPr>
          <w:cnfStyle w:val="000000100000"/>
          <w:trHeight w:val="300"/>
        </w:trPr>
        <w:tc>
          <w:tcPr>
            <w:cnfStyle w:val="001000000000"/>
            <w:tcW w:w="959" w:type="dxa"/>
            <w:tcBorders>
              <w:top w:val="none" w:sz="0" w:space="0" w:color="auto"/>
              <w:left w:val="none" w:sz="0" w:space="0" w:color="auto"/>
              <w:bottom w:val="none" w:sz="0" w:space="0" w:color="auto"/>
            </w:tcBorders>
            <w:noWrap/>
            <w:hideMark/>
          </w:tcPr>
          <w:p w:rsidR="007C757F" w:rsidRPr="00B77042" w:rsidRDefault="00AF227C" w:rsidP="007C757F">
            <w:pPr>
              <w:rPr>
                <w:rFonts w:ascii="Arial" w:hAnsi="Arial" w:cs="Arial"/>
                <w:b w:val="0"/>
                <w:bCs w:val="0"/>
                <w:color w:val="000000"/>
                <w:szCs w:val="22"/>
              </w:rPr>
            </w:pPr>
            <w:r w:rsidRPr="00B77042">
              <w:rPr>
                <w:rFonts w:ascii="Arial" w:hAnsi="Arial" w:cs="Arial"/>
                <w:color w:val="000000"/>
                <w:szCs w:val="22"/>
              </w:rPr>
              <w:t>22</w:t>
            </w:r>
          </w:p>
        </w:tc>
        <w:tc>
          <w:tcPr>
            <w:tcW w:w="1007" w:type="dxa"/>
            <w:tcBorders>
              <w:top w:val="none" w:sz="0" w:space="0" w:color="auto"/>
              <w:bottom w:val="none" w:sz="0" w:space="0" w:color="auto"/>
            </w:tcBorders>
            <w:noWrap/>
            <w:hideMark/>
          </w:tcPr>
          <w:p w:rsidR="007C757F" w:rsidRPr="00B77042" w:rsidRDefault="002764D9" w:rsidP="007C757F">
            <w:pPr>
              <w:cnfStyle w:val="000000100000"/>
              <w:rPr>
                <w:rFonts w:ascii="Arial" w:hAnsi="Arial" w:cs="Arial"/>
                <w:color w:val="000000"/>
                <w:szCs w:val="22"/>
              </w:rPr>
            </w:pPr>
            <w:r w:rsidRPr="00B77042">
              <w:rPr>
                <w:rFonts w:ascii="Arial" w:hAnsi="Arial" w:cs="Arial"/>
                <w:color w:val="000000"/>
                <w:szCs w:val="22"/>
              </w:rPr>
              <w:t>0</w:t>
            </w:r>
          </w:p>
        </w:tc>
        <w:tc>
          <w:tcPr>
            <w:tcW w:w="960" w:type="dxa"/>
            <w:tcBorders>
              <w:top w:val="none" w:sz="0" w:space="0" w:color="auto"/>
              <w:bottom w:val="none" w:sz="0" w:space="0" w:color="auto"/>
            </w:tcBorders>
            <w:noWrap/>
            <w:hideMark/>
          </w:tcPr>
          <w:p w:rsidR="007C757F" w:rsidRPr="00B77042" w:rsidRDefault="002764D9" w:rsidP="007C757F">
            <w:pPr>
              <w:cnfStyle w:val="000000100000"/>
              <w:rPr>
                <w:rFonts w:ascii="Arial" w:hAnsi="Arial" w:cs="Arial"/>
                <w:color w:val="000000"/>
                <w:szCs w:val="22"/>
              </w:rPr>
            </w:pPr>
            <w:r w:rsidRPr="00B77042">
              <w:rPr>
                <w:rFonts w:ascii="Arial" w:hAnsi="Arial" w:cs="Arial"/>
                <w:color w:val="000000"/>
                <w:szCs w:val="22"/>
              </w:rPr>
              <w:t>0</w:t>
            </w:r>
          </w:p>
        </w:tc>
        <w:tc>
          <w:tcPr>
            <w:tcW w:w="960" w:type="dxa"/>
            <w:tcBorders>
              <w:top w:val="none" w:sz="0" w:space="0" w:color="auto"/>
              <w:bottom w:val="none" w:sz="0" w:space="0" w:color="auto"/>
              <w:right w:val="none" w:sz="0" w:space="0" w:color="auto"/>
            </w:tcBorders>
            <w:noWrap/>
            <w:hideMark/>
          </w:tcPr>
          <w:p w:rsidR="007C757F" w:rsidRPr="00B77042" w:rsidRDefault="002764D9" w:rsidP="007C757F">
            <w:pPr>
              <w:cnfStyle w:val="000000100000"/>
              <w:rPr>
                <w:rFonts w:ascii="Arial" w:hAnsi="Arial" w:cs="Arial"/>
                <w:color w:val="000000"/>
                <w:szCs w:val="22"/>
              </w:rPr>
            </w:pPr>
            <w:r w:rsidRPr="00B77042">
              <w:rPr>
                <w:rFonts w:ascii="Arial" w:hAnsi="Arial" w:cs="Arial"/>
                <w:color w:val="000000"/>
                <w:szCs w:val="22"/>
              </w:rPr>
              <w:t>23</w:t>
            </w:r>
          </w:p>
        </w:tc>
      </w:tr>
      <w:tr w:rsidR="002764D9" w:rsidRPr="00B77042" w:rsidTr="007C0C6B">
        <w:trPr>
          <w:trHeight w:val="300"/>
        </w:trPr>
        <w:tc>
          <w:tcPr>
            <w:cnfStyle w:val="001000000000"/>
            <w:tcW w:w="959" w:type="dxa"/>
            <w:noWrap/>
            <w:hideMark/>
          </w:tcPr>
          <w:p w:rsidR="007C757F" w:rsidRPr="00B77042" w:rsidRDefault="00AF227C" w:rsidP="007C757F">
            <w:pPr>
              <w:rPr>
                <w:rFonts w:ascii="Arial" w:hAnsi="Arial" w:cs="Arial"/>
                <w:b w:val="0"/>
                <w:bCs w:val="0"/>
                <w:color w:val="000000"/>
                <w:szCs w:val="22"/>
              </w:rPr>
            </w:pPr>
            <w:r w:rsidRPr="00B77042">
              <w:rPr>
                <w:rFonts w:ascii="Arial" w:hAnsi="Arial" w:cs="Arial"/>
                <w:color w:val="000000"/>
                <w:szCs w:val="22"/>
              </w:rPr>
              <w:t>23</w:t>
            </w:r>
          </w:p>
        </w:tc>
        <w:tc>
          <w:tcPr>
            <w:tcW w:w="1007" w:type="dxa"/>
            <w:noWrap/>
            <w:hideMark/>
          </w:tcPr>
          <w:p w:rsidR="007C757F" w:rsidRPr="00B77042" w:rsidRDefault="002764D9" w:rsidP="007C757F">
            <w:pPr>
              <w:cnfStyle w:val="000000000000"/>
              <w:rPr>
                <w:rFonts w:ascii="Arial" w:hAnsi="Arial" w:cs="Arial"/>
                <w:color w:val="000000"/>
                <w:szCs w:val="22"/>
              </w:rPr>
            </w:pPr>
            <w:r w:rsidRPr="00B77042">
              <w:rPr>
                <w:rFonts w:ascii="Arial" w:hAnsi="Arial" w:cs="Arial"/>
                <w:color w:val="000000"/>
                <w:szCs w:val="22"/>
              </w:rPr>
              <w:t>0</w:t>
            </w:r>
          </w:p>
        </w:tc>
        <w:tc>
          <w:tcPr>
            <w:tcW w:w="960" w:type="dxa"/>
            <w:noWrap/>
            <w:hideMark/>
          </w:tcPr>
          <w:p w:rsidR="007C757F" w:rsidRPr="00B77042" w:rsidRDefault="002764D9" w:rsidP="007C757F">
            <w:pPr>
              <w:cnfStyle w:val="000000000000"/>
              <w:rPr>
                <w:rFonts w:ascii="Arial" w:hAnsi="Arial" w:cs="Arial"/>
                <w:color w:val="000000"/>
                <w:szCs w:val="22"/>
              </w:rPr>
            </w:pPr>
            <w:r w:rsidRPr="00B77042">
              <w:rPr>
                <w:rFonts w:ascii="Arial" w:hAnsi="Arial" w:cs="Arial"/>
                <w:color w:val="000000"/>
                <w:szCs w:val="22"/>
              </w:rPr>
              <w:t>0</w:t>
            </w:r>
          </w:p>
        </w:tc>
        <w:tc>
          <w:tcPr>
            <w:tcW w:w="960" w:type="dxa"/>
            <w:noWrap/>
            <w:hideMark/>
          </w:tcPr>
          <w:p w:rsidR="007C757F" w:rsidRPr="00B77042" w:rsidRDefault="002764D9" w:rsidP="007C757F">
            <w:pPr>
              <w:cnfStyle w:val="000000000000"/>
              <w:rPr>
                <w:rFonts w:ascii="Arial" w:hAnsi="Arial" w:cs="Arial"/>
                <w:color w:val="000000"/>
                <w:szCs w:val="22"/>
              </w:rPr>
            </w:pPr>
            <w:r w:rsidRPr="00B77042">
              <w:rPr>
                <w:rFonts w:ascii="Arial" w:hAnsi="Arial" w:cs="Arial"/>
                <w:color w:val="000000"/>
                <w:szCs w:val="22"/>
              </w:rPr>
              <w:t>4</w:t>
            </w:r>
          </w:p>
        </w:tc>
      </w:tr>
      <w:tr w:rsidR="002764D9" w:rsidRPr="00B77042" w:rsidTr="007C0C6B">
        <w:trPr>
          <w:cnfStyle w:val="000000100000"/>
          <w:trHeight w:val="300"/>
        </w:trPr>
        <w:tc>
          <w:tcPr>
            <w:cnfStyle w:val="001000000000"/>
            <w:tcW w:w="959" w:type="dxa"/>
            <w:tcBorders>
              <w:top w:val="none" w:sz="0" w:space="0" w:color="auto"/>
              <w:left w:val="none" w:sz="0" w:space="0" w:color="auto"/>
              <w:bottom w:val="none" w:sz="0" w:space="0" w:color="auto"/>
            </w:tcBorders>
            <w:noWrap/>
            <w:hideMark/>
          </w:tcPr>
          <w:p w:rsidR="007C757F" w:rsidRPr="00B77042" w:rsidRDefault="00AF227C" w:rsidP="007C757F">
            <w:pPr>
              <w:rPr>
                <w:rFonts w:ascii="Arial" w:hAnsi="Arial" w:cs="Arial"/>
                <w:b w:val="0"/>
                <w:bCs w:val="0"/>
                <w:color w:val="000000"/>
                <w:szCs w:val="22"/>
              </w:rPr>
            </w:pPr>
            <w:r w:rsidRPr="00B77042">
              <w:rPr>
                <w:rFonts w:ascii="Arial" w:hAnsi="Arial" w:cs="Arial"/>
                <w:color w:val="000000"/>
                <w:szCs w:val="22"/>
              </w:rPr>
              <w:t>24</w:t>
            </w:r>
          </w:p>
        </w:tc>
        <w:tc>
          <w:tcPr>
            <w:tcW w:w="1007" w:type="dxa"/>
            <w:tcBorders>
              <w:top w:val="none" w:sz="0" w:space="0" w:color="auto"/>
              <w:bottom w:val="none" w:sz="0" w:space="0" w:color="auto"/>
            </w:tcBorders>
            <w:noWrap/>
            <w:hideMark/>
          </w:tcPr>
          <w:p w:rsidR="007C757F" w:rsidRPr="00B77042" w:rsidRDefault="002764D9" w:rsidP="007C757F">
            <w:pPr>
              <w:cnfStyle w:val="000000100000"/>
              <w:rPr>
                <w:rFonts w:ascii="Arial" w:hAnsi="Arial" w:cs="Arial"/>
                <w:color w:val="000000"/>
                <w:szCs w:val="22"/>
              </w:rPr>
            </w:pPr>
            <w:r w:rsidRPr="00B77042">
              <w:rPr>
                <w:rFonts w:ascii="Arial" w:hAnsi="Arial" w:cs="Arial"/>
                <w:color w:val="000000"/>
                <w:szCs w:val="22"/>
              </w:rPr>
              <w:t>0</w:t>
            </w:r>
          </w:p>
        </w:tc>
        <w:tc>
          <w:tcPr>
            <w:tcW w:w="960" w:type="dxa"/>
            <w:tcBorders>
              <w:top w:val="none" w:sz="0" w:space="0" w:color="auto"/>
              <w:bottom w:val="none" w:sz="0" w:space="0" w:color="auto"/>
            </w:tcBorders>
            <w:noWrap/>
            <w:hideMark/>
          </w:tcPr>
          <w:p w:rsidR="007C757F" w:rsidRPr="00B77042" w:rsidRDefault="002764D9" w:rsidP="007C757F">
            <w:pPr>
              <w:cnfStyle w:val="000000100000"/>
              <w:rPr>
                <w:rFonts w:ascii="Arial" w:hAnsi="Arial" w:cs="Arial"/>
                <w:color w:val="000000"/>
                <w:szCs w:val="22"/>
              </w:rPr>
            </w:pPr>
            <w:r w:rsidRPr="00B77042">
              <w:rPr>
                <w:rFonts w:ascii="Arial" w:hAnsi="Arial" w:cs="Arial"/>
                <w:color w:val="000000"/>
                <w:szCs w:val="22"/>
              </w:rPr>
              <w:t>0</w:t>
            </w:r>
          </w:p>
        </w:tc>
        <w:tc>
          <w:tcPr>
            <w:tcW w:w="960" w:type="dxa"/>
            <w:tcBorders>
              <w:top w:val="none" w:sz="0" w:space="0" w:color="auto"/>
              <w:bottom w:val="none" w:sz="0" w:space="0" w:color="auto"/>
              <w:right w:val="none" w:sz="0" w:space="0" w:color="auto"/>
            </w:tcBorders>
            <w:noWrap/>
            <w:hideMark/>
          </w:tcPr>
          <w:p w:rsidR="007C757F" w:rsidRPr="00B77042" w:rsidRDefault="002764D9" w:rsidP="007C757F">
            <w:pPr>
              <w:cnfStyle w:val="000000100000"/>
              <w:rPr>
                <w:rFonts w:ascii="Arial" w:hAnsi="Arial" w:cs="Arial"/>
                <w:color w:val="000000"/>
                <w:szCs w:val="22"/>
              </w:rPr>
            </w:pPr>
            <w:r w:rsidRPr="00B77042">
              <w:rPr>
                <w:rFonts w:ascii="Arial" w:hAnsi="Arial" w:cs="Arial"/>
                <w:color w:val="000000"/>
                <w:szCs w:val="22"/>
              </w:rPr>
              <w:t>1</w:t>
            </w:r>
          </w:p>
        </w:tc>
      </w:tr>
      <w:tr w:rsidR="002764D9" w:rsidRPr="00B77042" w:rsidTr="007C0C6B">
        <w:trPr>
          <w:trHeight w:val="300"/>
        </w:trPr>
        <w:tc>
          <w:tcPr>
            <w:cnfStyle w:val="001000000000"/>
            <w:tcW w:w="959" w:type="dxa"/>
            <w:noWrap/>
            <w:hideMark/>
          </w:tcPr>
          <w:p w:rsidR="007C757F" w:rsidRPr="00B77042" w:rsidRDefault="00AF227C" w:rsidP="007C757F">
            <w:pPr>
              <w:rPr>
                <w:rFonts w:ascii="Arial" w:hAnsi="Arial" w:cs="Arial"/>
                <w:b w:val="0"/>
                <w:bCs w:val="0"/>
                <w:color w:val="000000"/>
                <w:szCs w:val="22"/>
              </w:rPr>
            </w:pPr>
            <w:r w:rsidRPr="00B77042">
              <w:rPr>
                <w:rFonts w:ascii="Arial" w:hAnsi="Arial" w:cs="Arial"/>
                <w:color w:val="000000"/>
                <w:szCs w:val="22"/>
              </w:rPr>
              <w:t>25</w:t>
            </w:r>
          </w:p>
        </w:tc>
        <w:tc>
          <w:tcPr>
            <w:tcW w:w="1007" w:type="dxa"/>
            <w:noWrap/>
            <w:hideMark/>
          </w:tcPr>
          <w:p w:rsidR="007C757F" w:rsidRPr="00B77042" w:rsidRDefault="002764D9" w:rsidP="007C757F">
            <w:pPr>
              <w:cnfStyle w:val="000000000000"/>
              <w:rPr>
                <w:rFonts w:ascii="Arial" w:hAnsi="Arial" w:cs="Arial"/>
                <w:color w:val="000000"/>
                <w:szCs w:val="22"/>
              </w:rPr>
            </w:pPr>
            <w:r w:rsidRPr="00B77042">
              <w:rPr>
                <w:rFonts w:ascii="Arial" w:hAnsi="Arial" w:cs="Arial"/>
                <w:color w:val="000000"/>
                <w:szCs w:val="22"/>
              </w:rPr>
              <w:t>0</w:t>
            </w:r>
          </w:p>
        </w:tc>
        <w:tc>
          <w:tcPr>
            <w:tcW w:w="960" w:type="dxa"/>
            <w:noWrap/>
            <w:hideMark/>
          </w:tcPr>
          <w:p w:rsidR="007C757F" w:rsidRPr="00B77042" w:rsidRDefault="002764D9" w:rsidP="007C757F">
            <w:pPr>
              <w:cnfStyle w:val="000000000000"/>
              <w:rPr>
                <w:rFonts w:ascii="Arial" w:hAnsi="Arial" w:cs="Arial"/>
                <w:color w:val="000000"/>
                <w:szCs w:val="22"/>
              </w:rPr>
            </w:pPr>
            <w:r w:rsidRPr="00B77042">
              <w:rPr>
                <w:rFonts w:ascii="Arial" w:hAnsi="Arial" w:cs="Arial"/>
                <w:color w:val="000000"/>
                <w:szCs w:val="22"/>
              </w:rPr>
              <w:t>0</w:t>
            </w:r>
          </w:p>
        </w:tc>
        <w:tc>
          <w:tcPr>
            <w:tcW w:w="960" w:type="dxa"/>
            <w:noWrap/>
            <w:hideMark/>
          </w:tcPr>
          <w:p w:rsidR="007C757F" w:rsidRPr="00B77042" w:rsidRDefault="002764D9" w:rsidP="007C757F">
            <w:pPr>
              <w:cnfStyle w:val="000000000000"/>
              <w:rPr>
                <w:rFonts w:ascii="Arial" w:hAnsi="Arial" w:cs="Arial"/>
                <w:color w:val="000000"/>
                <w:szCs w:val="22"/>
              </w:rPr>
            </w:pPr>
            <w:r w:rsidRPr="00B77042">
              <w:rPr>
                <w:rFonts w:ascii="Arial" w:hAnsi="Arial" w:cs="Arial"/>
                <w:color w:val="000000"/>
                <w:szCs w:val="22"/>
              </w:rPr>
              <w:t>0</w:t>
            </w:r>
          </w:p>
        </w:tc>
      </w:tr>
    </w:tbl>
    <w:p w:rsidR="002764D9" w:rsidRPr="00B77042" w:rsidRDefault="002764D9" w:rsidP="002764D9">
      <w:pPr>
        <w:pStyle w:val="Scientific"/>
        <w:rPr>
          <w:b/>
          <w:szCs w:val="22"/>
          <w:lang w:val="en-US"/>
        </w:rPr>
      </w:pPr>
    </w:p>
    <w:p w:rsidR="002764D9" w:rsidRPr="00B77042" w:rsidRDefault="002764D9" w:rsidP="002764D9">
      <w:pPr>
        <w:rPr>
          <w:rFonts w:ascii="Arial" w:hAnsi="Arial"/>
          <w:b/>
          <w:szCs w:val="22"/>
          <w:lang w:val="en-US"/>
        </w:rPr>
      </w:pPr>
      <w:r w:rsidRPr="00B77042">
        <w:rPr>
          <w:b/>
          <w:szCs w:val="22"/>
          <w:lang w:val="en-US"/>
        </w:rPr>
        <w:br w:type="page"/>
      </w:r>
    </w:p>
    <w:p w:rsidR="002764D9" w:rsidRPr="00B77042" w:rsidRDefault="002764D9" w:rsidP="002764D9">
      <w:pPr>
        <w:pStyle w:val="Scientific"/>
        <w:rPr>
          <w:szCs w:val="22"/>
          <w:lang w:val="en-US"/>
        </w:rPr>
      </w:pPr>
      <w:r w:rsidRPr="00B77042">
        <w:rPr>
          <w:b/>
          <w:szCs w:val="22"/>
          <w:lang w:val="en-US"/>
        </w:rPr>
        <w:t xml:space="preserve">Supplementary Table 2: </w:t>
      </w:r>
      <w:r w:rsidR="007C757F" w:rsidRPr="00B77042">
        <w:rPr>
          <w:szCs w:val="22"/>
          <w:lang w:val="en-US"/>
        </w:rPr>
        <w:t xml:space="preserve">The </w:t>
      </w:r>
      <w:proofErr w:type="spellStart"/>
      <w:r w:rsidR="007C757F" w:rsidRPr="00B77042">
        <w:rPr>
          <w:szCs w:val="22"/>
          <w:lang w:val="en-US"/>
        </w:rPr>
        <w:t>mobiome</w:t>
      </w:r>
      <w:proofErr w:type="spellEnd"/>
      <w:r w:rsidR="007C757F" w:rsidRPr="00B77042">
        <w:rPr>
          <w:szCs w:val="22"/>
          <w:lang w:val="en-US"/>
        </w:rPr>
        <w:t xml:space="preserve"> consists of 54 consensus sequences extracted from </w:t>
      </w:r>
      <w:proofErr w:type="spellStart"/>
      <w:r w:rsidR="007C757F" w:rsidRPr="00B77042">
        <w:rPr>
          <w:szCs w:val="22"/>
          <w:lang w:val="en-US"/>
        </w:rPr>
        <w:t>RepBase</w:t>
      </w:r>
      <w:proofErr w:type="spellEnd"/>
      <w:r w:rsidR="007C757F" w:rsidRPr="00B77042">
        <w:rPr>
          <w:szCs w:val="22"/>
          <w:lang w:val="en-US"/>
        </w:rPr>
        <w:t xml:space="preserve"> 17.3 and include elements from the </w:t>
      </w:r>
      <w:proofErr w:type="spellStart"/>
      <w:r w:rsidR="007C757F" w:rsidRPr="00B77042">
        <w:rPr>
          <w:szCs w:val="22"/>
          <w:lang w:val="en-US"/>
        </w:rPr>
        <w:t>Alu</w:t>
      </w:r>
      <w:proofErr w:type="spellEnd"/>
      <w:r w:rsidR="007C757F" w:rsidRPr="00B77042">
        <w:rPr>
          <w:szCs w:val="22"/>
          <w:lang w:val="en-US"/>
        </w:rPr>
        <w:t>, L1, SVA</w:t>
      </w:r>
      <w:r w:rsidR="007C0C6B" w:rsidRPr="00B77042">
        <w:rPr>
          <w:szCs w:val="22"/>
          <w:lang w:val="en-US"/>
        </w:rPr>
        <w:t>,</w:t>
      </w:r>
      <w:r w:rsidR="007C757F" w:rsidRPr="00B77042">
        <w:rPr>
          <w:szCs w:val="22"/>
          <w:lang w:val="en-US"/>
        </w:rPr>
        <w:t xml:space="preserve"> and HERV-K families.</w:t>
      </w:r>
    </w:p>
    <w:tbl>
      <w:tblPr>
        <w:tblStyle w:val="TableGrid"/>
        <w:tblW w:w="9746" w:type="dxa"/>
        <w:tblLook w:val="04A0"/>
      </w:tblPr>
      <w:tblGrid>
        <w:gridCol w:w="3258"/>
        <w:gridCol w:w="6488"/>
      </w:tblGrid>
      <w:tr w:rsidR="002764D9" w:rsidRPr="00B77042" w:rsidTr="00BF0238">
        <w:tc>
          <w:tcPr>
            <w:tcW w:w="3258" w:type="dxa"/>
          </w:tcPr>
          <w:p w:rsidR="002764D9" w:rsidRPr="00B77042" w:rsidRDefault="007C757F" w:rsidP="007C0C6B">
            <w:pPr>
              <w:rPr>
                <w:rFonts w:ascii="Arial" w:hAnsi="Arial" w:cs="Arial"/>
                <w:b/>
                <w:sz w:val="18"/>
                <w:szCs w:val="18"/>
                <w:lang w:val="en-US"/>
              </w:rPr>
            </w:pPr>
            <w:r w:rsidRPr="00B77042">
              <w:rPr>
                <w:rFonts w:ascii="Arial" w:hAnsi="Arial" w:cs="Arial"/>
                <w:b/>
                <w:sz w:val="18"/>
                <w:szCs w:val="18"/>
                <w:lang w:val="en-US"/>
              </w:rPr>
              <w:t xml:space="preserve">Mobile </w:t>
            </w:r>
            <w:r w:rsidR="007C0C6B" w:rsidRPr="00B77042">
              <w:rPr>
                <w:rFonts w:ascii="Arial" w:hAnsi="Arial" w:cs="Arial"/>
                <w:b/>
                <w:sz w:val="18"/>
                <w:szCs w:val="18"/>
                <w:lang w:val="en-US"/>
              </w:rPr>
              <w:t>e</w:t>
            </w:r>
            <w:r w:rsidRPr="00B77042">
              <w:rPr>
                <w:rFonts w:ascii="Arial" w:hAnsi="Arial" w:cs="Arial"/>
                <w:b/>
                <w:sz w:val="18"/>
                <w:szCs w:val="18"/>
                <w:lang w:val="en-US"/>
              </w:rPr>
              <w:t>lement family</w:t>
            </w:r>
          </w:p>
        </w:tc>
        <w:tc>
          <w:tcPr>
            <w:tcW w:w="6488" w:type="dxa"/>
          </w:tcPr>
          <w:p w:rsidR="002764D9" w:rsidRPr="00B77042" w:rsidRDefault="007C757F" w:rsidP="007C0C6B">
            <w:pPr>
              <w:rPr>
                <w:rFonts w:ascii="Arial" w:hAnsi="Arial" w:cs="Arial"/>
                <w:b/>
                <w:sz w:val="18"/>
                <w:szCs w:val="18"/>
                <w:lang w:val="en-US"/>
              </w:rPr>
            </w:pPr>
            <w:r w:rsidRPr="00B77042">
              <w:rPr>
                <w:rFonts w:ascii="Arial" w:hAnsi="Arial" w:cs="Arial"/>
                <w:b/>
                <w:sz w:val="18"/>
                <w:szCs w:val="18"/>
                <w:lang w:val="en-US"/>
              </w:rPr>
              <w:t xml:space="preserve">Mobile </w:t>
            </w:r>
            <w:r w:rsidR="007C0C6B" w:rsidRPr="00B77042">
              <w:rPr>
                <w:rFonts w:ascii="Arial" w:hAnsi="Arial" w:cs="Arial"/>
                <w:b/>
                <w:sz w:val="18"/>
                <w:szCs w:val="18"/>
                <w:lang w:val="en-US"/>
              </w:rPr>
              <w:t>e</w:t>
            </w:r>
            <w:r w:rsidRPr="00B77042">
              <w:rPr>
                <w:rFonts w:ascii="Arial" w:hAnsi="Arial" w:cs="Arial"/>
                <w:b/>
                <w:sz w:val="18"/>
                <w:szCs w:val="18"/>
                <w:lang w:val="en-US"/>
              </w:rPr>
              <w:t>lement subfamily</w:t>
            </w:r>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proofErr w:type="spellStart"/>
            <w:r w:rsidRPr="00B77042">
              <w:rPr>
                <w:rFonts w:ascii="Arial" w:hAnsi="Arial" w:cs="Arial"/>
                <w:sz w:val="18"/>
                <w:szCs w:val="18"/>
                <w:lang w:val="en-US"/>
              </w:rPr>
              <w:t>Alu</w:t>
            </w:r>
            <w:proofErr w:type="spellEnd"/>
          </w:p>
        </w:tc>
        <w:tc>
          <w:tcPr>
            <w:tcW w:w="6488" w:type="dxa"/>
          </w:tcPr>
          <w:p w:rsidR="002764D9" w:rsidRPr="00B77042" w:rsidRDefault="002764D9" w:rsidP="00BF0238">
            <w:pPr>
              <w:autoSpaceDE w:val="0"/>
              <w:autoSpaceDN w:val="0"/>
              <w:adjustRightInd w:val="0"/>
              <w:rPr>
                <w:rFonts w:ascii="Arial" w:hAnsi="Arial" w:cs="Arial"/>
                <w:sz w:val="18"/>
                <w:szCs w:val="18"/>
                <w:lang w:val="en-US"/>
              </w:rPr>
            </w:pPr>
            <w:proofErr w:type="spellStart"/>
            <w:r w:rsidRPr="00B77042">
              <w:rPr>
                <w:rFonts w:ascii="Arial" w:hAnsi="Arial" w:cs="Arial"/>
                <w:sz w:val="18"/>
                <w:szCs w:val="18"/>
                <w:lang w:val="en-US"/>
              </w:rPr>
              <w:t>AluSc</w:t>
            </w:r>
            <w:proofErr w:type="spellEnd"/>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proofErr w:type="spellStart"/>
            <w:r w:rsidRPr="00B77042">
              <w:rPr>
                <w:rFonts w:ascii="Arial" w:hAnsi="Arial" w:cs="Arial"/>
                <w:sz w:val="18"/>
                <w:szCs w:val="18"/>
                <w:lang w:val="en-US"/>
              </w:rPr>
              <w:t>Alu</w:t>
            </w:r>
            <w:proofErr w:type="spellEnd"/>
          </w:p>
        </w:tc>
        <w:tc>
          <w:tcPr>
            <w:tcW w:w="6488" w:type="dxa"/>
          </w:tcPr>
          <w:p w:rsidR="002764D9" w:rsidRPr="00B77042" w:rsidRDefault="002764D9" w:rsidP="00BF0238">
            <w:pPr>
              <w:autoSpaceDE w:val="0"/>
              <w:autoSpaceDN w:val="0"/>
              <w:adjustRightInd w:val="0"/>
              <w:rPr>
                <w:rFonts w:ascii="Arial" w:hAnsi="Arial" w:cs="Arial"/>
                <w:sz w:val="18"/>
                <w:szCs w:val="18"/>
                <w:lang w:val="en-US"/>
              </w:rPr>
            </w:pPr>
            <w:proofErr w:type="spellStart"/>
            <w:r w:rsidRPr="00B77042">
              <w:rPr>
                <w:rFonts w:ascii="Arial" w:hAnsi="Arial" w:cs="Arial"/>
                <w:sz w:val="18"/>
                <w:szCs w:val="18"/>
                <w:lang w:val="en-US"/>
              </w:rPr>
              <w:t>AluSg</w:t>
            </w:r>
            <w:proofErr w:type="spellEnd"/>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proofErr w:type="spellStart"/>
            <w:r w:rsidRPr="00B77042">
              <w:rPr>
                <w:rFonts w:ascii="Arial" w:hAnsi="Arial" w:cs="Arial"/>
                <w:sz w:val="18"/>
                <w:szCs w:val="18"/>
                <w:lang w:val="en-US"/>
              </w:rPr>
              <w:t>Alu</w:t>
            </w:r>
            <w:proofErr w:type="spellEnd"/>
          </w:p>
        </w:tc>
        <w:tc>
          <w:tcPr>
            <w:tcW w:w="6488" w:type="dxa"/>
          </w:tcPr>
          <w:p w:rsidR="002764D9" w:rsidRPr="00B77042" w:rsidRDefault="002764D9" w:rsidP="00BF0238">
            <w:pPr>
              <w:autoSpaceDE w:val="0"/>
              <w:autoSpaceDN w:val="0"/>
              <w:adjustRightInd w:val="0"/>
              <w:rPr>
                <w:rFonts w:ascii="Arial" w:hAnsi="Arial" w:cs="Arial"/>
                <w:sz w:val="18"/>
                <w:szCs w:val="18"/>
                <w:lang w:val="en-US"/>
              </w:rPr>
            </w:pPr>
            <w:proofErr w:type="spellStart"/>
            <w:r w:rsidRPr="00B77042">
              <w:rPr>
                <w:rFonts w:ascii="Arial" w:hAnsi="Arial" w:cs="Arial"/>
                <w:sz w:val="18"/>
                <w:szCs w:val="18"/>
                <w:lang w:val="en-US"/>
              </w:rPr>
              <w:t>AluSp</w:t>
            </w:r>
            <w:proofErr w:type="spellEnd"/>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proofErr w:type="spellStart"/>
            <w:r w:rsidRPr="00B77042">
              <w:rPr>
                <w:rFonts w:ascii="Arial" w:hAnsi="Arial" w:cs="Arial"/>
                <w:sz w:val="18"/>
                <w:szCs w:val="18"/>
                <w:lang w:val="en-US"/>
              </w:rPr>
              <w:t>Alu</w:t>
            </w:r>
            <w:proofErr w:type="spellEnd"/>
          </w:p>
        </w:tc>
        <w:tc>
          <w:tcPr>
            <w:tcW w:w="6488" w:type="dxa"/>
          </w:tcPr>
          <w:p w:rsidR="002764D9" w:rsidRPr="00B77042" w:rsidRDefault="002764D9" w:rsidP="00BF0238">
            <w:pPr>
              <w:autoSpaceDE w:val="0"/>
              <w:autoSpaceDN w:val="0"/>
              <w:adjustRightInd w:val="0"/>
              <w:rPr>
                <w:rFonts w:ascii="Arial" w:hAnsi="Arial" w:cs="Arial"/>
                <w:sz w:val="18"/>
                <w:szCs w:val="18"/>
                <w:lang w:val="en-US"/>
              </w:rPr>
            </w:pPr>
            <w:proofErr w:type="spellStart"/>
            <w:r w:rsidRPr="00B77042">
              <w:rPr>
                <w:rFonts w:ascii="Arial" w:hAnsi="Arial" w:cs="Arial"/>
                <w:sz w:val="18"/>
                <w:szCs w:val="18"/>
                <w:lang w:val="en-US"/>
              </w:rPr>
              <w:t>AluSq</w:t>
            </w:r>
            <w:proofErr w:type="spellEnd"/>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proofErr w:type="spellStart"/>
            <w:r w:rsidRPr="00B77042">
              <w:rPr>
                <w:rFonts w:ascii="Arial" w:hAnsi="Arial" w:cs="Arial"/>
                <w:sz w:val="18"/>
                <w:szCs w:val="18"/>
                <w:lang w:val="en-US"/>
              </w:rPr>
              <w:t>Alu</w:t>
            </w:r>
            <w:proofErr w:type="spellEnd"/>
          </w:p>
        </w:tc>
        <w:tc>
          <w:tcPr>
            <w:tcW w:w="6488" w:type="dxa"/>
          </w:tcPr>
          <w:p w:rsidR="002764D9" w:rsidRPr="00B77042" w:rsidRDefault="002764D9" w:rsidP="00BF0238">
            <w:pPr>
              <w:autoSpaceDE w:val="0"/>
              <w:autoSpaceDN w:val="0"/>
              <w:adjustRightInd w:val="0"/>
              <w:rPr>
                <w:rFonts w:ascii="Arial" w:hAnsi="Arial" w:cs="Arial"/>
                <w:sz w:val="18"/>
                <w:szCs w:val="18"/>
                <w:lang w:val="en-US"/>
              </w:rPr>
            </w:pPr>
            <w:proofErr w:type="spellStart"/>
            <w:r w:rsidRPr="00B77042">
              <w:rPr>
                <w:rFonts w:ascii="Arial" w:hAnsi="Arial" w:cs="Arial"/>
                <w:sz w:val="18"/>
                <w:szCs w:val="18"/>
                <w:lang w:val="en-US"/>
              </w:rPr>
              <w:t>AluSx</w:t>
            </w:r>
            <w:proofErr w:type="spellEnd"/>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proofErr w:type="spellStart"/>
            <w:r w:rsidRPr="00B77042">
              <w:rPr>
                <w:rFonts w:ascii="Arial" w:hAnsi="Arial" w:cs="Arial"/>
                <w:sz w:val="18"/>
                <w:szCs w:val="18"/>
                <w:lang w:val="en-US"/>
              </w:rPr>
              <w:t>Alu</w:t>
            </w:r>
            <w:proofErr w:type="spellEnd"/>
          </w:p>
        </w:tc>
        <w:tc>
          <w:tcPr>
            <w:tcW w:w="6488" w:type="dxa"/>
          </w:tcPr>
          <w:p w:rsidR="002764D9" w:rsidRPr="00B77042" w:rsidRDefault="002764D9" w:rsidP="00BF0238">
            <w:pPr>
              <w:autoSpaceDE w:val="0"/>
              <w:autoSpaceDN w:val="0"/>
              <w:adjustRightInd w:val="0"/>
              <w:rPr>
                <w:rFonts w:ascii="Arial" w:hAnsi="Arial" w:cs="Arial"/>
                <w:sz w:val="18"/>
                <w:szCs w:val="18"/>
                <w:lang w:val="en-US"/>
              </w:rPr>
            </w:pPr>
            <w:proofErr w:type="spellStart"/>
            <w:r w:rsidRPr="00B77042">
              <w:rPr>
                <w:rFonts w:ascii="Arial" w:hAnsi="Arial" w:cs="Arial"/>
                <w:sz w:val="18"/>
                <w:szCs w:val="18"/>
                <w:lang w:val="en-US"/>
              </w:rPr>
              <w:t>AluSz</w:t>
            </w:r>
            <w:proofErr w:type="spellEnd"/>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proofErr w:type="spellStart"/>
            <w:r w:rsidRPr="00B77042">
              <w:rPr>
                <w:rFonts w:ascii="Arial" w:hAnsi="Arial" w:cs="Arial"/>
                <w:sz w:val="18"/>
                <w:szCs w:val="18"/>
                <w:lang w:val="en-US"/>
              </w:rPr>
              <w:t>Alu</w:t>
            </w:r>
            <w:proofErr w:type="spellEnd"/>
          </w:p>
        </w:tc>
        <w:tc>
          <w:tcPr>
            <w:tcW w:w="6488" w:type="dxa"/>
          </w:tcPr>
          <w:p w:rsidR="002764D9" w:rsidRPr="00B77042" w:rsidRDefault="002764D9" w:rsidP="00BF0238">
            <w:pPr>
              <w:autoSpaceDE w:val="0"/>
              <w:autoSpaceDN w:val="0"/>
              <w:adjustRightInd w:val="0"/>
              <w:rPr>
                <w:rFonts w:ascii="Arial" w:hAnsi="Arial" w:cs="Arial"/>
                <w:sz w:val="18"/>
                <w:szCs w:val="18"/>
                <w:lang w:val="en-US"/>
              </w:rPr>
            </w:pPr>
            <w:proofErr w:type="spellStart"/>
            <w:r w:rsidRPr="00B77042">
              <w:rPr>
                <w:rFonts w:ascii="Arial" w:hAnsi="Arial" w:cs="Arial"/>
                <w:sz w:val="18"/>
                <w:szCs w:val="18"/>
                <w:lang w:val="en-US"/>
              </w:rPr>
              <w:t>AluY</w:t>
            </w:r>
            <w:proofErr w:type="spellEnd"/>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proofErr w:type="spellStart"/>
            <w:r w:rsidRPr="00B77042">
              <w:rPr>
                <w:rFonts w:ascii="Arial" w:hAnsi="Arial" w:cs="Arial"/>
                <w:sz w:val="18"/>
                <w:szCs w:val="18"/>
                <w:lang w:val="en-US"/>
              </w:rPr>
              <w:t>Alu</w:t>
            </w:r>
            <w:proofErr w:type="spellEnd"/>
          </w:p>
        </w:tc>
        <w:tc>
          <w:tcPr>
            <w:tcW w:w="648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AluYa1</w:t>
            </w:r>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proofErr w:type="spellStart"/>
            <w:r w:rsidRPr="00B77042">
              <w:rPr>
                <w:rFonts w:ascii="Arial" w:hAnsi="Arial" w:cs="Arial"/>
                <w:sz w:val="18"/>
                <w:szCs w:val="18"/>
                <w:lang w:val="en-US"/>
              </w:rPr>
              <w:t>Alu</w:t>
            </w:r>
            <w:proofErr w:type="spellEnd"/>
          </w:p>
        </w:tc>
        <w:tc>
          <w:tcPr>
            <w:tcW w:w="648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AluYa4</w:t>
            </w:r>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proofErr w:type="spellStart"/>
            <w:r w:rsidRPr="00B77042">
              <w:rPr>
                <w:rFonts w:ascii="Arial" w:hAnsi="Arial" w:cs="Arial"/>
                <w:sz w:val="18"/>
                <w:szCs w:val="18"/>
                <w:lang w:val="en-US"/>
              </w:rPr>
              <w:t>Alu</w:t>
            </w:r>
            <w:proofErr w:type="spellEnd"/>
          </w:p>
        </w:tc>
        <w:tc>
          <w:tcPr>
            <w:tcW w:w="648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AluYa5</w:t>
            </w:r>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proofErr w:type="spellStart"/>
            <w:r w:rsidRPr="00B77042">
              <w:rPr>
                <w:rFonts w:ascii="Arial" w:hAnsi="Arial" w:cs="Arial"/>
                <w:sz w:val="18"/>
                <w:szCs w:val="18"/>
                <w:lang w:val="en-US"/>
              </w:rPr>
              <w:t>Alu</w:t>
            </w:r>
            <w:proofErr w:type="spellEnd"/>
          </w:p>
        </w:tc>
        <w:tc>
          <w:tcPr>
            <w:tcW w:w="648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AluYa8</w:t>
            </w:r>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proofErr w:type="spellStart"/>
            <w:r w:rsidRPr="00B77042">
              <w:rPr>
                <w:rFonts w:ascii="Arial" w:hAnsi="Arial" w:cs="Arial"/>
                <w:sz w:val="18"/>
                <w:szCs w:val="18"/>
                <w:lang w:val="en-US"/>
              </w:rPr>
              <w:t>Alu</w:t>
            </w:r>
            <w:proofErr w:type="spellEnd"/>
          </w:p>
        </w:tc>
        <w:tc>
          <w:tcPr>
            <w:tcW w:w="648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AluYb3a1</w:t>
            </w:r>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proofErr w:type="spellStart"/>
            <w:r w:rsidRPr="00B77042">
              <w:rPr>
                <w:rFonts w:ascii="Arial" w:hAnsi="Arial" w:cs="Arial"/>
                <w:sz w:val="18"/>
                <w:szCs w:val="18"/>
                <w:lang w:val="en-US"/>
              </w:rPr>
              <w:t>Alu</w:t>
            </w:r>
            <w:proofErr w:type="spellEnd"/>
          </w:p>
        </w:tc>
        <w:tc>
          <w:tcPr>
            <w:tcW w:w="648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AluYb3a2</w:t>
            </w:r>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proofErr w:type="spellStart"/>
            <w:r w:rsidRPr="00B77042">
              <w:rPr>
                <w:rFonts w:ascii="Arial" w:hAnsi="Arial" w:cs="Arial"/>
                <w:sz w:val="18"/>
                <w:szCs w:val="18"/>
                <w:lang w:val="en-US"/>
              </w:rPr>
              <w:t>Alu</w:t>
            </w:r>
            <w:proofErr w:type="spellEnd"/>
          </w:p>
        </w:tc>
        <w:tc>
          <w:tcPr>
            <w:tcW w:w="648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AluYb8</w:t>
            </w:r>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proofErr w:type="spellStart"/>
            <w:r w:rsidRPr="00B77042">
              <w:rPr>
                <w:rFonts w:ascii="Arial" w:hAnsi="Arial" w:cs="Arial"/>
                <w:sz w:val="18"/>
                <w:szCs w:val="18"/>
                <w:lang w:val="en-US"/>
              </w:rPr>
              <w:t>Alu</w:t>
            </w:r>
            <w:proofErr w:type="spellEnd"/>
          </w:p>
        </w:tc>
        <w:tc>
          <w:tcPr>
            <w:tcW w:w="648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AluYb9</w:t>
            </w:r>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proofErr w:type="spellStart"/>
            <w:r w:rsidRPr="00B77042">
              <w:rPr>
                <w:rFonts w:ascii="Arial" w:hAnsi="Arial" w:cs="Arial"/>
                <w:sz w:val="18"/>
                <w:szCs w:val="18"/>
                <w:lang w:val="en-US"/>
              </w:rPr>
              <w:t>Alu</w:t>
            </w:r>
            <w:proofErr w:type="spellEnd"/>
          </w:p>
        </w:tc>
        <w:tc>
          <w:tcPr>
            <w:tcW w:w="648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AluYbc3a</w:t>
            </w:r>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proofErr w:type="spellStart"/>
            <w:r w:rsidRPr="00B77042">
              <w:rPr>
                <w:rFonts w:ascii="Arial" w:hAnsi="Arial" w:cs="Arial"/>
                <w:sz w:val="18"/>
                <w:szCs w:val="18"/>
                <w:lang w:val="en-US"/>
              </w:rPr>
              <w:t>Alu</w:t>
            </w:r>
            <w:proofErr w:type="spellEnd"/>
          </w:p>
        </w:tc>
        <w:tc>
          <w:tcPr>
            <w:tcW w:w="648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AluYc1</w:t>
            </w:r>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proofErr w:type="spellStart"/>
            <w:r w:rsidRPr="00B77042">
              <w:rPr>
                <w:rFonts w:ascii="Arial" w:hAnsi="Arial" w:cs="Arial"/>
                <w:sz w:val="18"/>
                <w:szCs w:val="18"/>
                <w:lang w:val="en-US"/>
              </w:rPr>
              <w:t>Alu</w:t>
            </w:r>
            <w:proofErr w:type="spellEnd"/>
          </w:p>
        </w:tc>
        <w:tc>
          <w:tcPr>
            <w:tcW w:w="648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AluYc2</w:t>
            </w:r>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proofErr w:type="spellStart"/>
            <w:r w:rsidRPr="00B77042">
              <w:rPr>
                <w:rFonts w:ascii="Arial" w:hAnsi="Arial" w:cs="Arial"/>
                <w:sz w:val="18"/>
                <w:szCs w:val="18"/>
                <w:lang w:val="en-US"/>
              </w:rPr>
              <w:t>Alu</w:t>
            </w:r>
            <w:proofErr w:type="spellEnd"/>
          </w:p>
        </w:tc>
        <w:tc>
          <w:tcPr>
            <w:tcW w:w="648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AluYd2</w:t>
            </w:r>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proofErr w:type="spellStart"/>
            <w:r w:rsidRPr="00B77042">
              <w:rPr>
                <w:rFonts w:ascii="Arial" w:hAnsi="Arial" w:cs="Arial"/>
                <w:sz w:val="18"/>
                <w:szCs w:val="18"/>
                <w:lang w:val="en-US"/>
              </w:rPr>
              <w:t>Alu</w:t>
            </w:r>
            <w:proofErr w:type="spellEnd"/>
          </w:p>
        </w:tc>
        <w:tc>
          <w:tcPr>
            <w:tcW w:w="648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AluYd3</w:t>
            </w:r>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proofErr w:type="spellStart"/>
            <w:r w:rsidRPr="00B77042">
              <w:rPr>
                <w:rFonts w:ascii="Arial" w:hAnsi="Arial" w:cs="Arial"/>
                <w:sz w:val="18"/>
                <w:szCs w:val="18"/>
                <w:lang w:val="en-US"/>
              </w:rPr>
              <w:t>Alu</w:t>
            </w:r>
            <w:proofErr w:type="spellEnd"/>
          </w:p>
        </w:tc>
        <w:tc>
          <w:tcPr>
            <w:tcW w:w="648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AluYd3a1</w:t>
            </w:r>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proofErr w:type="spellStart"/>
            <w:r w:rsidRPr="00B77042">
              <w:rPr>
                <w:rFonts w:ascii="Arial" w:hAnsi="Arial" w:cs="Arial"/>
                <w:sz w:val="18"/>
                <w:szCs w:val="18"/>
                <w:lang w:val="en-US"/>
              </w:rPr>
              <w:t>Alu</w:t>
            </w:r>
            <w:proofErr w:type="spellEnd"/>
          </w:p>
        </w:tc>
        <w:tc>
          <w:tcPr>
            <w:tcW w:w="648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AluYd8</w:t>
            </w:r>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proofErr w:type="spellStart"/>
            <w:r w:rsidRPr="00B77042">
              <w:rPr>
                <w:rFonts w:ascii="Arial" w:hAnsi="Arial" w:cs="Arial"/>
                <w:sz w:val="18"/>
                <w:szCs w:val="18"/>
                <w:lang w:val="en-US"/>
              </w:rPr>
              <w:t>Alu</w:t>
            </w:r>
            <w:proofErr w:type="spellEnd"/>
          </w:p>
        </w:tc>
        <w:tc>
          <w:tcPr>
            <w:tcW w:w="648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AluYe2</w:t>
            </w:r>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proofErr w:type="spellStart"/>
            <w:r w:rsidRPr="00B77042">
              <w:rPr>
                <w:rFonts w:ascii="Arial" w:hAnsi="Arial" w:cs="Arial"/>
                <w:sz w:val="18"/>
                <w:szCs w:val="18"/>
                <w:lang w:val="en-US"/>
              </w:rPr>
              <w:t>Alu</w:t>
            </w:r>
            <w:proofErr w:type="spellEnd"/>
          </w:p>
        </w:tc>
        <w:tc>
          <w:tcPr>
            <w:tcW w:w="648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AluYe5</w:t>
            </w:r>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proofErr w:type="spellStart"/>
            <w:r w:rsidRPr="00B77042">
              <w:rPr>
                <w:rFonts w:ascii="Arial" w:hAnsi="Arial" w:cs="Arial"/>
                <w:sz w:val="18"/>
                <w:szCs w:val="18"/>
                <w:lang w:val="en-US"/>
              </w:rPr>
              <w:t>Alu</w:t>
            </w:r>
            <w:proofErr w:type="spellEnd"/>
          </w:p>
        </w:tc>
        <w:tc>
          <w:tcPr>
            <w:tcW w:w="648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AluYf1</w:t>
            </w:r>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proofErr w:type="spellStart"/>
            <w:r w:rsidRPr="00B77042">
              <w:rPr>
                <w:rFonts w:ascii="Arial" w:hAnsi="Arial" w:cs="Arial"/>
                <w:sz w:val="18"/>
                <w:szCs w:val="18"/>
                <w:lang w:val="en-US"/>
              </w:rPr>
              <w:t>Alu</w:t>
            </w:r>
            <w:proofErr w:type="spellEnd"/>
          </w:p>
        </w:tc>
        <w:tc>
          <w:tcPr>
            <w:tcW w:w="648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AluYf2</w:t>
            </w:r>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proofErr w:type="spellStart"/>
            <w:r w:rsidRPr="00B77042">
              <w:rPr>
                <w:rFonts w:ascii="Arial" w:hAnsi="Arial" w:cs="Arial"/>
                <w:sz w:val="18"/>
                <w:szCs w:val="18"/>
                <w:lang w:val="en-US"/>
              </w:rPr>
              <w:t>Alu</w:t>
            </w:r>
            <w:proofErr w:type="spellEnd"/>
          </w:p>
        </w:tc>
        <w:tc>
          <w:tcPr>
            <w:tcW w:w="648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AluYg6</w:t>
            </w:r>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proofErr w:type="spellStart"/>
            <w:r w:rsidRPr="00B77042">
              <w:rPr>
                <w:rFonts w:ascii="Arial" w:hAnsi="Arial" w:cs="Arial"/>
                <w:sz w:val="18"/>
                <w:szCs w:val="18"/>
                <w:lang w:val="en-US"/>
              </w:rPr>
              <w:t>Alu</w:t>
            </w:r>
            <w:proofErr w:type="spellEnd"/>
          </w:p>
        </w:tc>
        <w:tc>
          <w:tcPr>
            <w:tcW w:w="648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AluYh9</w:t>
            </w:r>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proofErr w:type="spellStart"/>
            <w:r w:rsidRPr="00B77042">
              <w:rPr>
                <w:rFonts w:ascii="Arial" w:hAnsi="Arial" w:cs="Arial"/>
                <w:sz w:val="18"/>
                <w:szCs w:val="18"/>
                <w:lang w:val="en-US"/>
              </w:rPr>
              <w:t>Alu</w:t>
            </w:r>
            <w:proofErr w:type="spellEnd"/>
          </w:p>
        </w:tc>
        <w:tc>
          <w:tcPr>
            <w:tcW w:w="648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AluYi6</w:t>
            </w:r>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HERV-K</w:t>
            </w:r>
          </w:p>
        </w:tc>
        <w:tc>
          <w:tcPr>
            <w:tcW w:w="648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HERV-K14CI</w:t>
            </w:r>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HERV-K</w:t>
            </w:r>
          </w:p>
        </w:tc>
        <w:tc>
          <w:tcPr>
            <w:tcW w:w="648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HERV-K14I</w:t>
            </w:r>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L1</w:t>
            </w:r>
          </w:p>
        </w:tc>
        <w:tc>
          <w:tcPr>
            <w:tcW w:w="648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L1</w:t>
            </w:r>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L1</w:t>
            </w:r>
          </w:p>
        </w:tc>
        <w:tc>
          <w:tcPr>
            <w:tcW w:w="648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L1HS</w:t>
            </w:r>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L1</w:t>
            </w:r>
          </w:p>
        </w:tc>
        <w:tc>
          <w:tcPr>
            <w:tcW w:w="648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L1PA10</w:t>
            </w:r>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L1</w:t>
            </w:r>
          </w:p>
        </w:tc>
        <w:tc>
          <w:tcPr>
            <w:tcW w:w="648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L1PA11</w:t>
            </w:r>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L1</w:t>
            </w:r>
          </w:p>
        </w:tc>
        <w:tc>
          <w:tcPr>
            <w:tcW w:w="648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L1PA12</w:t>
            </w:r>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L1</w:t>
            </w:r>
          </w:p>
        </w:tc>
        <w:tc>
          <w:tcPr>
            <w:tcW w:w="648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L1PA12_5</w:t>
            </w:r>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L1</w:t>
            </w:r>
          </w:p>
        </w:tc>
        <w:tc>
          <w:tcPr>
            <w:tcW w:w="648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L1PA13</w:t>
            </w:r>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L1</w:t>
            </w:r>
          </w:p>
        </w:tc>
        <w:tc>
          <w:tcPr>
            <w:tcW w:w="648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L1PA13_5</w:t>
            </w:r>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L1</w:t>
            </w:r>
          </w:p>
        </w:tc>
        <w:tc>
          <w:tcPr>
            <w:tcW w:w="648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L1PA14</w:t>
            </w:r>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L1</w:t>
            </w:r>
          </w:p>
        </w:tc>
        <w:tc>
          <w:tcPr>
            <w:tcW w:w="648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L1PA14_5</w:t>
            </w:r>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L1</w:t>
            </w:r>
          </w:p>
        </w:tc>
        <w:tc>
          <w:tcPr>
            <w:tcW w:w="648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L1PA15</w:t>
            </w:r>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L1</w:t>
            </w:r>
          </w:p>
        </w:tc>
        <w:tc>
          <w:tcPr>
            <w:tcW w:w="648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L1PA16</w:t>
            </w:r>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L1</w:t>
            </w:r>
          </w:p>
        </w:tc>
        <w:tc>
          <w:tcPr>
            <w:tcW w:w="648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L1PA16_5</w:t>
            </w:r>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L1</w:t>
            </w:r>
          </w:p>
        </w:tc>
        <w:tc>
          <w:tcPr>
            <w:tcW w:w="648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L1PA17_5</w:t>
            </w:r>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L1</w:t>
            </w:r>
          </w:p>
        </w:tc>
        <w:tc>
          <w:tcPr>
            <w:tcW w:w="648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L1PA2</w:t>
            </w:r>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L1</w:t>
            </w:r>
          </w:p>
        </w:tc>
        <w:tc>
          <w:tcPr>
            <w:tcW w:w="648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L1PA3</w:t>
            </w:r>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L1</w:t>
            </w:r>
          </w:p>
        </w:tc>
        <w:tc>
          <w:tcPr>
            <w:tcW w:w="648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L1PA4</w:t>
            </w:r>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L1</w:t>
            </w:r>
          </w:p>
        </w:tc>
        <w:tc>
          <w:tcPr>
            <w:tcW w:w="648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L1PA5</w:t>
            </w:r>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L1</w:t>
            </w:r>
          </w:p>
        </w:tc>
        <w:tc>
          <w:tcPr>
            <w:tcW w:w="648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L1PA6</w:t>
            </w:r>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L1</w:t>
            </w:r>
          </w:p>
        </w:tc>
        <w:tc>
          <w:tcPr>
            <w:tcW w:w="648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L1PA7</w:t>
            </w:r>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L1</w:t>
            </w:r>
          </w:p>
        </w:tc>
        <w:tc>
          <w:tcPr>
            <w:tcW w:w="6488" w:type="dxa"/>
          </w:tcPr>
          <w:p w:rsidR="002764D9" w:rsidRPr="00B77042" w:rsidRDefault="002764D9" w:rsidP="00BF0238">
            <w:pPr>
              <w:autoSpaceDE w:val="0"/>
              <w:autoSpaceDN w:val="0"/>
              <w:adjustRightInd w:val="0"/>
              <w:rPr>
                <w:rFonts w:ascii="Arial" w:hAnsi="Arial" w:cs="Arial"/>
                <w:sz w:val="18"/>
                <w:szCs w:val="18"/>
                <w:lang w:val="en-US"/>
              </w:rPr>
            </w:pPr>
            <w:r w:rsidRPr="00B77042">
              <w:rPr>
                <w:rFonts w:ascii="Arial" w:hAnsi="Arial" w:cs="Arial"/>
                <w:sz w:val="18"/>
                <w:szCs w:val="18"/>
                <w:lang w:val="en-US"/>
              </w:rPr>
              <w:t>L1PA7_5</w:t>
            </w:r>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rPr>
            </w:pPr>
            <w:r w:rsidRPr="00B77042">
              <w:rPr>
                <w:rFonts w:ascii="Arial" w:hAnsi="Arial" w:cs="Arial"/>
                <w:sz w:val="18"/>
                <w:szCs w:val="18"/>
              </w:rPr>
              <w:t>L1</w:t>
            </w:r>
          </w:p>
        </w:tc>
        <w:tc>
          <w:tcPr>
            <w:tcW w:w="6488" w:type="dxa"/>
          </w:tcPr>
          <w:p w:rsidR="002764D9" w:rsidRPr="00B77042" w:rsidRDefault="002764D9" w:rsidP="00BF0238">
            <w:pPr>
              <w:autoSpaceDE w:val="0"/>
              <w:autoSpaceDN w:val="0"/>
              <w:adjustRightInd w:val="0"/>
              <w:rPr>
                <w:rFonts w:ascii="Arial" w:hAnsi="Arial" w:cs="Arial"/>
                <w:sz w:val="18"/>
                <w:szCs w:val="18"/>
              </w:rPr>
            </w:pPr>
            <w:r w:rsidRPr="00B77042">
              <w:rPr>
                <w:rFonts w:ascii="Arial" w:hAnsi="Arial" w:cs="Arial"/>
                <w:sz w:val="18"/>
                <w:szCs w:val="18"/>
              </w:rPr>
              <w:t>L1PA8</w:t>
            </w:r>
          </w:p>
        </w:tc>
      </w:tr>
      <w:tr w:rsidR="002764D9" w:rsidRPr="00B77042" w:rsidTr="00BF0238">
        <w:tc>
          <w:tcPr>
            <w:tcW w:w="3258" w:type="dxa"/>
          </w:tcPr>
          <w:p w:rsidR="002764D9" w:rsidRPr="00B77042" w:rsidRDefault="002764D9" w:rsidP="00BF0238">
            <w:pPr>
              <w:autoSpaceDE w:val="0"/>
              <w:autoSpaceDN w:val="0"/>
              <w:adjustRightInd w:val="0"/>
              <w:rPr>
                <w:rFonts w:ascii="Arial" w:hAnsi="Arial" w:cs="Arial"/>
                <w:sz w:val="18"/>
                <w:szCs w:val="18"/>
              </w:rPr>
            </w:pPr>
            <w:r w:rsidRPr="00B77042">
              <w:rPr>
                <w:rFonts w:ascii="Arial" w:hAnsi="Arial" w:cs="Arial"/>
                <w:sz w:val="18"/>
                <w:szCs w:val="18"/>
              </w:rPr>
              <w:t>SVA</w:t>
            </w:r>
          </w:p>
        </w:tc>
        <w:tc>
          <w:tcPr>
            <w:tcW w:w="6488" w:type="dxa"/>
          </w:tcPr>
          <w:p w:rsidR="002764D9" w:rsidRPr="00B77042" w:rsidRDefault="002764D9" w:rsidP="00BF0238">
            <w:pPr>
              <w:autoSpaceDE w:val="0"/>
              <w:autoSpaceDN w:val="0"/>
              <w:adjustRightInd w:val="0"/>
              <w:rPr>
                <w:rFonts w:ascii="Arial" w:hAnsi="Arial" w:cs="Arial"/>
                <w:sz w:val="18"/>
                <w:szCs w:val="18"/>
              </w:rPr>
            </w:pPr>
            <w:r w:rsidRPr="00B77042">
              <w:rPr>
                <w:rFonts w:ascii="Arial" w:hAnsi="Arial" w:cs="Arial"/>
                <w:sz w:val="18"/>
                <w:szCs w:val="18"/>
              </w:rPr>
              <w:t>SVA</w:t>
            </w:r>
          </w:p>
        </w:tc>
      </w:tr>
    </w:tbl>
    <w:p w:rsidR="008E00EF" w:rsidRPr="00B77042" w:rsidRDefault="008E00EF" w:rsidP="002764D9">
      <w:pPr>
        <w:pStyle w:val="Scientific"/>
        <w:rPr>
          <w:b/>
          <w:szCs w:val="22"/>
          <w:lang w:val="en-US"/>
        </w:rPr>
      </w:pPr>
    </w:p>
    <w:p w:rsidR="008E00EF" w:rsidRPr="00B77042" w:rsidRDefault="008E00EF">
      <w:pPr>
        <w:rPr>
          <w:rFonts w:ascii="Arial" w:hAnsi="Arial"/>
          <w:b/>
          <w:szCs w:val="22"/>
          <w:lang w:val="en-US"/>
        </w:rPr>
      </w:pPr>
      <w:r w:rsidRPr="00B77042">
        <w:rPr>
          <w:b/>
          <w:szCs w:val="22"/>
          <w:lang w:val="en-US"/>
        </w:rPr>
        <w:br w:type="page"/>
      </w:r>
    </w:p>
    <w:p w:rsidR="00E14AAC" w:rsidRPr="00B77042" w:rsidRDefault="00E14AAC" w:rsidP="00E14AAC">
      <w:pPr>
        <w:rPr>
          <w:rFonts w:ascii="Calibri" w:hAnsi="Calibri"/>
          <w:szCs w:val="22"/>
          <w:lang w:val="en-US"/>
        </w:rPr>
      </w:pPr>
      <w:r w:rsidRPr="00B77042">
        <w:rPr>
          <w:rFonts w:ascii="Arial" w:hAnsi="Arial" w:cs="Arial"/>
          <w:b/>
          <w:lang w:val="en-US"/>
        </w:rPr>
        <w:t xml:space="preserve">Supplementary Table 3: </w:t>
      </w:r>
      <w:r w:rsidR="007C757F" w:rsidRPr="00B77042">
        <w:rPr>
          <w:rFonts w:ascii="Arial" w:hAnsi="Arial" w:cs="Arial"/>
          <w:lang w:val="en-US"/>
        </w:rPr>
        <w:t xml:space="preserve">Computation resources used for predicting MEI events in NA12878 WGS data (number of reads is </w:t>
      </w:r>
      <w:r w:rsidR="007C757F" w:rsidRPr="00B77042">
        <w:rPr>
          <w:rFonts w:ascii="Arial" w:hAnsi="Arial" w:cs="Arial"/>
          <w:szCs w:val="22"/>
          <w:lang w:val="en-US"/>
        </w:rPr>
        <w:t>2,873,647,625)</w:t>
      </w:r>
      <w:r w:rsidR="007C757F" w:rsidRPr="00B77042">
        <w:rPr>
          <w:rFonts w:ascii="Arial" w:hAnsi="Arial" w:cs="Arial"/>
          <w:lang w:val="en-US"/>
        </w:rPr>
        <w:t xml:space="preserve"> and NA12878 WGS </w:t>
      </w:r>
      <w:proofErr w:type="spellStart"/>
      <w:r w:rsidR="007C757F" w:rsidRPr="00B77042">
        <w:rPr>
          <w:rFonts w:ascii="Arial" w:hAnsi="Arial" w:cs="Arial"/>
          <w:lang w:val="en-US"/>
        </w:rPr>
        <w:t>downsampled</w:t>
      </w:r>
      <w:proofErr w:type="spellEnd"/>
      <w:r w:rsidR="007C757F" w:rsidRPr="00B77042">
        <w:rPr>
          <w:rFonts w:ascii="Arial" w:hAnsi="Arial" w:cs="Arial"/>
          <w:lang w:val="en-US"/>
        </w:rPr>
        <w:t xml:space="preserve"> data (number of reads is </w:t>
      </w:r>
      <w:r w:rsidR="007C757F" w:rsidRPr="00B77042">
        <w:rPr>
          <w:rFonts w:ascii="Arial" w:hAnsi="Arial" w:cs="Arial"/>
          <w:szCs w:val="22"/>
          <w:lang w:val="en-US"/>
        </w:rPr>
        <w:t>431,047,503). T</w:t>
      </w:r>
      <w:r w:rsidR="00D01915" w:rsidRPr="00B77042">
        <w:rPr>
          <w:rFonts w:ascii="Arial" w:hAnsi="Arial" w:cs="Arial"/>
          <w:szCs w:val="22"/>
          <w:lang w:val="en-US"/>
        </w:rPr>
        <w:t>ea</w:t>
      </w:r>
      <w:r w:rsidR="007C757F" w:rsidRPr="00B77042">
        <w:rPr>
          <w:rFonts w:ascii="Arial" w:hAnsi="Arial" w:cs="Arial"/>
          <w:szCs w:val="22"/>
          <w:lang w:val="en-US"/>
        </w:rPr>
        <w:t xml:space="preserve">, requiring hg18 BAM files, could not be run on the specific BAM file. Tangram did not finish successfully. </w:t>
      </w:r>
    </w:p>
    <w:p w:rsidR="00E14AAC" w:rsidRPr="00B77042" w:rsidRDefault="00E14AAC" w:rsidP="00E14AAC">
      <w:pPr>
        <w:rPr>
          <w:rFonts w:ascii="Arial" w:hAnsi="Arial" w:cs="Arial"/>
          <w:b/>
          <w:lang w:val="en-US"/>
        </w:rPr>
      </w:pPr>
    </w:p>
    <w:tbl>
      <w:tblPr>
        <w:tblStyle w:val="TableGrid"/>
        <w:tblW w:w="0" w:type="auto"/>
        <w:tblLook w:val="04A0"/>
      </w:tblPr>
      <w:tblGrid>
        <w:gridCol w:w="1958"/>
        <w:gridCol w:w="1694"/>
        <w:gridCol w:w="1496"/>
        <w:gridCol w:w="1980"/>
        <w:gridCol w:w="2160"/>
      </w:tblGrid>
      <w:tr w:rsidR="00EE655A" w:rsidRPr="00B77042" w:rsidTr="00EE655A">
        <w:tc>
          <w:tcPr>
            <w:tcW w:w="1958" w:type="dxa"/>
          </w:tcPr>
          <w:p w:rsidR="00EE655A" w:rsidRPr="00B77042" w:rsidRDefault="00EE655A" w:rsidP="005F129F">
            <w:pPr>
              <w:rPr>
                <w:rFonts w:ascii="Arial" w:hAnsi="Arial" w:cs="Arial"/>
                <w:b/>
                <w:lang w:val="en-AU"/>
              </w:rPr>
            </w:pPr>
            <w:r w:rsidRPr="00B77042">
              <w:rPr>
                <w:rFonts w:ascii="Arial" w:hAnsi="Arial" w:cs="Arial"/>
                <w:b/>
                <w:lang w:val="en-AU"/>
              </w:rPr>
              <w:t>Tool</w:t>
            </w:r>
          </w:p>
        </w:tc>
        <w:tc>
          <w:tcPr>
            <w:tcW w:w="1694" w:type="dxa"/>
          </w:tcPr>
          <w:p w:rsidR="00EE655A" w:rsidRPr="00B77042" w:rsidRDefault="00F938C5" w:rsidP="005F129F">
            <w:pPr>
              <w:rPr>
                <w:rFonts w:ascii="Arial" w:hAnsi="Arial" w:cs="Arial"/>
                <w:b/>
                <w:lang w:val="en-AU"/>
              </w:rPr>
            </w:pPr>
            <w:r w:rsidRPr="00B77042">
              <w:rPr>
                <w:rFonts w:ascii="Arial" w:hAnsi="Arial" w:cs="Arial"/>
                <w:b/>
                <w:lang w:val="en-AU"/>
              </w:rPr>
              <w:t>CPU time</w:t>
            </w:r>
          </w:p>
          <w:p w:rsidR="005756D7" w:rsidRPr="00B77042" w:rsidRDefault="005756D7" w:rsidP="005F129F">
            <w:pPr>
              <w:rPr>
                <w:rFonts w:ascii="Arial" w:hAnsi="Arial" w:cs="Arial"/>
                <w:b/>
                <w:lang w:val="en-AU"/>
              </w:rPr>
            </w:pPr>
            <w:r w:rsidRPr="00B77042">
              <w:rPr>
                <w:rFonts w:ascii="Arial" w:hAnsi="Arial" w:cs="Arial"/>
                <w:b/>
                <w:lang w:val="en-AU"/>
              </w:rPr>
              <w:t>(</w:t>
            </w:r>
            <w:proofErr w:type="spellStart"/>
            <w:r w:rsidRPr="00B77042">
              <w:rPr>
                <w:rFonts w:ascii="Arial" w:hAnsi="Arial" w:cs="Arial"/>
                <w:b/>
                <w:lang w:val="en-AU"/>
              </w:rPr>
              <w:t>hh:mm:ss</w:t>
            </w:r>
            <w:proofErr w:type="spellEnd"/>
            <w:r w:rsidRPr="00B77042">
              <w:rPr>
                <w:rFonts w:ascii="Arial" w:hAnsi="Arial" w:cs="Arial"/>
                <w:b/>
                <w:lang w:val="en-AU"/>
              </w:rPr>
              <w:t>)</w:t>
            </w:r>
          </w:p>
        </w:tc>
        <w:tc>
          <w:tcPr>
            <w:tcW w:w="1496" w:type="dxa"/>
          </w:tcPr>
          <w:p w:rsidR="00EE655A" w:rsidRPr="00B77042" w:rsidRDefault="00F938C5" w:rsidP="005F129F">
            <w:pPr>
              <w:rPr>
                <w:rFonts w:ascii="Arial" w:hAnsi="Arial" w:cs="Arial"/>
                <w:b/>
                <w:lang w:val="en-AU"/>
              </w:rPr>
            </w:pPr>
            <w:r w:rsidRPr="00B77042">
              <w:rPr>
                <w:rFonts w:ascii="Arial" w:hAnsi="Arial" w:cs="Arial"/>
                <w:b/>
                <w:lang w:val="en-AU"/>
              </w:rPr>
              <w:t xml:space="preserve">Wall </w:t>
            </w:r>
            <w:r w:rsidR="007C0C6B" w:rsidRPr="00B77042">
              <w:rPr>
                <w:rFonts w:ascii="Arial" w:hAnsi="Arial" w:cs="Arial"/>
                <w:b/>
                <w:lang w:val="en-AU"/>
              </w:rPr>
              <w:t>t</w:t>
            </w:r>
            <w:r w:rsidRPr="00B77042">
              <w:rPr>
                <w:rFonts w:ascii="Arial" w:hAnsi="Arial" w:cs="Arial"/>
                <w:b/>
                <w:lang w:val="en-AU"/>
              </w:rPr>
              <w:t>ime</w:t>
            </w:r>
          </w:p>
          <w:p w:rsidR="005756D7" w:rsidRPr="00B77042" w:rsidRDefault="005756D7" w:rsidP="005F129F">
            <w:pPr>
              <w:rPr>
                <w:rFonts w:ascii="Arial" w:hAnsi="Arial" w:cs="Arial"/>
                <w:b/>
                <w:lang w:val="en-AU"/>
              </w:rPr>
            </w:pPr>
            <w:r w:rsidRPr="00B77042">
              <w:rPr>
                <w:rFonts w:ascii="Arial" w:hAnsi="Arial" w:cs="Arial"/>
                <w:b/>
                <w:lang w:val="en-AU"/>
              </w:rPr>
              <w:t>(</w:t>
            </w:r>
            <w:proofErr w:type="spellStart"/>
            <w:r w:rsidRPr="00B77042">
              <w:rPr>
                <w:rFonts w:ascii="Arial" w:hAnsi="Arial" w:cs="Arial"/>
                <w:b/>
                <w:lang w:val="en-AU"/>
              </w:rPr>
              <w:t>hh:mm:ss</w:t>
            </w:r>
            <w:proofErr w:type="spellEnd"/>
            <w:r w:rsidRPr="00B77042">
              <w:rPr>
                <w:rFonts w:ascii="Arial" w:hAnsi="Arial" w:cs="Arial"/>
                <w:b/>
                <w:lang w:val="en-AU"/>
              </w:rPr>
              <w:t>)</w:t>
            </w:r>
          </w:p>
        </w:tc>
        <w:tc>
          <w:tcPr>
            <w:tcW w:w="1980" w:type="dxa"/>
          </w:tcPr>
          <w:p w:rsidR="00EE655A" w:rsidRPr="00B77042" w:rsidRDefault="00F938C5" w:rsidP="007C0C6B">
            <w:pPr>
              <w:rPr>
                <w:rFonts w:ascii="Arial" w:hAnsi="Arial" w:cs="Arial"/>
                <w:b/>
                <w:lang w:val="en-AU"/>
              </w:rPr>
            </w:pPr>
            <w:r w:rsidRPr="00B77042">
              <w:rPr>
                <w:rFonts w:ascii="Arial" w:hAnsi="Arial" w:cs="Arial"/>
                <w:b/>
                <w:lang w:val="en-AU"/>
              </w:rPr>
              <w:t xml:space="preserve">Memory </w:t>
            </w:r>
            <w:r w:rsidR="007C0C6B" w:rsidRPr="00B77042">
              <w:rPr>
                <w:rFonts w:ascii="Arial" w:hAnsi="Arial" w:cs="Arial"/>
                <w:b/>
                <w:lang w:val="en-AU"/>
              </w:rPr>
              <w:t>u</w:t>
            </w:r>
            <w:r w:rsidRPr="00B77042">
              <w:rPr>
                <w:rFonts w:ascii="Arial" w:hAnsi="Arial" w:cs="Arial"/>
                <w:b/>
                <w:lang w:val="en-AU"/>
              </w:rPr>
              <w:t>sage</w:t>
            </w:r>
            <w:r w:rsidR="007C0C6B" w:rsidRPr="00B77042">
              <w:rPr>
                <w:rFonts w:ascii="Arial" w:hAnsi="Arial" w:cs="Arial"/>
                <w:b/>
                <w:lang w:val="en-AU"/>
              </w:rPr>
              <w:t xml:space="preserve"> (kb)</w:t>
            </w:r>
          </w:p>
        </w:tc>
        <w:tc>
          <w:tcPr>
            <w:tcW w:w="2160" w:type="dxa"/>
          </w:tcPr>
          <w:p w:rsidR="00EE655A" w:rsidRPr="00B77042" w:rsidRDefault="00F938C5" w:rsidP="007C0C6B">
            <w:pPr>
              <w:rPr>
                <w:rFonts w:ascii="Arial" w:hAnsi="Arial" w:cs="Arial"/>
                <w:b/>
                <w:lang w:val="en-AU"/>
              </w:rPr>
            </w:pPr>
            <w:r w:rsidRPr="00B77042">
              <w:rPr>
                <w:rFonts w:ascii="Arial" w:hAnsi="Arial" w:cs="Arial"/>
                <w:b/>
                <w:lang w:val="en-AU"/>
              </w:rPr>
              <w:t xml:space="preserve">Virtual </w:t>
            </w:r>
            <w:r w:rsidR="007C0C6B" w:rsidRPr="00B77042">
              <w:rPr>
                <w:rFonts w:ascii="Arial" w:hAnsi="Arial" w:cs="Arial"/>
                <w:b/>
                <w:lang w:val="en-AU"/>
              </w:rPr>
              <w:t>m</w:t>
            </w:r>
            <w:r w:rsidRPr="00B77042">
              <w:rPr>
                <w:rFonts w:ascii="Arial" w:hAnsi="Arial" w:cs="Arial"/>
                <w:b/>
                <w:lang w:val="en-AU"/>
              </w:rPr>
              <w:t>emory</w:t>
            </w:r>
            <w:r w:rsidR="007C0C6B" w:rsidRPr="00B77042">
              <w:rPr>
                <w:rFonts w:ascii="Arial" w:hAnsi="Arial" w:cs="Arial"/>
                <w:b/>
                <w:lang w:val="en-AU"/>
              </w:rPr>
              <w:t xml:space="preserve"> (kb)</w:t>
            </w:r>
          </w:p>
        </w:tc>
      </w:tr>
      <w:tr w:rsidR="00EE655A" w:rsidRPr="00B77042" w:rsidTr="00EE655A">
        <w:tc>
          <w:tcPr>
            <w:tcW w:w="1958" w:type="dxa"/>
          </w:tcPr>
          <w:p w:rsidR="00EE655A" w:rsidRPr="00B77042" w:rsidRDefault="00EE655A" w:rsidP="005F129F">
            <w:pPr>
              <w:rPr>
                <w:rFonts w:ascii="Arial" w:hAnsi="Arial" w:cs="Arial"/>
                <w:lang w:val="en-AU"/>
              </w:rPr>
            </w:pPr>
            <w:r w:rsidRPr="00B77042">
              <w:rPr>
                <w:rFonts w:ascii="Arial" w:hAnsi="Arial" w:cs="Arial"/>
                <w:lang w:val="en-AU"/>
              </w:rPr>
              <w:t>Mobster</w:t>
            </w:r>
          </w:p>
        </w:tc>
        <w:tc>
          <w:tcPr>
            <w:tcW w:w="1694" w:type="dxa"/>
          </w:tcPr>
          <w:p w:rsidR="00EE655A" w:rsidRPr="00B77042" w:rsidRDefault="00EE655A" w:rsidP="005F129F">
            <w:pPr>
              <w:rPr>
                <w:rFonts w:ascii="Arial" w:hAnsi="Arial" w:cs="Arial"/>
                <w:szCs w:val="22"/>
              </w:rPr>
            </w:pPr>
            <w:r w:rsidRPr="00B77042">
              <w:rPr>
                <w:rFonts w:ascii="Arial" w:hAnsi="Arial" w:cs="Arial"/>
                <w:szCs w:val="22"/>
              </w:rPr>
              <w:t>8:39:24</w:t>
            </w:r>
          </w:p>
        </w:tc>
        <w:tc>
          <w:tcPr>
            <w:tcW w:w="1496" w:type="dxa"/>
          </w:tcPr>
          <w:p w:rsidR="00EE655A" w:rsidRPr="00B77042" w:rsidRDefault="00EE655A" w:rsidP="005F129F">
            <w:pPr>
              <w:rPr>
                <w:rFonts w:ascii="Arial" w:hAnsi="Arial" w:cs="Arial"/>
                <w:szCs w:val="22"/>
              </w:rPr>
            </w:pPr>
            <w:r w:rsidRPr="00B77042">
              <w:rPr>
                <w:rFonts w:ascii="Arial" w:hAnsi="Arial" w:cs="Arial"/>
                <w:szCs w:val="22"/>
              </w:rPr>
              <w:t>6:40:04</w:t>
            </w:r>
          </w:p>
        </w:tc>
        <w:tc>
          <w:tcPr>
            <w:tcW w:w="1980" w:type="dxa"/>
          </w:tcPr>
          <w:p w:rsidR="00EE655A" w:rsidRPr="00B77042" w:rsidRDefault="00EE655A" w:rsidP="007C0C6B">
            <w:pPr>
              <w:rPr>
                <w:rFonts w:ascii="Arial" w:hAnsi="Arial" w:cs="Arial"/>
                <w:lang w:val="en-AU"/>
              </w:rPr>
            </w:pPr>
            <w:r w:rsidRPr="00B77042">
              <w:rPr>
                <w:rFonts w:ascii="Arial" w:hAnsi="Arial" w:cs="Arial"/>
                <w:lang w:val="en-AU"/>
              </w:rPr>
              <w:t>8,305,780</w:t>
            </w:r>
          </w:p>
        </w:tc>
        <w:tc>
          <w:tcPr>
            <w:tcW w:w="2160" w:type="dxa"/>
          </w:tcPr>
          <w:p w:rsidR="00EE655A" w:rsidRPr="00B77042" w:rsidRDefault="00EE655A" w:rsidP="007C0C6B">
            <w:pPr>
              <w:rPr>
                <w:rFonts w:ascii="Arial" w:hAnsi="Arial" w:cs="Arial"/>
                <w:lang w:val="en-AU"/>
              </w:rPr>
            </w:pPr>
            <w:r w:rsidRPr="00B77042">
              <w:rPr>
                <w:rFonts w:ascii="Arial" w:hAnsi="Arial" w:cs="Arial"/>
                <w:lang w:val="en-AU"/>
              </w:rPr>
              <w:t>23,026,612</w:t>
            </w:r>
          </w:p>
        </w:tc>
      </w:tr>
      <w:tr w:rsidR="00EE655A" w:rsidRPr="00B77042" w:rsidTr="00EE655A">
        <w:tc>
          <w:tcPr>
            <w:tcW w:w="1958" w:type="dxa"/>
          </w:tcPr>
          <w:p w:rsidR="00EE655A" w:rsidRPr="00B77042" w:rsidRDefault="00EE655A" w:rsidP="005F129F">
            <w:pPr>
              <w:rPr>
                <w:rFonts w:ascii="Arial" w:hAnsi="Arial" w:cs="Arial"/>
                <w:lang w:val="en-AU"/>
              </w:rPr>
            </w:pPr>
            <w:proofErr w:type="spellStart"/>
            <w:r w:rsidRPr="00B77042">
              <w:rPr>
                <w:rFonts w:ascii="Arial" w:hAnsi="Arial" w:cs="Arial"/>
                <w:lang w:val="en-AU"/>
              </w:rPr>
              <w:t>RetroSeq</w:t>
            </w:r>
            <w:r w:rsidR="007C757F" w:rsidRPr="00B77042">
              <w:rPr>
                <w:rFonts w:ascii="Arial" w:hAnsi="Arial" w:cs="Arial"/>
                <w:vertAlign w:val="superscript"/>
                <w:lang w:val="en-AU"/>
              </w:rPr>
              <w:t>a</w:t>
            </w:r>
            <w:proofErr w:type="spellEnd"/>
          </w:p>
        </w:tc>
        <w:tc>
          <w:tcPr>
            <w:tcW w:w="1694" w:type="dxa"/>
          </w:tcPr>
          <w:p w:rsidR="00EE655A" w:rsidRPr="00B77042" w:rsidRDefault="00EE655A" w:rsidP="005F129F">
            <w:pPr>
              <w:rPr>
                <w:rFonts w:ascii="Arial" w:hAnsi="Arial" w:cs="Arial"/>
                <w:szCs w:val="22"/>
              </w:rPr>
            </w:pPr>
            <w:r w:rsidRPr="00B77042">
              <w:rPr>
                <w:rFonts w:ascii="Arial" w:hAnsi="Arial" w:cs="Arial"/>
                <w:szCs w:val="22"/>
              </w:rPr>
              <w:t>31:52:48</w:t>
            </w:r>
          </w:p>
        </w:tc>
        <w:tc>
          <w:tcPr>
            <w:tcW w:w="1496" w:type="dxa"/>
          </w:tcPr>
          <w:p w:rsidR="00EE655A" w:rsidRPr="00B77042" w:rsidRDefault="00EE655A" w:rsidP="005F129F">
            <w:pPr>
              <w:rPr>
                <w:rFonts w:ascii="Arial" w:hAnsi="Arial" w:cs="Arial"/>
                <w:szCs w:val="22"/>
              </w:rPr>
            </w:pPr>
            <w:r w:rsidRPr="00B77042">
              <w:rPr>
                <w:rFonts w:ascii="Arial" w:hAnsi="Arial" w:cs="Arial"/>
                <w:szCs w:val="22"/>
              </w:rPr>
              <w:t>25:16:06</w:t>
            </w:r>
          </w:p>
        </w:tc>
        <w:tc>
          <w:tcPr>
            <w:tcW w:w="1980" w:type="dxa"/>
          </w:tcPr>
          <w:p w:rsidR="00EE655A" w:rsidRPr="00B77042" w:rsidRDefault="00EE655A" w:rsidP="005F129F">
            <w:pPr>
              <w:rPr>
                <w:rFonts w:ascii="Arial" w:hAnsi="Arial" w:cs="Arial"/>
                <w:szCs w:val="22"/>
              </w:rPr>
            </w:pPr>
            <w:r w:rsidRPr="00B77042">
              <w:rPr>
                <w:rFonts w:ascii="Arial" w:hAnsi="Arial" w:cs="Arial"/>
                <w:szCs w:val="22"/>
              </w:rPr>
              <w:t>2,030,676</w:t>
            </w:r>
          </w:p>
        </w:tc>
        <w:tc>
          <w:tcPr>
            <w:tcW w:w="2160" w:type="dxa"/>
          </w:tcPr>
          <w:p w:rsidR="00EE655A" w:rsidRPr="00B77042" w:rsidRDefault="00EE655A" w:rsidP="005F129F">
            <w:pPr>
              <w:rPr>
                <w:rFonts w:ascii="Arial" w:hAnsi="Arial" w:cs="Arial"/>
                <w:szCs w:val="22"/>
              </w:rPr>
            </w:pPr>
            <w:r w:rsidRPr="00B77042">
              <w:rPr>
                <w:rFonts w:ascii="Arial" w:hAnsi="Arial" w:cs="Arial"/>
                <w:szCs w:val="22"/>
              </w:rPr>
              <w:t>3,757,596</w:t>
            </w:r>
          </w:p>
        </w:tc>
      </w:tr>
      <w:tr w:rsidR="00EE655A" w:rsidRPr="00B77042" w:rsidTr="00EE655A">
        <w:tc>
          <w:tcPr>
            <w:tcW w:w="1958" w:type="dxa"/>
          </w:tcPr>
          <w:p w:rsidR="00EE655A" w:rsidRPr="00B77042" w:rsidRDefault="00FE6DCB" w:rsidP="005F129F">
            <w:pPr>
              <w:rPr>
                <w:rFonts w:ascii="Arial" w:hAnsi="Arial" w:cs="Arial"/>
                <w:lang w:val="en-AU"/>
              </w:rPr>
            </w:pPr>
            <w:proofErr w:type="spellStart"/>
            <w:r w:rsidRPr="00B77042">
              <w:rPr>
                <w:rFonts w:ascii="Arial" w:hAnsi="Arial" w:cs="Arial"/>
                <w:lang w:val="en-AU"/>
              </w:rPr>
              <w:t>a</w:t>
            </w:r>
            <w:r w:rsidR="00EE655A" w:rsidRPr="00B77042">
              <w:rPr>
                <w:rFonts w:ascii="Arial" w:hAnsi="Arial" w:cs="Arial"/>
                <w:lang w:val="en-AU"/>
              </w:rPr>
              <w:t>lu</w:t>
            </w:r>
            <w:proofErr w:type="spellEnd"/>
            <w:r w:rsidR="00EE655A" w:rsidRPr="00B77042">
              <w:rPr>
                <w:rFonts w:ascii="Arial" w:hAnsi="Arial" w:cs="Arial"/>
                <w:lang w:val="en-AU"/>
              </w:rPr>
              <w:t>-detect</w:t>
            </w:r>
          </w:p>
        </w:tc>
        <w:tc>
          <w:tcPr>
            <w:tcW w:w="1694" w:type="dxa"/>
          </w:tcPr>
          <w:p w:rsidR="00EE655A" w:rsidRPr="00B77042" w:rsidRDefault="00EE655A" w:rsidP="005F129F">
            <w:pPr>
              <w:rPr>
                <w:rFonts w:ascii="Arial" w:hAnsi="Arial" w:cs="Arial"/>
                <w:szCs w:val="22"/>
              </w:rPr>
            </w:pPr>
            <w:r w:rsidRPr="00B77042">
              <w:rPr>
                <w:rFonts w:ascii="Arial" w:hAnsi="Arial" w:cs="Arial"/>
                <w:szCs w:val="22"/>
              </w:rPr>
              <w:t>984:16:35</w:t>
            </w:r>
          </w:p>
        </w:tc>
        <w:tc>
          <w:tcPr>
            <w:tcW w:w="1496" w:type="dxa"/>
          </w:tcPr>
          <w:p w:rsidR="00EE655A" w:rsidRPr="00B77042" w:rsidRDefault="00EE655A" w:rsidP="005F129F">
            <w:pPr>
              <w:rPr>
                <w:rFonts w:ascii="Arial" w:hAnsi="Arial" w:cs="Arial"/>
                <w:szCs w:val="22"/>
              </w:rPr>
            </w:pPr>
            <w:r w:rsidRPr="00B77042">
              <w:rPr>
                <w:rFonts w:ascii="Arial" w:hAnsi="Arial" w:cs="Arial"/>
                <w:szCs w:val="22"/>
              </w:rPr>
              <w:t>227:58:15</w:t>
            </w:r>
          </w:p>
        </w:tc>
        <w:tc>
          <w:tcPr>
            <w:tcW w:w="1980" w:type="dxa"/>
          </w:tcPr>
          <w:p w:rsidR="00EE655A" w:rsidRPr="00B77042" w:rsidRDefault="00EE655A" w:rsidP="007C0C6B">
            <w:pPr>
              <w:rPr>
                <w:rFonts w:ascii="Arial" w:hAnsi="Arial" w:cs="Arial"/>
                <w:szCs w:val="22"/>
              </w:rPr>
            </w:pPr>
            <w:r w:rsidRPr="00B77042">
              <w:rPr>
                <w:rFonts w:ascii="Arial" w:hAnsi="Arial" w:cs="Arial"/>
                <w:szCs w:val="22"/>
              </w:rPr>
              <w:t>48,586,128</w:t>
            </w:r>
          </w:p>
        </w:tc>
        <w:tc>
          <w:tcPr>
            <w:tcW w:w="2160" w:type="dxa"/>
          </w:tcPr>
          <w:p w:rsidR="00EE655A" w:rsidRPr="00B77042" w:rsidRDefault="00EE655A" w:rsidP="005F129F">
            <w:pPr>
              <w:rPr>
                <w:rFonts w:ascii="Arial" w:hAnsi="Arial" w:cs="Arial"/>
                <w:szCs w:val="22"/>
              </w:rPr>
            </w:pPr>
            <w:r w:rsidRPr="00B77042">
              <w:rPr>
                <w:rFonts w:ascii="Arial" w:hAnsi="Arial" w:cs="Arial"/>
                <w:szCs w:val="22"/>
              </w:rPr>
              <w:t>62,622,860</w:t>
            </w:r>
          </w:p>
        </w:tc>
      </w:tr>
      <w:tr w:rsidR="00EE655A" w:rsidRPr="00B77042" w:rsidTr="005756D7">
        <w:tc>
          <w:tcPr>
            <w:tcW w:w="9288" w:type="dxa"/>
            <w:gridSpan w:val="5"/>
          </w:tcPr>
          <w:p w:rsidR="00EE655A" w:rsidRPr="00B77042" w:rsidRDefault="00F938C5" w:rsidP="007C0C6B">
            <w:pPr>
              <w:rPr>
                <w:rFonts w:ascii="Arial" w:hAnsi="Arial" w:cs="Arial"/>
                <w:b/>
                <w:lang w:val="en-AU"/>
              </w:rPr>
            </w:pPr>
            <w:proofErr w:type="spellStart"/>
            <w:r w:rsidRPr="00B77042">
              <w:rPr>
                <w:rFonts w:ascii="Arial" w:hAnsi="Arial" w:cs="Arial"/>
                <w:b/>
                <w:lang w:val="en-AU"/>
              </w:rPr>
              <w:t>Downsampled</w:t>
            </w:r>
            <w:proofErr w:type="spellEnd"/>
            <w:r w:rsidRPr="00B77042">
              <w:rPr>
                <w:rFonts w:ascii="Arial" w:hAnsi="Arial" w:cs="Arial"/>
                <w:b/>
                <w:lang w:val="en-AU"/>
              </w:rPr>
              <w:t xml:space="preserve"> BAM file (</w:t>
            </w:r>
            <w:r w:rsidR="007C0C6B" w:rsidRPr="00B77042">
              <w:rPr>
                <w:rFonts w:ascii="Arial" w:hAnsi="Arial" w:cs="Arial"/>
                <w:b/>
                <w:lang w:val="en-AU"/>
              </w:rPr>
              <w:t xml:space="preserve">approximately </w:t>
            </w:r>
            <w:r w:rsidRPr="00B77042">
              <w:rPr>
                <w:rFonts w:ascii="Arial" w:hAnsi="Arial" w:cs="Arial"/>
                <w:b/>
                <w:lang w:val="en-AU"/>
              </w:rPr>
              <w:t>15%</w:t>
            </w:r>
            <w:r w:rsidR="00965E9A" w:rsidRPr="00B77042">
              <w:rPr>
                <w:rFonts w:ascii="Arial" w:hAnsi="Arial" w:cs="Arial"/>
                <w:b/>
                <w:lang w:val="en-AU"/>
              </w:rPr>
              <w:t xml:space="preserve"> of total size</w:t>
            </w:r>
            <w:r w:rsidRPr="00B77042">
              <w:rPr>
                <w:rFonts w:ascii="Arial" w:hAnsi="Arial" w:cs="Arial"/>
                <w:b/>
                <w:lang w:val="en-AU"/>
              </w:rPr>
              <w:t>)</w:t>
            </w:r>
          </w:p>
        </w:tc>
      </w:tr>
      <w:tr w:rsidR="00943CA3" w:rsidRPr="00B77042" w:rsidTr="00943CA3">
        <w:tc>
          <w:tcPr>
            <w:tcW w:w="1958" w:type="dxa"/>
          </w:tcPr>
          <w:p w:rsidR="00943CA3" w:rsidRPr="00B77042" w:rsidRDefault="00943CA3" w:rsidP="005F129F">
            <w:pPr>
              <w:rPr>
                <w:rFonts w:ascii="Arial" w:hAnsi="Arial" w:cs="Arial"/>
                <w:lang w:val="en-AU"/>
              </w:rPr>
            </w:pPr>
            <w:r w:rsidRPr="00B77042">
              <w:rPr>
                <w:rFonts w:ascii="Arial" w:hAnsi="Arial" w:cs="Arial"/>
                <w:lang w:val="en-AU"/>
              </w:rPr>
              <w:t>Mobster</w:t>
            </w:r>
          </w:p>
        </w:tc>
        <w:tc>
          <w:tcPr>
            <w:tcW w:w="1694" w:type="dxa"/>
            <w:vAlign w:val="bottom"/>
          </w:tcPr>
          <w:p w:rsidR="00943CA3" w:rsidRPr="00B77042" w:rsidRDefault="00943CA3" w:rsidP="005F129F">
            <w:pPr>
              <w:rPr>
                <w:rFonts w:ascii="Arial" w:hAnsi="Arial" w:cs="Arial"/>
                <w:lang w:val="en-AU"/>
              </w:rPr>
            </w:pPr>
            <w:r w:rsidRPr="00B77042">
              <w:rPr>
                <w:rFonts w:ascii="Arial" w:hAnsi="Arial" w:cs="Arial"/>
                <w:szCs w:val="22"/>
              </w:rPr>
              <w:t>1:18:28</w:t>
            </w:r>
          </w:p>
        </w:tc>
        <w:tc>
          <w:tcPr>
            <w:tcW w:w="1496" w:type="dxa"/>
            <w:vAlign w:val="bottom"/>
          </w:tcPr>
          <w:p w:rsidR="00943CA3" w:rsidRPr="00B77042" w:rsidRDefault="00943CA3" w:rsidP="005F129F">
            <w:pPr>
              <w:rPr>
                <w:rFonts w:ascii="Arial" w:hAnsi="Arial" w:cs="Arial"/>
                <w:lang w:val="en-AU"/>
              </w:rPr>
            </w:pPr>
            <w:r w:rsidRPr="00B77042">
              <w:rPr>
                <w:rFonts w:ascii="Arial" w:hAnsi="Arial" w:cs="Arial"/>
                <w:szCs w:val="22"/>
              </w:rPr>
              <w:t>1:00:11</w:t>
            </w:r>
          </w:p>
        </w:tc>
        <w:tc>
          <w:tcPr>
            <w:tcW w:w="1980" w:type="dxa"/>
            <w:vAlign w:val="bottom"/>
          </w:tcPr>
          <w:p w:rsidR="00943CA3" w:rsidRPr="00B77042" w:rsidRDefault="00943CA3" w:rsidP="005F129F">
            <w:pPr>
              <w:rPr>
                <w:rFonts w:ascii="Arial" w:hAnsi="Arial" w:cs="Arial"/>
                <w:lang w:val="en-AU"/>
              </w:rPr>
            </w:pPr>
            <w:r w:rsidRPr="00B77042">
              <w:rPr>
                <w:rFonts w:ascii="Arial" w:hAnsi="Arial" w:cs="Arial"/>
                <w:szCs w:val="22"/>
              </w:rPr>
              <w:t>5</w:t>
            </w:r>
            <w:r w:rsidR="00C544CE" w:rsidRPr="00B77042">
              <w:rPr>
                <w:rFonts w:ascii="Arial" w:hAnsi="Arial" w:cs="Arial"/>
                <w:szCs w:val="22"/>
              </w:rPr>
              <w:t>,</w:t>
            </w:r>
            <w:r w:rsidRPr="00B77042">
              <w:rPr>
                <w:rFonts w:ascii="Arial" w:hAnsi="Arial" w:cs="Arial"/>
                <w:szCs w:val="22"/>
              </w:rPr>
              <w:t>585</w:t>
            </w:r>
            <w:r w:rsidR="00C544CE" w:rsidRPr="00B77042">
              <w:rPr>
                <w:rFonts w:ascii="Arial" w:hAnsi="Arial" w:cs="Arial"/>
                <w:szCs w:val="22"/>
              </w:rPr>
              <w:t>,</w:t>
            </w:r>
            <w:r w:rsidRPr="00B77042">
              <w:rPr>
                <w:rFonts w:ascii="Arial" w:hAnsi="Arial" w:cs="Arial"/>
                <w:szCs w:val="22"/>
              </w:rPr>
              <w:t>240</w:t>
            </w:r>
          </w:p>
        </w:tc>
        <w:tc>
          <w:tcPr>
            <w:tcW w:w="2160" w:type="dxa"/>
            <w:vAlign w:val="bottom"/>
          </w:tcPr>
          <w:p w:rsidR="00943CA3" w:rsidRPr="00B77042" w:rsidRDefault="00943CA3" w:rsidP="007C0C6B">
            <w:pPr>
              <w:rPr>
                <w:rFonts w:ascii="Arial" w:hAnsi="Arial" w:cs="Arial"/>
                <w:lang w:val="en-AU"/>
              </w:rPr>
            </w:pPr>
            <w:r w:rsidRPr="00B77042">
              <w:rPr>
                <w:rFonts w:ascii="Arial" w:hAnsi="Arial" w:cs="Arial"/>
                <w:szCs w:val="22"/>
              </w:rPr>
              <w:t>23</w:t>
            </w:r>
            <w:r w:rsidR="00C544CE" w:rsidRPr="00B77042">
              <w:rPr>
                <w:rFonts w:ascii="Arial" w:hAnsi="Arial" w:cs="Arial"/>
                <w:szCs w:val="22"/>
              </w:rPr>
              <w:t>,</w:t>
            </w:r>
            <w:r w:rsidRPr="00B77042">
              <w:rPr>
                <w:rFonts w:ascii="Arial" w:hAnsi="Arial" w:cs="Arial"/>
                <w:szCs w:val="22"/>
              </w:rPr>
              <w:t>026</w:t>
            </w:r>
            <w:r w:rsidR="00C544CE" w:rsidRPr="00B77042">
              <w:rPr>
                <w:rFonts w:ascii="Arial" w:hAnsi="Arial" w:cs="Arial"/>
                <w:szCs w:val="22"/>
              </w:rPr>
              <w:t>,</w:t>
            </w:r>
            <w:r w:rsidRPr="00B77042">
              <w:rPr>
                <w:rFonts w:ascii="Arial" w:hAnsi="Arial" w:cs="Arial"/>
                <w:szCs w:val="22"/>
              </w:rPr>
              <w:t>612</w:t>
            </w:r>
          </w:p>
        </w:tc>
      </w:tr>
      <w:tr w:rsidR="00943CA3" w:rsidRPr="00B77042" w:rsidTr="00943CA3">
        <w:tc>
          <w:tcPr>
            <w:tcW w:w="1958" w:type="dxa"/>
          </w:tcPr>
          <w:p w:rsidR="00943CA3" w:rsidRPr="00B77042" w:rsidRDefault="00943CA3" w:rsidP="005F129F">
            <w:pPr>
              <w:rPr>
                <w:rFonts w:ascii="Arial" w:hAnsi="Arial" w:cs="Arial"/>
                <w:lang w:val="en-AU"/>
              </w:rPr>
            </w:pPr>
            <w:proofErr w:type="spellStart"/>
            <w:r w:rsidRPr="00B77042">
              <w:rPr>
                <w:rFonts w:ascii="Arial" w:hAnsi="Arial" w:cs="Arial"/>
                <w:lang w:val="en-AU"/>
              </w:rPr>
              <w:t>RetroSeq</w:t>
            </w:r>
            <w:r w:rsidR="007C0C6B" w:rsidRPr="00B77042">
              <w:rPr>
                <w:rFonts w:ascii="Arial" w:hAnsi="Arial" w:cs="Arial"/>
                <w:vertAlign w:val="superscript"/>
                <w:lang w:val="en-AU"/>
              </w:rPr>
              <w:t>a</w:t>
            </w:r>
            <w:proofErr w:type="spellEnd"/>
          </w:p>
        </w:tc>
        <w:tc>
          <w:tcPr>
            <w:tcW w:w="1694" w:type="dxa"/>
            <w:vAlign w:val="bottom"/>
          </w:tcPr>
          <w:p w:rsidR="00943CA3" w:rsidRPr="00B77042" w:rsidRDefault="00943CA3" w:rsidP="005F129F">
            <w:pPr>
              <w:rPr>
                <w:rFonts w:ascii="Arial" w:hAnsi="Arial" w:cs="Arial"/>
                <w:lang w:val="en-AU"/>
              </w:rPr>
            </w:pPr>
            <w:r w:rsidRPr="00B77042">
              <w:rPr>
                <w:rFonts w:ascii="Arial" w:hAnsi="Arial" w:cs="Arial"/>
                <w:szCs w:val="22"/>
              </w:rPr>
              <w:t>4:02:16</w:t>
            </w:r>
          </w:p>
        </w:tc>
        <w:tc>
          <w:tcPr>
            <w:tcW w:w="1496" w:type="dxa"/>
            <w:vAlign w:val="bottom"/>
          </w:tcPr>
          <w:p w:rsidR="00943CA3" w:rsidRPr="00B77042" w:rsidRDefault="00943CA3" w:rsidP="005F129F">
            <w:pPr>
              <w:rPr>
                <w:rFonts w:ascii="Arial" w:hAnsi="Arial" w:cs="Arial"/>
                <w:lang w:val="en-AU"/>
              </w:rPr>
            </w:pPr>
            <w:r w:rsidRPr="00B77042">
              <w:rPr>
                <w:rFonts w:ascii="Arial" w:hAnsi="Arial" w:cs="Arial"/>
                <w:szCs w:val="22"/>
              </w:rPr>
              <w:t>2:57:52</w:t>
            </w:r>
          </w:p>
        </w:tc>
        <w:tc>
          <w:tcPr>
            <w:tcW w:w="1980" w:type="dxa"/>
            <w:vAlign w:val="bottom"/>
          </w:tcPr>
          <w:p w:rsidR="00943CA3" w:rsidRPr="00B77042" w:rsidRDefault="00943CA3" w:rsidP="005F129F">
            <w:pPr>
              <w:rPr>
                <w:rFonts w:ascii="Arial" w:hAnsi="Arial" w:cs="Arial"/>
                <w:lang w:val="en-AU"/>
              </w:rPr>
            </w:pPr>
            <w:r w:rsidRPr="00B77042">
              <w:rPr>
                <w:rFonts w:ascii="Arial" w:hAnsi="Arial" w:cs="Arial"/>
                <w:szCs w:val="22"/>
              </w:rPr>
              <w:t>634</w:t>
            </w:r>
            <w:r w:rsidR="00C544CE" w:rsidRPr="00B77042">
              <w:rPr>
                <w:rFonts w:ascii="Arial" w:hAnsi="Arial" w:cs="Arial"/>
                <w:szCs w:val="22"/>
              </w:rPr>
              <w:t>,</w:t>
            </w:r>
            <w:r w:rsidRPr="00B77042">
              <w:rPr>
                <w:rFonts w:ascii="Arial" w:hAnsi="Arial" w:cs="Arial"/>
                <w:szCs w:val="22"/>
              </w:rPr>
              <w:t>392</w:t>
            </w:r>
          </w:p>
        </w:tc>
        <w:tc>
          <w:tcPr>
            <w:tcW w:w="2160" w:type="dxa"/>
            <w:vAlign w:val="bottom"/>
          </w:tcPr>
          <w:p w:rsidR="00943CA3" w:rsidRPr="00B77042" w:rsidRDefault="00943CA3" w:rsidP="005F129F">
            <w:pPr>
              <w:rPr>
                <w:rFonts w:ascii="Arial" w:hAnsi="Arial" w:cs="Arial"/>
                <w:lang w:val="en-AU"/>
              </w:rPr>
            </w:pPr>
            <w:r w:rsidRPr="00B77042">
              <w:rPr>
                <w:rFonts w:ascii="Arial" w:hAnsi="Arial" w:cs="Arial"/>
                <w:szCs w:val="22"/>
              </w:rPr>
              <w:t>1</w:t>
            </w:r>
            <w:r w:rsidR="0060783A" w:rsidRPr="00B77042">
              <w:rPr>
                <w:rFonts w:ascii="Arial" w:hAnsi="Arial" w:cs="Arial"/>
                <w:szCs w:val="22"/>
              </w:rPr>
              <w:t>,</w:t>
            </w:r>
            <w:r w:rsidRPr="00B77042">
              <w:rPr>
                <w:rFonts w:ascii="Arial" w:hAnsi="Arial" w:cs="Arial"/>
                <w:szCs w:val="22"/>
              </w:rPr>
              <w:t>203</w:t>
            </w:r>
            <w:r w:rsidR="00C544CE" w:rsidRPr="00B77042">
              <w:rPr>
                <w:rFonts w:ascii="Arial" w:hAnsi="Arial" w:cs="Arial"/>
                <w:szCs w:val="22"/>
              </w:rPr>
              <w:t>,</w:t>
            </w:r>
            <w:r w:rsidRPr="00B77042">
              <w:rPr>
                <w:rFonts w:ascii="Arial" w:hAnsi="Arial" w:cs="Arial"/>
                <w:szCs w:val="22"/>
              </w:rPr>
              <w:t>428</w:t>
            </w:r>
          </w:p>
        </w:tc>
      </w:tr>
      <w:tr w:rsidR="00943CA3" w:rsidRPr="00B77042" w:rsidTr="00943CA3">
        <w:tc>
          <w:tcPr>
            <w:tcW w:w="1958" w:type="dxa"/>
          </w:tcPr>
          <w:p w:rsidR="00943CA3" w:rsidRPr="00B77042" w:rsidRDefault="00FE6DCB" w:rsidP="005F129F">
            <w:pPr>
              <w:rPr>
                <w:rFonts w:ascii="Arial" w:hAnsi="Arial" w:cs="Arial"/>
                <w:lang w:val="en-AU"/>
              </w:rPr>
            </w:pPr>
            <w:proofErr w:type="spellStart"/>
            <w:r w:rsidRPr="00B77042">
              <w:rPr>
                <w:rFonts w:ascii="Arial" w:hAnsi="Arial" w:cs="Arial"/>
                <w:lang w:val="en-AU"/>
              </w:rPr>
              <w:t>a</w:t>
            </w:r>
            <w:r w:rsidR="00943CA3" w:rsidRPr="00B77042">
              <w:rPr>
                <w:rFonts w:ascii="Arial" w:hAnsi="Arial" w:cs="Arial"/>
                <w:lang w:val="en-AU"/>
              </w:rPr>
              <w:t>lu</w:t>
            </w:r>
            <w:proofErr w:type="spellEnd"/>
            <w:r w:rsidR="00943CA3" w:rsidRPr="00B77042">
              <w:rPr>
                <w:rFonts w:ascii="Arial" w:hAnsi="Arial" w:cs="Arial"/>
                <w:lang w:val="en-AU"/>
              </w:rPr>
              <w:t>-detect</w:t>
            </w:r>
          </w:p>
        </w:tc>
        <w:tc>
          <w:tcPr>
            <w:tcW w:w="1694" w:type="dxa"/>
            <w:vAlign w:val="bottom"/>
          </w:tcPr>
          <w:p w:rsidR="00943CA3" w:rsidRPr="00B77042" w:rsidRDefault="00943CA3" w:rsidP="005F129F">
            <w:pPr>
              <w:rPr>
                <w:rFonts w:ascii="Arial" w:hAnsi="Arial" w:cs="Arial"/>
                <w:lang w:val="en-AU"/>
              </w:rPr>
            </w:pPr>
            <w:r w:rsidRPr="00B77042">
              <w:rPr>
                <w:rFonts w:ascii="Arial" w:hAnsi="Arial" w:cs="Arial"/>
                <w:szCs w:val="22"/>
              </w:rPr>
              <w:t>130:10:12</w:t>
            </w:r>
          </w:p>
        </w:tc>
        <w:tc>
          <w:tcPr>
            <w:tcW w:w="1496" w:type="dxa"/>
            <w:vAlign w:val="bottom"/>
          </w:tcPr>
          <w:p w:rsidR="00943CA3" w:rsidRPr="00B77042" w:rsidRDefault="00943CA3" w:rsidP="005F129F">
            <w:pPr>
              <w:rPr>
                <w:rFonts w:ascii="Arial" w:hAnsi="Arial" w:cs="Arial"/>
                <w:lang w:val="en-AU"/>
              </w:rPr>
            </w:pPr>
            <w:r w:rsidRPr="00B77042">
              <w:rPr>
                <w:rFonts w:ascii="Arial" w:hAnsi="Arial" w:cs="Arial"/>
                <w:szCs w:val="22"/>
              </w:rPr>
              <w:t>21:59:48</w:t>
            </w:r>
          </w:p>
        </w:tc>
        <w:tc>
          <w:tcPr>
            <w:tcW w:w="1980" w:type="dxa"/>
            <w:vAlign w:val="bottom"/>
          </w:tcPr>
          <w:p w:rsidR="00943CA3" w:rsidRPr="00B77042" w:rsidRDefault="00943CA3" w:rsidP="007C0C6B">
            <w:pPr>
              <w:rPr>
                <w:rFonts w:ascii="Arial" w:hAnsi="Arial" w:cs="Arial"/>
                <w:lang w:val="en-AU"/>
              </w:rPr>
            </w:pPr>
            <w:r w:rsidRPr="00B77042">
              <w:rPr>
                <w:rFonts w:ascii="Arial" w:hAnsi="Arial" w:cs="Arial"/>
                <w:szCs w:val="22"/>
              </w:rPr>
              <w:t>11</w:t>
            </w:r>
            <w:r w:rsidR="00C544CE" w:rsidRPr="00B77042">
              <w:rPr>
                <w:rFonts w:ascii="Arial" w:hAnsi="Arial" w:cs="Arial"/>
                <w:szCs w:val="22"/>
              </w:rPr>
              <w:t>,</w:t>
            </w:r>
            <w:r w:rsidRPr="00B77042">
              <w:rPr>
                <w:rFonts w:ascii="Arial" w:hAnsi="Arial" w:cs="Arial"/>
                <w:szCs w:val="22"/>
              </w:rPr>
              <w:t>045</w:t>
            </w:r>
            <w:r w:rsidR="00C544CE" w:rsidRPr="00B77042">
              <w:rPr>
                <w:rFonts w:ascii="Arial" w:hAnsi="Arial" w:cs="Arial"/>
                <w:szCs w:val="22"/>
              </w:rPr>
              <w:t>,</w:t>
            </w:r>
            <w:r w:rsidRPr="00B77042">
              <w:rPr>
                <w:rFonts w:ascii="Arial" w:hAnsi="Arial" w:cs="Arial"/>
                <w:szCs w:val="22"/>
              </w:rPr>
              <w:t>556</w:t>
            </w:r>
          </w:p>
        </w:tc>
        <w:tc>
          <w:tcPr>
            <w:tcW w:w="2160" w:type="dxa"/>
            <w:vAlign w:val="bottom"/>
          </w:tcPr>
          <w:p w:rsidR="00943CA3" w:rsidRPr="00B77042" w:rsidRDefault="00943CA3" w:rsidP="005F129F">
            <w:pPr>
              <w:rPr>
                <w:rFonts w:ascii="Arial" w:hAnsi="Arial" w:cs="Arial"/>
                <w:lang w:val="en-AU"/>
              </w:rPr>
            </w:pPr>
            <w:r w:rsidRPr="00B77042">
              <w:rPr>
                <w:rFonts w:ascii="Arial" w:hAnsi="Arial" w:cs="Arial"/>
                <w:szCs w:val="22"/>
              </w:rPr>
              <w:t>12</w:t>
            </w:r>
            <w:r w:rsidR="00C544CE" w:rsidRPr="00B77042">
              <w:rPr>
                <w:rFonts w:ascii="Arial" w:hAnsi="Arial" w:cs="Arial"/>
                <w:szCs w:val="22"/>
              </w:rPr>
              <w:t>,</w:t>
            </w:r>
            <w:r w:rsidRPr="00B77042">
              <w:rPr>
                <w:rFonts w:ascii="Arial" w:hAnsi="Arial" w:cs="Arial"/>
                <w:szCs w:val="22"/>
              </w:rPr>
              <w:t>247</w:t>
            </w:r>
            <w:r w:rsidR="00C544CE" w:rsidRPr="00B77042">
              <w:rPr>
                <w:rFonts w:ascii="Arial" w:hAnsi="Arial" w:cs="Arial"/>
                <w:szCs w:val="22"/>
              </w:rPr>
              <w:t>,</w:t>
            </w:r>
            <w:r w:rsidRPr="00B77042">
              <w:rPr>
                <w:rFonts w:ascii="Arial" w:hAnsi="Arial" w:cs="Arial"/>
                <w:szCs w:val="22"/>
              </w:rPr>
              <w:t>904</w:t>
            </w:r>
          </w:p>
        </w:tc>
      </w:tr>
    </w:tbl>
    <w:p w:rsidR="00E14AAC" w:rsidRPr="00B77042" w:rsidRDefault="007C757F" w:rsidP="00E14AAC">
      <w:pPr>
        <w:rPr>
          <w:rFonts w:ascii="Arial" w:hAnsi="Arial" w:cs="Arial"/>
          <w:lang w:val="en-AU"/>
        </w:rPr>
      </w:pPr>
      <w:proofErr w:type="spellStart"/>
      <w:proofErr w:type="gramStart"/>
      <w:r w:rsidRPr="00B77042">
        <w:rPr>
          <w:rFonts w:ascii="Arial" w:hAnsi="Arial" w:cs="Arial"/>
          <w:vertAlign w:val="superscript"/>
          <w:lang w:val="en-AU"/>
        </w:rPr>
        <w:t>a</w:t>
      </w:r>
      <w:proofErr w:type="gramEnd"/>
      <w:r w:rsidR="008D7E4B" w:rsidRPr="00B77042">
        <w:rPr>
          <w:rFonts w:ascii="Arial" w:hAnsi="Arial" w:cs="Arial"/>
          <w:lang w:val="en-AU"/>
        </w:rPr>
        <w:t>RetroSeq</w:t>
      </w:r>
      <w:proofErr w:type="spellEnd"/>
      <w:r w:rsidR="008D7E4B" w:rsidRPr="00B77042">
        <w:rPr>
          <w:rFonts w:ascii="Arial" w:hAnsi="Arial" w:cs="Arial"/>
          <w:lang w:val="en-AU"/>
        </w:rPr>
        <w:t xml:space="preserve"> was run without the -align parameter for faster run times. </w:t>
      </w:r>
      <w:r w:rsidR="00FE6DCB" w:rsidRPr="00B77042">
        <w:rPr>
          <w:rFonts w:ascii="Arial" w:hAnsi="Arial" w:cs="Arial"/>
          <w:lang w:val="en-AU"/>
        </w:rPr>
        <w:t>Wall time with the -align parameter is 5:41:54</w:t>
      </w:r>
      <w:r w:rsidR="00816F25" w:rsidRPr="00B77042">
        <w:rPr>
          <w:rFonts w:ascii="Arial" w:hAnsi="Arial" w:cs="Arial"/>
          <w:lang w:val="en-AU"/>
        </w:rPr>
        <w:t xml:space="preserve"> for the </w:t>
      </w:r>
      <w:proofErr w:type="spellStart"/>
      <w:r w:rsidR="00816F25" w:rsidRPr="00B77042">
        <w:rPr>
          <w:rFonts w:ascii="Arial" w:hAnsi="Arial" w:cs="Arial"/>
          <w:lang w:val="en-AU"/>
        </w:rPr>
        <w:t>downsampled</w:t>
      </w:r>
      <w:proofErr w:type="spellEnd"/>
      <w:r w:rsidR="00816F25" w:rsidRPr="00B77042">
        <w:rPr>
          <w:rFonts w:ascii="Arial" w:hAnsi="Arial" w:cs="Arial"/>
          <w:lang w:val="en-AU"/>
        </w:rPr>
        <w:t xml:space="preserve"> BAM file.</w:t>
      </w:r>
      <w:r w:rsidR="00FE6DCB" w:rsidRPr="00B77042">
        <w:rPr>
          <w:rFonts w:ascii="Arial" w:hAnsi="Arial" w:cs="Arial"/>
          <w:lang w:val="en-AU"/>
        </w:rPr>
        <w:t xml:space="preserve"> </w:t>
      </w:r>
    </w:p>
    <w:p w:rsidR="00E14AAC" w:rsidRPr="00B77042" w:rsidRDefault="00E14AAC" w:rsidP="00E14AAC">
      <w:pPr>
        <w:rPr>
          <w:rFonts w:ascii="Arial" w:hAnsi="Arial" w:cs="Arial"/>
          <w:lang w:val="en-AU"/>
        </w:rPr>
      </w:pPr>
    </w:p>
    <w:p w:rsidR="00C358C4" w:rsidRPr="00B77042" w:rsidRDefault="00C358C4" w:rsidP="002764D9">
      <w:pPr>
        <w:pStyle w:val="Scientific"/>
        <w:rPr>
          <w:b/>
          <w:szCs w:val="22"/>
          <w:lang w:val="en-US"/>
        </w:rPr>
      </w:pPr>
    </w:p>
    <w:p w:rsidR="008E00EF" w:rsidRPr="00B77042" w:rsidRDefault="008E00EF" w:rsidP="002764D9">
      <w:pPr>
        <w:pStyle w:val="Scientific"/>
        <w:rPr>
          <w:szCs w:val="22"/>
          <w:lang w:val="en-US"/>
        </w:rPr>
      </w:pPr>
      <w:r w:rsidRPr="00B77042">
        <w:rPr>
          <w:b/>
          <w:szCs w:val="22"/>
          <w:lang w:val="en-US"/>
        </w:rPr>
        <w:t xml:space="preserve">Supplementary Table </w:t>
      </w:r>
      <w:r w:rsidR="00E14AAC" w:rsidRPr="00B77042">
        <w:rPr>
          <w:b/>
          <w:szCs w:val="22"/>
          <w:lang w:val="en-US"/>
        </w:rPr>
        <w:t>4</w:t>
      </w:r>
      <w:r w:rsidR="008B0F00" w:rsidRPr="00B77042">
        <w:rPr>
          <w:b/>
          <w:szCs w:val="22"/>
          <w:lang w:val="en-US"/>
        </w:rPr>
        <w:t xml:space="preserve">: </w:t>
      </w:r>
      <w:r w:rsidR="007C757F" w:rsidRPr="00B77042">
        <w:rPr>
          <w:szCs w:val="22"/>
          <w:lang w:val="en-US"/>
        </w:rPr>
        <w:t xml:space="preserve">Number of predictions in NA12878 per algorithm and the fraction of these predictions found to be </w:t>
      </w:r>
      <w:r w:rsidR="007C757F" w:rsidRPr="00B77042">
        <w:rPr>
          <w:i/>
          <w:szCs w:val="22"/>
          <w:lang w:val="en-US"/>
        </w:rPr>
        <w:t>de novo</w:t>
      </w:r>
      <w:r w:rsidR="007C757F" w:rsidRPr="00B77042">
        <w:rPr>
          <w:szCs w:val="22"/>
          <w:lang w:val="en-US"/>
        </w:rPr>
        <w:t xml:space="preserve">. Lowest </w:t>
      </w:r>
      <w:r w:rsidR="007C757F" w:rsidRPr="00B77042">
        <w:rPr>
          <w:i/>
          <w:szCs w:val="22"/>
          <w:lang w:val="en-US"/>
        </w:rPr>
        <w:t xml:space="preserve">de novo </w:t>
      </w:r>
      <w:r w:rsidR="007C757F" w:rsidRPr="00B77042">
        <w:rPr>
          <w:szCs w:val="22"/>
          <w:lang w:val="en-US"/>
        </w:rPr>
        <w:t>rate is marked in dark gray.</w:t>
      </w:r>
    </w:p>
    <w:tbl>
      <w:tblPr>
        <w:tblStyle w:val="LightShading1"/>
        <w:tblW w:w="9606" w:type="dxa"/>
        <w:tblLook w:val="04A0"/>
      </w:tblPr>
      <w:tblGrid>
        <w:gridCol w:w="2927"/>
        <w:gridCol w:w="2094"/>
        <w:gridCol w:w="2288"/>
        <w:gridCol w:w="9"/>
        <w:gridCol w:w="2288"/>
      </w:tblGrid>
      <w:tr w:rsidR="008E00EF" w:rsidRPr="00B77042" w:rsidTr="007C0C6B">
        <w:trPr>
          <w:gridAfter w:val="1"/>
          <w:cnfStyle w:val="100000000000"/>
          <w:wAfter w:w="2288" w:type="dxa"/>
          <w:trHeight w:val="300"/>
        </w:trPr>
        <w:tc>
          <w:tcPr>
            <w:cnfStyle w:val="001000000000"/>
            <w:tcW w:w="7318" w:type="dxa"/>
            <w:gridSpan w:val="4"/>
            <w:tcBorders>
              <w:top w:val="single" w:sz="4" w:space="0" w:color="auto"/>
              <w:bottom w:val="nil"/>
            </w:tcBorders>
            <w:noWrap/>
            <w:hideMark/>
          </w:tcPr>
          <w:p w:rsidR="008E00EF" w:rsidRPr="00B77042" w:rsidRDefault="008E00EF" w:rsidP="007C0C6B">
            <w:pPr>
              <w:rPr>
                <w:rFonts w:ascii="Arial" w:hAnsi="Arial" w:cs="Arial"/>
                <w:bCs w:val="0"/>
                <w:i/>
                <w:iCs/>
                <w:color w:val="000000" w:themeColor="text1"/>
                <w:sz w:val="20"/>
              </w:rPr>
            </w:pPr>
            <w:r w:rsidRPr="00B77042">
              <w:rPr>
                <w:rFonts w:ascii="Arial" w:hAnsi="Arial" w:cs="Arial"/>
                <w:i/>
                <w:iCs/>
                <w:color w:val="000000" w:themeColor="text1"/>
                <w:sz w:val="20"/>
              </w:rPr>
              <w:t>Alu events</w:t>
            </w:r>
          </w:p>
        </w:tc>
      </w:tr>
      <w:tr w:rsidR="008E00EF" w:rsidRPr="00B77042" w:rsidTr="007C0C6B">
        <w:trPr>
          <w:gridAfter w:val="2"/>
          <w:cnfStyle w:val="000000100000"/>
          <w:wAfter w:w="2297" w:type="dxa"/>
          <w:trHeight w:val="300"/>
        </w:trPr>
        <w:tc>
          <w:tcPr>
            <w:cnfStyle w:val="001000000000"/>
            <w:tcW w:w="2927" w:type="dxa"/>
            <w:tcBorders>
              <w:top w:val="single" w:sz="8" w:space="0" w:color="000000" w:themeColor="text1"/>
              <w:bottom w:val="single" w:sz="4" w:space="0" w:color="auto"/>
            </w:tcBorders>
            <w:noWrap/>
            <w:hideMark/>
          </w:tcPr>
          <w:p w:rsidR="008E00EF" w:rsidRPr="00B77042" w:rsidRDefault="008E00EF" w:rsidP="007C0C6B">
            <w:pPr>
              <w:rPr>
                <w:rFonts w:ascii="Arial" w:hAnsi="Arial" w:cs="Arial"/>
                <w:color w:val="000000"/>
                <w:sz w:val="20"/>
              </w:rPr>
            </w:pPr>
          </w:p>
        </w:tc>
        <w:tc>
          <w:tcPr>
            <w:tcW w:w="2094" w:type="dxa"/>
            <w:tcBorders>
              <w:top w:val="single" w:sz="8" w:space="0" w:color="000000" w:themeColor="text1"/>
              <w:bottom w:val="single" w:sz="4" w:space="0" w:color="auto"/>
            </w:tcBorders>
            <w:noWrap/>
            <w:hideMark/>
          </w:tcPr>
          <w:p w:rsidR="007C757F" w:rsidRPr="00B77042" w:rsidRDefault="007C0C6B" w:rsidP="007C757F">
            <w:pPr>
              <w:cnfStyle w:val="000000100000"/>
              <w:rPr>
                <w:rFonts w:ascii="Arial" w:hAnsi="Arial" w:cs="Arial"/>
                <w:b/>
                <w:bCs/>
                <w:color w:val="000000"/>
                <w:sz w:val="20"/>
              </w:rPr>
            </w:pPr>
            <w:r w:rsidRPr="00B77042">
              <w:rPr>
                <w:rFonts w:ascii="Arial" w:hAnsi="Arial" w:cs="Arial"/>
                <w:b/>
                <w:bCs/>
                <w:color w:val="000000"/>
                <w:sz w:val="20"/>
              </w:rPr>
              <w:t>P</w:t>
            </w:r>
            <w:r w:rsidR="008E00EF" w:rsidRPr="00B77042">
              <w:rPr>
                <w:rFonts w:ascii="Arial" w:hAnsi="Arial" w:cs="Arial"/>
                <w:b/>
                <w:bCs/>
                <w:color w:val="000000"/>
                <w:sz w:val="20"/>
              </w:rPr>
              <w:t>redictions</w:t>
            </w:r>
            <w:r w:rsidRPr="00B77042">
              <w:rPr>
                <w:rFonts w:ascii="Arial" w:hAnsi="Arial" w:cs="Arial"/>
                <w:b/>
                <w:bCs/>
                <w:color w:val="000000"/>
                <w:sz w:val="20"/>
              </w:rPr>
              <w:t xml:space="preserve"> (n)</w:t>
            </w:r>
          </w:p>
        </w:tc>
        <w:tc>
          <w:tcPr>
            <w:tcW w:w="2288" w:type="dxa"/>
            <w:tcBorders>
              <w:top w:val="single" w:sz="8" w:space="0" w:color="000000" w:themeColor="text1"/>
              <w:bottom w:val="single" w:sz="4" w:space="0" w:color="auto"/>
            </w:tcBorders>
            <w:noWrap/>
            <w:hideMark/>
          </w:tcPr>
          <w:p w:rsidR="007C757F" w:rsidRPr="00B77042" w:rsidRDefault="008E00EF" w:rsidP="007C757F">
            <w:pPr>
              <w:cnfStyle w:val="000000100000"/>
              <w:rPr>
                <w:rFonts w:ascii="Arial" w:hAnsi="Arial" w:cs="Arial"/>
                <w:b/>
                <w:bCs/>
                <w:color w:val="000000"/>
                <w:sz w:val="20"/>
              </w:rPr>
            </w:pPr>
            <w:r w:rsidRPr="00B77042">
              <w:rPr>
                <w:rFonts w:ascii="Arial" w:hAnsi="Arial" w:cs="Arial"/>
                <w:b/>
                <w:bCs/>
                <w:color w:val="000000"/>
                <w:sz w:val="20"/>
              </w:rPr>
              <w:t xml:space="preserve">Fraction called </w:t>
            </w:r>
            <w:r w:rsidR="007C757F" w:rsidRPr="00B77042">
              <w:rPr>
                <w:rFonts w:ascii="Arial" w:hAnsi="Arial" w:cs="Arial"/>
                <w:b/>
                <w:bCs/>
                <w:i/>
                <w:color w:val="000000"/>
                <w:sz w:val="20"/>
              </w:rPr>
              <w:t>de novo</w:t>
            </w:r>
          </w:p>
        </w:tc>
      </w:tr>
      <w:tr w:rsidR="008E00EF" w:rsidRPr="00B77042" w:rsidTr="007C0C6B">
        <w:trPr>
          <w:gridAfter w:val="2"/>
          <w:wAfter w:w="2297" w:type="dxa"/>
          <w:trHeight w:val="300"/>
        </w:trPr>
        <w:tc>
          <w:tcPr>
            <w:cnfStyle w:val="001000000000"/>
            <w:tcW w:w="2927" w:type="dxa"/>
            <w:tcBorders>
              <w:top w:val="single" w:sz="4" w:space="0" w:color="auto"/>
              <w:left w:val="nil"/>
            </w:tcBorders>
            <w:shd w:val="clear" w:color="auto" w:fill="FFFFFF" w:themeFill="background1"/>
            <w:noWrap/>
            <w:hideMark/>
          </w:tcPr>
          <w:p w:rsidR="008E00EF" w:rsidRPr="00B77042" w:rsidRDefault="00AF227C" w:rsidP="007C0C6B">
            <w:pPr>
              <w:rPr>
                <w:rFonts w:ascii="Arial" w:hAnsi="Arial" w:cs="Arial"/>
                <w:b w:val="0"/>
                <w:color w:val="000000"/>
                <w:sz w:val="20"/>
              </w:rPr>
            </w:pPr>
            <w:r w:rsidRPr="00B77042">
              <w:rPr>
                <w:rFonts w:ascii="Arial" w:hAnsi="Arial" w:cs="Arial"/>
                <w:color w:val="000000"/>
                <w:sz w:val="20"/>
              </w:rPr>
              <w:t>Mobster</w:t>
            </w:r>
          </w:p>
        </w:tc>
        <w:tc>
          <w:tcPr>
            <w:tcW w:w="2094" w:type="dxa"/>
            <w:tcBorders>
              <w:top w:val="single" w:sz="4" w:space="0" w:color="auto"/>
            </w:tcBorders>
            <w:shd w:val="clear" w:color="auto" w:fill="FFFFFF" w:themeFill="background1"/>
            <w:noWrap/>
            <w:hideMark/>
          </w:tcPr>
          <w:p w:rsidR="007C757F" w:rsidRPr="00B77042" w:rsidRDefault="007102F2" w:rsidP="007C757F">
            <w:pPr>
              <w:cnfStyle w:val="000000000000"/>
              <w:rPr>
                <w:rFonts w:ascii="Arial" w:hAnsi="Arial" w:cs="Arial"/>
                <w:color w:val="000000" w:themeColor="text1"/>
                <w:sz w:val="20"/>
              </w:rPr>
            </w:pPr>
            <w:r w:rsidRPr="00B77042">
              <w:rPr>
                <w:rFonts w:ascii="Arial" w:hAnsi="Arial" w:cs="Arial"/>
                <w:color w:val="000000" w:themeColor="text1"/>
                <w:sz w:val="20"/>
              </w:rPr>
              <w:t>1</w:t>
            </w:r>
            <w:r w:rsidR="007C0C6B" w:rsidRPr="00B77042">
              <w:rPr>
                <w:rFonts w:ascii="Arial" w:hAnsi="Arial" w:cs="Arial"/>
                <w:color w:val="000000" w:themeColor="text1"/>
                <w:sz w:val="20"/>
              </w:rPr>
              <w:t>,</w:t>
            </w:r>
            <w:r w:rsidRPr="00B77042">
              <w:rPr>
                <w:rFonts w:ascii="Arial" w:hAnsi="Arial" w:cs="Arial"/>
                <w:color w:val="000000" w:themeColor="text1"/>
                <w:sz w:val="20"/>
              </w:rPr>
              <w:t>058</w:t>
            </w:r>
          </w:p>
        </w:tc>
        <w:tc>
          <w:tcPr>
            <w:tcW w:w="2288" w:type="dxa"/>
            <w:tcBorders>
              <w:top w:val="single" w:sz="4" w:space="0" w:color="auto"/>
            </w:tcBorders>
            <w:shd w:val="clear" w:color="auto" w:fill="808080" w:themeFill="background1" w:themeFillShade="80"/>
            <w:noWrap/>
            <w:hideMark/>
          </w:tcPr>
          <w:p w:rsidR="007C757F" w:rsidRPr="00B77042" w:rsidRDefault="007102F2" w:rsidP="007C757F">
            <w:pPr>
              <w:cnfStyle w:val="000000000000"/>
              <w:rPr>
                <w:rFonts w:ascii="Arial" w:hAnsi="Arial" w:cs="Arial"/>
                <w:color w:val="000000" w:themeColor="text1"/>
                <w:sz w:val="20"/>
              </w:rPr>
            </w:pPr>
            <w:r w:rsidRPr="00B77042">
              <w:rPr>
                <w:rFonts w:ascii="Arial" w:hAnsi="Arial" w:cs="Arial"/>
                <w:color w:val="000000" w:themeColor="text1"/>
                <w:sz w:val="20"/>
              </w:rPr>
              <w:t>0.0321</w:t>
            </w:r>
          </w:p>
        </w:tc>
      </w:tr>
      <w:tr w:rsidR="008E00EF" w:rsidRPr="00B77042" w:rsidTr="007C0C6B">
        <w:trPr>
          <w:gridAfter w:val="2"/>
          <w:cnfStyle w:val="000000100000"/>
          <w:wAfter w:w="2297" w:type="dxa"/>
          <w:trHeight w:val="300"/>
        </w:trPr>
        <w:tc>
          <w:tcPr>
            <w:cnfStyle w:val="001000000000"/>
            <w:tcW w:w="2927" w:type="dxa"/>
            <w:shd w:val="clear" w:color="auto" w:fill="FFFFFF" w:themeFill="background1"/>
            <w:noWrap/>
            <w:hideMark/>
          </w:tcPr>
          <w:p w:rsidR="008E00EF" w:rsidRPr="00B77042" w:rsidRDefault="00AF227C" w:rsidP="007C0C6B">
            <w:pPr>
              <w:rPr>
                <w:rFonts w:ascii="Arial" w:hAnsi="Arial" w:cs="Arial"/>
                <w:b w:val="0"/>
                <w:color w:val="000000"/>
                <w:sz w:val="20"/>
              </w:rPr>
            </w:pPr>
            <w:r w:rsidRPr="00B77042">
              <w:rPr>
                <w:rFonts w:ascii="Arial" w:hAnsi="Arial" w:cs="Arial"/>
                <w:color w:val="000000"/>
                <w:sz w:val="20"/>
              </w:rPr>
              <w:t>RetroSeq</w:t>
            </w:r>
          </w:p>
        </w:tc>
        <w:tc>
          <w:tcPr>
            <w:tcW w:w="2094" w:type="dxa"/>
            <w:shd w:val="clear" w:color="auto" w:fill="FFFFFF" w:themeFill="background1"/>
            <w:noWrap/>
            <w:hideMark/>
          </w:tcPr>
          <w:p w:rsidR="007C757F" w:rsidRPr="00B77042" w:rsidRDefault="008E00EF" w:rsidP="007C757F">
            <w:pPr>
              <w:cnfStyle w:val="000000100000"/>
              <w:rPr>
                <w:rFonts w:ascii="Arial" w:hAnsi="Arial" w:cs="Arial"/>
                <w:color w:val="000000" w:themeColor="text1"/>
                <w:sz w:val="20"/>
              </w:rPr>
            </w:pPr>
            <w:r w:rsidRPr="00B77042">
              <w:rPr>
                <w:rFonts w:ascii="Arial" w:hAnsi="Arial" w:cs="Arial"/>
                <w:color w:val="000000" w:themeColor="text1"/>
                <w:sz w:val="20"/>
              </w:rPr>
              <w:t>1</w:t>
            </w:r>
            <w:r w:rsidR="007C0C6B" w:rsidRPr="00B77042">
              <w:rPr>
                <w:rFonts w:ascii="Arial" w:hAnsi="Arial" w:cs="Arial"/>
                <w:color w:val="000000" w:themeColor="text1"/>
                <w:sz w:val="20"/>
              </w:rPr>
              <w:t>,</w:t>
            </w:r>
            <w:r w:rsidRPr="00B77042">
              <w:rPr>
                <w:rFonts w:ascii="Arial" w:hAnsi="Arial" w:cs="Arial"/>
                <w:color w:val="000000" w:themeColor="text1"/>
                <w:sz w:val="20"/>
              </w:rPr>
              <w:t>078</w:t>
            </w:r>
          </w:p>
        </w:tc>
        <w:tc>
          <w:tcPr>
            <w:tcW w:w="2288" w:type="dxa"/>
            <w:shd w:val="clear" w:color="auto" w:fill="FFFFFF" w:themeFill="background1"/>
            <w:noWrap/>
            <w:hideMark/>
          </w:tcPr>
          <w:p w:rsidR="007C757F" w:rsidRPr="00B77042" w:rsidRDefault="007102F2" w:rsidP="007C757F">
            <w:pPr>
              <w:cnfStyle w:val="000000100000"/>
              <w:rPr>
                <w:rFonts w:ascii="Arial" w:hAnsi="Arial" w:cs="Arial"/>
                <w:color w:val="000000" w:themeColor="text1"/>
                <w:sz w:val="20"/>
              </w:rPr>
            </w:pPr>
            <w:r w:rsidRPr="00B77042">
              <w:rPr>
                <w:rFonts w:ascii="Arial" w:hAnsi="Arial" w:cs="Arial"/>
                <w:color w:val="000000" w:themeColor="text1"/>
                <w:sz w:val="20"/>
              </w:rPr>
              <w:t>0.0510</w:t>
            </w:r>
          </w:p>
        </w:tc>
      </w:tr>
      <w:tr w:rsidR="008E00EF" w:rsidRPr="00B77042" w:rsidTr="007C0C6B">
        <w:trPr>
          <w:gridAfter w:val="2"/>
          <w:wAfter w:w="2297" w:type="dxa"/>
          <w:trHeight w:val="300"/>
        </w:trPr>
        <w:tc>
          <w:tcPr>
            <w:cnfStyle w:val="001000000000"/>
            <w:tcW w:w="2927" w:type="dxa"/>
            <w:tcBorders>
              <w:left w:val="nil"/>
            </w:tcBorders>
            <w:shd w:val="clear" w:color="auto" w:fill="FFFFFF" w:themeFill="background1"/>
            <w:noWrap/>
            <w:hideMark/>
          </w:tcPr>
          <w:p w:rsidR="008E00EF" w:rsidRPr="00B77042" w:rsidRDefault="00D01915" w:rsidP="00D01915">
            <w:pPr>
              <w:rPr>
                <w:rFonts w:ascii="Arial" w:hAnsi="Arial" w:cs="Arial"/>
                <w:b w:val="0"/>
                <w:color w:val="000000"/>
                <w:sz w:val="20"/>
              </w:rPr>
            </w:pPr>
            <w:r w:rsidRPr="00B77042">
              <w:rPr>
                <w:rFonts w:ascii="Arial" w:hAnsi="Arial" w:cs="Arial"/>
                <w:color w:val="000000"/>
                <w:sz w:val="20"/>
              </w:rPr>
              <w:t>Tea</w:t>
            </w:r>
          </w:p>
        </w:tc>
        <w:tc>
          <w:tcPr>
            <w:tcW w:w="2094" w:type="dxa"/>
            <w:shd w:val="clear" w:color="auto" w:fill="FFFFFF" w:themeFill="background1"/>
            <w:noWrap/>
            <w:hideMark/>
          </w:tcPr>
          <w:p w:rsidR="007C757F" w:rsidRPr="00B77042" w:rsidRDefault="008E00EF" w:rsidP="007C757F">
            <w:pPr>
              <w:cnfStyle w:val="000000000000"/>
              <w:rPr>
                <w:rFonts w:ascii="Arial" w:hAnsi="Arial" w:cs="Arial"/>
                <w:color w:val="000000" w:themeColor="text1"/>
                <w:sz w:val="20"/>
              </w:rPr>
            </w:pPr>
            <w:r w:rsidRPr="00B77042">
              <w:rPr>
                <w:rFonts w:ascii="Arial" w:hAnsi="Arial" w:cs="Arial"/>
                <w:color w:val="000000" w:themeColor="text1"/>
                <w:sz w:val="20"/>
              </w:rPr>
              <w:t>1</w:t>
            </w:r>
            <w:r w:rsidR="007C0C6B" w:rsidRPr="00B77042">
              <w:rPr>
                <w:rFonts w:ascii="Arial" w:hAnsi="Arial" w:cs="Arial"/>
                <w:color w:val="000000" w:themeColor="text1"/>
                <w:sz w:val="20"/>
              </w:rPr>
              <w:t>,</w:t>
            </w:r>
            <w:r w:rsidRPr="00B77042">
              <w:rPr>
                <w:rFonts w:ascii="Arial" w:hAnsi="Arial" w:cs="Arial"/>
                <w:color w:val="000000" w:themeColor="text1"/>
                <w:sz w:val="20"/>
              </w:rPr>
              <w:t>037</w:t>
            </w:r>
          </w:p>
        </w:tc>
        <w:tc>
          <w:tcPr>
            <w:tcW w:w="2288" w:type="dxa"/>
            <w:shd w:val="clear" w:color="auto" w:fill="FFFFFF" w:themeFill="background1"/>
            <w:noWrap/>
            <w:hideMark/>
          </w:tcPr>
          <w:p w:rsidR="007C757F" w:rsidRPr="00B77042" w:rsidRDefault="007102F2" w:rsidP="007C757F">
            <w:pPr>
              <w:cnfStyle w:val="000000000000"/>
              <w:rPr>
                <w:rFonts w:ascii="Arial" w:hAnsi="Arial" w:cs="Arial"/>
                <w:color w:val="000000" w:themeColor="text1"/>
                <w:sz w:val="20"/>
              </w:rPr>
            </w:pPr>
            <w:r w:rsidRPr="00B77042">
              <w:rPr>
                <w:rFonts w:ascii="Arial" w:hAnsi="Arial" w:cs="Arial"/>
                <w:color w:val="000000" w:themeColor="text1"/>
                <w:sz w:val="20"/>
              </w:rPr>
              <w:t>0.1311</w:t>
            </w:r>
          </w:p>
        </w:tc>
      </w:tr>
      <w:tr w:rsidR="008E00EF" w:rsidRPr="00B77042" w:rsidTr="007C0C6B">
        <w:trPr>
          <w:gridAfter w:val="2"/>
          <w:cnfStyle w:val="000000100000"/>
          <w:wAfter w:w="2297" w:type="dxa"/>
          <w:trHeight w:val="300"/>
        </w:trPr>
        <w:tc>
          <w:tcPr>
            <w:cnfStyle w:val="001000000000"/>
            <w:tcW w:w="2927" w:type="dxa"/>
            <w:tcBorders>
              <w:bottom w:val="single" w:sz="4" w:space="0" w:color="auto"/>
            </w:tcBorders>
            <w:shd w:val="clear" w:color="auto" w:fill="FFFFFF" w:themeFill="background1"/>
            <w:noWrap/>
            <w:hideMark/>
          </w:tcPr>
          <w:p w:rsidR="008E00EF" w:rsidRPr="00B77042" w:rsidRDefault="00AF227C" w:rsidP="007C0C6B">
            <w:pPr>
              <w:rPr>
                <w:rFonts w:ascii="Arial" w:hAnsi="Arial" w:cs="Arial"/>
                <w:b w:val="0"/>
                <w:color w:val="000000"/>
                <w:sz w:val="20"/>
              </w:rPr>
            </w:pPr>
            <w:r w:rsidRPr="00B77042">
              <w:rPr>
                <w:rFonts w:ascii="Arial" w:hAnsi="Arial" w:cs="Arial"/>
                <w:color w:val="000000"/>
                <w:sz w:val="20"/>
              </w:rPr>
              <w:t>Tangram</w:t>
            </w:r>
          </w:p>
        </w:tc>
        <w:tc>
          <w:tcPr>
            <w:tcW w:w="2094" w:type="dxa"/>
            <w:tcBorders>
              <w:bottom w:val="single" w:sz="4" w:space="0" w:color="auto"/>
            </w:tcBorders>
            <w:shd w:val="clear" w:color="auto" w:fill="FFFFFF" w:themeFill="background1"/>
            <w:noWrap/>
            <w:hideMark/>
          </w:tcPr>
          <w:p w:rsidR="007C757F" w:rsidRPr="00B77042" w:rsidRDefault="008E00EF" w:rsidP="007C757F">
            <w:pPr>
              <w:cnfStyle w:val="000000100000"/>
              <w:rPr>
                <w:rFonts w:ascii="Arial" w:hAnsi="Arial" w:cs="Arial"/>
                <w:color w:val="000000" w:themeColor="text1"/>
                <w:sz w:val="20"/>
              </w:rPr>
            </w:pPr>
            <w:r w:rsidRPr="00B77042">
              <w:rPr>
                <w:rFonts w:ascii="Arial" w:hAnsi="Arial" w:cs="Arial"/>
                <w:color w:val="000000" w:themeColor="text1"/>
                <w:sz w:val="20"/>
              </w:rPr>
              <w:t>1</w:t>
            </w:r>
            <w:r w:rsidR="007C0C6B" w:rsidRPr="00B77042">
              <w:rPr>
                <w:rFonts w:ascii="Arial" w:hAnsi="Arial" w:cs="Arial"/>
                <w:color w:val="000000" w:themeColor="text1"/>
                <w:sz w:val="20"/>
              </w:rPr>
              <w:t>,</w:t>
            </w:r>
            <w:r w:rsidRPr="00B77042">
              <w:rPr>
                <w:rFonts w:ascii="Arial" w:hAnsi="Arial" w:cs="Arial"/>
                <w:color w:val="000000" w:themeColor="text1"/>
                <w:sz w:val="20"/>
              </w:rPr>
              <w:t>326</w:t>
            </w:r>
          </w:p>
        </w:tc>
        <w:tc>
          <w:tcPr>
            <w:tcW w:w="2288" w:type="dxa"/>
            <w:tcBorders>
              <w:bottom w:val="single" w:sz="4" w:space="0" w:color="auto"/>
            </w:tcBorders>
            <w:shd w:val="clear" w:color="auto" w:fill="FFFFFF" w:themeFill="background1"/>
            <w:noWrap/>
            <w:hideMark/>
          </w:tcPr>
          <w:p w:rsidR="007C757F" w:rsidRPr="00B77042" w:rsidRDefault="007102F2" w:rsidP="007C757F">
            <w:pPr>
              <w:cnfStyle w:val="000000100000"/>
              <w:rPr>
                <w:rFonts w:ascii="Arial" w:hAnsi="Arial" w:cs="Arial"/>
                <w:color w:val="000000" w:themeColor="text1"/>
                <w:sz w:val="20"/>
              </w:rPr>
            </w:pPr>
            <w:r w:rsidRPr="00B77042">
              <w:rPr>
                <w:rFonts w:ascii="Arial" w:hAnsi="Arial" w:cs="Arial"/>
                <w:color w:val="000000" w:themeColor="text1"/>
                <w:sz w:val="20"/>
              </w:rPr>
              <w:t>0.1229</w:t>
            </w:r>
          </w:p>
        </w:tc>
      </w:tr>
      <w:tr w:rsidR="008E00EF" w:rsidRPr="00B77042" w:rsidTr="007C0C6B">
        <w:trPr>
          <w:gridAfter w:val="2"/>
          <w:wAfter w:w="2297" w:type="dxa"/>
          <w:trHeight w:val="300"/>
        </w:trPr>
        <w:tc>
          <w:tcPr>
            <w:cnfStyle w:val="001000000000"/>
            <w:tcW w:w="2927" w:type="dxa"/>
            <w:tcBorders>
              <w:top w:val="single" w:sz="4" w:space="0" w:color="auto"/>
              <w:left w:val="nil"/>
              <w:bottom w:val="single" w:sz="4" w:space="0" w:color="auto"/>
            </w:tcBorders>
            <w:shd w:val="clear" w:color="auto" w:fill="FFFFFF" w:themeFill="background1"/>
            <w:noWrap/>
            <w:hideMark/>
          </w:tcPr>
          <w:p w:rsidR="008E00EF" w:rsidRPr="00B77042" w:rsidRDefault="008E00EF" w:rsidP="007C0C6B">
            <w:pPr>
              <w:rPr>
                <w:rFonts w:ascii="Arial" w:hAnsi="Arial" w:cs="Arial"/>
                <w:bCs w:val="0"/>
                <w:i/>
                <w:color w:val="000000"/>
                <w:sz w:val="20"/>
              </w:rPr>
            </w:pPr>
            <w:r w:rsidRPr="00B77042">
              <w:rPr>
                <w:rFonts w:ascii="Arial" w:hAnsi="Arial" w:cs="Arial"/>
                <w:bCs w:val="0"/>
                <w:i/>
                <w:color w:val="000000"/>
                <w:sz w:val="20"/>
              </w:rPr>
              <w:t>L1 events</w:t>
            </w:r>
          </w:p>
        </w:tc>
        <w:tc>
          <w:tcPr>
            <w:tcW w:w="2094" w:type="dxa"/>
            <w:tcBorders>
              <w:top w:val="single" w:sz="4" w:space="0" w:color="auto"/>
              <w:bottom w:val="single" w:sz="4" w:space="0" w:color="auto"/>
            </w:tcBorders>
            <w:shd w:val="clear" w:color="auto" w:fill="FFFFFF" w:themeFill="background1"/>
            <w:noWrap/>
            <w:hideMark/>
          </w:tcPr>
          <w:p w:rsidR="007C757F" w:rsidRPr="00B77042" w:rsidRDefault="007C757F" w:rsidP="007C757F">
            <w:pPr>
              <w:cnfStyle w:val="000000000000"/>
              <w:rPr>
                <w:rFonts w:ascii="Arial" w:hAnsi="Arial" w:cs="Arial"/>
                <w:color w:val="000000" w:themeColor="text1"/>
                <w:sz w:val="20"/>
              </w:rPr>
            </w:pPr>
          </w:p>
        </w:tc>
        <w:tc>
          <w:tcPr>
            <w:tcW w:w="2288" w:type="dxa"/>
            <w:tcBorders>
              <w:top w:val="single" w:sz="4" w:space="0" w:color="auto"/>
              <w:bottom w:val="single" w:sz="4" w:space="0" w:color="auto"/>
            </w:tcBorders>
            <w:shd w:val="clear" w:color="auto" w:fill="FFFFFF" w:themeFill="background1"/>
            <w:noWrap/>
            <w:hideMark/>
          </w:tcPr>
          <w:p w:rsidR="007C757F" w:rsidRPr="00B77042" w:rsidRDefault="007C757F" w:rsidP="007C757F">
            <w:pPr>
              <w:cnfStyle w:val="000000000000"/>
              <w:rPr>
                <w:rFonts w:ascii="Arial" w:hAnsi="Arial" w:cs="Arial"/>
                <w:color w:val="000000" w:themeColor="text1"/>
                <w:sz w:val="20"/>
              </w:rPr>
            </w:pPr>
          </w:p>
        </w:tc>
      </w:tr>
      <w:tr w:rsidR="008E00EF" w:rsidRPr="00B77042" w:rsidTr="007C0C6B">
        <w:trPr>
          <w:gridAfter w:val="2"/>
          <w:cnfStyle w:val="000000100000"/>
          <w:wAfter w:w="2297" w:type="dxa"/>
          <w:trHeight w:val="300"/>
        </w:trPr>
        <w:tc>
          <w:tcPr>
            <w:cnfStyle w:val="001000000000"/>
            <w:tcW w:w="2927" w:type="dxa"/>
            <w:tcBorders>
              <w:top w:val="single" w:sz="4" w:space="0" w:color="auto"/>
              <w:bottom w:val="single" w:sz="4" w:space="0" w:color="auto"/>
            </w:tcBorders>
            <w:noWrap/>
            <w:hideMark/>
          </w:tcPr>
          <w:p w:rsidR="008E00EF" w:rsidRPr="00B77042" w:rsidRDefault="008E00EF" w:rsidP="007C0C6B">
            <w:pPr>
              <w:rPr>
                <w:rFonts w:ascii="Arial" w:hAnsi="Arial" w:cs="Arial"/>
                <w:color w:val="000000"/>
                <w:sz w:val="20"/>
              </w:rPr>
            </w:pPr>
          </w:p>
        </w:tc>
        <w:tc>
          <w:tcPr>
            <w:tcW w:w="2094" w:type="dxa"/>
            <w:tcBorders>
              <w:top w:val="single" w:sz="4" w:space="0" w:color="auto"/>
              <w:bottom w:val="single" w:sz="4" w:space="0" w:color="auto"/>
            </w:tcBorders>
            <w:noWrap/>
            <w:hideMark/>
          </w:tcPr>
          <w:p w:rsidR="007C757F" w:rsidRPr="00B77042" w:rsidRDefault="007C0C6B" w:rsidP="007C757F">
            <w:pPr>
              <w:cnfStyle w:val="000000100000"/>
              <w:rPr>
                <w:rFonts w:ascii="Arial" w:hAnsi="Arial" w:cs="Arial"/>
                <w:b/>
                <w:bCs/>
                <w:color w:val="000000" w:themeColor="text1"/>
                <w:sz w:val="20"/>
              </w:rPr>
            </w:pPr>
            <w:r w:rsidRPr="00B77042">
              <w:rPr>
                <w:rFonts w:ascii="Arial" w:hAnsi="Arial" w:cs="Arial"/>
                <w:b/>
                <w:bCs/>
                <w:color w:val="000000"/>
                <w:sz w:val="20"/>
              </w:rPr>
              <w:t>Predictions (n)</w:t>
            </w:r>
          </w:p>
        </w:tc>
        <w:tc>
          <w:tcPr>
            <w:tcW w:w="2288" w:type="dxa"/>
            <w:tcBorders>
              <w:top w:val="single" w:sz="4" w:space="0" w:color="auto"/>
              <w:bottom w:val="single" w:sz="4" w:space="0" w:color="auto"/>
            </w:tcBorders>
            <w:noWrap/>
            <w:hideMark/>
          </w:tcPr>
          <w:p w:rsidR="007C757F" w:rsidRPr="00B77042" w:rsidRDefault="008E00EF" w:rsidP="007C757F">
            <w:pPr>
              <w:cnfStyle w:val="000000100000"/>
              <w:rPr>
                <w:rFonts w:ascii="Arial" w:hAnsi="Arial" w:cs="Arial"/>
                <w:b/>
                <w:bCs/>
                <w:color w:val="000000" w:themeColor="text1"/>
                <w:sz w:val="20"/>
              </w:rPr>
            </w:pPr>
            <w:r w:rsidRPr="00B77042">
              <w:rPr>
                <w:rFonts w:ascii="Arial" w:hAnsi="Arial" w:cs="Arial"/>
                <w:b/>
                <w:bCs/>
                <w:color w:val="000000" w:themeColor="text1"/>
                <w:sz w:val="20"/>
              </w:rPr>
              <w:t xml:space="preserve">Fraction called </w:t>
            </w:r>
            <w:r w:rsidR="007C757F" w:rsidRPr="00B77042">
              <w:rPr>
                <w:rFonts w:ascii="Arial" w:hAnsi="Arial" w:cs="Arial"/>
                <w:b/>
                <w:bCs/>
                <w:i/>
                <w:color w:val="000000" w:themeColor="text1"/>
                <w:sz w:val="20"/>
              </w:rPr>
              <w:t>de novo</w:t>
            </w:r>
          </w:p>
        </w:tc>
      </w:tr>
      <w:tr w:rsidR="008E00EF" w:rsidRPr="00B77042" w:rsidTr="007C0C6B">
        <w:trPr>
          <w:gridAfter w:val="2"/>
          <w:wAfter w:w="2297" w:type="dxa"/>
          <w:trHeight w:val="300"/>
        </w:trPr>
        <w:tc>
          <w:tcPr>
            <w:cnfStyle w:val="001000000000"/>
            <w:tcW w:w="2927" w:type="dxa"/>
            <w:tcBorders>
              <w:top w:val="single" w:sz="4" w:space="0" w:color="auto"/>
              <w:left w:val="nil"/>
            </w:tcBorders>
            <w:shd w:val="clear" w:color="auto" w:fill="FFFFFF" w:themeFill="background1"/>
            <w:noWrap/>
            <w:hideMark/>
          </w:tcPr>
          <w:p w:rsidR="008E00EF" w:rsidRPr="00B77042" w:rsidRDefault="00AF227C" w:rsidP="007C0C6B">
            <w:pPr>
              <w:rPr>
                <w:rFonts w:ascii="Arial" w:hAnsi="Arial" w:cs="Arial"/>
                <w:b w:val="0"/>
                <w:color w:val="000000"/>
                <w:sz w:val="20"/>
              </w:rPr>
            </w:pPr>
            <w:r w:rsidRPr="00B77042">
              <w:rPr>
                <w:rFonts w:ascii="Arial" w:hAnsi="Arial" w:cs="Arial"/>
                <w:color w:val="000000"/>
                <w:sz w:val="20"/>
              </w:rPr>
              <w:t>Mobster</w:t>
            </w:r>
          </w:p>
        </w:tc>
        <w:tc>
          <w:tcPr>
            <w:tcW w:w="2094" w:type="dxa"/>
            <w:tcBorders>
              <w:top w:val="single" w:sz="4" w:space="0" w:color="auto"/>
            </w:tcBorders>
            <w:shd w:val="clear" w:color="auto" w:fill="FFFFFF" w:themeFill="background1"/>
            <w:noWrap/>
            <w:hideMark/>
          </w:tcPr>
          <w:p w:rsidR="007C757F" w:rsidRPr="00B77042" w:rsidRDefault="008E00EF" w:rsidP="007C757F">
            <w:pPr>
              <w:cnfStyle w:val="000000000000"/>
              <w:rPr>
                <w:rFonts w:ascii="Arial" w:hAnsi="Arial" w:cs="Arial"/>
                <w:color w:val="000000" w:themeColor="text1"/>
                <w:sz w:val="20"/>
              </w:rPr>
            </w:pPr>
            <w:r w:rsidRPr="00B77042">
              <w:rPr>
                <w:rFonts w:ascii="Arial" w:hAnsi="Arial" w:cs="Arial"/>
                <w:color w:val="000000" w:themeColor="text1"/>
                <w:sz w:val="20"/>
              </w:rPr>
              <w:t>14</w:t>
            </w:r>
            <w:r w:rsidR="007102F2" w:rsidRPr="00B77042">
              <w:rPr>
                <w:rFonts w:ascii="Arial" w:hAnsi="Arial" w:cs="Arial"/>
                <w:color w:val="000000" w:themeColor="text1"/>
                <w:sz w:val="20"/>
              </w:rPr>
              <w:t>7</w:t>
            </w:r>
          </w:p>
        </w:tc>
        <w:tc>
          <w:tcPr>
            <w:tcW w:w="2288" w:type="dxa"/>
            <w:tcBorders>
              <w:top w:val="single" w:sz="4" w:space="0" w:color="auto"/>
            </w:tcBorders>
            <w:shd w:val="clear" w:color="auto" w:fill="FFFFFF" w:themeFill="background1"/>
            <w:noWrap/>
            <w:hideMark/>
          </w:tcPr>
          <w:p w:rsidR="007C757F" w:rsidRPr="00B77042" w:rsidRDefault="007102F2" w:rsidP="007C757F">
            <w:pPr>
              <w:cnfStyle w:val="000000000000"/>
              <w:rPr>
                <w:rFonts w:ascii="Arial" w:hAnsi="Arial" w:cs="Arial"/>
                <w:color w:val="000000" w:themeColor="text1"/>
                <w:sz w:val="20"/>
              </w:rPr>
            </w:pPr>
            <w:r w:rsidRPr="00B77042">
              <w:rPr>
                <w:rFonts w:ascii="Arial" w:hAnsi="Arial" w:cs="Arial"/>
                <w:color w:val="000000" w:themeColor="text1"/>
                <w:sz w:val="20"/>
              </w:rPr>
              <w:t>0.1361</w:t>
            </w:r>
          </w:p>
        </w:tc>
      </w:tr>
      <w:tr w:rsidR="008E00EF" w:rsidRPr="00B77042" w:rsidTr="007C0C6B">
        <w:trPr>
          <w:gridAfter w:val="2"/>
          <w:cnfStyle w:val="000000100000"/>
          <w:wAfter w:w="2297" w:type="dxa"/>
          <w:trHeight w:val="300"/>
        </w:trPr>
        <w:tc>
          <w:tcPr>
            <w:cnfStyle w:val="001000000000"/>
            <w:tcW w:w="2927" w:type="dxa"/>
            <w:shd w:val="clear" w:color="auto" w:fill="FFFFFF" w:themeFill="background1"/>
            <w:noWrap/>
            <w:hideMark/>
          </w:tcPr>
          <w:p w:rsidR="008E00EF" w:rsidRPr="00B77042" w:rsidRDefault="00AF227C" w:rsidP="007C0C6B">
            <w:pPr>
              <w:rPr>
                <w:rFonts w:ascii="Arial" w:hAnsi="Arial" w:cs="Arial"/>
                <w:b w:val="0"/>
                <w:color w:val="000000"/>
                <w:sz w:val="20"/>
              </w:rPr>
            </w:pPr>
            <w:r w:rsidRPr="00B77042">
              <w:rPr>
                <w:rFonts w:ascii="Arial" w:hAnsi="Arial" w:cs="Arial"/>
                <w:color w:val="000000"/>
                <w:sz w:val="20"/>
              </w:rPr>
              <w:t>RetroSeq</w:t>
            </w:r>
          </w:p>
        </w:tc>
        <w:tc>
          <w:tcPr>
            <w:tcW w:w="2094" w:type="dxa"/>
            <w:shd w:val="clear" w:color="auto" w:fill="FFFFFF" w:themeFill="background1"/>
            <w:noWrap/>
            <w:hideMark/>
          </w:tcPr>
          <w:p w:rsidR="007C757F" w:rsidRPr="00B77042" w:rsidRDefault="008E00EF" w:rsidP="007C757F">
            <w:pPr>
              <w:cnfStyle w:val="000000100000"/>
              <w:rPr>
                <w:rFonts w:ascii="Arial" w:hAnsi="Arial" w:cs="Arial"/>
                <w:color w:val="000000" w:themeColor="text1"/>
                <w:sz w:val="20"/>
              </w:rPr>
            </w:pPr>
            <w:r w:rsidRPr="00B77042">
              <w:rPr>
                <w:rFonts w:ascii="Arial" w:hAnsi="Arial" w:cs="Arial"/>
                <w:color w:val="000000" w:themeColor="text1"/>
                <w:sz w:val="20"/>
              </w:rPr>
              <w:t>174</w:t>
            </w:r>
          </w:p>
        </w:tc>
        <w:tc>
          <w:tcPr>
            <w:tcW w:w="2288" w:type="dxa"/>
            <w:shd w:val="clear" w:color="auto" w:fill="FFFFFF" w:themeFill="background1"/>
            <w:noWrap/>
            <w:hideMark/>
          </w:tcPr>
          <w:p w:rsidR="007C757F" w:rsidRPr="00B77042" w:rsidRDefault="007102F2" w:rsidP="007C757F">
            <w:pPr>
              <w:cnfStyle w:val="000000100000"/>
              <w:rPr>
                <w:rFonts w:ascii="Arial" w:hAnsi="Arial" w:cs="Arial"/>
                <w:color w:val="000000" w:themeColor="text1"/>
                <w:sz w:val="20"/>
              </w:rPr>
            </w:pPr>
            <w:r w:rsidRPr="00B77042">
              <w:rPr>
                <w:rFonts w:ascii="Arial" w:hAnsi="Arial" w:cs="Arial"/>
                <w:color w:val="000000" w:themeColor="text1"/>
                <w:sz w:val="20"/>
              </w:rPr>
              <w:t>0.2414</w:t>
            </w:r>
          </w:p>
        </w:tc>
      </w:tr>
      <w:tr w:rsidR="008E00EF" w:rsidRPr="00B77042" w:rsidTr="007C0C6B">
        <w:trPr>
          <w:gridAfter w:val="2"/>
          <w:wAfter w:w="2297" w:type="dxa"/>
          <w:trHeight w:val="300"/>
        </w:trPr>
        <w:tc>
          <w:tcPr>
            <w:cnfStyle w:val="001000000000"/>
            <w:tcW w:w="2927" w:type="dxa"/>
            <w:tcBorders>
              <w:left w:val="nil"/>
            </w:tcBorders>
            <w:shd w:val="clear" w:color="auto" w:fill="FFFFFF" w:themeFill="background1"/>
            <w:noWrap/>
            <w:hideMark/>
          </w:tcPr>
          <w:p w:rsidR="008E00EF" w:rsidRPr="00B77042" w:rsidRDefault="00AF227C" w:rsidP="00D01915">
            <w:pPr>
              <w:rPr>
                <w:rFonts w:ascii="Arial" w:hAnsi="Arial" w:cs="Arial"/>
                <w:b w:val="0"/>
                <w:color w:val="000000"/>
                <w:sz w:val="20"/>
              </w:rPr>
            </w:pPr>
            <w:r w:rsidRPr="00B77042">
              <w:rPr>
                <w:rFonts w:ascii="Arial" w:hAnsi="Arial" w:cs="Arial"/>
                <w:color w:val="000000"/>
                <w:sz w:val="20"/>
              </w:rPr>
              <w:t>T</w:t>
            </w:r>
            <w:r w:rsidR="00D01915" w:rsidRPr="00B77042">
              <w:rPr>
                <w:rFonts w:ascii="Arial" w:hAnsi="Arial" w:cs="Arial"/>
                <w:color w:val="000000"/>
                <w:sz w:val="20"/>
              </w:rPr>
              <w:t>ea</w:t>
            </w:r>
          </w:p>
        </w:tc>
        <w:tc>
          <w:tcPr>
            <w:tcW w:w="2094" w:type="dxa"/>
            <w:shd w:val="clear" w:color="auto" w:fill="FFFFFF" w:themeFill="background1"/>
            <w:noWrap/>
            <w:hideMark/>
          </w:tcPr>
          <w:p w:rsidR="007C757F" w:rsidRPr="00B77042" w:rsidRDefault="008E00EF" w:rsidP="007C757F">
            <w:pPr>
              <w:cnfStyle w:val="000000000000"/>
              <w:rPr>
                <w:rFonts w:ascii="Arial" w:hAnsi="Arial" w:cs="Arial"/>
                <w:color w:val="000000" w:themeColor="text1"/>
                <w:sz w:val="20"/>
              </w:rPr>
            </w:pPr>
            <w:r w:rsidRPr="00B77042">
              <w:rPr>
                <w:rFonts w:ascii="Arial" w:hAnsi="Arial" w:cs="Arial"/>
                <w:color w:val="000000" w:themeColor="text1"/>
                <w:sz w:val="20"/>
              </w:rPr>
              <w:t>168</w:t>
            </w:r>
          </w:p>
        </w:tc>
        <w:tc>
          <w:tcPr>
            <w:tcW w:w="2288" w:type="dxa"/>
            <w:shd w:val="clear" w:color="auto" w:fill="FFFFFF" w:themeFill="background1"/>
            <w:noWrap/>
            <w:hideMark/>
          </w:tcPr>
          <w:p w:rsidR="007C757F" w:rsidRPr="00B77042" w:rsidRDefault="007102F2" w:rsidP="007C757F">
            <w:pPr>
              <w:cnfStyle w:val="000000000000"/>
              <w:rPr>
                <w:rFonts w:ascii="Arial" w:hAnsi="Arial" w:cs="Arial"/>
                <w:color w:val="000000" w:themeColor="text1"/>
                <w:sz w:val="20"/>
              </w:rPr>
            </w:pPr>
            <w:r w:rsidRPr="00B77042">
              <w:rPr>
                <w:rFonts w:ascii="Arial" w:hAnsi="Arial" w:cs="Arial"/>
                <w:color w:val="000000" w:themeColor="text1"/>
                <w:sz w:val="20"/>
              </w:rPr>
              <w:t>0.2143</w:t>
            </w:r>
          </w:p>
        </w:tc>
      </w:tr>
      <w:tr w:rsidR="008E00EF" w:rsidRPr="00B77042" w:rsidTr="007C0C6B">
        <w:trPr>
          <w:gridAfter w:val="2"/>
          <w:cnfStyle w:val="000000100000"/>
          <w:wAfter w:w="2297" w:type="dxa"/>
          <w:trHeight w:val="300"/>
        </w:trPr>
        <w:tc>
          <w:tcPr>
            <w:cnfStyle w:val="001000000000"/>
            <w:tcW w:w="2927" w:type="dxa"/>
            <w:tcBorders>
              <w:bottom w:val="single" w:sz="4" w:space="0" w:color="auto"/>
            </w:tcBorders>
            <w:shd w:val="clear" w:color="auto" w:fill="FFFFFF" w:themeFill="background1"/>
            <w:noWrap/>
            <w:hideMark/>
          </w:tcPr>
          <w:p w:rsidR="008E00EF" w:rsidRPr="00B77042" w:rsidRDefault="00AF227C" w:rsidP="007C0C6B">
            <w:pPr>
              <w:rPr>
                <w:rFonts w:ascii="Arial" w:hAnsi="Arial" w:cs="Arial"/>
                <w:b w:val="0"/>
                <w:color w:val="000000"/>
                <w:sz w:val="20"/>
              </w:rPr>
            </w:pPr>
            <w:r w:rsidRPr="00B77042">
              <w:rPr>
                <w:rFonts w:ascii="Arial" w:hAnsi="Arial" w:cs="Arial"/>
                <w:color w:val="000000"/>
                <w:sz w:val="20"/>
              </w:rPr>
              <w:t>Tangram</w:t>
            </w:r>
          </w:p>
        </w:tc>
        <w:tc>
          <w:tcPr>
            <w:tcW w:w="2094" w:type="dxa"/>
            <w:tcBorders>
              <w:bottom w:val="single" w:sz="4" w:space="0" w:color="auto"/>
            </w:tcBorders>
            <w:shd w:val="clear" w:color="auto" w:fill="FFFFFF" w:themeFill="background1"/>
            <w:noWrap/>
            <w:hideMark/>
          </w:tcPr>
          <w:p w:rsidR="007C757F" w:rsidRPr="00B77042" w:rsidRDefault="008E00EF" w:rsidP="007C757F">
            <w:pPr>
              <w:cnfStyle w:val="000000100000"/>
              <w:rPr>
                <w:rFonts w:ascii="Arial" w:hAnsi="Arial" w:cs="Arial"/>
                <w:color w:val="000000" w:themeColor="text1"/>
                <w:sz w:val="20"/>
              </w:rPr>
            </w:pPr>
            <w:r w:rsidRPr="00B77042">
              <w:rPr>
                <w:rFonts w:ascii="Arial" w:hAnsi="Arial" w:cs="Arial"/>
                <w:color w:val="000000" w:themeColor="text1"/>
                <w:sz w:val="20"/>
              </w:rPr>
              <w:t>227</w:t>
            </w:r>
          </w:p>
        </w:tc>
        <w:tc>
          <w:tcPr>
            <w:tcW w:w="2288" w:type="dxa"/>
            <w:tcBorders>
              <w:bottom w:val="single" w:sz="4" w:space="0" w:color="auto"/>
            </w:tcBorders>
            <w:shd w:val="clear" w:color="auto" w:fill="808080" w:themeFill="background1" w:themeFillShade="80"/>
            <w:noWrap/>
            <w:hideMark/>
          </w:tcPr>
          <w:p w:rsidR="007C757F" w:rsidRPr="00B77042" w:rsidRDefault="007102F2" w:rsidP="007C757F">
            <w:pPr>
              <w:cnfStyle w:val="000000100000"/>
              <w:rPr>
                <w:rFonts w:ascii="Arial" w:hAnsi="Arial" w:cs="Arial"/>
                <w:color w:val="000000" w:themeColor="text1"/>
                <w:sz w:val="20"/>
              </w:rPr>
            </w:pPr>
            <w:r w:rsidRPr="00B77042">
              <w:rPr>
                <w:rFonts w:ascii="Arial" w:hAnsi="Arial" w:cs="Arial"/>
                <w:color w:val="000000" w:themeColor="text1"/>
                <w:sz w:val="20"/>
              </w:rPr>
              <w:t>0.1278</w:t>
            </w:r>
          </w:p>
        </w:tc>
      </w:tr>
      <w:tr w:rsidR="008E00EF" w:rsidRPr="00B77042" w:rsidTr="007C0C6B">
        <w:trPr>
          <w:trHeight w:val="300"/>
        </w:trPr>
        <w:tc>
          <w:tcPr>
            <w:cnfStyle w:val="001000000000"/>
            <w:tcW w:w="9606" w:type="dxa"/>
            <w:gridSpan w:val="5"/>
            <w:tcBorders>
              <w:top w:val="nil"/>
              <w:left w:val="nil"/>
              <w:bottom w:val="nil"/>
            </w:tcBorders>
            <w:noWrap/>
            <w:hideMark/>
          </w:tcPr>
          <w:p w:rsidR="008E00EF" w:rsidRPr="00B77042" w:rsidRDefault="008E00EF" w:rsidP="007C0C6B">
            <w:pPr>
              <w:rPr>
                <w:rFonts w:ascii="Arial" w:hAnsi="Arial" w:cs="Arial"/>
                <w:i/>
                <w:iCs/>
                <w:color w:val="000000" w:themeColor="text1"/>
                <w:sz w:val="20"/>
                <w:lang w:val="en-US"/>
              </w:rPr>
            </w:pPr>
            <w:proofErr w:type="spellStart"/>
            <w:r w:rsidRPr="00B77042">
              <w:rPr>
                <w:rFonts w:ascii="Arial" w:hAnsi="Arial" w:cs="Arial"/>
                <w:i/>
                <w:iCs/>
                <w:color w:val="000000" w:themeColor="text1"/>
                <w:sz w:val="20"/>
                <w:lang w:val="en-US"/>
              </w:rPr>
              <w:t>Alu</w:t>
            </w:r>
            <w:proofErr w:type="spellEnd"/>
            <w:r w:rsidRPr="00B77042">
              <w:rPr>
                <w:rFonts w:ascii="Arial" w:hAnsi="Arial" w:cs="Arial"/>
                <w:i/>
                <w:iCs/>
                <w:color w:val="000000" w:themeColor="text1"/>
                <w:sz w:val="20"/>
                <w:lang w:val="en-US"/>
              </w:rPr>
              <w:t xml:space="preserve"> and L1 events combined </w:t>
            </w:r>
          </w:p>
        </w:tc>
      </w:tr>
      <w:tr w:rsidR="008E00EF" w:rsidRPr="00B77042" w:rsidTr="007C0C6B">
        <w:trPr>
          <w:gridAfter w:val="2"/>
          <w:cnfStyle w:val="000000100000"/>
          <w:wAfter w:w="2297" w:type="dxa"/>
          <w:trHeight w:val="300"/>
        </w:trPr>
        <w:tc>
          <w:tcPr>
            <w:cnfStyle w:val="001000000000"/>
            <w:tcW w:w="2927" w:type="dxa"/>
            <w:tcBorders>
              <w:top w:val="single" w:sz="4" w:space="0" w:color="auto"/>
              <w:bottom w:val="single" w:sz="4" w:space="0" w:color="auto"/>
            </w:tcBorders>
            <w:noWrap/>
            <w:hideMark/>
          </w:tcPr>
          <w:p w:rsidR="008E00EF" w:rsidRPr="00B77042" w:rsidRDefault="008E00EF" w:rsidP="007C0C6B">
            <w:pPr>
              <w:rPr>
                <w:rFonts w:ascii="Arial" w:hAnsi="Arial" w:cs="Arial"/>
                <w:color w:val="000000"/>
                <w:sz w:val="20"/>
                <w:lang w:val="en-US"/>
              </w:rPr>
            </w:pPr>
          </w:p>
        </w:tc>
        <w:tc>
          <w:tcPr>
            <w:tcW w:w="2094" w:type="dxa"/>
            <w:tcBorders>
              <w:top w:val="single" w:sz="4" w:space="0" w:color="auto"/>
              <w:bottom w:val="single" w:sz="4" w:space="0" w:color="auto"/>
            </w:tcBorders>
            <w:noWrap/>
            <w:hideMark/>
          </w:tcPr>
          <w:p w:rsidR="007C757F" w:rsidRPr="00B77042" w:rsidRDefault="007C0C6B" w:rsidP="007C757F">
            <w:pPr>
              <w:cnfStyle w:val="000000100000"/>
              <w:rPr>
                <w:rFonts w:ascii="Arial" w:hAnsi="Arial" w:cs="Arial"/>
                <w:b/>
                <w:bCs/>
                <w:color w:val="000000" w:themeColor="text1"/>
                <w:sz w:val="20"/>
              </w:rPr>
            </w:pPr>
            <w:r w:rsidRPr="00B77042">
              <w:rPr>
                <w:rFonts w:ascii="Arial" w:hAnsi="Arial" w:cs="Arial"/>
                <w:b/>
                <w:bCs/>
                <w:color w:val="000000"/>
                <w:sz w:val="20"/>
              </w:rPr>
              <w:t>Predictions (n)</w:t>
            </w:r>
          </w:p>
        </w:tc>
        <w:tc>
          <w:tcPr>
            <w:tcW w:w="2288" w:type="dxa"/>
            <w:tcBorders>
              <w:top w:val="single" w:sz="4" w:space="0" w:color="auto"/>
              <w:bottom w:val="single" w:sz="4" w:space="0" w:color="auto"/>
            </w:tcBorders>
            <w:noWrap/>
            <w:hideMark/>
          </w:tcPr>
          <w:p w:rsidR="007C757F" w:rsidRPr="00B77042" w:rsidRDefault="008E00EF" w:rsidP="007C757F">
            <w:pPr>
              <w:cnfStyle w:val="000000100000"/>
              <w:rPr>
                <w:rFonts w:ascii="Arial" w:hAnsi="Arial" w:cs="Arial"/>
                <w:b/>
                <w:bCs/>
                <w:color w:val="000000" w:themeColor="text1"/>
                <w:sz w:val="20"/>
              </w:rPr>
            </w:pPr>
            <w:r w:rsidRPr="00B77042">
              <w:rPr>
                <w:rFonts w:ascii="Arial" w:hAnsi="Arial" w:cs="Arial"/>
                <w:b/>
                <w:bCs/>
                <w:color w:val="000000" w:themeColor="text1"/>
                <w:sz w:val="20"/>
              </w:rPr>
              <w:t xml:space="preserve">Fraction called </w:t>
            </w:r>
            <w:r w:rsidR="007C757F" w:rsidRPr="00B77042">
              <w:rPr>
                <w:rFonts w:ascii="Arial" w:hAnsi="Arial" w:cs="Arial"/>
                <w:b/>
                <w:bCs/>
                <w:i/>
                <w:color w:val="000000" w:themeColor="text1"/>
                <w:sz w:val="20"/>
              </w:rPr>
              <w:t>de novo</w:t>
            </w:r>
          </w:p>
        </w:tc>
      </w:tr>
      <w:tr w:rsidR="008E00EF" w:rsidRPr="00B77042" w:rsidTr="007C0C6B">
        <w:trPr>
          <w:gridAfter w:val="2"/>
          <w:wAfter w:w="2297" w:type="dxa"/>
          <w:trHeight w:val="300"/>
        </w:trPr>
        <w:tc>
          <w:tcPr>
            <w:cnfStyle w:val="001000000000"/>
            <w:tcW w:w="2927" w:type="dxa"/>
            <w:tcBorders>
              <w:top w:val="single" w:sz="4" w:space="0" w:color="auto"/>
              <w:left w:val="nil"/>
            </w:tcBorders>
            <w:shd w:val="clear" w:color="auto" w:fill="FFFFFF" w:themeFill="background1"/>
            <w:noWrap/>
            <w:hideMark/>
          </w:tcPr>
          <w:p w:rsidR="008E00EF" w:rsidRPr="00B77042" w:rsidRDefault="00AF227C" w:rsidP="007C0C6B">
            <w:pPr>
              <w:rPr>
                <w:rFonts w:ascii="Arial" w:hAnsi="Arial" w:cs="Arial"/>
                <w:b w:val="0"/>
                <w:color w:val="000000"/>
                <w:sz w:val="20"/>
              </w:rPr>
            </w:pPr>
            <w:r w:rsidRPr="00B77042">
              <w:rPr>
                <w:rFonts w:ascii="Arial" w:hAnsi="Arial" w:cs="Arial"/>
                <w:color w:val="000000"/>
                <w:sz w:val="20"/>
              </w:rPr>
              <w:t>Mobster</w:t>
            </w:r>
          </w:p>
        </w:tc>
        <w:tc>
          <w:tcPr>
            <w:tcW w:w="2094" w:type="dxa"/>
            <w:tcBorders>
              <w:top w:val="single" w:sz="4" w:space="0" w:color="auto"/>
            </w:tcBorders>
            <w:shd w:val="clear" w:color="auto" w:fill="FFFFFF" w:themeFill="background1"/>
            <w:noWrap/>
            <w:hideMark/>
          </w:tcPr>
          <w:p w:rsidR="007C757F" w:rsidRPr="00B77042" w:rsidRDefault="007102F2" w:rsidP="007C757F">
            <w:pPr>
              <w:cnfStyle w:val="000000000000"/>
              <w:rPr>
                <w:rFonts w:ascii="Arial" w:hAnsi="Arial" w:cs="Arial"/>
                <w:color w:val="000000" w:themeColor="text1"/>
                <w:sz w:val="20"/>
              </w:rPr>
            </w:pPr>
            <w:r w:rsidRPr="00B77042">
              <w:rPr>
                <w:rFonts w:ascii="Arial" w:hAnsi="Arial" w:cs="Arial"/>
                <w:color w:val="000000" w:themeColor="text1"/>
                <w:sz w:val="20"/>
              </w:rPr>
              <w:t>1</w:t>
            </w:r>
            <w:r w:rsidR="007C0C6B" w:rsidRPr="00B77042">
              <w:rPr>
                <w:rFonts w:ascii="Arial" w:hAnsi="Arial" w:cs="Arial"/>
                <w:color w:val="000000" w:themeColor="text1"/>
                <w:sz w:val="20"/>
              </w:rPr>
              <w:t>,</w:t>
            </w:r>
            <w:r w:rsidRPr="00B77042">
              <w:rPr>
                <w:rFonts w:ascii="Arial" w:hAnsi="Arial" w:cs="Arial"/>
                <w:color w:val="000000" w:themeColor="text1"/>
                <w:sz w:val="20"/>
              </w:rPr>
              <w:t>205</w:t>
            </w:r>
          </w:p>
        </w:tc>
        <w:tc>
          <w:tcPr>
            <w:tcW w:w="2288" w:type="dxa"/>
            <w:tcBorders>
              <w:top w:val="single" w:sz="4" w:space="0" w:color="auto"/>
            </w:tcBorders>
            <w:shd w:val="clear" w:color="auto" w:fill="808080" w:themeFill="background1" w:themeFillShade="80"/>
            <w:noWrap/>
            <w:hideMark/>
          </w:tcPr>
          <w:p w:rsidR="007C757F" w:rsidRPr="00B77042" w:rsidRDefault="007102F2" w:rsidP="007C757F">
            <w:pPr>
              <w:cnfStyle w:val="000000000000"/>
              <w:rPr>
                <w:rFonts w:ascii="Arial" w:hAnsi="Arial" w:cs="Arial"/>
                <w:color w:val="000000" w:themeColor="text1"/>
                <w:sz w:val="20"/>
              </w:rPr>
            </w:pPr>
            <w:r w:rsidRPr="00B77042">
              <w:rPr>
                <w:rFonts w:ascii="Arial" w:hAnsi="Arial" w:cs="Arial"/>
                <w:color w:val="000000" w:themeColor="text1"/>
                <w:sz w:val="20"/>
              </w:rPr>
              <w:t>0.0448</w:t>
            </w:r>
          </w:p>
        </w:tc>
      </w:tr>
      <w:tr w:rsidR="008E00EF" w:rsidRPr="00B77042" w:rsidTr="007C0C6B">
        <w:trPr>
          <w:gridAfter w:val="2"/>
          <w:cnfStyle w:val="000000100000"/>
          <w:wAfter w:w="2297" w:type="dxa"/>
          <w:trHeight w:val="300"/>
        </w:trPr>
        <w:tc>
          <w:tcPr>
            <w:cnfStyle w:val="001000000000"/>
            <w:tcW w:w="2927" w:type="dxa"/>
            <w:shd w:val="clear" w:color="auto" w:fill="FFFFFF" w:themeFill="background1"/>
            <w:noWrap/>
            <w:hideMark/>
          </w:tcPr>
          <w:p w:rsidR="008E00EF" w:rsidRPr="00B77042" w:rsidRDefault="00AF227C" w:rsidP="007C0C6B">
            <w:pPr>
              <w:rPr>
                <w:rFonts w:ascii="Arial" w:hAnsi="Arial" w:cs="Arial"/>
                <w:b w:val="0"/>
                <w:color w:val="000000"/>
                <w:sz w:val="20"/>
              </w:rPr>
            </w:pPr>
            <w:r w:rsidRPr="00B77042">
              <w:rPr>
                <w:rFonts w:ascii="Arial" w:hAnsi="Arial" w:cs="Arial"/>
                <w:color w:val="000000"/>
                <w:sz w:val="20"/>
              </w:rPr>
              <w:t>RetroSeq</w:t>
            </w:r>
          </w:p>
        </w:tc>
        <w:tc>
          <w:tcPr>
            <w:tcW w:w="2094" w:type="dxa"/>
            <w:shd w:val="clear" w:color="auto" w:fill="FFFFFF" w:themeFill="background1"/>
            <w:noWrap/>
            <w:hideMark/>
          </w:tcPr>
          <w:p w:rsidR="007C757F" w:rsidRPr="00B77042" w:rsidRDefault="008E00EF" w:rsidP="007C757F">
            <w:pPr>
              <w:cnfStyle w:val="000000100000"/>
              <w:rPr>
                <w:rFonts w:ascii="Arial" w:hAnsi="Arial" w:cs="Arial"/>
                <w:color w:val="000000" w:themeColor="text1"/>
                <w:sz w:val="20"/>
              </w:rPr>
            </w:pPr>
            <w:r w:rsidRPr="00B77042">
              <w:rPr>
                <w:rFonts w:ascii="Arial" w:hAnsi="Arial" w:cs="Arial"/>
                <w:color w:val="000000" w:themeColor="text1"/>
                <w:sz w:val="20"/>
              </w:rPr>
              <w:t>1</w:t>
            </w:r>
            <w:r w:rsidR="007C0C6B" w:rsidRPr="00B77042">
              <w:rPr>
                <w:rFonts w:ascii="Arial" w:hAnsi="Arial" w:cs="Arial"/>
                <w:color w:val="000000" w:themeColor="text1"/>
                <w:sz w:val="20"/>
              </w:rPr>
              <w:t>,</w:t>
            </w:r>
            <w:r w:rsidRPr="00B77042">
              <w:rPr>
                <w:rFonts w:ascii="Arial" w:hAnsi="Arial" w:cs="Arial"/>
                <w:color w:val="000000" w:themeColor="text1"/>
                <w:sz w:val="20"/>
              </w:rPr>
              <w:t>252</w:t>
            </w:r>
          </w:p>
        </w:tc>
        <w:tc>
          <w:tcPr>
            <w:tcW w:w="2288" w:type="dxa"/>
            <w:shd w:val="clear" w:color="auto" w:fill="FFFFFF" w:themeFill="background1"/>
            <w:noWrap/>
            <w:hideMark/>
          </w:tcPr>
          <w:p w:rsidR="007C757F" w:rsidRPr="00B77042" w:rsidRDefault="007102F2" w:rsidP="007C757F">
            <w:pPr>
              <w:cnfStyle w:val="000000100000"/>
              <w:rPr>
                <w:rFonts w:ascii="Arial" w:hAnsi="Arial" w:cs="Arial"/>
                <w:color w:val="000000" w:themeColor="text1"/>
                <w:sz w:val="20"/>
              </w:rPr>
            </w:pPr>
            <w:r w:rsidRPr="00B77042">
              <w:rPr>
                <w:rFonts w:ascii="Arial" w:hAnsi="Arial" w:cs="Arial"/>
                <w:color w:val="000000" w:themeColor="text1"/>
                <w:sz w:val="20"/>
              </w:rPr>
              <w:t>0.0775</w:t>
            </w:r>
          </w:p>
        </w:tc>
      </w:tr>
      <w:tr w:rsidR="008E00EF" w:rsidRPr="00B77042" w:rsidTr="007C0C6B">
        <w:trPr>
          <w:gridAfter w:val="2"/>
          <w:wAfter w:w="2297" w:type="dxa"/>
          <w:trHeight w:val="300"/>
        </w:trPr>
        <w:tc>
          <w:tcPr>
            <w:cnfStyle w:val="001000000000"/>
            <w:tcW w:w="2927" w:type="dxa"/>
            <w:tcBorders>
              <w:left w:val="nil"/>
              <w:bottom w:val="nil"/>
            </w:tcBorders>
            <w:shd w:val="clear" w:color="auto" w:fill="FFFFFF" w:themeFill="background1"/>
            <w:noWrap/>
            <w:hideMark/>
          </w:tcPr>
          <w:p w:rsidR="008E00EF" w:rsidRPr="00B77042" w:rsidRDefault="00AF227C" w:rsidP="00D01915">
            <w:pPr>
              <w:rPr>
                <w:rFonts w:ascii="Arial" w:hAnsi="Arial" w:cs="Arial"/>
                <w:b w:val="0"/>
                <w:color w:val="000000"/>
                <w:sz w:val="20"/>
              </w:rPr>
            </w:pPr>
            <w:r w:rsidRPr="00B77042">
              <w:rPr>
                <w:rFonts w:ascii="Arial" w:hAnsi="Arial" w:cs="Arial"/>
                <w:color w:val="000000"/>
                <w:sz w:val="20"/>
              </w:rPr>
              <w:t>T</w:t>
            </w:r>
            <w:r w:rsidR="00D01915" w:rsidRPr="00B77042">
              <w:rPr>
                <w:rFonts w:ascii="Arial" w:hAnsi="Arial" w:cs="Arial"/>
                <w:color w:val="000000"/>
                <w:sz w:val="20"/>
              </w:rPr>
              <w:t>ea</w:t>
            </w:r>
          </w:p>
        </w:tc>
        <w:tc>
          <w:tcPr>
            <w:tcW w:w="2094" w:type="dxa"/>
            <w:tcBorders>
              <w:bottom w:val="nil"/>
            </w:tcBorders>
            <w:shd w:val="clear" w:color="auto" w:fill="FFFFFF" w:themeFill="background1"/>
            <w:noWrap/>
            <w:hideMark/>
          </w:tcPr>
          <w:p w:rsidR="007C757F" w:rsidRPr="00B77042" w:rsidRDefault="008E00EF" w:rsidP="007C757F">
            <w:pPr>
              <w:cnfStyle w:val="000000000000"/>
              <w:rPr>
                <w:rFonts w:ascii="Arial" w:hAnsi="Arial" w:cs="Arial"/>
                <w:color w:val="000000" w:themeColor="text1"/>
                <w:sz w:val="20"/>
              </w:rPr>
            </w:pPr>
            <w:r w:rsidRPr="00B77042">
              <w:rPr>
                <w:rFonts w:ascii="Arial" w:hAnsi="Arial" w:cs="Arial"/>
                <w:color w:val="000000" w:themeColor="text1"/>
                <w:sz w:val="20"/>
              </w:rPr>
              <w:t>1</w:t>
            </w:r>
            <w:r w:rsidR="007C0C6B" w:rsidRPr="00B77042">
              <w:rPr>
                <w:rFonts w:ascii="Arial" w:hAnsi="Arial" w:cs="Arial"/>
                <w:color w:val="000000" w:themeColor="text1"/>
                <w:sz w:val="20"/>
              </w:rPr>
              <w:t>,</w:t>
            </w:r>
            <w:r w:rsidRPr="00B77042">
              <w:rPr>
                <w:rFonts w:ascii="Arial" w:hAnsi="Arial" w:cs="Arial"/>
                <w:color w:val="000000" w:themeColor="text1"/>
                <w:sz w:val="20"/>
              </w:rPr>
              <w:t>205</w:t>
            </w:r>
          </w:p>
        </w:tc>
        <w:tc>
          <w:tcPr>
            <w:tcW w:w="2288" w:type="dxa"/>
            <w:tcBorders>
              <w:bottom w:val="nil"/>
            </w:tcBorders>
            <w:shd w:val="clear" w:color="auto" w:fill="FFFFFF" w:themeFill="background1"/>
            <w:noWrap/>
            <w:hideMark/>
          </w:tcPr>
          <w:p w:rsidR="007C757F" w:rsidRPr="00B77042" w:rsidRDefault="007102F2" w:rsidP="007C757F">
            <w:pPr>
              <w:cnfStyle w:val="000000000000"/>
              <w:rPr>
                <w:rFonts w:ascii="Arial" w:hAnsi="Arial" w:cs="Arial"/>
                <w:color w:val="000000" w:themeColor="text1"/>
                <w:sz w:val="20"/>
              </w:rPr>
            </w:pPr>
            <w:r w:rsidRPr="00B77042">
              <w:rPr>
                <w:rFonts w:ascii="Arial" w:hAnsi="Arial" w:cs="Arial"/>
                <w:color w:val="000000" w:themeColor="text1"/>
                <w:sz w:val="20"/>
              </w:rPr>
              <w:t>0.1427</w:t>
            </w:r>
          </w:p>
        </w:tc>
      </w:tr>
      <w:tr w:rsidR="008E00EF" w:rsidRPr="00B77042" w:rsidTr="007C0C6B">
        <w:trPr>
          <w:gridAfter w:val="2"/>
          <w:cnfStyle w:val="000000100000"/>
          <w:wAfter w:w="2297" w:type="dxa"/>
          <w:trHeight w:val="300"/>
        </w:trPr>
        <w:tc>
          <w:tcPr>
            <w:cnfStyle w:val="001000000000"/>
            <w:tcW w:w="2927" w:type="dxa"/>
            <w:tcBorders>
              <w:top w:val="nil"/>
              <w:bottom w:val="nil"/>
            </w:tcBorders>
            <w:shd w:val="clear" w:color="auto" w:fill="FFFFFF" w:themeFill="background1"/>
            <w:noWrap/>
            <w:hideMark/>
          </w:tcPr>
          <w:p w:rsidR="008E00EF" w:rsidRPr="00B77042" w:rsidRDefault="00AF227C" w:rsidP="007C0C6B">
            <w:pPr>
              <w:rPr>
                <w:rFonts w:ascii="Arial" w:hAnsi="Arial" w:cs="Arial"/>
                <w:b w:val="0"/>
                <w:color w:val="000000"/>
                <w:sz w:val="20"/>
              </w:rPr>
            </w:pPr>
            <w:r w:rsidRPr="00B77042">
              <w:rPr>
                <w:rFonts w:ascii="Arial" w:hAnsi="Arial" w:cs="Arial"/>
                <w:color w:val="000000"/>
                <w:sz w:val="20"/>
              </w:rPr>
              <w:t>Tangram</w:t>
            </w:r>
          </w:p>
        </w:tc>
        <w:tc>
          <w:tcPr>
            <w:tcW w:w="2094" w:type="dxa"/>
            <w:tcBorders>
              <w:top w:val="nil"/>
              <w:bottom w:val="nil"/>
            </w:tcBorders>
            <w:shd w:val="clear" w:color="auto" w:fill="FFFFFF" w:themeFill="background1"/>
            <w:noWrap/>
            <w:hideMark/>
          </w:tcPr>
          <w:p w:rsidR="007C757F" w:rsidRPr="00B77042" w:rsidRDefault="008E00EF" w:rsidP="007C757F">
            <w:pPr>
              <w:cnfStyle w:val="000000100000"/>
              <w:rPr>
                <w:rFonts w:ascii="Arial" w:hAnsi="Arial" w:cs="Arial"/>
                <w:color w:val="000000" w:themeColor="text1"/>
                <w:sz w:val="20"/>
              </w:rPr>
            </w:pPr>
            <w:r w:rsidRPr="00B77042">
              <w:rPr>
                <w:rFonts w:ascii="Arial" w:hAnsi="Arial" w:cs="Arial"/>
                <w:color w:val="000000" w:themeColor="text1"/>
                <w:sz w:val="20"/>
              </w:rPr>
              <w:t>1</w:t>
            </w:r>
            <w:r w:rsidR="007C0C6B" w:rsidRPr="00B77042">
              <w:rPr>
                <w:rFonts w:ascii="Arial" w:hAnsi="Arial" w:cs="Arial"/>
                <w:color w:val="000000" w:themeColor="text1"/>
                <w:sz w:val="20"/>
              </w:rPr>
              <w:t>,</w:t>
            </w:r>
            <w:r w:rsidRPr="00B77042">
              <w:rPr>
                <w:rFonts w:ascii="Arial" w:hAnsi="Arial" w:cs="Arial"/>
                <w:color w:val="000000" w:themeColor="text1"/>
                <w:sz w:val="20"/>
              </w:rPr>
              <w:t>553</w:t>
            </w:r>
          </w:p>
        </w:tc>
        <w:tc>
          <w:tcPr>
            <w:tcW w:w="2288" w:type="dxa"/>
            <w:tcBorders>
              <w:top w:val="nil"/>
              <w:bottom w:val="nil"/>
            </w:tcBorders>
            <w:shd w:val="clear" w:color="auto" w:fill="FFFFFF" w:themeFill="background1"/>
            <w:noWrap/>
            <w:hideMark/>
          </w:tcPr>
          <w:p w:rsidR="007C757F" w:rsidRPr="00B77042" w:rsidRDefault="007102F2" w:rsidP="007C757F">
            <w:pPr>
              <w:cnfStyle w:val="000000100000"/>
              <w:rPr>
                <w:rFonts w:ascii="Arial" w:hAnsi="Arial" w:cs="Arial"/>
                <w:color w:val="000000" w:themeColor="text1"/>
                <w:sz w:val="20"/>
              </w:rPr>
            </w:pPr>
            <w:r w:rsidRPr="00B77042">
              <w:rPr>
                <w:rFonts w:ascii="Arial" w:hAnsi="Arial" w:cs="Arial"/>
                <w:color w:val="000000" w:themeColor="text1"/>
                <w:sz w:val="20"/>
              </w:rPr>
              <w:t>0.1236</w:t>
            </w:r>
          </w:p>
        </w:tc>
      </w:tr>
    </w:tbl>
    <w:p w:rsidR="008E00EF" w:rsidRPr="00B77042" w:rsidRDefault="008E00EF" w:rsidP="002764D9">
      <w:pPr>
        <w:pStyle w:val="Scientific"/>
        <w:rPr>
          <w:b/>
          <w:szCs w:val="22"/>
          <w:lang w:val="en-US"/>
        </w:rPr>
      </w:pPr>
    </w:p>
    <w:p w:rsidR="00367154" w:rsidRPr="00B77042" w:rsidRDefault="00367154"/>
    <w:p w:rsidR="00E77F88" w:rsidRPr="00B77042" w:rsidRDefault="00E77F88">
      <w:pPr>
        <w:rPr>
          <w:rFonts w:ascii="Arial" w:hAnsi="Arial" w:cs="Arial"/>
          <w:b/>
          <w:color w:val="FF0000"/>
          <w:lang w:val="en-US"/>
        </w:rPr>
      </w:pPr>
      <w:r w:rsidRPr="00B77042">
        <w:rPr>
          <w:rFonts w:ascii="Arial" w:hAnsi="Arial" w:cs="Arial"/>
          <w:b/>
          <w:color w:val="FF0000"/>
          <w:lang w:val="en-US"/>
        </w:rPr>
        <w:br w:type="page"/>
      </w:r>
    </w:p>
    <w:p w:rsidR="00E14AAC" w:rsidRPr="00B77042" w:rsidRDefault="00582976">
      <w:pPr>
        <w:rPr>
          <w:rFonts w:ascii="Arial" w:hAnsi="Arial" w:cs="Arial"/>
          <w:lang w:val="en-US"/>
        </w:rPr>
      </w:pPr>
      <w:r w:rsidRPr="00B77042">
        <w:rPr>
          <w:rFonts w:ascii="Arial" w:hAnsi="Arial" w:cs="Arial"/>
          <w:b/>
          <w:lang w:val="en-US"/>
        </w:rPr>
        <w:t xml:space="preserve">Supplementary Table </w:t>
      </w:r>
      <w:r w:rsidR="00E14AAC" w:rsidRPr="00B77042">
        <w:rPr>
          <w:rFonts w:ascii="Arial" w:hAnsi="Arial" w:cs="Arial"/>
          <w:b/>
          <w:lang w:val="en-US"/>
        </w:rPr>
        <w:t>5</w:t>
      </w:r>
      <w:r w:rsidR="00F84A89" w:rsidRPr="00B77042">
        <w:rPr>
          <w:rFonts w:ascii="Arial" w:hAnsi="Arial" w:cs="Arial"/>
          <w:b/>
          <w:lang w:val="en-US"/>
        </w:rPr>
        <w:t xml:space="preserve">: </w:t>
      </w:r>
      <w:r w:rsidR="007C757F" w:rsidRPr="00B77042">
        <w:rPr>
          <w:rFonts w:ascii="Arial" w:hAnsi="Arial" w:cs="Arial"/>
          <w:lang w:val="en-US"/>
        </w:rPr>
        <w:t>MEI events identified in WES data from CEU trio (NA12878, NA12891, NA12892).</w:t>
      </w:r>
    </w:p>
    <w:tbl>
      <w:tblPr>
        <w:tblW w:w="9280" w:type="dxa"/>
        <w:tblInd w:w="60" w:type="dxa"/>
        <w:tblCellMar>
          <w:left w:w="70" w:type="dxa"/>
          <w:right w:w="70" w:type="dxa"/>
        </w:tblCellMar>
        <w:tblLook w:val="04A0"/>
      </w:tblPr>
      <w:tblGrid>
        <w:gridCol w:w="1082"/>
        <w:gridCol w:w="1448"/>
        <w:gridCol w:w="902"/>
        <w:gridCol w:w="1254"/>
        <w:gridCol w:w="1673"/>
        <w:gridCol w:w="1506"/>
        <w:gridCol w:w="1464"/>
      </w:tblGrid>
      <w:tr w:rsidR="00D00979" w:rsidRPr="00B77042" w:rsidTr="00D00979">
        <w:trPr>
          <w:trHeight w:val="329"/>
        </w:trPr>
        <w:tc>
          <w:tcPr>
            <w:tcW w:w="1082" w:type="dxa"/>
            <w:tcBorders>
              <w:top w:val="single" w:sz="4" w:space="0" w:color="auto"/>
              <w:left w:val="nil"/>
              <w:bottom w:val="single" w:sz="4" w:space="0" w:color="auto"/>
              <w:right w:val="nil"/>
            </w:tcBorders>
            <w:shd w:val="clear" w:color="auto" w:fill="auto"/>
            <w:noWrap/>
            <w:vAlign w:val="bottom"/>
            <w:hideMark/>
          </w:tcPr>
          <w:p w:rsidR="00D00979" w:rsidRPr="00B77042" w:rsidRDefault="00D00979" w:rsidP="00D00979">
            <w:pPr>
              <w:rPr>
                <w:rFonts w:ascii="Calibri" w:hAnsi="Calibri"/>
                <w:b/>
                <w:szCs w:val="22"/>
              </w:rPr>
            </w:pPr>
            <w:r w:rsidRPr="00B77042">
              <w:rPr>
                <w:rFonts w:ascii="Calibri" w:hAnsi="Calibri"/>
                <w:b/>
                <w:szCs w:val="22"/>
              </w:rPr>
              <w:t>Sample</w:t>
            </w:r>
          </w:p>
        </w:tc>
        <w:tc>
          <w:tcPr>
            <w:tcW w:w="1448" w:type="dxa"/>
            <w:tcBorders>
              <w:top w:val="single" w:sz="4" w:space="0" w:color="auto"/>
              <w:left w:val="nil"/>
              <w:bottom w:val="single" w:sz="4" w:space="0" w:color="auto"/>
              <w:right w:val="nil"/>
            </w:tcBorders>
            <w:shd w:val="clear" w:color="auto" w:fill="auto"/>
            <w:noWrap/>
            <w:vAlign w:val="bottom"/>
            <w:hideMark/>
          </w:tcPr>
          <w:p w:rsidR="00D00979" w:rsidRPr="00B77042" w:rsidRDefault="00D00979" w:rsidP="00D00979">
            <w:pPr>
              <w:rPr>
                <w:rFonts w:ascii="Calibri" w:hAnsi="Calibri"/>
                <w:b/>
                <w:szCs w:val="22"/>
              </w:rPr>
            </w:pPr>
            <w:r w:rsidRPr="00B77042">
              <w:rPr>
                <w:rFonts w:ascii="Calibri" w:hAnsi="Calibri"/>
                <w:b/>
                <w:szCs w:val="22"/>
              </w:rPr>
              <w:t>Chromosome</w:t>
            </w:r>
          </w:p>
        </w:tc>
        <w:tc>
          <w:tcPr>
            <w:tcW w:w="902" w:type="dxa"/>
            <w:tcBorders>
              <w:top w:val="single" w:sz="4" w:space="0" w:color="auto"/>
              <w:left w:val="nil"/>
              <w:bottom w:val="single" w:sz="4" w:space="0" w:color="auto"/>
              <w:right w:val="nil"/>
            </w:tcBorders>
            <w:shd w:val="clear" w:color="auto" w:fill="auto"/>
            <w:noWrap/>
            <w:vAlign w:val="bottom"/>
            <w:hideMark/>
          </w:tcPr>
          <w:p w:rsidR="00D00979" w:rsidRPr="00B77042" w:rsidRDefault="00D00979" w:rsidP="007C0C6B">
            <w:pPr>
              <w:rPr>
                <w:rFonts w:ascii="Calibri" w:hAnsi="Calibri"/>
                <w:b/>
                <w:szCs w:val="22"/>
              </w:rPr>
            </w:pPr>
            <w:r w:rsidRPr="00B77042">
              <w:rPr>
                <w:rFonts w:ascii="Calibri" w:hAnsi="Calibri"/>
                <w:b/>
                <w:szCs w:val="22"/>
              </w:rPr>
              <w:t xml:space="preserve">Mobile </w:t>
            </w:r>
            <w:r w:rsidR="007C0C6B" w:rsidRPr="00B77042">
              <w:rPr>
                <w:rFonts w:ascii="Calibri" w:hAnsi="Calibri"/>
                <w:b/>
                <w:szCs w:val="22"/>
              </w:rPr>
              <w:t>e</w:t>
            </w:r>
            <w:r w:rsidRPr="00B77042">
              <w:rPr>
                <w:rFonts w:ascii="Calibri" w:hAnsi="Calibri"/>
                <w:b/>
                <w:szCs w:val="22"/>
              </w:rPr>
              <w:t>lement</w:t>
            </w:r>
          </w:p>
        </w:tc>
        <w:tc>
          <w:tcPr>
            <w:tcW w:w="1205" w:type="dxa"/>
            <w:tcBorders>
              <w:top w:val="single" w:sz="4" w:space="0" w:color="auto"/>
              <w:left w:val="nil"/>
              <w:bottom w:val="single" w:sz="4" w:space="0" w:color="auto"/>
              <w:right w:val="nil"/>
            </w:tcBorders>
            <w:shd w:val="clear" w:color="auto" w:fill="auto"/>
            <w:noWrap/>
            <w:vAlign w:val="bottom"/>
            <w:hideMark/>
          </w:tcPr>
          <w:p w:rsidR="00D00979" w:rsidRPr="00B77042" w:rsidRDefault="00D00979" w:rsidP="007C0C6B">
            <w:pPr>
              <w:jc w:val="right"/>
              <w:rPr>
                <w:rFonts w:ascii="Calibri" w:hAnsi="Calibri"/>
                <w:b/>
                <w:szCs w:val="22"/>
              </w:rPr>
            </w:pPr>
            <w:r w:rsidRPr="00B77042">
              <w:rPr>
                <w:rFonts w:ascii="Calibri" w:hAnsi="Calibri"/>
                <w:b/>
                <w:szCs w:val="22"/>
              </w:rPr>
              <w:t xml:space="preserve">Insertion </w:t>
            </w:r>
            <w:r w:rsidR="007C0C6B" w:rsidRPr="00B77042">
              <w:rPr>
                <w:rFonts w:ascii="Calibri" w:hAnsi="Calibri"/>
                <w:b/>
                <w:szCs w:val="22"/>
              </w:rPr>
              <w:t>p</w:t>
            </w:r>
            <w:r w:rsidRPr="00B77042">
              <w:rPr>
                <w:rFonts w:ascii="Calibri" w:hAnsi="Calibri"/>
                <w:b/>
                <w:szCs w:val="22"/>
              </w:rPr>
              <w:t>oint</w:t>
            </w:r>
          </w:p>
        </w:tc>
        <w:tc>
          <w:tcPr>
            <w:tcW w:w="1673" w:type="dxa"/>
            <w:tcBorders>
              <w:top w:val="single" w:sz="4" w:space="0" w:color="auto"/>
              <w:left w:val="nil"/>
              <w:bottom w:val="single" w:sz="4" w:space="0" w:color="auto"/>
              <w:right w:val="nil"/>
            </w:tcBorders>
            <w:shd w:val="clear" w:color="auto" w:fill="auto"/>
            <w:noWrap/>
            <w:vAlign w:val="bottom"/>
            <w:hideMark/>
          </w:tcPr>
          <w:p w:rsidR="00D00979" w:rsidRPr="00B77042" w:rsidRDefault="00D00979" w:rsidP="007C0C6B">
            <w:pPr>
              <w:jc w:val="right"/>
              <w:rPr>
                <w:rFonts w:ascii="Calibri" w:hAnsi="Calibri"/>
                <w:b/>
                <w:szCs w:val="22"/>
              </w:rPr>
            </w:pPr>
            <w:r w:rsidRPr="00B77042">
              <w:rPr>
                <w:rFonts w:ascii="Calibri" w:hAnsi="Calibri"/>
                <w:b/>
                <w:szCs w:val="22"/>
              </w:rPr>
              <w:t xml:space="preserve">Start </w:t>
            </w:r>
            <w:r w:rsidR="007C0C6B" w:rsidRPr="00B77042">
              <w:rPr>
                <w:rFonts w:ascii="Calibri" w:hAnsi="Calibri"/>
                <w:b/>
                <w:szCs w:val="22"/>
              </w:rPr>
              <w:t>p</w:t>
            </w:r>
            <w:r w:rsidRPr="00B77042">
              <w:rPr>
                <w:rFonts w:ascii="Calibri" w:hAnsi="Calibri"/>
                <w:b/>
                <w:szCs w:val="22"/>
              </w:rPr>
              <w:t xml:space="preserve">rediction </w:t>
            </w:r>
            <w:r w:rsidR="007C0C6B" w:rsidRPr="00B77042">
              <w:rPr>
                <w:rFonts w:ascii="Calibri" w:hAnsi="Calibri"/>
                <w:b/>
                <w:szCs w:val="22"/>
              </w:rPr>
              <w:t>w</w:t>
            </w:r>
            <w:r w:rsidRPr="00B77042">
              <w:rPr>
                <w:rFonts w:ascii="Calibri" w:hAnsi="Calibri"/>
                <w:b/>
                <w:szCs w:val="22"/>
              </w:rPr>
              <w:t>indow</w:t>
            </w:r>
          </w:p>
        </w:tc>
        <w:tc>
          <w:tcPr>
            <w:tcW w:w="1506" w:type="dxa"/>
            <w:tcBorders>
              <w:top w:val="single" w:sz="4" w:space="0" w:color="auto"/>
              <w:left w:val="nil"/>
              <w:bottom w:val="single" w:sz="4" w:space="0" w:color="auto"/>
              <w:right w:val="nil"/>
            </w:tcBorders>
            <w:shd w:val="clear" w:color="auto" w:fill="auto"/>
            <w:noWrap/>
            <w:vAlign w:val="bottom"/>
            <w:hideMark/>
          </w:tcPr>
          <w:p w:rsidR="00D00979" w:rsidRPr="00B77042" w:rsidRDefault="00D00979" w:rsidP="007C0C6B">
            <w:pPr>
              <w:jc w:val="right"/>
              <w:rPr>
                <w:rFonts w:ascii="Calibri" w:hAnsi="Calibri"/>
                <w:b/>
                <w:szCs w:val="22"/>
              </w:rPr>
            </w:pPr>
            <w:r w:rsidRPr="00B77042">
              <w:rPr>
                <w:rFonts w:ascii="Calibri" w:hAnsi="Calibri"/>
                <w:b/>
                <w:szCs w:val="22"/>
              </w:rPr>
              <w:t xml:space="preserve">End </w:t>
            </w:r>
            <w:r w:rsidR="007C0C6B" w:rsidRPr="00B77042">
              <w:rPr>
                <w:rFonts w:ascii="Calibri" w:hAnsi="Calibri"/>
                <w:b/>
                <w:szCs w:val="22"/>
              </w:rPr>
              <w:t>p</w:t>
            </w:r>
            <w:r w:rsidRPr="00B77042">
              <w:rPr>
                <w:rFonts w:ascii="Calibri" w:hAnsi="Calibri"/>
                <w:b/>
                <w:szCs w:val="22"/>
              </w:rPr>
              <w:t xml:space="preserve">rediction </w:t>
            </w:r>
            <w:r w:rsidR="007C0C6B" w:rsidRPr="00B77042">
              <w:rPr>
                <w:rFonts w:ascii="Calibri" w:hAnsi="Calibri"/>
                <w:b/>
                <w:szCs w:val="22"/>
              </w:rPr>
              <w:t>w</w:t>
            </w:r>
            <w:r w:rsidRPr="00B77042">
              <w:rPr>
                <w:rFonts w:ascii="Calibri" w:hAnsi="Calibri"/>
                <w:b/>
                <w:szCs w:val="22"/>
              </w:rPr>
              <w:t>indow</w:t>
            </w:r>
          </w:p>
        </w:tc>
        <w:tc>
          <w:tcPr>
            <w:tcW w:w="1464" w:type="dxa"/>
            <w:tcBorders>
              <w:top w:val="single" w:sz="4" w:space="0" w:color="auto"/>
              <w:left w:val="nil"/>
              <w:bottom w:val="single" w:sz="4" w:space="0" w:color="auto"/>
              <w:right w:val="nil"/>
            </w:tcBorders>
            <w:shd w:val="clear" w:color="auto" w:fill="auto"/>
            <w:noWrap/>
            <w:vAlign w:val="bottom"/>
            <w:hideMark/>
          </w:tcPr>
          <w:p w:rsidR="00D00979" w:rsidRPr="00B77042" w:rsidRDefault="00D00979" w:rsidP="007C0C6B">
            <w:pPr>
              <w:jc w:val="right"/>
              <w:rPr>
                <w:rFonts w:ascii="Calibri" w:hAnsi="Calibri"/>
                <w:b/>
                <w:szCs w:val="22"/>
              </w:rPr>
            </w:pPr>
            <w:r w:rsidRPr="00B77042">
              <w:rPr>
                <w:rFonts w:ascii="Calibri" w:hAnsi="Calibri"/>
                <w:b/>
                <w:szCs w:val="22"/>
              </w:rPr>
              <w:t xml:space="preserve">Nr </w:t>
            </w:r>
            <w:r w:rsidR="007C0C6B" w:rsidRPr="00B77042">
              <w:rPr>
                <w:rFonts w:ascii="Calibri" w:hAnsi="Calibri"/>
                <w:b/>
                <w:szCs w:val="22"/>
              </w:rPr>
              <w:t>s</w:t>
            </w:r>
            <w:r w:rsidRPr="00B77042">
              <w:rPr>
                <w:rFonts w:ascii="Calibri" w:hAnsi="Calibri"/>
                <w:b/>
                <w:szCs w:val="22"/>
              </w:rPr>
              <w:t xml:space="preserve">upporting </w:t>
            </w:r>
            <w:r w:rsidR="007C0C6B" w:rsidRPr="00B77042">
              <w:rPr>
                <w:rFonts w:ascii="Calibri" w:hAnsi="Calibri"/>
                <w:b/>
                <w:szCs w:val="22"/>
              </w:rPr>
              <w:t>r</w:t>
            </w:r>
            <w:r w:rsidRPr="00B77042">
              <w:rPr>
                <w:rFonts w:ascii="Calibri" w:hAnsi="Calibri"/>
                <w:b/>
                <w:szCs w:val="22"/>
              </w:rPr>
              <w:t>eads</w:t>
            </w:r>
          </w:p>
        </w:tc>
      </w:tr>
      <w:tr w:rsidR="00D00979" w:rsidRPr="00B77042" w:rsidTr="00D00979">
        <w:trPr>
          <w:trHeight w:val="329"/>
        </w:trPr>
        <w:tc>
          <w:tcPr>
            <w:tcW w:w="1082" w:type="dxa"/>
            <w:tcBorders>
              <w:top w:val="single" w:sz="4" w:space="0" w:color="auto"/>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NA12878</w:t>
            </w:r>
          </w:p>
        </w:tc>
        <w:tc>
          <w:tcPr>
            <w:tcW w:w="1448" w:type="dxa"/>
            <w:tcBorders>
              <w:top w:val="single" w:sz="4" w:space="0" w:color="auto"/>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chr4</w:t>
            </w:r>
          </w:p>
        </w:tc>
        <w:tc>
          <w:tcPr>
            <w:tcW w:w="902" w:type="dxa"/>
            <w:tcBorders>
              <w:top w:val="single" w:sz="4" w:space="0" w:color="auto"/>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ALU</w:t>
            </w:r>
          </w:p>
        </w:tc>
        <w:tc>
          <w:tcPr>
            <w:tcW w:w="1205" w:type="dxa"/>
            <w:tcBorders>
              <w:top w:val="single" w:sz="4" w:space="0" w:color="auto"/>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78</w:t>
            </w:r>
            <w:r w:rsidR="007C0C6B" w:rsidRPr="00B77042">
              <w:rPr>
                <w:rFonts w:ascii="Calibri" w:hAnsi="Calibri"/>
                <w:szCs w:val="22"/>
              </w:rPr>
              <w:t>,</w:t>
            </w:r>
            <w:r w:rsidRPr="00B77042">
              <w:rPr>
                <w:rFonts w:ascii="Calibri" w:hAnsi="Calibri"/>
                <w:szCs w:val="22"/>
              </w:rPr>
              <w:t>873</w:t>
            </w:r>
            <w:r w:rsidR="007C0C6B" w:rsidRPr="00B77042">
              <w:rPr>
                <w:rFonts w:ascii="Calibri" w:hAnsi="Calibri"/>
                <w:szCs w:val="22"/>
              </w:rPr>
              <w:t>,</w:t>
            </w:r>
            <w:r w:rsidRPr="00B77042">
              <w:rPr>
                <w:rFonts w:ascii="Calibri" w:hAnsi="Calibri"/>
                <w:szCs w:val="22"/>
              </w:rPr>
              <w:t>809</w:t>
            </w:r>
          </w:p>
        </w:tc>
        <w:tc>
          <w:tcPr>
            <w:tcW w:w="1673" w:type="dxa"/>
            <w:tcBorders>
              <w:top w:val="single" w:sz="4" w:space="0" w:color="auto"/>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78</w:t>
            </w:r>
            <w:r w:rsidR="007C0C6B" w:rsidRPr="00B77042">
              <w:rPr>
                <w:rFonts w:ascii="Calibri" w:hAnsi="Calibri"/>
                <w:szCs w:val="22"/>
              </w:rPr>
              <w:t>,</w:t>
            </w:r>
            <w:r w:rsidRPr="00B77042">
              <w:rPr>
                <w:rFonts w:ascii="Calibri" w:hAnsi="Calibri"/>
                <w:szCs w:val="22"/>
              </w:rPr>
              <w:t>873</w:t>
            </w:r>
            <w:r w:rsidR="007C0C6B" w:rsidRPr="00B77042">
              <w:rPr>
                <w:rFonts w:ascii="Calibri" w:hAnsi="Calibri"/>
                <w:szCs w:val="22"/>
              </w:rPr>
              <w:t>,</w:t>
            </w:r>
            <w:r w:rsidRPr="00B77042">
              <w:rPr>
                <w:rFonts w:ascii="Calibri" w:hAnsi="Calibri"/>
                <w:szCs w:val="22"/>
              </w:rPr>
              <w:t>789</w:t>
            </w:r>
          </w:p>
        </w:tc>
        <w:tc>
          <w:tcPr>
            <w:tcW w:w="1506" w:type="dxa"/>
            <w:tcBorders>
              <w:top w:val="single" w:sz="4" w:space="0" w:color="auto"/>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78</w:t>
            </w:r>
            <w:r w:rsidR="007C0C6B" w:rsidRPr="00B77042">
              <w:rPr>
                <w:rFonts w:ascii="Calibri" w:hAnsi="Calibri"/>
                <w:szCs w:val="22"/>
              </w:rPr>
              <w:t>,</w:t>
            </w:r>
            <w:r w:rsidRPr="00B77042">
              <w:rPr>
                <w:rFonts w:ascii="Calibri" w:hAnsi="Calibri"/>
                <w:szCs w:val="22"/>
              </w:rPr>
              <w:t>873</w:t>
            </w:r>
            <w:r w:rsidR="007C0C6B" w:rsidRPr="00B77042">
              <w:rPr>
                <w:rFonts w:ascii="Calibri" w:hAnsi="Calibri"/>
                <w:szCs w:val="22"/>
              </w:rPr>
              <w:t>,</w:t>
            </w:r>
            <w:r w:rsidRPr="00B77042">
              <w:rPr>
                <w:rFonts w:ascii="Calibri" w:hAnsi="Calibri"/>
                <w:szCs w:val="22"/>
              </w:rPr>
              <w:t>829</w:t>
            </w:r>
          </w:p>
        </w:tc>
        <w:tc>
          <w:tcPr>
            <w:tcW w:w="1464" w:type="dxa"/>
            <w:tcBorders>
              <w:top w:val="single" w:sz="4" w:space="0" w:color="auto"/>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5</w:t>
            </w:r>
          </w:p>
        </w:tc>
      </w:tr>
      <w:tr w:rsidR="00D00979" w:rsidRPr="00B77042" w:rsidTr="00D00979">
        <w:trPr>
          <w:trHeight w:val="329"/>
        </w:trPr>
        <w:tc>
          <w:tcPr>
            <w:tcW w:w="1082"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NA12878</w:t>
            </w:r>
          </w:p>
        </w:tc>
        <w:tc>
          <w:tcPr>
            <w:tcW w:w="1448"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chr4</w:t>
            </w:r>
          </w:p>
        </w:tc>
        <w:tc>
          <w:tcPr>
            <w:tcW w:w="902"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ALU</w:t>
            </w:r>
          </w:p>
        </w:tc>
        <w:tc>
          <w:tcPr>
            <w:tcW w:w="1205"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186</w:t>
            </w:r>
            <w:r w:rsidR="007C0C6B" w:rsidRPr="00B77042">
              <w:rPr>
                <w:rFonts w:ascii="Calibri" w:hAnsi="Calibri"/>
                <w:szCs w:val="22"/>
              </w:rPr>
              <w:t>,</w:t>
            </w:r>
            <w:r w:rsidRPr="00B77042">
              <w:rPr>
                <w:rFonts w:ascii="Calibri" w:hAnsi="Calibri"/>
                <w:szCs w:val="22"/>
              </w:rPr>
              <w:t>382</w:t>
            </w:r>
            <w:r w:rsidR="007C0C6B" w:rsidRPr="00B77042">
              <w:rPr>
                <w:rFonts w:ascii="Calibri" w:hAnsi="Calibri"/>
                <w:szCs w:val="22"/>
              </w:rPr>
              <w:t>,</w:t>
            </w:r>
            <w:r w:rsidRPr="00B77042">
              <w:rPr>
                <w:rFonts w:ascii="Calibri" w:hAnsi="Calibri"/>
                <w:szCs w:val="22"/>
              </w:rPr>
              <w:t>146</w:t>
            </w:r>
          </w:p>
        </w:tc>
        <w:tc>
          <w:tcPr>
            <w:tcW w:w="1673"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186</w:t>
            </w:r>
            <w:r w:rsidR="007C0C6B" w:rsidRPr="00B77042">
              <w:rPr>
                <w:rFonts w:ascii="Calibri" w:hAnsi="Calibri"/>
                <w:szCs w:val="22"/>
              </w:rPr>
              <w:t>,</w:t>
            </w:r>
            <w:r w:rsidRPr="00B77042">
              <w:rPr>
                <w:rFonts w:ascii="Calibri" w:hAnsi="Calibri"/>
                <w:szCs w:val="22"/>
              </w:rPr>
              <w:t>382</w:t>
            </w:r>
            <w:r w:rsidR="007C0C6B" w:rsidRPr="00B77042">
              <w:rPr>
                <w:rFonts w:ascii="Calibri" w:hAnsi="Calibri"/>
                <w:szCs w:val="22"/>
              </w:rPr>
              <w:t>,</w:t>
            </w:r>
            <w:r w:rsidRPr="00B77042">
              <w:rPr>
                <w:rFonts w:ascii="Calibri" w:hAnsi="Calibri"/>
                <w:szCs w:val="22"/>
              </w:rPr>
              <w:t>126</w:t>
            </w:r>
          </w:p>
        </w:tc>
        <w:tc>
          <w:tcPr>
            <w:tcW w:w="1506"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186</w:t>
            </w:r>
            <w:r w:rsidR="007C0C6B" w:rsidRPr="00B77042">
              <w:rPr>
                <w:rFonts w:ascii="Calibri" w:hAnsi="Calibri"/>
                <w:szCs w:val="22"/>
              </w:rPr>
              <w:t>,</w:t>
            </w:r>
            <w:r w:rsidRPr="00B77042">
              <w:rPr>
                <w:rFonts w:ascii="Calibri" w:hAnsi="Calibri"/>
                <w:szCs w:val="22"/>
              </w:rPr>
              <w:t>382</w:t>
            </w:r>
            <w:r w:rsidR="007C0C6B" w:rsidRPr="00B77042">
              <w:rPr>
                <w:rFonts w:ascii="Calibri" w:hAnsi="Calibri"/>
                <w:szCs w:val="22"/>
              </w:rPr>
              <w:t>,</w:t>
            </w:r>
            <w:r w:rsidRPr="00B77042">
              <w:rPr>
                <w:rFonts w:ascii="Calibri" w:hAnsi="Calibri"/>
                <w:szCs w:val="22"/>
              </w:rPr>
              <w:t>166</w:t>
            </w:r>
          </w:p>
        </w:tc>
        <w:tc>
          <w:tcPr>
            <w:tcW w:w="1464"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19</w:t>
            </w:r>
          </w:p>
        </w:tc>
      </w:tr>
      <w:tr w:rsidR="00D00979" w:rsidRPr="00B77042" w:rsidTr="00D00979">
        <w:trPr>
          <w:trHeight w:val="329"/>
        </w:trPr>
        <w:tc>
          <w:tcPr>
            <w:tcW w:w="1082"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NA12878</w:t>
            </w:r>
          </w:p>
        </w:tc>
        <w:tc>
          <w:tcPr>
            <w:tcW w:w="1448"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chr5</w:t>
            </w:r>
          </w:p>
        </w:tc>
        <w:tc>
          <w:tcPr>
            <w:tcW w:w="902"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ALU</w:t>
            </w:r>
          </w:p>
        </w:tc>
        <w:tc>
          <w:tcPr>
            <w:tcW w:w="1205"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61</w:t>
            </w:r>
            <w:r w:rsidR="007C0C6B" w:rsidRPr="00B77042">
              <w:rPr>
                <w:rFonts w:ascii="Calibri" w:hAnsi="Calibri"/>
                <w:szCs w:val="22"/>
              </w:rPr>
              <w:t>,</w:t>
            </w:r>
            <w:r w:rsidRPr="00B77042">
              <w:rPr>
                <w:rFonts w:ascii="Calibri" w:hAnsi="Calibri"/>
                <w:szCs w:val="22"/>
              </w:rPr>
              <w:t>857</w:t>
            </w:r>
            <w:r w:rsidR="007C0C6B" w:rsidRPr="00B77042">
              <w:rPr>
                <w:rFonts w:ascii="Calibri" w:hAnsi="Calibri"/>
                <w:szCs w:val="22"/>
              </w:rPr>
              <w:t>,</w:t>
            </w:r>
            <w:r w:rsidRPr="00B77042">
              <w:rPr>
                <w:rFonts w:ascii="Calibri" w:hAnsi="Calibri"/>
                <w:szCs w:val="22"/>
              </w:rPr>
              <w:t>116</w:t>
            </w:r>
          </w:p>
        </w:tc>
        <w:tc>
          <w:tcPr>
            <w:tcW w:w="1673"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61</w:t>
            </w:r>
            <w:r w:rsidR="007C0C6B" w:rsidRPr="00B77042">
              <w:rPr>
                <w:rFonts w:ascii="Calibri" w:hAnsi="Calibri"/>
                <w:szCs w:val="22"/>
              </w:rPr>
              <w:t>,</w:t>
            </w:r>
            <w:r w:rsidRPr="00B77042">
              <w:rPr>
                <w:rFonts w:ascii="Calibri" w:hAnsi="Calibri"/>
                <w:szCs w:val="22"/>
              </w:rPr>
              <w:t>857</w:t>
            </w:r>
            <w:r w:rsidR="007C0C6B" w:rsidRPr="00B77042">
              <w:rPr>
                <w:rFonts w:ascii="Calibri" w:hAnsi="Calibri"/>
                <w:szCs w:val="22"/>
              </w:rPr>
              <w:t>,</w:t>
            </w:r>
            <w:r w:rsidRPr="00B77042">
              <w:rPr>
                <w:rFonts w:ascii="Calibri" w:hAnsi="Calibri"/>
                <w:szCs w:val="22"/>
              </w:rPr>
              <w:t>096</w:t>
            </w:r>
          </w:p>
        </w:tc>
        <w:tc>
          <w:tcPr>
            <w:tcW w:w="1506"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61</w:t>
            </w:r>
            <w:r w:rsidR="007C0C6B" w:rsidRPr="00B77042">
              <w:rPr>
                <w:rFonts w:ascii="Calibri" w:hAnsi="Calibri"/>
                <w:szCs w:val="22"/>
              </w:rPr>
              <w:t>,</w:t>
            </w:r>
            <w:r w:rsidRPr="00B77042">
              <w:rPr>
                <w:rFonts w:ascii="Calibri" w:hAnsi="Calibri"/>
                <w:szCs w:val="22"/>
              </w:rPr>
              <w:t>857</w:t>
            </w:r>
            <w:r w:rsidR="007C0C6B" w:rsidRPr="00B77042">
              <w:rPr>
                <w:rFonts w:ascii="Calibri" w:hAnsi="Calibri"/>
                <w:szCs w:val="22"/>
              </w:rPr>
              <w:t>,</w:t>
            </w:r>
            <w:r w:rsidRPr="00B77042">
              <w:rPr>
                <w:rFonts w:ascii="Calibri" w:hAnsi="Calibri"/>
                <w:szCs w:val="22"/>
              </w:rPr>
              <w:t>240</w:t>
            </w:r>
          </w:p>
        </w:tc>
        <w:tc>
          <w:tcPr>
            <w:tcW w:w="1464"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6</w:t>
            </w:r>
          </w:p>
        </w:tc>
      </w:tr>
      <w:tr w:rsidR="00D00979" w:rsidRPr="00B77042" w:rsidTr="00D00979">
        <w:trPr>
          <w:trHeight w:val="329"/>
        </w:trPr>
        <w:tc>
          <w:tcPr>
            <w:tcW w:w="1082"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NA12878</w:t>
            </w:r>
          </w:p>
        </w:tc>
        <w:tc>
          <w:tcPr>
            <w:tcW w:w="1448"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chr11</w:t>
            </w:r>
          </w:p>
        </w:tc>
        <w:tc>
          <w:tcPr>
            <w:tcW w:w="902"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ALU</w:t>
            </w:r>
          </w:p>
        </w:tc>
        <w:tc>
          <w:tcPr>
            <w:tcW w:w="1205"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428</w:t>
            </w:r>
            <w:r w:rsidR="007C0C6B" w:rsidRPr="00B77042">
              <w:rPr>
                <w:rFonts w:ascii="Calibri" w:hAnsi="Calibri"/>
                <w:szCs w:val="22"/>
              </w:rPr>
              <w:t>,</w:t>
            </w:r>
            <w:r w:rsidRPr="00B77042">
              <w:rPr>
                <w:rFonts w:ascii="Calibri" w:hAnsi="Calibri"/>
                <w:szCs w:val="22"/>
              </w:rPr>
              <w:t>014</w:t>
            </w:r>
          </w:p>
        </w:tc>
        <w:tc>
          <w:tcPr>
            <w:tcW w:w="1673"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427</w:t>
            </w:r>
            <w:r w:rsidR="007C0C6B" w:rsidRPr="00B77042">
              <w:rPr>
                <w:rFonts w:ascii="Calibri" w:hAnsi="Calibri"/>
                <w:szCs w:val="22"/>
              </w:rPr>
              <w:t>,</w:t>
            </w:r>
            <w:r w:rsidRPr="00B77042">
              <w:rPr>
                <w:rFonts w:ascii="Calibri" w:hAnsi="Calibri"/>
                <w:szCs w:val="22"/>
              </w:rPr>
              <w:t>994</w:t>
            </w:r>
          </w:p>
        </w:tc>
        <w:tc>
          <w:tcPr>
            <w:tcW w:w="1506"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428</w:t>
            </w:r>
            <w:r w:rsidR="007C0C6B" w:rsidRPr="00B77042">
              <w:rPr>
                <w:rFonts w:ascii="Calibri" w:hAnsi="Calibri"/>
                <w:szCs w:val="22"/>
              </w:rPr>
              <w:t>,</w:t>
            </w:r>
            <w:r w:rsidRPr="00B77042">
              <w:rPr>
                <w:rFonts w:ascii="Calibri" w:hAnsi="Calibri"/>
                <w:szCs w:val="22"/>
              </w:rPr>
              <w:t>034</w:t>
            </w:r>
          </w:p>
        </w:tc>
        <w:tc>
          <w:tcPr>
            <w:tcW w:w="1464"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25</w:t>
            </w:r>
          </w:p>
        </w:tc>
      </w:tr>
      <w:tr w:rsidR="00D00979" w:rsidRPr="00B77042" w:rsidTr="00D00979">
        <w:trPr>
          <w:trHeight w:val="329"/>
        </w:trPr>
        <w:tc>
          <w:tcPr>
            <w:tcW w:w="1082"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NA12878</w:t>
            </w:r>
          </w:p>
        </w:tc>
        <w:tc>
          <w:tcPr>
            <w:tcW w:w="1448"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chr13</w:t>
            </w:r>
          </w:p>
        </w:tc>
        <w:tc>
          <w:tcPr>
            <w:tcW w:w="902"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ALU</w:t>
            </w:r>
          </w:p>
        </w:tc>
        <w:tc>
          <w:tcPr>
            <w:tcW w:w="1205"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21</w:t>
            </w:r>
            <w:r w:rsidR="007C0C6B" w:rsidRPr="00B77042">
              <w:rPr>
                <w:rFonts w:ascii="Calibri" w:hAnsi="Calibri"/>
                <w:szCs w:val="22"/>
              </w:rPr>
              <w:t>,</w:t>
            </w:r>
            <w:r w:rsidRPr="00B77042">
              <w:rPr>
                <w:rFonts w:ascii="Calibri" w:hAnsi="Calibri"/>
                <w:szCs w:val="22"/>
              </w:rPr>
              <w:t>894</w:t>
            </w:r>
            <w:r w:rsidR="007C0C6B" w:rsidRPr="00B77042">
              <w:rPr>
                <w:rFonts w:ascii="Calibri" w:hAnsi="Calibri"/>
                <w:szCs w:val="22"/>
              </w:rPr>
              <w:t>,</w:t>
            </w:r>
            <w:r w:rsidRPr="00B77042">
              <w:rPr>
                <w:rFonts w:ascii="Calibri" w:hAnsi="Calibri"/>
                <w:szCs w:val="22"/>
              </w:rPr>
              <w:t>764</w:t>
            </w:r>
          </w:p>
        </w:tc>
        <w:tc>
          <w:tcPr>
            <w:tcW w:w="1673"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21</w:t>
            </w:r>
            <w:r w:rsidR="007C0C6B" w:rsidRPr="00B77042">
              <w:rPr>
                <w:rFonts w:ascii="Calibri" w:hAnsi="Calibri"/>
                <w:szCs w:val="22"/>
              </w:rPr>
              <w:t>,</w:t>
            </w:r>
            <w:r w:rsidRPr="00B77042">
              <w:rPr>
                <w:rFonts w:ascii="Calibri" w:hAnsi="Calibri"/>
                <w:szCs w:val="22"/>
              </w:rPr>
              <w:t>894</w:t>
            </w:r>
            <w:r w:rsidR="007C0C6B" w:rsidRPr="00B77042">
              <w:rPr>
                <w:rFonts w:ascii="Calibri" w:hAnsi="Calibri"/>
                <w:szCs w:val="22"/>
              </w:rPr>
              <w:t>,</w:t>
            </w:r>
            <w:r w:rsidRPr="00B77042">
              <w:rPr>
                <w:rFonts w:ascii="Calibri" w:hAnsi="Calibri"/>
                <w:szCs w:val="22"/>
              </w:rPr>
              <w:t>744</w:t>
            </w:r>
          </w:p>
        </w:tc>
        <w:tc>
          <w:tcPr>
            <w:tcW w:w="1506"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21</w:t>
            </w:r>
            <w:r w:rsidR="007C0C6B" w:rsidRPr="00B77042">
              <w:rPr>
                <w:rFonts w:ascii="Calibri" w:hAnsi="Calibri"/>
                <w:szCs w:val="22"/>
              </w:rPr>
              <w:t>,</w:t>
            </w:r>
            <w:r w:rsidRPr="00B77042">
              <w:rPr>
                <w:rFonts w:ascii="Calibri" w:hAnsi="Calibri"/>
                <w:szCs w:val="22"/>
              </w:rPr>
              <w:t>894</w:t>
            </w:r>
            <w:r w:rsidR="007C0C6B" w:rsidRPr="00B77042">
              <w:rPr>
                <w:rFonts w:ascii="Calibri" w:hAnsi="Calibri"/>
                <w:szCs w:val="22"/>
              </w:rPr>
              <w:t>,</w:t>
            </w:r>
            <w:r w:rsidRPr="00B77042">
              <w:rPr>
                <w:rFonts w:ascii="Calibri" w:hAnsi="Calibri"/>
                <w:szCs w:val="22"/>
              </w:rPr>
              <w:t>784</w:t>
            </w:r>
          </w:p>
        </w:tc>
        <w:tc>
          <w:tcPr>
            <w:tcW w:w="1464"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7</w:t>
            </w:r>
          </w:p>
        </w:tc>
      </w:tr>
      <w:tr w:rsidR="00D00979" w:rsidRPr="00B77042" w:rsidTr="00D00979">
        <w:trPr>
          <w:trHeight w:val="329"/>
        </w:trPr>
        <w:tc>
          <w:tcPr>
            <w:tcW w:w="1082"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NA12878</w:t>
            </w:r>
          </w:p>
        </w:tc>
        <w:tc>
          <w:tcPr>
            <w:tcW w:w="1448"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chr14</w:t>
            </w:r>
          </w:p>
        </w:tc>
        <w:tc>
          <w:tcPr>
            <w:tcW w:w="902"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ALU</w:t>
            </w:r>
          </w:p>
        </w:tc>
        <w:tc>
          <w:tcPr>
            <w:tcW w:w="1205"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57</w:t>
            </w:r>
            <w:r w:rsidR="007C0C6B" w:rsidRPr="00B77042">
              <w:rPr>
                <w:rFonts w:ascii="Calibri" w:hAnsi="Calibri"/>
                <w:szCs w:val="22"/>
              </w:rPr>
              <w:t>,</w:t>
            </w:r>
            <w:r w:rsidRPr="00B77042">
              <w:rPr>
                <w:rFonts w:ascii="Calibri" w:hAnsi="Calibri"/>
                <w:szCs w:val="22"/>
              </w:rPr>
              <w:t>508</w:t>
            </w:r>
            <w:r w:rsidR="007C0C6B" w:rsidRPr="00B77042">
              <w:rPr>
                <w:rFonts w:ascii="Calibri" w:hAnsi="Calibri"/>
                <w:szCs w:val="22"/>
              </w:rPr>
              <w:t>,</w:t>
            </w:r>
            <w:r w:rsidRPr="00B77042">
              <w:rPr>
                <w:rFonts w:ascii="Calibri" w:hAnsi="Calibri"/>
                <w:szCs w:val="22"/>
              </w:rPr>
              <w:t>006</w:t>
            </w:r>
          </w:p>
        </w:tc>
        <w:tc>
          <w:tcPr>
            <w:tcW w:w="1673"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57</w:t>
            </w:r>
            <w:r w:rsidR="007C0C6B" w:rsidRPr="00B77042">
              <w:rPr>
                <w:rFonts w:ascii="Calibri" w:hAnsi="Calibri"/>
                <w:szCs w:val="22"/>
              </w:rPr>
              <w:t>,</w:t>
            </w:r>
            <w:r w:rsidRPr="00B77042">
              <w:rPr>
                <w:rFonts w:ascii="Calibri" w:hAnsi="Calibri"/>
                <w:szCs w:val="22"/>
              </w:rPr>
              <w:t>507</w:t>
            </w:r>
            <w:r w:rsidR="007C0C6B" w:rsidRPr="00B77042">
              <w:rPr>
                <w:rFonts w:ascii="Calibri" w:hAnsi="Calibri"/>
                <w:szCs w:val="22"/>
              </w:rPr>
              <w:t>,</w:t>
            </w:r>
            <w:r w:rsidRPr="00B77042">
              <w:rPr>
                <w:rFonts w:ascii="Calibri" w:hAnsi="Calibri"/>
                <w:szCs w:val="22"/>
              </w:rPr>
              <w:t>986</w:t>
            </w:r>
          </w:p>
        </w:tc>
        <w:tc>
          <w:tcPr>
            <w:tcW w:w="1506"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57</w:t>
            </w:r>
            <w:r w:rsidR="007C0C6B" w:rsidRPr="00B77042">
              <w:rPr>
                <w:rFonts w:ascii="Calibri" w:hAnsi="Calibri"/>
                <w:szCs w:val="22"/>
              </w:rPr>
              <w:t>,</w:t>
            </w:r>
            <w:r w:rsidRPr="00B77042">
              <w:rPr>
                <w:rFonts w:ascii="Calibri" w:hAnsi="Calibri"/>
                <w:szCs w:val="22"/>
              </w:rPr>
              <w:t>508</w:t>
            </w:r>
            <w:r w:rsidR="007C0C6B" w:rsidRPr="00B77042">
              <w:rPr>
                <w:rFonts w:ascii="Calibri" w:hAnsi="Calibri"/>
                <w:szCs w:val="22"/>
              </w:rPr>
              <w:t>,</w:t>
            </w:r>
            <w:r w:rsidRPr="00B77042">
              <w:rPr>
                <w:rFonts w:ascii="Calibri" w:hAnsi="Calibri"/>
                <w:szCs w:val="22"/>
              </w:rPr>
              <w:t>026</w:t>
            </w:r>
          </w:p>
        </w:tc>
        <w:tc>
          <w:tcPr>
            <w:tcW w:w="1464"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6</w:t>
            </w:r>
          </w:p>
        </w:tc>
      </w:tr>
      <w:tr w:rsidR="00D00979" w:rsidRPr="00B77042" w:rsidTr="00D00979">
        <w:trPr>
          <w:trHeight w:val="329"/>
        </w:trPr>
        <w:tc>
          <w:tcPr>
            <w:tcW w:w="1082"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NA12878</w:t>
            </w:r>
          </w:p>
        </w:tc>
        <w:tc>
          <w:tcPr>
            <w:tcW w:w="1448"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chr17</w:t>
            </w:r>
          </w:p>
        </w:tc>
        <w:tc>
          <w:tcPr>
            <w:tcW w:w="902"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ALU</w:t>
            </w:r>
          </w:p>
        </w:tc>
        <w:tc>
          <w:tcPr>
            <w:tcW w:w="1205"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61</w:t>
            </w:r>
            <w:r w:rsidR="007C0C6B" w:rsidRPr="00B77042">
              <w:rPr>
                <w:rFonts w:ascii="Calibri" w:hAnsi="Calibri"/>
                <w:szCs w:val="22"/>
              </w:rPr>
              <w:t>,</w:t>
            </w:r>
            <w:r w:rsidRPr="00B77042">
              <w:rPr>
                <w:rFonts w:ascii="Calibri" w:hAnsi="Calibri"/>
                <w:szCs w:val="22"/>
              </w:rPr>
              <w:t>565</w:t>
            </w:r>
            <w:r w:rsidR="007C0C6B" w:rsidRPr="00B77042">
              <w:rPr>
                <w:rFonts w:ascii="Calibri" w:hAnsi="Calibri"/>
                <w:szCs w:val="22"/>
              </w:rPr>
              <w:t>,</w:t>
            </w:r>
            <w:r w:rsidRPr="00B77042">
              <w:rPr>
                <w:rFonts w:ascii="Calibri" w:hAnsi="Calibri"/>
                <w:szCs w:val="22"/>
              </w:rPr>
              <w:t>890</w:t>
            </w:r>
          </w:p>
        </w:tc>
        <w:tc>
          <w:tcPr>
            <w:tcW w:w="1673"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61</w:t>
            </w:r>
            <w:r w:rsidR="007C0C6B" w:rsidRPr="00B77042">
              <w:rPr>
                <w:rFonts w:ascii="Calibri" w:hAnsi="Calibri"/>
                <w:szCs w:val="22"/>
              </w:rPr>
              <w:t>,</w:t>
            </w:r>
            <w:r w:rsidRPr="00B77042">
              <w:rPr>
                <w:rFonts w:ascii="Calibri" w:hAnsi="Calibri"/>
                <w:szCs w:val="22"/>
              </w:rPr>
              <w:t>565</w:t>
            </w:r>
            <w:r w:rsidR="007C0C6B" w:rsidRPr="00B77042">
              <w:rPr>
                <w:rFonts w:ascii="Calibri" w:hAnsi="Calibri"/>
                <w:szCs w:val="22"/>
              </w:rPr>
              <w:t>,</w:t>
            </w:r>
            <w:r w:rsidRPr="00B77042">
              <w:rPr>
                <w:rFonts w:ascii="Calibri" w:hAnsi="Calibri"/>
                <w:szCs w:val="22"/>
              </w:rPr>
              <w:t>870</w:t>
            </w:r>
          </w:p>
        </w:tc>
        <w:tc>
          <w:tcPr>
            <w:tcW w:w="1506"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61</w:t>
            </w:r>
            <w:r w:rsidR="007C0C6B" w:rsidRPr="00B77042">
              <w:rPr>
                <w:rFonts w:ascii="Calibri" w:hAnsi="Calibri"/>
                <w:szCs w:val="22"/>
              </w:rPr>
              <w:t>,</w:t>
            </w:r>
            <w:r w:rsidRPr="00B77042">
              <w:rPr>
                <w:rFonts w:ascii="Calibri" w:hAnsi="Calibri"/>
                <w:szCs w:val="22"/>
              </w:rPr>
              <w:t>565</w:t>
            </w:r>
            <w:r w:rsidR="007C0C6B" w:rsidRPr="00B77042">
              <w:rPr>
                <w:rFonts w:ascii="Calibri" w:hAnsi="Calibri"/>
                <w:szCs w:val="22"/>
              </w:rPr>
              <w:t>,</w:t>
            </w:r>
            <w:r w:rsidRPr="00B77042">
              <w:rPr>
                <w:rFonts w:ascii="Calibri" w:hAnsi="Calibri"/>
                <w:szCs w:val="22"/>
              </w:rPr>
              <w:t>910</w:t>
            </w:r>
          </w:p>
        </w:tc>
        <w:tc>
          <w:tcPr>
            <w:tcW w:w="1464"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14</w:t>
            </w:r>
          </w:p>
        </w:tc>
      </w:tr>
      <w:tr w:rsidR="00D00979" w:rsidRPr="00B77042" w:rsidTr="00D00979">
        <w:trPr>
          <w:trHeight w:val="329"/>
        </w:trPr>
        <w:tc>
          <w:tcPr>
            <w:tcW w:w="1082"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NA12878</w:t>
            </w:r>
          </w:p>
        </w:tc>
        <w:tc>
          <w:tcPr>
            <w:tcW w:w="1448"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chr19</w:t>
            </w:r>
          </w:p>
        </w:tc>
        <w:tc>
          <w:tcPr>
            <w:tcW w:w="902"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ALU</w:t>
            </w:r>
          </w:p>
        </w:tc>
        <w:tc>
          <w:tcPr>
            <w:tcW w:w="1205"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52</w:t>
            </w:r>
            <w:r w:rsidR="007C0C6B" w:rsidRPr="00B77042">
              <w:rPr>
                <w:rFonts w:ascii="Calibri" w:hAnsi="Calibri"/>
                <w:szCs w:val="22"/>
              </w:rPr>
              <w:t>,</w:t>
            </w:r>
            <w:r w:rsidRPr="00B77042">
              <w:rPr>
                <w:rFonts w:ascii="Calibri" w:hAnsi="Calibri"/>
                <w:szCs w:val="22"/>
              </w:rPr>
              <w:t>888</w:t>
            </w:r>
            <w:r w:rsidR="007C0C6B" w:rsidRPr="00B77042">
              <w:rPr>
                <w:rFonts w:ascii="Calibri" w:hAnsi="Calibri"/>
                <w:szCs w:val="22"/>
              </w:rPr>
              <w:t>,</w:t>
            </w:r>
            <w:r w:rsidRPr="00B77042">
              <w:rPr>
                <w:rFonts w:ascii="Calibri" w:hAnsi="Calibri"/>
                <w:szCs w:val="22"/>
              </w:rPr>
              <w:t>074</w:t>
            </w:r>
          </w:p>
        </w:tc>
        <w:tc>
          <w:tcPr>
            <w:tcW w:w="1673"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52</w:t>
            </w:r>
            <w:r w:rsidR="007C0C6B" w:rsidRPr="00B77042">
              <w:rPr>
                <w:rFonts w:ascii="Calibri" w:hAnsi="Calibri"/>
                <w:szCs w:val="22"/>
              </w:rPr>
              <w:t>,</w:t>
            </w:r>
            <w:r w:rsidRPr="00B77042">
              <w:rPr>
                <w:rFonts w:ascii="Calibri" w:hAnsi="Calibri"/>
                <w:szCs w:val="22"/>
              </w:rPr>
              <w:t>888</w:t>
            </w:r>
            <w:r w:rsidR="007C0C6B" w:rsidRPr="00B77042">
              <w:rPr>
                <w:rFonts w:ascii="Calibri" w:hAnsi="Calibri"/>
                <w:szCs w:val="22"/>
              </w:rPr>
              <w:t>,</w:t>
            </w:r>
            <w:r w:rsidRPr="00B77042">
              <w:rPr>
                <w:rFonts w:ascii="Calibri" w:hAnsi="Calibri"/>
                <w:szCs w:val="22"/>
              </w:rPr>
              <w:t>054</w:t>
            </w:r>
          </w:p>
        </w:tc>
        <w:tc>
          <w:tcPr>
            <w:tcW w:w="1506"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52</w:t>
            </w:r>
            <w:r w:rsidR="007C0C6B" w:rsidRPr="00B77042">
              <w:rPr>
                <w:rFonts w:ascii="Calibri" w:hAnsi="Calibri"/>
                <w:szCs w:val="22"/>
              </w:rPr>
              <w:t>,</w:t>
            </w:r>
            <w:r w:rsidRPr="00B77042">
              <w:rPr>
                <w:rFonts w:ascii="Calibri" w:hAnsi="Calibri"/>
                <w:szCs w:val="22"/>
              </w:rPr>
              <w:t>888</w:t>
            </w:r>
            <w:r w:rsidR="007C0C6B" w:rsidRPr="00B77042">
              <w:rPr>
                <w:rFonts w:ascii="Calibri" w:hAnsi="Calibri"/>
                <w:szCs w:val="22"/>
              </w:rPr>
              <w:t>,</w:t>
            </w:r>
            <w:r w:rsidRPr="00B77042">
              <w:rPr>
                <w:rFonts w:ascii="Calibri" w:hAnsi="Calibri"/>
                <w:szCs w:val="22"/>
              </w:rPr>
              <w:t>094</w:t>
            </w:r>
          </w:p>
        </w:tc>
        <w:tc>
          <w:tcPr>
            <w:tcW w:w="1464"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10</w:t>
            </w:r>
          </w:p>
        </w:tc>
      </w:tr>
      <w:tr w:rsidR="00D00979" w:rsidRPr="00B77042" w:rsidTr="00D00979">
        <w:trPr>
          <w:trHeight w:val="329"/>
        </w:trPr>
        <w:tc>
          <w:tcPr>
            <w:tcW w:w="1082"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NA12878</w:t>
            </w:r>
          </w:p>
        </w:tc>
        <w:tc>
          <w:tcPr>
            <w:tcW w:w="1448"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chr22</w:t>
            </w:r>
          </w:p>
        </w:tc>
        <w:tc>
          <w:tcPr>
            <w:tcW w:w="902"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L1</w:t>
            </w:r>
          </w:p>
        </w:tc>
        <w:tc>
          <w:tcPr>
            <w:tcW w:w="1205"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44</w:t>
            </w:r>
            <w:r w:rsidR="007C0C6B" w:rsidRPr="00B77042">
              <w:rPr>
                <w:rFonts w:ascii="Calibri" w:hAnsi="Calibri"/>
                <w:szCs w:val="22"/>
              </w:rPr>
              <w:t>,</w:t>
            </w:r>
            <w:r w:rsidRPr="00B77042">
              <w:rPr>
                <w:rFonts w:ascii="Calibri" w:hAnsi="Calibri"/>
                <w:szCs w:val="22"/>
              </w:rPr>
              <w:t>324</w:t>
            </w:r>
            <w:r w:rsidR="007C0C6B" w:rsidRPr="00B77042">
              <w:rPr>
                <w:rFonts w:ascii="Calibri" w:hAnsi="Calibri"/>
                <w:szCs w:val="22"/>
              </w:rPr>
              <w:t>,</w:t>
            </w:r>
            <w:r w:rsidRPr="00B77042">
              <w:rPr>
                <w:rFonts w:ascii="Calibri" w:hAnsi="Calibri"/>
                <w:szCs w:val="22"/>
              </w:rPr>
              <w:t>589</w:t>
            </w:r>
          </w:p>
        </w:tc>
        <w:tc>
          <w:tcPr>
            <w:tcW w:w="1673"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44</w:t>
            </w:r>
            <w:r w:rsidR="007C0C6B" w:rsidRPr="00B77042">
              <w:rPr>
                <w:rFonts w:ascii="Calibri" w:hAnsi="Calibri"/>
                <w:szCs w:val="22"/>
              </w:rPr>
              <w:t>,</w:t>
            </w:r>
            <w:r w:rsidRPr="00B77042">
              <w:rPr>
                <w:rFonts w:ascii="Calibri" w:hAnsi="Calibri"/>
                <w:szCs w:val="22"/>
              </w:rPr>
              <w:t>324</w:t>
            </w:r>
            <w:r w:rsidR="007C0C6B" w:rsidRPr="00B77042">
              <w:rPr>
                <w:rFonts w:ascii="Calibri" w:hAnsi="Calibri"/>
                <w:szCs w:val="22"/>
              </w:rPr>
              <w:t>,</w:t>
            </w:r>
            <w:r w:rsidRPr="00B77042">
              <w:rPr>
                <w:rFonts w:ascii="Calibri" w:hAnsi="Calibri"/>
                <w:szCs w:val="22"/>
              </w:rPr>
              <w:t>569</w:t>
            </w:r>
          </w:p>
        </w:tc>
        <w:tc>
          <w:tcPr>
            <w:tcW w:w="1506"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44</w:t>
            </w:r>
            <w:r w:rsidR="007C0C6B" w:rsidRPr="00B77042">
              <w:rPr>
                <w:rFonts w:ascii="Calibri" w:hAnsi="Calibri"/>
                <w:szCs w:val="22"/>
              </w:rPr>
              <w:t>,</w:t>
            </w:r>
            <w:r w:rsidRPr="00B77042">
              <w:rPr>
                <w:rFonts w:ascii="Calibri" w:hAnsi="Calibri"/>
                <w:szCs w:val="22"/>
              </w:rPr>
              <w:t>324</w:t>
            </w:r>
            <w:r w:rsidR="007C0C6B" w:rsidRPr="00B77042">
              <w:rPr>
                <w:rFonts w:ascii="Calibri" w:hAnsi="Calibri"/>
                <w:szCs w:val="22"/>
              </w:rPr>
              <w:t>,</w:t>
            </w:r>
            <w:r w:rsidRPr="00B77042">
              <w:rPr>
                <w:rFonts w:ascii="Calibri" w:hAnsi="Calibri"/>
                <w:szCs w:val="22"/>
              </w:rPr>
              <w:t>609</w:t>
            </w:r>
          </w:p>
        </w:tc>
        <w:tc>
          <w:tcPr>
            <w:tcW w:w="1464"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7</w:t>
            </w:r>
          </w:p>
        </w:tc>
      </w:tr>
      <w:tr w:rsidR="00D00979" w:rsidRPr="00B77042" w:rsidTr="00D00979">
        <w:trPr>
          <w:trHeight w:val="329"/>
        </w:trPr>
        <w:tc>
          <w:tcPr>
            <w:tcW w:w="1082"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NA12892</w:t>
            </w:r>
          </w:p>
        </w:tc>
        <w:tc>
          <w:tcPr>
            <w:tcW w:w="1448"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chr4</w:t>
            </w:r>
          </w:p>
        </w:tc>
        <w:tc>
          <w:tcPr>
            <w:tcW w:w="902"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ALU</w:t>
            </w:r>
          </w:p>
        </w:tc>
        <w:tc>
          <w:tcPr>
            <w:tcW w:w="1205"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78</w:t>
            </w:r>
            <w:r w:rsidR="007C0C6B" w:rsidRPr="00B77042">
              <w:rPr>
                <w:rFonts w:ascii="Calibri" w:hAnsi="Calibri"/>
                <w:szCs w:val="22"/>
              </w:rPr>
              <w:t>,</w:t>
            </w:r>
            <w:r w:rsidRPr="00B77042">
              <w:rPr>
                <w:rFonts w:ascii="Calibri" w:hAnsi="Calibri"/>
                <w:szCs w:val="22"/>
              </w:rPr>
              <w:t>873</w:t>
            </w:r>
            <w:r w:rsidR="007C0C6B" w:rsidRPr="00B77042">
              <w:rPr>
                <w:rFonts w:ascii="Calibri" w:hAnsi="Calibri"/>
                <w:szCs w:val="22"/>
              </w:rPr>
              <w:t>,</w:t>
            </w:r>
            <w:r w:rsidRPr="00B77042">
              <w:rPr>
                <w:rFonts w:ascii="Calibri" w:hAnsi="Calibri"/>
                <w:szCs w:val="22"/>
              </w:rPr>
              <w:t>809</w:t>
            </w:r>
          </w:p>
        </w:tc>
        <w:tc>
          <w:tcPr>
            <w:tcW w:w="1673"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78</w:t>
            </w:r>
            <w:r w:rsidR="007C0C6B" w:rsidRPr="00B77042">
              <w:rPr>
                <w:rFonts w:ascii="Calibri" w:hAnsi="Calibri"/>
                <w:szCs w:val="22"/>
              </w:rPr>
              <w:t>,</w:t>
            </w:r>
            <w:r w:rsidRPr="00B77042">
              <w:rPr>
                <w:rFonts w:ascii="Calibri" w:hAnsi="Calibri"/>
                <w:szCs w:val="22"/>
              </w:rPr>
              <w:t>873</w:t>
            </w:r>
            <w:r w:rsidR="007C0C6B" w:rsidRPr="00B77042">
              <w:rPr>
                <w:rFonts w:ascii="Calibri" w:hAnsi="Calibri"/>
                <w:szCs w:val="22"/>
              </w:rPr>
              <w:t>,</w:t>
            </w:r>
            <w:r w:rsidRPr="00B77042">
              <w:rPr>
                <w:rFonts w:ascii="Calibri" w:hAnsi="Calibri"/>
                <w:szCs w:val="22"/>
              </w:rPr>
              <w:t>789</w:t>
            </w:r>
          </w:p>
        </w:tc>
        <w:tc>
          <w:tcPr>
            <w:tcW w:w="1506"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78</w:t>
            </w:r>
            <w:r w:rsidR="007C0C6B" w:rsidRPr="00B77042">
              <w:rPr>
                <w:rFonts w:ascii="Calibri" w:hAnsi="Calibri"/>
                <w:szCs w:val="22"/>
              </w:rPr>
              <w:t>,</w:t>
            </w:r>
            <w:r w:rsidRPr="00B77042">
              <w:rPr>
                <w:rFonts w:ascii="Calibri" w:hAnsi="Calibri"/>
                <w:szCs w:val="22"/>
              </w:rPr>
              <w:t>873</w:t>
            </w:r>
            <w:r w:rsidR="007C0C6B" w:rsidRPr="00B77042">
              <w:rPr>
                <w:rFonts w:ascii="Calibri" w:hAnsi="Calibri"/>
                <w:szCs w:val="22"/>
              </w:rPr>
              <w:t>,</w:t>
            </w:r>
            <w:r w:rsidRPr="00B77042">
              <w:rPr>
                <w:rFonts w:ascii="Calibri" w:hAnsi="Calibri"/>
                <w:szCs w:val="22"/>
              </w:rPr>
              <w:t>829</w:t>
            </w:r>
          </w:p>
        </w:tc>
        <w:tc>
          <w:tcPr>
            <w:tcW w:w="1464"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9</w:t>
            </w:r>
          </w:p>
        </w:tc>
      </w:tr>
      <w:tr w:rsidR="00D00979" w:rsidRPr="00B77042" w:rsidTr="00D00979">
        <w:trPr>
          <w:trHeight w:val="329"/>
        </w:trPr>
        <w:tc>
          <w:tcPr>
            <w:tcW w:w="1082"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NA12892</w:t>
            </w:r>
          </w:p>
        </w:tc>
        <w:tc>
          <w:tcPr>
            <w:tcW w:w="1448"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chr5</w:t>
            </w:r>
          </w:p>
        </w:tc>
        <w:tc>
          <w:tcPr>
            <w:tcW w:w="902"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ALU</w:t>
            </w:r>
          </w:p>
        </w:tc>
        <w:tc>
          <w:tcPr>
            <w:tcW w:w="1205"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61</w:t>
            </w:r>
            <w:r w:rsidR="007C0C6B" w:rsidRPr="00B77042">
              <w:rPr>
                <w:rFonts w:ascii="Calibri" w:hAnsi="Calibri"/>
                <w:szCs w:val="22"/>
              </w:rPr>
              <w:t>,</w:t>
            </w:r>
            <w:r w:rsidRPr="00B77042">
              <w:rPr>
                <w:rFonts w:ascii="Calibri" w:hAnsi="Calibri"/>
                <w:szCs w:val="22"/>
              </w:rPr>
              <w:t>857</w:t>
            </w:r>
            <w:r w:rsidR="007C0C6B" w:rsidRPr="00B77042">
              <w:rPr>
                <w:rFonts w:ascii="Calibri" w:hAnsi="Calibri"/>
                <w:szCs w:val="22"/>
              </w:rPr>
              <w:t>,</w:t>
            </w:r>
            <w:r w:rsidRPr="00B77042">
              <w:rPr>
                <w:rFonts w:ascii="Calibri" w:hAnsi="Calibri"/>
                <w:szCs w:val="22"/>
              </w:rPr>
              <w:t>118</w:t>
            </w:r>
          </w:p>
        </w:tc>
        <w:tc>
          <w:tcPr>
            <w:tcW w:w="1673"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61</w:t>
            </w:r>
            <w:r w:rsidR="007C0C6B" w:rsidRPr="00B77042">
              <w:rPr>
                <w:rFonts w:ascii="Calibri" w:hAnsi="Calibri"/>
                <w:szCs w:val="22"/>
              </w:rPr>
              <w:t>,</w:t>
            </w:r>
            <w:r w:rsidRPr="00B77042">
              <w:rPr>
                <w:rFonts w:ascii="Calibri" w:hAnsi="Calibri"/>
                <w:szCs w:val="22"/>
              </w:rPr>
              <w:t>857</w:t>
            </w:r>
            <w:r w:rsidR="007C0C6B" w:rsidRPr="00B77042">
              <w:rPr>
                <w:rFonts w:ascii="Calibri" w:hAnsi="Calibri"/>
                <w:szCs w:val="22"/>
              </w:rPr>
              <w:t>,</w:t>
            </w:r>
            <w:r w:rsidRPr="00B77042">
              <w:rPr>
                <w:rFonts w:ascii="Calibri" w:hAnsi="Calibri"/>
                <w:szCs w:val="22"/>
              </w:rPr>
              <w:t>098</w:t>
            </w:r>
          </w:p>
        </w:tc>
        <w:tc>
          <w:tcPr>
            <w:tcW w:w="1506"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61</w:t>
            </w:r>
            <w:r w:rsidR="007C0C6B" w:rsidRPr="00B77042">
              <w:rPr>
                <w:rFonts w:ascii="Calibri" w:hAnsi="Calibri"/>
                <w:szCs w:val="22"/>
              </w:rPr>
              <w:t>,</w:t>
            </w:r>
            <w:r w:rsidRPr="00B77042">
              <w:rPr>
                <w:rFonts w:ascii="Calibri" w:hAnsi="Calibri"/>
                <w:szCs w:val="22"/>
              </w:rPr>
              <w:t>857</w:t>
            </w:r>
            <w:r w:rsidR="007C0C6B" w:rsidRPr="00B77042">
              <w:rPr>
                <w:rFonts w:ascii="Calibri" w:hAnsi="Calibri"/>
                <w:szCs w:val="22"/>
              </w:rPr>
              <w:t>,</w:t>
            </w:r>
            <w:r w:rsidRPr="00B77042">
              <w:rPr>
                <w:rFonts w:ascii="Calibri" w:hAnsi="Calibri"/>
                <w:szCs w:val="22"/>
              </w:rPr>
              <w:t>138</w:t>
            </w:r>
          </w:p>
        </w:tc>
        <w:tc>
          <w:tcPr>
            <w:tcW w:w="1464"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13</w:t>
            </w:r>
          </w:p>
        </w:tc>
      </w:tr>
      <w:tr w:rsidR="00D00979" w:rsidRPr="00B77042" w:rsidTr="00D00979">
        <w:trPr>
          <w:trHeight w:val="329"/>
        </w:trPr>
        <w:tc>
          <w:tcPr>
            <w:tcW w:w="1082"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NA12892</w:t>
            </w:r>
          </w:p>
        </w:tc>
        <w:tc>
          <w:tcPr>
            <w:tcW w:w="1448"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chr11</w:t>
            </w:r>
          </w:p>
        </w:tc>
        <w:tc>
          <w:tcPr>
            <w:tcW w:w="902"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ALU</w:t>
            </w:r>
          </w:p>
        </w:tc>
        <w:tc>
          <w:tcPr>
            <w:tcW w:w="1205"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428</w:t>
            </w:r>
            <w:r w:rsidR="007C0C6B" w:rsidRPr="00B77042">
              <w:rPr>
                <w:rFonts w:ascii="Calibri" w:hAnsi="Calibri"/>
                <w:szCs w:val="22"/>
              </w:rPr>
              <w:t>,</w:t>
            </w:r>
            <w:r w:rsidRPr="00B77042">
              <w:rPr>
                <w:rFonts w:ascii="Calibri" w:hAnsi="Calibri"/>
                <w:szCs w:val="22"/>
              </w:rPr>
              <w:t>014</w:t>
            </w:r>
          </w:p>
        </w:tc>
        <w:tc>
          <w:tcPr>
            <w:tcW w:w="1673"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427</w:t>
            </w:r>
            <w:r w:rsidR="007C0C6B" w:rsidRPr="00B77042">
              <w:rPr>
                <w:rFonts w:ascii="Calibri" w:hAnsi="Calibri"/>
                <w:szCs w:val="22"/>
              </w:rPr>
              <w:t>,</w:t>
            </w:r>
            <w:r w:rsidRPr="00B77042">
              <w:rPr>
                <w:rFonts w:ascii="Calibri" w:hAnsi="Calibri"/>
                <w:szCs w:val="22"/>
              </w:rPr>
              <w:t>994</w:t>
            </w:r>
          </w:p>
        </w:tc>
        <w:tc>
          <w:tcPr>
            <w:tcW w:w="1506"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428</w:t>
            </w:r>
            <w:r w:rsidR="007C0C6B" w:rsidRPr="00B77042">
              <w:rPr>
                <w:rFonts w:ascii="Calibri" w:hAnsi="Calibri"/>
                <w:szCs w:val="22"/>
              </w:rPr>
              <w:t>,</w:t>
            </w:r>
            <w:r w:rsidRPr="00B77042">
              <w:rPr>
                <w:rFonts w:ascii="Calibri" w:hAnsi="Calibri"/>
                <w:szCs w:val="22"/>
              </w:rPr>
              <w:t>034</w:t>
            </w:r>
          </w:p>
        </w:tc>
        <w:tc>
          <w:tcPr>
            <w:tcW w:w="1464"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23</w:t>
            </w:r>
          </w:p>
        </w:tc>
      </w:tr>
      <w:tr w:rsidR="00D00979" w:rsidRPr="00B77042" w:rsidTr="00D00979">
        <w:trPr>
          <w:trHeight w:val="329"/>
        </w:trPr>
        <w:tc>
          <w:tcPr>
            <w:tcW w:w="1082"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NA12892</w:t>
            </w:r>
          </w:p>
        </w:tc>
        <w:tc>
          <w:tcPr>
            <w:tcW w:w="1448"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chr13</w:t>
            </w:r>
          </w:p>
        </w:tc>
        <w:tc>
          <w:tcPr>
            <w:tcW w:w="902"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ALU</w:t>
            </w:r>
          </w:p>
        </w:tc>
        <w:tc>
          <w:tcPr>
            <w:tcW w:w="1205"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21</w:t>
            </w:r>
            <w:r w:rsidR="007C0C6B" w:rsidRPr="00B77042">
              <w:rPr>
                <w:rFonts w:ascii="Calibri" w:hAnsi="Calibri"/>
                <w:szCs w:val="22"/>
              </w:rPr>
              <w:t>,</w:t>
            </w:r>
            <w:r w:rsidRPr="00B77042">
              <w:rPr>
                <w:rFonts w:ascii="Calibri" w:hAnsi="Calibri"/>
                <w:szCs w:val="22"/>
              </w:rPr>
              <w:t>894</w:t>
            </w:r>
            <w:r w:rsidR="007C0C6B" w:rsidRPr="00B77042">
              <w:rPr>
                <w:rFonts w:ascii="Calibri" w:hAnsi="Calibri"/>
                <w:szCs w:val="22"/>
              </w:rPr>
              <w:t>,</w:t>
            </w:r>
            <w:r w:rsidRPr="00B77042">
              <w:rPr>
                <w:rFonts w:ascii="Calibri" w:hAnsi="Calibri"/>
                <w:szCs w:val="22"/>
              </w:rPr>
              <w:t>764</w:t>
            </w:r>
          </w:p>
        </w:tc>
        <w:tc>
          <w:tcPr>
            <w:tcW w:w="1673"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21</w:t>
            </w:r>
            <w:r w:rsidR="007C0C6B" w:rsidRPr="00B77042">
              <w:rPr>
                <w:rFonts w:ascii="Calibri" w:hAnsi="Calibri"/>
                <w:szCs w:val="22"/>
              </w:rPr>
              <w:t>,</w:t>
            </w:r>
            <w:r w:rsidRPr="00B77042">
              <w:rPr>
                <w:rFonts w:ascii="Calibri" w:hAnsi="Calibri"/>
                <w:szCs w:val="22"/>
              </w:rPr>
              <w:t>894</w:t>
            </w:r>
            <w:r w:rsidR="007C0C6B" w:rsidRPr="00B77042">
              <w:rPr>
                <w:rFonts w:ascii="Calibri" w:hAnsi="Calibri"/>
                <w:szCs w:val="22"/>
              </w:rPr>
              <w:t>,</w:t>
            </w:r>
            <w:r w:rsidRPr="00B77042">
              <w:rPr>
                <w:rFonts w:ascii="Calibri" w:hAnsi="Calibri"/>
                <w:szCs w:val="22"/>
              </w:rPr>
              <w:t>744</w:t>
            </w:r>
          </w:p>
        </w:tc>
        <w:tc>
          <w:tcPr>
            <w:tcW w:w="1506"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21</w:t>
            </w:r>
            <w:r w:rsidR="007C0C6B" w:rsidRPr="00B77042">
              <w:rPr>
                <w:rFonts w:ascii="Calibri" w:hAnsi="Calibri"/>
                <w:szCs w:val="22"/>
              </w:rPr>
              <w:t>,</w:t>
            </w:r>
            <w:r w:rsidRPr="00B77042">
              <w:rPr>
                <w:rFonts w:ascii="Calibri" w:hAnsi="Calibri"/>
                <w:szCs w:val="22"/>
              </w:rPr>
              <w:t>894</w:t>
            </w:r>
            <w:r w:rsidR="007C0C6B" w:rsidRPr="00B77042">
              <w:rPr>
                <w:rFonts w:ascii="Calibri" w:hAnsi="Calibri"/>
                <w:szCs w:val="22"/>
              </w:rPr>
              <w:t>,</w:t>
            </w:r>
            <w:r w:rsidRPr="00B77042">
              <w:rPr>
                <w:rFonts w:ascii="Calibri" w:hAnsi="Calibri"/>
                <w:szCs w:val="22"/>
              </w:rPr>
              <w:t>784</w:t>
            </w:r>
          </w:p>
        </w:tc>
        <w:tc>
          <w:tcPr>
            <w:tcW w:w="1464"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9</w:t>
            </w:r>
          </w:p>
        </w:tc>
      </w:tr>
      <w:tr w:rsidR="00D00979" w:rsidRPr="00B77042" w:rsidTr="00D00979">
        <w:trPr>
          <w:trHeight w:val="329"/>
        </w:trPr>
        <w:tc>
          <w:tcPr>
            <w:tcW w:w="1082"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NA12892</w:t>
            </w:r>
          </w:p>
        </w:tc>
        <w:tc>
          <w:tcPr>
            <w:tcW w:w="1448"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chr14</w:t>
            </w:r>
          </w:p>
        </w:tc>
        <w:tc>
          <w:tcPr>
            <w:tcW w:w="902"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ALU</w:t>
            </w:r>
          </w:p>
        </w:tc>
        <w:tc>
          <w:tcPr>
            <w:tcW w:w="1205"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57</w:t>
            </w:r>
            <w:r w:rsidR="007C0C6B" w:rsidRPr="00B77042">
              <w:rPr>
                <w:rFonts w:ascii="Calibri" w:hAnsi="Calibri"/>
                <w:szCs w:val="22"/>
              </w:rPr>
              <w:t>,</w:t>
            </w:r>
            <w:r w:rsidRPr="00B77042">
              <w:rPr>
                <w:rFonts w:ascii="Calibri" w:hAnsi="Calibri"/>
                <w:szCs w:val="22"/>
              </w:rPr>
              <w:t>508</w:t>
            </w:r>
            <w:r w:rsidR="007C0C6B" w:rsidRPr="00B77042">
              <w:rPr>
                <w:rFonts w:ascii="Calibri" w:hAnsi="Calibri"/>
                <w:szCs w:val="22"/>
              </w:rPr>
              <w:t>,</w:t>
            </w:r>
            <w:r w:rsidRPr="00B77042">
              <w:rPr>
                <w:rFonts w:ascii="Calibri" w:hAnsi="Calibri"/>
                <w:szCs w:val="22"/>
              </w:rPr>
              <w:t>006</w:t>
            </w:r>
          </w:p>
        </w:tc>
        <w:tc>
          <w:tcPr>
            <w:tcW w:w="1673"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57</w:t>
            </w:r>
            <w:r w:rsidR="007C0C6B" w:rsidRPr="00B77042">
              <w:rPr>
                <w:rFonts w:ascii="Calibri" w:hAnsi="Calibri"/>
                <w:szCs w:val="22"/>
              </w:rPr>
              <w:t>,</w:t>
            </w:r>
            <w:r w:rsidRPr="00B77042">
              <w:rPr>
                <w:rFonts w:ascii="Calibri" w:hAnsi="Calibri"/>
                <w:szCs w:val="22"/>
              </w:rPr>
              <w:t>507</w:t>
            </w:r>
            <w:r w:rsidR="007C0C6B" w:rsidRPr="00B77042">
              <w:rPr>
                <w:rFonts w:ascii="Calibri" w:hAnsi="Calibri"/>
                <w:szCs w:val="22"/>
              </w:rPr>
              <w:t>,</w:t>
            </w:r>
            <w:r w:rsidRPr="00B77042">
              <w:rPr>
                <w:rFonts w:ascii="Calibri" w:hAnsi="Calibri"/>
                <w:szCs w:val="22"/>
              </w:rPr>
              <w:t>986</w:t>
            </w:r>
          </w:p>
        </w:tc>
        <w:tc>
          <w:tcPr>
            <w:tcW w:w="1506"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57</w:t>
            </w:r>
            <w:r w:rsidR="007C0C6B" w:rsidRPr="00B77042">
              <w:rPr>
                <w:rFonts w:ascii="Calibri" w:hAnsi="Calibri"/>
                <w:szCs w:val="22"/>
              </w:rPr>
              <w:t>,</w:t>
            </w:r>
            <w:r w:rsidRPr="00B77042">
              <w:rPr>
                <w:rFonts w:ascii="Calibri" w:hAnsi="Calibri"/>
                <w:szCs w:val="22"/>
              </w:rPr>
              <w:t>508</w:t>
            </w:r>
            <w:r w:rsidR="007C0C6B" w:rsidRPr="00B77042">
              <w:rPr>
                <w:rFonts w:ascii="Calibri" w:hAnsi="Calibri"/>
                <w:szCs w:val="22"/>
              </w:rPr>
              <w:t>,</w:t>
            </w:r>
            <w:r w:rsidRPr="00B77042">
              <w:rPr>
                <w:rFonts w:ascii="Calibri" w:hAnsi="Calibri"/>
                <w:szCs w:val="22"/>
              </w:rPr>
              <w:t>026</w:t>
            </w:r>
          </w:p>
        </w:tc>
        <w:tc>
          <w:tcPr>
            <w:tcW w:w="1464"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10</w:t>
            </w:r>
          </w:p>
        </w:tc>
      </w:tr>
      <w:tr w:rsidR="00D00979" w:rsidRPr="00B77042" w:rsidTr="00D00979">
        <w:trPr>
          <w:trHeight w:val="329"/>
        </w:trPr>
        <w:tc>
          <w:tcPr>
            <w:tcW w:w="1082"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NA12892</w:t>
            </w:r>
          </w:p>
        </w:tc>
        <w:tc>
          <w:tcPr>
            <w:tcW w:w="1448"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chr17</w:t>
            </w:r>
          </w:p>
        </w:tc>
        <w:tc>
          <w:tcPr>
            <w:tcW w:w="902"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ALU</w:t>
            </w:r>
          </w:p>
        </w:tc>
        <w:tc>
          <w:tcPr>
            <w:tcW w:w="1205"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61</w:t>
            </w:r>
            <w:r w:rsidR="007C0C6B" w:rsidRPr="00B77042">
              <w:rPr>
                <w:rFonts w:ascii="Calibri" w:hAnsi="Calibri"/>
                <w:szCs w:val="22"/>
              </w:rPr>
              <w:t>,</w:t>
            </w:r>
            <w:r w:rsidRPr="00B77042">
              <w:rPr>
                <w:rFonts w:ascii="Calibri" w:hAnsi="Calibri"/>
                <w:szCs w:val="22"/>
              </w:rPr>
              <w:t>565</w:t>
            </w:r>
            <w:r w:rsidR="007C0C6B" w:rsidRPr="00B77042">
              <w:rPr>
                <w:rFonts w:ascii="Calibri" w:hAnsi="Calibri"/>
                <w:szCs w:val="22"/>
              </w:rPr>
              <w:t>,</w:t>
            </w:r>
            <w:r w:rsidRPr="00B77042">
              <w:rPr>
                <w:rFonts w:ascii="Calibri" w:hAnsi="Calibri"/>
                <w:szCs w:val="22"/>
              </w:rPr>
              <w:t>890</w:t>
            </w:r>
          </w:p>
        </w:tc>
        <w:tc>
          <w:tcPr>
            <w:tcW w:w="1673"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61</w:t>
            </w:r>
            <w:r w:rsidR="007C0C6B" w:rsidRPr="00B77042">
              <w:rPr>
                <w:rFonts w:ascii="Calibri" w:hAnsi="Calibri"/>
                <w:szCs w:val="22"/>
              </w:rPr>
              <w:t>,</w:t>
            </w:r>
            <w:r w:rsidRPr="00B77042">
              <w:rPr>
                <w:rFonts w:ascii="Calibri" w:hAnsi="Calibri"/>
                <w:szCs w:val="22"/>
              </w:rPr>
              <w:t>565</w:t>
            </w:r>
            <w:r w:rsidR="007C0C6B" w:rsidRPr="00B77042">
              <w:rPr>
                <w:rFonts w:ascii="Calibri" w:hAnsi="Calibri"/>
                <w:szCs w:val="22"/>
              </w:rPr>
              <w:t>,</w:t>
            </w:r>
            <w:r w:rsidRPr="00B77042">
              <w:rPr>
                <w:rFonts w:ascii="Calibri" w:hAnsi="Calibri"/>
                <w:szCs w:val="22"/>
              </w:rPr>
              <w:t>870</w:t>
            </w:r>
          </w:p>
        </w:tc>
        <w:tc>
          <w:tcPr>
            <w:tcW w:w="1506"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61</w:t>
            </w:r>
            <w:r w:rsidR="007C0C6B" w:rsidRPr="00B77042">
              <w:rPr>
                <w:rFonts w:ascii="Calibri" w:hAnsi="Calibri"/>
                <w:szCs w:val="22"/>
              </w:rPr>
              <w:t>,</w:t>
            </w:r>
            <w:r w:rsidRPr="00B77042">
              <w:rPr>
                <w:rFonts w:ascii="Calibri" w:hAnsi="Calibri"/>
                <w:szCs w:val="22"/>
              </w:rPr>
              <w:t>565</w:t>
            </w:r>
            <w:r w:rsidR="007C0C6B" w:rsidRPr="00B77042">
              <w:rPr>
                <w:rFonts w:ascii="Calibri" w:hAnsi="Calibri"/>
                <w:szCs w:val="22"/>
              </w:rPr>
              <w:t>,</w:t>
            </w:r>
            <w:r w:rsidRPr="00B77042">
              <w:rPr>
                <w:rFonts w:ascii="Calibri" w:hAnsi="Calibri"/>
                <w:szCs w:val="22"/>
              </w:rPr>
              <w:t>910</w:t>
            </w:r>
          </w:p>
        </w:tc>
        <w:tc>
          <w:tcPr>
            <w:tcW w:w="1464"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11</w:t>
            </w:r>
          </w:p>
        </w:tc>
      </w:tr>
      <w:tr w:rsidR="00D00979" w:rsidRPr="00B77042" w:rsidTr="00D00979">
        <w:trPr>
          <w:trHeight w:val="329"/>
        </w:trPr>
        <w:tc>
          <w:tcPr>
            <w:tcW w:w="1082"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NA12892</w:t>
            </w:r>
          </w:p>
        </w:tc>
        <w:tc>
          <w:tcPr>
            <w:tcW w:w="1448"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chr19</w:t>
            </w:r>
          </w:p>
        </w:tc>
        <w:tc>
          <w:tcPr>
            <w:tcW w:w="902"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ALU</w:t>
            </w:r>
          </w:p>
        </w:tc>
        <w:tc>
          <w:tcPr>
            <w:tcW w:w="1205"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52</w:t>
            </w:r>
            <w:r w:rsidR="007C0C6B" w:rsidRPr="00B77042">
              <w:rPr>
                <w:rFonts w:ascii="Calibri" w:hAnsi="Calibri"/>
                <w:szCs w:val="22"/>
              </w:rPr>
              <w:t>,</w:t>
            </w:r>
            <w:r w:rsidRPr="00B77042">
              <w:rPr>
                <w:rFonts w:ascii="Calibri" w:hAnsi="Calibri"/>
                <w:szCs w:val="22"/>
              </w:rPr>
              <w:t>888</w:t>
            </w:r>
            <w:r w:rsidR="007C0C6B" w:rsidRPr="00B77042">
              <w:rPr>
                <w:rFonts w:ascii="Calibri" w:hAnsi="Calibri"/>
                <w:szCs w:val="22"/>
              </w:rPr>
              <w:t>,</w:t>
            </w:r>
            <w:r w:rsidRPr="00B77042">
              <w:rPr>
                <w:rFonts w:ascii="Calibri" w:hAnsi="Calibri"/>
                <w:szCs w:val="22"/>
              </w:rPr>
              <w:t>074</w:t>
            </w:r>
          </w:p>
        </w:tc>
        <w:tc>
          <w:tcPr>
            <w:tcW w:w="1673"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52</w:t>
            </w:r>
            <w:r w:rsidR="007C0C6B" w:rsidRPr="00B77042">
              <w:rPr>
                <w:rFonts w:ascii="Calibri" w:hAnsi="Calibri"/>
                <w:szCs w:val="22"/>
              </w:rPr>
              <w:t>,</w:t>
            </w:r>
            <w:r w:rsidRPr="00B77042">
              <w:rPr>
                <w:rFonts w:ascii="Calibri" w:hAnsi="Calibri"/>
                <w:szCs w:val="22"/>
              </w:rPr>
              <w:t>888</w:t>
            </w:r>
            <w:r w:rsidR="007C0C6B" w:rsidRPr="00B77042">
              <w:rPr>
                <w:rFonts w:ascii="Calibri" w:hAnsi="Calibri"/>
                <w:szCs w:val="22"/>
              </w:rPr>
              <w:t>,</w:t>
            </w:r>
            <w:r w:rsidRPr="00B77042">
              <w:rPr>
                <w:rFonts w:ascii="Calibri" w:hAnsi="Calibri"/>
                <w:szCs w:val="22"/>
              </w:rPr>
              <w:t>054</w:t>
            </w:r>
          </w:p>
        </w:tc>
        <w:tc>
          <w:tcPr>
            <w:tcW w:w="1506"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52</w:t>
            </w:r>
            <w:r w:rsidR="007C0C6B" w:rsidRPr="00B77042">
              <w:rPr>
                <w:rFonts w:ascii="Calibri" w:hAnsi="Calibri"/>
                <w:szCs w:val="22"/>
              </w:rPr>
              <w:t>,</w:t>
            </w:r>
            <w:r w:rsidRPr="00B77042">
              <w:rPr>
                <w:rFonts w:ascii="Calibri" w:hAnsi="Calibri"/>
                <w:szCs w:val="22"/>
              </w:rPr>
              <w:t>888</w:t>
            </w:r>
            <w:r w:rsidR="007C0C6B" w:rsidRPr="00B77042">
              <w:rPr>
                <w:rFonts w:ascii="Calibri" w:hAnsi="Calibri"/>
                <w:szCs w:val="22"/>
              </w:rPr>
              <w:t>,</w:t>
            </w:r>
            <w:r w:rsidRPr="00B77042">
              <w:rPr>
                <w:rFonts w:ascii="Calibri" w:hAnsi="Calibri"/>
                <w:szCs w:val="22"/>
              </w:rPr>
              <w:t>094</w:t>
            </w:r>
          </w:p>
        </w:tc>
        <w:tc>
          <w:tcPr>
            <w:tcW w:w="1464"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17</w:t>
            </w:r>
          </w:p>
        </w:tc>
      </w:tr>
      <w:tr w:rsidR="00D00979" w:rsidRPr="00B77042" w:rsidTr="00D00979">
        <w:trPr>
          <w:trHeight w:val="329"/>
        </w:trPr>
        <w:tc>
          <w:tcPr>
            <w:tcW w:w="1082"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NA12891</w:t>
            </w:r>
          </w:p>
        </w:tc>
        <w:tc>
          <w:tcPr>
            <w:tcW w:w="1448"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chr4</w:t>
            </w:r>
          </w:p>
        </w:tc>
        <w:tc>
          <w:tcPr>
            <w:tcW w:w="902"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ALU</w:t>
            </w:r>
          </w:p>
        </w:tc>
        <w:tc>
          <w:tcPr>
            <w:tcW w:w="1205"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186</w:t>
            </w:r>
            <w:r w:rsidR="007C0C6B" w:rsidRPr="00B77042">
              <w:rPr>
                <w:rFonts w:ascii="Calibri" w:hAnsi="Calibri"/>
                <w:szCs w:val="22"/>
              </w:rPr>
              <w:t>,</w:t>
            </w:r>
            <w:r w:rsidRPr="00B77042">
              <w:rPr>
                <w:rFonts w:ascii="Calibri" w:hAnsi="Calibri"/>
                <w:szCs w:val="22"/>
              </w:rPr>
              <w:t>382</w:t>
            </w:r>
            <w:r w:rsidR="007C0C6B" w:rsidRPr="00B77042">
              <w:rPr>
                <w:rFonts w:ascii="Calibri" w:hAnsi="Calibri"/>
                <w:szCs w:val="22"/>
              </w:rPr>
              <w:t>,</w:t>
            </w:r>
            <w:r w:rsidRPr="00B77042">
              <w:rPr>
                <w:rFonts w:ascii="Calibri" w:hAnsi="Calibri"/>
                <w:szCs w:val="22"/>
              </w:rPr>
              <w:t>146</w:t>
            </w:r>
          </w:p>
        </w:tc>
        <w:tc>
          <w:tcPr>
            <w:tcW w:w="1673"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186</w:t>
            </w:r>
            <w:r w:rsidR="007C0C6B" w:rsidRPr="00B77042">
              <w:rPr>
                <w:rFonts w:ascii="Calibri" w:hAnsi="Calibri"/>
                <w:szCs w:val="22"/>
              </w:rPr>
              <w:t>,</w:t>
            </w:r>
            <w:r w:rsidRPr="00B77042">
              <w:rPr>
                <w:rFonts w:ascii="Calibri" w:hAnsi="Calibri"/>
                <w:szCs w:val="22"/>
              </w:rPr>
              <w:t>382</w:t>
            </w:r>
            <w:r w:rsidR="007C0C6B" w:rsidRPr="00B77042">
              <w:rPr>
                <w:rFonts w:ascii="Calibri" w:hAnsi="Calibri"/>
                <w:szCs w:val="22"/>
              </w:rPr>
              <w:t>,</w:t>
            </w:r>
            <w:r w:rsidRPr="00B77042">
              <w:rPr>
                <w:rFonts w:ascii="Calibri" w:hAnsi="Calibri"/>
                <w:szCs w:val="22"/>
              </w:rPr>
              <w:t>126</w:t>
            </w:r>
          </w:p>
        </w:tc>
        <w:tc>
          <w:tcPr>
            <w:tcW w:w="1506"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186</w:t>
            </w:r>
            <w:r w:rsidR="007C0C6B" w:rsidRPr="00B77042">
              <w:rPr>
                <w:rFonts w:ascii="Calibri" w:hAnsi="Calibri"/>
                <w:szCs w:val="22"/>
              </w:rPr>
              <w:t>,</w:t>
            </w:r>
            <w:r w:rsidRPr="00B77042">
              <w:rPr>
                <w:rFonts w:ascii="Calibri" w:hAnsi="Calibri"/>
                <w:szCs w:val="22"/>
              </w:rPr>
              <w:t>382</w:t>
            </w:r>
            <w:r w:rsidR="007C0C6B" w:rsidRPr="00B77042">
              <w:rPr>
                <w:rFonts w:ascii="Calibri" w:hAnsi="Calibri"/>
                <w:szCs w:val="22"/>
              </w:rPr>
              <w:t>,</w:t>
            </w:r>
            <w:r w:rsidRPr="00B77042">
              <w:rPr>
                <w:rFonts w:ascii="Calibri" w:hAnsi="Calibri"/>
                <w:szCs w:val="22"/>
              </w:rPr>
              <w:t>166</w:t>
            </w:r>
          </w:p>
        </w:tc>
        <w:tc>
          <w:tcPr>
            <w:tcW w:w="1464"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16</w:t>
            </w:r>
          </w:p>
        </w:tc>
      </w:tr>
      <w:tr w:rsidR="00D00979" w:rsidRPr="00B77042" w:rsidTr="00D00979">
        <w:trPr>
          <w:trHeight w:val="329"/>
        </w:trPr>
        <w:tc>
          <w:tcPr>
            <w:tcW w:w="1082"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NA12891</w:t>
            </w:r>
          </w:p>
        </w:tc>
        <w:tc>
          <w:tcPr>
            <w:tcW w:w="1448"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chr5</w:t>
            </w:r>
          </w:p>
        </w:tc>
        <w:tc>
          <w:tcPr>
            <w:tcW w:w="902"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ALU</w:t>
            </w:r>
          </w:p>
        </w:tc>
        <w:tc>
          <w:tcPr>
            <w:tcW w:w="1205"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61</w:t>
            </w:r>
            <w:r w:rsidR="007C0C6B" w:rsidRPr="00B77042">
              <w:rPr>
                <w:rFonts w:ascii="Calibri" w:hAnsi="Calibri"/>
                <w:szCs w:val="22"/>
              </w:rPr>
              <w:t>,</w:t>
            </w:r>
            <w:r w:rsidRPr="00B77042">
              <w:rPr>
                <w:rFonts w:ascii="Calibri" w:hAnsi="Calibri"/>
                <w:szCs w:val="22"/>
              </w:rPr>
              <w:t>857</w:t>
            </w:r>
            <w:r w:rsidR="007C0C6B" w:rsidRPr="00B77042">
              <w:rPr>
                <w:rFonts w:ascii="Calibri" w:hAnsi="Calibri"/>
                <w:szCs w:val="22"/>
              </w:rPr>
              <w:t>,</w:t>
            </w:r>
            <w:r w:rsidRPr="00B77042">
              <w:rPr>
                <w:rFonts w:ascii="Calibri" w:hAnsi="Calibri"/>
                <w:szCs w:val="22"/>
              </w:rPr>
              <w:t>118</w:t>
            </w:r>
          </w:p>
        </w:tc>
        <w:tc>
          <w:tcPr>
            <w:tcW w:w="1673"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61</w:t>
            </w:r>
            <w:r w:rsidR="007C0C6B" w:rsidRPr="00B77042">
              <w:rPr>
                <w:rFonts w:ascii="Calibri" w:hAnsi="Calibri"/>
                <w:szCs w:val="22"/>
              </w:rPr>
              <w:t>,</w:t>
            </w:r>
            <w:r w:rsidRPr="00B77042">
              <w:rPr>
                <w:rFonts w:ascii="Calibri" w:hAnsi="Calibri"/>
                <w:szCs w:val="22"/>
              </w:rPr>
              <w:t>857</w:t>
            </w:r>
            <w:r w:rsidR="007C0C6B" w:rsidRPr="00B77042">
              <w:rPr>
                <w:rFonts w:ascii="Calibri" w:hAnsi="Calibri"/>
                <w:szCs w:val="22"/>
              </w:rPr>
              <w:t>,</w:t>
            </w:r>
            <w:r w:rsidRPr="00B77042">
              <w:rPr>
                <w:rFonts w:ascii="Calibri" w:hAnsi="Calibri"/>
                <w:szCs w:val="22"/>
              </w:rPr>
              <w:t>098</w:t>
            </w:r>
          </w:p>
        </w:tc>
        <w:tc>
          <w:tcPr>
            <w:tcW w:w="1506"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61</w:t>
            </w:r>
            <w:r w:rsidR="007C0C6B" w:rsidRPr="00B77042">
              <w:rPr>
                <w:rFonts w:ascii="Calibri" w:hAnsi="Calibri"/>
                <w:szCs w:val="22"/>
              </w:rPr>
              <w:t>,</w:t>
            </w:r>
            <w:r w:rsidRPr="00B77042">
              <w:rPr>
                <w:rFonts w:ascii="Calibri" w:hAnsi="Calibri"/>
                <w:szCs w:val="22"/>
              </w:rPr>
              <w:t>857</w:t>
            </w:r>
            <w:r w:rsidR="007C0C6B" w:rsidRPr="00B77042">
              <w:rPr>
                <w:rFonts w:ascii="Calibri" w:hAnsi="Calibri"/>
                <w:szCs w:val="22"/>
              </w:rPr>
              <w:t>,</w:t>
            </w:r>
            <w:r w:rsidRPr="00B77042">
              <w:rPr>
                <w:rFonts w:ascii="Calibri" w:hAnsi="Calibri"/>
                <w:szCs w:val="22"/>
              </w:rPr>
              <w:t>138</w:t>
            </w:r>
          </w:p>
        </w:tc>
        <w:tc>
          <w:tcPr>
            <w:tcW w:w="1464"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5</w:t>
            </w:r>
          </w:p>
        </w:tc>
      </w:tr>
      <w:tr w:rsidR="00D00979" w:rsidRPr="00B77042" w:rsidTr="00D00979">
        <w:trPr>
          <w:trHeight w:val="329"/>
        </w:trPr>
        <w:tc>
          <w:tcPr>
            <w:tcW w:w="1082"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NA12891</w:t>
            </w:r>
          </w:p>
        </w:tc>
        <w:tc>
          <w:tcPr>
            <w:tcW w:w="1448"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chr8</w:t>
            </w:r>
          </w:p>
        </w:tc>
        <w:tc>
          <w:tcPr>
            <w:tcW w:w="902"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L1</w:t>
            </w:r>
          </w:p>
        </w:tc>
        <w:tc>
          <w:tcPr>
            <w:tcW w:w="1205"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62</w:t>
            </w:r>
            <w:r w:rsidR="007C0C6B" w:rsidRPr="00B77042">
              <w:rPr>
                <w:rFonts w:ascii="Calibri" w:hAnsi="Calibri"/>
                <w:szCs w:val="22"/>
              </w:rPr>
              <w:t>,</w:t>
            </w:r>
            <w:r w:rsidRPr="00B77042">
              <w:rPr>
                <w:rFonts w:ascii="Calibri" w:hAnsi="Calibri"/>
                <w:szCs w:val="22"/>
              </w:rPr>
              <w:t>115</w:t>
            </w:r>
            <w:r w:rsidR="007C0C6B" w:rsidRPr="00B77042">
              <w:rPr>
                <w:rFonts w:ascii="Calibri" w:hAnsi="Calibri"/>
                <w:szCs w:val="22"/>
              </w:rPr>
              <w:t>,</w:t>
            </w:r>
            <w:r w:rsidRPr="00B77042">
              <w:rPr>
                <w:rFonts w:ascii="Calibri" w:hAnsi="Calibri"/>
                <w:szCs w:val="22"/>
              </w:rPr>
              <w:t>160</w:t>
            </w:r>
          </w:p>
        </w:tc>
        <w:tc>
          <w:tcPr>
            <w:tcW w:w="1673"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62</w:t>
            </w:r>
            <w:r w:rsidR="007C0C6B" w:rsidRPr="00B77042">
              <w:rPr>
                <w:rFonts w:ascii="Calibri" w:hAnsi="Calibri"/>
                <w:szCs w:val="22"/>
              </w:rPr>
              <w:t>,</w:t>
            </w:r>
            <w:r w:rsidRPr="00B77042">
              <w:rPr>
                <w:rFonts w:ascii="Calibri" w:hAnsi="Calibri"/>
                <w:szCs w:val="22"/>
              </w:rPr>
              <w:t>115</w:t>
            </w:r>
            <w:r w:rsidR="007C0C6B" w:rsidRPr="00B77042">
              <w:rPr>
                <w:rFonts w:ascii="Calibri" w:hAnsi="Calibri"/>
                <w:szCs w:val="22"/>
              </w:rPr>
              <w:t>,</w:t>
            </w:r>
            <w:r w:rsidRPr="00B77042">
              <w:rPr>
                <w:rFonts w:ascii="Calibri" w:hAnsi="Calibri"/>
                <w:szCs w:val="22"/>
              </w:rPr>
              <w:t>140</w:t>
            </w:r>
          </w:p>
        </w:tc>
        <w:tc>
          <w:tcPr>
            <w:tcW w:w="1506"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62</w:t>
            </w:r>
            <w:r w:rsidR="007C0C6B" w:rsidRPr="00B77042">
              <w:rPr>
                <w:rFonts w:ascii="Calibri" w:hAnsi="Calibri"/>
                <w:szCs w:val="22"/>
              </w:rPr>
              <w:t>,</w:t>
            </w:r>
            <w:r w:rsidRPr="00B77042">
              <w:rPr>
                <w:rFonts w:ascii="Calibri" w:hAnsi="Calibri"/>
                <w:szCs w:val="22"/>
              </w:rPr>
              <w:t>115</w:t>
            </w:r>
            <w:r w:rsidR="007C0C6B" w:rsidRPr="00B77042">
              <w:rPr>
                <w:rFonts w:ascii="Calibri" w:hAnsi="Calibri"/>
                <w:szCs w:val="22"/>
              </w:rPr>
              <w:t>,</w:t>
            </w:r>
            <w:r w:rsidRPr="00B77042">
              <w:rPr>
                <w:rFonts w:ascii="Calibri" w:hAnsi="Calibri"/>
                <w:szCs w:val="22"/>
              </w:rPr>
              <w:t>180</w:t>
            </w:r>
          </w:p>
        </w:tc>
        <w:tc>
          <w:tcPr>
            <w:tcW w:w="1464"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6</w:t>
            </w:r>
          </w:p>
        </w:tc>
      </w:tr>
      <w:tr w:rsidR="00D00979" w:rsidRPr="00B77042" w:rsidTr="00D00979">
        <w:trPr>
          <w:trHeight w:val="329"/>
        </w:trPr>
        <w:tc>
          <w:tcPr>
            <w:tcW w:w="1082"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NA12891</w:t>
            </w:r>
          </w:p>
        </w:tc>
        <w:tc>
          <w:tcPr>
            <w:tcW w:w="1448"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chr11</w:t>
            </w:r>
          </w:p>
        </w:tc>
        <w:tc>
          <w:tcPr>
            <w:tcW w:w="902"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ALU</w:t>
            </w:r>
          </w:p>
        </w:tc>
        <w:tc>
          <w:tcPr>
            <w:tcW w:w="1205"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428</w:t>
            </w:r>
            <w:r w:rsidR="007C0C6B" w:rsidRPr="00B77042">
              <w:rPr>
                <w:rFonts w:ascii="Calibri" w:hAnsi="Calibri"/>
                <w:szCs w:val="22"/>
              </w:rPr>
              <w:t>,</w:t>
            </w:r>
            <w:r w:rsidRPr="00B77042">
              <w:rPr>
                <w:rFonts w:ascii="Calibri" w:hAnsi="Calibri"/>
                <w:szCs w:val="22"/>
              </w:rPr>
              <w:t>014</w:t>
            </w:r>
          </w:p>
        </w:tc>
        <w:tc>
          <w:tcPr>
            <w:tcW w:w="1673"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427</w:t>
            </w:r>
            <w:r w:rsidR="007C0C6B" w:rsidRPr="00B77042">
              <w:rPr>
                <w:rFonts w:ascii="Calibri" w:hAnsi="Calibri"/>
                <w:szCs w:val="22"/>
              </w:rPr>
              <w:t>,</w:t>
            </w:r>
            <w:r w:rsidRPr="00B77042">
              <w:rPr>
                <w:rFonts w:ascii="Calibri" w:hAnsi="Calibri"/>
                <w:szCs w:val="22"/>
              </w:rPr>
              <w:t>994</w:t>
            </w:r>
          </w:p>
        </w:tc>
        <w:tc>
          <w:tcPr>
            <w:tcW w:w="1506"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428</w:t>
            </w:r>
            <w:r w:rsidR="007C0C6B" w:rsidRPr="00B77042">
              <w:rPr>
                <w:rFonts w:ascii="Calibri" w:hAnsi="Calibri"/>
                <w:szCs w:val="22"/>
              </w:rPr>
              <w:t>,</w:t>
            </w:r>
            <w:r w:rsidRPr="00B77042">
              <w:rPr>
                <w:rFonts w:ascii="Calibri" w:hAnsi="Calibri"/>
                <w:szCs w:val="22"/>
              </w:rPr>
              <w:t>034</w:t>
            </w:r>
          </w:p>
        </w:tc>
        <w:tc>
          <w:tcPr>
            <w:tcW w:w="1464"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23</w:t>
            </w:r>
          </w:p>
        </w:tc>
      </w:tr>
      <w:tr w:rsidR="00D00979" w:rsidRPr="00B77042" w:rsidTr="00D00979">
        <w:trPr>
          <w:trHeight w:val="329"/>
        </w:trPr>
        <w:tc>
          <w:tcPr>
            <w:tcW w:w="1082"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NA12891</w:t>
            </w:r>
          </w:p>
        </w:tc>
        <w:tc>
          <w:tcPr>
            <w:tcW w:w="1448"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chr13</w:t>
            </w:r>
          </w:p>
        </w:tc>
        <w:tc>
          <w:tcPr>
            <w:tcW w:w="902"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ALU</w:t>
            </w:r>
          </w:p>
        </w:tc>
        <w:tc>
          <w:tcPr>
            <w:tcW w:w="1205"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21</w:t>
            </w:r>
            <w:r w:rsidR="007C0C6B" w:rsidRPr="00B77042">
              <w:rPr>
                <w:rFonts w:ascii="Calibri" w:hAnsi="Calibri"/>
                <w:szCs w:val="22"/>
              </w:rPr>
              <w:t>,</w:t>
            </w:r>
            <w:r w:rsidRPr="00B77042">
              <w:rPr>
                <w:rFonts w:ascii="Calibri" w:hAnsi="Calibri"/>
                <w:szCs w:val="22"/>
              </w:rPr>
              <w:t>894</w:t>
            </w:r>
            <w:r w:rsidR="007C0C6B" w:rsidRPr="00B77042">
              <w:rPr>
                <w:rFonts w:ascii="Calibri" w:hAnsi="Calibri"/>
                <w:szCs w:val="22"/>
              </w:rPr>
              <w:t>,</w:t>
            </w:r>
            <w:r w:rsidRPr="00B77042">
              <w:rPr>
                <w:rFonts w:ascii="Calibri" w:hAnsi="Calibri"/>
                <w:szCs w:val="22"/>
              </w:rPr>
              <w:t>764</w:t>
            </w:r>
          </w:p>
        </w:tc>
        <w:tc>
          <w:tcPr>
            <w:tcW w:w="1673"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21</w:t>
            </w:r>
            <w:r w:rsidR="007C0C6B" w:rsidRPr="00B77042">
              <w:rPr>
                <w:rFonts w:ascii="Calibri" w:hAnsi="Calibri"/>
                <w:szCs w:val="22"/>
              </w:rPr>
              <w:t>,</w:t>
            </w:r>
            <w:r w:rsidRPr="00B77042">
              <w:rPr>
                <w:rFonts w:ascii="Calibri" w:hAnsi="Calibri"/>
                <w:szCs w:val="22"/>
              </w:rPr>
              <w:t>894</w:t>
            </w:r>
            <w:r w:rsidR="007C0C6B" w:rsidRPr="00B77042">
              <w:rPr>
                <w:rFonts w:ascii="Calibri" w:hAnsi="Calibri"/>
                <w:szCs w:val="22"/>
              </w:rPr>
              <w:t>,</w:t>
            </w:r>
            <w:r w:rsidRPr="00B77042">
              <w:rPr>
                <w:rFonts w:ascii="Calibri" w:hAnsi="Calibri"/>
                <w:szCs w:val="22"/>
              </w:rPr>
              <w:t>744</w:t>
            </w:r>
          </w:p>
        </w:tc>
        <w:tc>
          <w:tcPr>
            <w:tcW w:w="1506"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21</w:t>
            </w:r>
            <w:r w:rsidR="007C0C6B" w:rsidRPr="00B77042">
              <w:rPr>
                <w:rFonts w:ascii="Calibri" w:hAnsi="Calibri"/>
                <w:szCs w:val="22"/>
              </w:rPr>
              <w:t>,</w:t>
            </w:r>
            <w:r w:rsidRPr="00B77042">
              <w:rPr>
                <w:rFonts w:ascii="Calibri" w:hAnsi="Calibri"/>
                <w:szCs w:val="22"/>
              </w:rPr>
              <w:t>894</w:t>
            </w:r>
            <w:r w:rsidR="007C0C6B" w:rsidRPr="00B77042">
              <w:rPr>
                <w:rFonts w:ascii="Calibri" w:hAnsi="Calibri"/>
                <w:szCs w:val="22"/>
              </w:rPr>
              <w:t>,</w:t>
            </w:r>
            <w:r w:rsidRPr="00B77042">
              <w:rPr>
                <w:rFonts w:ascii="Calibri" w:hAnsi="Calibri"/>
                <w:szCs w:val="22"/>
              </w:rPr>
              <w:t>784</w:t>
            </w:r>
          </w:p>
        </w:tc>
        <w:tc>
          <w:tcPr>
            <w:tcW w:w="1464"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8</w:t>
            </w:r>
          </w:p>
        </w:tc>
      </w:tr>
      <w:tr w:rsidR="00D00979" w:rsidRPr="00B77042" w:rsidTr="00D00979">
        <w:trPr>
          <w:trHeight w:val="329"/>
        </w:trPr>
        <w:tc>
          <w:tcPr>
            <w:tcW w:w="1082"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NA12891</w:t>
            </w:r>
          </w:p>
        </w:tc>
        <w:tc>
          <w:tcPr>
            <w:tcW w:w="1448"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chr17</w:t>
            </w:r>
          </w:p>
        </w:tc>
        <w:tc>
          <w:tcPr>
            <w:tcW w:w="902" w:type="dxa"/>
            <w:tcBorders>
              <w:top w:val="nil"/>
              <w:left w:val="nil"/>
              <w:bottom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ALU</w:t>
            </w:r>
          </w:p>
        </w:tc>
        <w:tc>
          <w:tcPr>
            <w:tcW w:w="1205"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61</w:t>
            </w:r>
            <w:r w:rsidR="007C0C6B" w:rsidRPr="00B77042">
              <w:rPr>
                <w:rFonts w:ascii="Calibri" w:hAnsi="Calibri"/>
                <w:szCs w:val="22"/>
              </w:rPr>
              <w:t>,</w:t>
            </w:r>
            <w:r w:rsidRPr="00B77042">
              <w:rPr>
                <w:rFonts w:ascii="Calibri" w:hAnsi="Calibri"/>
                <w:szCs w:val="22"/>
              </w:rPr>
              <w:t>565</w:t>
            </w:r>
            <w:r w:rsidR="007C0C6B" w:rsidRPr="00B77042">
              <w:rPr>
                <w:rFonts w:ascii="Calibri" w:hAnsi="Calibri"/>
                <w:szCs w:val="22"/>
              </w:rPr>
              <w:t>,</w:t>
            </w:r>
            <w:r w:rsidRPr="00B77042">
              <w:rPr>
                <w:rFonts w:ascii="Calibri" w:hAnsi="Calibri"/>
                <w:szCs w:val="22"/>
              </w:rPr>
              <w:t>890</w:t>
            </w:r>
          </w:p>
        </w:tc>
        <w:tc>
          <w:tcPr>
            <w:tcW w:w="1673"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61</w:t>
            </w:r>
            <w:r w:rsidR="007C0C6B" w:rsidRPr="00B77042">
              <w:rPr>
                <w:rFonts w:ascii="Calibri" w:hAnsi="Calibri"/>
                <w:szCs w:val="22"/>
              </w:rPr>
              <w:t>,</w:t>
            </w:r>
            <w:r w:rsidRPr="00B77042">
              <w:rPr>
                <w:rFonts w:ascii="Calibri" w:hAnsi="Calibri"/>
                <w:szCs w:val="22"/>
              </w:rPr>
              <w:t>565</w:t>
            </w:r>
            <w:r w:rsidR="007C0C6B" w:rsidRPr="00B77042">
              <w:rPr>
                <w:rFonts w:ascii="Calibri" w:hAnsi="Calibri"/>
                <w:szCs w:val="22"/>
              </w:rPr>
              <w:t>,</w:t>
            </w:r>
            <w:r w:rsidRPr="00B77042">
              <w:rPr>
                <w:rFonts w:ascii="Calibri" w:hAnsi="Calibri"/>
                <w:szCs w:val="22"/>
              </w:rPr>
              <w:t>870</w:t>
            </w:r>
          </w:p>
        </w:tc>
        <w:tc>
          <w:tcPr>
            <w:tcW w:w="1506"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61</w:t>
            </w:r>
            <w:r w:rsidR="007C0C6B" w:rsidRPr="00B77042">
              <w:rPr>
                <w:rFonts w:ascii="Calibri" w:hAnsi="Calibri"/>
                <w:szCs w:val="22"/>
              </w:rPr>
              <w:t>,</w:t>
            </w:r>
            <w:r w:rsidRPr="00B77042">
              <w:rPr>
                <w:rFonts w:ascii="Calibri" w:hAnsi="Calibri"/>
                <w:szCs w:val="22"/>
              </w:rPr>
              <w:t>565</w:t>
            </w:r>
            <w:r w:rsidR="007C0C6B" w:rsidRPr="00B77042">
              <w:rPr>
                <w:rFonts w:ascii="Calibri" w:hAnsi="Calibri"/>
                <w:szCs w:val="22"/>
              </w:rPr>
              <w:t>,</w:t>
            </w:r>
            <w:r w:rsidRPr="00B77042">
              <w:rPr>
                <w:rFonts w:ascii="Calibri" w:hAnsi="Calibri"/>
                <w:szCs w:val="22"/>
              </w:rPr>
              <w:t>910</w:t>
            </w:r>
          </w:p>
        </w:tc>
        <w:tc>
          <w:tcPr>
            <w:tcW w:w="1464" w:type="dxa"/>
            <w:tcBorders>
              <w:top w:val="nil"/>
              <w:left w:val="nil"/>
              <w:bottom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15</w:t>
            </w:r>
          </w:p>
        </w:tc>
      </w:tr>
      <w:tr w:rsidR="00D00979" w:rsidRPr="00B77042" w:rsidTr="00E77F88">
        <w:trPr>
          <w:trHeight w:val="329"/>
        </w:trPr>
        <w:tc>
          <w:tcPr>
            <w:tcW w:w="1082" w:type="dxa"/>
            <w:tcBorders>
              <w:top w:val="nil"/>
              <w:left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NA12891</w:t>
            </w:r>
          </w:p>
        </w:tc>
        <w:tc>
          <w:tcPr>
            <w:tcW w:w="1448" w:type="dxa"/>
            <w:tcBorders>
              <w:top w:val="nil"/>
              <w:left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chr19</w:t>
            </w:r>
          </w:p>
        </w:tc>
        <w:tc>
          <w:tcPr>
            <w:tcW w:w="902" w:type="dxa"/>
            <w:tcBorders>
              <w:top w:val="nil"/>
              <w:left w:val="nil"/>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ALU</w:t>
            </w:r>
          </w:p>
        </w:tc>
        <w:tc>
          <w:tcPr>
            <w:tcW w:w="1205" w:type="dxa"/>
            <w:tcBorders>
              <w:top w:val="nil"/>
              <w:left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52</w:t>
            </w:r>
            <w:r w:rsidR="007C0C6B" w:rsidRPr="00B77042">
              <w:rPr>
                <w:rFonts w:ascii="Calibri" w:hAnsi="Calibri"/>
                <w:szCs w:val="22"/>
              </w:rPr>
              <w:t>,</w:t>
            </w:r>
            <w:r w:rsidRPr="00B77042">
              <w:rPr>
                <w:rFonts w:ascii="Calibri" w:hAnsi="Calibri"/>
                <w:szCs w:val="22"/>
              </w:rPr>
              <w:t>888</w:t>
            </w:r>
            <w:r w:rsidR="007C0C6B" w:rsidRPr="00B77042">
              <w:rPr>
                <w:rFonts w:ascii="Calibri" w:hAnsi="Calibri"/>
                <w:szCs w:val="22"/>
              </w:rPr>
              <w:t>,</w:t>
            </w:r>
            <w:r w:rsidRPr="00B77042">
              <w:rPr>
                <w:rFonts w:ascii="Calibri" w:hAnsi="Calibri"/>
                <w:szCs w:val="22"/>
              </w:rPr>
              <w:t>074</w:t>
            </w:r>
          </w:p>
        </w:tc>
        <w:tc>
          <w:tcPr>
            <w:tcW w:w="1673" w:type="dxa"/>
            <w:tcBorders>
              <w:top w:val="nil"/>
              <w:left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52</w:t>
            </w:r>
            <w:r w:rsidR="007C0C6B" w:rsidRPr="00B77042">
              <w:rPr>
                <w:rFonts w:ascii="Calibri" w:hAnsi="Calibri"/>
                <w:szCs w:val="22"/>
              </w:rPr>
              <w:t>,</w:t>
            </w:r>
            <w:r w:rsidRPr="00B77042">
              <w:rPr>
                <w:rFonts w:ascii="Calibri" w:hAnsi="Calibri"/>
                <w:szCs w:val="22"/>
              </w:rPr>
              <w:t>888</w:t>
            </w:r>
            <w:r w:rsidR="007C0C6B" w:rsidRPr="00B77042">
              <w:rPr>
                <w:rFonts w:ascii="Calibri" w:hAnsi="Calibri"/>
                <w:szCs w:val="22"/>
              </w:rPr>
              <w:t>,</w:t>
            </w:r>
            <w:r w:rsidRPr="00B77042">
              <w:rPr>
                <w:rFonts w:ascii="Calibri" w:hAnsi="Calibri"/>
                <w:szCs w:val="22"/>
              </w:rPr>
              <w:t>054</w:t>
            </w:r>
          </w:p>
        </w:tc>
        <w:tc>
          <w:tcPr>
            <w:tcW w:w="1506" w:type="dxa"/>
            <w:tcBorders>
              <w:top w:val="nil"/>
              <w:left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52</w:t>
            </w:r>
            <w:r w:rsidR="007C0C6B" w:rsidRPr="00B77042">
              <w:rPr>
                <w:rFonts w:ascii="Calibri" w:hAnsi="Calibri"/>
                <w:szCs w:val="22"/>
              </w:rPr>
              <w:t>,</w:t>
            </w:r>
            <w:r w:rsidRPr="00B77042">
              <w:rPr>
                <w:rFonts w:ascii="Calibri" w:hAnsi="Calibri"/>
                <w:szCs w:val="22"/>
              </w:rPr>
              <w:t>888</w:t>
            </w:r>
            <w:r w:rsidR="007C0C6B" w:rsidRPr="00B77042">
              <w:rPr>
                <w:rFonts w:ascii="Calibri" w:hAnsi="Calibri"/>
                <w:szCs w:val="22"/>
              </w:rPr>
              <w:t>,</w:t>
            </w:r>
            <w:r w:rsidRPr="00B77042">
              <w:rPr>
                <w:rFonts w:ascii="Calibri" w:hAnsi="Calibri"/>
                <w:szCs w:val="22"/>
              </w:rPr>
              <w:t>094</w:t>
            </w:r>
          </w:p>
        </w:tc>
        <w:tc>
          <w:tcPr>
            <w:tcW w:w="1464" w:type="dxa"/>
            <w:tcBorders>
              <w:top w:val="nil"/>
              <w:left w:val="nil"/>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16</w:t>
            </w:r>
          </w:p>
        </w:tc>
      </w:tr>
      <w:tr w:rsidR="00D00979" w:rsidRPr="00B77042" w:rsidTr="00E77F88">
        <w:trPr>
          <w:trHeight w:val="329"/>
        </w:trPr>
        <w:tc>
          <w:tcPr>
            <w:tcW w:w="1082" w:type="dxa"/>
            <w:tcBorders>
              <w:top w:val="nil"/>
              <w:left w:val="nil"/>
              <w:bottom w:val="single" w:sz="4" w:space="0" w:color="auto"/>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NA12891</w:t>
            </w:r>
          </w:p>
        </w:tc>
        <w:tc>
          <w:tcPr>
            <w:tcW w:w="1448" w:type="dxa"/>
            <w:tcBorders>
              <w:top w:val="nil"/>
              <w:left w:val="nil"/>
              <w:bottom w:val="single" w:sz="4" w:space="0" w:color="auto"/>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chr22</w:t>
            </w:r>
          </w:p>
        </w:tc>
        <w:tc>
          <w:tcPr>
            <w:tcW w:w="902" w:type="dxa"/>
            <w:tcBorders>
              <w:top w:val="nil"/>
              <w:left w:val="nil"/>
              <w:bottom w:val="single" w:sz="4" w:space="0" w:color="auto"/>
              <w:right w:val="nil"/>
            </w:tcBorders>
            <w:shd w:val="clear" w:color="auto" w:fill="auto"/>
            <w:noWrap/>
            <w:vAlign w:val="bottom"/>
            <w:hideMark/>
          </w:tcPr>
          <w:p w:rsidR="00D00979" w:rsidRPr="00B77042" w:rsidRDefault="00D00979" w:rsidP="00D00979">
            <w:pPr>
              <w:rPr>
                <w:rFonts w:ascii="Calibri" w:hAnsi="Calibri"/>
                <w:szCs w:val="22"/>
              </w:rPr>
            </w:pPr>
            <w:r w:rsidRPr="00B77042">
              <w:rPr>
                <w:rFonts w:ascii="Calibri" w:hAnsi="Calibri"/>
                <w:szCs w:val="22"/>
              </w:rPr>
              <w:t>ALU</w:t>
            </w:r>
          </w:p>
        </w:tc>
        <w:tc>
          <w:tcPr>
            <w:tcW w:w="1205" w:type="dxa"/>
            <w:tcBorders>
              <w:top w:val="nil"/>
              <w:left w:val="nil"/>
              <w:bottom w:val="single" w:sz="4" w:space="0" w:color="auto"/>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24</w:t>
            </w:r>
            <w:r w:rsidR="007C0C6B" w:rsidRPr="00B77042">
              <w:rPr>
                <w:rFonts w:ascii="Calibri" w:hAnsi="Calibri"/>
                <w:szCs w:val="22"/>
              </w:rPr>
              <w:t>,</w:t>
            </w:r>
            <w:r w:rsidRPr="00B77042">
              <w:rPr>
                <w:rFonts w:ascii="Calibri" w:hAnsi="Calibri"/>
                <w:szCs w:val="22"/>
              </w:rPr>
              <w:t>270</w:t>
            </w:r>
            <w:r w:rsidR="007C0C6B" w:rsidRPr="00B77042">
              <w:rPr>
                <w:rFonts w:ascii="Calibri" w:hAnsi="Calibri"/>
                <w:szCs w:val="22"/>
              </w:rPr>
              <w:t>,</w:t>
            </w:r>
            <w:r w:rsidRPr="00B77042">
              <w:rPr>
                <w:rFonts w:ascii="Calibri" w:hAnsi="Calibri"/>
                <w:szCs w:val="22"/>
              </w:rPr>
              <w:t>462</w:t>
            </w:r>
          </w:p>
        </w:tc>
        <w:tc>
          <w:tcPr>
            <w:tcW w:w="1673" w:type="dxa"/>
            <w:tcBorders>
              <w:top w:val="nil"/>
              <w:left w:val="nil"/>
              <w:bottom w:val="single" w:sz="4" w:space="0" w:color="auto"/>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24</w:t>
            </w:r>
            <w:r w:rsidR="007C0C6B" w:rsidRPr="00B77042">
              <w:rPr>
                <w:rFonts w:ascii="Calibri" w:hAnsi="Calibri"/>
                <w:szCs w:val="22"/>
              </w:rPr>
              <w:t>,</w:t>
            </w:r>
            <w:r w:rsidRPr="00B77042">
              <w:rPr>
                <w:rFonts w:ascii="Calibri" w:hAnsi="Calibri"/>
                <w:szCs w:val="22"/>
              </w:rPr>
              <w:t>270</w:t>
            </w:r>
            <w:r w:rsidR="007C0C6B" w:rsidRPr="00B77042">
              <w:rPr>
                <w:rFonts w:ascii="Calibri" w:hAnsi="Calibri"/>
                <w:szCs w:val="22"/>
              </w:rPr>
              <w:t>,</w:t>
            </w:r>
            <w:r w:rsidRPr="00B77042">
              <w:rPr>
                <w:rFonts w:ascii="Calibri" w:hAnsi="Calibri"/>
                <w:szCs w:val="22"/>
              </w:rPr>
              <w:t>428</w:t>
            </w:r>
          </w:p>
        </w:tc>
        <w:tc>
          <w:tcPr>
            <w:tcW w:w="1506" w:type="dxa"/>
            <w:tcBorders>
              <w:top w:val="nil"/>
              <w:left w:val="nil"/>
              <w:bottom w:val="single" w:sz="4" w:space="0" w:color="auto"/>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24</w:t>
            </w:r>
            <w:r w:rsidR="007C0C6B" w:rsidRPr="00B77042">
              <w:rPr>
                <w:rFonts w:ascii="Calibri" w:hAnsi="Calibri"/>
                <w:szCs w:val="22"/>
              </w:rPr>
              <w:t>,</w:t>
            </w:r>
            <w:r w:rsidRPr="00B77042">
              <w:rPr>
                <w:rFonts w:ascii="Calibri" w:hAnsi="Calibri"/>
                <w:szCs w:val="22"/>
              </w:rPr>
              <w:t>270</w:t>
            </w:r>
            <w:r w:rsidR="007C0C6B" w:rsidRPr="00B77042">
              <w:rPr>
                <w:rFonts w:ascii="Calibri" w:hAnsi="Calibri"/>
                <w:szCs w:val="22"/>
              </w:rPr>
              <w:t>,</w:t>
            </w:r>
            <w:r w:rsidRPr="00B77042">
              <w:rPr>
                <w:rFonts w:ascii="Calibri" w:hAnsi="Calibri"/>
                <w:szCs w:val="22"/>
              </w:rPr>
              <w:t>465</w:t>
            </w:r>
          </w:p>
        </w:tc>
        <w:tc>
          <w:tcPr>
            <w:tcW w:w="1464" w:type="dxa"/>
            <w:tcBorders>
              <w:top w:val="nil"/>
              <w:left w:val="nil"/>
              <w:bottom w:val="single" w:sz="4" w:space="0" w:color="auto"/>
              <w:right w:val="nil"/>
            </w:tcBorders>
            <w:shd w:val="clear" w:color="auto" w:fill="auto"/>
            <w:noWrap/>
            <w:vAlign w:val="bottom"/>
            <w:hideMark/>
          </w:tcPr>
          <w:p w:rsidR="00D00979" w:rsidRPr="00B77042" w:rsidRDefault="00D00979" w:rsidP="00D00979">
            <w:pPr>
              <w:jc w:val="right"/>
              <w:rPr>
                <w:rFonts w:ascii="Calibri" w:hAnsi="Calibri"/>
                <w:szCs w:val="22"/>
              </w:rPr>
            </w:pPr>
            <w:r w:rsidRPr="00B77042">
              <w:rPr>
                <w:rFonts w:ascii="Calibri" w:hAnsi="Calibri"/>
                <w:szCs w:val="22"/>
              </w:rPr>
              <w:t>6</w:t>
            </w:r>
          </w:p>
        </w:tc>
      </w:tr>
    </w:tbl>
    <w:p w:rsidR="00997999" w:rsidRPr="00B77042" w:rsidRDefault="00997999" w:rsidP="00E14AAC">
      <w:pPr>
        <w:rPr>
          <w:rFonts w:ascii="Arial" w:hAnsi="Arial" w:cs="Arial"/>
          <w:lang w:val="en-AU"/>
        </w:rPr>
      </w:pPr>
      <w:bookmarkStart w:id="0" w:name="_GoBack"/>
      <w:bookmarkEnd w:id="0"/>
    </w:p>
    <w:sectPr w:rsidR="00997999" w:rsidRPr="00B77042" w:rsidSect="00367154">
      <w:pgSz w:w="11906" w:h="16838"/>
      <w:pgMar w:top="1417" w:right="1417" w:bottom="1417" w:left="1417" w:header="708" w:footer="70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74D">
      <wne:wch wne:val="00002212"/>
    </wne:keymap>
  </wne:keymaps>
  <wne:toolbars>
    <wne:toolbarData r:id="rId1"/>
  </wne:toolbars>
</wne:tcg>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EC7ABE"/>
    <w:multiLevelType w:val="multilevel"/>
    <w:tmpl w:val="5F745578"/>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440"/>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oNotTrackFormatting/>
  <w:defaultTabStop w:val="708"/>
  <w:hyphenationZone w:val="425"/>
  <w:doNotHyphenateCaps/>
  <w:characterSpacingControl w:val="doNotCompress"/>
  <w:saveInvalidXml/>
  <w:doNotDemarcateInvalidXml/>
  <w:compat/>
  <w:rsids>
    <w:rsidRoot w:val="002764D9"/>
    <w:rsid w:val="00070634"/>
    <w:rsid w:val="0009175B"/>
    <w:rsid w:val="000F4610"/>
    <w:rsid w:val="000F6826"/>
    <w:rsid w:val="0011268B"/>
    <w:rsid w:val="0016093A"/>
    <w:rsid w:val="001817CD"/>
    <w:rsid w:val="002313B2"/>
    <w:rsid w:val="0023440E"/>
    <w:rsid w:val="00261A08"/>
    <w:rsid w:val="002764D9"/>
    <w:rsid w:val="002874FD"/>
    <w:rsid w:val="002A3849"/>
    <w:rsid w:val="002F78E6"/>
    <w:rsid w:val="0036534C"/>
    <w:rsid w:val="00367154"/>
    <w:rsid w:val="00374E8C"/>
    <w:rsid w:val="003B6A44"/>
    <w:rsid w:val="003C06A6"/>
    <w:rsid w:val="004656E9"/>
    <w:rsid w:val="00490D5B"/>
    <w:rsid w:val="004A65AE"/>
    <w:rsid w:val="004A665F"/>
    <w:rsid w:val="004B6A3C"/>
    <w:rsid w:val="004C4D59"/>
    <w:rsid w:val="005157DD"/>
    <w:rsid w:val="005467A9"/>
    <w:rsid w:val="005756D7"/>
    <w:rsid w:val="00582976"/>
    <w:rsid w:val="005A49DF"/>
    <w:rsid w:val="005D37E2"/>
    <w:rsid w:val="005F129F"/>
    <w:rsid w:val="0060783A"/>
    <w:rsid w:val="00623333"/>
    <w:rsid w:val="00637995"/>
    <w:rsid w:val="00655BEB"/>
    <w:rsid w:val="006835F1"/>
    <w:rsid w:val="006A1999"/>
    <w:rsid w:val="006A270F"/>
    <w:rsid w:val="007102F2"/>
    <w:rsid w:val="00736987"/>
    <w:rsid w:val="00791F7D"/>
    <w:rsid w:val="007B288B"/>
    <w:rsid w:val="007C0C6B"/>
    <w:rsid w:val="007C4935"/>
    <w:rsid w:val="007C757F"/>
    <w:rsid w:val="007D04BC"/>
    <w:rsid w:val="007D07EA"/>
    <w:rsid w:val="007E44F9"/>
    <w:rsid w:val="00806099"/>
    <w:rsid w:val="00812703"/>
    <w:rsid w:val="00816F25"/>
    <w:rsid w:val="00820E5A"/>
    <w:rsid w:val="008B0F00"/>
    <w:rsid w:val="008D7E4B"/>
    <w:rsid w:val="008E00EF"/>
    <w:rsid w:val="008E5AFE"/>
    <w:rsid w:val="009035A0"/>
    <w:rsid w:val="00943CA3"/>
    <w:rsid w:val="00956DD4"/>
    <w:rsid w:val="00965E9A"/>
    <w:rsid w:val="00975705"/>
    <w:rsid w:val="00997999"/>
    <w:rsid w:val="009C38B1"/>
    <w:rsid w:val="009C74A2"/>
    <w:rsid w:val="009D114F"/>
    <w:rsid w:val="009E008E"/>
    <w:rsid w:val="00A1179D"/>
    <w:rsid w:val="00A14920"/>
    <w:rsid w:val="00A74734"/>
    <w:rsid w:val="00A84456"/>
    <w:rsid w:val="00A94DB0"/>
    <w:rsid w:val="00AA18E7"/>
    <w:rsid w:val="00AB0F5C"/>
    <w:rsid w:val="00AD5370"/>
    <w:rsid w:val="00AF227C"/>
    <w:rsid w:val="00B43271"/>
    <w:rsid w:val="00B77042"/>
    <w:rsid w:val="00B81D97"/>
    <w:rsid w:val="00B81F0A"/>
    <w:rsid w:val="00BD65C2"/>
    <w:rsid w:val="00BE5E4F"/>
    <w:rsid w:val="00BF0238"/>
    <w:rsid w:val="00C358C4"/>
    <w:rsid w:val="00C544CE"/>
    <w:rsid w:val="00C57C8F"/>
    <w:rsid w:val="00C57D8F"/>
    <w:rsid w:val="00C94AF4"/>
    <w:rsid w:val="00D00979"/>
    <w:rsid w:val="00D01915"/>
    <w:rsid w:val="00D41823"/>
    <w:rsid w:val="00E146A8"/>
    <w:rsid w:val="00E14AAC"/>
    <w:rsid w:val="00E4672F"/>
    <w:rsid w:val="00E65D22"/>
    <w:rsid w:val="00E71481"/>
    <w:rsid w:val="00E77F88"/>
    <w:rsid w:val="00EA1C96"/>
    <w:rsid w:val="00EE655A"/>
    <w:rsid w:val="00EF4F9A"/>
    <w:rsid w:val="00F619F7"/>
    <w:rsid w:val="00F84A89"/>
    <w:rsid w:val="00F938C5"/>
    <w:rsid w:val="00FE6DCB"/>
  </w:rsids>
  <m:mathPr>
    <m:mathFont m:val="Cambria Math"/>
    <m:brkBin m:val="before"/>
    <m:brkBinSub m:val="--"/>
    <m:smallFrac m:val="off"/>
    <m:dispDef/>
    <m:lMargin m:val="0"/>
    <m:rMargin m:val="0"/>
    <m:defJc m:val="centerGroup"/>
    <m:wrapIndent m:val="1440"/>
    <m:intLim m:val="subSup"/>
    <m:naryLim m:val="undOvr"/>
  </m:mathPr>
  <w:attachedSchema w:val="SPiCE24"/>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4D9"/>
    <w:rPr>
      <w:sz w:val="22"/>
    </w:rPr>
  </w:style>
  <w:style w:type="paragraph" w:styleId="Heading1">
    <w:name w:val="heading 1"/>
    <w:basedOn w:val="Normal"/>
    <w:next w:val="Normal"/>
    <w:link w:val="Heading1Char"/>
    <w:qFormat/>
    <w:rsid w:val="009D114F"/>
    <w:pPr>
      <w:keepNext/>
      <w:numPr>
        <w:numId w:val="9"/>
      </w:numPr>
      <w:spacing w:before="240" w:after="240"/>
      <w:outlineLvl w:val="0"/>
    </w:pPr>
    <w:rPr>
      <w:b/>
      <w:kern w:val="28"/>
      <w:sz w:val="28"/>
    </w:rPr>
  </w:style>
  <w:style w:type="paragraph" w:styleId="Heading2">
    <w:name w:val="heading 2"/>
    <w:basedOn w:val="Normal"/>
    <w:next w:val="Normal"/>
    <w:link w:val="Heading2Char"/>
    <w:qFormat/>
    <w:rsid w:val="009D114F"/>
    <w:pPr>
      <w:keepNext/>
      <w:numPr>
        <w:ilvl w:val="1"/>
        <w:numId w:val="9"/>
      </w:numPr>
      <w:spacing w:before="240" w:after="60"/>
      <w:outlineLvl w:val="1"/>
    </w:pPr>
    <w:rPr>
      <w:sz w:val="26"/>
    </w:rPr>
  </w:style>
  <w:style w:type="paragraph" w:styleId="Heading3">
    <w:name w:val="heading 3"/>
    <w:basedOn w:val="Normal"/>
    <w:next w:val="Normal"/>
    <w:link w:val="Heading3Char"/>
    <w:qFormat/>
    <w:rsid w:val="009D114F"/>
    <w:pPr>
      <w:keepNext/>
      <w:numPr>
        <w:ilvl w:val="2"/>
        <w:numId w:val="9"/>
      </w:numPr>
      <w:spacing w:before="240" w:after="60"/>
      <w:outlineLvl w:val="2"/>
    </w:pPr>
    <w:rPr>
      <w:sz w:val="24"/>
    </w:rPr>
  </w:style>
  <w:style w:type="paragraph" w:styleId="Heading4">
    <w:name w:val="heading 4"/>
    <w:basedOn w:val="Normal"/>
    <w:next w:val="Normal"/>
    <w:link w:val="Heading4Char"/>
    <w:qFormat/>
    <w:rsid w:val="009D114F"/>
    <w:pPr>
      <w:keepNext/>
      <w:numPr>
        <w:ilvl w:val="3"/>
        <w:numId w:val="9"/>
      </w:numPr>
      <w:spacing w:before="240" w:after="60"/>
      <w:outlineLvl w:val="3"/>
    </w:pPr>
    <w:rPr>
      <w:sz w:val="24"/>
    </w:rPr>
  </w:style>
  <w:style w:type="paragraph" w:styleId="Heading5">
    <w:name w:val="heading 5"/>
    <w:basedOn w:val="Normal"/>
    <w:next w:val="Normal"/>
    <w:link w:val="Heading5Char"/>
    <w:qFormat/>
    <w:rsid w:val="009D114F"/>
    <w:pPr>
      <w:numPr>
        <w:ilvl w:val="4"/>
        <w:numId w:val="9"/>
      </w:numPr>
      <w:spacing w:before="240" w:after="60"/>
      <w:outlineLvl w:val="4"/>
    </w:pPr>
    <w:rPr>
      <w:kern w:val="28"/>
    </w:rPr>
  </w:style>
  <w:style w:type="paragraph" w:styleId="Heading6">
    <w:name w:val="heading 6"/>
    <w:basedOn w:val="Normal"/>
    <w:next w:val="Normal"/>
    <w:link w:val="Heading6Char"/>
    <w:qFormat/>
    <w:rsid w:val="009D114F"/>
    <w:pPr>
      <w:numPr>
        <w:ilvl w:val="5"/>
        <w:numId w:val="9"/>
      </w:numPr>
      <w:spacing w:before="240" w:after="60"/>
      <w:outlineLvl w:val="5"/>
    </w:pPr>
    <w:rPr>
      <w:rFonts w:ascii="Arial" w:hAnsi="Arial"/>
      <w:i/>
      <w:kern w:val="28"/>
    </w:rPr>
  </w:style>
  <w:style w:type="paragraph" w:styleId="Heading7">
    <w:name w:val="heading 7"/>
    <w:basedOn w:val="Normal"/>
    <w:next w:val="Normal"/>
    <w:link w:val="Heading7Char"/>
    <w:qFormat/>
    <w:rsid w:val="009D114F"/>
    <w:pPr>
      <w:numPr>
        <w:ilvl w:val="6"/>
        <w:numId w:val="9"/>
      </w:numPr>
      <w:spacing w:before="240" w:after="60"/>
      <w:outlineLvl w:val="6"/>
    </w:pPr>
    <w:rPr>
      <w:rFonts w:ascii="Arial" w:hAnsi="Arial"/>
      <w:kern w:val="28"/>
      <w:sz w:val="20"/>
    </w:rPr>
  </w:style>
  <w:style w:type="paragraph" w:styleId="Heading8">
    <w:name w:val="heading 8"/>
    <w:basedOn w:val="Normal"/>
    <w:next w:val="Normal"/>
    <w:link w:val="Heading8Char"/>
    <w:qFormat/>
    <w:rsid w:val="009D114F"/>
    <w:pPr>
      <w:numPr>
        <w:ilvl w:val="7"/>
        <w:numId w:val="9"/>
      </w:numPr>
      <w:spacing w:before="240" w:after="60"/>
      <w:outlineLvl w:val="7"/>
    </w:pPr>
    <w:rPr>
      <w:rFonts w:ascii="Arial" w:hAnsi="Arial"/>
      <w:i/>
      <w:kern w:val="28"/>
      <w:sz w:val="20"/>
    </w:rPr>
  </w:style>
  <w:style w:type="paragraph" w:styleId="Heading9">
    <w:name w:val="heading 9"/>
    <w:basedOn w:val="Normal"/>
    <w:next w:val="Normal"/>
    <w:link w:val="Heading9Char"/>
    <w:qFormat/>
    <w:rsid w:val="009D114F"/>
    <w:pPr>
      <w:numPr>
        <w:ilvl w:val="8"/>
        <w:numId w:val="9"/>
      </w:numPr>
      <w:spacing w:before="240" w:after="60"/>
      <w:outlineLvl w:val="8"/>
    </w:pPr>
    <w:rPr>
      <w:rFonts w:ascii="Arial" w:hAnsi="Arial"/>
      <w:i/>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D114F"/>
    <w:rPr>
      <w:b/>
      <w:kern w:val="28"/>
      <w:sz w:val="28"/>
    </w:rPr>
  </w:style>
  <w:style w:type="character" w:customStyle="1" w:styleId="Heading2Char">
    <w:name w:val="Heading 2 Char"/>
    <w:basedOn w:val="DefaultParagraphFont"/>
    <w:link w:val="Heading2"/>
    <w:rsid w:val="009D114F"/>
    <w:rPr>
      <w:sz w:val="26"/>
    </w:rPr>
  </w:style>
  <w:style w:type="character" w:customStyle="1" w:styleId="Heading3Char">
    <w:name w:val="Heading 3 Char"/>
    <w:basedOn w:val="DefaultParagraphFont"/>
    <w:link w:val="Heading3"/>
    <w:rsid w:val="009D114F"/>
    <w:rPr>
      <w:sz w:val="24"/>
    </w:rPr>
  </w:style>
  <w:style w:type="character" w:customStyle="1" w:styleId="Heading4Char">
    <w:name w:val="Heading 4 Char"/>
    <w:basedOn w:val="DefaultParagraphFont"/>
    <w:link w:val="Heading4"/>
    <w:rsid w:val="009D114F"/>
    <w:rPr>
      <w:sz w:val="24"/>
    </w:rPr>
  </w:style>
  <w:style w:type="character" w:customStyle="1" w:styleId="Heading5Char">
    <w:name w:val="Heading 5 Char"/>
    <w:basedOn w:val="DefaultParagraphFont"/>
    <w:link w:val="Heading5"/>
    <w:rsid w:val="009D114F"/>
    <w:rPr>
      <w:kern w:val="28"/>
      <w:sz w:val="22"/>
    </w:rPr>
  </w:style>
  <w:style w:type="character" w:customStyle="1" w:styleId="Heading6Char">
    <w:name w:val="Heading 6 Char"/>
    <w:basedOn w:val="DefaultParagraphFont"/>
    <w:link w:val="Heading6"/>
    <w:rsid w:val="009D114F"/>
    <w:rPr>
      <w:rFonts w:ascii="Arial" w:hAnsi="Arial"/>
      <w:i/>
      <w:kern w:val="28"/>
      <w:sz w:val="22"/>
    </w:rPr>
  </w:style>
  <w:style w:type="character" w:customStyle="1" w:styleId="Heading7Char">
    <w:name w:val="Heading 7 Char"/>
    <w:basedOn w:val="DefaultParagraphFont"/>
    <w:link w:val="Heading7"/>
    <w:rsid w:val="009D114F"/>
    <w:rPr>
      <w:rFonts w:ascii="Arial" w:hAnsi="Arial"/>
      <w:kern w:val="28"/>
    </w:rPr>
  </w:style>
  <w:style w:type="character" w:customStyle="1" w:styleId="Heading8Char">
    <w:name w:val="Heading 8 Char"/>
    <w:basedOn w:val="DefaultParagraphFont"/>
    <w:link w:val="Heading8"/>
    <w:rsid w:val="009D114F"/>
    <w:rPr>
      <w:rFonts w:ascii="Arial" w:hAnsi="Arial"/>
      <w:i/>
      <w:kern w:val="28"/>
    </w:rPr>
  </w:style>
  <w:style w:type="character" w:customStyle="1" w:styleId="Heading9Char">
    <w:name w:val="Heading 9 Char"/>
    <w:basedOn w:val="DefaultParagraphFont"/>
    <w:link w:val="Heading9"/>
    <w:rsid w:val="009D114F"/>
    <w:rPr>
      <w:rFonts w:ascii="Arial" w:hAnsi="Arial"/>
      <w:i/>
      <w:kern w:val="28"/>
      <w:sz w:val="18"/>
    </w:rPr>
  </w:style>
  <w:style w:type="paragraph" w:customStyle="1" w:styleId="Scientific">
    <w:name w:val="Scientific"/>
    <w:basedOn w:val="Normal"/>
    <w:link w:val="ScientificChar"/>
    <w:qFormat/>
    <w:rsid w:val="002764D9"/>
    <w:pPr>
      <w:spacing w:line="360" w:lineRule="auto"/>
      <w:jc w:val="both"/>
    </w:pPr>
    <w:rPr>
      <w:rFonts w:ascii="Arial" w:hAnsi="Arial"/>
    </w:rPr>
  </w:style>
  <w:style w:type="character" w:customStyle="1" w:styleId="ScientificChar">
    <w:name w:val="Scientific Char"/>
    <w:basedOn w:val="DefaultParagraphFont"/>
    <w:link w:val="Scientific"/>
    <w:rsid w:val="002764D9"/>
    <w:rPr>
      <w:rFonts w:ascii="Arial" w:hAnsi="Arial"/>
      <w:sz w:val="22"/>
    </w:rPr>
  </w:style>
  <w:style w:type="table" w:styleId="TableGrid">
    <w:name w:val="Table Grid"/>
    <w:basedOn w:val="TableNormal"/>
    <w:uiPriority w:val="59"/>
    <w:rsid w:val="002764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1">
    <w:name w:val="Light List - Accent 11"/>
    <w:basedOn w:val="TableNormal"/>
    <w:uiPriority w:val="61"/>
    <w:rsid w:val="002764D9"/>
    <w:tblPr>
      <w:tblStyleRowBandSize w:val="1"/>
      <w:tblStyleColBandSize w:val="1"/>
      <w:tblInd w:w="0" w:type="dxa"/>
      <w:tblBorders>
        <w:top w:val="single" w:sz="8" w:space="0" w:color="0E4286" w:themeColor="accent1"/>
        <w:left w:val="single" w:sz="8" w:space="0" w:color="0E4286" w:themeColor="accent1"/>
        <w:bottom w:val="single" w:sz="8" w:space="0" w:color="0E4286" w:themeColor="accent1"/>
        <w:right w:val="single" w:sz="8" w:space="0" w:color="0E4286"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E4286" w:themeFill="accent1"/>
      </w:tcPr>
    </w:tblStylePr>
    <w:tblStylePr w:type="lastRow">
      <w:pPr>
        <w:spacing w:before="0" w:after="0" w:line="240" w:lineRule="auto"/>
      </w:pPr>
      <w:rPr>
        <w:b/>
        <w:bCs/>
      </w:rPr>
      <w:tblPr/>
      <w:tcPr>
        <w:tcBorders>
          <w:top w:val="double" w:sz="6" w:space="0" w:color="0E4286" w:themeColor="accent1"/>
          <w:left w:val="single" w:sz="8" w:space="0" w:color="0E4286" w:themeColor="accent1"/>
          <w:bottom w:val="single" w:sz="8" w:space="0" w:color="0E4286" w:themeColor="accent1"/>
          <w:right w:val="single" w:sz="8" w:space="0" w:color="0E4286" w:themeColor="accent1"/>
        </w:tcBorders>
      </w:tcPr>
    </w:tblStylePr>
    <w:tblStylePr w:type="firstCol">
      <w:rPr>
        <w:b/>
        <w:bCs/>
      </w:rPr>
    </w:tblStylePr>
    <w:tblStylePr w:type="lastCol">
      <w:rPr>
        <w:b/>
        <w:bCs/>
      </w:rPr>
    </w:tblStylePr>
    <w:tblStylePr w:type="band1Vert">
      <w:tblPr/>
      <w:tcPr>
        <w:tcBorders>
          <w:top w:val="single" w:sz="8" w:space="0" w:color="0E4286" w:themeColor="accent1"/>
          <w:left w:val="single" w:sz="8" w:space="0" w:color="0E4286" w:themeColor="accent1"/>
          <w:bottom w:val="single" w:sz="8" w:space="0" w:color="0E4286" w:themeColor="accent1"/>
          <w:right w:val="single" w:sz="8" w:space="0" w:color="0E4286" w:themeColor="accent1"/>
        </w:tcBorders>
      </w:tcPr>
    </w:tblStylePr>
    <w:tblStylePr w:type="band1Horz">
      <w:tblPr/>
      <w:tcPr>
        <w:tcBorders>
          <w:top w:val="single" w:sz="8" w:space="0" w:color="0E4286" w:themeColor="accent1"/>
          <w:left w:val="single" w:sz="8" w:space="0" w:color="0E4286" w:themeColor="accent1"/>
          <w:bottom w:val="single" w:sz="8" w:space="0" w:color="0E4286" w:themeColor="accent1"/>
          <w:right w:val="single" w:sz="8" w:space="0" w:color="0E4286" w:themeColor="accent1"/>
        </w:tcBorders>
      </w:tcPr>
    </w:tblStylePr>
  </w:style>
  <w:style w:type="paragraph" w:styleId="BalloonText">
    <w:name w:val="Balloon Text"/>
    <w:basedOn w:val="Normal"/>
    <w:link w:val="BalloonTextChar"/>
    <w:uiPriority w:val="99"/>
    <w:semiHidden/>
    <w:unhideWhenUsed/>
    <w:rsid w:val="002764D9"/>
    <w:rPr>
      <w:rFonts w:ascii="Tahoma" w:hAnsi="Tahoma" w:cs="Tahoma"/>
      <w:sz w:val="16"/>
      <w:szCs w:val="16"/>
    </w:rPr>
  </w:style>
  <w:style w:type="character" w:customStyle="1" w:styleId="BalloonTextChar">
    <w:name w:val="Balloon Text Char"/>
    <w:basedOn w:val="DefaultParagraphFont"/>
    <w:link w:val="BalloonText"/>
    <w:uiPriority w:val="99"/>
    <w:semiHidden/>
    <w:rsid w:val="002764D9"/>
    <w:rPr>
      <w:rFonts w:ascii="Tahoma" w:hAnsi="Tahoma" w:cs="Tahoma"/>
      <w:sz w:val="16"/>
      <w:szCs w:val="16"/>
    </w:rPr>
  </w:style>
  <w:style w:type="table" w:customStyle="1" w:styleId="LightShading1">
    <w:name w:val="Light Shading1"/>
    <w:basedOn w:val="TableNormal"/>
    <w:uiPriority w:val="60"/>
    <w:rsid w:val="008E00EF"/>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582976"/>
    <w:rPr>
      <w:sz w:val="16"/>
      <w:szCs w:val="16"/>
    </w:rPr>
  </w:style>
  <w:style w:type="paragraph" w:styleId="CommentText">
    <w:name w:val="annotation text"/>
    <w:basedOn w:val="Normal"/>
    <w:link w:val="CommentTextChar"/>
    <w:uiPriority w:val="99"/>
    <w:semiHidden/>
    <w:unhideWhenUsed/>
    <w:rsid w:val="00582976"/>
    <w:rPr>
      <w:sz w:val="20"/>
    </w:rPr>
  </w:style>
  <w:style w:type="character" w:customStyle="1" w:styleId="CommentTextChar">
    <w:name w:val="Comment Text Char"/>
    <w:basedOn w:val="DefaultParagraphFont"/>
    <w:link w:val="CommentText"/>
    <w:uiPriority w:val="99"/>
    <w:semiHidden/>
    <w:rsid w:val="00582976"/>
  </w:style>
  <w:style w:type="paragraph" w:styleId="CommentSubject">
    <w:name w:val="annotation subject"/>
    <w:basedOn w:val="CommentText"/>
    <w:next w:val="CommentText"/>
    <w:link w:val="CommentSubjectChar"/>
    <w:uiPriority w:val="99"/>
    <w:semiHidden/>
    <w:unhideWhenUsed/>
    <w:rsid w:val="00582976"/>
    <w:rPr>
      <w:b/>
      <w:bCs/>
    </w:rPr>
  </w:style>
  <w:style w:type="character" w:customStyle="1" w:styleId="CommentSubjectChar">
    <w:name w:val="Comment Subject Char"/>
    <w:basedOn w:val="CommentTextChar"/>
    <w:link w:val="CommentSubject"/>
    <w:uiPriority w:val="99"/>
    <w:semiHidden/>
    <w:rsid w:val="0058297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9806125">
      <w:bodyDiv w:val="1"/>
      <w:marLeft w:val="0"/>
      <w:marRight w:val="0"/>
      <w:marTop w:val="0"/>
      <w:marBottom w:val="0"/>
      <w:divBdr>
        <w:top w:val="none" w:sz="0" w:space="0" w:color="auto"/>
        <w:left w:val="none" w:sz="0" w:space="0" w:color="auto"/>
        <w:bottom w:val="none" w:sz="0" w:space="0" w:color="auto"/>
        <w:right w:val="none" w:sz="0" w:space="0" w:color="auto"/>
      </w:divBdr>
    </w:div>
    <w:div w:id="222453019">
      <w:bodyDiv w:val="1"/>
      <w:marLeft w:val="0"/>
      <w:marRight w:val="0"/>
      <w:marTop w:val="0"/>
      <w:marBottom w:val="0"/>
      <w:divBdr>
        <w:top w:val="none" w:sz="0" w:space="0" w:color="auto"/>
        <w:left w:val="none" w:sz="0" w:space="0" w:color="auto"/>
        <w:bottom w:val="none" w:sz="0" w:space="0" w:color="auto"/>
        <w:right w:val="none" w:sz="0" w:space="0" w:color="auto"/>
      </w:divBdr>
    </w:div>
    <w:div w:id="418064907">
      <w:bodyDiv w:val="1"/>
      <w:marLeft w:val="0"/>
      <w:marRight w:val="0"/>
      <w:marTop w:val="0"/>
      <w:marBottom w:val="0"/>
      <w:divBdr>
        <w:top w:val="none" w:sz="0" w:space="0" w:color="auto"/>
        <w:left w:val="none" w:sz="0" w:space="0" w:color="auto"/>
        <w:bottom w:val="none" w:sz="0" w:space="0" w:color="auto"/>
        <w:right w:val="none" w:sz="0" w:space="0" w:color="auto"/>
      </w:divBdr>
    </w:div>
    <w:div w:id="923295943">
      <w:bodyDiv w:val="1"/>
      <w:marLeft w:val="0"/>
      <w:marRight w:val="0"/>
      <w:marTop w:val="0"/>
      <w:marBottom w:val="0"/>
      <w:divBdr>
        <w:top w:val="none" w:sz="0" w:space="0" w:color="auto"/>
        <w:left w:val="none" w:sz="0" w:space="0" w:color="auto"/>
        <w:bottom w:val="none" w:sz="0" w:space="0" w:color="auto"/>
        <w:right w:val="none" w:sz="0" w:space="0" w:color="auto"/>
      </w:divBdr>
    </w:div>
    <w:div w:id="1049643068">
      <w:bodyDiv w:val="1"/>
      <w:marLeft w:val="0"/>
      <w:marRight w:val="0"/>
      <w:marTop w:val="0"/>
      <w:marBottom w:val="0"/>
      <w:divBdr>
        <w:top w:val="none" w:sz="0" w:space="0" w:color="auto"/>
        <w:left w:val="none" w:sz="0" w:space="0" w:color="auto"/>
        <w:bottom w:val="none" w:sz="0" w:space="0" w:color="auto"/>
        <w:right w:val="none" w:sz="0" w:space="0" w:color="auto"/>
      </w:divBdr>
    </w:div>
    <w:div w:id="1221208711">
      <w:bodyDiv w:val="1"/>
      <w:marLeft w:val="0"/>
      <w:marRight w:val="0"/>
      <w:marTop w:val="0"/>
      <w:marBottom w:val="0"/>
      <w:divBdr>
        <w:top w:val="none" w:sz="0" w:space="0" w:color="auto"/>
        <w:left w:val="none" w:sz="0" w:space="0" w:color="auto"/>
        <w:bottom w:val="none" w:sz="0" w:space="0" w:color="auto"/>
        <w:right w:val="none" w:sz="0" w:space="0" w:color="auto"/>
      </w:divBdr>
    </w:div>
    <w:div w:id="1320310904">
      <w:bodyDiv w:val="1"/>
      <w:marLeft w:val="0"/>
      <w:marRight w:val="0"/>
      <w:marTop w:val="0"/>
      <w:marBottom w:val="0"/>
      <w:divBdr>
        <w:top w:val="none" w:sz="0" w:space="0" w:color="auto"/>
        <w:left w:val="none" w:sz="0" w:space="0" w:color="auto"/>
        <w:bottom w:val="none" w:sz="0" w:space="0" w:color="auto"/>
        <w:right w:val="none" w:sz="0" w:space="0" w:color="auto"/>
      </w:divBdr>
    </w:div>
    <w:div w:id="1423528212">
      <w:bodyDiv w:val="1"/>
      <w:marLeft w:val="0"/>
      <w:marRight w:val="0"/>
      <w:marTop w:val="0"/>
      <w:marBottom w:val="0"/>
      <w:divBdr>
        <w:top w:val="none" w:sz="0" w:space="0" w:color="auto"/>
        <w:left w:val="none" w:sz="0" w:space="0" w:color="auto"/>
        <w:bottom w:val="none" w:sz="0" w:space="0" w:color="auto"/>
        <w:right w:val="none" w:sz="0" w:space="0" w:color="auto"/>
      </w:divBdr>
    </w:div>
    <w:div w:id="1437746384">
      <w:bodyDiv w:val="1"/>
      <w:marLeft w:val="0"/>
      <w:marRight w:val="0"/>
      <w:marTop w:val="0"/>
      <w:marBottom w:val="0"/>
      <w:divBdr>
        <w:top w:val="none" w:sz="0" w:space="0" w:color="auto"/>
        <w:left w:val="none" w:sz="0" w:space="0" w:color="auto"/>
        <w:bottom w:val="none" w:sz="0" w:space="0" w:color="auto"/>
        <w:right w:val="none" w:sz="0" w:space="0" w:color="auto"/>
      </w:divBdr>
    </w:div>
    <w:div w:id="1463111704">
      <w:bodyDiv w:val="1"/>
      <w:marLeft w:val="0"/>
      <w:marRight w:val="0"/>
      <w:marTop w:val="0"/>
      <w:marBottom w:val="0"/>
      <w:divBdr>
        <w:top w:val="none" w:sz="0" w:space="0" w:color="auto"/>
        <w:left w:val="none" w:sz="0" w:space="0" w:color="auto"/>
        <w:bottom w:val="none" w:sz="0" w:space="0" w:color="auto"/>
        <w:right w:val="none" w:sz="0" w:space="0" w:color="auto"/>
      </w:divBdr>
    </w:div>
    <w:div w:id="1534151238">
      <w:bodyDiv w:val="1"/>
      <w:marLeft w:val="0"/>
      <w:marRight w:val="0"/>
      <w:marTop w:val="0"/>
      <w:marBottom w:val="0"/>
      <w:divBdr>
        <w:top w:val="none" w:sz="0" w:space="0" w:color="auto"/>
        <w:left w:val="none" w:sz="0" w:space="0" w:color="auto"/>
        <w:bottom w:val="none" w:sz="0" w:space="0" w:color="auto"/>
        <w:right w:val="none" w:sz="0" w:space="0" w:color="auto"/>
      </w:divBdr>
    </w:div>
    <w:div w:id="1551110217">
      <w:bodyDiv w:val="1"/>
      <w:marLeft w:val="0"/>
      <w:marRight w:val="0"/>
      <w:marTop w:val="0"/>
      <w:marBottom w:val="0"/>
      <w:divBdr>
        <w:top w:val="none" w:sz="0" w:space="0" w:color="auto"/>
        <w:left w:val="none" w:sz="0" w:space="0" w:color="auto"/>
        <w:bottom w:val="none" w:sz="0" w:space="0" w:color="auto"/>
        <w:right w:val="none" w:sz="0" w:space="0" w:color="auto"/>
      </w:divBdr>
    </w:div>
    <w:div w:id="1796215151">
      <w:bodyDiv w:val="1"/>
      <w:marLeft w:val="0"/>
      <w:marRight w:val="0"/>
      <w:marTop w:val="0"/>
      <w:marBottom w:val="0"/>
      <w:divBdr>
        <w:top w:val="none" w:sz="0" w:space="0" w:color="auto"/>
        <w:left w:val="none" w:sz="0" w:space="0" w:color="auto"/>
        <w:bottom w:val="none" w:sz="0" w:space="0" w:color="auto"/>
        <w:right w:val="none" w:sz="0" w:space="0" w:color="auto"/>
      </w:divBdr>
    </w:div>
    <w:div w:id="2072119119">
      <w:bodyDiv w:val="1"/>
      <w:marLeft w:val="0"/>
      <w:marRight w:val="0"/>
      <w:marTop w:val="0"/>
      <w:marBottom w:val="0"/>
      <w:divBdr>
        <w:top w:val="none" w:sz="0" w:space="0" w:color="auto"/>
        <w:left w:val="none" w:sz="0" w:space="0" w:color="auto"/>
        <w:bottom w:val="none" w:sz="0" w:space="0" w:color="auto"/>
        <w:right w:val="none" w:sz="0" w:space="0" w:color="auto"/>
      </w:divBdr>
    </w:div>
    <w:div w:id="2072456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4.png"/><Relationship Id="rId18" Type="http://schemas.microsoft.com/office/2007/relationships/stylesWithEffects" Target="stylesWithEffects.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tiff"/><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chart" Target="charts/chart2.xml"/><Relationship Id="rId14" Type="http://schemas.openxmlformats.org/officeDocument/2006/relationships/image" Target="media/image5.png"/></Relationships>
</file>

<file path=word/charts/_rels/chart1.xml.rels><?xml version="1.0" encoding="UTF-8" standalone="yes"?>
<Relationships xmlns="http://schemas.openxmlformats.org/package/2006/relationships"><Relationship Id="rId1" Type="http://schemas.openxmlformats.org/officeDocument/2006/relationships/oleObject" Target="file:///D:\projects\mobsterSimulation\summary_files\Sensitivity_PPV.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projects\mobsterSimulation\summary_files\Sensitivity_PPV.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PH"/>
  <c:chart>
    <c:plotArea>
      <c:layout/>
      <c:lineChart>
        <c:grouping val="standard"/>
        <c:ser>
          <c:idx val="0"/>
          <c:order val="0"/>
          <c:tx>
            <c:strRef>
              <c:f>Sensitivity!$C$3</c:f>
              <c:strCache>
                <c:ptCount val="1"/>
                <c:pt idx="0">
                  <c:v>WGS Paired-End (100bp-100bp)</c:v>
                </c:pt>
              </c:strCache>
            </c:strRef>
          </c:tx>
          <c:cat>
            <c:strRef>
              <c:f>Sensitivity!$B$4:$B$8</c:f>
              <c:strCache>
                <c:ptCount val="5"/>
                <c:pt idx="0">
                  <c:v>10X</c:v>
                </c:pt>
                <c:pt idx="1">
                  <c:v>20X</c:v>
                </c:pt>
                <c:pt idx="2">
                  <c:v>40X</c:v>
                </c:pt>
                <c:pt idx="3">
                  <c:v>80X</c:v>
                </c:pt>
                <c:pt idx="4">
                  <c:v>160X</c:v>
                </c:pt>
              </c:strCache>
            </c:strRef>
          </c:cat>
          <c:val>
            <c:numRef>
              <c:f>Sensitivity!$C$4:$C$8</c:f>
              <c:numCache>
                <c:formatCode>General</c:formatCode>
                <c:ptCount val="5"/>
                <c:pt idx="0">
                  <c:v>99.066666666666706</c:v>
                </c:pt>
                <c:pt idx="1">
                  <c:v>99.733333333333249</c:v>
                </c:pt>
                <c:pt idx="2">
                  <c:v>99.833333333333258</c:v>
                </c:pt>
                <c:pt idx="3">
                  <c:v>99.866666666666703</c:v>
                </c:pt>
                <c:pt idx="4">
                  <c:v>99.9</c:v>
                </c:pt>
              </c:numCache>
            </c:numRef>
          </c:val>
        </c:ser>
        <c:ser>
          <c:idx val="1"/>
          <c:order val="1"/>
          <c:tx>
            <c:strRef>
              <c:f>Sensitivity!$D$3</c:f>
              <c:strCache>
                <c:ptCount val="1"/>
                <c:pt idx="0">
                  <c:v>WES Paired-End (90bp-90bp)</c:v>
                </c:pt>
              </c:strCache>
            </c:strRef>
          </c:tx>
          <c:cat>
            <c:strRef>
              <c:f>Sensitivity!$B$4:$B$8</c:f>
              <c:strCache>
                <c:ptCount val="5"/>
                <c:pt idx="0">
                  <c:v>10X</c:v>
                </c:pt>
                <c:pt idx="1">
                  <c:v>20X</c:v>
                </c:pt>
                <c:pt idx="2">
                  <c:v>40X</c:v>
                </c:pt>
                <c:pt idx="3">
                  <c:v>80X</c:v>
                </c:pt>
                <c:pt idx="4">
                  <c:v>160X</c:v>
                </c:pt>
              </c:strCache>
            </c:strRef>
          </c:cat>
          <c:val>
            <c:numRef>
              <c:f>Sensitivity!$D$4:$D$8</c:f>
              <c:numCache>
                <c:formatCode>General</c:formatCode>
                <c:ptCount val="5"/>
                <c:pt idx="0">
                  <c:v>52.666666666665975</c:v>
                </c:pt>
                <c:pt idx="1">
                  <c:v>77.047619047620827</c:v>
                </c:pt>
                <c:pt idx="2">
                  <c:v>82.285714285714306</c:v>
                </c:pt>
                <c:pt idx="3">
                  <c:v>84.285714285714306</c:v>
                </c:pt>
                <c:pt idx="4">
                  <c:v>85.38095238095238</c:v>
                </c:pt>
              </c:numCache>
            </c:numRef>
          </c:val>
        </c:ser>
        <c:marker val="1"/>
        <c:axId val="189186048"/>
        <c:axId val="189188352"/>
      </c:lineChart>
      <c:catAx>
        <c:axId val="189186048"/>
        <c:scaling>
          <c:orientation val="minMax"/>
        </c:scaling>
        <c:axPos val="b"/>
        <c:title>
          <c:tx>
            <c:rich>
              <a:bodyPr/>
              <a:lstStyle/>
              <a:p>
                <a:pPr>
                  <a:defRPr/>
                </a:pPr>
                <a:r>
                  <a:rPr lang="nl-NL"/>
                  <a:t>Coverage</a:t>
                </a:r>
              </a:p>
            </c:rich>
          </c:tx>
          <c:layout/>
        </c:title>
        <c:tickLblPos val="nextTo"/>
        <c:crossAx val="189188352"/>
        <c:crosses val="autoZero"/>
        <c:auto val="1"/>
        <c:lblAlgn val="ctr"/>
        <c:lblOffset val="100"/>
      </c:catAx>
      <c:valAx>
        <c:axId val="189188352"/>
        <c:scaling>
          <c:orientation val="minMax"/>
        </c:scaling>
        <c:axPos val="l"/>
        <c:majorGridlines/>
        <c:minorGridlines/>
        <c:title>
          <c:tx>
            <c:rich>
              <a:bodyPr rot="-5400000" vert="horz"/>
              <a:lstStyle/>
              <a:p>
                <a:pPr>
                  <a:defRPr/>
                </a:pPr>
                <a:r>
                  <a:rPr lang="nl-NL"/>
                  <a:t>Sensitivity (%)</a:t>
                </a:r>
              </a:p>
            </c:rich>
          </c:tx>
          <c:layout/>
        </c:title>
        <c:numFmt formatCode="General" sourceLinked="1"/>
        <c:tickLblPos val="nextTo"/>
        <c:crossAx val="189186048"/>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PH"/>
  <c:chart>
    <c:plotArea>
      <c:layout/>
      <c:lineChart>
        <c:grouping val="standard"/>
        <c:ser>
          <c:idx val="0"/>
          <c:order val="0"/>
          <c:tx>
            <c:strRef>
              <c:f>PPV!$B$2</c:f>
              <c:strCache>
                <c:ptCount val="1"/>
                <c:pt idx="0">
                  <c:v>WGS Paired-End (100bp-100bp)</c:v>
                </c:pt>
              </c:strCache>
            </c:strRef>
          </c:tx>
          <c:cat>
            <c:strRef>
              <c:f>PPV!$A$3:$A$7</c:f>
              <c:strCache>
                <c:ptCount val="5"/>
                <c:pt idx="0">
                  <c:v>10X</c:v>
                </c:pt>
                <c:pt idx="1">
                  <c:v>20X</c:v>
                </c:pt>
                <c:pt idx="2">
                  <c:v>40X</c:v>
                </c:pt>
                <c:pt idx="3">
                  <c:v>80X</c:v>
                </c:pt>
                <c:pt idx="4">
                  <c:v>160X</c:v>
                </c:pt>
              </c:strCache>
            </c:strRef>
          </c:cat>
          <c:val>
            <c:numRef>
              <c:f>PPV!$B$3:$B$7</c:f>
              <c:numCache>
                <c:formatCode>General</c:formatCode>
                <c:ptCount val="5"/>
                <c:pt idx="0">
                  <c:v>100</c:v>
                </c:pt>
                <c:pt idx="1">
                  <c:v>100</c:v>
                </c:pt>
                <c:pt idx="2">
                  <c:v>100</c:v>
                </c:pt>
                <c:pt idx="3">
                  <c:v>100</c:v>
                </c:pt>
                <c:pt idx="4">
                  <c:v>99.966644429621027</c:v>
                </c:pt>
              </c:numCache>
            </c:numRef>
          </c:val>
        </c:ser>
        <c:ser>
          <c:idx val="1"/>
          <c:order val="1"/>
          <c:tx>
            <c:strRef>
              <c:f>PPV!$C$2</c:f>
              <c:strCache>
                <c:ptCount val="1"/>
                <c:pt idx="0">
                  <c:v>WES Paired-End (90bp-90bp)</c:v>
                </c:pt>
              </c:strCache>
            </c:strRef>
          </c:tx>
          <c:cat>
            <c:strRef>
              <c:f>PPV!$A$3:$A$7</c:f>
              <c:strCache>
                <c:ptCount val="5"/>
                <c:pt idx="0">
                  <c:v>10X</c:v>
                </c:pt>
                <c:pt idx="1">
                  <c:v>20X</c:v>
                </c:pt>
                <c:pt idx="2">
                  <c:v>40X</c:v>
                </c:pt>
                <c:pt idx="3">
                  <c:v>80X</c:v>
                </c:pt>
                <c:pt idx="4">
                  <c:v>160X</c:v>
                </c:pt>
              </c:strCache>
            </c:strRef>
          </c:cat>
          <c:val>
            <c:numRef>
              <c:f>PPV!$C$3:$C$7</c:f>
              <c:numCache>
                <c:formatCode>General</c:formatCode>
                <c:ptCount val="5"/>
                <c:pt idx="0">
                  <c:v>99.909665763324327</c:v>
                </c:pt>
                <c:pt idx="1">
                  <c:v>99.876543209876502</c:v>
                </c:pt>
                <c:pt idx="2">
                  <c:v>99.653979238752058</c:v>
                </c:pt>
                <c:pt idx="3">
                  <c:v>99.718309859154758</c:v>
                </c:pt>
                <c:pt idx="4">
                  <c:v>98.462383305875903</c:v>
                </c:pt>
              </c:numCache>
            </c:numRef>
          </c:val>
        </c:ser>
        <c:marker val="1"/>
        <c:axId val="192224256"/>
        <c:axId val="192226432"/>
      </c:lineChart>
      <c:catAx>
        <c:axId val="192224256"/>
        <c:scaling>
          <c:orientation val="minMax"/>
        </c:scaling>
        <c:axPos val="b"/>
        <c:title>
          <c:tx>
            <c:rich>
              <a:bodyPr/>
              <a:lstStyle/>
              <a:p>
                <a:pPr>
                  <a:defRPr/>
                </a:pPr>
                <a:r>
                  <a:rPr lang="nl-NL"/>
                  <a:t>Coverage</a:t>
                </a:r>
              </a:p>
            </c:rich>
          </c:tx>
          <c:layout/>
        </c:title>
        <c:tickLblPos val="nextTo"/>
        <c:crossAx val="192226432"/>
        <c:crosses val="autoZero"/>
        <c:auto val="1"/>
        <c:lblAlgn val="ctr"/>
        <c:lblOffset val="100"/>
      </c:catAx>
      <c:valAx>
        <c:axId val="192226432"/>
        <c:scaling>
          <c:orientation val="minMax"/>
          <c:max val="100"/>
          <c:min val="90"/>
        </c:scaling>
        <c:axPos val="l"/>
        <c:majorGridlines/>
        <c:title>
          <c:tx>
            <c:rich>
              <a:bodyPr rot="-5400000" vert="horz"/>
              <a:lstStyle/>
              <a:p>
                <a:pPr>
                  <a:defRPr/>
                </a:pPr>
                <a:r>
                  <a:rPr lang="nl-NL"/>
                  <a:t>Positive predictive value (%)</a:t>
                </a:r>
              </a:p>
            </c:rich>
          </c:tx>
          <c:layout/>
        </c:title>
        <c:numFmt formatCode="General" sourceLinked="1"/>
        <c:tickLblPos val="nextTo"/>
        <c:crossAx val="192224256"/>
        <c:crosses val="autoZero"/>
        <c:crossBetween val="between"/>
      </c:valAx>
    </c:plotArea>
    <c:legend>
      <c:legendPos val="r"/>
      <c:layout/>
    </c:legend>
    <c:plotVisOnly val="1"/>
    <c:dispBlanksAs val="gap"/>
  </c:chart>
  <c:externalData r:id="rId1"/>
</c:chartSpace>
</file>

<file path=word/theme/theme1.xml><?xml version="1.0" encoding="utf-8"?>
<a:theme xmlns:a="http://schemas.openxmlformats.org/drawingml/2006/main" name="UMC St Radboud Sjabloon">
  <a:themeElements>
    <a:clrScheme name="UMC">
      <a:dk1>
        <a:srgbClr val="000000"/>
      </a:dk1>
      <a:lt1>
        <a:srgbClr val="FFFFFF"/>
      </a:lt1>
      <a:dk2>
        <a:srgbClr val="BE3100"/>
      </a:dk2>
      <a:lt2>
        <a:srgbClr val="F37C09"/>
      </a:lt2>
      <a:accent1>
        <a:srgbClr val="0E4286"/>
      </a:accent1>
      <a:accent2>
        <a:srgbClr val="B89400"/>
      </a:accent2>
      <a:accent3>
        <a:srgbClr val="BE3100"/>
      </a:accent3>
      <a:accent4>
        <a:srgbClr val="FFFFFF"/>
      </a:accent4>
      <a:accent5>
        <a:srgbClr val="00607A"/>
      </a:accent5>
      <a:accent6>
        <a:srgbClr val="3D168B"/>
      </a:accent6>
      <a:hlink>
        <a:srgbClr val="3D168B"/>
      </a:hlink>
      <a:folHlink>
        <a:srgbClr val="00607A"/>
      </a:folHlink>
    </a:clrScheme>
    <a:fontScheme name="Kantoor">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A5B1F8-502C-46BE-8056-3EC9BE5F672E}">
  <ds:schemaRefs/>
</ds:datastoreItem>
</file>

<file path=customXml/itemProps2.xml><?xml version="1.0" encoding="utf-8"?>
<ds:datastoreItem xmlns:ds="http://schemas.openxmlformats.org/officeDocument/2006/customXml" ds:itemID="{943E96E3-1F5B-4AE7-A6DB-E1AE2DD9A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1587</Words>
  <Characters>9051</Characters>
  <Application>Microsoft Office Word</Application>
  <DocSecurity>0</DocSecurity>
  <Lines>75</Lines>
  <Paragraphs>21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UMC St Radboud</Company>
  <LinksUpToDate>false</LinksUpToDate>
  <CharactersWithSpaces>10617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Jayne Hehir-Kwa</dc:creator>
  <cp:lastModifiedBy>lacosta</cp:lastModifiedBy>
  <cp:revision>6</cp:revision>
  <dcterms:created xsi:type="dcterms:W3CDTF">2014-10-16T08:30:00Z</dcterms:created>
  <dcterms:modified xsi:type="dcterms:W3CDTF">2014-11-06T21:27:00Z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file://pdgts1033/spice2/techutilities/Springer/SPiCE/Toolkit/SPiCE/SPiCE.vsto|da7ba695-15ce-4654-8f4d-b2b3daa4a92f</vt:lpwstr>
  </property>
  <property fmtid="{D5CDD505-2E9C-101B-9397-08002B2CF9AE}" pid="3" name="_AssemblyName">
    <vt:lpwstr>4E3C66D5-58D4-491E-A7D4-64AF99AF6E8B</vt:lpwstr>
  </property>
</Properties>
</file>