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B17" w:rsidRDefault="00B84881" w:rsidP="00DD26D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SUPPLEMENTARY </w:t>
      </w:r>
      <w:r w:rsidR="009F3CA4">
        <w:rPr>
          <w:rFonts w:asciiTheme="majorHAnsi" w:hAnsiTheme="majorHAnsi"/>
          <w:b/>
          <w:sz w:val="24"/>
          <w:szCs w:val="24"/>
        </w:rPr>
        <w:t>INFORMATION MATERIAL AND</w:t>
      </w:r>
      <w:r w:rsidR="00CB6430">
        <w:rPr>
          <w:rFonts w:asciiTheme="majorHAnsi" w:hAnsiTheme="majorHAnsi"/>
          <w:b/>
          <w:sz w:val="24"/>
          <w:szCs w:val="24"/>
        </w:rPr>
        <w:t xml:space="preserve"> METHODS</w:t>
      </w:r>
    </w:p>
    <w:p w:rsidR="00DD5CA2" w:rsidRDefault="00DD5CA2" w:rsidP="00DD26D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7F063E" w:rsidRDefault="007F063E" w:rsidP="007F063E">
      <w:pPr>
        <w:pStyle w:val="Standard1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  <w:r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Barley </w:t>
      </w:r>
      <w:proofErr w:type="spellStart"/>
      <w:r w:rsidRPr="001F56BA">
        <w:rPr>
          <w:rFonts w:asciiTheme="majorHAnsi" w:hAnsiTheme="majorHAnsi" w:cs="Arial"/>
          <w:b/>
          <w:sz w:val="24"/>
          <w:szCs w:val="24"/>
          <w:lang w:val="en-US"/>
        </w:rPr>
        <w:t>germplasm</w:t>
      </w:r>
      <w:proofErr w:type="spellEnd"/>
      <w:r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 and growth conditions</w:t>
      </w:r>
    </w:p>
    <w:p w:rsidR="007F063E" w:rsidRDefault="00143599" w:rsidP="009C4D83">
      <w:pPr>
        <w:pStyle w:val="Standard1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t xml:space="preserve">All barley </w:t>
      </w:r>
      <w:proofErr w:type="spellStart"/>
      <w:r>
        <w:rPr>
          <w:rFonts w:asciiTheme="majorHAnsi" w:hAnsiTheme="majorHAnsi" w:cs="Arial"/>
          <w:sz w:val="24"/>
          <w:szCs w:val="24"/>
          <w:lang w:val="en-US"/>
        </w:rPr>
        <w:t>germplasm</w:t>
      </w:r>
      <w:proofErr w:type="spellEnd"/>
      <w:r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967D3D">
        <w:rPr>
          <w:rFonts w:asciiTheme="majorHAnsi" w:hAnsiTheme="majorHAnsi" w:cs="Arial"/>
          <w:sz w:val="24"/>
          <w:szCs w:val="24"/>
          <w:lang w:val="en-US"/>
        </w:rPr>
        <w:t>was obtained from the Nordic Genetic Resource Centre (</w:t>
      </w:r>
      <w:proofErr w:type="spellStart"/>
      <w:r w:rsidRPr="00967D3D">
        <w:rPr>
          <w:rFonts w:asciiTheme="majorHAnsi" w:hAnsiTheme="majorHAnsi" w:cs="Arial"/>
          <w:sz w:val="24"/>
          <w:szCs w:val="24"/>
          <w:lang w:val="en-US"/>
        </w:rPr>
        <w:t>Nordgen</w:t>
      </w:r>
      <w:proofErr w:type="spellEnd"/>
      <w:r w:rsidRPr="00967D3D">
        <w:rPr>
          <w:rFonts w:asciiTheme="majorHAnsi" w:hAnsiTheme="majorHAnsi" w:cs="Arial"/>
          <w:sz w:val="24"/>
          <w:szCs w:val="24"/>
          <w:lang w:val="en-US"/>
        </w:rPr>
        <w:t>)</w:t>
      </w:r>
      <w:r w:rsidR="001962CB" w:rsidRPr="00967D3D">
        <w:rPr>
          <w:rFonts w:asciiTheme="majorHAnsi" w:hAnsiTheme="majorHAnsi" w:cs="Arial"/>
          <w:sz w:val="24"/>
          <w:szCs w:val="24"/>
          <w:lang w:val="en-US"/>
        </w:rPr>
        <w:t xml:space="preserve">. The </w:t>
      </w:r>
      <w:proofErr w:type="spellStart"/>
      <w:r w:rsidR="001962CB" w:rsidRPr="00967D3D">
        <w:rPr>
          <w:rFonts w:asciiTheme="majorHAnsi" w:hAnsiTheme="majorHAnsi" w:cs="Arial"/>
          <w:i/>
          <w:sz w:val="24"/>
          <w:szCs w:val="24"/>
          <w:lang w:val="en-US"/>
        </w:rPr>
        <w:t>eceriferum</w:t>
      </w:r>
      <w:proofErr w:type="spellEnd"/>
      <w:r w:rsidR="001962CB" w:rsidRPr="00967D3D">
        <w:rPr>
          <w:rFonts w:asciiTheme="majorHAnsi" w:hAnsiTheme="majorHAnsi" w:cs="Arial"/>
          <w:i/>
          <w:sz w:val="24"/>
          <w:szCs w:val="24"/>
          <w:lang w:val="en-US"/>
        </w:rPr>
        <w:t>-q</w:t>
      </w:r>
      <w:r w:rsidR="001962CB" w:rsidRPr="00967D3D">
        <w:rPr>
          <w:rFonts w:asciiTheme="majorHAnsi" w:hAnsiTheme="majorHAnsi" w:cs="Arial"/>
          <w:sz w:val="24"/>
          <w:szCs w:val="24"/>
          <w:lang w:val="en-US"/>
        </w:rPr>
        <w:t xml:space="preserve"> mutants </w:t>
      </w:r>
      <w:r w:rsidR="009B1293">
        <w:rPr>
          <w:rFonts w:asciiTheme="majorHAnsi" w:hAnsiTheme="majorHAnsi" w:cs="Arial"/>
          <w:sz w:val="24"/>
          <w:szCs w:val="24"/>
          <w:lang w:val="en-US"/>
        </w:rPr>
        <w:t>that we sequenced were</w:t>
      </w:r>
      <w:r w:rsidR="001962CB" w:rsidRPr="00967D3D">
        <w:rPr>
          <w:rFonts w:asciiTheme="majorHAnsi" w:hAnsiTheme="majorHAnsi" w:cs="Arial"/>
          <w:sz w:val="24"/>
          <w:szCs w:val="24"/>
          <w:lang w:val="en-US"/>
        </w:rPr>
        <w:t xml:space="preserve"> generated through th</w:t>
      </w:r>
      <w:r w:rsidR="001962CB" w:rsidRPr="009B1293">
        <w:rPr>
          <w:rFonts w:asciiTheme="majorHAnsi" w:hAnsiTheme="majorHAnsi" w:cs="Arial"/>
          <w:sz w:val="24"/>
          <w:szCs w:val="24"/>
          <w:lang w:val="en-US"/>
        </w:rPr>
        <w:t>e 19</w:t>
      </w:r>
      <w:r w:rsidR="009B1293" w:rsidRPr="009B1293">
        <w:rPr>
          <w:rFonts w:asciiTheme="majorHAnsi" w:hAnsiTheme="majorHAnsi" w:cs="Arial"/>
          <w:sz w:val="24"/>
          <w:szCs w:val="24"/>
          <w:lang w:val="en-US"/>
        </w:rPr>
        <w:t>5</w:t>
      </w:r>
      <w:r w:rsidR="001962CB" w:rsidRPr="009B1293">
        <w:rPr>
          <w:rFonts w:asciiTheme="majorHAnsi" w:hAnsiTheme="majorHAnsi" w:cs="Arial"/>
          <w:sz w:val="24"/>
          <w:szCs w:val="24"/>
          <w:lang w:val="en-US"/>
        </w:rPr>
        <w:t xml:space="preserve">0s to </w:t>
      </w:r>
      <w:proofErr w:type="spellStart"/>
      <w:proofErr w:type="gramStart"/>
      <w:r w:rsidR="001962CB" w:rsidRPr="009B1293">
        <w:rPr>
          <w:rFonts w:asciiTheme="majorHAnsi" w:hAnsiTheme="majorHAnsi" w:cs="Arial"/>
          <w:sz w:val="24"/>
          <w:szCs w:val="24"/>
          <w:lang w:val="en-US"/>
        </w:rPr>
        <w:t>1970s</w:t>
      </w:r>
      <w:proofErr w:type="spellEnd"/>
      <w:proofErr w:type="gramEnd"/>
      <w:r w:rsidR="004E5964" w:rsidRPr="00967D3D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PEVuZE5vdGU+PENpdGU+PEF1dGhvcj5MdW5kcXZpc3Q8L0F1dGhvcj48WWVhcj4xOTYyPC9ZZWFy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PEVuZE5vdGU+PENpdGU+PEF1dGhvcj5MdW5kcXZpc3Q8L0F1dGhvcj48WWVhcj4xOTYyPC9ZZWFy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 w:rsidRPr="00967D3D">
        <w:rPr>
          <w:rFonts w:asciiTheme="majorHAnsi" w:hAnsiTheme="majorHAnsi" w:cs="Arial"/>
          <w:sz w:val="24"/>
          <w:szCs w:val="24"/>
          <w:lang w:val="en-US"/>
        </w:rPr>
      </w:r>
      <w:r w:rsidR="004E5964" w:rsidRPr="00967D3D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[1, 2]</w:t>
      </w:r>
      <w:r w:rsidR="004E5964" w:rsidRPr="00967D3D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1962CB" w:rsidRPr="00967D3D">
        <w:rPr>
          <w:rFonts w:asciiTheme="majorHAnsi" w:hAnsiTheme="majorHAnsi" w:cs="Arial"/>
          <w:sz w:val="24"/>
          <w:szCs w:val="24"/>
          <w:lang w:val="en-US"/>
        </w:rPr>
        <w:t xml:space="preserve"> (Supplementary Table</w:t>
      </w:r>
      <w:r w:rsidR="009C4D83">
        <w:rPr>
          <w:rFonts w:asciiTheme="majorHAnsi" w:hAnsiTheme="majorHAnsi" w:cs="Arial"/>
          <w:sz w:val="24"/>
          <w:szCs w:val="24"/>
          <w:lang w:val="en-US"/>
        </w:rPr>
        <w:t>s 4 and 5</w:t>
      </w:r>
      <w:r w:rsidR="001962CB" w:rsidRPr="00967D3D">
        <w:rPr>
          <w:rFonts w:asciiTheme="majorHAnsi" w:hAnsiTheme="majorHAnsi" w:cs="Arial"/>
          <w:sz w:val="24"/>
          <w:szCs w:val="24"/>
          <w:lang w:val="en-US"/>
        </w:rPr>
        <w:t>).</w:t>
      </w:r>
      <w:r w:rsidR="00067BCD" w:rsidRPr="00967D3D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2C5CD1">
        <w:rPr>
          <w:rFonts w:asciiTheme="majorHAnsi" w:hAnsiTheme="majorHAnsi" w:cs="Arial"/>
          <w:sz w:val="24"/>
          <w:szCs w:val="24"/>
          <w:lang w:val="en-US"/>
        </w:rPr>
        <w:t xml:space="preserve">No backcrossing was performed before chromosome flow sorting and sequencing. </w:t>
      </w:r>
      <w:proofErr w:type="spellStart"/>
      <w:r w:rsidR="002C5CD1">
        <w:rPr>
          <w:rFonts w:asciiTheme="majorHAnsi" w:hAnsiTheme="majorHAnsi" w:cs="Arial"/>
          <w:sz w:val="24"/>
          <w:szCs w:val="24"/>
          <w:lang w:val="en-US"/>
        </w:rPr>
        <w:t>Phenotyping</w:t>
      </w:r>
      <w:proofErr w:type="spellEnd"/>
      <w:r w:rsidR="002C5CD1">
        <w:rPr>
          <w:rFonts w:asciiTheme="majorHAnsi" w:hAnsiTheme="majorHAnsi" w:cs="Arial"/>
          <w:sz w:val="24"/>
          <w:szCs w:val="24"/>
          <w:lang w:val="en-US"/>
        </w:rPr>
        <w:t xml:space="preserve"> was confirmed on adult plants. </w:t>
      </w:r>
      <w:r w:rsidR="00A92BA5">
        <w:rPr>
          <w:rFonts w:asciiTheme="majorHAnsi" w:eastAsiaTheme="minorEastAsia" w:hAnsiTheme="majorHAnsi" w:cs="Times New Roman"/>
          <w:sz w:val="24"/>
          <w:szCs w:val="24"/>
          <w:lang w:val="en-US"/>
        </w:rPr>
        <w:t>Seeds</w:t>
      </w:r>
      <w:r w:rsidR="00067BCD" w:rsidRPr="00967D3D">
        <w:rPr>
          <w:rFonts w:asciiTheme="majorHAnsi" w:eastAsiaTheme="minorEastAsia" w:hAnsiTheme="majorHAnsi" w:cs="Times New Roman"/>
          <w:sz w:val="24"/>
          <w:szCs w:val="24"/>
          <w:lang w:val="en-US"/>
        </w:rPr>
        <w:t xml:space="preserve"> were germinated on filter paper at 4°C in the dark and after one week transferred </w:t>
      </w:r>
      <w:r w:rsidR="00967D3D">
        <w:rPr>
          <w:rFonts w:asciiTheme="majorHAnsi" w:eastAsiaTheme="minorEastAsia" w:hAnsiTheme="majorHAnsi" w:cs="Times New Roman"/>
          <w:sz w:val="24"/>
          <w:szCs w:val="24"/>
          <w:lang w:val="en-US"/>
        </w:rPr>
        <w:t xml:space="preserve">to </w:t>
      </w:r>
      <w:r w:rsidR="00A92BA5">
        <w:rPr>
          <w:rFonts w:asciiTheme="majorHAnsi" w:eastAsiaTheme="minorEastAsia" w:hAnsiTheme="majorHAnsi" w:cs="Times New Roman"/>
          <w:sz w:val="24"/>
          <w:szCs w:val="24"/>
          <w:lang w:val="en-US"/>
        </w:rPr>
        <w:t>soil. P</w:t>
      </w:r>
      <w:r w:rsidR="00067BCD" w:rsidRPr="00967D3D">
        <w:rPr>
          <w:rFonts w:asciiTheme="majorHAnsi" w:eastAsiaTheme="minorEastAsia" w:hAnsiTheme="majorHAnsi" w:cs="Times New Roman"/>
          <w:sz w:val="24"/>
          <w:szCs w:val="24"/>
          <w:lang w:val="en-US"/>
        </w:rPr>
        <w:t>lants were grown in individual pots under long day conditions (16 h light, 8 h dark).</w:t>
      </w:r>
    </w:p>
    <w:p w:rsidR="002C5CD1" w:rsidRDefault="002C5CD1" w:rsidP="007F063E">
      <w:pPr>
        <w:pStyle w:val="Standard1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</w:p>
    <w:p w:rsidR="007F063E" w:rsidRPr="007F063E" w:rsidRDefault="007F063E" w:rsidP="007F063E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 xml:space="preserve">Barley </w:t>
      </w:r>
      <w:proofErr w:type="spellStart"/>
      <w:r>
        <w:rPr>
          <w:rFonts w:asciiTheme="majorHAnsi" w:hAnsiTheme="majorHAnsi"/>
          <w:b/>
          <w:sz w:val="24"/>
          <w:szCs w:val="24"/>
        </w:rPr>
        <w:t>RNAseq</w:t>
      </w:r>
      <w:proofErr w:type="spellEnd"/>
    </w:p>
    <w:p w:rsidR="007F063E" w:rsidRPr="002E15CE" w:rsidRDefault="007F063E" w:rsidP="007F063E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Barley RNA was extracted from leaf sheath tissue from plants at the GS41 stage (when the flag leaf sheath was extended) using </w:t>
      </w:r>
      <w:r w:rsidRPr="002E15CE">
        <w:rPr>
          <w:rFonts w:asciiTheme="majorHAnsi" w:eastAsiaTheme="minorEastAsia" w:hAnsiTheme="majorHAnsi" w:cs="Calibri"/>
          <w:sz w:val="24"/>
          <w:szCs w:val="24"/>
          <w:lang w:val="en-US"/>
        </w:rPr>
        <w:t>a Direct-</w:t>
      </w:r>
      <w:proofErr w:type="spellStart"/>
      <w:r w:rsidRPr="002E15CE">
        <w:rPr>
          <w:rFonts w:asciiTheme="majorHAnsi" w:eastAsiaTheme="minorEastAsia" w:hAnsiTheme="majorHAnsi" w:cs="Calibri"/>
          <w:sz w:val="24"/>
          <w:szCs w:val="24"/>
          <w:lang w:val="en-US"/>
        </w:rPr>
        <w:t>zol</w:t>
      </w:r>
      <w:proofErr w:type="spellEnd"/>
      <w:r w:rsidRPr="002E15CE">
        <w:rPr>
          <w:rFonts w:asciiTheme="majorHAnsi" w:eastAsiaTheme="minorEastAsia" w:hAnsiTheme="majorHAnsi" w:cs="Calibri"/>
          <w:sz w:val="24"/>
          <w:szCs w:val="24"/>
          <w:lang w:val="en-US"/>
        </w:rPr>
        <w:t xml:space="preserve">™ RNA </w:t>
      </w:r>
      <w:proofErr w:type="spellStart"/>
      <w:r w:rsidRPr="002E15CE">
        <w:rPr>
          <w:rFonts w:asciiTheme="majorHAnsi" w:eastAsiaTheme="minorEastAsia" w:hAnsiTheme="majorHAnsi" w:cs="Calibri"/>
          <w:sz w:val="24"/>
          <w:szCs w:val="24"/>
          <w:lang w:val="en-US"/>
        </w:rPr>
        <w:t>MiniPrep</w:t>
      </w:r>
      <w:proofErr w:type="spellEnd"/>
      <w:r w:rsidRPr="002E15CE">
        <w:rPr>
          <w:rFonts w:asciiTheme="majorHAnsi" w:eastAsiaTheme="minorEastAsia" w:hAnsiTheme="majorHAnsi" w:cs="Calibri"/>
          <w:sz w:val="24"/>
          <w:szCs w:val="24"/>
          <w:lang w:val="en-US"/>
        </w:rPr>
        <w:t xml:space="preserve"> Plus </w:t>
      </w:r>
      <w:r>
        <w:rPr>
          <w:rFonts w:asciiTheme="majorHAnsi" w:eastAsiaTheme="minorEastAsia" w:hAnsiTheme="majorHAnsi" w:cs="Calibri"/>
          <w:sz w:val="24"/>
          <w:szCs w:val="24"/>
          <w:lang w:val="en-US"/>
        </w:rPr>
        <w:t>with TRI-Reagent® (</w:t>
      </w:r>
      <w:proofErr w:type="spellStart"/>
      <w:r>
        <w:rPr>
          <w:rFonts w:asciiTheme="majorHAnsi" w:eastAsiaTheme="minorEastAsia" w:hAnsiTheme="majorHAnsi" w:cs="Calibri"/>
          <w:sz w:val="24"/>
          <w:szCs w:val="24"/>
          <w:lang w:val="en-US"/>
        </w:rPr>
        <w:t>Zymo</w:t>
      </w:r>
      <w:proofErr w:type="spellEnd"/>
      <w:r>
        <w:rPr>
          <w:rFonts w:asciiTheme="majorHAnsi" w:eastAsiaTheme="minorEastAsia" w:hAnsiTheme="majorHAnsi" w:cs="Calibri"/>
          <w:sz w:val="24"/>
          <w:szCs w:val="24"/>
          <w:lang w:val="en-US"/>
        </w:rPr>
        <w:t xml:space="preserve"> Re</w:t>
      </w:r>
      <w:r w:rsidRPr="002E15CE">
        <w:rPr>
          <w:rFonts w:asciiTheme="majorHAnsi" w:eastAsiaTheme="minorEastAsia" w:hAnsiTheme="majorHAnsi" w:cs="Calibri"/>
          <w:sz w:val="24"/>
          <w:szCs w:val="24"/>
          <w:lang w:val="en-US"/>
        </w:rPr>
        <w:t>search).</w:t>
      </w:r>
      <w:r w:rsidR="00F43D40">
        <w:rPr>
          <w:rFonts w:asciiTheme="majorHAnsi" w:eastAsiaTheme="minorEastAsia" w:hAnsiTheme="majorHAnsi" w:cs="Calibri"/>
          <w:sz w:val="24"/>
          <w:szCs w:val="24"/>
          <w:lang w:val="en-US"/>
        </w:rPr>
        <w:t xml:space="preserve"> A </w:t>
      </w:r>
      <w:proofErr w:type="spellStart"/>
      <w:r w:rsidR="00F43D40">
        <w:rPr>
          <w:rFonts w:asciiTheme="majorHAnsi" w:eastAsiaTheme="minorEastAsia" w:hAnsiTheme="majorHAnsi" w:cs="Calibri"/>
          <w:sz w:val="24"/>
          <w:szCs w:val="24"/>
          <w:lang w:val="en-US"/>
        </w:rPr>
        <w:t>TruSeq</w:t>
      </w:r>
      <w:proofErr w:type="spellEnd"/>
      <w:r w:rsidR="00F43D40">
        <w:rPr>
          <w:rFonts w:asciiTheme="majorHAnsi" w:eastAsiaTheme="minorEastAsia" w:hAnsiTheme="majorHAnsi" w:cs="Calibri"/>
          <w:sz w:val="24"/>
          <w:szCs w:val="24"/>
          <w:lang w:val="en-US"/>
        </w:rPr>
        <w:t xml:space="preserve"> RNA library was prepared and sequenced by The Genome Analysis Centre, UK.</w:t>
      </w:r>
    </w:p>
    <w:p w:rsidR="007F063E" w:rsidRDefault="001D6242" w:rsidP="007F063E">
      <w:pPr>
        <w:pStyle w:val="Standard1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  <w:r>
        <w:rPr>
          <w:rFonts w:eastAsiaTheme="minorEastAsia"/>
          <w:color w:val="18376A"/>
          <w:sz w:val="30"/>
          <w:szCs w:val="30"/>
          <w:lang w:val="en-US"/>
        </w:rPr>
        <w:t> </w:t>
      </w:r>
      <w:r w:rsidRPr="00395735" w:rsidDel="001D6242">
        <w:rPr>
          <w:rFonts w:asciiTheme="majorHAnsi" w:hAnsiTheme="majorHAnsi"/>
          <w:sz w:val="24"/>
          <w:szCs w:val="24"/>
          <w:highlight w:val="red"/>
          <w:lang w:val="en-US"/>
        </w:rPr>
        <w:t xml:space="preserve"> </w:t>
      </w:r>
    </w:p>
    <w:p w:rsidR="007F063E" w:rsidRPr="00D80D80" w:rsidRDefault="007F063E" w:rsidP="007F063E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D80D80">
        <w:rPr>
          <w:rFonts w:asciiTheme="majorHAnsi" w:hAnsiTheme="majorHAnsi"/>
          <w:b/>
          <w:sz w:val="24"/>
          <w:szCs w:val="24"/>
        </w:rPr>
        <w:t xml:space="preserve">Characterisation of barley </w:t>
      </w:r>
      <w:proofErr w:type="spellStart"/>
      <w:r w:rsidRPr="00D80D80">
        <w:rPr>
          <w:rFonts w:asciiTheme="majorHAnsi" w:hAnsiTheme="majorHAnsi"/>
          <w:b/>
          <w:i/>
          <w:sz w:val="24"/>
          <w:szCs w:val="24"/>
        </w:rPr>
        <w:t>Eceriferum</w:t>
      </w:r>
      <w:proofErr w:type="spellEnd"/>
      <w:r w:rsidRPr="00D80D80">
        <w:rPr>
          <w:rFonts w:asciiTheme="majorHAnsi" w:hAnsiTheme="majorHAnsi"/>
          <w:b/>
          <w:i/>
          <w:sz w:val="24"/>
          <w:szCs w:val="24"/>
        </w:rPr>
        <w:t>-q</w:t>
      </w:r>
      <w:r w:rsidRPr="00D80D80">
        <w:rPr>
          <w:rFonts w:asciiTheme="majorHAnsi" w:hAnsiTheme="majorHAnsi"/>
          <w:b/>
          <w:sz w:val="24"/>
          <w:szCs w:val="24"/>
        </w:rPr>
        <w:t xml:space="preserve"> locus</w:t>
      </w:r>
    </w:p>
    <w:p w:rsidR="007F063E" w:rsidRDefault="007F063E" w:rsidP="009C4D83">
      <w:pPr>
        <w:spacing w:after="0" w:line="240" w:lineRule="auto"/>
        <w:rPr>
          <w:rFonts w:asciiTheme="majorHAnsi" w:eastAsia="Times New Roman" w:hAnsiTheme="majorHAnsi" w:cs="Times New Roman"/>
          <w:sz w:val="24"/>
          <w:szCs w:val="24"/>
        </w:rPr>
      </w:pPr>
      <w:r w:rsidRPr="00D80D80">
        <w:rPr>
          <w:rFonts w:asciiTheme="majorHAnsi" w:hAnsiTheme="majorHAnsi"/>
          <w:sz w:val="24"/>
          <w:szCs w:val="24"/>
        </w:rPr>
        <w:t xml:space="preserve">The </w:t>
      </w:r>
      <w:proofErr w:type="spellStart"/>
      <w:r w:rsidRPr="00D80D80">
        <w:rPr>
          <w:rFonts w:asciiTheme="majorHAnsi" w:hAnsiTheme="majorHAnsi"/>
          <w:i/>
          <w:sz w:val="24"/>
          <w:szCs w:val="24"/>
        </w:rPr>
        <w:t>Eceriferum</w:t>
      </w:r>
      <w:proofErr w:type="spellEnd"/>
      <w:r w:rsidRPr="00D80D80">
        <w:rPr>
          <w:rFonts w:asciiTheme="majorHAnsi" w:hAnsiTheme="majorHAnsi"/>
          <w:i/>
          <w:sz w:val="24"/>
          <w:szCs w:val="24"/>
        </w:rPr>
        <w:t>-q</w:t>
      </w:r>
      <w:r w:rsidRPr="00D80D80">
        <w:rPr>
          <w:rFonts w:asciiTheme="majorHAnsi" w:hAnsiTheme="majorHAnsi"/>
          <w:sz w:val="24"/>
          <w:szCs w:val="24"/>
        </w:rPr>
        <w:t xml:space="preserve"> gene was localised to contig_946_1, which spans 12,503 </w:t>
      </w:r>
      <w:proofErr w:type="spellStart"/>
      <w:r w:rsidRPr="00D80D80">
        <w:rPr>
          <w:rFonts w:asciiTheme="majorHAnsi" w:hAnsiTheme="majorHAnsi"/>
          <w:sz w:val="24"/>
          <w:szCs w:val="24"/>
        </w:rPr>
        <w:t>bp</w:t>
      </w:r>
      <w:proofErr w:type="spellEnd"/>
      <w:r w:rsidRPr="00D80D80">
        <w:rPr>
          <w:rFonts w:asciiTheme="majorHAnsi" w:hAnsiTheme="majorHAnsi"/>
          <w:sz w:val="24"/>
          <w:szCs w:val="24"/>
        </w:rPr>
        <w:t xml:space="preserve">. The gene is on the </w:t>
      </w:r>
      <w:r w:rsidR="00EE2529" w:rsidRPr="00D80D80">
        <w:rPr>
          <w:rFonts w:asciiTheme="majorHAnsi" w:hAnsiTheme="majorHAnsi"/>
          <w:sz w:val="24"/>
          <w:szCs w:val="24"/>
        </w:rPr>
        <w:t xml:space="preserve">forward </w:t>
      </w:r>
      <w:r w:rsidRPr="00D80D80">
        <w:rPr>
          <w:rFonts w:asciiTheme="majorHAnsi" w:hAnsiTheme="majorHAnsi"/>
          <w:sz w:val="24"/>
          <w:szCs w:val="24"/>
        </w:rPr>
        <w:t xml:space="preserve">strand from position </w:t>
      </w:r>
      <w:r w:rsidR="00EE2529" w:rsidRPr="00D80D80">
        <w:rPr>
          <w:rFonts w:asciiTheme="majorHAnsi" w:hAnsiTheme="majorHAnsi"/>
          <w:sz w:val="24"/>
          <w:szCs w:val="24"/>
        </w:rPr>
        <w:t xml:space="preserve">10,035 </w:t>
      </w:r>
      <w:r w:rsidRPr="00D80D80">
        <w:rPr>
          <w:rFonts w:asciiTheme="majorHAnsi" w:hAnsiTheme="majorHAnsi"/>
          <w:sz w:val="24"/>
          <w:szCs w:val="24"/>
        </w:rPr>
        <w:t xml:space="preserve">to position </w:t>
      </w:r>
      <w:r w:rsidR="00EE2529" w:rsidRPr="00D80D80">
        <w:rPr>
          <w:rFonts w:asciiTheme="majorHAnsi" w:hAnsiTheme="majorHAnsi"/>
          <w:sz w:val="24"/>
          <w:szCs w:val="24"/>
        </w:rPr>
        <w:t>11,264</w:t>
      </w:r>
      <w:r w:rsidRPr="00D80D80">
        <w:rPr>
          <w:rFonts w:asciiTheme="majorHAnsi" w:hAnsiTheme="majorHAnsi"/>
          <w:sz w:val="24"/>
          <w:szCs w:val="24"/>
        </w:rPr>
        <w:t xml:space="preserve">. According to publicly available </w:t>
      </w:r>
      <w:proofErr w:type="spellStart"/>
      <w:r w:rsidRPr="00D80D80">
        <w:rPr>
          <w:rFonts w:asciiTheme="majorHAnsi" w:hAnsiTheme="majorHAnsi"/>
          <w:sz w:val="24"/>
          <w:szCs w:val="24"/>
        </w:rPr>
        <w:t>transcriptome</w:t>
      </w:r>
      <w:proofErr w:type="spellEnd"/>
      <w:r w:rsidRPr="00D80D80">
        <w:rPr>
          <w:rFonts w:asciiTheme="majorHAnsi" w:hAnsiTheme="majorHAnsi"/>
          <w:sz w:val="24"/>
          <w:szCs w:val="24"/>
        </w:rPr>
        <w:t xml:space="preserve"> data a full</w:t>
      </w:r>
      <w:r w:rsidR="00F43D40" w:rsidRPr="00D80D80">
        <w:rPr>
          <w:rFonts w:asciiTheme="majorHAnsi" w:hAnsiTheme="majorHAnsi"/>
          <w:sz w:val="24"/>
          <w:szCs w:val="24"/>
        </w:rPr>
        <w:t>-</w:t>
      </w:r>
      <w:r w:rsidRPr="00D80D80">
        <w:rPr>
          <w:rFonts w:asciiTheme="majorHAnsi" w:hAnsiTheme="majorHAnsi"/>
          <w:sz w:val="24"/>
          <w:szCs w:val="24"/>
        </w:rPr>
        <w:t xml:space="preserve">length cDNA from cultivar </w:t>
      </w:r>
      <w:proofErr w:type="spellStart"/>
      <w:r w:rsidRPr="00D80D80">
        <w:rPr>
          <w:rFonts w:asciiTheme="majorHAnsi" w:hAnsiTheme="majorHAnsi"/>
          <w:sz w:val="24"/>
          <w:szCs w:val="24"/>
        </w:rPr>
        <w:t>Haruna</w:t>
      </w:r>
      <w:proofErr w:type="spellEnd"/>
      <w:r w:rsidRPr="00D80D80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80D80">
        <w:rPr>
          <w:rFonts w:asciiTheme="majorHAnsi" w:hAnsiTheme="majorHAnsi"/>
          <w:sz w:val="24"/>
          <w:szCs w:val="24"/>
        </w:rPr>
        <w:t>Nijo</w:t>
      </w:r>
      <w:proofErr w:type="spellEnd"/>
      <w:r w:rsidRPr="00D80D80">
        <w:rPr>
          <w:rFonts w:asciiTheme="majorHAnsi" w:hAnsiTheme="majorHAnsi"/>
          <w:sz w:val="24"/>
          <w:szCs w:val="24"/>
        </w:rPr>
        <w:t xml:space="preserve"> (accession: </w:t>
      </w:r>
      <w:proofErr w:type="spellStart"/>
      <w:r w:rsidRPr="00D80D80">
        <w:rPr>
          <w:rFonts w:asciiTheme="majorHAnsi" w:hAnsiTheme="majorHAnsi"/>
          <w:sz w:val="24"/>
          <w:szCs w:val="24"/>
        </w:rPr>
        <w:t>EMBL|AK374859</w:t>
      </w:r>
      <w:proofErr w:type="spellEnd"/>
      <w:r w:rsidRPr="00D80D80">
        <w:rPr>
          <w:rFonts w:asciiTheme="majorHAnsi" w:hAnsiTheme="majorHAnsi"/>
          <w:sz w:val="24"/>
          <w:szCs w:val="24"/>
        </w:rPr>
        <w:t xml:space="preserve">) and publicly available gene </w:t>
      </w:r>
      <w:proofErr w:type="gramStart"/>
      <w:r w:rsidRPr="00D80D80">
        <w:rPr>
          <w:rFonts w:asciiTheme="majorHAnsi" w:hAnsiTheme="majorHAnsi"/>
          <w:sz w:val="24"/>
          <w:szCs w:val="24"/>
        </w:rPr>
        <w:t>annotation</w:t>
      </w:r>
      <w:proofErr w:type="gramEnd"/>
      <w:r w:rsidR="004E5964">
        <w:rPr>
          <w:rFonts w:asciiTheme="majorHAnsi" w:hAnsiTheme="majorHAnsi"/>
          <w:sz w:val="24"/>
          <w:szCs w:val="24"/>
        </w:rPr>
        <w:fldChar w:fldCharType="begin">
          <w:fldData xml:space="preserve">PEVuZE5vdGU+PENpdGU+PEF1dGhvcj5NYXllcjwvQXV0aG9yPjxZZWFyPjIwMTI8L1llYXI+PFJl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</w:fldData>
        </w:fldChar>
      </w:r>
      <w:r w:rsidR="00C65B9B">
        <w:rPr>
          <w:rFonts w:asciiTheme="majorHAnsi" w:hAnsiTheme="majorHAnsi"/>
          <w:sz w:val="24"/>
          <w:szCs w:val="24"/>
        </w:rPr>
        <w:instrText xml:space="preserve"> ADDIN EN.CITE </w:instrText>
      </w:r>
      <w:r w:rsidR="004E5964">
        <w:rPr>
          <w:rFonts w:asciiTheme="majorHAnsi" w:hAnsiTheme="majorHAnsi"/>
          <w:sz w:val="24"/>
          <w:szCs w:val="24"/>
        </w:rPr>
        <w:fldChar w:fldCharType="begin">
          <w:fldData xml:space="preserve">PEVuZE5vdGU+PENpdGU+PEF1dGhvcj5NYXllcjwvQXV0aG9yPjxZZWFyPjIwMTI8L1llYXI+PFJl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</w:fldData>
        </w:fldChar>
      </w:r>
      <w:r w:rsidR="00C65B9B">
        <w:rPr>
          <w:rFonts w:asciiTheme="majorHAnsi" w:hAnsiTheme="majorHAnsi"/>
          <w:sz w:val="24"/>
          <w:szCs w:val="24"/>
        </w:rPr>
        <w:instrText xml:space="preserve"> ADDIN EN.CITE.DATA </w:instrText>
      </w:r>
      <w:r w:rsidR="004E5964">
        <w:rPr>
          <w:rFonts w:asciiTheme="majorHAnsi" w:hAnsiTheme="majorHAnsi"/>
          <w:sz w:val="24"/>
          <w:szCs w:val="24"/>
        </w:rPr>
      </w:r>
      <w:r w:rsidR="004E5964">
        <w:rPr>
          <w:rFonts w:asciiTheme="majorHAnsi" w:hAnsiTheme="majorHAnsi"/>
          <w:sz w:val="24"/>
          <w:szCs w:val="24"/>
        </w:rPr>
        <w:fldChar w:fldCharType="end"/>
      </w:r>
      <w:r w:rsidR="004E5964">
        <w:rPr>
          <w:rFonts w:asciiTheme="majorHAnsi" w:hAnsiTheme="majorHAnsi"/>
          <w:sz w:val="24"/>
          <w:szCs w:val="24"/>
        </w:rPr>
      </w:r>
      <w:r w:rsidR="004E5964">
        <w:rPr>
          <w:rFonts w:asciiTheme="majorHAnsi" w:hAnsiTheme="majorHAnsi"/>
          <w:sz w:val="24"/>
          <w:szCs w:val="24"/>
        </w:rPr>
        <w:fldChar w:fldCharType="separate"/>
      </w:r>
      <w:r w:rsidR="00C65B9B">
        <w:rPr>
          <w:rFonts w:asciiTheme="majorHAnsi" w:hAnsiTheme="majorHAnsi"/>
          <w:noProof/>
          <w:sz w:val="24"/>
          <w:szCs w:val="24"/>
        </w:rPr>
        <w:t>[3]</w:t>
      </w:r>
      <w:r w:rsidR="004E5964">
        <w:rPr>
          <w:rFonts w:asciiTheme="majorHAnsi" w:hAnsiTheme="majorHAnsi"/>
          <w:sz w:val="24"/>
          <w:szCs w:val="24"/>
        </w:rPr>
        <w:fldChar w:fldCharType="end"/>
      </w:r>
      <w:r w:rsidRPr="00D80D80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D80D80">
        <w:rPr>
          <w:rFonts w:asciiTheme="majorHAnsi" w:eastAsia="Times New Roman" w:hAnsiTheme="majorHAnsi" w:cs="Times New Roman"/>
          <w:sz w:val="24"/>
          <w:szCs w:val="24"/>
        </w:rPr>
        <w:t>MLOC_13397.1</w:t>
      </w:r>
      <w:proofErr w:type="spellEnd"/>
      <w:r w:rsidRPr="00D80D80">
        <w:rPr>
          <w:rFonts w:asciiTheme="majorHAnsi" w:hAnsiTheme="majorHAnsi"/>
          <w:sz w:val="24"/>
          <w:szCs w:val="24"/>
        </w:rPr>
        <w:t xml:space="preserve">) </w:t>
      </w:r>
      <w:proofErr w:type="spellStart"/>
      <w:r w:rsidRPr="00D80D80">
        <w:rPr>
          <w:rFonts w:asciiTheme="majorHAnsi" w:hAnsiTheme="majorHAnsi"/>
          <w:i/>
          <w:sz w:val="24"/>
          <w:szCs w:val="24"/>
        </w:rPr>
        <w:t>Eceriferum</w:t>
      </w:r>
      <w:proofErr w:type="spellEnd"/>
      <w:r w:rsidRPr="00D80D80">
        <w:rPr>
          <w:rFonts w:asciiTheme="majorHAnsi" w:hAnsiTheme="majorHAnsi"/>
          <w:i/>
          <w:sz w:val="24"/>
          <w:szCs w:val="24"/>
        </w:rPr>
        <w:t>-q</w:t>
      </w:r>
      <w:r w:rsidRPr="00D80D80">
        <w:rPr>
          <w:rFonts w:asciiTheme="majorHAnsi" w:hAnsiTheme="majorHAnsi"/>
          <w:sz w:val="24"/>
          <w:szCs w:val="24"/>
        </w:rPr>
        <w:t xml:space="preserve"> is a single exon gene (Supplementary Figure </w:t>
      </w:r>
      <w:r w:rsidR="009C4D83">
        <w:rPr>
          <w:rFonts w:asciiTheme="majorHAnsi" w:hAnsiTheme="majorHAnsi"/>
          <w:sz w:val="24"/>
          <w:szCs w:val="24"/>
        </w:rPr>
        <w:t>2b</w:t>
      </w:r>
      <w:r w:rsidRPr="00D80D80">
        <w:rPr>
          <w:rFonts w:asciiTheme="majorHAnsi" w:hAnsiTheme="majorHAnsi"/>
          <w:sz w:val="24"/>
          <w:szCs w:val="24"/>
        </w:rPr>
        <w:t xml:space="preserve">). The coding sequence has 99.8% identity at the nucleotide level and 100% identity at the protein level to the </w:t>
      </w:r>
      <w:proofErr w:type="spellStart"/>
      <w:r w:rsidRPr="00D80D80">
        <w:rPr>
          <w:rFonts w:asciiTheme="majorHAnsi" w:hAnsiTheme="majorHAnsi"/>
          <w:sz w:val="24"/>
          <w:szCs w:val="24"/>
        </w:rPr>
        <w:t>orthologuous</w:t>
      </w:r>
      <w:proofErr w:type="spellEnd"/>
      <w:r w:rsidRPr="00D80D80">
        <w:rPr>
          <w:rFonts w:asciiTheme="majorHAnsi" w:hAnsiTheme="majorHAnsi"/>
          <w:sz w:val="24"/>
          <w:szCs w:val="24"/>
        </w:rPr>
        <w:t xml:space="preserve"> gene in</w:t>
      </w:r>
      <w:r>
        <w:rPr>
          <w:rFonts w:asciiTheme="majorHAnsi" w:hAnsiTheme="majorHAnsi"/>
          <w:sz w:val="24"/>
          <w:szCs w:val="24"/>
        </w:rPr>
        <w:t xml:space="preserve"> cultivar </w:t>
      </w:r>
      <w:proofErr w:type="spellStart"/>
      <w:r>
        <w:rPr>
          <w:rFonts w:asciiTheme="majorHAnsi" w:hAnsiTheme="majorHAnsi"/>
          <w:sz w:val="24"/>
          <w:szCs w:val="24"/>
        </w:rPr>
        <w:t>M</w:t>
      </w:r>
      <w:r w:rsidRPr="00AE35A9">
        <w:rPr>
          <w:rFonts w:asciiTheme="majorHAnsi" w:hAnsiTheme="majorHAnsi"/>
          <w:sz w:val="24"/>
          <w:szCs w:val="24"/>
        </w:rPr>
        <w:t>orex</w:t>
      </w:r>
      <w:proofErr w:type="spellEnd"/>
      <w:r w:rsidRPr="00AE35A9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AE35A9">
        <w:rPr>
          <w:rFonts w:asciiTheme="majorHAnsi" w:eastAsia="Times New Roman" w:hAnsiTheme="majorHAnsi" w:cs="Times New Roman"/>
          <w:sz w:val="24"/>
          <w:szCs w:val="24"/>
        </w:rPr>
        <w:t>MLOC_13397.1</w:t>
      </w:r>
      <w:proofErr w:type="spellEnd"/>
      <w:r w:rsidRPr="00AE35A9">
        <w:rPr>
          <w:rFonts w:asciiTheme="majorHAnsi" w:eastAsia="Times New Roman" w:hAnsiTheme="majorHAnsi" w:cs="Times New Roman"/>
          <w:sz w:val="24"/>
          <w:szCs w:val="24"/>
        </w:rPr>
        <w:t xml:space="preserve">), which was annotated as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a </w:t>
      </w:r>
      <w:r w:rsidRPr="00AE35A9">
        <w:rPr>
          <w:rFonts w:asciiTheme="majorHAnsi" w:eastAsia="Times New Roman" w:hAnsiTheme="majorHAnsi" w:cs="Times New Roman"/>
          <w:sz w:val="24"/>
          <w:szCs w:val="24"/>
        </w:rPr>
        <w:t>“Gibberellin receptor GID1L2”</w:t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begin">
          <w:fldData xml:space="preserve">PEVuZE5vdGU+PENpdGU+PEF1dGhvcj5JbnRlcm5hdGlvbmFsIEJhcmxleSBHZW5vbWUgU2VxdWVu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</w:fldData>
        </w:fldChar>
      </w:r>
      <w:r w:rsidR="00C65B9B">
        <w:rPr>
          <w:rFonts w:asciiTheme="majorHAnsi" w:eastAsia="Times New Roman" w:hAnsiTheme="majorHAnsi" w:cs="Times New Roman"/>
          <w:sz w:val="24"/>
          <w:szCs w:val="24"/>
        </w:rPr>
        <w:instrText xml:space="preserve"> ADDIN EN.CITE </w:instrText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begin">
          <w:fldData xml:space="preserve">PEVuZE5vdGU+PENpdGU+PEF1dGhvcj5JbnRlcm5hdGlvbmFsIEJhcmxleSBHZW5vbWUgU2VxdWVu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</w:fldData>
        </w:fldChar>
      </w:r>
      <w:r w:rsidR="00C65B9B">
        <w:rPr>
          <w:rFonts w:asciiTheme="majorHAnsi" w:eastAsia="Times New Roman" w:hAnsiTheme="majorHAnsi" w:cs="Times New Roman"/>
          <w:sz w:val="24"/>
          <w:szCs w:val="24"/>
        </w:rPr>
        <w:instrText xml:space="preserve"> ADDIN EN.CITE.DATA </w:instrText>
      </w:r>
      <w:r w:rsidR="004E5964">
        <w:rPr>
          <w:rFonts w:asciiTheme="majorHAnsi" w:eastAsia="Times New Roman" w:hAnsiTheme="majorHAnsi" w:cs="Times New Roman"/>
          <w:sz w:val="24"/>
          <w:szCs w:val="24"/>
        </w:rPr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="004E5964">
        <w:rPr>
          <w:rFonts w:asciiTheme="majorHAnsi" w:eastAsia="Times New Roman" w:hAnsiTheme="majorHAnsi" w:cs="Times New Roman"/>
          <w:sz w:val="24"/>
          <w:szCs w:val="24"/>
        </w:rPr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separate"/>
      </w:r>
      <w:r w:rsidR="00C65B9B">
        <w:rPr>
          <w:rFonts w:asciiTheme="majorHAnsi" w:eastAsia="Times New Roman" w:hAnsiTheme="majorHAnsi" w:cs="Times New Roman"/>
          <w:noProof/>
          <w:sz w:val="24"/>
          <w:szCs w:val="24"/>
        </w:rPr>
        <w:t>[4]</w:t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Pr="00AE35A9">
        <w:rPr>
          <w:rFonts w:asciiTheme="majorHAnsi" w:eastAsia="Times New Roman" w:hAnsiTheme="majorHAnsi" w:cs="Times New Roman"/>
          <w:sz w:val="24"/>
          <w:szCs w:val="24"/>
        </w:rPr>
        <w:t>. According to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 the Barley Genome E</w:t>
      </w:r>
      <w:r w:rsidRPr="00AE35A9">
        <w:rPr>
          <w:rFonts w:asciiTheme="majorHAnsi" w:eastAsia="Times New Roman" w:hAnsiTheme="majorHAnsi" w:cs="Times New Roman"/>
          <w:sz w:val="24"/>
          <w:szCs w:val="24"/>
        </w:rPr>
        <w:t>xplorer</w:t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begin"/>
      </w:r>
      <w:r w:rsidR="00C65B9B">
        <w:rPr>
          <w:rFonts w:asciiTheme="majorHAnsi" w:eastAsia="Times New Roman" w:hAnsiTheme="majorHAnsi" w:cs="Times New Roman"/>
          <w:sz w:val="24"/>
          <w:szCs w:val="24"/>
        </w:rPr>
        <w:instrText xml:space="preserve"> ADDIN EN.CITE &lt;EndNote&gt;&lt;Cite&gt;&lt;Author&gt;Colmsee&lt;/Author&gt;&lt;Year&gt;2015&lt;/Year&gt;&lt;RecNum&gt;295&lt;/RecNum&gt;&lt;DisplayText&gt;[5]&lt;/DisplayText&gt;&lt;record&gt;&lt;rec-number&gt;295&lt;/rec-number&gt;&lt;foreign-keys&gt;&lt;key app="EN" db-id="wz2ve25t9f9ztie05eevw997ax0vtst950r2" timestamp="1450200917"&gt;295&lt;/key&gt;&lt;/foreign-keys&gt;&lt;ref-type name="Journal Article"&gt;17&lt;/ref-type&gt;&lt;contributors&gt;&lt;authors&gt;&lt;author&gt;Colmsee, C.&lt;/author&gt;&lt;author&gt;Beier, S.&lt;/author&gt;&lt;author&gt;Himmelbach, A.&lt;/author&gt;&lt;author&gt;Schmutzer, T.&lt;/author&gt;&lt;author&gt;Stein, N.&lt;/author&gt;&lt;author&gt;Scholz, U.&lt;/author&gt;&lt;author&gt;Mascher, M.&lt;/author&gt;&lt;/authors&gt;&lt;/contributors&gt;&lt;auth-address&gt;Leibniz Institute of Plant Genetics and Crop Plant Research (IPK) Gatersleben, Corrensstrasse 3, D-06466 Stadt Seeland, Germany.&amp;#xD;Leibniz Institute of Plant Genetics and Crop Plant Research (IPK) Gatersleben, Corrensstrasse 3, D-06466 Stadt Seeland, Germany. Electronic address: mascher@ipk-gatersleben.de.&lt;/auth-address&gt;&lt;titles&gt;&lt;title&gt;BARLEX - the Barley Draft Genome Explorer&lt;/title&gt;&lt;secondary-title&gt;Mol Plant&lt;/secondary-title&gt;&lt;/titles&gt;&lt;periodical&gt;&lt;full-title&gt;Mol Plant&lt;/full-title&gt;&lt;/periodical&gt;&lt;pages&gt;964-6&lt;/pages&gt;&lt;volume&gt;8&lt;/volume&gt;&lt;number&gt;6&lt;/number&gt;&lt;dates&gt;&lt;year&gt;2015&lt;/year&gt;&lt;pub-dates&gt;&lt;date&gt;Jun&lt;/date&gt;&lt;/pub-dates&gt;&lt;/dates&gt;&lt;isbn&gt;1752-9867 (Electronic)&amp;#xD;1674-2052 (Linking)&lt;/isbn&gt;&lt;accession-num&gt;25804976&lt;/accession-num&gt;&lt;urls&gt;&lt;related-urls&gt;&lt;url&gt;http://www.ncbi.nlm.nih.gov/pubmed/25804976&lt;/url&gt;&lt;/related-urls&gt;&lt;/urls&gt;&lt;electronic-resource-num&gt;10.1016/j.molp.2015.03.009&lt;/electronic-resource-num&gt;&lt;/record&gt;&lt;/Cite&gt;&lt;/EndNote&gt;</w:instrText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separate"/>
      </w:r>
      <w:r w:rsidR="00C65B9B">
        <w:rPr>
          <w:rFonts w:asciiTheme="majorHAnsi" w:eastAsia="Times New Roman" w:hAnsiTheme="majorHAnsi" w:cs="Times New Roman"/>
          <w:noProof/>
          <w:sz w:val="24"/>
          <w:szCs w:val="24"/>
        </w:rPr>
        <w:t>[5]</w:t>
      </w:r>
      <w:r w:rsidR="004E5964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Pr="00AE35A9">
        <w:rPr>
          <w:rFonts w:asciiTheme="majorHAnsi" w:eastAsia="Times New Roman" w:hAnsiTheme="majorHAnsi" w:cs="Times New Roman"/>
          <w:sz w:val="24"/>
          <w:szCs w:val="24"/>
        </w:rPr>
        <w:t xml:space="preserve">, it is expressed in developing tillers at six-leaf stage and in developing grain </w:t>
      </w:r>
      <w:r>
        <w:rPr>
          <w:rFonts w:asciiTheme="majorHAnsi" w:eastAsia="Times New Roman" w:hAnsiTheme="majorHAnsi" w:cs="Times New Roman"/>
          <w:sz w:val="24"/>
          <w:szCs w:val="24"/>
        </w:rPr>
        <w:t xml:space="preserve">at five days post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anthesis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. The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Haruna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proofErr w:type="spellStart"/>
      <w:r>
        <w:rPr>
          <w:rFonts w:asciiTheme="majorHAnsi" w:eastAsia="Times New Roman" w:hAnsiTheme="majorHAnsi" w:cs="Times New Roman"/>
          <w:sz w:val="24"/>
          <w:szCs w:val="24"/>
        </w:rPr>
        <w:t>Nijo</w:t>
      </w:r>
      <w:proofErr w:type="spellEnd"/>
      <w:r>
        <w:rPr>
          <w:rFonts w:asciiTheme="majorHAnsi" w:eastAsia="Times New Roman" w:hAnsiTheme="majorHAnsi" w:cs="Times New Roman"/>
          <w:sz w:val="24"/>
          <w:szCs w:val="24"/>
        </w:rPr>
        <w:t xml:space="preserve"> full length c</w:t>
      </w:r>
      <w:r w:rsidRPr="00AE35A9">
        <w:rPr>
          <w:rFonts w:asciiTheme="majorHAnsi" w:eastAsia="Times New Roman" w:hAnsiTheme="majorHAnsi" w:cs="Times New Roman"/>
          <w:sz w:val="24"/>
          <w:szCs w:val="24"/>
        </w:rPr>
        <w:t>DNA was extracted from early flowering stage.</w:t>
      </w:r>
    </w:p>
    <w:p w:rsidR="00AB09B9" w:rsidRDefault="00AB09B9" w:rsidP="007F063E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D308E8" w:rsidRPr="002C5CD1" w:rsidRDefault="008D1BF3" w:rsidP="00D308E8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2C5CD1">
        <w:rPr>
          <w:rFonts w:asciiTheme="majorHAnsi" w:hAnsiTheme="majorHAnsi"/>
          <w:b/>
          <w:sz w:val="24"/>
          <w:szCs w:val="24"/>
        </w:rPr>
        <w:t xml:space="preserve">Sanger </w:t>
      </w:r>
      <w:r w:rsidR="00D308E8" w:rsidRPr="002C5CD1">
        <w:rPr>
          <w:rFonts w:asciiTheme="majorHAnsi" w:hAnsiTheme="majorHAnsi"/>
          <w:b/>
          <w:sz w:val="24"/>
          <w:szCs w:val="24"/>
        </w:rPr>
        <w:t xml:space="preserve">sequencing of barley </w:t>
      </w:r>
      <w:proofErr w:type="spellStart"/>
      <w:r w:rsidR="00D308E8" w:rsidRPr="002C5CD1">
        <w:rPr>
          <w:rFonts w:asciiTheme="majorHAnsi" w:hAnsiTheme="majorHAnsi"/>
          <w:b/>
          <w:i/>
          <w:sz w:val="24"/>
          <w:szCs w:val="24"/>
        </w:rPr>
        <w:t>eceriferum</w:t>
      </w:r>
      <w:proofErr w:type="spellEnd"/>
      <w:r w:rsidR="00D308E8" w:rsidRPr="002C5CD1">
        <w:rPr>
          <w:rFonts w:asciiTheme="majorHAnsi" w:hAnsiTheme="majorHAnsi"/>
          <w:b/>
          <w:i/>
          <w:sz w:val="24"/>
          <w:szCs w:val="24"/>
        </w:rPr>
        <w:t>-q</w:t>
      </w:r>
      <w:r w:rsidR="00D308E8" w:rsidRPr="002C5CD1">
        <w:rPr>
          <w:rFonts w:asciiTheme="majorHAnsi" w:hAnsiTheme="majorHAnsi"/>
          <w:b/>
          <w:sz w:val="24"/>
          <w:szCs w:val="24"/>
        </w:rPr>
        <w:t xml:space="preserve"> mutants</w:t>
      </w:r>
    </w:p>
    <w:p w:rsidR="008D1BF3" w:rsidRPr="004A7FB8" w:rsidRDefault="008D1BF3" w:rsidP="009C4D83">
      <w:pPr>
        <w:rPr>
          <w:rFonts w:asciiTheme="majorHAnsi" w:hAnsiTheme="majorHAnsi"/>
          <w:color w:val="000000"/>
          <w:sz w:val="24"/>
          <w:szCs w:val="24"/>
        </w:rPr>
      </w:pPr>
      <w:r w:rsidRPr="002C5CD1">
        <w:rPr>
          <w:rFonts w:asciiTheme="majorHAnsi" w:hAnsiTheme="majorHAnsi"/>
          <w:sz w:val="24"/>
          <w:szCs w:val="24"/>
        </w:rPr>
        <w:t xml:space="preserve">DNA was extracted from the candidates as previously described in </w:t>
      </w:r>
      <w:proofErr w:type="spellStart"/>
      <w:r w:rsidRPr="002C5CD1">
        <w:rPr>
          <w:rFonts w:asciiTheme="majorHAnsi" w:eastAsia="Times New Roman" w:hAnsiTheme="majorHAnsi" w:cs="Times New Roman"/>
          <w:sz w:val="24"/>
          <w:szCs w:val="24"/>
        </w:rPr>
        <w:t>Pallotta</w:t>
      </w:r>
      <w:proofErr w:type="spellEnd"/>
      <w:r w:rsidR="00CE6833" w:rsidRPr="002C5CD1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2C5CD1">
        <w:rPr>
          <w:rFonts w:asciiTheme="majorHAnsi" w:eastAsia="Times New Roman" w:hAnsiTheme="majorHAnsi" w:cs="Times New Roman"/>
          <w:sz w:val="24"/>
          <w:szCs w:val="24"/>
        </w:rPr>
        <w:t>et al.</w:t>
      </w:r>
      <w:r w:rsidR="004E5964" w:rsidRPr="002C5CD1">
        <w:rPr>
          <w:rFonts w:asciiTheme="majorHAnsi" w:eastAsia="Times New Roman" w:hAnsiTheme="majorHAnsi" w:cs="Times New Roman"/>
          <w:sz w:val="24"/>
          <w:szCs w:val="24"/>
        </w:rPr>
        <w:fldChar w:fldCharType="begin"/>
      </w:r>
      <w:r w:rsidR="00C65B9B" w:rsidRPr="002C5CD1">
        <w:rPr>
          <w:rFonts w:asciiTheme="majorHAnsi" w:eastAsia="Times New Roman" w:hAnsiTheme="majorHAnsi" w:cs="Times New Roman"/>
          <w:sz w:val="24"/>
          <w:szCs w:val="24"/>
        </w:rPr>
        <w:instrText xml:space="preserve"> ADDIN EN.CITE &lt;EndNote&gt;&lt;Cite&gt;&lt;Author&gt;Pallotta&lt;/Author&gt;&lt;Year&gt;2003&lt;/Year&gt;&lt;RecNum&gt;334&lt;/RecNum&gt;&lt;DisplayText&gt;[6]&lt;/DisplayText&gt;&lt;record&gt;&lt;rec-number&gt;334&lt;/rec-number&gt;&lt;foreign-keys&gt;&lt;key app="EN" db-id="wz2ve25t9f9ztie05eevw997ax0vtst950r2" timestamp="1461058245"&gt;334&lt;/key&gt;&lt;/foreign-keys&gt;&lt;ref-type name="Journal Article"&gt;17&lt;/ref-type&gt;&lt;contributors&gt;&lt;authors&gt;&lt;author&gt;Pallotta, M. A.&lt;/author&gt;&lt;author&gt;Warner, P.&lt;/author&gt;&lt;author&gt;Fox, R. L.&lt;/author&gt;&lt;author&gt;Kuchel, S. J.&lt;/author&gt;&lt;author&gt;Jeffreies, S. J.&lt;/author&gt;&lt;author&gt;Langridge, Peter&lt;/author&gt;&lt;/authors&gt;&lt;/contributors&gt;&lt;titles&gt;&lt;title&gt;Marker assisted wheat breeding in the southern region of Australia&lt;/title&gt;&lt;secondary-title&gt;Proceedings of the Tenth International Wheat Genetics Symposium, Paestum, Italy&lt;/secondary-title&gt;&lt;/titles&gt;&lt;periodical&gt;&lt;full-title&gt;Proceedings of the Tenth International Wheat Genetics Symposium, Paestum, Italy&lt;/full-title&gt;&lt;/periodical&gt;&lt;pages&gt;789-791&lt;/pages&gt;&lt;dates&gt;&lt;year&gt;2003&lt;/year&gt;&lt;/dates&gt;&lt;urls&gt;&lt;/urls&gt;&lt;/record&gt;&lt;/Cite&gt;&lt;/EndNote&gt;</w:instrText>
      </w:r>
      <w:r w:rsidR="004E5964" w:rsidRPr="002C5CD1">
        <w:rPr>
          <w:rFonts w:asciiTheme="majorHAnsi" w:eastAsia="Times New Roman" w:hAnsiTheme="majorHAnsi" w:cs="Times New Roman"/>
          <w:sz w:val="24"/>
          <w:szCs w:val="24"/>
        </w:rPr>
        <w:fldChar w:fldCharType="separate"/>
      </w:r>
      <w:r w:rsidR="00C65B9B" w:rsidRPr="002C5CD1">
        <w:rPr>
          <w:rFonts w:asciiTheme="majorHAnsi" w:eastAsia="Times New Roman" w:hAnsiTheme="majorHAnsi" w:cs="Times New Roman"/>
          <w:noProof/>
          <w:sz w:val="24"/>
          <w:szCs w:val="24"/>
        </w:rPr>
        <w:t>[6]</w:t>
      </w:r>
      <w:r w:rsidR="004E5964" w:rsidRPr="002C5CD1">
        <w:rPr>
          <w:rFonts w:asciiTheme="majorHAnsi" w:eastAsia="Times New Roman" w:hAnsiTheme="majorHAnsi" w:cs="Times New Roman"/>
          <w:sz w:val="24"/>
          <w:szCs w:val="24"/>
        </w:rPr>
        <w:fldChar w:fldCharType="end"/>
      </w:r>
      <w:r w:rsidRPr="002C5CD1">
        <w:rPr>
          <w:rFonts w:asciiTheme="majorHAnsi" w:eastAsia="Times New Roman" w:hAnsiTheme="majorHAnsi" w:cs="Times New Roman"/>
          <w:sz w:val="24"/>
          <w:szCs w:val="24"/>
        </w:rPr>
        <w:t xml:space="preserve"> </w:t>
      </w:r>
      <w:r w:rsidRPr="002C5CD1">
        <w:rPr>
          <w:rFonts w:asciiTheme="majorHAnsi" w:hAnsiTheme="majorHAnsi"/>
          <w:sz w:val="24"/>
          <w:szCs w:val="24"/>
        </w:rPr>
        <w:t xml:space="preserve">Genomic DNA from all </w:t>
      </w:r>
      <w:proofErr w:type="spellStart"/>
      <w:r w:rsidRPr="002C5CD1">
        <w:rPr>
          <w:rFonts w:asciiTheme="majorHAnsi" w:hAnsiTheme="majorHAnsi"/>
          <w:i/>
          <w:sz w:val="24"/>
          <w:szCs w:val="24"/>
        </w:rPr>
        <w:t>eceriferum</w:t>
      </w:r>
      <w:proofErr w:type="spellEnd"/>
      <w:r w:rsidRPr="002C5CD1">
        <w:rPr>
          <w:rFonts w:asciiTheme="majorHAnsi" w:hAnsiTheme="majorHAnsi"/>
          <w:i/>
          <w:sz w:val="24"/>
          <w:szCs w:val="24"/>
        </w:rPr>
        <w:t>-q</w:t>
      </w:r>
      <w:r w:rsidRPr="002C5CD1">
        <w:rPr>
          <w:rFonts w:asciiTheme="majorHAnsi" w:hAnsiTheme="majorHAnsi"/>
          <w:sz w:val="24"/>
          <w:szCs w:val="24"/>
        </w:rPr>
        <w:t xml:space="preserve"> mutants gave a positive result for PCR amplification with a 426 </w:t>
      </w:r>
      <w:proofErr w:type="spellStart"/>
      <w:r w:rsidRPr="002C5CD1">
        <w:rPr>
          <w:rFonts w:asciiTheme="majorHAnsi" w:hAnsiTheme="majorHAnsi"/>
          <w:sz w:val="24"/>
          <w:szCs w:val="24"/>
        </w:rPr>
        <w:t>bp</w:t>
      </w:r>
      <w:proofErr w:type="spellEnd"/>
      <w:r w:rsidRPr="002C5CD1">
        <w:rPr>
          <w:rFonts w:asciiTheme="majorHAnsi" w:hAnsiTheme="majorHAnsi"/>
          <w:sz w:val="24"/>
          <w:szCs w:val="24"/>
        </w:rPr>
        <w:t xml:space="preserve"> region in the control gene </w:t>
      </w:r>
      <w:r w:rsidRPr="002C5CD1">
        <w:rPr>
          <w:rFonts w:asciiTheme="majorHAnsi" w:hAnsiTheme="majorHAnsi"/>
          <w:i/>
          <w:sz w:val="24"/>
          <w:szCs w:val="24"/>
        </w:rPr>
        <w:t>ELONGATION FACTOR-1</w:t>
      </w:r>
      <w:r w:rsidRPr="002C5CD1">
        <w:rPr>
          <w:rFonts w:asciiTheme="majorHAnsi" w:hAnsiTheme="majorHAnsi" w:cs="Lucida Grande"/>
          <w:i/>
          <w:color w:val="000000"/>
          <w:sz w:val="24"/>
          <w:szCs w:val="24"/>
        </w:rPr>
        <w:t>α</w:t>
      </w:r>
      <w:r w:rsidRPr="002C5CD1">
        <w:rPr>
          <w:rFonts w:asciiTheme="majorHAnsi" w:hAnsiTheme="majorHAnsi"/>
          <w:sz w:val="24"/>
          <w:szCs w:val="24"/>
        </w:rPr>
        <w:t xml:space="preserve">. A 1,743 </w:t>
      </w:r>
      <w:proofErr w:type="spellStart"/>
      <w:r w:rsidRPr="002C5CD1">
        <w:rPr>
          <w:rFonts w:asciiTheme="majorHAnsi" w:hAnsiTheme="majorHAnsi"/>
          <w:sz w:val="24"/>
          <w:szCs w:val="24"/>
        </w:rPr>
        <w:t>bp</w:t>
      </w:r>
      <w:proofErr w:type="spellEnd"/>
      <w:r w:rsidRPr="002C5CD1">
        <w:rPr>
          <w:rFonts w:asciiTheme="majorHAnsi" w:hAnsiTheme="majorHAnsi"/>
          <w:sz w:val="24"/>
          <w:szCs w:val="24"/>
        </w:rPr>
        <w:t xml:space="preserve"> region, </w:t>
      </w:r>
      <w:r w:rsidRPr="002C5CD1">
        <w:rPr>
          <w:rFonts w:asciiTheme="majorHAnsi" w:hAnsiTheme="majorHAnsi"/>
          <w:color w:val="000000"/>
          <w:sz w:val="24"/>
          <w:szCs w:val="24"/>
        </w:rPr>
        <w:t xml:space="preserve">which includes the predicted gene sequence of </w:t>
      </w:r>
      <w:proofErr w:type="spellStart"/>
      <w:r w:rsidRPr="002C5CD1">
        <w:rPr>
          <w:rFonts w:asciiTheme="majorHAnsi" w:hAnsiTheme="majorHAnsi"/>
          <w:i/>
          <w:color w:val="000000"/>
          <w:sz w:val="24"/>
          <w:szCs w:val="24"/>
        </w:rPr>
        <w:t>Eceriferum.q</w:t>
      </w:r>
      <w:proofErr w:type="spellEnd"/>
      <w:r w:rsidRPr="002C5CD1">
        <w:rPr>
          <w:rFonts w:asciiTheme="majorHAnsi" w:hAnsiTheme="majorHAnsi"/>
          <w:color w:val="000000"/>
          <w:sz w:val="24"/>
          <w:szCs w:val="24"/>
        </w:rPr>
        <w:t xml:space="preserve"> and ~250 </w:t>
      </w:r>
      <w:proofErr w:type="spellStart"/>
      <w:r w:rsidRPr="002C5CD1">
        <w:rPr>
          <w:rFonts w:asciiTheme="majorHAnsi" w:hAnsiTheme="majorHAnsi"/>
          <w:color w:val="000000"/>
          <w:sz w:val="24"/>
          <w:szCs w:val="24"/>
        </w:rPr>
        <w:t>bp</w:t>
      </w:r>
      <w:proofErr w:type="spellEnd"/>
      <w:r w:rsidRPr="002C5CD1">
        <w:rPr>
          <w:rFonts w:asciiTheme="majorHAnsi" w:hAnsiTheme="majorHAnsi"/>
          <w:color w:val="000000"/>
          <w:sz w:val="24"/>
          <w:szCs w:val="24"/>
        </w:rPr>
        <w:t xml:space="preserve"> of upstream and downstream sequences,</w:t>
      </w:r>
      <w:r w:rsidRPr="002C5CD1">
        <w:rPr>
          <w:rFonts w:asciiTheme="majorHAnsi" w:hAnsiTheme="majorHAnsi"/>
          <w:sz w:val="24"/>
          <w:szCs w:val="24"/>
        </w:rPr>
        <w:t xml:space="preserve"> was amplified from the DNA templates using the </w:t>
      </w:r>
      <w:proofErr w:type="spellStart"/>
      <w:r w:rsidRPr="002C5CD1">
        <w:rPr>
          <w:rFonts w:asciiTheme="majorHAnsi" w:hAnsiTheme="majorHAnsi"/>
          <w:color w:val="000000"/>
          <w:sz w:val="24"/>
          <w:szCs w:val="24"/>
        </w:rPr>
        <w:t>Eceriferum.q_amp</w:t>
      </w:r>
      <w:proofErr w:type="spellEnd"/>
      <w:r w:rsidRPr="002C5CD1">
        <w:rPr>
          <w:rFonts w:asciiTheme="majorHAnsi" w:hAnsiTheme="majorHAnsi"/>
          <w:color w:val="000000"/>
          <w:sz w:val="24"/>
          <w:szCs w:val="24"/>
        </w:rPr>
        <w:t xml:space="preserve"> Forward and Reverse primers (Supplementary Table </w:t>
      </w:r>
      <w:r w:rsidR="009C4D83">
        <w:rPr>
          <w:rFonts w:asciiTheme="majorHAnsi" w:hAnsiTheme="majorHAnsi"/>
          <w:color w:val="000000"/>
          <w:sz w:val="24"/>
          <w:szCs w:val="24"/>
        </w:rPr>
        <w:t>7</w:t>
      </w:r>
      <w:r w:rsidRPr="002C5CD1">
        <w:rPr>
          <w:rFonts w:asciiTheme="majorHAnsi" w:hAnsiTheme="majorHAnsi"/>
          <w:color w:val="000000"/>
          <w:sz w:val="24"/>
          <w:szCs w:val="24"/>
        </w:rPr>
        <w:t xml:space="preserve">). The purified </w:t>
      </w:r>
      <w:proofErr w:type="spellStart"/>
      <w:r w:rsidRPr="002C5CD1">
        <w:rPr>
          <w:rFonts w:asciiTheme="majorHAnsi" w:hAnsiTheme="majorHAnsi"/>
          <w:color w:val="000000"/>
          <w:sz w:val="24"/>
          <w:szCs w:val="24"/>
        </w:rPr>
        <w:t>amplicons</w:t>
      </w:r>
      <w:proofErr w:type="spellEnd"/>
      <w:r w:rsidRPr="002C5CD1">
        <w:rPr>
          <w:rFonts w:asciiTheme="majorHAnsi" w:hAnsiTheme="majorHAnsi"/>
          <w:color w:val="000000"/>
          <w:sz w:val="24"/>
          <w:szCs w:val="24"/>
        </w:rPr>
        <w:t xml:space="preserve"> were Sanger sequenced by GATC Biotech. The forward strand was sequenced twice in two different overlapping regions using the primers Eceriferum</w:t>
      </w:r>
      <w:r w:rsidRPr="004A7FB8">
        <w:rPr>
          <w:rFonts w:asciiTheme="majorHAnsi" w:hAnsiTheme="majorHAnsi"/>
          <w:color w:val="000000"/>
          <w:sz w:val="24"/>
          <w:szCs w:val="24"/>
        </w:rPr>
        <w:t>.q_1_Forward and Eceriferum.q_2_Forward, and the reverse strand was sequenced twice in two overlapping regions using the primers Eceriferum.q_1_Reverse and Eceriferum.q_2_Reverse</w:t>
      </w:r>
      <w:r w:rsidR="009C4D83">
        <w:rPr>
          <w:rFonts w:asciiTheme="majorHAnsi" w:hAnsiTheme="majorHAnsi"/>
          <w:color w:val="000000"/>
          <w:sz w:val="24"/>
          <w:szCs w:val="24"/>
        </w:rPr>
        <w:t xml:space="preserve"> (Supplementary Table 7)</w:t>
      </w:r>
      <w:r w:rsidRPr="004A7FB8">
        <w:rPr>
          <w:rFonts w:asciiTheme="majorHAnsi" w:hAnsiTheme="majorHAnsi"/>
          <w:color w:val="000000"/>
          <w:sz w:val="24"/>
          <w:szCs w:val="24"/>
        </w:rPr>
        <w:t>.</w:t>
      </w:r>
    </w:p>
    <w:p w:rsidR="007F063E" w:rsidRPr="001F56BA" w:rsidRDefault="007F063E" w:rsidP="007F063E">
      <w:pPr>
        <w:pStyle w:val="Standard1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</w:p>
    <w:p w:rsidR="00DD5CA2" w:rsidRPr="00DD5CA2" w:rsidRDefault="00DD5CA2" w:rsidP="00DD5CA2">
      <w:pPr>
        <w:pStyle w:val="Standard1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  <w:r w:rsidRPr="00DD5CA2">
        <w:rPr>
          <w:rFonts w:asciiTheme="majorHAnsi" w:hAnsiTheme="majorHAnsi" w:cs="Arial"/>
          <w:b/>
          <w:sz w:val="24"/>
          <w:szCs w:val="24"/>
          <w:lang w:val="en-US"/>
        </w:rPr>
        <w:t xml:space="preserve">Wheat </w:t>
      </w:r>
      <w:proofErr w:type="spellStart"/>
      <w:r w:rsidRPr="00DD5CA2">
        <w:rPr>
          <w:rFonts w:asciiTheme="majorHAnsi" w:hAnsiTheme="majorHAnsi" w:cs="Arial"/>
          <w:b/>
          <w:sz w:val="24"/>
          <w:szCs w:val="24"/>
          <w:lang w:val="en-US"/>
        </w:rPr>
        <w:t>germplasm</w:t>
      </w:r>
      <w:proofErr w:type="spellEnd"/>
      <w:r w:rsidRPr="00DD5CA2">
        <w:rPr>
          <w:rFonts w:asciiTheme="majorHAnsi" w:hAnsiTheme="majorHAnsi" w:cs="Arial"/>
          <w:b/>
          <w:sz w:val="24"/>
          <w:szCs w:val="24"/>
          <w:lang w:val="en-US"/>
        </w:rPr>
        <w:t xml:space="preserve"> and growth conditions</w:t>
      </w:r>
    </w:p>
    <w:p w:rsidR="007B7D44" w:rsidRDefault="00975DFE" w:rsidP="009C4D83">
      <w:pPr>
        <w:rPr>
          <w:rFonts w:asciiTheme="majorHAnsi" w:hAnsiTheme="majorHAnsi" w:cs="Arial"/>
          <w:sz w:val="24"/>
          <w:szCs w:val="24"/>
          <w:lang w:val="en-US"/>
        </w:rPr>
      </w:pPr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Two susceptible wheat cultivars Federation </w:t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(GRIN accession number 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CItr47341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 xml:space="preserve">; </w:t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with pedigree 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Purplestraw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14A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>/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Yandilla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) </w:t>
      </w:r>
      <w:r w:rsidRPr="00426965">
        <w:rPr>
          <w:rFonts w:asciiTheme="majorHAnsi" w:hAnsiTheme="majorHAnsi" w:cs="Arial"/>
          <w:sz w:val="24"/>
          <w:szCs w:val="24"/>
          <w:lang w:val="en-US"/>
        </w:rPr>
        <w:t>and Chancellor (Cc)</w:t>
      </w:r>
      <w:r w:rsidR="00B906F4" w:rsidRPr="00426965">
        <w:rPr>
          <w:rFonts w:asciiTheme="majorHAnsi" w:hAnsiTheme="majorHAnsi" w:cs="Arial"/>
          <w:sz w:val="24"/>
          <w:szCs w:val="24"/>
          <w:lang w:val="en-US"/>
        </w:rPr>
        <w:t xml:space="preserve"> (GRIN accession number </w:t>
      </w:r>
      <w:proofErr w:type="spellStart"/>
      <w:r w:rsidR="00B906F4" w:rsidRPr="00426965">
        <w:rPr>
          <w:rFonts w:asciiTheme="majorHAnsi" w:hAnsiTheme="majorHAnsi" w:cs="Arial"/>
          <w:sz w:val="24"/>
          <w:szCs w:val="24"/>
          <w:lang w:val="en-US"/>
        </w:rPr>
        <w:t>CItr1233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; with the pedigree </w:t>
      </w:r>
      <w:r w:rsidR="00426965" w:rsidRPr="00426965">
        <w:rPr>
          <w:rFonts w:asciiTheme="majorHAnsi" w:hAnsiTheme="majorHAnsi" w:cs="Arial"/>
          <w:sz w:val="24"/>
          <w:szCs w:val="24"/>
        </w:rPr>
        <w:t>Carina/Mediterranean//Dietz/Carina/3/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P1068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>/3*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Purplestraw</w:t>
      </w:r>
      <w:proofErr w:type="spellEnd"/>
      <w:r w:rsidR="00B906F4" w:rsidRPr="00426965">
        <w:rPr>
          <w:rFonts w:asciiTheme="majorHAnsi" w:hAnsiTheme="majorHAnsi" w:cs="Arial"/>
          <w:sz w:val="24"/>
          <w:szCs w:val="24"/>
          <w:lang w:val="en-US"/>
        </w:rPr>
        <w:t>)</w:t>
      </w:r>
      <w:r w:rsidRPr="00426965">
        <w:rPr>
          <w:rFonts w:asciiTheme="majorHAnsi" w:hAnsiTheme="majorHAnsi" w:cs="Arial"/>
          <w:sz w:val="24"/>
          <w:szCs w:val="24"/>
          <w:lang w:val="en-US"/>
        </w:rPr>
        <w:t>, and their near-</w:t>
      </w:r>
      <w:proofErr w:type="spellStart"/>
      <w:r w:rsidRPr="00426965">
        <w:rPr>
          <w:rFonts w:asciiTheme="majorHAnsi" w:hAnsiTheme="majorHAnsi" w:cs="Arial"/>
          <w:sz w:val="24"/>
          <w:szCs w:val="24"/>
          <w:lang w:val="en-US"/>
        </w:rPr>
        <w:t>isogenic</w:t>
      </w:r>
      <w:proofErr w:type="spellEnd"/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 lines (</w:t>
      </w:r>
      <w:proofErr w:type="spellStart"/>
      <w:r w:rsidRPr="00426965">
        <w:rPr>
          <w:rFonts w:asciiTheme="majorHAnsi" w:hAnsiTheme="majorHAnsi" w:cs="Arial"/>
          <w:sz w:val="24"/>
          <w:szCs w:val="24"/>
          <w:lang w:val="en-US"/>
        </w:rPr>
        <w:t>NILs</w:t>
      </w:r>
      <w:proofErr w:type="spellEnd"/>
      <w:r w:rsidRPr="00426965">
        <w:rPr>
          <w:rFonts w:asciiTheme="majorHAnsi" w:hAnsiTheme="majorHAnsi" w:cs="Arial"/>
          <w:sz w:val="24"/>
          <w:szCs w:val="24"/>
          <w:lang w:val="en-US"/>
        </w:rPr>
        <w:t>), Federation*4/</w:t>
      </w:r>
      <w:proofErr w:type="spellStart"/>
      <w:r w:rsidRPr="00426965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>(</w:t>
      </w:r>
      <w:r w:rsidR="00426965" w:rsidRPr="00426965">
        <w:rPr>
          <w:rFonts w:asciiTheme="majorHAnsi" w:hAnsiTheme="majorHAnsi" w:cs="Arial"/>
          <w:sz w:val="24"/>
          <w:szCs w:val="24"/>
        </w:rPr>
        <w:t xml:space="preserve">derived from 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Ulka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 xml:space="preserve"> 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BC</w:t>
      </w:r>
      <w:r w:rsidR="00426965" w:rsidRPr="00426965">
        <w:rPr>
          <w:rFonts w:asciiTheme="majorHAnsi" w:hAnsiTheme="majorHAnsi" w:cs="Arial"/>
          <w:sz w:val="24"/>
          <w:szCs w:val="24"/>
          <w:vertAlign w:val="subscript"/>
        </w:rPr>
        <w:t>3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 xml:space="preserve"> to Federation</w:t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) </w:t>
      </w:r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and CI12632/8*Cc </w:t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>(</w:t>
      </w:r>
      <w:r w:rsidR="00426965" w:rsidRPr="00426965">
        <w:rPr>
          <w:rFonts w:asciiTheme="majorHAnsi" w:hAnsiTheme="majorHAnsi" w:cs="Arial"/>
          <w:sz w:val="24"/>
          <w:szCs w:val="24"/>
        </w:rPr>
        <w:t>derived from CItr1532 BC</w:t>
      </w:r>
      <w:r w:rsidR="00426965" w:rsidRPr="00426965">
        <w:rPr>
          <w:rFonts w:asciiTheme="majorHAnsi" w:hAnsiTheme="majorHAnsi" w:cs="Arial"/>
          <w:sz w:val="24"/>
          <w:szCs w:val="24"/>
          <w:vertAlign w:val="subscript"/>
        </w:rPr>
        <w:t>7</w:t>
      </w:r>
      <w:r w:rsidR="00426965" w:rsidRPr="00426965">
        <w:rPr>
          <w:rFonts w:asciiTheme="majorHAnsi" w:hAnsiTheme="majorHAnsi" w:cs="Arial"/>
          <w:sz w:val="24"/>
          <w:szCs w:val="24"/>
        </w:rPr>
        <w:t xml:space="preserve"> to Chancellor</w:t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) </w:t>
      </w:r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carrying the </w:t>
      </w:r>
      <w:r w:rsidRPr="00426965">
        <w:rPr>
          <w:rFonts w:asciiTheme="majorHAnsi" w:hAnsiTheme="majorHAnsi" w:cs="Arial"/>
          <w:i/>
          <w:iCs/>
          <w:sz w:val="24"/>
          <w:szCs w:val="24"/>
          <w:lang w:val="en-US"/>
        </w:rPr>
        <w:t>Pm2</w:t>
      </w:r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 resistance gene</w:t>
      </w:r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&lt;EndNote&gt;&lt;Cite&gt;&lt;Author&gt;McIntosh&lt;/Author&gt;&lt;Year&gt;1970&lt;/Year&gt;&lt;RecNum&gt;307&lt;/RecNum&gt;&lt;DisplayText&gt;[7]&lt;/DisplayText&gt;&lt;record&gt;&lt;rec-number&gt;307&lt;/rec-number&gt;&lt;foreign-keys&gt;&lt;key app="EN" db-id="wz2ve25t9f9ztie05eevw997ax0vtst950r2" timestamp="1450261323"&gt;307&lt;/key&gt;&lt;/foreign-keys&gt;&lt;ref-type name="Journal Article"&gt;17&lt;/ref-type&gt;&lt;contributors&gt;&lt;authors&gt;&lt;author&gt;McIntosh, R. A.&lt;/author&gt;&lt;author&gt;Baker, E.P.&lt;/author&gt;&lt;/authors&gt;&lt;/contributors&gt;&lt;titles&gt;&lt;title&gt;&lt;style face="normal" font="default" size="100%"&gt;Cytogenetic studies in wheat IV. Chromosome location and linkage studies involving the &lt;/style&gt;&lt;style face="italic" font="default" size="100%"&gt;Pm2 &lt;/style&gt;&lt;style face="normal" font="default" size="100%"&gt;locus for powdery mildew resistance&lt;/style&gt;&lt;/title&gt;&lt;secondary-title&gt;Euphytica&lt;/secondary-title&gt;&lt;/titles&gt;&lt;periodical&gt;&lt;full-title&gt;Euphytica&lt;/full-title&gt;&lt;abbr-1&gt;Euphytica&lt;/abbr-1&gt;&lt;abbr-2&gt;Euphytica&lt;/abbr-2&gt;&lt;/periodical&gt;&lt;pages&gt;71-77&lt;/pages&gt;&lt;volume&gt;19&lt;/volume&gt;&lt;dates&gt;&lt;year&gt;1970&lt;/year&gt;&lt;/dates&gt;&lt;urls&gt;&lt;/urls&gt;&lt;/record&gt;&lt;/Cite&gt;&lt;/EndNote&gt;</w:instrText>
      </w:r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[7]</w:t>
      </w:r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426965">
        <w:rPr>
          <w:rFonts w:asciiTheme="majorHAnsi" w:hAnsiTheme="majorHAnsi" w:cs="Arial"/>
          <w:sz w:val="24"/>
          <w:szCs w:val="24"/>
          <w:lang w:val="en-US"/>
        </w:rPr>
        <w:t>, were used in the present study.</w:t>
      </w:r>
      <w:r w:rsidRPr="00426965">
        <w:rPr>
          <w:rFonts w:asciiTheme="majorHAnsi" w:hAnsiTheme="majorHAnsi"/>
          <w:sz w:val="24"/>
          <w:szCs w:val="24"/>
        </w:rPr>
        <w:t xml:space="preserve"> </w:t>
      </w:r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The original donors for powdery mildew resistance, </w:t>
      </w:r>
      <w:proofErr w:type="spellStart"/>
      <w:r w:rsidRPr="00426965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&lt;EndNote&gt;&lt;Cite&gt;&lt;Author&gt;Pugsley&lt;/Author&gt;&lt;Year&gt;1953&lt;/Year&gt;&lt;RecNum&gt;322&lt;/RecNum&gt;&lt;DisplayText&gt;[8]&lt;/DisplayText&gt;&lt;record&gt;&lt;rec-number&gt;322&lt;/rec-number&gt;&lt;foreign-keys&gt;&lt;key app="EN" db-id="wz2ve25t9f9ztie05eevw997ax0vtst950r2" timestamp="1450352138"&gt;322&lt;/key&gt;&lt;/foreign-keys&gt;&lt;ref-type name="Journal Article"&gt;17&lt;/ref-type&gt;&lt;contributors&gt;&lt;authors&gt;&lt;author&gt;Pugsley, A. T.&lt;/author&gt;&lt;author&gt;Carter, M. V.&lt;/author&gt;&lt;/authors&gt;&lt;/contributors&gt;&lt;titles&gt;&lt;title&gt;&lt;style face="normal" font="default" size="100%"&gt;The resistance of twelve varieties of &lt;/style&gt;&lt;style face="italic" font="default" size="100%"&gt;Triticum vulgare&lt;/style&gt;&lt;style face="normal" font="default" size="100%"&gt; to &lt;/style&gt;&lt;style face="italic" font="default" size="100%"&gt;Erysiphe graminis tritici&lt;/style&gt;&lt;/title&gt;&lt;secondary-title&gt;Aust J Biol Sci&lt;/secondary-title&gt;&lt;/titles&gt;&lt;periodical&gt;&lt;full-title&gt;Aust J Biol Sci&lt;/full-title&gt;&lt;/periodical&gt;&lt;pages&gt;335-46&lt;/pages&gt;&lt;volume&gt;6&lt;/volume&gt;&lt;number&gt;3&lt;/number&gt;&lt;keywords&gt;&lt;keyword&gt;*Ascomycota&lt;/keyword&gt;&lt;keyword&gt;*Dietary Fats, Unsaturated&lt;/keyword&gt;&lt;keyword&gt;*Fungi&lt;/keyword&gt;&lt;keyword&gt;*Triticum&lt;/keyword&gt;&lt;keyword&gt;*Wheat&lt;/keyword&gt;&lt;/keywords&gt;&lt;dates&gt;&lt;year&gt;1953&lt;/year&gt;&lt;pub-dates&gt;&lt;date&gt;Aug&lt;/date&gt;&lt;/pub-dates&gt;&lt;/dates&gt;&lt;isbn&gt;0004-9417 (Print)&amp;#xD;0004-9417 (Linking)&lt;/isbn&gt;&lt;accession-num&gt;13093525&lt;/accession-num&gt;&lt;urls&gt;&lt;related-urls&gt;&lt;url&gt;http://www.ncbi.nlm.nih.gov/pubmed/13093525&lt;/url&gt;&lt;/related-urls&gt;&lt;/urls&gt;&lt;/record&gt;&lt;/Cite&gt;&lt;/EndNote&gt;</w:instrText>
      </w:r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[8]</w:t>
      </w:r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B906F4" w:rsidRPr="00426965">
        <w:rPr>
          <w:rFonts w:asciiTheme="majorHAnsi" w:hAnsiTheme="majorHAnsi" w:cs="Arial"/>
          <w:sz w:val="24"/>
          <w:szCs w:val="24"/>
          <w:lang w:val="en-US"/>
        </w:rPr>
        <w:t xml:space="preserve">(GRIN accession number </w:t>
      </w:r>
      <w:proofErr w:type="spellStart"/>
      <w:r w:rsidR="00B906F4" w:rsidRPr="00426965">
        <w:rPr>
          <w:rFonts w:asciiTheme="majorHAnsi" w:hAnsiTheme="majorHAnsi" w:cs="Arial"/>
          <w:sz w:val="24"/>
          <w:szCs w:val="24"/>
        </w:rPr>
        <w:t>CItr2898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>; with unknown pedigree</w:t>
      </w:r>
      <w:r w:rsidR="00B906F4" w:rsidRPr="00426965">
        <w:rPr>
          <w:rFonts w:asciiTheme="majorHAnsi" w:hAnsiTheme="majorHAnsi" w:cs="Arial"/>
          <w:sz w:val="24"/>
          <w:szCs w:val="24"/>
        </w:rPr>
        <w:t xml:space="preserve">) </w:t>
      </w:r>
      <w:r w:rsidRPr="00426965">
        <w:rPr>
          <w:rFonts w:asciiTheme="majorHAnsi" w:hAnsiTheme="majorHAnsi" w:cs="Arial"/>
          <w:sz w:val="24"/>
          <w:szCs w:val="24"/>
          <w:lang w:val="en-US"/>
        </w:rPr>
        <w:t xml:space="preserve">and </w:t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Allard No 52-1-1-17-1 (GRIN accession number </w:t>
      </w:r>
      <w:proofErr w:type="spellStart"/>
      <w:r w:rsidRPr="00426965">
        <w:rPr>
          <w:rFonts w:asciiTheme="majorHAnsi" w:hAnsiTheme="majorHAnsi" w:cs="Arial"/>
          <w:sz w:val="24"/>
          <w:szCs w:val="24"/>
          <w:lang w:val="en-US"/>
        </w:rPr>
        <w:t>CI12632</w:t>
      </w:r>
      <w:proofErr w:type="spellEnd"/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&lt;EndNote&gt;&lt;Cite&gt;&lt;Author&gt;Nyquist&lt;/Author&gt;&lt;Year&gt;1963&lt;/Year&gt;&lt;RecNum&gt;306&lt;/RecNum&gt;&lt;DisplayText&gt;[9]&lt;/DisplayText&gt;&lt;record&gt;&lt;rec-number&gt;306&lt;/rec-number&gt;&lt;foreign-keys&gt;&lt;key app="EN" db-id="wz2ve25t9f9ztie05eevw997ax0vtst950r2" timestamp="1450260994"&gt;306&lt;/key&gt;&lt;/foreign-keys&gt;&lt;ref-type name="Journal Article"&gt;17&lt;/ref-type&gt;&lt;contributors&gt;&lt;authors&gt;&lt;author&gt;Nyquist, W.E.&lt;/author&gt;&lt;/authors&gt;&lt;/contributors&gt;&lt;titles&gt;&lt;title&gt;&lt;style face="normal" font="default" size="100%"&gt;Inheritance of Powdery Mildew resistance in hybrids involving a common wheat strain derived from &lt;/style&gt;&lt;style face="italic" font="default" size="100%"&gt;Triticum timopheevi&lt;/style&gt;&lt;/title&gt;&lt;secondary-title&gt;Crop Science&lt;/secondary-title&gt;&lt;/titles&gt;&lt;periodical&gt;&lt;full-title&gt;Crop Science&lt;/full-title&gt;&lt;abbr-1&gt;Crop Sci.&lt;/abbr-1&gt;&lt;abbr-2&gt;Crop Sci&lt;/abbr-2&gt;&lt;/periodical&gt;&lt;pages&gt;40-43&lt;/pages&gt;&lt;volume&gt;3&lt;/volume&gt;&lt;dates&gt;&lt;year&gt;1963&lt;/year&gt;&lt;/dates&gt;&lt;urls&gt;&lt;/urls&gt;&lt;/record&gt;&lt;/Cite&gt;&lt;/EndNote&gt;</w:instrText>
      </w:r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[9]</w:t>
      </w:r>
      <w:r w:rsidR="004E5964" w:rsidRPr="00426965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 xml:space="preserve">; with the pedigree 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lastRenderedPageBreak/>
        <w:t>CI15232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</w:rPr>
        <w:t>/</w:t>
      </w:r>
      <w:proofErr w:type="spellStart"/>
      <w:r w:rsidR="00426965" w:rsidRPr="00426965">
        <w:rPr>
          <w:rFonts w:asciiTheme="majorHAnsi" w:hAnsiTheme="majorHAnsi" w:cs="Arial"/>
          <w:sz w:val="24"/>
          <w:szCs w:val="24"/>
        </w:rPr>
        <w:t>timopheevii</w:t>
      </w:r>
      <w:proofErr w:type="spellEnd"/>
      <w:r w:rsidR="00426965" w:rsidRPr="00426965">
        <w:rPr>
          <w:rFonts w:asciiTheme="majorHAnsi" w:hAnsiTheme="majorHAnsi" w:cs="Arial"/>
          <w:sz w:val="24"/>
          <w:szCs w:val="24"/>
          <w:lang w:val="en-US"/>
        </w:rPr>
        <w:t>)</w:t>
      </w:r>
      <w:r w:rsidRPr="00426965">
        <w:rPr>
          <w:rFonts w:asciiTheme="majorHAnsi" w:hAnsiTheme="majorHAnsi" w:cs="Arial"/>
          <w:sz w:val="24"/>
          <w:szCs w:val="24"/>
          <w:lang w:val="en-US"/>
        </w:rPr>
        <w:t>,</w:t>
      </w:r>
      <w:r w:rsidRPr="00975DFE">
        <w:rPr>
          <w:rFonts w:asciiTheme="majorHAnsi" w:hAnsiTheme="majorHAnsi" w:cs="Arial"/>
          <w:sz w:val="24"/>
          <w:szCs w:val="24"/>
          <w:lang w:val="en-US"/>
        </w:rPr>
        <w:t xml:space="preserve"> although </w:t>
      </w:r>
      <w:r w:rsidR="00D308E8">
        <w:rPr>
          <w:rFonts w:asciiTheme="majorHAnsi" w:hAnsiTheme="majorHAnsi" w:cs="Arial"/>
          <w:sz w:val="24"/>
          <w:szCs w:val="24"/>
          <w:lang w:val="en-US"/>
        </w:rPr>
        <w:t>of</w:t>
      </w:r>
      <w:r w:rsidRPr="00975DFE">
        <w:rPr>
          <w:rFonts w:asciiTheme="majorHAnsi" w:hAnsiTheme="majorHAnsi" w:cs="Arial"/>
          <w:sz w:val="24"/>
          <w:szCs w:val="24"/>
          <w:lang w:val="en-US"/>
        </w:rPr>
        <w:t xml:space="preserve"> different origin, were reported to have one common dominant gene conferring resistance to powdery mildew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&lt;EndNote&gt;&lt;Cite&gt;&lt;Author&gt;Briggle&lt;/Author&gt;&lt;Year&gt;1966&lt;/Year&gt;&lt;RecNum&gt;323&lt;/RecNum&gt;&lt;DisplayText&gt;[10]&lt;/DisplayText&gt;&lt;record&gt;&lt;rec-number&gt;323&lt;/rec-number&gt;&lt;foreign-keys&gt;&lt;key app="EN" db-id="wz2ve25t9f9ztie05eevw997ax0vtst950r2" timestamp="1450352483"&gt;323&lt;/key&gt;&lt;/foreign-keys&gt;&lt;ref-type name="Journal Article"&gt;17&lt;/ref-type&gt;&lt;contributors&gt;&lt;authors&gt;&lt;author&gt;Briggle, L. W.&lt;/author&gt;&lt;/authors&gt;&lt;/contributors&gt;&lt;titles&gt;&lt;title&gt;&lt;style face="normal" font="default" size="100%"&gt;Three loci in wheat involving resistance to &lt;/style&gt;&lt;style face="italic" font="default" size="100%"&gt;Erysiphe graminis&lt;/style&gt;&lt;style face="normal" font="default" size="100%"&gt; f. sp. &lt;/style&gt;&lt;style face="italic" font="default" size="100%"&gt;tritici&lt;/style&gt;&lt;/title&gt;&lt;secondary-title&gt;Crop Science&lt;/secondary-title&gt;&lt;/titles&gt;&lt;periodical&gt;&lt;full-title&gt;Crop Science&lt;/full-title&gt;&lt;abbr-1&gt;Crop Sci.&lt;/abbr-1&gt;&lt;abbr-2&gt;Crop Sci&lt;/abbr-2&gt;&lt;/periodical&gt;&lt;volume&gt;6&lt;/volume&gt;&lt;number&gt;5&lt;/number&gt;&lt;dates&gt;&lt;year&gt;1966&lt;/year&gt;&lt;/dates&gt;&lt;urls&gt;&lt;related-urls&gt;&lt;url&gt;http://dx.doi.org/10.2135/cropsci1966.0011183X000600050021x&lt;/url&gt;&lt;url&gt;https://dl.sciencesocieties.org/publications/cs/abstracts/6/5/CS0060050461&lt;/url&gt;&lt;/related-urls&gt;&lt;/urls&gt;&lt;electronic-resource-num&gt;10.2135/cropsci1966.0011183X000600050021x&lt;/electronic-resource-num&gt;&lt;language&gt;English&lt;/language&gt;&lt;/record&gt;&lt;/Cite&gt;&lt;/EndNote&gt;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[10]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A43327">
        <w:rPr>
          <w:rFonts w:asciiTheme="majorHAnsi" w:hAnsiTheme="majorHAnsi" w:cs="Arial"/>
          <w:sz w:val="24"/>
          <w:szCs w:val="24"/>
          <w:lang w:val="en-US"/>
        </w:rPr>
        <w:t>,</w:t>
      </w:r>
      <w:r w:rsidRPr="00975DFE">
        <w:rPr>
          <w:rFonts w:asciiTheme="majorHAnsi" w:hAnsiTheme="majorHAnsi" w:cs="Arial"/>
          <w:sz w:val="24"/>
          <w:szCs w:val="24"/>
          <w:lang w:val="en-US"/>
        </w:rPr>
        <w:t xml:space="preserve"> which later was designated as </w:t>
      </w:r>
      <w:r w:rsidRPr="00975DFE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="004E5964">
        <w:rPr>
          <w:rFonts w:asciiTheme="majorHAnsi" w:hAnsiTheme="majorHAnsi" w:cs="Arial"/>
          <w:i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i/>
          <w:sz w:val="24"/>
          <w:szCs w:val="24"/>
          <w:lang w:val="en-US"/>
        </w:rPr>
        <w:instrText xml:space="preserve"> ADDIN EN.CITE &lt;EndNote&gt;&lt;Cite&gt;&lt;Author&gt;McIntosh&lt;/Author&gt;&lt;Year&gt;1970&lt;/Year&gt;&lt;RecNum&gt;307&lt;/RecNum&gt;&lt;DisplayText&gt;[7]&lt;/DisplayText&gt;&lt;record&gt;&lt;rec-number&gt;307&lt;/rec-number&gt;&lt;foreign-keys&gt;&lt;key app="EN" db-id="wz2ve25t9f9ztie05eevw997ax0vtst950r2" timestamp="1450261323"&gt;307&lt;/key&gt;&lt;/foreign-keys&gt;&lt;ref-type name="Journal Article"&gt;17&lt;/ref-type&gt;&lt;contributors&gt;&lt;authors&gt;&lt;author&gt;McIntosh, R. A.&lt;/author&gt;&lt;author&gt;Baker, E.P.&lt;/author&gt;&lt;/authors&gt;&lt;/contributors&gt;&lt;titles&gt;&lt;title&gt;&lt;style face="normal" font="default" size="100%"&gt;Cytogenetic studies in wheat IV. Chromosome location and linkage studies involving the &lt;/style&gt;&lt;style face="italic" font="default" size="100%"&gt;Pm2 &lt;/style&gt;&lt;style face="normal" font="default" size="100%"&gt;locus for powdery mildew resistance&lt;/style&gt;&lt;/title&gt;&lt;secondary-title&gt;Euphytica&lt;/secondary-title&gt;&lt;/titles&gt;&lt;periodical&gt;&lt;full-title&gt;Euphytica&lt;/full-title&gt;&lt;abbr-1&gt;Euphytica&lt;/abbr-1&gt;&lt;abbr-2&gt;Euphytica&lt;/abbr-2&gt;&lt;/periodical&gt;&lt;pages&gt;71-77&lt;/pages&gt;&lt;volume&gt;19&lt;/volume&gt;&lt;dates&gt;&lt;year&gt;1970&lt;/year&gt;&lt;/dates&gt;&lt;urls&gt;&lt;/urls&gt;&lt;/record&gt;&lt;/Cite&gt;&lt;/EndNote&gt;</w:instrText>
      </w:r>
      <w:r w:rsidR="004E5964">
        <w:rPr>
          <w:rFonts w:asciiTheme="majorHAnsi" w:hAnsiTheme="majorHAnsi" w:cs="Arial"/>
          <w:i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i/>
          <w:noProof/>
          <w:sz w:val="24"/>
          <w:szCs w:val="24"/>
          <w:lang w:val="en-US"/>
        </w:rPr>
        <w:t>[7]</w:t>
      </w:r>
      <w:r w:rsidR="004E5964">
        <w:rPr>
          <w:rFonts w:asciiTheme="majorHAnsi" w:hAnsiTheme="majorHAnsi" w:cs="Arial"/>
          <w:i/>
          <w:sz w:val="24"/>
          <w:szCs w:val="24"/>
          <w:lang w:val="en-US"/>
        </w:rPr>
        <w:fldChar w:fldCharType="end"/>
      </w:r>
      <w:r w:rsidR="00D308E8">
        <w:rPr>
          <w:rFonts w:asciiTheme="majorHAnsi" w:hAnsiTheme="majorHAnsi" w:cs="Arial"/>
          <w:sz w:val="24"/>
          <w:szCs w:val="24"/>
          <w:lang w:val="en-US"/>
        </w:rPr>
        <w:t>.</w:t>
      </w:r>
      <w:r w:rsidRPr="00975DFE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975DFE">
        <w:rPr>
          <w:rStyle w:val="CommentReference1"/>
          <w:rFonts w:asciiTheme="majorHAnsi" w:hAnsiTheme="majorHAnsi" w:cs="Arial"/>
          <w:sz w:val="24"/>
          <w:szCs w:val="24"/>
        </w:rPr>
        <w:t xml:space="preserve">Here 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we have extended this analysis by testing </w:t>
      </w:r>
      <w:proofErr w:type="spellStart"/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>CI12632</w:t>
      </w:r>
      <w:proofErr w:type="spellEnd"/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>/8*Cc and Federation*4/</w:t>
      </w:r>
      <w:proofErr w:type="spellStart"/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with 32 additional powdery mildew isolates in repeated infection tests and the lines were not differentiated by any of the isolates (Supplementary Table </w:t>
      </w:r>
      <w:r w:rsidR="009C4D83">
        <w:rPr>
          <w:rStyle w:val="CommentReference1"/>
          <w:rFonts w:asciiTheme="majorHAnsi" w:hAnsiTheme="majorHAnsi" w:cs="Arial"/>
          <w:sz w:val="24"/>
          <w:szCs w:val="24"/>
          <w:lang w:val="en-US"/>
        </w:rPr>
        <w:t>6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). Two recently </w:t>
      </w:r>
      <w:r w:rsidR="00D308E8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reported 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>new alleles</w:t>
      </w:r>
      <w:r w:rsidR="00D308E8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of </w:t>
      </w:r>
      <w:r w:rsidR="00D308E8" w:rsidRPr="00D308E8">
        <w:rPr>
          <w:rStyle w:val="CommentReference1"/>
          <w:rFonts w:asciiTheme="majorHAnsi" w:hAnsiTheme="majorHAnsi" w:cs="Arial"/>
          <w:i/>
          <w:sz w:val="24"/>
          <w:szCs w:val="24"/>
          <w:lang w:val="en-US"/>
        </w:rPr>
        <w:t>Pm2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>, temporar</w:t>
      </w:r>
      <w:r w:rsidR="002C3660">
        <w:rPr>
          <w:rStyle w:val="CommentReference1"/>
          <w:rFonts w:asciiTheme="majorHAnsi" w:hAnsiTheme="majorHAnsi" w:cs="Arial"/>
          <w:sz w:val="24"/>
          <w:szCs w:val="24"/>
          <w:lang w:val="en-US"/>
        </w:rPr>
        <w:t>il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y named </w:t>
      </w:r>
      <w:r w:rsidRPr="00975DFE">
        <w:rPr>
          <w:rStyle w:val="CommentReference1"/>
          <w:rFonts w:asciiTheme="majorHAnsi" w:hAnsiTheme="majorHAnsi" w:cs="Arial"/>
          <w:i/>
          <w:sz w:val="24"/>
          <w:szCs w:val="24"/>
          <w:lang w:val="en-US"/>
        </w:rPr>
        <w:t>Pm2b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and </w:t>
      </w:r>
      <w:r w:rsidRPr="00975DFE">
        <w:rPr>
          <w:rStyle w:val="CommentReference1"/>
          <w:rFonts w:asciiTheme="majorHAnsi" w:hAnsiTheme="majorHAnsi" w:cs="Arial"/>
          <w:i/>
          <w:sz w:val="24"/>
          <w:szCs w:val="24"/>
          <w:lang w:val="en-US"/>
        </w:rPr>
        <w:t>Pm2c</w:t>
      </w:r>
      <w:r w:rsidR="00D308E8">
        <w:rPr>
          <w:rStyle w:val="CommentReference1"/>
          <w:rFonts w:asciiTheme="majorHAnsi" w:hAnsiTheme="majorHAnsi" w:cs="Arial"/>
          <w:sz w:val="24"/>
          <w:szCs w:val="24"/>
          <w:lang w:val="en-US"/>
        </w:rPr>
        <w:t>,</w:t>
      </w:r>
      <w:r w:rsidRPr="00975DFE">
        <w:rPr>
          <w:rStyle w:val="CommentReference1"/>
          <w:rFonts w:asciiTheme="majorHAnsi" w:hAnsiTheme="majorHAnsi" w:cs="Arial"/>
          <w:i/>
          <w:sz w:val="24"/>
          <w:szCs w:val="24"/>
          <w:lang w:val="en-US"/>
        </w:rPr>
        <w:t xml:space="preserve"> </w:t>
      </w:r>
      <w:r w:rsidR="00D308E8"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have been </w:t>
      </w:r>
      <w:r w:rsidR="00D308E8">
        <w:rPr>
          <w:rStyle w:val="CommentReference1"/>
          <w:rFonts w:asciiTheme="majorHAnsi" w:hAnsiTheme="majorHAnsi" w:cs="Arial"/>
          <w:sz w:val="24"/>
          <w:szCs w:val="24"/>
          <w:lang w:val="en-US"/>
        </w:rPr>
        <w:t>described</w:t>
      </w:r>
      <w:r w:rsidR="00D308E8"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</w:t>
      </w:r>
      <w:r w:rsidR="00D308E8">
        <w:rPr>
          <w:rStyle w:val="CommentReference1"/>
          <w:rFonts w:asciiTheme="majorHAnsi" w:hAnsiTheme="majorHAnsi" w:cs="Arial"/>
          <w:sz w:val="24"/>
          <w:szCs w:val="24"/>
          <w:lang w:val="en-US"/>
        </w:rPr>
        <w:t>at</w:t>
      </w:r>
      <w:r w:rsidR="00D308E8"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the </w:t>
      </w:r>
      <w:r w:rsidR="00D308E8" w:rsidRPr="00975DFE">
        <w:rPr>
          <w:rStyle w:val="CommentReference1"/>
          <w:rFonts w:asciiTheme="majorHAnsi" w:hAnsiTheme="majorHAnsi" w:cs="Arial"/>
          <w:i/>
          <w:sz w:val="24"/>
          <w:szCs w:val="24"/>
          <w:lang w:val="en-US"/>
        </w:rPr>
        <w:t>Pm2</w:t>
      </w:r>
      <w:r w:rsidR="00D308E8"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gramStart"/>
      <w:r w:rsidR="00D308E8"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>locus</w:t>
      </w:r>
      <w:proofErr w:type="gramEnd"/>
      <w:r w:rsidR="004E5964">
        <w:rPr>
          <w:rStyle w:val="CommentReference1"/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PEVuZE5vdGU+PENpdGU+PEF1dGhvcj5NYTwvQXV0aG9yPjxZZWFyPjIwMTU8L1llYXI+PFJlY051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</w:fldData>
        </w:fldChar>
      </w:r>
      <w:r w:rsidR="00C65B9B">
        <w:rPr>
          <w:rStyle w:val="CommentReference1"/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Style w:val="CommentReference1"/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PEVuZE5vdGU+PENpdGU+PEF1dGhvcj5NYTwvQXV0aG9yPjxZZWFyPjIwMTU8L1llYXI+PFJlY051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</w:fldData>
        </w:fldChar>
      </w:r>
      <w:r w:rsidR="00C65B9B">
        <w:rPr>
          <w:rStyle w:val="CommentReference1"/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Style w:val="CommentReference1"/>
          <w:rFonts w:asciiTheme="majorHAnsi" w:hAnsiTheme="majorHAnsi" w:cs="Arial"/>
          <w:sz w:val="24"/>
          <w:szCs w:val="24"/>
          <w:lang w:val="en-US"/>
        </w:rPr>
      </w:r>
      <w:r w:rsidR="004E5964">
        <w:rPr>
          <w:rStyle w:val="CommentReference1"/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>
        <w:rPr>
          <w:rStyle w:val="CommentReference1"/>
          <w:rFonts w:asciiTheme="majorHAnsi" w:hAnsiTheme="majorHAnsi" w:cs="Arial"/>
          <w:sz w:val="24"/>
          <w:szCs w:val="24"/>
          <w:lang w:val="en-US"/>
        </w:rPr>
      </w:r>
      <w:r w:rsidR="004E5964">
        <w:rPr>
          <w:rStyle w:val="CommentReference1"/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Style w:val="CommentReference1"/>
          <w:rFonts w:asciiTheme="majorHAnsi" w:hAnsiTheme="majorHAnsi" w:cs="Arial"/>
          <w:noProof/>
          <w:sz w:val="24"/>
          <w:szCs w:val="24"/>
          <w:lang w:val="en-US"/>
        </w:rPr>
        <w:t>[11, 12]</w:t>
      </w:r>
      <w:r w:rsidR="004E5964">
        <w:rPr>
          <w:rStyle w:val="CommentReference1"/>
          <w:rFonts w:asciiTheme="majorHAnsi" w:hAnsiTheme="majorHAnsi" w:cs="Arial"/>
          <w:sz w:val="24"/>
          <w:szCs w:val="24"/>
          <w:lang w:val="en-US"/>
        </w:rPr>
        <w:fldChar w:fldCharType="end"/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. Thus, the </w:t>
      </w:r>
      <w:r w:rsidRPr="00975DFE">
        <w:rPr>
          <w:rStyle w:val="CommentReference1"/>
          <w:rFonts w:asciiTheme="majorHAnsi" w:hAnsiTheme="majorHAnsi" w:cs="Arial"/>
          <w:i/>
          <w:sz w:val="24"/>
          <w:szCs w:val="24"/>
          <w:lang w:val="en-US"/>
        </w:rPr>
        <w:t>Pm2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</w:t>
      </w:r>
      <w:r w:rsidR="00D308E8">
        <w:rPr>
          <w:rStyle w:val="CommentReference1"/>
          <w:rFonts w:asciiTheme="majorHAnsi" w:hAnsiTheme="majorHAnsi" w:cs="Arial"/>
          <w:sz w:val="24"/>
          <w:szCs w:val="24"/>
          <w:lang w:val="en-US"/>
        </w:rPr>
        <w:t>allele cloned in this study will</w:t>
      </w:r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be </w:t>
      </w:r>
      <w:proofErr w:type="spellStart"/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>re</w:t>
      </w:r>
      <w:r w:rsidR="00D308E8">
        <w:rPr>
          <w:rStyle w:val="CommentReference1"/>
          <w:rFonts w:asciiTheme="majorHAnsi" w:hAnsiTheme="majorHAnsi" w:cs="Arial"/>
          <w:sz w:val="24"/>
          <w:szCs w:val="24"/>
          <w:lang w:val="en-US"/>
        </w:rPr>
        <w:t>designated</w:t>
      </w:r>
      <w:proofErr w:type="spellEnd"/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as </w:t>
      </w:r>
      <w:proofErr w:type="spellStart"/>
      <w:r w:rsidRPr="00975DFE">
        <w:rPr>
          <w:rStyle w:val="CommentReference1"/>
          <w:rFonts w:asciiTheme="majorHAnsi" w:hAnsiTheme="majorHAnsi" w:cs="Arial"/>
          <w:i/>
          <w:sz w:val="24"/>
          <w:szCs w:val="24"/>
          <w:lang w:val="en-US"/>
        </w:rPr>
        <w:t>Pm2a</w:t>
      </w:r>
      <w:proofErr w:type="spellEnd"/>
      <w:r w:rsidRPr="00975DFE">
        <w:rPr>
          <w:rStyle w:val="CommentReference1"/>
          <w:rFonts w:asciiTheme="majorHAnsi" w:hAnsiTheme="majorHAnsi" w:cs="Arial"/>
          <w:sz w:val="24"/>
          <w:szCs w:val="24"/>
          <w:lang w:val="en-US"/>
        </w:rPr>
        <w:t xml:space="preserve"> in the near future.</w:t>
      </w:r>
    </w:p>
    <w:p w:rsidR="00843FFD" w:rsidRDefault="007B7D44" w:rsidP="00DD5CA2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t xml:space="preserve">Plants were grown in Jiffy </w:t>
      </w:r>
      <w:r w:rsidR="003619E1">
        <w:rPr>
          <w:rFonts w:asciiTheme="majorHAnsi" w:hAnsiTheme="majorHAnsi" w:cs="Arial"/>
          <w:sz w:val="24"/>
          <w:szCs w:val="24"/>
          <w:lang w:val="en-US"/>
        </w:rPr>
        <w:t xml:space="preserve">plots </w:t>
      </w:r>
      <w:r>
        <w:rPr>
          <w:rFonts w:asciiTheme="majorHAnsi" w:hAnsiTheme="majorHAnsi" w:cs="Arial"/>
          <w:sz w:val="24"/>
          <w:szCs w:val="24"/>
          <w:lang w:val="en-US"/>
        </w:rPr>
        <w:t>(4×5 cm h</w:t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 xml:space="preserve">ole, Jiffy A/S, Denmark) in plastic </w:t>
      </w:r>
      <w:r>
        <w:rPr>
          <w:rFonts w:asciiTheme="majorHAnsi" w:hAnsiTheme="majorHAnsi" w:cs="Arial"/>
          <w:sz w:val="24"/>
          <w:szCs w:val="24"/>
          <w:lang w:val="en-US"/>
        </w:rPr>
        <w:t>trays</w:t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 xml:space="preserve"> (each </w:t>
      </w:r>
      <w:r>
        <w:rPr>
          <w:rFonts w:asciiTheme="majorHAnsi" w:hAnsiTheme="majorHAnsi" w:cs="Arial"/>
          <w:sz w:val="24"/>
          <w:szCs w:val="24"/>
          <w:lang w:val="en-US"/>
        </w:rPr>
        <w:t>tray</w:t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 xml:space="preserve"> contained 96 Jiffy p</w:t>
      </w:r>
      <w:r w:rsidR="002C3660">
        <w:rPr>
          <w:rFonts w:asciiTheme="majorHAnsi" w:hAnsiTheme="majorHAnsi" w:cs="Arial"/>
          <w:sz w:val="24"/>
          <w:szCs w:val="24"/>
          <w:lang w:val="en-US"/>
        </w:rPr>
        <w:t>l</w:t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 xml:space="preserve">ots) in a growth chamber </w:t>
      </w:r>
      <w:r>
        <w:rPr>
          <w:rFonts w:asciiTheme="majorHAnsi" w:hAnsiTheme="majorHAnsi" w:cs="Arial"/>
          <w:sz w:val="24"/>
          <w:szCs w:val="24"/>
          <w:lang w:val="en-US"/>
        </w:rPr>
        <w:t>cycled</w:t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975DFE">
        <w:rPr>
          <w:rFonts w:asciiTheme="majorHAnsi" w:hAnsiTheme="majorHAnsi" w:cs="Arial"/>
          <w:sz w:val="24"/>
          <w:szCs w:val="24"/>
          <w:lang w:val="en-US"/>
        </w:rPr>
        <w:t>at 20°C/16</w:t>
      </w:r>
      <w:r w:rsidR="00975DFE" w:rsidRPr="00DD5CA2">
        <w:rPr>
          <w:rFonts w:asciiTheme="majorHAnsi" w:hAnsiTheme="majorHAnsi" w:cs="Arial"/>
          <w:sz w:val="24"/>
          <w:szCs w:val="24"/>
          <w:lang w:val="en-US"/>
        </w:rPr>
        <w:t>°C</w:t>
      </w:r>
      <w:r w:rsidR="00975DFE">
        <w:rPr>
          <w:rFonts w:asciiTheme="majorHAnsi" w:hAnsiTheme="majorHAnsi" w:cs="Arial"/>
          <w:sz w:val="24"/>
          <w:szCs w:val="24"/>
          <w:lang w:val="en-US"/>
        </w:rPr>
        <w:t>, 16/8h photoperiod with</w:t>
      </w:r>
      <w:r w:rsidR="00975DFE" w:rsidRPr="00DD5CA2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sz w:val="24"/>
          <w:szCs w:val="24"/>
          <w:lang w:val="en-US"/>
        </w:rPr>
        <w:t>80% relative humidity. DNA is</w:t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 xml:space="preserve">olation was performed as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previously </w:t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>described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&lt;EndNote&gt;&lt;Cite&gt;&lt;Author&gt;Stein&lt;/Author&gt;&lt;Year&gt;2001&lt;/Year&gt;&lt;RecNum&gt;324&lt;/RecNum&gt;&lt;DisplayText&gt;[13]&lt;/DisplayText&gt;&lt;record&gt;&lt;rec-number&gt;324&lt;/rec-number&gt;&lt;foreign-keys&gt;&lt;key app="EN" db-id="wz2ve25t9f9ztie05eevw997ax0vtst950r2" timestamp="1450352554"&gt;324&lt;/key&gt;&lt;/foreign-keys&gt;&lt;ref-type name="Journal Article"&gt;17&lt;/ref-type&gt;&lt;contributors&gt;&lt;authors&gt;&lt;author&gt;Stein, N.&lt;/author&gt;&lt;author&gt;Herren, G.&lt;/author&gt;&lt;author&gt;Keller, B.&lt;/author&gt;&lt;/authors&gt;&lt;/contributors&gt;&lt;auth-address&gt;Keller, B&amp;#xD;Univ Zurich, Inst Plant Biol, Zollikerstr 107, CH-8008 Zurich, Switzerland&amp;#xD;Univ Zurich, Inst Plant Biol, Zollikerstr 107, CH-8008 Zurich, Switzerland&amp;#xD;Univ Zurich, Inst Plant Biol, CH-8008 Zurich, Switzerland&lt;/auth-address&gt;&lt;titles&gt;&lt;title&gt;&lt;style face="normal" font="default" size="100%"&gt;A new DNA extraction method for high-throughput marker analysis in a large-genome species such as &lt;/style&gt;&lt;style face="italic" font="default" size="100%"&gt;Triticum aestivum&lt;/style&gt;&lt;/title&gt;&lt;secondary-title&gt;Plant Breeding&lt;/secondary-title&gt;&lt;alt-title&gt;Plant Breeding&lt;/alt-title&gt;&lt;/titles&gt;&lt;periodical&gt;&lt;full-title&gt;Plant Breeding&lt;/full-title&gt;&lt;abbr-1&gt;Plant Breeding&lt;/abbr-1&gt;&lt;/periodical&gt;&lt;alt-periodical&gt;&lt;full-title&gt;Plant Breeding&lt;/full-title&gt;&lt;abbr-1&gt;Plant Breeding&lt;/abbr-1&gt;&lt;/alt-periodical&gt;&lt;pages&gt;354-356&lt;/pages&gt;&lt;volume&gt;120&lt;/volume&gt;&lt;number&gt;4&lt;/number&gt;&lt;keywords&gt;&lt;keyword&gt;triticum aestivum&lt;/keyword&gt;&lt;keyword&gt;DNA extraction&lt;/keyword&gt;&lt;keyword&gt;high-throughput&lt;/keyword&gt;&lt;keyword&gt;marker-assisted selection&lt;/keyword&gt;&lt;keyword&gt;rflp&lt;/keyword&gt;&lt;keyword&gt;plant DNA&lt;/keyword&gt;&lt;keyword&gt;pcr&lt;/keyword&gt;&lt;keyword&gt;protocol&lt;/keyword&gt;&lt;keyword&gt;amplification&lt;/keyword&gt;&lt;keyword&gt;wheat&lt;/keyword&gt;&lt;keyword&gt;rapd&lt;/keyword&gt;&lt;/keywords&gt;&lt;dates&gt;&lt;year&gt;2001&lt;/year&gt;&lt;pub-dates&gt;&lt;date&gt;Aug&lt;/date&gt;&lt;/pub-dates&gt;&lt;/dates&gt;&lt;isbn&gt;0179-9541&lt;/isbn&gt;&lt;accession-num&gt;WOS:000171356600015&lt;/accession-num&gt;&lt;urls&gt;&lt;related-urls&gt;&lt;url&gt;&amp;lt;Go to ISI&amp;gt;://WOS:000171356600015&lt;/url&gt;&lt;/related-urls&gt;&lt;/urls&gt;&lt;electronic-resource-num&gt;DOI 10.1046/j.1439-0523.2001.00615.x&lt;/electronic-resource-num&gt;&lt;language&gt;English&lt;/language&gt;&lt;/record&gt;&lt;/Cite&gt;&lt;/EndNote&gt;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[13]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DD5CA2" w:rsidRPr="00DD5CA2">
        <w:rPr>
          <w:rFonts w:asciiTheme="majorHAnsi" w:hAnsiTheme="majorHAnsi" w:cs="Arial"/>
          <w:sz w:val="24"/>
          <w:szCs w:val="24"/>
          <w:lang w:val="en-US"/>
        </w:rPr>
        <w:t>.</w:t>
      </w:r>
    </w:p>
    <w:p w:rsidR="00DD5CA2" w:rsidRPr="00DD5CA2" w:rsidRDefault="00DD5CA2" w:rsidP="00DD5CA2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1F56BA" w:rsidRPr="001F56BA" w:rsidRDefault="001F56BA" w:rsidP="001F56BA">
      <w:pPr>
        <w:pStyle w:val="Standard1"/>
        <w:spacing w:after="0" w:line="240" w:lineRule="auto"/>
        <w:rPr>
          <w:rFonts w:asciiTheme="majorHAnsi" w:hAnsiTheme="majorHAnsi"/>
          <w:b/>
          <w:sz w:val="24"/>
          <w:szCs w:val="24"/>
          <w:lang w:val="en-GB"/>
        </w:rPr>
      </w:pPr>
      <w:r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Leaf segment infection test with the powdery mildew isolate </w:t>
      </w:r>
      <w:r w:rsidRPr="001F56BA">
        <w:rPr>
          <w:rFonts w:asciiTheme="majorHAnsi" w:hAnsiTheme="majorHAnsi" w:cs="Arial"/>
          <w:b/>
          <w:i/>
          <w:sz w:val="24"/>
          <w:szCs w:val="24"/>
          <w:lang w:val="en-US"/>
        </w:rPr>
        <w:t>94202</w:t>
      </w:r>
    </w:p>
    <w:p w:rsidR="001F56BA" w:rsidRDefault="001F56BA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Isolate 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94202</w:t>
      </w:r>
      <w:r w:rsidR="007B7D44" w:rsidRPr="007B7D44">
        <w:rPr>
          <w:rFonts w:asciiTheme="majorHAnsi" w:hAnsiTheme="majorHAnsi" w:cs="Arial"/>
          <w:sz w:val="24"/>
          <w:szCs w:val="24"/>
          <w:lang w:val="en-US"/>
        </w:rPr>
        <w:t xml:space="preserve">,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collected in Switzerland in the year 1994 was used for the infection tests because of its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avirulence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/virulence pattern: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avirulent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(no visible symptoms observed) on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lines, and highly virulent (leaves fully covered by mycelia) </w:t>
      </w:r>
      <w:r w:rsidR="00D308E8">
        <w:rPr>
          <w:rFonts w:asciiTheme="majorHAnsi" w:hAnsiTheme="majorHAnsi" w:cs="Arial"/>
          <w:sz w:val="24"/>
          <w:szCs w:val="24"/>
          <w:lang w:val="en-US"/>
        </w:rPr>
        <w:t>o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n the susceptible lines.</w:t>
      </w:r>
    </w:p>
    <w:p w:rsidR="007B7D44" w:rsidRPr="001F56BA" w:rsidRDefault="007B7D44" w:rsidP="001F56BA">
      <w:pPr>
        <w:pStyle w:val="Standard1"/>
        <w:spacing w:after="0" w:line="240" w:lineRule="auto"/>
        <w:rPr>
          <w:rFonts w:asciiTheme="majorHAnsi" w:hAnsiTheme="majorHAnsi"/>
          <w:sz w:val="24"/>
          <w:szCs w:val="24"/>
          <w:lang w:val="en-GB"/>
        </w:rPr>
      </w:pPr>
    </w:p>
    <w:p w:rsidR="001F56BA" w:rsidRPr="001F56BA" w:rsidRDefault="001F56BA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For the infection tests we used fully expanded first leaves of 11-day-old plants grown under the conditions mentioned above. Leaf segments were placed with their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adaxial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side up on 0.5%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phytoagar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(30 ppm benzimidazole) in Petri dishes. Infections were done with freshly propagated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conidiospores</w:t>
      </w:r>
      <w:proofErr w:type="spellEnd"/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&lt;EndNote&gt;&lt;Cite&gt;&lt;Author&gt;Winzeler&lt;/Author&gt;&lt;Year&gt;1991&lt;/Year&gt;&lt;RecNum&gt;315&lt;/RecNum&gt;&lt;DisplayText&gt;[14]&lt;/DisplayText&gt;&lt;record&gt;&lt;rec-number&gt;315&lt;/rec-number&gt;&lt;foreign-keys&gt;&lt;key app="EN" db-id="wz2ve25t9f9ztie05eevw997ax0vtst950r2" timestamp="1450261877"&gt;315&lt;/key&gt;&lt;/foreign-keys&gt;&lt;ref-type name="Journal Article"&gt;17&lt;/ref-type&gt;&lt;contributors&gt;&lt;authors&gt;&lt;author&gt;Winzeler, M.&lt;/author&gt;&lt;author&gt;Streckeisen, P.&lt;/author&gt;&lt;author&gt;Fried, P. M.&lt;/author&gt;&lt;/authors&gt;&lt;/contributors&gt;&lt;titles&gt;&lt;title&gt;Virulence Analysis of the Wheat Powdery Mildew Population in Switzerland between 1980 and 1989&lt;/title&gt;&lt;secondary-title&gt;Integrated Control of Cereal Mildews : Virulence Patterns and Their Change&lt;/secondary-title&gt;&lt;/titles&gt;&lt;periodical&gt;&lt;full-title&gt;Integrated Control of Cereal Mildews : Virulence Patterns and Their Change&lt;/full-title&gt;&lt;/periodical&gt;&lt;pages&gt;15-21&lt;/pages&gt;&lt;dates&gt;&lt;year&gt;1991&lt;/year&gt;&lt;/dates&gt;&lt;accession-num&gt;WOS:A1991BY86Q00003&lt;/accession-num&gt;&lt;urls&gt;&lt;related-urls&gt;&lt;url&gt;&amp;lt;Go to ISI&amp;gt;://WOS:A1991BY86Q00003&lt;/url&gt;&lt;/related-urls&gt;&lt;/urls&gt;&lt;language&gt;English&lt;/language&gt;&lt;/record&gt;&lt;/Cite&gt;&lt;/EndNote&gt;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[14]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using 5 ml Pasteur glass pipettes and a settling tower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PEVuZE5vdGU+PENpdGU+PEF1dGhvcj5MdXR6PC9BdXRob3I+PFllYXI+MTk5MjwvWWVhcj48UmVj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PEVuZE5vdGU+PENpdGU+PEF1dGhvcj5MdXR6PC9BdXRob3I+PFllYXI+MTk5MjwvWWVhcj48UmVj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[15]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. Plates were then transferred to an incubator </w:t>
      </w:r>
      <w:r w:rsidR="007B7D44">
        <w:rPr>
          <w:rFonts w:asciiTheme="majorHAnsi" w:hAnsiTheme="majorHAnsi" w:cs="Arial"/>
          <w:sz w:val="24"/>
          <w:szCs w:val="24"/>
          <w:lang w:val="en-US"/>
        </w:rPr>
        <w:t xml:space="preserve">set </w:t>
      </w:r>
      <w:r w:rsidR="002C3660">
        <w:rPr>
          <w:rFonts w:asciiTheme="majorHAnsi" w:hAnsiTheme="majorHAnsi" w:cs="Arial"/>
          <w:sz w:val="24"/>
          <w:szCs w:val="24"/>
          <w:lang w:val="en-US"/>
        </w:rPr>
        <w:t>at 20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°C</w:t>
      </w:r>
      <w:r w:rsidR="007B7D44">
        <w:rPr>
          <w:rFonts w:asciiTheme="majorHAnsi" w:hAnsiTheme="majorHAnsi" w:cs="Arial"/>
          <w:sz w:val="24"/>
          <w:szCs w:val="24"/>
          <w:lang w:val="en-US"/>
        </w:rPr>
        <w:t xml:space="preserve">, 80% relative humidity with 16 h light/8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h dark</w:t>
      </w:r>
      <w:r w:rsidR="002C3660">
        <w:rPr>
          <w:rFonts w:asciiTheme="majorHAnsi" w:hAnsiTheme="majorHAnsi" w:cs="Arial"/>
          <w:sz w:val="24"/>
          <w:szCs w:val="24"/>
          <w:lang w:val="en-US"/>
        </w:rPr>
        <w:t xml:space="preserve"> cycle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with 50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µ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mol m</w:t>
      </w:r>
      <w:r w:rsidRPr="001F56BA">
        <w:rPr>
          <w:rFonts w:asciiTheme="majorHAnsi" w:hAnsiTheme="majorHAnsi" w:cs="Arial"/>
          <w:sz w:val="24"/>
          <w:szCs w:val="24"/>
          <w:vertAlign w:val="superscript"/>
          <w:lang w:val="en-US"/>
        </w:rPr>
        <w:t>-</w:t>
      </w:r>
      <w:proofErr w:type="spellStart"/>
      <w:r w:rsidRPr="001F56BA">
        <w:rPr>
          <w:rFonts w:asciiTheme="majorHAnsi" w:hAnsiTheme="majorHAnsi" w:cs="Arial"/>
          <w:sz w:val="24"/>
          <w:szCs w:val="24"/>
          <w:vertAlign w:val="superscript"/>
          <w:lang w:val="en-US"/>
        </w:rPr>
        <w:t>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s</w:t>
      </w:r>
      <w:proofErr w:type="spellEnd"/>
      <w:r w:rsidRPr="001F56BA">
        <w:rPr>
          <w:rFonts w:asciiTheme="majorHAnsi" w:hAnsiTheme="majorHAnsi" w:cs="Arial"/>
          <w:sz w:val="24"/>
          <w:szCs w:val="24"/>
          <w:vertAlign w:val="superscript"/>
          <w:lang w:val="en-US"/>
        </w:rPr>
        <w:t>-1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photon flux density. Disease </w:t>
      </w:r>
      <w:r w:rsidR="00D308E8">
        <w:rPr>
          <w:rFonts w:asciiTheme="majorHAnsi" w:hAnsiTheme="majorHAnsi" w:cs="Arial"/>
          <w:sz w:val="24"/>
          <w:szCs w:val="24"/>
          <w:lang w:val="en-US"/>
        </w:rPr>
        <w:t xml:space="preserve">levels were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assess</w:t>
      </w:r>
      <w:r w:rsidR="00D308E8">
        <w:rPr>
          <w:rFonts w:asciiTheme="majorHAnsi" w:hAnsiTheme="majorHAnsi" w:cs="Arial"/>
          <w:sz w:val="24"/>
          <w:szCs w:val="24"/>
          <w:lang w:val="en-US"/>
        </w:rPr>
        <w:t>ed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7-9 d after inoculation as previously described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PEVuZE5vdGU+PENpdGU+PEF1dGhvcj5LYXVyPC9BdXRob3I+PFllYXI+MjAwODwvWWVhcj48UmVj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PEVuZE5vdGU+PENpdGU+PEF1dGhvcj5LYXVyPC9BdXRob3I+PFllYXI+MjAwODwvWWVhcj48UmVj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[16]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>, using a discrete quantitative percentage scale from 0% indicating no visible disease symptoms to 100% indicating complete coverage of the leaf with sporulating colonies.</w:t>
      </w:r>
    </w:p>
    <w:p w:rsidR="00DD5CA2" w:rsidRPr="001F56BA" w:rsidRDefault="00DD5CA2" w:rsidP="001F56BA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1F56BA" w:rsidRPr="001F56BA" w:rsidRDefault="00D308E8" w:rsidP="001F56BA">
      <w:pPr>
        <w:pStyle w:val="Standard1"/>
        <w:spacing w:after="0" w:line="240" w:lineRule="auto"/>
        <w:rPr>
          <w:rFonts w:asciiTheme="majorHAnsi" w:hAnsiTheme="majorHAnsi"/>
          <w:b/>
          <w:sz w:val="24"/>
          <w:szCs w:val="24"/>
          <w:lang w:val="en-GB"/>
        </w:rPr>
      </w:pPr>
      <w:r>
        <w:rPr>
          <w:rFonts w:asciiTheme="majorHAnsi" w:hAnsiTheme="majorHAnsi" w:cs="Arial"/>
          <w:b/>
          <w:sz w:val="24"/>
          <w:szCs w:val="24"/>
          <w:lang w:val="en-US"/>
        </w:rPr>
        <w:t>Genetic m</w:t>
      </w:r>
      <w:r w:rsidR="001F56BA"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apping of </w:t>
      </w:r>
      <w:r w:rsidR="001F56BA" w:rsidRPr="001F56BA">
        <w:rPr>
          <w:rFonts w:asciiTheme="majorHAnsi" w:hAnsiTheme="majorHAnsi" w:cs="Arial"/>
          <w:b/>
          <w:i/>
          <w:sz w:val="24"/>
          <w:szCs w:val="24"/>
          <w:lang w:val="en-US"/>
        </w:rPr>
        <w:t>Pm2</w:t>
      </w:r>
      <w:r w:rsidR="001F56BA"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b/>
          <w:sz w:val="24"/>
          <w:szCs w:val="24"/>
          <w:lang w:val="en-US"/>
        </w:rPr>
        <w:t>mediated resistance</w:t>
      </w:r>
    </w:p>
    <w:p w:rsidR="001F56BA" w:rsidRDefault="001F56BA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As 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is a dominant resistance gene, genetic mapping was done based on susceptible progeny of an F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 xml:space="preserve">2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population from a cross between Federation*4/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and Federation, in order to have a maximal information content from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phenotyping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>. The F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 xml:space="preserve">2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population of 340 individuals segregated with a ratio of 260 resistant to 80 susceptible, fitting a single dominant gene segregation ratio of 3:1</w:t>
      </w:r>
      <w:r w:rsidR="00D308E8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(X</w:t>
      </w:r>
      <w:r w:rsidRPr="001F56BA">
        <w:rPr>
          <w:rFonts w:asciiTheme="majorHAnsi" w:hAnsiTheme="majorHAnsi" w:cs="Arial"/>
          <w:sz w:val="24"/>
          <w:szCs w:val="24"/>
          <w:vertAlign w:val="superscript"/>
          <w:lang w:val="en-US"/>
        </w:rPr>
        <w:t>2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 xml:space="preserve">3:1 </w:t>
      </w:r>
      <w:r w:rsidR="007B7D44">
        <w:rPr>
          <w:rFonts w:asciiTheme="majorHAnsi" w:hAnsiTheme="majorHAnsi" w:cs="Arial"/>
          <w:sz w:val="24"/>
          <w:szCs w:val="24"/>
          <w:lang w:val="en-US"/>
        </w:rPr>
        <w:t>= 1.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48, </w:t>
      </w:r>
      <w:r w:rsidR="00500059" w:rsidRPr="00500059">
        <w:rPr>
          <w:rFonts w:asciiTheme="majorHAnsi" w:hAnsiTheme="majorHAnsi" w:cs="Arial"/>
          <w:i/>
          <w:sz w:val="24"/>
          <w:szCs w:val="24"/>
          <w:lang w:val="en-US"/>
        </w:rPr>
        <w:t>p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= 0.22). The leaf segment infection tests were performed as described above.</w:t>
      </w:r>
    </w:p>
    <w:p w:rsidR="00D308E8" w:rsidRPr="001F56BA" w:rsidRDefault="00D308E8" w:rsidP="001F56BA">
      <w:pPr>
        <w:pStyle w:val="Standard1"/>
        <w:spacing w:after="0" w:line="240" w:lineRule="auto"/>
        <w:rPr>
          <w:rFonts w:asciiTheme="majorHAnsi" w:hAnsiTheme="majorHAnsi"/>
          <w:sz w:val="24"/>
          <w:szCs w:val="24"/>
          <w:lang w:val="en-GB"/>
        </w:rPr>
      </w:pPr>
    </w:p>
    <w:p w:rsidR="001F56BA" w:rsidRDefault="001F56BA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For the genetic mapping of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D308E8">
        <w:rPr>
          <w:rFonts w:asciiTheme="majorHAnsi" w:hAnsiTheme="majorHAnsi" w:cs="Arial"/>
          <w:sz w:val="24"/>
          <w:szCs w:val="24"/>
          <w:lang w:val="en-US"/>
        </w:rPr>
        <w:t>mediated resistance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we developed genotype-specific polymorphic markers based on sequence data of flow-sorted 5D chromosomes of the two genotypes Federation*4/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and Federation. A workflow detailing the process is described in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Shatalina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et </w:t>
      </w:r>
      <w:proofErr w:type="gramStart"/>
      <w:r w:rsidRPr="001F56BA">
        <w:rPr>
          <w:rFonts w:asciiTheme="majorHAnsi" w:hAnsiTheme="majorHAnsi" w:cs="Arial"/>
          <w:sz w:val="24"/>
          <w:szCs w:val="24"/>
          <w:lang w:val="en-US"/>
        </w:rPr>
        <w:t>al</w:t>
      </w:r>
      <w:proofErr w:type="gramEnd"/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PEVuZE5vdGU+PENpdGU+PEF1dGhvcj5TaGF0YWxpbmE8L0F1dGhvcj48WWVhcj4yMDEzPC9ZZWFy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PEVuZE5vdGU+PENpdGU+PEF1dGhvcj5TaGF0YWxpbmE8L0F1dGhvcj48WWVhcj4yMDEzPC9ZZWFy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[17]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>. Briefly, we used the Federation*4/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de novo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500059">
        <w:rPr>
          <w:rFonts w:asciiTheme="majorHAnsi" w:hAnsiTheme="majorHAnsi" w:cs="Arial"/>
          <w:sz w:val="24"/>
          <w:szCs w:val="24"/>
          <w:lang w:val="en-US"/>
        </w:rPr>
        <w:t xml:space="preserve">assembly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as a reference on to which Federation reads were mapped for the identification of </w:t>
      </w:r>
      <w:r w:rsidR="00D400C8">
        <w:rPr>
          <w:rFonts w:asciiTheme="majorHAnsi" w:hAnsiTheme="majorHAnsi" w:cs="Arial"/>
          <w:sz w:val="24"/>
          <w:szCs w:val="24"/>
          <w:lang w:val="en-US"/>
        </w:rPr>
        <w:t>single nucleotide polymorphisms (SNP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s</w:t>
      </w:r>
      <w:r w:rsidR="00D400C8">
        <w:rPr>
          <w:rFonts w:asciiTheme="majorHAnsi" w:hAnsiTheme="majorHAnsi" w:cs="Arial"/>
          <w:sz w:val="24"/>
          <w:szCs w:val="24"/>
          <w:lang w:val="en-US"/>
        </w:rPr>
        <w:t>)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.</w:t>
      </w:r>
      <w:r w:rsidR="00E57877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E57877" w:rsidRPr="001F56BA">
        <w:rPr>
          <w:rFonts w:asciiTheme="majorHAnsi" w:hAnsiTheme="majorHAnsi" w:cs="Arial"/>
          <w:i/>
          <w:sz w:val="24"/>
          <w:szCs w:val="24"/>
          <w:lang w:val="en-US"/>
        </w:rPr>
        <w:t>De novo</w:t>
      </w:r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 xml:space="preserve"> assembly for Federation*4/</w:t>
      </w:r>
      <w:proofErr w:type="spellStart"/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="00E57877">
        <w:rPr>
          <w:rFonts w:asciiTheme="majorHAnsi" w:hAnsiTheme="majorHAnsi" w:cs="Arial"/>
          <w:sz w:val="24"/>
          <w:szCs w:val="24"/>
          <w:lang w:val="en-US"/>
        </w:rPr>
        <w:t xml:space="preserve"> after filtering data</w:t>
      </w:r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 xml:space="preserve"> resulted in 986,549 </w:t>
      </w:r>
      <w:proofErr w:type="spellStart"/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>contigs</w:t>
      </w:r>
      <w:proofErr w:type="spellEnd"/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 xml:space="preserve"> with an average length of 683 </w:t>
      </w:r>
      <w:proofErr w:type="spellStart"/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>bp</w:t>
      </w:r>
      <w:proofErr w:type="spellEnd"/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 xml:space="preserve"> and an estimated 57x chromosome coverage. For </w:t>
      </w:r>
      <w:r w:rsidR="00E57877" w:rsidRPr="001F56BA">
        <w:rPr>
          <w:rFonts w:asciiTheme="majorHAnsi" w:hAnsiTheme="majorHAnsi" w:cs="Arial"/>
          <w:i/>
          <w:sz w:val="24"/>
          <w:szCs w:val="24"/>
          <w:lang w:val="en-US"/>
        </w:rPr>
        <w:t>de novo</w:t>
      </w:r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 xml:space="preserve"> assembly and mapping we used functions “De Novo Assembly” and “Map Reads to Reference” commands with default parameters of </w:t>
      </w:r>
      <w:r w:rsidR="00E57877">
        <w:rPr>
          <w:rFonts w:asciiTheme="majorHAnsi" w:hAnsiTheme="majorHAnsi" w:cs="Arial"/>
          <w:sz w:val="24"/>
          <w:szCs w:val="24"/>
          <w:lang w:val="en-US"/>
        </w:rPr>
        <w:t xml:space="preserve">the </w:t>
      </w:r>
      <w:r w:rsidR="00E57877" w:rsidRPr="001F56BA">
        <w:rPr>
          <w:rFonts w:asciiTheme="majorHAnsi" w:hAnsiTheme="majorHAnsi" w:cs="Arial"/>
          <w:sz w:val="24"/>
          <w:szCs w:val="24"/>
          <w:lang w:val="en-US"/>
        </w:rPr>
        <w:t>CLC Genomics Workbench 7.5 (CLC, Aarhus, Denmark).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GB"/>
        </w:rPr>
        <w:t xml:space="preserve">272,876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GB"/>
        </w:rPr>
        <w:t>contigs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GB"/>
        </w:rPr>
        <w:t xml:space="preserve"> had at least one SNP. To detect putative genes,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we used BLASTN against a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 xml:space="preserve">B. </w:t>
      </w:r>
      <w:proofErr w:type="spellStart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>distachyon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coding sequences database to select only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contigs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containing coding sequences of genes. Besides, </w:t>
      </w:r>
      <w:r w:rsidR="00500059">
        <w:rPr>
          <w:rFonts w:asciiTheme="majorHAnsi" w:hAnsiTheme="majorHAnsi" w:cs="Arial"/>
          <w:sz w:val="24"/>
          <w:szCs w:val="24"/>
          <w:lang w:val="en-US"/>
        </w:rPr>
        <w:t xml:space="preserve">only </w:t>
      </w:r>
      <w:proofErr w:type="spellStart"/>
      <w:r w:rsidR="00500059">
        <w:rPr>
          <w:rFonts w:asciiTheme="majorHAnsi" w:hAnsiTheme="majorHAnsi" w:cs="Arial"/>
          <w:sz w:val="24"/>
          <w:szCs w:val="24"/>
          <w:lang w:val="en-US"/>
        </w:rPr>
        <w:t>contigs</w:t>
      </w:r>
      <w:proofErr w:type="spellEnd"/>
      <w:r w:rsidR="00500059">
        <w:rPr>
          <w:rFonts w:asciiTheme="majorHAnsi" w:hAnsiTheme="majorHAnsi" w:cs="Arial"/>
          <w:sz w:val="24"/>
          <w:szCs w:val="24"/>
          <w:lang w:val="en-US"/>
        </w:rPr>
        <w:t xml:space="preserve"> with a length of 5,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000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bp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or longer and a coverage between 5 a</w:t>
      </w:r>
      <w:r w:rsidR="006262D6">
        <w:rPr>
          <w:rFonts w:asciiTheme="majorHAnsi" w:hAnsiTheme="majorHAnsi" w:cs="Arial"/>
          <w:sz w:val="24"/>
          <w:szCs w:val="24"/>
          <w:lang w:val="en-US"/>
        </w:rPr>
        <w:t>nd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50 were considered for further selection. </w:t>
      </w:r>
      <w:r w:rsidR="006262D6">
        <w:rPr>
          <w:rFonts w:asciiTheme="majorHAnsi" w:hAnsiTheme="majorHAnsi" w:cs="Arial"/>
          <w:sz w:val="24"/>
          <w:szCs w:val="24"/>
          <w:lang w:val="en-US"/>
        </w:rPr>
        <w:t>For the final selection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, we only used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contigs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which displayed a match to Chromosome Survey Sequence (CSS)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&lt;EndNote&gt;&lt;Cite&gt;&lt;Author&gt;International Wheat Genome Sequencing&lt;/Author&gt;&lt;Year&gt;2014&lt;/Year&gt;&lt;RecNum&gt;51&lt;/RecNum&gt;&lt;DisplayText&gt;[18]&lt;/DisplayText&gt;&lt;record&gt;&lt;rec-number&gt;51&lt;/rec-number&gt;&lt;foreign-keys&gt;&lt;key app="EN" db-id="wz2ve25t9f9ztie05eevw997ax0vtst950r2" timestamp="1409043695"&gt;51&lt;/key&gt;&lt;/foreign-keys&gt;&lt;ref-type name="Journal Article"&gt;17&lt;/ref-type&gt;&lt;contributors&gt;&lt;authors&gt;&lt;author&gt;International Wheat Genome Sequencing, Consortium&lt;/author&gt;&lt;/authors&gt;&lt;/contributors&gt;&lt;titles&gt;&lt;title&gt;&lt;style face="normal" font="default" size="100%"&gt;A chromosome-based draft sequence of the hexaploid bread wheat (&lt;/style&gt;&lt;style face="italic" font="default" size="100%"&gt;Triticum aestivum&lt;/style&gt;&lt;style face="normal" font="default" size="100%"&gt;) genome&lt;/style&gt;&lt;/title&gt;&lt;secondary-title&gt;Science&lt;/secondary-title&gt;&lt;alt-title&gt;Science&lt;/alt-title&gt;&lt;/titles&gt;&lt;periodical&gt;&lt;full-title&gt;Science&lt;/full-title&gt;&lt;/periodical&gt;&lt;alt-periodical&gt;&lt;full-title&gt;Science&lt;/full-title&gt;&lt;/alt-periodical&gt;&lt;pages&gt;1251788&lt;/pages&gt;&lt;volume&gt;345&lt;/volume&gt;&lt;number&gt;6194&lt;/number&gt;&lt;keywords&gt;&lt;keyword&gt;Bread&lt;/keyword&gt;&lt;keyword&gt;Chromosomes, Plant/*genetics&lt;/keyword&gt;&lt;keyword&gt;Evolution, Molecular&lt;/keyword&gt;&lt;keyword&gt;Gene Order&lt;/keyword&gt;&lt;keyword&gt;Genetic Variation&lt;/keyword&gt;&lt;keyword&gt;*Genome, Plant&lt;/keyword&gt;&lt;keyword&gt;Molecular Sequence Annotation&lt;/keyword&gt;&lt;keyword&gt;Phylogeny&lt;/keyword&gt;&lt;keyword&gt;Plant Proteins/*genetics&lt;/keyword&gt;&lt;keyword&gt;*Polyploidy&lt;/keyword&gt;&lt;keyword&gt;Sequence Analysis, DNA&lt;/keyword&gt;&lt;keyword&gt;Transcriptome&lt;/keyword&gt;&lt;keyword&gt;Triticum/classification/*genetics&lt;/keyword&gt;&lt;/keywords&gt;&lt;dates&gt;&lt;year&gt;2014&lt;/year&gt;&lt;pub-dates&gt;&lt;date&gt;Jul 18&lt;/date&gt;&lt;/pub-dates&gt;&lt;/dates&gt;&lt;isbn&gt;1095-9203 (Electronic)&amp;#xD;0036-8075 (Linking)&lt;/isbn&gt;&lt;accession-num&gt;25035500&lt;/accession-num&gt;&lt;urls&gt;&lt;related-urls&gt;&lt;url&gt;http://www.ncbi.nlm.nih.gov/pubmed/25035500&lt;/url&gt;&lt;/related-urls&gt;&lt;/urls&gt;&lt;electronic-resource-num&gt;10.1126/science.1251788&lt;/electronic-resource-num&gt;&lt;/record&gt;&lt;/Cite&gt;&lt;/EndNote&gt;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[18]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and/or have their homologs in the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5D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chromosome of </w:t>
      </w:r>
      <w:proofErr w:type="spellStart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>Ae</w:t>
      </w:r>
      <w:proofErr w:type="spellEnd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>tauschii</w:t>
      </w:r>
      <w:proofErr w:type="spellEnd"/>
      <w:proofErr w:type="gramEnd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>.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As we did not have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gene flanked, we chose gene-containing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contigs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expected to be regularly spread across the 5D chromosome based on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syntenic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location in </w:t>
      </w:r>
      <w:proofErr w:type="spellStart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>Brachypodium</w:t>
      </w:r>
      <w:proofErr w:type="spellEnd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(Bradi4g00200 </w:t>
      </w:r>
      <w:r w:rsidR="00A5552D">
        <w:rPr>
          <w:rFonts w:asciiTheme="majorHAnsi" w:hAnsiTheme="majorHAnsi" w:cs="Arial"/>
          <w:sz w:val="24"/>
          <w:szCs w:val="24"/>
          <w:lang w:val="en-US"/>
        </w:rPr>
        <w:t>–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lastRenderedPageBreak/>
        <w:t>Bradi</w:t>
      </w:r>
      <w:r w:rsidR="00A5552D">
        <w:rPr>
          <w:rFonts w:asciiTheme="majorHAnsi" w:hAnsiTheme="majorHAnsi" w:cs="Arial"/>
          <w:sz w:val="24"/>
          <w:szCs w:val="24"/>
          <w:lang w:val="en-US"/>
        </w:rPr>
        <w:t>4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g07997; Bradi</w:t>
      </w:r>
      <w:r w:rsidR="00A5552D">
        <w:rPr>
          <w:rFonts w:asciiTheme="majorHAnsi" w:hAnsiTheme="majorHAnsi" w:cs="Arial"/>
          <w:sz w:val="24"/>
          <w:szCs w:val="24"/>
          <w:lang w:val="en-US"/>
        </w:rPr>
        <w:t>4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g38400 </w:t>
      </w:r>
      <w:r w:rsidR="00A5552D">
        <w:rPr>
          <w:rFonts w:asciiTheme="majorHAnsi" w:hAnsiTheme="majorHAnsi" w:cs="Arial"/>
          <w:sz w:val="24"/>
          <w:szCs w:val="24"/>
          <w:lang w:val="en-US"/>
        </w:rPr>
        <w:t>–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Bradi</w:t>
      </w:r>
      <w:r w:rsidR="00A5552D">
        <w:rPr>
          <w:rFonts w:asciiTheme="majorHAnsi" w:hAnsiTheme="majorHAnsi" w:cs="Arial"/>
          <w:sz w:val="24"/>
          <w:szCs w:val="24"/>
          <w:lang w:val="en-US"/>
        </w:rPr>
        <w:t>4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g45500) and/or chromosome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5D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in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>Ae</w:t>
      </w:r>
      <w:proofErr w:type="spellEnd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 xml:space="preserve">. </w:t>
      </w:r>
      <w:proofErr w:type="spellStart"/>
      <w:proofErr w:type="gramStart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>tauschii</w:t>
      </w:r>
      <w:proofErr w:type="spellEnd"/>
      <w:proofErr w:type="gramEnd"/>
      <w:r w:rsidRPr="001F56BA">
        <w:rPr>
          <w:rFonts w:asciiTheme="majorHAnsi" w:hAnsiTheme="majorHAnsi" w:cs="Arial"/>
          <w:i/>
          <w:sz w:val="24"/>
          <w:szCs w:val="24"/>
          <w:lang w:val="en-US"/>
        </w:rPr>
        <w:t xml:space="preserve">. </w:t>
      </w:r>
      <w:r w:rsidR="006262D6">
        <w:rPr>
          <w:rFonts w:asciiTheme="majorHAnsi" w:hAnsiTheme="majorHAnsi" w:cs="Arial"/>
          <w:sz w:val="24"/>
          <w:szCs w:val="24"/>
          <w:lang w:val="en-US"/>
        </w:rPr>
        <w:t>Ninety-six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SNPs were selected for the genetic mapping of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gene on the 80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F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lines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phenotyped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as susceptible. Genotyping was ca</w:t>
      </w:r>
      <w:r w:rsidR="002C3660">
        <w:rPr>
          <w:rFonts w:asciiTheme="majorHAnsi" w:hAnsiTheme="majorHAnsi" w:cs="Arial"/>
          <w:sz w:val="24"/>
          <w:szCs w:val="24"/>
          <w:lang w:val="en-US"/>
        </w:rPr>
        <w:t>rried out by LGC Genomics (Hertfordshire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, UK) using fluorescence-based competitive allele-specific PCR (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KASPar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>) assay. A total of 45 SNP</w:t>
      </w:r>
      <w:r w:rsidR="00500059">
        <w:rPr>
          <w:rFonts w:asciiTheme="majorHAnsi" w:hAnsiTheme="majorHAnsi" w:cs="Arial"/>
          <w:sz w:val="24"/>
          <w:szCs w:val="24"/>
          <w:lang w:val="en-US"/>
        </w:rPr>
        <w:t>s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were polymorphic between the parents.</w:t>
      </w:r>
      <w:r w:rsidR="006262D6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In addition, we screened markers previously reported to be linked to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gene (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cfd81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, 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gwm190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and 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cfd18</w:t>
      </w:r>
      <w:proofErr w:type="gramStart"/>
      <w:r w:rsidRPr="001F56BA">
        <w:rPr>
          <w:rFonts w:asciiTheme="majorHAnsi" w:hAnsiTheme="majorHAnsi" w:cs="Arial"/>
          <w:sz w:val="24"/>
          <w:szCs w:val="24"/>
          <w:lang w:val="en-US"/>
        </w:rPr>
        <w:t>)</w:t>
      </w:r>
      <w:proofErr w:type="gramEnd"/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PEVuZE5vdGU+PENpdGU+PEF1dGhvcj5RaXU8L0F1dGhvcj48WWVhcj4yMDA2PC9ZZWFyPjxSZWNO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PEVuZE5vdGU+PENpdGU+PEF1dGhvcj5RaXU8L0F1dGhvcj48WWVhcj4yMDA2PC9ZZWFyPjxSZWNO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[19]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as well as markers reported to be </w:t>
      </w:r>
      <w:r w:rsidR="00500059">
        <w:rPr>
          <w:rFonts w:asciiTheme="majorHAnsi" w:hAnsiTheme="majorHAnsi" w:cs="Arial"/>
          <w:sz w:val="24"/>
          <w:szCs w:val="24"/>
          <w:lang w:val="en-US"/>
        </w:rPr>
        <w:t xml:space="preserve">close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to the 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locus (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cfd78;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two SCAR markers, SCAR112 and SCAR203; and one EST-derived marker MAG6176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PEVuZE5vdGU+PENpdGU+PEF1dGhvcj5HZW4tUWlhbzwvQXV0aG9yPjxZZWFyPjIwMDk8L1llYXI+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==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PEVuZE5vdGU+PENpdGU+PEF1dGhvcj5HZW4tUWlhbzwvQXV0aG9yPjxZZWFyPjIwMDk8L1llYXI+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==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[20, 21]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). Only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-linked SSR marker </w:t>
      </w:r>
      <w:proofErr w:type="gramStart"/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Cfd81</w:t>
      </w:r>
      <w:proofErr w:type="gramEnd"/>
      <w:r w:rsidR="004E5964">
        <w:rPr>
          <w:rFonts w:asciiTheme="majorHAnsi" w:hAnsiTheme="majorHAnsi" w:cs="Arial"/>
          <w:i/>
          <w:iCs/>
          <w:sz w:val="24"/>
          <w:szCs w:val="24"/>
          <w:lang w:val="en-US"/>
        </w:rPr>
        <w:fldChar w:fldCharType="begin">
          <w:fldData xml:space="preserve">PEVuZE5vdGU+PENpdGU+PEF1dGhvcj5RaXU8L0F1dGhvcj48WWVhcj4yMDA2PC9ZZWFyPjxSZWNO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</w:fldData>
        </w:fldChar>
      </w:r>
      <w:r w:rsidR="00C65B9B">
        <w:rPr>
          <w:rFonts w:asciiTheme="majorHAnsi" w:hAnsiTheme="majorHAnsi" w:cs="Arial"/>
          <w:i/>
          <w:iCs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i/>
          <w:iCs/>
          <w:sz w:val="24"/>
          <w:szCs w:val="24"/>
          <w:lang w:val="en-US"/>
        </w:rPr>
        <w:fldChar w:fldCharType="begin">
          <w:fldData xml:space="preserve">PEVuZE5vdGU+PENpdGU+PEF1dGhvcj5RaXU8L0F1dGhvcj48WWVhcj4yMDA2PC9ZZWFyPjxSZWNO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</w:fldData>
        </w:fldChar>
      </w:r>
      <w:r w:rsidR="00C65B9B">
        <w:rPr>
          <w:rFonts w:asciiTheme="majorHAnsi" w:hAnsiTheme="majorHAnsi" w:cs="Arial"/>
          <w:i/>
          <w:iCs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i/>
          <w:iCs/>
          <w:sz w:val="24"/>
          <w:szCs w:val="24"/>
          <w:lang w:val="en-US"/>
        </w:rPr>
      </w:r>
      <w:r w:rsidR="004E5964">
        <w:rPr>
          <w:rFonts w:asciiTheme="majorHAnsi" w:hAnsiTheme="majorHAnsi" w:cs="Arial"/>
          <w:i/>
          <w:iCs/>
          <w:sz w:val="24"/>
          <w:szCs w:val="24"/>
          <w:lang w:val="en-US"/>
        </w:rPr>
        <w:fldChar w:fldCharType="end"/>
      </w:r>
      <w:r w:rsidR="004E5964">
        <w:rPr>
          <w:rFonts w:asciiTheme="majorHAnsi" w:hAnsiTheme="majorHAnsi" w:cs="Arial"/>
          <w:i/>
          <w:iCs/>
          <w:sz w:val="24"/>
          <w:szCs w:val="24"/>
          <w:lang w:val="en-US"/>
        </w:rPr>
      </w:r>
      <w:r w:rsidR="004E5964">
        <w:rPr>
          <w:rFonts w:asciiTheme="majorHAnsi" w:hAnsiTheme="majorHAnsi" w:cs="Arial"/>
          <w:i/>
          <w:iCs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i/>
          <w:iCs/>
          <w:noProof/>
          <w:sz w:val="24"/>
          <w:szCs w:val="24"/>
          <w:lang w:val="en-US"/>
        </w:rPr>
        <w:t>[19]</w:t>
      </w:r>
      <w:r w:rsidR="004E5964">
        <w:rPr>
          <w:rFonts w:asciiTheme="majorHAnsi" w:hAnsiTheme="majorHAnsi" w:cs="Arial"/>
          <w:i/>
          <w:iCs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showed polymorphism between the parents.</w:t>
      </w:r>
    </w:p>
    <w:p w:rsidR="00500059" w:rsidRPr="001F56BA" w:rsidRDefault="00500059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153000" w:rsidRPr="001F56BA" w:rsidRDefault="006262D6" w:rsidP="009C4D83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t>A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preliminary set of 46 polymorphic parents was considered for the mapping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of </w:t>
      </w:r>
      <w:r w:rsidRPr="006262D6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. However, some of the</w:t>
      </w:r>
      <w:r>
        <w:rPr>
          <w:rFonts w:asciiTheme="majorHAnsi" w:hAnsiTheme="majorHAnsi" w:cs="Arial"/>
          <w:sz w:val="24"/>
          <w:szCs w:val="24"/>
          <w:lang w:val="en-US"/>
        </w:rPr>
        <w:t>se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markers </w:t>
      </w:r>
      <w:proofErr w:type="spellStart"/>
      <w:r>
        <w:rPr>
          <w:rFonts w:asciiTheme="majorHAnsi" w:hAnsiTheme="majorHAnsi" w:cs="Arial"/>
          <w:sz w:val="24"/>
          <w:szCs w:val="24"/>
          <w:lang w:val="en-US"/>
        </w:rPr>
        <w:t>cosegregated</w:t>
      </w:r>
      <w:proofErr w:type="spellEnd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. Th</w:t>
      </w:r>
      <w:r>
        <w:rPr>
          <w:rFonts w:asciiTheme="majorHAnsi" w:hAnsiTheme="majorHAnsi" w:cs="Arial"/>
          <w:sz w:val="24"/>
          <w:szCs w:val="24"/>
          <w:lang w:val="en-US"/>
        </w:rPr>
        <w:t>us, the map was constructed using only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one marker from each set of </w:t>
      </w:r>
      <w:proofErr w:type="spellStart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cosegregating</w:t>
      </w:r>
      <w:proofErr w:type="spellEnd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markers.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A total of 32 polymorphic markers were mapped on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the 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80 F</w:t>
      </w:r>
      <w:r w:rsidR="001F56BA"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susceptible plants using MAPMAKER/Exp (version </w:t>
      </w:r>
      <w:proofErr w:type="spellStart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3.0b</w:t>
      </w:r>
      <w:proofErr w:type="spellEnd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) with a LOD threshold of 3.0 and recombination fractions were converted to map distances (</w:t>
      </w:r>
      <w:proofErr w:type="spellStart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cM</w:t>
      </w:r>
      <w:proofErr w:type="spellEnd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) using the </w:t>
      </w:r>
      <w:proofErr w:type="spellStart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Kosambi</w:t>
      </w:r>
      <w:proofErr w:type="spellEnd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map function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&lt;EndNote&gt;&lt;Cite&gt;&lt;Author&gt;Kosambi&lt;/Author&gt;&lt;Year&gt;1943&lt;/Year&gt;&lt;RecNum&gt;320&lt;/RecNum&gt;&lt;DisplayText&gt;[22]&lt;/DisplayText&gt;&lt;record&gt;&lt;rec-number&gt;320&lt;/rec-number&gt;&lt;foreign-keys&gt;&lt;key app="EN" db-id="wz2ve25t9f9ztie05eevw997ax0vtst950r2" timestamp="1450266957"&gt;320&lt;/key&gt;&lt;/foreign-keys&gt;&lt;ref-type name="Journal Article"&gt;17&lt;/ref-type&gt;&lt;contributors&gt;&lt;authors&gt;&lt;author&gt;Kosambi, D. D.&lt;/author&gt;&lt;/authors&gt;&lt;/contributors&gt;&lt;titles&gt;&lt;title&gt;The estimation of map distances from recombination values&lt;/title&gt;&lt;secondary-title&gt;Annals of Eugenics&lt;/secondary-title&gt;&lt;/titles&gt;&lt;periodical&gt;&lt;full-title&gt;Annals of Eugenics&lt;/full-title&gt;&lt;/periodical&gt;&lt;pages&gt;172-175&lt;/pages&gt;&lt;volume&gt;12&lt;/volume&gt;&lt;number&gt;1&lt;/number&gt;&lt;dates&gt;&lt;year&gt;1943&lt;/year&gt;&lt;/dates&gt;&lt;urls&gt;&lt;/urls&gt;&lt;/record&gt;&lt;/Cite&gt;&lt;/EndNote&gt;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[22]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. The genetic linkage map was drawn using </w:t>
      </w:r>
      <w:proofErr w:type="spellStart"/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>MapChart</w:t>
      </w:r>
      <w:proofErr w:type="spellEnd"/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&lt;EndNote&gt;&lt;Cite&gt;&lt;Author&gt;Voorrips&lt;/Author&gt;&lt;Year&gt;2002&lt;/Year&gt;&lt;RecNum&gt;321&lt;/RecNum&gt;&lt;DisplayText&gt;[23]&lt;/DisplayText&gt;&lt;record&gt;&lt;rec-number&gt;321&lt;/rec-number&gt;&lt;foreign-keys&gt;&lt;key app="EN" db-id="wz2ve25t9f9ztie05eevw997ax0vtst950r2" timestamp="1450267012"&gt;321&lt;/key&gt;&lt;/foreign-keys&gt;&lt;ref-type name="Journal Article"&gt;17&lt;/ref-type&gt;&lt;contributors&gt;&lt;authors&gt;&lt;author&gt;Voorrips, R. E.&lt;/author&gt;&lt;/authors&gt;&lt;/contributors&gt;&lt;auth-address&gt;Plant Research International, P.O. Box 16, 6700 AA Wageningen, The Netherlands. R.E.Voorrips@plant.wag-ur.nl&lt;/auth-address&gt;&lt;titles&gt;&lt;title&gt;MapChart: software for the graphical presentation of linkage maps and QTLs&lt;/title&gt;&lt;secondary-title&gt;J Hered&lt;/secondary-title&gt;&lt;/titles&gt;&lt;periodical&gt;&lt;full-title&gt;Journal of Heredity&lt;/full-title&gt;&lt;abbr-1&gt;J. Hered.&lt;/abbr-1&gt;&lt;abbr-2&gt;J Hered&lt;/abbr-2&gt;&lt;/periodical&gt;&lt;pages&gt;77-8&lt;/pages&gt;&lt;volume&gt;93&lt;/volume&gt;&lt;number&gt;1&lt;/number&gt;&lt;keywords&gt;&lt;keyword&gt;*Chromosome Mapping&lt;/keyword&gt;&lt;keyword&gt;*Quantitative Trait, Heritable&lt;/keyword&gt;&lt;keyword&gt;*Software&lt;/keyword&gt;&lt;keyword&gt;Software Design&lt;/keyword&gt;&lt;/keywords&gt;&lt;dates&gt;&lt;year&gt;2002&lt;/year&gt;&lt;pub-dates&gt;&lt;date&gt;Jan-Feb&lt;/date&gt;&lt;/pub-dates&gt;&lt;/dates&gt;&lt;isbn&gt;0022-1503 (Print)&amp;#xD;0022-1503 (Linking)&lt;/isbn&gt;&lt;accession-num&gt;12011185&lt;/accession-num&gt;&lt;urls&gt;&lt;related-urls&gt;&lt;url&gt;http://www.ncbi.nlm.nih.gov/pubmed/12011185&lt;/url&gt;&lt;/related-urls&gt;&lt;/urls&gt;&lt;/record&gt;&lt;/Cite&gt;&lt;/EndNote&gt;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[23]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4410BE">
        <w:rPr>
          <w:rFonts w:asciiTheme="majorHAnsi" w:hAnsiTheme="majorHAnsi" w:cs="Arial"/>
          <w:sz w:val="24"/>
          <w:szCs w:val="24"/>
          <w:lang w:val="en-US"/>
        </w:rPr>
        <w:t xml:space="preserve">v 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2.2. The resulting map is </w:t>
      </w:r>
      <w:r w:rsidR="009C4D83">
        <w:rPr>
          <w:rFonts w:asciiTheme="majorHAnsi" w:hAnsiTheme="majorHAnsi" w:cs="Arial"/>
          <w:sz w:val="24"/>
          <w:szCs w:val="24"/>
          <w:lang w:val="en-US"/>
        </w:rPr>
        <w:t>displayed</w:t>
      </w:r>
      <w:r w:rsidR="009C4D83"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in Supplementary Figure </w:t>
      </w:r>
      <w:r w:rsidR="009C4D83">
        <w:rPr>
          <w:rFonts w:asciiTheme="majorHAnsi" w:hAnsiTheme="majorHAnsi" w:cs="Arial"/>
          <w:sz w:val="24"/>
          <w:szCs w:val="24"/>
          <w:lang w:val="en-US"/>
        </w:rPr>
        <w:t>2e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. Only the markers that map closest to </w:t>
      </w:r>
      <w:r w:rsidR="001F56BA"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="001F56BA" w:rsidRPr="001F56BA">
        <w:rPr>
          <w:rFonts w:asciiTheme="majorHAnsi" w:hAnsiTheme="majorHAnsi" w:cs="Arial"/>
          <w:sz w:val="24"/>
          <w:szCs w:val="24"/>
          <w:lang w:val="en-US"/>
        </w:rPr>
        <w:t xml:space="preserve"> are shown.</w:t>
      </w:r>
    </w:p>
    <w:p w:rsidR="00F103A3" w:rsidRDefault="00F103A3" w:rsidP="00DD26D9">
      <w:pPr>
        <w:spacing w:after="0" w:line="240" w:lineRule="auto"/>
        <w:rPr>
          <w:rFonts w:asciiTheme="majorHAnsi" w:hAnsiTheme="majorHAnsi"/>
          <w:sz w:val="24"/>
          <w:szCs w:val="24"/>
          <w:highlight w:val="lightGray"/>
        </w:rPr>
      </w:pPr>
    </w:p>
    <w:p w:rsidR="001F56BA" w:rsidRPr="001F56BA" w:rsidRDefault="001F56BA" w:rsidP="001F56BA">
      <w:pPr>
        <w:pStyle w:val="Standard1"/>
        <w:spacing w:after="0" w:line="240" w:lineRule="auto"/>
        <w:rPr>
          <w:rFonts w:asciiTheme="majorHAnsi" w:hAnsiTheme="majorHAnsi" w:cs="Arial"/>
          <w:b/>
          <w:sz w:val="24"/>
          <w:szCs w:val="24"/>
          <w:lang w:val="en-GB"/>
        </w:rPr>
      </w:pPr>
      <w:r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Generation, </w:t>
      </w:r>
      <w:r w:rsidR="006262D6">
        <w:rPr>
          <w:rFonts w:asciiTheme="majorHAnsi" w:hAnsiTheme="majorHAnsi" w:cs="Arial"/>
          <w:b/>
          <w:sz w:val="24"/>
          <w:szCs w:val="24"/>
          <w:lang w:val="en-US"/>
        </w:rPr>
        <w:t>s</w:t>
      </w:r>
      <w:r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creening and </w:t>
      </w:r>
      <w:r w:rsidR="006262D6">
        <w:rPr>
          <w:rFonts w:asciiTheme="majorHAnsi" w:hAnsiTheme="majorHAnsi" w:cs="Arial"/>
          <w:b/>
          <w:sz w:val="24"/>
          <w:szCs w:val="24"/>
          <w:lang w:val="en-US"/>
        </w:rPr>
        <w:t>c</w:t>
      </w:r>
      <w:r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haracterization of EMS-induced </w:t>
      </w:r>
      <w:r w:rsidRPr="001F56BA">
        <w:rPr>
          <w:rFonts w:asciiTheme="majorHAnsi" w:hAnsiTheme="majorHAnsi" w:cs="Arial"/>
          <w:b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b/>
          <w:sz w:val="24"/>
          <w:szCs w:val="24"/>
          <w:lang w:val="en-US"/>
        </w:rPr>
        <w:t xml:space="preserve"> mutants</w:t>
      </w:r>
    </w:p>
    <w:p w:rsidR="001F56BA" w:rsidRDefault="001F56BA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>Mutants were generated by treating CI12632/8*Cc seeds with the mutagen ethyl methanesulfonate (EMS)</w:t>
      </w:r>
      <w:r w:rsidR="00FE041B">
        <w:rPr>
          <w:rFonts w:asciiTheme="majorHAnsi" w:hAnsiTheme="majorHAnsi" w:cs="Arial"/>
          <w:sz w:val="24"/>
          <w:szCs w:val="24"/>
          <w:lang w:val="en-US"/>
        </w:rPr>
        <w:t xml:space="preserve"> at a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concentration of 0.5% </w:t>
      </w:r>
      <w:r w:rsidR="00FE041B">
        <w:rPr>
          <w:rFonts w:asciiTheme="majorHAnsi" w:hAnsiTheme="majorHAnsi" w:cs="Arial"/>
          <w:sz w:val="24"/>
          <w:szCs w:val="24"/>
          <w:lang w:val="en-US"/>
        </w:rPr>
        <w:t>for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1</w:t>
      </w:r>
      <w:r w:rsidR="00FE041B">
        <w:rPr>
          <w:rFonts w:asciiTheme="majorHAnsi" w:hAnsiTheme="majorHAnsi" w:cs="Arial"/>
          <w:sz w:val="24"/>
          <w:szCs w:val="24"/>
          <w:lang w:val="en-US"/>
        </w:rPr>
        <w:t>6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hours. </w:t>
      </w:r>
      <w:r w:rsidR="00FE041B">
        <w:rPr>
          <w:rFonts w:asciiTheme="majorHAnsi" w:hAnsiTheme="majorHAnsi" w:cs="Arial"/>
          <w:sz w:val="24"/>
          <w:szCs w:val="24"/>
          <w:lang w:val="en-US"/>
        </w:rPr>
        <w:t>Three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thousand CI12632/8*Cc seeds were soaked overnight in ultrapure water for 16 h at 4°C, followed by a treatment in EMS solution at room temperature </w:t>
      </w:r>
      <w:r w:rsidR="002C3660">
        <w:rPr>
          <w:rFonts w:asciiTheme="majorHAnsi" w:hAnsiTheme="majorHAnsi" w:cs="Arial"/>
          <w:sz w:val="24"/>
          <w:szCs w:val="24"/>
          <w:lang w:val="en-US"/>
        </w:rPr>
        <w:t>while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shaking at 150 rpm under the above mentioned conditions. Seed</w:t>
      </w:r>
      <w:r w:rsidR="00FE041B">
        <w:rPr>
          <w:rFonts w:asciiTheme="majorHAnsi" w:hAnsiTheme="majorHAnsi" w:cs="Arial"/>
          <w:sz w:val="24"/>
          <w:szCs w:val="24"/>
          <w:lang w:val="en-US"/>
        </w:rPr>
        <w:t>s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were then washed </w:t>
      </w:r>
      <w:r w:rsidR="002C3660">
        <w:rPr>
          <w:rFonts w:asciiTheme="majorHAnsi" w:hAnsiTheme="majorHAnsi" w:cs="Arial"/>
          <w:sz w:val="24"/>
          <w:szCs w:val="24"/>
          <w:lang w:val="en-US"/>
        </w:rPr>
        <w:t>in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tap water.</w:t>
      </w:r>
    </w:p>
    <w:p w:rsidR="00500059" w:rsidRPr="001F56BA" w:rsidRDefault="00500059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1F56BA" w:rsidRDefault="001F56BA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>EMS-treated M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 xml:space="preserve">1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seeds were grown in the field in plots consisting of five 1 m-long rows. </w:t>
      </w:r>
      <w:r w:rsidR="008F1D66">
        <w:rPr>
          <w:rFonts w:asciiTheme="majorHAnsi" w:hAnsiTheme="majorHAnsi" w:cs="Arial"/>
          <w:sz w:val="24"/>
          <w:szCs w:val="24"/>
          <w:lang w:val="en-US"/>
        </w:rPr>
        <w:t>One s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pike </w:t>
      </w:r>
      <w:r w:rsidR="008F1D66">
        <w:rPr>
          <w:rFonts w:asciiTheme="majorHAnsi" w:hAnsiTheme="majorHAnsi" w:cs="Arial"/>
          <w:sz w:val="24"/>
          <w:szCs w:val="24"/>
          <w:lang w:val="en-US"/>
        </w:rPr>
        <w:t xml:space="preserve">per plant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w</w:t>
      </w:r>
      <w:r w:rsidR="008F1D66">
        <w:rPr>
          <w:rFonts w:asciiTheme="majorHAnsi" w:hAnsiTheme="majorHAnsi" w:cs="Arial"/>
          <w:sz w:val="24"/>
          <w:szCs w:val="24"/>
          <w:lang w:val="en-US"/>
        </w:rPr>
        <w:t>as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bagged to prevent cross-pollination. At maturity stage, around 200 individual </w:t>
      </w:r>
      <w:r w:rsidR="008F1D66">
        <w:rPr>
          <w:rFonts w:asciiTheme="majorHAnsi" w:hAnsiTheme="majorHAnsi" w:cs="Arial"/>
          <w:sz w:val="24"/>
          <w:szCs w:val="24"/>
          <w:lang w:val="en-US"/>
        </w:rPr>
        <w:t xml:space="preserve">bagged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spikes from each plot were harvested and threshed together. EMS M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seeds were individually </w:t>
      </w:r>
      <w:r w:rsidR="00F2100B" w:rsidRPr="001F56BA">
        <w:rPr>
          <w:rFonts w:asciiTheme="majorHAnsi" w:hAnsiTheme="majorHAnsi" w:cs="Arial"/>
          <w:sz w:val="24"/>
          <w:szCs w:val="24"/>
          <w:lang w:val="en-US"/>
        </w:rPr>
        <w:t xml:space="preserve">sown </w:t>
      </w:r>
      <w:r w:rsidR="00F2100B">
        <w:rPr>
          <w:rFonts w:asciiTheme="majorHAnsi" w:hAnsiTheme="majorHAnsi" w:cs="Arial"/>
          <w:sz w:val="24"/>
          <w:szCs w:val="24"/>
          <w:lang w:val="en-US"/>
        </w:rPr>
        <w:t xml:space="preserve">and subjected to powdery mildew infection tests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as explained above. From a screen of approximately 6</w:t>
      </w:r>
      <w:r w:rsidR="006262D6">
        <w:rPr>
          <w:rFonts w:asciiTheme="majorHAnsi" w:hAnsiTheme="majorHAnsi" w:cs="Arial"/>
          <w:sz w:val="24"/>
          <w:szCs w:val="24"/>
          <w:lang w:val="en-US"/>
        </w:rPr>
        <w:t>,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000 M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seedlings we isolated </w:t>
      </w:r>
      <w:r w:rsidR="00FA5985">
        <w:rPr>
          <w:rFonts w:asciiTheme="majorHAnsi" w:hAnsiTheme="majorHAnsi" w:cs="Arial"/>
          <w:sz w:val="24"/>
          <w:szCs w:val="24"/>
          <w:lang w:val="en-US"/>
        </w:rPr>
        <w:t>twenty</w:t>
      </w:r>
      <w:r w:rsidR="00633342">
        <w:rPr>
          <w:rFonts w:asciiTheme="majorHAnsi" w:hAnsiTheme="majorHAnsi" w:cs="Arial"/>
          <w:sz w:val="24"/>
          <w:szCs w:val="24"/>
          <w:lang w:val="en-US"/>
        </w:rPr>
        <w:t>-</w:t>
      </w:r>
      <w:r w:rsidR="00FA5985">
        <w:rPr>
          <w:rFonts w:asciiTheme="majorHAnsi" w:hAnsiTheme="majorHAnsi" w:cs="Arial"/>
          <w:sz w:val="24"/>
          <w:szCs w:val="24"/>
          <w:lang w:val="en-US"/>
        </w:rPr>
        <w:t>eight</w:t>
      </w:r>
      <w:r w:rsidR="00FA5985"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putative </w:t>
      </w:r>
      <w:r w:rsidR="002C3660">
        <w:rPr>
          <w:rFonts w:asciiTheme="majorHAnsi" w:hAnsiTheme="majorHAnsi" w:cs="Arial"/>
          <w:i/>
          <w:iCs/>
          <w:sz w:val="24"/>
          <w:szCs w:val="24"/>
          <w:lang w:val="en-US"/>
        </w:rPr>
        <w:t>p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mutants. </w:t>
      </w:r>
    </w:p>
    <w:p w:rsidR="00500059" w:rsidRPr="001F56BA" w:rsidRDefault="00500059" w:rsidP="001F56BA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1F56BA" w:rsidRPr="002C3660" w:rsidRDefault="001F56BA" w:rsidP="009C4D83">
      <w:pPr>
        <w:pStyle w:val="Standard1"/>
        <w:spacing w:after="0" w:line="240" w:lineRule="auto"/>
        <w:rPr>
          <w:rFonts w:asciiTheme="majorHAnsi" w:hAnsiTheme="majorHAnsi"/>
          <w:sz w:val="24"/>
          <w:szCs w:val="24"/>
          <w:lang w:val="en-GB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To discard </w:t>
      </w:r>
      <w:r w:rsidR="002C3660">
        <w:rPr>
          <w:rFonts w:asciiTheme="majorHAnsi" w:hAnsiTheme="majorHAnsi" w:cs="Arial"/>
          <w:i/>
          <w:iCs/>
          <w:sz w:val="24"/>
          <w:szCs w:val="24"/>
          <w:lang w:val="en-US"/>
        </w:rPr>
        <w:t>p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>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mutants </w:t>
      </w:r>
      <w:r w:rsidR="006262D6">
        <w:rPr>
          <w:rFonts w:asciiTheme="majorHAnsi" w:hAnsiTheme="majorHAnsi" w:cs="Arial"/>
          <w:sz w:val="24"/>
          <w:szCs w:val="24"/>
          <w:lang w:val="en-US"/>
        </w:rPr>
        <w:t xml:space="preserve">arising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due to the loss of the complete chromosome 5D, we amplified the SSR marker </w:t>
      </w:r>
      <w:r w:rsidRPr="001F56BA">
        <w:rPr>
          <w:rFonts w:asciiTheme="majorHAnsi" w:hAnsiTheme="majorHAnsi" w:cs="Arial"/>
          <w:i/>
          <w:iCs/>
          <w:sz w:val="24"/>
          <w:szCs w:val="24"/>
          <w:lang w:val="en-US"/>
        </w:rPr>
        <w:t xml:space="preserve">gwm190 </w:t>
      </w:r>
      <w:r w:rsidRPr="001F56BA">
        <w:rPr>
          <w:rFonts w:asciiTheme="majorHAnsi" w:hAnsiTheme="majorHAnsi" w:cs="Arial"/>
          <w:iCs/>
          <w:sz w:val="24"/>
          <w:szCs w:val="24"/>
          <w:lang w:val="en-US"/>
        </w:rPr>
        <w:t>that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maps </w:t>
      </w:r>
      <w:r w:rsidR="006262D6">
        <w:rPr>
          <w:rFonts w:asciiTheme="majorHAnsi" w:hAnsiTheme="majorHAnsi" w:cs="Arial"/>
          <w:sz w:val="24"/>
          <w:szCs w:val="24"/>
          <w:lang w:val="en-US"/>
        </w:rPr>
        <w:t>to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the distal region of the short arm of chromosome 5D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/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&lt;EndNote&gt;&lt;Cite&gt;&lt;Author&gt;Somers&lt;/Author&gt;&lt;Year&gt;2004&lt;/Year&gt;&lt;RecNum&gt;327&lt;/RecNum&gt;&lt;DisplayText&gt;[24]&lt;/DisplayText&gt;&lt;record&gt;&lt;rec-number&gt;327&lt;/rec-number&gt;&lt;foreign-keys&gt;&lt;key app="EN" db-id="wz2ve25t9f9ztie05eevw997ax0vtst950r2" timestamp="1450352842"&gt;327&lt;/key&gt;&lt;/foreign-keys&gt;&lt;ref-type name="Journal Article"&gt;17&lt;/ref-type&gt;&lt;contributors&gt;&lt;authors&gt;&lt;author&gt;Somers, D. J.&lt;/author&gt;&lt;author&gt;Isaac, P.&lt;/author&gt;&lt;author&gt;Edwards, K.&lt;/author&gt;&lt;/authors&gt;&lt;/contributors&gt;&lt;auth-address&gt;Agriculture and Agri-Food Canada, Cereal Research Centre, 195 Dafoe Rd., Winnipeg, MB, Canada, R3T 2 M9. somersd@agr.gc.ca.&lt;/auth-address&gt;&lt;titles&gt;&lt;title&gt;&lt;style face="normal" font="default" size="100%"&gt;A high-density microsatellite consensus map for bread wheat (&lt;/style&gt;&lt;style face="italic" font="default" size="100%"&gt;Triticum aestivum&lt;/style&gt;&lt;style face="normal" font="default" size="100%"&gt; L.)&lt;/style&gt;&lt;/title&gt;&lt;secondary-title&gt;Theor Appl Genet&lt;/secondary-title&gt;&lt;/titles&gt;&lt;periodical&gt;&lt;full-title&gt;Theoretical and Applied Genetics&lt;/full-title&gt;&lt;abbr-1&gt;Theor. Appl. Genet.&lt;/abbr-1&gt;&lt;abbr-2&gt;Theor Appl Genet&lt;/abbr-2&gt;&lt;/periodical&gt;&lt;pages&gt;1105-14&lt;/pages&gt;&lt;volume&gt;109&lt;/volume&gt;&lt;number&gt;6&lt;/number&gt;&lt;keywords&gt;&lt;keyword&gt;Bread&lt;/keyword&gt;&lt;keyword&gt;Chromosome Mapping&lt;/keyword&gt;&lt;keyword&gt;Chromosomes, Plant/genetics&lt;/keyword&gt;&lt;keyword&gt;Consensus Sequence&lt;/keyword&gt;&lt;keyword&gt;DNA, Plant/*genetics&lt;/keyword&gt;&lt;keyword&gt;Genetic Markers&lt;/keyword&gt;&lt;keyword&gt;Haploidy&lt;/keyword&gt;&lt;keyword&gt;*Microsatellite Repeats&lt;/keyword&gt;&lt;keyword&gt;Triticum&lt;/keyword&gt;&lt;/keywords&gt;&lt;dates&gt;&lt;year&gt;2004&lt;/year&gt;&lt;pub-dates&gt;&lt;date&gt;Oct&lt;/date&gt;&lt;/pub-dates&gt;&lt;/dates&gt;&lt;isbn&gt;0040-5752 (Print)&amp;#xD;0040-5752 (Linking)&lt;/isbn&gt;&lt;accession-num&gt;15490101&lt;/accession-num&gt;&lt;urls&gt;&lt;related-urls&gt;&lt;url&gt;http://www.ncbi.nlm.nih.gov/pubmed/15490101&lt;/url&gt;&lt;/related-urls&gt;&lt;/urls&gt;&lt;electronic-resource-num&gt;10.1007/s00122-004-1740-7&lt;/electronic-resource-num&gt;&lt;/record&gt;&lt;/Cite&gt;&lt;/EndNote&gt;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[24]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Pr="001F56BA">
        <w:rPr>
          <w:rFonts w:asciiTheme="majorHAnsi" w:hAnsiTheme="majorHAnsi" w:cs="Arial"/>
          <w:sz w:val="24"/>
          <w:szCs w:val="24"/>
          <w:lang w:val="en-US"/>
        </w:rPr>
        <w:t>. Two of the mutants were discarded as the SSR maker did</w:t>
      </w:r>
      <w:r w:rsidR="006262D6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n</w:t>
      </w:r>
      <w:r w:rsidR="006262D6">
        <w:rPr>
          <w:rFonts w:asciiTheme="majorHAnsi" w:hAnsiTheme="majorHAnsi" w:cs="Arial"/>
          <w:sz w:val="24"/>
          <w:szCs w:val="24"/>
          <w:lang w:val="en-US"/>
        </w:rPr>
        <w:t>o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t amplify on them.</w:t>
      </w:r>
      <w:r w:rsidR="002C3660">
        <w:rPr>
          <w:rFonts w:asciiTheme="majorHAnsi" w:hAnsiTheme="majorHAnsi"/>
          <w:sz w:val="24"/>
          <w:szCs w:val="24"/>
          <w:lang w:val="en-GB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The remaining twenty </w:t>
      </w:r>
      <w:r w:rsidR="00FA5985">
        <w:rPr>
          <w:rFonts w:asciiTheme="majorHAnsi" w:hAnsiTheme="majorHAnsi" w:cs="Arial"/>
          <w:sz w:val="24"/>
          <w:szCs w:val="24"/>
          <w:lang w:val="en-US"/>
        </w:rPr>
        <w:t>six</w:t>
      </w:r>
      <w:r w:rsidR="00FA5985"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putative </w:t>
      </w:r>
      <w:r w:rsidR="002C3660">
        <w:rPr>
          <w:rFonts w:asciiTheme="majorHAnsi" w:hAnsiTheme="majorHAnsi" w:cs="Arial"/>
          <w:i/>
          <w:sz w:val="24"/>
          <w:szCs w:val="24"/>
          <w:lang w:val="en-US"/>
        </w:rPr>
        <w:t>p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m2</w:t>
      </w:r>
      <w:r w:rsidR="00C653D0">
        <w:rPr>
          <w:rFonts w:asciiTheme="majorHAnsi" w:hAnsiTheme="majorHAnsi" w:cs="Arial"/>
          <w:sz w:val="24"/>
          <w:szCs w:val="24"/>
          <w:lang w:val="en-US"/>
        </w:rPr>
        <w:t xml:space="preserve"> mutants,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c</w:t>
      </w:r>
      <w:r w:rsidR="009F6A8F">
        <w:rPr>
          <w:rFonts w:asciiTheme="majorHAnsi" w:hAnsiTheme="majorHAnsi" w:cs="Arial"/>
          <w:sz w:val="24"/>
          <w:szCs w:val="24"/>
          <w:lang w:val="en-US"/>
        </w:rPr>
        <w:t>ultivar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Chancellor and its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near-isogenic line, from which the EMS-derived </w:t>
      </w:r>
      <w:r w:rsidR="002C3660">
        <w:rPr>
          <w:rFonts w:asciiTheme="majorHAnsi" w:hAnsiTheme="majorHAnsi" w:cs="Arial"/>
          <w:i/>
          <w:sz w:val="24"/>
          <w:szCs w:val="24"/>
          <w:lang w:val="en-US"/>
        </w:rPr>
        <w:t>p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mutants were generated, were subjected to large scale SNP screening by the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15K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Infinium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wheat chip</w:t>
      </w:r>
      <w:r w:rsidR="006262D6">
        <w:rPr>
          <w:rFonts w:asciiTheme="majorHAnsi" w:hAnsiTheme="majorHAnsi" w:cs="Arial"/>
          <w:sz w:val="24"/>
          <w:szCs w:val="24"/>
          <w:lang w:val="en-US"/>
        </w:rPr>
        <w:t xml:space="preserve"> that contains SNPs from the </w:t>
      </w:r>
      <w:proofErr w:type="spellStart"/>
      <w:r w:rsidR="006262D6">
        <w:rPr>
          <w:rFonts w:asciiTheme="majorHAnsi" w:hAnsiTheme="majorHAnsi" w:cs="Arial"/>
          <w:sz w:val="24"/>
          <w:szCs w:val="24"/>
          <w:lang w:val="en-US"/>
        </w:rPr>
        <w:t>Illumina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iSelect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90k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wheat array (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PEVuZE5vdGU+PENpdGU+PEF1dGhvcj5XYW5nPC9BdXRob3I+PFllYXI+MjAxNDwvWWVhcj48UmVj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begin">
          <w:fldData xml:space="preserve">PEVuZE5vdGU+PENpdGU+PEF1dGhvcj5XYW5nPC9BdXRob3I+PFllYXI+MjAxNDwvWWVhcj48UmVj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</w:fldData>
        </w:fldChar>
      </w:r>
      <w:r w:rsidR="00C65B9B">
        <w:rPr>
          <w:rFonts w:asciiTheme="majorHAnsi" w:hAnsiTheme="majorHAnsi" w:cs="Arial"/>
          <w:sz w:val="24"/>
          <w:szCs w:val="24"/>
          <w:lang w:val="en-US"/>
        </w:rPr>
        <w:instrText xml:space="preserve"> ADDIN EN.CITE.DATA </w:instrText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4E5964">
        <w:rPr>
          <w:rFonts w:asciiTheme="majorHAnsi" w:hAnsiTheme="majorHAnsi" w:cs="Arial"/>
          <w:sz w:val="24"/>
          <w:szCs w:val="24"/>
          <w:lang w:val="en-US"/>
        </w:rPr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separate"/>
      </w:r>
      <w:r w:rsidR="00C65B9B">
        <w:rPr>
          <w:rFonts w:asciiTheme="majorHAnsi" w:hAnsiTheme="majorHAnsi" w:cs="Arial"/>
          <w:noProof/>
          <w:sz w:val="24"/>
          <w:szCs w:val="24"/>
          <w:lang w:val="en-US"/>
        </w:rPr>
        <w:t>[21]</w:t>
      </w:r>
      <w:r w:rsidR="004E5964">
        <w:rPr>
          <w:rFonts w:asciiTheme="majorHAnsi" w:hAnsiTheme="majorHAnsi" w:cs="Arial"/>
          <w:sz w:val="24"/>
          <w:szCs w:val="24"/>
          <w:lang w:val="en-US"/>
        </w:rPr>
        <w:fldChar w:fldCharType="end"/>
      </w:r>
      <w:r w:rsidR="00896B0F">
        <w:rPr>
          <w:rFonts w:asciiTheme="majorHAnsi" w:hAnsiTheme="majorHAnsi" w:cs="Arial"/>
          <w:sz w:val="24"/>
          <w:szCs w:val="24"/>
          <w:lang w:val="en-US"/>
        </w:rPr>
        <w:t>;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TraitGenetics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GmbH,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Gatersleben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, Germany) to check if they had large deletions which could not be detected with marker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gwm190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. From the original dataset compromising 13</w:t>
      </w:r>
      <w:r w:rsidR="006262D6">
        <w:rPr>
          <w:rFonts w:asciiTheme="majorHAnsi" w:hAnsiTheme="majorHAnsi" w:cs="Arial"/>
          <w:sz w:val="24"/>
          <w:szCs w:val="24"/>
          <w:lang w:val="en-US"/>
        </w:rPr>
        <w:t>,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006 SNPs, 99 SNPs failed in all samples, leaving a total of 12</w:t>
      </w:r>
      <w:r w:rsidR="006262D6">
        <w:rPr>
          <w:rFonts w:asciiTheme="majorHAnsi" w:hAnsiTheme="majorHAnsi" w:cs="Arial"/>
          <w:sz w:val="24"/>
          <w:szCs w:val="24"/>
          <w:lang w:val="en-US"/>
        </w:rPr>
        <w:t>,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907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scorable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SNPs. The vast majority of them could be genotyped in the tested genotypes. The number of SNPs that could not be genotyped on CI12632/8*Cc and Chancellor was 39 and 72, respectively. In the case of the putative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mutants it varied from 31 to 197, leading us to conclude that no large deletions were present.</w:t>
      </w:r>
    </w:p>
    <w:p w:rsidR="00500059" w:rsidRPr="001F56BA" w:rsidRDefault="00500059" w:rsidP="001F56BA">
      <w:pPr>
        <w:pStyle w:val="Standard1"/>
        <w:shd w:val="clear" w:color="auto" w:fill="FFFFFF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FA5985" w:rsidRDefault="00FA5985" w:rsidP="00DD26D9">
      <w:pPr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Susceptibility of these </w:t>
      </w:r>
      <w:r>
        <w:rPr>
          <w:rFonts w:asciiTheme="majorHAnsi" w:hAnsiTheme="majorHAnsi" w:cs="Arial"/>
          <w:sz w:val="24"/>
          <w:szCs w:val="24"/>
          <w:lang w:val="en-US"/>
        </w:rPr>
        <w:t>twenty</w:t>
      </w:r>
      <w:r w:rsidR="002F06EA">
        <w:rPr>
          <w:rFonts w:asciiTheme="majorHAnsi" w:hAnsiTheme="majorHAnsi" w:cs="Arial"/>
          <w:sz w:val="24"/>
          <w:szCs w:val="24"/>
          <w:lang w:val="en-US"/>
        </w:rPr>
        <w:t>-</w:t>
      </w:r>
      <w:r>
        <w:rPr>
          <w:rFonts w:asciiTheme="majorHAnsi" w:hAnsiTheme="majorHAnsi" w:cs="Arial"/>
          <w:sz w:val="24"/>
          <w:szCs w:val="24"/>
          <w:lang w:val="en-US"/>
        </w:rPr>
        <w:t>six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putative mutants to the wheat powdery mildew pathogen was confirmed in the M</w:t>
      </w:r>
      <w:r w:rsidRPr="002F06EA">
        <w:rPr>
          <w:rFonts w:asciiTheme="majorHAnsi" w:hAnsiTheme="majorHAnsi" w:cs="Arial"/>
          <w:sz w:val="24"/>
          <w:szCs w:val="24"/>
          <w:vertAlign w:val="subscript"/>
          <w:lang w:val="en-US"/>
        </w:rPr>
        <w:t>3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generation based on 10 different M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>3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plants from each M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 xml:space="preserve">2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family. </w:t>
      </w:r>
      <w:r>
        <w:rPr>
          <w:rFonts w:asciiTheme="majorHAnsi" w:hAnsiTheme="majorHAnsi" w:cs="Arial"/>
          <w:sz w:val="24"/>
          <w:szCs w:val="24"/>
          <w:lang w:val="en-US"/>
        </w:rPr>
        <w:t>Nine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mutants turned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out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to be resistant to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-avirulent isolate 94202. In addition, none of the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se nine were subsequently found to have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punctual mutations in the full-length sequence of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candidate gene.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Out of the </w:t>
      </w:r>
      <w:r>
        <w:rPr>
          <w:rFonts w:asciiTheme="majorHAnsi" w:hAnsiTheme="majorHAnsi" w:cs="Arial"/>
          <w:sz w:val="24"/>
          <w:szCs w:val="24"/>
          <w:lang w:val="en-US"/>
        </w:rPr>
        <w:t>seventeen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remaining putative </w:t>
      </w:r>
      <w:r w:rsidR="002C3660">
        <w:rPr>
          <w:rFonts w:asciiTheme="majorHAnsi" w:hAnsiTheme="majorHAnsi" w:cs="Arial"/>
          <w:i/>
          <w:sz w:val="24"/>
          <w:szCs w:val="24"/>
          <w:lang w:val="en-US"/>
        </w:rPr>
        <w:t>p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m2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mutants, six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were selected for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chromosome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flow-sorting and sequencing. </w:t>
      </w:r>
      <w:r w:rsidR="002C5CD1">
        <w:rPr>
          <w:rFonts w:asciiTheme="majorHAnsi" w:hAnsiTheme="majorHAnsi" w:cs="Arial"/>
          <w:sz w:val="24"/>
          <w:szCs w:val="24"/>
          <w:lang w:val="en-US"/>
        </w:rPr>
        <w:t xml:space="preserve">No backcrossing was performed before chromosome flow sorting and sequencing. </w:t>
      </w:r>
      <w:r>
        <w:rPr>
          <w:rFonts w:asciiTheme="majorHAnsi" w:hAnsiTheme="majorHAnsi" w:cs="Arial"/>
          <w:sz w:val="24"/>
          <w:szCs w:val="24"/>
          <w:lang w:val="en-US"/>
        </w:rPr>
        <w:t>Eleven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2C3660" w:rsidRPr="002C3660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="002C3660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2F06EA">
        <w:rPr>
          <w:rFonts w:asciiTheme="majorHAnsi" w:hAnsiTheme="majorHAnsi" w:cs="Arial"/>
          <w:sz w:val="24"/>
          <w:szCs w:val="24"/>
        </w:rPr>
        <w:t xml:space="preserve">mutants were analysed </w:t>
      </w:r>
      <w:r w:rsidR="002C3660">
        <w:rPr>
          <w:rFonts w:asciiTheme="majorHAnsi" w:hAnsiTheme="majorHAnsi" w:cs="Arial"/>
          <w:sz w:val="24"/>
          <w:szCs w:val="24"/>
        </w:rPr>
        <w:t>by Sanger sequencing</w:t>
      </w:r>
      <w:r w:rsidRPr="002F06EA">
        <w:rPr>
          <w:rFonts w:asciiTheme="majorHAnsi" w:hAnsiTheme="majorHAnsi" w:cs="Arial"/>
          <w:sz w:val="24"/>
          <w:szCs w:val="24"/>
        </w:rPr>
        <w:t xml:space="preserve"> once the gene </w:t>
      </w:r>
      <w:r w:rsidR="002C3660">
        <w:rPr>
          <w:rFonts w:asciiTheme="majorHAnsi" w:hAnsiTheme="majorHAnsi" w:cs="Arial"/>
          <w:sz w:val="24"/>
          <w:szCs w:val="24"/>
        </w:rPr>
        <w:t>had been</w:t>
      </w:r>
      <w:r w:rsidRPr="002F06EA">
        <w:rPr>
          <w:rFonts w:asciiTheme="majorHAnsi" w:hAnsiTheme="majorHAnsi" w:cs="Arial"/>
          <w:sz w:val="24"/>
          <w:szCs w:val="24"/>
        </w:rPr>
        <w:t xml:space="preserve"> </w:t>
      </w:r>
      <w:r w:rsidRPr="002F06EA">
        <w:rPr>
          <w:rFonts w:asciiTheme="majorHAnsi" w:hAnsiTheme="majorHAnsi" w:cs="Arial"/>
          <w:sz w:val="24"/>
          <w:szCs w:val="24"/>
        </w:rPr>
        <w:lastRenderedPageBreak/>
        <w:t>identified by flow-sorting. Five mutant pairs showed identical punctual mutations, most likely due to the fact they were bul</w:t>
      </w:r>
      <w:r w:rsidR="002F06EA" w:rsidRPr="002F06EA">
        <w:rPr>
          <w:rFonts w:asciiTheme="majorHAnsi" w:hAnsiTheme="majorHAnsi" w:cs="Arial"/>
          <w:sz w:val="24"/>
          <w:szCs w:val="24"/>
        </w:rPr>
        <w:t>k</w:t>
      </w:r>
      <w:r w:rsidRPr="002F06EA">
        <w:rPr>
          <w:rFonts w:asciiTheme="majorHAnsi" w:hAnsiTheme="majorHAnsi" w:cs="Arial"/>
          <w:sz w:val="24"/>
          <w:szCs w:val="24"/>
        </w:rPr>
        <w:t>-harvested and they belonged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to the same M</w:t>
      </w:r>
      <w:r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family. For each pair, only one mutant was considered </w:t>
      </w:r>
      <w:r w:rsidR="002F06EA">
        <w:rPr>
          <w:rFonts w:asciiTheme="majorHAnsi" w:hAnsiTheme="majorHAnsi" w:cs="Arial"/>
          <w:sz w:val="24"/>
          <w:szCs w:val="24"/>
          <w:lang w:val="en-US"/>
        </w:rPr>
        <w:t>for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further analysis.</w:t>
      </w:r>
    </w:p>
    <w:p w:rsidR="001F56BA" w:rsidRDefault="001F56BA" w:rsidP="00DD26D9">
      <w:pPr>
        <w:spacing w:after="0" w:line="240" w:lineRule="auto"/>
        <w:rPr>
          <w:rFonts w:asciiTheme="majorHAnsi" w:hAnsiTheme="majorHAnsi"/>
          <w:b/>
          <w:sz w:val="24"/>
          <w:szCs w:val="24"/>
          <w:highlight w:val="lightGray"/>
        </w:rPr>
      </w:pPr>
    </w:p>
    <w:p w:rsidR="003F0E0B" w:rsidRPr="00C35164" w:rsidRDefault="003F0E0B" w:rsidP="001F56BA">
      <w:pPr>
        <w:pStyle w:val="Standard1"/>
        <w:spacing w:after="0" w:line="240" w:lineRule="auto"/>
        <w:rPr>
          <w:rFonts w:asciiTheme="majorHAnsi" w:hAnsiTheme="majorHAnsi" w:cs="Arial"/>
          <w:b/>
          <w:bCs/>
          <w:sz w:val="24"/>
          <w:szCs w:val="24"/>
          <w:lang w:val="en-US"/>
        </w:rPr>
      </w:pPr>
      <w:r w:rsidRPr="00C35164">
        <w:rPr>
          <w:rFonts w:asciiTheme="majorHAnsi" w:hAnsiTheme="majorHAnsi" w:cs="Arial"/>
          <w:b/>
          <w:bCs/>
          <w:sz w:val="24"/>
          <w:szCs w:val="24"/>
          <w:lang w:val="en-US"/>
        </w:rPr>
        <w:t xml:space="preserve">Identification of a candidate </w:t>
      </w:r>
      <w:proofErr w:type="spellStart"/>
      <w:r w:rsidRPr="00C35164">
        <w:rPr>
          <w:rFonts w:asciiTheme="majorHAnsi" w:hAnsiTheme="majorHAnsi" w:cs="Arial"/>
          <w:b/>
          <w:bCs/>
          <w:i/>
          <w:sz w:val="24"/>
          <w:szCs w:val="24"/>
          <w:lang w:val="en-US"/>
        </w:rPr>
        <w:t>Pm2</w:t>
      </w:r>
      <w:proofErr w:type="spellEnd"/>
      <w:r w:rsidRPr="00C35164">
        <w:rPr>
          <w:rFonts w:asciiTheme="majorHAnsi" w:hAnsiTheme="majorHAnsi" w:cs="Arial"/>
          <w:b/>
          <w:bCs/>
          <w:sz w:val="24"/>
          <w:szCs w:val="24"/>
          <w:lang w:val="en-US"/>
        </w:rPr>
        <w:t xml:space="preserve"> contig by </w:t>
      </w:r>
      <w:proofErr w:type="spellStart"/>
      <w:r w:rsidRPr="00C35164">
        <w:rPr>
          <w:rFonts w:asciiTheme="majorHAnsi" w:hAnsiTheme="majorHAnsi" w:cs="Arial"/>
          <w:b/>
          <w:bCs/>
          <w:sz w:val="24"/>
          <w:szCs w:val="24"/>
          <w:lang w:val="en-US"/>
        </w:rPr>
        <w:t>MutChromSeq</w:t>
      </w:r>
      <w:proofErr w:type="spellEnd"/>
    </w:p>
    <w:p w:rsidR="001F56BA" w:rsidRDefault="001F56BA" w:rsidP="009C4D83">
      <w:pPr>
        <w:pStyle w:val="Standard1"/>
        <w:spacing w:after="0" w:line="240" w:lineRule="auto"/>
        <w:rPr>
          <w:rFonts w:asciiTheme="majorHAnsi" w:hAnsiTheme="majorHAnsi" w:cs="Arial"/>
          <w:bCs/>
          <w:sz w:val="24"/>
          <w:szCs w:val="24"/>
          <w:lang w:val="en-US"/>
        </w:rPr>
      </w:pP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After the SNP calling of flow-sorted 5D chromosome data from </w:t>
      </w:r>
      <w:r w:rsidR="00FF5C7D">
        <w:rPr>
          <w:rFonts w:asciiTheme="majorHAnsi" w:hAnsiTheme="majorHAnsi" w:cs="Arial"/>
          <w:bCs/>
          <w:sz w:val="24"/>
          <w:szCs w:val="24"/>
          <w:lang w:val="en-US"/>
        </w:rPr>
        <w:t>six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 individual </w:t>
      </w:r>
      <w:r w:rsidR="002C3660">
        <w:rPr>
          <w:rFonts w:asciiTheme="majorHAnsi" w:hAnsiTheme="majorHAnsi" w:cs="Arial"/>
          <w:bCs/>
          <w:i/>
          <w:sz w:val="24"/>
          <w:szCs w:val="24"/>
          <w:lang w:val="en-US"/>
        </w:rPr>
        <w:t>p</w:t>
      </w:r>
      <w:r w:rsidRPr="001F56BA">
        <w:rPr>
          <w:rFonts w:asciiTheme="majorHAnsi" w:hAnsiTheme="majorHAnsi" w:cs="Arial"/>
          <w:bCs/>
          <w:i/>
          <w:sz w:val="24"/>
          <w:szCs w:val="24"/>
          <w:lang w:val="en-US"/>
        </w:rPr>
        <w:t>m2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 mutants on the assembly of the wild type </w:t>
      </w:r>
      <w:r w:rsidRPr="001F56BA">
        <w:rPr>
          <w:rFonts w:asciiTheme="majorHAnsi" w:hAnsiTheme="majorHAnsi" w:cs="Arial"/>
          <w:bCs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 line (</w:t>
      </w:r>
      <w:proofErr w:type="spellStart"/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>CI12632</w:t>
      </w:r>
      <w:proofErr w:type="spellEnd"/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/8*Cc), two candidate </w:t>
      </w:r>
      <w:proofErr w:type="spellStart"/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>contigs</w:t>
      </w:r>
      <w:proofErr w:type="spellEnd"/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 </w:t>
      </w:r>
      <w:r w:rsidR="00FF5C7D">
        <w:rPr>
          <w:rFonts w:asciiTheme="majorHAnsi" w:hAnsiTheme="majorHAnsi" w:cs="Arial"/>
          <w:bCs/>
          <w:sz w:val="24"/>
          <w:szCs w:val="24"/>
          <w:lang w:val="en-US"/>
        </w:rPr>
        <w:t xml:space="preserve">&gt;1 kb </w:t>
      </w:r>
      <w:r w:rsidR="002C3660">
        <w:rPr>
          <w:rFonts w:asciiTheme="majorHAnsi" w:hAnsiTheme="majorHAnsi" w:cs="Arial"/>
          <w:bCs/>
          <w:sz w:val="24"/>
          <w:szCs w:val="24"/>
          <w:lang w:val="en-US"/>
        </w:rPr>
        <w:t>were found to have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 a mutation in each mutant line. Only for the contig_7526_1 </w:t>
      </w:r>
      <w:r w:rsidR="009C4D83">
        <w:rPr>
          <w:rFonts w:asciiTheme="majorHAnsi" w:hAnsiTheme="majorHAnsi" w:cs="Arial"/>
          <w:bCs/>
          <w:sz w:val="24"/>
          <w:szCs w:val="24"/>
          <w:lang w:val="en-US"/>
        </w:rPr>
        <w:t xml:space="preserve">did 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>all the mutation</w:t>
      </w:r>
      <w:r w:rsidR="002C3660">
        <w:rPr>
          <w:rFonts w:asciiTheme="majorHAnsi" w:hAnsiTheme="majorHAnsi" w:cs="Arial"/>
          <w:bCs/>
          <w:sz w:val="24"/>
          <w:szCs w:val="24"/>
          <w:lang w:val="en-US"/>
        </w:rPr>
        <w:t>s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 fall within an open reading frame associate</w:t>
      </w:r>
      <w:r w:rsidR="006E4B9D">
        <w:rPr>
          <w:rFonts w:asciiTheme="majorHAnsi" w:hAnsiTheme="majorHAnsi" w:cs="Arial"/>
          <w:bCs/>
          <w:sz w:val="24"/>
          <w:szCs w:val="24"/>
          <w:lang w:val="en-US"/>
        </w:rPr>
        <w:t>d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 xml:space="preserve"> with an NLR-type resistance gene</w:t>
      </w:r>
      <w:r w:rsidR="009C4D83">
        <w:rPr>
          <w:rFonts w:asciiTheme="majorHAnsi" w:hAnsiTheme="majorHAnsi" w:cs="Arial"/>
          <w:bCs/>
          <w:sz w:val="24"/>
          <w:szCs w:val="24"/>
          <w:lang w:val="en-US"/>
        </w:rPr>
        <w:t xml:space="preserve"> (Supplementary Table 5, Supplementary Figure 3b)</w:t>
      </w:r>
      <w:r w:rsidRPr="001F56BA">
        <w:rPr>
          <w:rFonts w:asciiTheme="majorHAnsi" w:hAnsiTheme="majorHAnsi" w:cs="Arial"/>
          <w:bCs/>
          <w:sz w:val="24"/>
          <w:szCs w:val="24"/>
          <w:lang w:val="en-US"/>
        </w:rPr>
        <w:t>.</w:t>
      </w:r>
    </w:p>
    <w:p w:rsidR="003F0E0B" w:rsidRDefault="003F0E0B" w:rsidP="003F0E0B">
      <w:pPr>
        <w:pStyle w:val="Standard1"/>
        <w:spacing w:after="0" w:line="240" w:lineRule="auto"/>
        <w:rPr>
          <w:rFonts w:asciiTheme="majorHAnsi" w:hAnsiTheme="majorHAnsi" w:cs="Arial"/>
          <w:b/>
          <w:bCs/>
          <w:sz w:val="24"/>
          <w:szCs w:val="24"/>
          <w:lang w:val="en-US"/>
        </w:rPr>
      </w:pPr>
    </w:p>
    <w:p w:rsidR="003F0E0B" w:rsidRPr="003F0E0B" w:rsidRDefault="003F0E0B" w:rsidP="001F56BA">
      <w:pPr>
        <w:pStyle w:val="Standard1"/>
        <w:spacing w:after="0" w:line="240" w:lineRule="auto"/>
        <w:rPr>
          <w:rFonts w:asciiTheme="majorHAnsi" w:hAnsiTheme="majorHAnsi" w:cs="Arial"/>
          <w:b/>
          <w:bCs/>
          <w:sz w:val="24"/>
          <w:szCs w:val="24"/>
          <w:lang w:val="en-US"/>
        </w:rPr>
      </w:pPr>
      <w:r w:rsidRPr="0013794D">
        <w:rPr>
          <w:rFonts w:asciiTheme="majorHAnsi" w:hAnsiTheme="majorHAnsi" w:cs="Arial"/>
          <w:b/>
          <w:bCs/>
          <w:sz w:val="24"/>
          <w:szCs w:val="24"/>
          <w:lang w:val="en-US"/>
        </w:rPr>
        <w:t xml:space="preserve">Genetic mapping of </w:t>
      </w:r>
      <w:proofErr w:type="spellStart"/>
      <w:r w:rsidRPr="00D308E8">
        <w:rPr>
          <w:rFonts w:asciiTheme="majorHAnsi" w:hAnsiTheme="majorHAnsi" w:cs="Arial"/>
          <w:b/>
          <w:bCs/>
          <w:i/>
          <w:sz w:val="24"/>
          <w:szCs w:val="24"/>
          <w:lang w:val="en-US"/>
        </w:rPr>
        <w:t>Pm2</w:t>
      </w:r>
      <w:proofErr w:type="spellEnd"/>
      <w:r>
        <w:rPr>
          <w:rFonts w:asciiTheme="majorHAnsi" w:hAnsiTheme="majorHAnsi" w:cs="Arial"/>
          <w:b/>
          <w:bCs/>
          <w:sz w:val="24"/>
          <w:szCs w:val="24"/>
          <w:lang w:val="en-US"/>
        </w:rPr>
        <w:t xml:space="preserve"> </w:t>
      </w:r>
      <w:r w:rsidRPr="0013794D">
        <w:rPr>
          <w:rFonts w:asciiTheme="majorHAnsi" w:hAnsiTheme="majorHAnsi" w:cs="Arial"/>
          <w:b/>
          <w:bCs/>
          <w:sz w:val="24"/>
          <w:szCs w:val="24"/>
          <w:lang w:val="en-US"/>
        </w:rPr>
        <w:t xml:space="preserve">candidate gene </w:t>
      </w:r>
      <w:proofErr w:type="spellStart"/>
      <w:r>
        <w:rPr>
          <w:rFonts w:asciiTheme="majorHAnsi" w:hAnsiTheme="majorHAnsi" w:cs="Arial"/>
          <w:b/>
          <w:bCs/>
          <w:sz w:val="24"/>
          <w:szCs w:val="24"/>
          <w:lang w:val="en-US"/>
        </w:rPr>
        <w:t>ChromSeq</w:t>
      </w:r>
      <w:proofErr w:type="spellEnd"/>
      <w:r>
        <w:rPr>
          <w:rFonts w:asciiTheme="majorHAnsi" w:hAnsiTheme="majorHAnsi" w:cs="Arial"/>
          <w:b/>
          <w:bCs/>
          <w:sz w:val="24"/>
          <w:szCs w:val="24"/>
          <w:lang w:val="en-US"/>
        </w:rPr>
        <w:t xml:space="preserve"> </w:t>
      </w:r>
      <w:proofErr w:type="spellStart"/>
      <w:r w:rsidRPr="0013794D">
        <w:rPr>
          <w:rFonts w:asciiTheme="majorHAnsi" w:hAnsiTheme="majorHAnsi" w:cs="Arial"/>
          <w:b/>
          <w:bCs/>
          <w:sz w:val="24"/>
          <w:szCs w:val="24"/>
          <w:lang w:val="en-US"/>
        </w:rPr>
        <w:t>contig_7526_1</w:t>
      </w:r>
      <w:proofErr w:type="spellEnd"/>
      <w:r w:rsidRPr="0013794D">
        <w:rPr>
          <w:rFonts w:asciiTheme="majorHAnsi" w:hAnsiTheme="majorHAnsi" w:cs="Arial"/>
          <w:b/>
          <w:bCs/>
          <w:sz w:val="24"/>
          <w:szCs w:val="24"/>
          <w:lang w:val="en-US"/>
        </w:rPr>
        <w:t xml:space="preserve"> </w:t>
      </w:r>
    </w:p>
    <w:p w:rsidR="001F56BA" w:rsidRPr="00B356D0" w:rsidRDefault="001F56BA" w:rsidP="00982CF0">
      <w:pPr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1F56BA">
        <w:rPr>
          <w:rFonts w:asciiTheme="majorHAnsi" w:hAnsiTheme="majorHAnsi" w:cs="Arial"/>
          <w:sz w:val="24"/>
          <w:szCs w:val="24"/>
          <w:lang w:val="en-US"/>
        </w:rPr>
        <w:t>SNP</w:t>
      </w:r>
      <w:r w:rsidR="003F0E0B">
        <w:rPr>
          <w:rFonts w:asciiTheme="majorHAnsi" w:hAnsiTheme="majorHAnsi" w:cs="Arial"/>
          <w:sz w:val="24"/>
          <w:szCs w:val="24"/>
          <w:lang w:val="en-US"/>
        </w:rPr>
        <w:t xml:space="preserve"> markers were designed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based on two different SNPs identified between Federation*4/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and Federation in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candidate gene contig_7526_1, supposed to include the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candidate gene. Both SNP markers are placed in the 3’UTR region. The two pair of primers used for the genotyping </w:t>
      </w:r>
      <w:proofErr w:type="gramStart"/>
      <w:r w:rsidRPr="001F56BA">
        <w:rPr>
          <w:rFonts w:asciiTheme="majorHAnsi" w:hAnsiTheme="majorHAnsi" w:cs="Arial"/>
          <w:sz w:val="24"/>
          <w:szCs w:val="24"/>
          <w:lang w:val="en-US"/>
        </w:rPr>
        <w:t>were</w:t>
      </w:r>
      <w:proofErr w:type="gram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JS354 </w:t>
      </w:r>
      <w:r w:rsidR="006262D6">
        <w:rPr>
          <w:rFonts w:asciiTheme="majorHAnsi" w:hAnsiTheme="majorHAnsi" w:cs="Arial"/>
          <w:sz w:val="24"/>
          <w:szCs w:val="24"/>
          <w:lang w:val="en-US"/>
        </w:rPr>
        <w:t>x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JS355 and JS303 </w:t>
      </w:r>
      <w:r w:rsidR="006262D6">
        <w:rPr>
          <w:rFonts w:asciiTheme="majorHAnsi" w:hAnsiTheme="majorHAnsi" w:cs="Arial"/>
          <w:sz w:val="24"/>
          <w:szCs w:val="24"/>
          <w:lang w:val="en-US"/>
        </w:rPr>
        <w:t>x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JS305 </w:t>
      </w:r>
      <w:r w:rsidR="006262D6">
        <w:rPr>
          <w:rFonts w:asciiTheme="majorHAnsi" w:hAnsiTheme="majorHAnsi" w:cs="Arial"/>
          <w:sz w:val="24"/>
          <w:szCs w:val="24"/>
          <w:lang w:val="en-US"/>
        </w:rPr>
        <w:t xml:space="preserve">(Supplementary Table </w:t>
      </w:r>
      <w:r w:rsidR="00982CF0">
        <w:rPr>
          <w:rFonts w:asciiTheme="majorHAnsi" w:hAnsiTheme="majorHAnsi" w:cs="Arial"/>
          <w:sz w:val="24"/>
          <w:szCs w:val="24"/>
          <w:lang w:val="en-US"/>
        </w:rPr>
        <w:t>7</w:t>
      </w:r>
      <w:r w:rsidR="006262D6">
        <w:rPr>
          <w:rFonts w:asciiTheme="majorHAnsi" w:hAnsiTheme="majorHAnsi" w:cs="Arial"/>
          <w:sz w:val="24"/>
          <w:szCs w:val="24"/>
          <w:lang w:val="en-US"/>
        </w:rPr>
        <w:t>)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. The SNP genotyping on the F</w:t>
      </w:r>
      <w:r w:rsidRPr="001F56BA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population was performed using the high-resolution melting (HRM) technique.</w:t>
      </w:r>
      <w:r w:rsidRPr="001F56BA">
        <w:rPr>
          <w:rFonts w:asciiTheme="majorHAnsi" w:hAnsiTheme="majorHAnsi"/>
          <w:sz w:val="24"/>
          <w:szCs w:val="24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The real-time PCR reaction (10-μL volume) contained 1 ng of genomic DNA,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5μl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of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2x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Kapa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HRM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Fast PCR kit (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Kapa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Biosystems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, Cape Town, South Africa),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1μl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of 2</w:t>
      </w:r>
      <w:r w:rsidR="006E4B9D">
        <w:rPr>
          <w:rFonts w:asciiTheme="majorHAnsi" w:hAnsiTheme="majorHAnsi" w:cs="Arial"/>
          <w:sz w:val="24"/>
          <w:szCs w:val="24"/>
          <w:lang w:val="en-US"/>
        </w:rPr>
        <w:t>.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5 mM </w:t>
      </w:r>
      <w:proofErr w:type="spellStart"/>
      <w:r w:rsidRPr="0079008B">
        <w:rPr>
          <w:rFonts w:asciiTheme="majorHAnsi" w:hAnsiTheme="majorHAnsi" w:cs="Arial"/>
          <w:sz w:val="24"/>
          <w:szCs w:val="24"/>
          <w:lang w:val="en-US"/>
        </w:rPr>
        <w:t>MgC</w:t>
      </w:r>
      <w:r w:rsidR="0079008B" w:rsidRPr="0079008B">
        <w:rPr>
          <w:rFonts w:asciiTheme="majorHAnsi" w:hAnsiTheme="majorHAnsi" w:cs="Arial"/>
          <w:sz w:val="24"/>
          <w:szCs w:val="24"/>
          <w:lang w:val="en-US"/>
        </w:rPr>
        <w:t>l</w:t>
      </w:r>
      <w:r w:rsidR="0079008B" w:rsidRPr="0079008B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proofErr w:type="spellEnd"/>
      <w:r w:rsidRPr="0079008B">
        <w:rPr>
          <w:rFonts w:asciiTheme="majorHAnsi" w:hAnsiTheme="majorHAnsi" w:cs="Arial"/>
          <w:sz w:val="24"/>
          <w:szCs w:val="24"/>
          <w:lang w:val="en-US"/>
        </w:rPr>
        <w:t xml:space="preserve"> and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0.2</w:t>
      </w:r>
      <w:r w:rsidR="006E4B9D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μl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of 10</w:t>
      </w:r>
      <w:r w:rsidR="006E4B9D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μM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2C3660">
        <w:rPr>
          <w:rFonts w:asciiTheme="majorHAnsi" w:hAnsiTheme="majorHAnsi" w:cs="Arial"/>
          <w:sz w:val="24"/>
          <w:szCs w:val="24"/>
          <w:lang w:val="en-US"/>
        </w:rPr>
        <w:t xml:space="preserve">of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each primer (Sigma-Aldrich). All the reactions were performed in duplicate using the Bio-Rad CFX96 real-time PCR system (Bio-Rad, USA). The amplification conditions were as follow</w:t>
      </w:r>
      <w:r w:rsidR="002C3660">
        <w:rPr>
          <w:rFonts w:asciiTheme="majorHAnsi" w:hAnsiTheme="majorHAnsi" w:cs="Arial"/>
          <w:sz w:val="24"/>
          <w:szCs w:val="24"/>
          <w:lang w:val="en-US"/>
        </w:rPr>
        <w:t>s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: 95</w:t>
      </w:r>
      <w:r w:rsidR="006E4B9D" w:rsidRPr="001F56BA">
        <w:rPr>
          <w:rFonts w:asciiTheme="majorHAnsi" w:hAnsiTheme="majorHAnsi" w:cs="Arial"/>
          <w:sz w:val="24"/>
          <w:szCs w:val="24"/>
          <w:lang w:val="en-US"/>
        </w:rPr>
        <w:t>°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C for 2 min, then 40 cycles at 95</w:t>
      </w:r>
      <w:r w:rsidR="006E4B9D" w:rsidRPr="001F56BA">
        <w:rPr>
          <w:rFonts w:asciiTheme="majorHAnsi" w:hAnsiTheme="majorHAnsi" w:cs="Arial"/>
          <w:sz w:val="24"/>
          <w:szCs w:val="24"/>
          <w:lang w:val="en-US"/>
        </w:rPr>
        <w:t>°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C for 5 s and 60</w:t>
      </w:r>
      <w:r w:rsidR="006E4B9D" w:rsidRPr="001F56BA">
        <w:rPr>
          <w:rFonts w:asciiTheme="majorHAnsi" w:hAnsiTheme="majorHAnsi" w:cs="Arial"/>
          <w:sz w:val="24"/>
          <w:szCs w:val="24"/>
          <w:lang w:val="en-US"/>
        </w:rPr>
        <w:t>°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C for 30 s. Afterwards, PCR products were heated </w:t>
      </w:r>
      <w:r w:rsidR="002C3660">
        <w:rPr>
          <w:rFonts w:asciiTheme="majorHAnsi" w:hAnsiTheme="majorHAnsi" w:cs="Arial"/>
          <w:sz w:val="24"/>
          <w:szCs w:val="24"/>
          <w:lang w:val="en-US"/>
        </w:rPr>
        <w:t xml:space="preserve">for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1 min at 95</w:t>
      </w:r>
      <w:r w:rsidR="006E4B9D" w:rsidRPr="001F56BA">
        <w:rPr>
          <w:rFonts w:asciiTheme="majorHAnsi" w:hAnsiTheme="majorHAnsi" w:cs="Arial"/>
          <w:sz w:val="24"/>
          <w:szCs w:val="24"/>
          <w:lang w:val="en-US"/>
        </w:rPr>
        <w:t>°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C and cooled to 60</w:t>
      </w:r>
      <w:r w:rsidR="006E4B9D" w:rsidRPr="001F56BA">
        <w:rPr>
          <w:rFonts w:asciiTheme="majorHAnsi" w:hAnsiTheme="majorHAnsi" w:cs="Arial"/>
          <w:sz w:val="24"/>
          <w:szCs w:val="24"/>
          <w:lang w:val="en-US"/>
        </w:rPr>
        <w:t>°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C for 1 min.</w:t>
      </w:r>
      <w:r w:rsidRPr="001F56BA">
        <w:rPr>
          <w:rFonts w:asciiTheme="majorHAnsi" w:hAnsiTheme="majorHAnsi"/>
          <w:sz w:val="24"/>
          <w:szCs w:val="24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After the PCR amplification steps, melt</w:t>
      </w:r>
      <w:r w:rsidR="002C3660">
        <w:rPr>
          <w:rFonts w:asciiTheme="majorHAnsi" w:hAnsiTheme="majorHAnsi" w:cs="Arial"/>
          <w:sz w:val="24"/>
          <w:szCs w:val="24"/>
          <w:lang w:val="en-US"/>
        </w:rPr>
        <w:t>ing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curves for the products were generated based on the temperature ramping and fluorescence acquisition settings recommended by the manufacturer, a temperature ramping from 65 to 95°C, rising by 0.1°C/2 s. The resulting melting curves were analyzed with Bio-Rad Precision Melt Analysis™ software.</w:t>
      </w:r>
    </w:p>
    <w:p w:rsidR="00D308E8" w:rsidRPr="001F56BA" w:rsidRDefault="00D308E8" w:rsidP="00D308E8">
      <w:pPr>
        <w:pStyle w:val="Standard1"/>
        <w:spacing w:after="0" w:line="240" w:lineRule="auto"/>
        <w:rPr>
          <w:rFonts w:asciiTheme="majorHAnsi" w:hAnsiTheme="majorHAnsi"/>
          <w:sz w:val="24"/>
          <w:szCs w:val="24"/>
          <w:lang w:val="en-GB"/>
        </w:rPr>
      </w:pPr>
    </w:p>
    <w:p w:rsidR="0025746B" w:rsidRPr="00AE35A9" w:rsidRDefault="00AE35A9" w:rsidP="00AE35A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 w:rsidRPr="00AE35A9">
        <w:rPr>
          <w:rFonts w:asciiTheme="majorHAnsi" w:hAnsiTheme="majorHAnsi"/>
          <w:b/>
          <w:sz w:val="24"/>
          <w:szCs w:val="24"/>
        </w:rPr>
        <w:t>Characterisation</w:t>
      </w:r>
      <w:r w:rsidR="0025746B" w:rsidRPr="00AE35A9">
        <w:rPr>
          <w:rFonts w:asciiTheme="majorHAnsi" w:hAnsiTheme="majorHAnsi"/>
          <w:b/>
          <w:sz w:val="24"/>
          <w:szCs w:val="24"/>
        </w:rPr>
        <w:t xml:space="preserve"> of </w:t>
      </w:r>
      <w:r w:rsidR="00ED33E5">
        <w:rPr>
          <w:rFonts w:asciiTheme="majorHAnsi" w:hAnsiTheme="majorHAnsi"/>
          <w:b/>
          <w:sz w:val="24"/>
          <w:szCs w:val="24"/>
        </w:rPr>
        <w:t xml:space="preserve">the </w:t>
      </w:r>
      <w:r w:rsidRPr="00AE35A9">
        <w:rPr>
          <w:rFonts w:asciiTheme="majorHAnsi" w:hAnsiTheme="majorHAnsi"/>
          <w:b/>
          <w:sz w:val="24"/>
          <w:szCs w:val="24"/>
        </w:rPr>
        <w:t xml:space="preserve">wheat </w:t>
      </w:r>
      <w:r w:rsidR="0025746B" w:rsidRPr="00AE35A9">
        <w:rPr>
          <w:rFonts w:asciiTheme="majorHAnsi" w:hAnsiTheme="majorHAnsi"/>
          <w:b/>
          <w:i/>
          <w:sz w:val="24"/>
          <w:szCs w:val="24"/>
        </w:rPr>
        <w:t>Pm2</w:t>
      </w:r>
      <w:r w:rsidRPr="00AE35A9">
        <w:rPr>
          <w:rFonts w:asciiTheme="majorHAnsi" w:hAnsiTheme="majorHAnsi"/>
          <w:b/>
          <w:sz w:val="24"/>
          <w:szCs w:val="24"/>
        </w:rPr>
        <w:t xml:space="preserve"> locus</w:t>
      </w:r>
    </w:p>
    <w:p w:rsidR="004917F9" w:rsidRPr="004917F9" w:rsidRDefault="004917F9" w:rsidP="00982CF0">
      <w:pPr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  <w:r w:rsidRPr="004917F9">
        <w:rPr>
          <w:rFonts w:asciiTheme="majorHAnsi" w:hAnsiTheme="majorHAnsi"/>
          <w:sz w:val="24"/>
          <w:szCs w:val="24"/>
        </w:rPr>
        <w:t xml:space="preserve">The position of the </w:t>
      </w:r>
      <w:r w:rsidR="00ED33E5" w:rsidRPr="00ED33E5">
        <w:rPr>
          <w:rFonts w:asciiTheme="majorHAnsi" w:hAnsiTheme="majorHAnsi"/>
          <w:i/>
          <w:sz w:val="24"/>
          <w:szCs w:val="24"/>
        </w:rPr>
        <w:t>Pm2</w:t>
      </w:r>
      <w:r w:rsidR="00ED33E5">
        <w:rPr>
          <w:rFonts w:asciiTheme="majorHAnsi" w:hAnsiTheme="majorHAnsi"/>
          <w:sz w:val="24"/>
          <w:szCs w:val="24"/>
        </w:rPr>
        <w:t xml:space="preserve"> </w:t>
      </w:r>
      <w:r w:rsidRPr="004917F9">
        <w:rPr>
          <w:rFonts w:asciiTheme="majorHAnsi" w:hAnsiTheme="majorHAnsi"/>
          <w:sz w:val="24"/>
          <w:szCs w:val="24"/>
        </w:rPr>
        <w:t xml:space="preserve">start codon was predicted based on homology to Bradi4g06470, the closest homolog from </w:t>
      </w:r>
      <w:proofErr w:type="spellStart"/>
      <w:r w:rsidRPr="004917F9">
        <w:rPr>
          <w:rFonts w:asciiTheme="majorHAnsi" w:hAnsiTheme="majorHAnsi"/>
          <w:i/>
          <w:iCs/>
          <w:sz w:val="24"/>
          <w:szCs w:val="24"/>
        </w:rPr>
        <w:t>Brachypodium</w:t>
      </w:r>
      <w:proofErr w:type="spellEnd"/>
      <w:r w:rsidR="00ED33E5">
        <w:rPr>
          <w:rFonts w:asciiTheme="majorHAnsi" w:hAnsiTheme="majorHAnsi"/>
          <w:sz w:val="24"/>
          <w:szCs w:val="24"/>
        </w:rPr>
        <w:t>. Intron/</w:t>
      </w:r>
      <w:r w:rsidRPr="004917F9">
        <w:rPr>
          <w:rFonts w:asciiTheme="majorHAnsi" w:hAnsiTheme="majorHAnsi"/>
          <w:sz w:val="24"/>
          <w:szCs w:val="24"/>
        </w:rPr>
        <w:t xml:space="preserve">exon structure at the 3' end was predicted through alignment with a transcript from </w:t>
      </w:r>
      <w:r w:rsidRPr="004917F9">
        <w:rPr>
          <w:rFonts w:asciiTheme="majorHAnsi" w:hAnsiTheme="majorHAnsi"/>
          <w:i/>
          <w:iCs/>
          <w:sz w:val="24"/>
          <w:szCs w:val="24"/>
        </w:rPr>
        <w:t>Triticum aestivum</w:t>
      </w:r>
      <w:r w:rsidRPr="004917F9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4917F9">
        <w:rPr>
          <w:rFonts w:asciiTheme="majorHAnsi" w:hAnsiTheme="majorHAnsi"/>
          <w:sz w:val="24"/>
          <w:szCs w:val="24"/>
        </w:rPr>
        <w:t>Genbank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accession </w:t>
      </w:r>
      <w:proofErr w:type="spellStart"/>
      <w:r w:rsidRPr="004917F9">
        <w:rPr>
          <w:rFonts w:asciiTheme="majorHAnsi" w:hAnsiTheme="majorHAnsi"/>
          <w:sz w:val="24"/>
          <w:szCs w:val="24"/>
        </w:rPr>
        <w:t>GAJL01276631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, the </w:t>
      </w:r>
      <w:proofErr w:type="spellStart"/>
      <w:r w:rsidRPr="004917F9">
        <w:rPr>
          <w:rFonts w:asciiTheme="majorHAnsi" w:hAnsiTheme="majorHAnsi"/>
          <w:sz w:val="24"/>
          <w:szCs w:val="24"/>
        </w:rPr>
        <w:t>Genbank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record does not specify which </w:t>
      </w:r>
      <w:r w:rsidRPr="004917F9">
        <w:rPr>
          <w:rFonts w:asciiTheme="majorHAnsi" w:hAnsiTheme="majorHAnsi"/>
          <w:i/>
          <w:iCs/>
          <w:sz w:val="24"/>
          <w:szCs w:val="24"/>
        </w:rPr>
        <w:t>T. aestivum</w:t>
      </w:r>
      <w:r w:rsidRPr="004917F9">
        <w:rPr>
          <w:rFonts w:asciiTheme="majorHAnsi" w:hAnsiTheme="majorHAnsi"/>
          <w:sz w:val="24"/>
          <w:szCs w:val="24"/>
        </w:rPr>
        <w:t xml:space="preserve"> cultivar was used)</w:t>
      </w:r>
      <w:r w:rsidR="00ED33E5">
        <w:rPr>
          <w:rFonts w:asciiTheme="majorHAnsi" w:hAnsiTheme="majorHAnsi"/>
          <w:sz w:val="24"/>
          <w:szCs w:val="24"/>
        </w:rPr>
        <w:t xml:space="preserve"> (Supplementary Figure </w:t>
      </w:r>
      <w:r w:rsidR="00982CF0">
        <w:rPr>
          <w:rFonts w:asciiTheme="majorHAnsi" w:hAnsiTheme="majorHAnsi"/>
          <w:sz w:val="24"/>
          <w:szCs w:val="24"/>
        </w:rPr>
        <w:t>2c</w:t>
      </w:r>
      <w:r w:rsidR="00ED33E5">
        <w:rPr>
          <w:rFonts w:asciiTheme="majorHAnsi" w:hAnsiTheme="majorHAnsi"/>
          <w:sz w:val="24"/>
          <w:szCs w:val="24"/>
        </w:rPr>
        <w:t>)</w:t>
      </w:r>
      <w:r w:rsidRPr="004917F9">
        <w:rPr>
          <w:rFonts w:asciiTheme="majorHAnsi" w:hAnsiTheme="majorHAnsi"/>
          <w:sz w:val="24"/>
          <w:szCs w:val="24"/>
        </w:rPr>
        <w:t>. This transcript indicates that the 3' UTR</w:t>
      </w:r>
      <w:r>
        <w:rPr>
          <w:rFonts w:asciiTheme="majorHAnsi" w:hAnsiTheme="majorHAnsi"/>
          <w:sz w:val="24"/>
          <w:szCs w:val="24"/>
        </w:rPr>
        <w:t xml:space="preserve"> has a size of at least 720 </w:t>
      </w:r>
      <w:proofErr w:type="spellStart"/>
      <w:r>
        <w:rPr>
          <w:rFonts w:asciiTheme="majorHAnsi" w:hAnsiTheme="majorHAnsi"/>
          <w:sz w:val="24"/>
          <w:szCs w:val="24"/>
        </w:rPr>
        <w:t>bp</w:t>
      </w:r>
      <w:proofErr w:type="spellEnd"/>
      <w:r>
        <w:rPr>
          <w:rFonts w:asciiTheme="majorHAnsi" w:hAnsiTheme="majorHAnsi"/>
          <w:sz w:val="24"/>
          <w:szCs w:val="24"/>
        </w:rPr>
        <w:t xml:space="preserve">. </w:t>
      </w:r>
      <w:r w:rsidRPr="004917F9">
        <w:rPr>
          <w:rFonts w:asciiTheme="majorHAnsi" w:hAnsiTheme="majorHAnsi"/>
          <w:sz w:val="24"/>
          <w:szCs w:val="24"/>
        </w:rPr>
        <w:t xml:space="preserve">The gene is also completely spanned by </w:t>
      </w:r>
      <w:r w:rsidR="002C3660">
        <w:rPr>
          <w:rFonts w:asciiTheme="majorHAnsi" w:hAnsiTheme="majorHAnsi"/>
          <w:sz w:val="24"/>
          <w:szCs w:val="24"/>
        </w:rPr>
        <w:t xml:space="preserve">a </w:t>
      </w:r>
      <w:r w:rsidRPr="004917F9">
        <w:rPr>
          <w:rFonts w:asciiTheme="majorHAnsi" w:hAnsiTheme="majorHAnsi"/>
          <w:sz w:val="24"/>
          <w:szCs w:val="24"/>
        </w:rPr>
        <w:t xml:space="preserve">transcript from </w:t>
      </w:r>
      <w:r w:rsidRPr="004917F9">
        <w:rPr>
          <w:rFonts w:asciiTheme="majorHAnsi" w:hAnsiTheme="majorHAnsi"/>
          <w:i/>
          <w:iCs/>
          <w:sz w:val="24"/>
          <w:szCs w:val="24"/>
        </w:rPr>
        <w:t xml:space="preserve">T. </w:t>
      </w:r>
      <w:proofErr w:type="spellStart"/>
      <w:r w:rsidRPr="004917F9">
        <w:rPr>
          <w:rFonts w:asciiTheme="majorHAnsi" w:hAnsiTheme="majorHAnsi"/>
          <w:i/>
          <w:iCs/>
          <w:sz w:val="24"/>
          <w:szCs w:val="24"/>
        </w:rPr>
        <w:t>urartu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(</w:t>
      </w:r>
      <w:proofErr w:type="spellStart"/>
      <w:r w:rsidRPr="004917F9">
        <w:rPr>
          <w:rFonts w:asciiTheme="majorHAnsi" w:hAnsiTheme="majorHAnsi"/>
          <w:sz w:val="24"/>
          <w:szCs w:val="24"/>
        </w:rPr>
        <w:t>Genbank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accession </w:t>
      </w:r>
      <w:proofErr w:type="spellStart"/>
      <w:r w:rsidRPr="004917F9">
        <w:rPr>
          <w:rFonts w:asciiTheme="majorHAnsi" w:hAnsiTheme="majorHAnsi"/>
          <w:sz w:val="24"/>
          <w:szCs w:val="24"/>
        </w:rPr>
        <w:t>GAKL01040061</w:t>
      </w:r>
      <w:proofErr w:type="spellEnd"/>
      <w:r w:rsidRPr="004917F9">
        <w:rPr>
          <w:rFonts w:asciiTheme="majorHAnsi" w:hAnsiTheme="majorHAnsi"/>
          <w:sz w:val="24"/>
          <w:szCs w:val="24"/>
        </w:rPr>
        <w:t>), which supports the intron</w:t>
      </w:r>
      <w:r w:rsidR="00ED33E5">
        <w:rPr>
          <w:rFonts w:asciiTheme="majorHAnsi" w:hAnsiTheme="majorHAnsi"/>
          <w:sz w:val="24"/>
          <w:szCs w:val="24"/>
        </w:rPr>
        <w:t>/exon</w:t>
      </w:r>
      <w:r w:rsidRPr="004917F9">
        <w:rPr>
          <w:rFonts w:asciiTheme="majorHAnsi" w:hAnsiTheme="majorHAnsi"/>
          <w:sz w:val="24"/>
          <w:szCs w:val="24"/>
        </w:rPr>
        <w:t xml:space="preserve"> structure predicted based on the </w:t>
      </w:r>
      <w:r w:rsidRPr="004917F9">
        <w:rPr>
          <w:rFonts w:asciiTheme="majorHAnsi" w:hAnsiTheme="majorHAnsi"/>
          <w:i/>
          <w:iCs/>
          <w:sz w:val="24"/>
          <w:szCs w:val="24"/>
        </w:rPr>
        <w:t>T. aestivum</w:t>
      </w:r>
      <w:r w:rsidRPr="004917F9">
        <w:rPr>
          <w:rFonts w:asciiTheme="majorHAnsi" w:hAnsiTheme="majorHAnsi"/>
          <w:sz w:val="24"/>
          <w:szCs w:val="24"/>
        </w:rPr>
        <w:t xml:space="preserve"> cultivar</w:t>
      </w:r>
      <w:r w:rsidR="00ED33E5">
        <w:rPr>
          <w:rFonts w:asciiTheme="majorHAnsi" w:hAnsiTheme="majorHAnsi"/>
          <w:sz w:val="24"/>
          <w:szCs w:val="24"/>
        </w:rPr>
        <w:t xml:space="preserve"> (Supplementary Figure </w:t>
      </w:r>
      <w:r w:rsidR="00982CF0">
        <w:rPr>
          <w:rFonts w:asciiTheme="majorHAnsi" w:hAnsiTheme="majorHAnsi"/>
          <w:sz w:val="24"/>
          <w:szCs w:val="24"/>
        </w:rPr>
        <w:t>2d</w:t>
      </w:r>
      <w:r w:rsidR="00ED33E5">
        <w:rPr>
          <w:rFonts w:asciiTheme="majorHAnsi" w:hAnsiTheme="majorHAnsi"/>
          <w:sz w:val="24"/>
          <w:szCs w:val="24"/>
        </w:rPr>
        <w:t>)</w:t>
      </w:r>
      <w:r w:rsidRPr="004917F9">
        <w:rPr>
          <w:rFonts w:asciiTheme="majorHAnsi" w:hAnsiTheme="majorHAnsi"/>
          <w:sz w:val="24"/>
          <w:szCs w:val="24"/>
        </w:rPr>
        <w:t xml:space="preserve">. However, sequence homology to </w:t>
      </w:r>
      <w:r w:rsidRPr="004917F9">
        <w:rPr>
          <w:rFonts w:asciiTheme="majorHAnsi" w:hAnsiTheme="majorHAnsi"/>
          <w:i/>
          <w:sz w:val="24"/>
          <w:szCs w:val="24"/>
        </w:rPr>
        <w:t xml:space="preserve">T. </w:t>
      </w:r>
      <w:proofErr w:type="spellStart"/>
      <w:r w:rsidRPr="004917F9">
        <w:rPr>
          <w:rFonts w:asciiTheme="majorHAnsi" w:hAnsiTheme="majorHAnsi"/>
          <w:i/>
          <w:sz w:val="24"/>
          <w:szCs w:val="24"/>
        </w:rPr>
        <w:t>urartu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decreases in the 3' region. Nevertheless, the </w:t>
      </w:r>
      <w:r w:rsidRPr="004917F9">
        <w:rPr>
          <w:rFonts w:asciiTheme="majorHAnsi" w:hAnsiTheme="majorHAnsi"/>
          <w:i/>
          <w:iCs/>
          <w:sz w:val="24"/>
          <w:szCs w:val="24"/>
        </w:rPr>
        <w:t xml:space="preserve">T. </w:t>
      </w:r>
      <w:proofErr w:type="spellStart"/>
      <w:r w:rsidRPr="004917F9">
        <w:rPr>
          <w:rFonts w:asciiTheme="majorHAnsi" w:hAnsiTheme="majorHAnsi"/>
          <w:i/>
          <w:iCs/>
          <w:sz w:val="24"/>
          <w:szCs w:val="24"/>
        </w:rPr>
        <w:t>urartu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transcript suggests that the 5'</w:t>
      </w:r>
      <w:r>
        <w:rPr>
          <w:rFonts w:asciiTheme="majorHAnsi" w:hAnsiTheme="majorHAnsi"/>
          <w:sz w:val="24"/>
          <w:szCs w:val="24"/>
        </w:rPr>
        <w:t xml:space="preserve"> </w:t>
      </w:r>
      <w:r w:rsidRPr="004917F9">
        <w:rPr>
          <w:rFonts w:asciiTheme="majorHAnsi" w:hAnsiTheme="majorHAnsi"/>
          <w:sz w:val="24"/>
          <w:szCs w:val="24"/>
        </w:rPr>
        <w:t xml:space="preserve">UTR is at least 100 </w:t>
      </w:r>
      <w:proofErr w:type="spellStart"/>
      <w:r w:rsidRPr="004917F9">
        <w:rPr>
          <w:rFonts w:asciiTheme="majorHAnsi" w:hAnsiTheme="majorHAnsi"/>
          <w:sz w:val="24"/>
          <w:szCs w:val="24"/>
        </w:rPr>
        <w:t>bp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in length. Within this 5'</w:t>
      </w:r>
      <w:r>
        <w:rPr>
          <w:rFonts w:asciiTheme="majorHAnsi" w:hAnsiTheme="majorHAnsi"/>
          <w:sz w:val="24"/>
          <w:szCs w:val="24"/>
        </w:rPr>
        <w:t xml:space="preserve"> </w:t>
      </w:r>
      <w:r w:rsidRPr="004917F9">
        <w:rPr>
          <w:rFonts w:asciiTheme="majorHAnsi" w:hAnsiTheme="majorHAnsi"/>
          <w:sz w:val="24"/>
          <w:szCs w:val="24"/>
        </w:rPr>
        <w:t xml:space="preserve">UTR, no alternative start codons were found and the next upstream in-frame stop codon is found at </w:t>
      </w:r>
      <w:r w:rsidR="00ED33E5">
        <w:rPr>
          <w:rFonts w:asciiTheme="majorHAnsi" w:hAnsiTheme="majorHAnsi"/>
          <w:sz w:val="24"/>
          <w:szCs w:val="24"/>
        </w:rPr>
        <w:t xml:space="preserve">position </w:t>
      </w:r>
      <w:r w:rsidRPr="004917F9">
        <w:rPr>
          <w:rFonts w:asciiTheme="majorHAnsi" w:hAnsiTheme="majorHAnsi"/>
          <w:sz w:val="24"/>
          <w:szCs w:val="24"/>
        </w:rPr>
        <w:t>9,232</w:t>
      </w:r>
      <w:r w:rsidR="00ED33E5">
        <w:rPr>
          <w:rFonts w:asciiTheme="majorHAnsi" w:hAnsiTheme="majorHAnsi"/>
          <w:sz w:val="24"/>
          <w:szCs w:val="24"/>
        </w:rPr>
        <w:t xml:space="preserve"> (in </w:t>
      </w:r>
      <w:proofErr w:type="spellStart"/>
      <w:r w:rsidR="00ED33E5">
        <w:rPr>
          <w:rFonts w:asciiTheme="majorHAnsi" w:hAnsiTheme="majorHAnsi"/>
          <w:sz w:val="24"/>
          <w:szCs w:val="24"/>
        </w:rPr>
        <w:t>ChromSeq</w:t>
      </w:r>
      <w:proofErr w:type="spellEnd"/>
      <w:r w:rsidR="00ED33E5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ED33E5">
        <w:rPr>
          <w:rFonts w:asciiTheme="majorHAnsi" w:hAnsiTheme="majorHAnsi"/>
          <w:sz w:val="24"/>
          <w:szCs w:val="24"/>
        </w:rPr>
        <w:t>contig_7526_1</w:t>
      </w:r>
      <w:proofErr w:type="spellEnd"/>
      <w:r w:rsidR="00ED33E5">
        <w:rPr>
          <w:rFonts w:asciiTheme="majorHAnsi" w:hAnsiTheme="majorHAnsi"/>
          <w:sz w:val="24"/>
          <w:szCs w:val="24"/>
        </w:rPr>
        <w:t>)</w:t>
      </w:r>
      <w:r w:rsidRPr="004917F9">
        <w:rPr>
          <w:rFonts w:asciiTheme="majorHAnsi" w:hAnsiTheme="majorHAnsi"/>
          <w:sz w:val="24"/>
          <w:szCs w:val="24"/>
        </w:rPr>
        <w:t xml:space="preserve">, just upstream of the end of the </w:t>
      </w:r>
      <w:r w:rsidRPr="004917F9">
        <w:rPr>
          <w:rFonts w:asciiTheme="majorHAnsi" w:hAnsiTheme="majorHAnsi"/>
          <w:i/>
          <w:iCs/>
          <w:sz w:val="24"/>
          <w:szCs w:val="24"/>
        </w:rPr>
        <w:t xml:space="preserve">T. </w:t>
      </w:r>
      <w:proofErr w:type="spellStart"/>
      <w:r w:rsidRPr="004917F9">
        <w:rPr>
          <w:rFonts w:asciiTheme="majorHAnsi" w:hAnsiTheme="majorHAnsi"/>
          <w:i/>
          <w:iCs/>
          <w:sz w:val="24"/>
          <w:szCs w:val="24"/>
        </w:rPr>
        <w:t>urartu</w:t>
      </w:r>
      <w:proofErr w:type="spellEnd"/>
      <w:r w:rsidRPr="004917F9">
        <w:rPr>
          <w:rFonts w:asciiTheme="majorHAnsi" w:hAnsiTheme="majorHAnsi"/>
          <w:sz w:val="24"/>
          <w:szCs w:val="24"/>
        </w:rPr>
        <w:t xml:space="preserve"> transcript</w:t>
      </w:r>
      <w:r>
        <w:rPr>
          <w:rFonts w:asciiTheme="majorHAnsi" w:hAnsiTheme="majorHAnsi"/>
          <w:sz w:val="24"/>
          <w:szCs w:val="24"/>
        </w:rPr>
        <w:t xml:space="preserve">, </w:t>
      </w:r>
      <w:r w:rsidRPr="004917F9">
        <w:rPr>
          <w:rFonts w:asciiTheme="majorHAnsi" w:hAnsiTheme="majorHAnsi"/>
          <w:sz w:val="24"/>
          <w:szCs w:val="24"/>
        </w:rPr>
        <w:t xml:space="preserve">which makes it very unlikely that </w:t>
      </w:r>
      <w:r>
        <w:rPr>
          <w:rFonts w:asciiTheme="majorHAnsi" w:hAnsiTheme="majorHAnsi"/>
          <w:sz w:val="24"/>
          <w:szCs w:val="24"/>
        </w:rPr>
        <w:t>an additional intron was missed</w:t>
      </w:r>
      <w:r w:rsidRPr="004917F9">
        <w:rPr>
          <w:rFonts w:asciiTheme="majorHAnsi" w:hAnsiTheme="majorHAnsi"/>
          <w:sz w:val="24"/>
          <w:szCs w:val="24"/>
        </w:rPr>
        <w:t>.</w:t>
      </w:r>
    </w:p>
    <w:p w:rsidR="00ED33E5" w:rsidRDefault="00ED33E5" w:rsidP="00ED33E5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ED33E5" w:rsidRDefault="00ED33E5" w:rsidP="00982CF0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t>A long range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PCR </w:t>
      </w:r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(PCR 1; Supplementary Figure </w:t>
      </w:r>
      <w:r w:rsidR="00982CF0">
        <w:rPr>
          <w:rFonts w:asciiTheme="majorHAnsi" w:hAnsiTheme="majorHAnsi" w:cs="Arial"/>
          <w:sz w:val="24"/>
          <w:szCs w:val="24"/>
          <w:lang w:val="en-US"/>
        </w:rPr>
        <w:t>2c</w:t>
      </w:r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)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on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genomic DNA of all parents and EMS-derived </w:t>
      </w:r>
      <w:r w:rsidRPr="001F56BA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mutants was performed using the primer</w:t>
      </w:r>
      <w:r>
        <w:rPr>
          <w:rFonts w:asciiTheme="majorHAnsi" w:hAnsiTheme="majorHAnsi" w:cs="Arial"/>
          <w:sz w:val="24"/>
          <w:szCs w:val="24"/>
          <w:lang w:val="en-US"/>
        </w:rPr>
        <w:t>s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JS320 </w:t>
      </w:r>
      <w:r>
        <w:rPr>
          <w:rFonts w:asciiTheme="majorHAnsi" w:hAnsiTheme="majorHAnsi" w:cs="Arial"/>
          <w:sz w:val="24"/>
          <w:szCs w:val="24"/>
          <w:lang w:val="en-US"/>
        </w:rPr>
        <w:t>x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JS305 </w:t>
      </w:r>
      <w:r>
        <w:rPr>
          <w:rFonts w:asciiTheme="majorHAnsi" w:hAnsiTheme="majorHAnsi" w:cs="Arial"/>
          <w:sz w:val="24"/>
          <w:szCs w:val="24"/>
          <w:lang w:val="en-US"/>
        </w:rPr>
        <w:t>followed by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a nested PCR </w:t>
      </w:r>
      <w:r>
        <w:rPr>
          <w:rFonts w:asciiTheme="majorHAnsi" w:hAnsiTheme="majorHAnsi" w:cs="Arial"/>
          <w:sz w:val="24"/>
          <w:szCs w:val="24"/>
          <w:lang w:val="en-US"/>
        </w:rPr>
        <w:t>with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JS314 (with a binding site 244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bp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before the start codon</w:t>
      </w:r>
      <w:r>
        <w:rPr>
          <w:rFonts w:asciiTheme="majorHAnsi" w:hAnsiTheme="majorHAnsi" w:cs="Arial"/>
          <w:sz w:val="24"/>
          <w:szCs w:val="24"/>
          <w:lang w:val="en-US"/>
        </w:rPr>
        <w:t>)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, and the reverse primer </w:t>
      </w:r>
      <w:r w:rsidR="00CA6FEC" w:rsidRPr="00CA6FEC">
        <w:rPr>
          <w:rFonts w:asciiTheme="majorHAnsi" w:hAnsiTheme="majorHAnsi" w:cs="Arial"/>
          <w:sz w:val="24"/>
          <w:szCs w:val="24"/>
          <w:lang w:val="en-US"/>
        </w:rPr>
        <w:t xml:space="preserve">JS315 </w:t>
      </w:r>
      <w:r>
        <w:rPr>
          <w:rFonts w:asciiTheme="majorHAnsi" w:hAnsiTheme="majorHAnsi" w:cs="Arial"/>
          <w:sz w:val="24"/>
          <w:szCs w:val="24"/>
          <w:lang w:val="en-US"/>
        </w:rPr>
        <w:t>(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with a primer binding site 3</w:t>
      </w:r>
      <w:r>
        <w:rPr>
          <w:rFonts w:asciiTheme="majorHAnsi" w:hAnsiTheme="majorHAnsi" w:cs="Arial"/>
          <w:sz w:val="24"/>
          <w:szCs w:val="24"/>
          <w:lang w:val="en-US"/>
        </w:rPr>
        <w:t>,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819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bp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sz w:val="24"/>
          <w:szCs w:val="24"/>
          <w:lang w:val="en-US"/>
        </w:rPr>
        <w:t>3’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from the start codon</w:t>
      </w:r>
      <w:r>
        <w:rPr>
          <w:rFonts w:asciiTheme="majorHAnsi" w:hAnsiTheme="majorHAnsi" w:cs="Arial"/>
          <w:sz w:val="24"/>
          <w:szCs w:val="24"/>
          <w:lang w:val="en-US"/>
        </w:rPr>
        <w:t>)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.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For PCR amplification, the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KAPA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Hifi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HotStart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Polymerase (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KK2502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,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Kapa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Pr="001F56BA">
        <w:rPr>
          <w:rFonts w:asciiTheme="majorHAnsi" w:hAnsiTheme="majorHAnsi" w:cs="Arial"/>
          <w:sz w:val="24"/>
          <w:szCs w:val="24"/>
          <w:lang w:val="en-US"/>
        </w:rPr>
        <w:t>Biosystems</w:t>
      </w:r>
      <w:proofErr w:type="spellEnd"/>
      <w:r w:rsidRPr="001F56BA">
        <w:rPr>
          <w:rFonts w:asciiTheme="majorHAnsi" w:hAnsiTheme="majorHAnsi" w:cs="Arial"/>
          <w:sz w:val="24"/>
          <w:szCs w:val="24"/>
          <w:lang w:val="en-US"/>
        </w:rPr>
        <w:t>) was used with an annealing temperature of 60</w:t>
      </w:r>
      <w:r>
        <w:rPr>
          <w:rFonts w:cs="Arial"/>
          <w:sz w:val="24"/>
          <w:szCs w:val="24"/>
          <w:lang w:val="en-US"/>
        </w:rPr>
        <w:t>°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C and an extension time of 4:00 and 3:30 min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Pr="001F56BA">
        <w:rPr>
          <w:rFonts w:asciiTheme="majorHAnsi" w:hAnsiTheme="majorHAnsi" w:cs="Arial"/>
          <w:sz w:val="24"/>
          <w:szCs w:val="24"/>
          <w:lang w:val="en-US"/>
        </w:rPr>
        <w:t>for the full-length and nested PCR, respectively.</w:t>
      </w:r>
      <w:r w:rsidR="00037126">
        <w:rPr>
          <w:rFonts w:asciiTheme="majorHAnsi" w:hAnsiTheme="majorHAnsi" w:cs="Arial"/>
          <w:sz w:val="24"/>
          <w:szCs w:val="24"/>
          <w:lang w:val="en-US"/>
        </w:rPr>
        <w:t xml:space="preserve"> The PCR products were sequenced with the internal primers </w:t>
      </w:r>
      <w:r w:rsidR="00967D3D">
        <w:rPr>
          <w:rFonts w:asciiTheme="majorHAnsi" w:hAnsiTheme="majorHAnsi" w:cs="Arial"/>
          <w:sz w:val="24"/>
          <w:szCs w:val="24"/>
          <w:lang w:val="en-US"/>
        </w:rPr>
        <w:t>JS317, JS321, JS324, JS328, JS330, JS342,</w:t>
      </w:r>
      <w:r w:rsidR="002C3660">
        <w:rPr>
          <w:rFonts w:asciiTheme="majorHAnsi" w:hAnsiTheme="majorHAnsi" w:cs="Arial"/>
          <w:sz w:val="24"/>
          <w:szCs w:val="24"/>
          <w:lang w:val="en-US"/>
        </w:rPr>
        <w:t xml:space="preserve"> and</w:t>
      </w:r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JS345 </w:t>
      </w:r>
      <w:r w:rsidR="00037126">
        <w:rPr>
          <w:rFonts w:asciiTheme="majorHAnsi" w:hAnsiTheme="majorHAnsi" w:cs="Arial"/>
          <w:sz w:val="24"/>
          <w:szCs w:val="24"/>
          <w:lang w:val="en-US"/>
        </w:rPr>
        <w:t xml:space="preserve">(Supplementary Table </w:t>
      </w:r>
      <w:r w:rsidR="00982CF0">
        <w:rPr>
          <w:rFonts w:asciiTheme="majorHAnsi" w:hAnsiTheme="majorHAnsi" w:cs="Arial"/>
          <w:sz w:val="24"/>
          <w:szCs w:val="24"/>
          <w:lang w:val="en-US"/>
        </w:rPr>
        <w:t>7</w:t>
      </w:r>
      <w:r w:rsidR="00037126">
        <w:rPr>
          <w:rFonts w:asciiTheme="majorHAnsi" w:hAnsiTheme="majorHAnsi" w:cs="Arial"/>
          <w:sz w:val="24"/>
          <w:szCs w:val="24"/>
          <w:lang w:val="en-US"/>
        </w:rPr>
        <w:t>).</w:t>
      </w:r>
    </w:p>
    <w:p w:rsidR="00CB6430" w:rsidRDefault="00CB6430" w:rsidP="00DD26D9">
      <w:pPr>
        <w:spacing w:after="0" w:line="240" w:lineRule="auto"/>
        <w:rPr>
          <w:rFonts w:asciiTheme="majorHAnsi" w:hAnsiTheme="majorHAnsi"/>
          <w:sz w:val="24"/>
          <w:szCs w:val="24"/>
        </w:rPr>
      </w:pPr>
    </w:p>
    <w:p w:rsidR="00967D3D" w:rsidRDefault="00967D3D" w:rsidP="00982CF0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lastRenderedPageBreak/>
        <w:t xml:space="preserve">An additional PCR (PCR 2; Supplementary Figure </w:t>
      </w:r>
      <w:r w:rsidR="00982CF0">
        <w:rPr>
          <w:rFonts w:asciiTheme="majorHAnsi" w:hAnsiTheme="majorHAnsi" w:cs="Arial"/>
          <w:sz w:val="24"/>
          <w:szCs w:val="24"/>
          <w:lang w:val="en-US"/>
        </w:rPr>
        <w:t>2c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) with primers JS350 x JS313 was used to amplify the second and third predicted exons for the resistant parent, CI12632/8*Cc, and the PCR products were sequenced with the internal primers JS303 x 305 (Supplementary Table </w:t>
      </w:r>
      <w:r w:rsidR="00982CF0">
        <w:rPr>
          <w:rFonts w:asciiTheme="majorHAnsi" w:hAnsiTheme="majorHAnsi" w:cs="Arial"/>
          <w:sz w:val="24"/>
          <w:szCs w:val="24"/>
          <w:lang w:val="en-US"/>
        </w:rPr>
        <w:t>7</w:t>
      </w:r>
      <w:r>
        <w:rPr>
          <w:rFonts w:asciiTheme="majorHAnsi" w:hAnsiTheme="majorHAnsi" w:cs="Arial"/>
          <w:sz w:val="24"/>
          <w:szCs w:val="24"/>
          <w:lang w:val="en-US"/>
        </w:rPr>
        <w:t>).</w:t>
      </w:r>
    </w:p>
    <w:p w:rsidR="00967D3D" w:rsidRDefault="00967D3D" w:rsidP="00967D3D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F103A3" w:rsidRDefault="00EA4368" w:rsidP="00982CF0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GB"/>
        </w:rPr>
        <w:t>For a</w:t>
      </w:r>
      <w:r w:rsidR="00967D3D">
        <w:rPr>
          <w:rFonts w:asciiTheme="majorHAnsi" w:hAnsiTheme="majorHAnsi" w:cs="Arial"/>
          <w:sz w:val="24"/>
          <w:szCs w:val="24"/>
          <w:lang w:val="en-GB"/>
        </w:rPr>
        <w:t xml:space="preserve">mplification and sequencing of the </w:t>
      </w:r>
      <w:r>
        <w:rPr>
          <w:rFonts w:asciiTheme="majorHAnsi" w:hAnsiTheme="majorHAnsi" w:cs="Arial"/>
          <w:sz w:val="24"/>
          <w:szCs w:val="24"/>
          <w:lang w:val="en-GB"/>
        </w:rPr>
        <w:t>3’</w:t>
      </w:r>
      <w:r w:rsidR="00967D3D">
        <w:rPr>
          <w:rFonts w:asciiTheme="majorHAnsi" w:hAnsiTheme="majorHAnsi" w:cs="Arial"/>
          <w:sz w:val="24"/>
          <w:szCs w:val="24"/>
          <w:lang w:val="en-GB"/>
        </w:rPr>
        <w:t xml:space="preserve"> part</w:t>
      </w:r>
      <w:r>
        <w:rPr>
          <w:rFonts w:asciiTheme="majorHAnsi" w:hAnsiTheme="majorHAnsi" w:cs="Arial"/>
          <w:sz w:val="24"/>
          <w:szCs w:val="24"/>
          <w:lang w:val="en-GB"/>
        </w:rPr>
        <w:t xml:space="preserve"> of the</w:t>
      </w:r>
      <w:r w:rsidR="00967D3D">
        <w:rPr>
          <w:rFonts w:asciiTheme="majorHAnsi" w:hAnsiTheme="majorHAnsi" w:cs="Arial"/>
          <w:sz w:val="24"/>
          <w:szCs w:val="24"/>
          <w:lang w:val="en-GB"/>
        </w:rPr>
        <w:t xml:space="preserve"> cDNA of </w:t>
      </w:r>
      <w:proofErr w:type="spellStart"/>
      <w:r w:rsidR="00967D3D" w:rsidRPr="00931743">
        <w:rPr>
          <w:rFonts w:asciiTheme="majorHAnsi" w:hAnsiTheme="majorHAnsi" w:cs="Arial"/>
          <w:i/>
          <w:sz w:val="24"/>
          <w:szCs w:val="24"/>
          <w:lang w:val="en-GB"/>
        </w:rPr>
        <w:t>Pm2</w:t>
      </w:r>
      <w:proofErr w:type="spellEnd"/>
      <w:r>
        <w:rPr>
          <w:rFonts w:asciiTheme="majorHAnsi" w:hAnsiTheme="majorHAnsi" w:cs="Arial"/>
          <w:i/>
          <w:sz w:val="24"/>
          <w:szCs w:val="24"/>
          <w:lang w:val="en-GB"/>
        </w:rPr>
        <w:t xml:space="preserve">, </w:t>
      </w:r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RNA from CI12632/8*Cc and Chancellor was extracted using the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Promega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SV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Total RNA Isolation System kit (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Z3100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>;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Promega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,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Dübendorf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>, Switzerland). First strand cDNA was synthesized from 1 µg of total RNA using 2 mM oligo-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dT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>-primer (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5’dT20NV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-3’), the reverse transcriptase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SuperScript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III (18080-044, Thermo Fisher) and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RNaseOUT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Recombinant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RNase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Inhibitor (10777-019, Thermo Fisher) according to the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manufacter’s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protocol. In the resistant parent, CI12632/8*Cc, we could confirm </w:t>
      </w:r>
      <w:r w:rsidR="00967D3D" w:rsidRPr="00760C35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sz w:val="24"/>
          <w:szCs w:val="24"/>
          <w:lang w:val="en-US"/>
        </w:rPr>
        <w:t>transcript accumulation</w:t>
      </w:r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by PCR using JS350 with a binding site 3</w:t>
      </w:r>
      <w:r>
        <w:rPr>
          <w:rFonts w:asciiTheme="majorHAnsi" w:hAnsiTheme="majorHAnsi" w:cs="Arial"/>
          <w:sz w:val="24"/>
          <w:szCs w:val="24"/>
          <w:lang w:val="en-US"/>
        </w:rPr>
        <w:t>,</w:t>
      </w:r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612 </w:t>
      </w:r>
      <w:proofErr w:type="spellStart"/>
      <w:r w:rsidR="00967D3D">
        <w:rPr>
          <w:rFonts w:asciiTheme="majorHAnsi" w:hAnsiTheme="majorHAnsi" w:cs="Arial"/>
          <w:sz w:val="24"/>
          <w:szCs w:val="24"/>
          <w:lang w:val="en-US"/>
        </w:rPr>
        <w:t>bp</w:t>
      </w:r>
      <w:proofErr w:type="spellEnd"/>
      <w:r w:rsidR="00967D3D">
        <w:rPr>
          <w:rFonts w:asciiTheme="majorHAnsi" w:hAnsiTheme="majorHAnsi" w:cs="Arial"/>
          <w:sz w:val="24"/>
          <w:szCs w:val="24"/>
          <w:lang w:val="en-US"/>
        </w:rPr>
        <w:t xml:space="preserve"> 3’ from the start codon and primer JS313, with a </w:t>
      </w:r>
      <w:r w:rsidR="00967D3D" w:rsidRPr="00147281">
        <w:rPr>
          <w:rFonts w:asciiTheme="majorHAnsi" w:hAnsiTheme="majorHAnsi" w:cs="Arial"/>
          <w:sz w:val="24"/>
          <w:szCs w:val="24"/>
          <w:lang w:val="en-US"/>
        </w:rPr>
        <w:t xml:space="preserve">binding site on the 3’ UTR region of the gene. In addition, we could confirm </w:t>
      </w:r>
      <w:r w:rsidRPr="00147281">
        <w:rPr>
          <w:rFonts w:asciiTheme="majorHAnsi" w:hAnsiTheme="majorHAnsi" w:cs="Arial"/>
          <w:sz w:val="24"/>
          <w:szCs w:val="24"/>
          <w:lang w:val="en-US"/>
        </w:rPr>
        <w:t xml:space="preserve">intron/exon structure by </w:t>
      </w:r>
      <w:r w:rsidR="00967D3D" w:rsidRPr="00147281">
        <w:rPr>
          <w:rFonts w:asciiTheme="majorHAnsi" w:hAnsiTheme="majorHAnsi" w:cs="Arial"/>
          <w:sz w:val="24"/>
          <w:szCs w:val="24"/>
          <w:lang w:val="en-US"/>
        </w:rPr>
        <w:t>sequencing of the PCR product amplified by the primer pair</w:t>
      </w:r>
      <w:r w:rsidR="00637374" w:rsidRPr="00147281">
        <w:rPr>
          <w:rFonts w:asciiTheme="majorHAnsi" w:hAnsiTheme="majorHAnsi" w:cs="Arial"/>
          <w:sz w:val="24"/>
          <w:szCs w:val="24"/>
          <w:lang w:val="en-US"/>
        </w:rPr>
        <w:t xml:space="preserve"> JS350 x 313 (Supplementary Figure </w:t>
      </w:r>
      <w:r w:rsidR="00982CF0">
        <w:rPr>
          <w:rFonts w:asciiTheme="majorHAnsi" w:hAnsiTheme="majorHAnsi" w:cs="Arial"/>
          <w:sz w:val="24"/>
          <w:szCs w:val="24"/>
          <w:lang w:val="en-US"/>
        </w:rPr>
        <w:t>2d</w:t>
      </w:r>
      <w:r w:rsidR="00637374" w:rsidRPr="00147281">
        <w:rPr>
          <w:rFonts w:asciiTheme="majorHAnsi" w:hAnsiTheme="majorHAnsi" w:cs="Arial"/>
          <w:sz w:val="24"/>
          <w:szCs w:val="24"/>
          <w:lang w:val="en-US"/>
        </w:rPr>
        <w:t>).</w:t>
      </w:r>
      <w:r w:rsidR="00637374">
        <w:rPr>
          <w:rFonts w:asciiTheme="majorHAnsi" w:hAnsiTheme="majorHAnsi" w:cs="Arial"/>
          <w:sz w:val="24"/>
          <w:szCs w:val="24"/>
          <w:lang w:val="en-US"/>
        </w:rPr>
        <w:t xml:space="preserve"> </w:t>
      </w:r>
    </w:p>
    <w:p w:rsidR="00B139B3" w:rsidRDefault="00B139B3" w:rsidP="008055DF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2B6101" w:rsidRPr="00CC0994" w:rsidRDefault="002B6101" w:rsidP="008055DF">
      <w:pPr>
        <w:pStyle w:val="Standard1"/>
        <w:spacing w:after="0" w:line="240" w:lineRule="auto"/>
        <w:rPr>
          <w:rFonts w:asciiTheme="majorHAnsi" w:hAnsiTheme="majorHAnsi" w:cs="Arial"/>
          <w:b/>
          <w:bCs/>
          <w:sz w:val="24"/>
          <w:szCs w:val="24"/>
          <w:lang w:val="en-US"/>
        </w:rPr>
      </w:pPr>
      <w:r w:rsidRPr="00CC0994">
        <w:rPr>
          <w:rFonts w:asciiTheme="majorHAnsi" w:hAnsiTheme="majorHAnsi" w:cs="Arial"/>
          <w:b/>
          <w:bCs/>
          <w:sz w:val="24"/>
          <w:szCs w:val="24"/>
          <w:lang w:val="en-US"/>
        </w:rPr>
        <w:t>Mutation probability calculations</w:t>
      </w:r>
    </w:p>
    <w:p w:rsidR="00B139B3" w:rsidRPr="0053028C" w:rsidRDefault="00B139B3" w:rsidP="004A7FB8">
      <w:pPr>
        <w:jc w:val="both"/>
        <w:rPr>
          <w:sz w:val="24"/>
          <w:szCs w:val="24"/>
        </w:rPr>
      </w:pPr>
      <w:r w:rsidRPr="005E61D6">
        <w:rPr>
          <w:sz w:val="24"/>
          <w:szCs w:val="24"/>
        </w:rPr>
        <w:t>In order to calculate the probability of obtaining a false positive in our analysis, we considered only G</w:t>
      </w:r>
      <w:r w:rsidRPr="0053028C">
        <w:rPr>
          <w:sz w:val="24"/>
          <w:szCs w:val="24"/>
        </w:rPr>
        <w:t xml:space="preserve">/C-to-A/T transitions, since this is the most dominant form of EMS </w:t>
      </w:r>
      <w:proofErr w:type="gramStart"/>
      <w:r w:rsidRPr="0053028C">
        <w:rPr>
          <w:sz w:val="24"/>
          <w:szCs w:val="24"/>
        </w:rPr>
        <w:t>mutation</w:t>
      </w:r>
      <w:proofErr w:type="gramEnd"/>
      <w:r w:rsidR="004E5964">
        <w:rPr>
          <w:sz w:val="24"/>
          <w:szCs w:val="24"/>
        </w:rPr>
        <w:fldChar w:fldCharType="begin">
          <w:fldData xml:space="preserve">PEVuZE5vdGU+PENpdGU+PEF1dGhvcj5IZW5yeTwvQXV0aG9yPjxZZWFyPjIwMTQ8L1llYXI+PFJl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</w:fldData>
        </w:fldChar>
      </w:r>
      <w:r w:rsidR="00126F93">
        <w:rPr>
          <w:sz w:val="24"/>
          <w:szCs w:val="24"/>
        </w:rPr>
        <w:instrText xml:space="preserve"> ADDIN EN.CITE </w:instrText>
      </w:r>
      <w:r w:rsidR="004E5964">
        <w:rPr>
          <w:sz w:val="24"/>
          <w:szCs w:val="24"/>
        </w:rPr>
        <w:fldChar w:fldCharType="begin">
          <w:fldData xml:space="preserve">PEVuZE5vdGU+PENpdGU+PEF1dGhvcj5IZW5yeTwvQXV0aG9yPjxZZWFyPjIwMTQ8L1llYXI+PFJl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</w:fldData>
        </w:fldChar>
      </w:r>
      <w:r w:rsidR="00126F93">
        <w:rPr>
          <w:sz w:val="24"/>
          <w:szCs w:val="24"/>
        </w:rPr>
        <w:instrText xml:space="preserve"> ADDIN EN.CITE.DATA </w:instrText>
      </w:r>
      <w:r w:rsidR="004E5964">
        <w:rPr>
          <w:sz w:val="24"/>
          <w:szCs w:val="24"/>
        </w:rPr>
      </w:r>
      <w:r w:rsidR="004E5964">
        <w:rPr>
          <w:sz w:val="24"/>
          <w:szCs w:val="24"/>
        </w:rPr>
        <w:fldChar w:fldCharType="end"/>
      </w:r>
      <w:r w:rsidR="004E5964">
        <w:rPr>
          <w:sz w:val="24"/>
          <w:szCs w:val="24"/>
        </w:rPr>
      </w:r>
      <w:r w:rsidR="004E5964">
        <w:rPr>
          <w:sz w:val="24"/>
          <w:szCs w:val="24"/>
        </w:rPr>
        <w:fldChar w:fldCharType="separate"/>
      </w:r>
      <w:r w:rsidR="00126F93">
        <w:rPr>
          <w:noProof/>
          <w:sz w:val="24"/>
          <w:szCs w:val="24"/>
        </w:rPr>
        <w:t>[25, 26]</w:t>
      </w:r>
      <w:r w:rsidR="004E5964">
        <w:rPr>
          <w:sz w:val="24"/>
          <w:szCs w:val="24"/>
        </w:rPr>
        <w:fldChar w:fldCharType="end"/>
      </w:r>
      <w:r w:rsidR="00126F93">
        <w:rPr>
          <w:sz w:val="24"/>
          <w:szCs w:val="24"/>
        </w:rPr>
        <w:t>.</w:t>
      </w:r>
      <w:r w:rsidRPr="0053028C">
        <w:rPr>
          <w:sz w:val="24"/>
          <w:szCs w:val="24"/>
        </w:rPr>
        <w:t xml:space="preserve"> We observed that the majority of </w:t>
      </w:r>
      <w:proofErr w:type="spellStart"/>
      <w:r w:rsidRPr="0053028C">
        <w:rPr>
          <w:sz w:val="24"/>
          <w:szCs w:val="24"/>
        </w:rPr>
        <w:t>contigs</w:t>
      </w:r>
      <w:proofErr w:type="spellEnd"/>
      <w:r w:rsidRPr="0053028C">
        <w:rPr>
          <w:sz w:val="24"/>
          <w:szCs w:val="24"/>
        </w:rPr>
        <w:t xml:space="preserve"> had a similar GC content (</w:t>
      </w:r>
      <w:r>
        <w:rPr>
          <w:sz w:val="24"/>
          <w:szCs w:val="24"/>
        </w:rPr>
        <w:t>Supplementa</w:t>
      </w:r>
      <w:r w:rsidR="004A7FB8">
        <w:rPr>
          <w:sz w:val="24"/>
          <w:szCs w:val="24"/>
        </w:rPr>
        <w:t>ry</w:t>
      </w:r>
      <w:r>
        <w:rPr>
          <w:sz w:val="24"/>
          <w:szCs w:val="24"/>
        </w:rPr>
        <w:t xml:space="preserve"> </w:t>
      </w:r>
      <w:r w:rsidRPr="0053028C">
        <w:rPr>
          <w:sz w:val="24"/>
          <w:szCs w:val="24"/>
        </w:rPr>
        <w:t xml:space="preserve">Figure </w:t>
      </w:r>
      <w:r>
        <w:rPr>
          <w:sz w:val="24"/>
          <w:szCs w:val="24"/>
        </w:rPr>
        <w:t>4</w:t>
      </w:r>
      <w:r w:rsidRPr="0053028C">
        <w:rPr>
          <w:sz w:val="24"/>
          <w:szCs w:val="24"/>
        </w:rPr>
        <w:t xml:space="preserve">). Based on this we assumed a random distribution of G/C-to-A/T transitions (canonical mutations), as has previously been observed in plants and </w:t>
      </w:r>
      <w:proofErr w:type="gramStart"/>
      <w:r w:rsidRPr="0053028C">
        <w:rPr>
          <w:sz w:val="24"/>
          <w:szCs w:val="24"/>
        </w:rPr>
        <w:t>animals</w:t>
      </w:r>
      <w:proofErr w:type="gramEnd"/>
      <w:r w:rsidR="004E5964">
        <w:rPr>
          <w:sz w:val="24"/>
          <w:szCs w:val="24"/>
        </w:rPr>
        <w:fldChar w:fldCharType="begin">
          <w:fldData xml:space="preserve">PEVuZE5vdGU+PENpdGU+PEF1dGhvcj5GYXJyZWxsPC9BdXRob3I+PFllYXI+MjAxNDwvWWVhcj48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</w:fldData>
        </w:fldChar>
      </w:r>
      <w:r w:rsidR="00126F93">
        <w:rPr>
          <w:sz w:val="24"/>
          <w:szCs w:val="24"/>
        </w:rPr>
        <w:instrText xml:space="preserve"> ADDIN EN.CITE </w:instrText>
      </w:r>
      <w:r w:rsidR="004E5964">
        <w:rPr>
          <w:sz w:val="24"/>
          <w:szCs w:val="24"/>
        </w:rPr>
        <w:fldChar w:fldCharType="begin">
          <w:fldData xml:space="preserve">PEVuZE5vdGU+PENpdGU+PEF1dGhvcj5GYXJyZWxsPC9BdXRob3I+PFllYXI+MjAxNDwvWWVhcj48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</w:fldData>
        </w:fldChar>
      </w:r>
      <w:r w:rsidR="00126F93">
        <w:rPr>
          <w:sz w:val="24"/>
          <w:szCs w:val="24"/>
        </w:rPr>
        <w:instrText xml:space="preserve"> ADDIN EN.CITE.DATA </w:instrText>
      </w:r>
      <w:r w:rsidR="004E5964">
        <w:rPr>
          <w:sz w:val="24"/>
          <w:szCs w:val="24"/>
        </w:rPr>
      </w:r>
      <w:r w:rsidR="004E5964">
        <w:rPr>
          <w:sz w:val="24"/>
          <w:szCs w:val="24"/>
        </w:rPr>
        <w:fldChar w:fldCharType="end"/>
      </w:r>
      <w:r w:rsidR="004E5964">
        <w:rPr>
          <w:sz w:val="24"/>
          <w:szCs w:val="24"/>
        </w:rPr>
      </w:r>
      <w:r w:rsidR="004E5964">
        <w:rPr>
          <w:sz w:val="24"/>
          <w:szCs w:val="24"/>
        </w:rPr>
        <w:fldChar w:fldCharType="separate"/>
      </w:r>
      <w:r w:rsidR="00126F93">
        <w:rPr>
          <w:noProof/>
          <w:sz w:val="24"/>
          <w:szCs w:val="24"/>
        </w:rPr>
        <w:t>[27-29]</w:t>
      </w:r>
      <w:r w:rsidR="004E5964">
        <w:rPr>
          <w:sz w:val="24"/>
          <w:szCs w:val="24"/>
        </w:rPr>
        <w:fldChar w:fldCharType="end"/>
      </w:r>
      <w:r w:rsidRPr="0053028C">
        <w:rPr>
          <w:sz w:val="24"/>
          <w:szCs w:val="24"/>
        </w:rPr>
        <w:t>. Therefore, the mutation probability (</w:t>
      </w:r>
      <w:r w:rsidRPr="0053028C">
        <w:rPr>
          <w:i/>
          <w:iCs/>
          <w:sz w:val="24"/>
          <w:szCs w:val="24"/>
        </w:rPr>
        <w:t>P</w:t>
      </w:r>
      <w:r w:rsidRPr="0053028C">
        <w:rPr>
          <w:i/>
          <w:iCs/>
          <w:sz w:val="24"/>
          <w:szCs w:val="24"/>
          <w:vertAlign w:val="subscript"/>
        </w:rPr>
        <w:t>m</w:t>
      </w:r>
      <w:r w:rsidRPr="0053028C">
        <w:rPr>
          <w:sz w:val="24"/>
          <w:szCs w:val="24"/>
        </w:rPr>
        <w:t>) becomes a function of mutable contig length (</w:t>
      </w:r>
      <w:r w:rsidRPr="0053028C">
        <w:rPr>
          <w:i/>
          <w:iCs/>
          <w:sz w:val="24"/>
          <w:szCs w:val="24"/>
        </w:rPr>
        <w:t>l</w:t>
      </w:r>
      <w:r w:rsidRPr="0053028C">
        <w:rPr>
          <w:sz w:val="24"/>
          <w:szCs w:val="24"/>
        </w:rPr>
        <w:t>), and mutation density (</w:t>
      </w:r>
      <w:r w:rsidRPr="0053028C">
        <w:rPr>
          <w:i/>
          <w:iCs/>
          <w:sz w:val="24"/>
          <w:szCs w:val="24"/>
        </w:rPr>
        <w:t>M</w:t>
      </w:r>
      <w:r w:rsidRPr="0053028C">
        <w:rPr>
          <w:sz w:val="24"/>
          <w:szCs w:val="24"/>
        </w:rPr>
        <w:t>), defined as:</w:t>
      </w:r>
    </w:p>
    <w:p w:rsidR="00B139B3" w:rsidRPr="0053028C" w:rsidRDefault="00B139B3" w:rsidP="00B139B3">
      <w:pPr>
        <w:jc w:val="both"/>
        <w:rPr>
          <w:color w:val="000000" w:themeColor="text1"/>
          <w:sz w:val="24"/>
          <w:szCs w:val="24"/>
        </w:rPr>
      </w:pPr>
      <w:r w:rsidRPr="0053028C">
        <w:rPr>
          <w:i/>
          <w:iCs/>
          <w:color w:val="000000" w:themeColor="text1"/>
          <w:sz w:val="24"/>
          <w:szCs w:val="24"/>
        </w:rPr>
        <w:t>P</w:t>
      </w:r>
      <w:r w:rsidRPr="0053028C">
        <w:rPr>
          <w:i/>
          <w:iCs/>
          <w:color w:val="000000" w:themeColor="text1"/>
          <w:sz w:val="24"/>
          <w:szCs w:val="24"/>
          <w:vertAlign w:val="subscript"/>
        </w:rPr>
        <w:t>m</w:t>
      </w:r>
      <w:r w:rsidRPr="0053028C">
        <w:rPr>
          <w:color w:val="000000" w:themeColor="text1"/>
          <w:sz w:val="24"/>
          <w:szCs w:val="24"/>
          <w:vertAlign w:val="subscript"/>
        </w:rPr>
        <w:t xml:space="preserve"> </w:t>
      </w:r>
      <w:r w:rsidRPr="0053028C">
        <w:rPr>
          <w:color w:val="000000" w:themeColor="text1"/>
          <w:sz w:val="24"/>
          <w:szCs w:val="24"/>
        </w:rPr>
        <w:t xml:space="preserve">= </w:t>
      </w:r>
      <w:r w:rsidRPr="0053028C">
        <w:rPr>
          <w:i/>
          <w:iCs/>
          <w:color w:val="000000" w:themeColor="text1"/>
          <w:sz w:val="24"/>
          <w:szCs w:val="24"/>
        </w:rPr>
        <w:t xml:space="preserve">l </w:t>
      </w:r>
      <w:r w:rsidRPr="0053028C">
        <w:rPr>
          <w:rFonts w:ascii="Calibri" w:hAnsi="Calibri"/>
          <w:color w:val="000000" w:themeColor="text1"/>
          <w:sz w:val="24"/>
          <w:szCs w:val="24"/>
        </w:rPr>
        <w:t>·</w:t>
      </w:r>
      <w:r w:rsidRPr="0053028C">
        <w:rPr>
          <w:color w:val="000000" w:themeColor="text1"/>
          <w:sz w:val="24"/>
          <w:szCs w:val="24"/>
        </w:rPr>
        <w:t xml:space="preserve"> </w:t>
      </w:r>
      <w:r w:rsidRPr="0053028C">
        <w:rPr>
          <w:i/>
          <w:iCs/>
          <w:color w:val="000000" w:themeColor="text1"/>
          <w:sz w:val="24"/>
          <w:szCs w:val="24"/>
        </w:rPr>
        <w:t>M</w:t>
      </w:r>
    </w:p>
    <w:p w:rsidR="00B139B3" w:rsidRPr="0053028C" w:rsidRDefault="00B139B3" w:rsidP="00B139B3">
      <w:pPr>
        <w:jc w:val="both"/>
        <w:rPr>
          <w:color w:val="000000" w:themeColor="text1"/>
          <w:sz w:val="24"/>
          <w:szCs w:val="24"/>
        </w:rPr>
      </w:pPr>
      <w:r w:rsidRPr="0053028C">
        <w:rPr>
          <w:color w:val="000000" w:themeColor="text1"/>
          <w:sz w:val="24"/>
          <w:szCs w:val="24"/>
        </w:rPr>
        <w:t xml:space="preserve">For any contig in a given mutant, </w:t>
      </w:r>
      <w:r w:rsidRPr="0053028C">
        <w:rPr>
          <w:i/>
          <w:iCs/>
          <w:color w:val="000000" w:themeColor="text1"/>
          <w:sz w:val="24"/>
          <w:szCs w:val="24"/>
        </w:rPr>
        <w:t>l</w:t>
      </w:r>
      <w:r w:rsidRPr="0053028C">
        <w:rPr>
          <w:color w:val="000000" w:themeColor="text1"/>
          <w:sz w:val="24"/>
          <w:szCs w:val="24"/>
        </w:rPr>
        <w:t xml:space="preserve"> is calculated as number of GC bases in the contig (the mutable length), while </w:t>
      </w:r>
      <w:r w:rsidRPr="0053028C">
        <w:rPr>
          <w:i/>
          <w:iCs/>
          <w:color w:val="000000" w:themeColor="text1"/>
          <w:sz w:val="24"/>
          <w:szCs w:val="24"/>
        </w:rPr>
        <w:t>M</w:t>
      </w:r>
      <w:r w:rsidRPr="0053028C">
        <w:rPr>
          <w:color w:val="000000" w:themeColor="text1"/>
          <w:sz w:val="24"/>
          <w:szCs w:val="24"/>
        </w:rPr>
        <w:t xml:space="preserve"> is calculated as being equal to (total number of canonical SNPs)</w:t>
      </w:r>
      <w:proofErr w:type="gramStart"/>
      <w:r w:rsidRPr="0053028C">
        <w:rPr>
          <w:color w:val="000000" w:themeColor="text1"/>
          <w:sz w:val="24"/>
          <w:szCs w:val="24"/>
        </w:rPr>
        <w:t>/(</w:t>
      </w:r>
      <w:proofErr w:type="gramEnd"/>
      <w:r w:rsidRPr="0053028C">
        <w:rPr>
          <w:color w:val="000000" w:themeColor="text1"/>
          <w:sz w:val="24"/>
          <w:szCs w:val="24"/>
        </w:rPr>
        <w:t xml:space="preserve">total number of GC bases). </w:t>
      </w:r>
      <w:r w:rsidRPr="0053028C">
        <w:rPr>
          <w:i/>
          <w:iCs/>
          <w:color w:val="000000" w:themeColor="text1"/>
          <w:sz w:val="24"/>
          <w:szCs w:val="24"/>
        </w:rPr>
        <w:t>M</w:t>
      </w:r>
      <w:r w:rsidRPr="0053028C">
        <w:rPr>
          <w:color w:val="000000" w:themeColor="text1"/>
          <w:sz w:val="24"/>
          <w:szCs w:val="24"/>
        </w:rPr>
        <w:t xml:space="preserve"> is thus considered constant for all </w:t>
      </w:r>
      <w:proofErr w:type="spellStart"/>
      <w:r w:rsidRPr="0053028C">
        <w:rPr>
          <w:color w:val="000000" w:themeColor="text1"/>
          <w:sz w:val="24"/>
          <w:szCs w:val="24"/>
        </w:rPr>
        <w:t>contigs</w:t>
      </w:r>
      <w:proofErr w:type="spellEnd"/>
      <w:r w:rsidRPr="0053028C">
        <w:rPr>
          <w:color w:val="000000" w:themeColor="text1"/>
          <w:sz w:val="24"/>
          <w:szCs w:val="24"/>
        </w:rPr>
        <w:t xml:space="preserve"> in a given mutant.</w:t>
      </w:r>
    </w:p>
    <w:p w:rsidR="00B139B3" w:rsidRPr="0053028C" w:rsidRDefault="00B139B3" w:rsidP="00B139B3">
      <w:pPr>
        <w:jc w:val="both"/>
        <w:rPr>
          <w:color w:val="000000" w:themeColor="text1"/>
          <w:sz w:val="24"/>
          <w:szCs w:val="24"/>
        </w:rPr>
      </w:pPr>
      <w:r w:rsidRPr="0053028C">
        <w:rPr>
          <w:color w:val="000000" w:themeColor="text1"/>
          <w:sz w:val="24"/>
          <w:szCs w:val="24"/>
        </w:rPr>
        <w:t xml:space="preserve">This makes the probability of a mutated contig being shared across </w:t>
      </w:r>
      <w:r w:rsidRPr="0053028C">
        <w:rPr>
          <w:i/>
          <w:iCs/>
          <w:color w:val="000000" w:themeColor="text1"/>
          <w:sz w:val="24"/>
          <w:szCs w:val="24"/>
        </w:rPr>
        <w:t>x</w:t>
      </w:r>
      <w:r w:rsidRPr="0053028C">
        <w:rPr>
          <w:color w:val="000000" w:themeColor="text1"/>
          <w:sz w:val="24"/>
          <w:szCs w:val="24"/>
        </w:rPr>
        <w:t xml:space="preserve"> number of mutants (</w:t>
      </w:r>
      <w:proofErr w:type="spellStart"/>
      <w:r w:rsidRPr="0053028C">
        <w:rPr>
          <w:i/>
          <w:iCs/>
          <w:color w:val="000000" w:themeColor="text1"/>
          <w:sz w:val="24"/>
          <w:szCs w:val="24"/>
        </w:rPr>
        <w:t>P</w:t>
      </w:r>
      <w:r w:rsidRPr="0053028C">
        <w:rPr>
          <w:i/>
          <w:iCs/>
          <w:color w:val="000000" w:themeColor="text1"/>
          <w:sz w:val="24"/>
          <w:szCs w:val="24"/>
          <w:vertAlign w:val="subscript"/>
        </w:rPr>
        <w:t>w</w:t>
      </w:r>
      <w:proofErr w:type="spellEnd"/>
      <w:r w:rsidRPr="0053028C">
        <w:rPr>
          <w:color w:val="000000" w:themeColor="text1"/>
          <w:sz w:val="24"/>
          <w:szCs w:val="24"/>
        </w:rPr>
        <w:t>):</w:t>
      </w:r>
    </w:p>
    <w:p w:rsidR="00B139B3" w:rsidRPr="0053028C" w:rsidRDefault="00B139B3" w:rsidP="00B139B3">
      <w:pPr>
        <w:jc w:val="both"/>
        <w:rPr>
          <w:color w:val="000000" w:themeColor="text1"/>
          <w:sz w:val="24"/>
          <w:szCs w:val="24"/>
        </w:rPr>
      </w:pPr>
      <w:proofErr w:type="spellStart"/>
      <w:r w:rsidRPr="0053028C">
        <w:rPr>
          <w:i/>
          <w:iCs/>
          <w:color w:val="000000" w:themeColor="text1"/>
          <w:sz w:val="24"/>
          <w:szCs w:val="24"/>
        </w:rPr>
        <w:t>P</w:t>
      </w:r>
      <w:r w:rsidRPr="0053028C">
        <w:rPr>
          <w:i/>
          <w:iCs/>
          <w:color w:val="000000" w:themeColor="text1"/>
          <w:sz w:val="24"/>
          <w:szCs w:val="24"/>
          <w:vertAlign w:val="subscript"/>
        </w:rPr>
        <w:t>w</w:t>
      </w:r>
      <w:proofErr w:type="spellEnd"/>
      <w:r w:rsidRPr="0053028C">
        <w:rPr>
          <w:i/>
          <w:iCs/>
          <w:color w:val="000000" w:themeColor="text1"/>
          <w:sz w:val="24"/>
          <w:szCs w:val="24"/>
        </w:rPr>
        <w:t xml:space="preserve"> </w:t>
      </w:r>
      <w:r w:rsidRPr="0053028C">
        <w:rPr>
          <w:color w:val="000000" w:themeColor="text1"/>
          <w:sz w:val="24"/>
          <w:szCs w:val="24"/>
        </w:rPr>
        <w:t xml:space="preserve">= </w:t>
      </w:r>
      <w:proofErr w:type="spellStart"/>
      <w:r w:rsidRPr="0053028C">
        <w:rPr>
          <w:i/>
          <w:iCs/>
          <w:color w:val="000000" w:themeColor="text1"/>
          <w:sz w:val="24"/>
          <w:szCs w:val="24"/>
        </w:rPr>
        <w:t>P</w:t>
      </w:r>
      <w:r w:rsidRPr="0053028C">
        <w:rPr>
          <w:i/>
          <w:iCs/>
          <w:color w:val="000000" w:themeColor="text1"/>
          <w:sz w:val="24"/>
          <w:szCs w:val="24"/>
          <w:vertAlign w:val="subscript"/>
        </w:rPr>
        <w:t>m</w:t>
      </w:r>
      <w:r w:rsidRPr="0053028C">
        <w:rPr>
          <w:i/>
          <w:iCs/>
          <w:color w:val="000000" w:themeColor="text1"/>
          <w:sz w:val="24"/>
          <w:szCs w:val="24"/>
          <w:vertAlign w:val="superscript"/>
        </w:rPr>
        <w:t>x</w:t>
      </w:r>
      <w:proofErr w:type="spellEnd"/>
    </w:p>
    <w:p w:rsidR="00B139B3" w:rsidRPr="00F0787B" w:rsidRDefault="00B139B3" w:rsidP="00982CF0">
      <w:pPr>
        <w:jc w:val="both"/>
        <w:rPr>
          <w:color w:val="000000" w:themeColor="text1"/>
          <w:sz w:val="24"/>
          <w:szCs w:val="24"/>
        </w:rPr>
      </w:pPr>
      <w:r w:rsidRPr="0053028C">
        <w:rPr>
          <w:color w:val="000000" w:themeColor="text1"/>
          <w:sz w:val="24"/>
          <w:szCs w:val="24"/>
        </w:rPr>
        <w:t xml:space="preserve">We calculated </w:t>
      </w:r>
      <w:r w:rsidRPr="0053028C">
        <w:rPr>
          <w:i/>
          <w:iCs/>
          <w:color w:val="000000" w:themeColor="text1"/>
          <w:sz w:val="24"/>
          <w:szCs w:val="24"/>
        </w:rPr>
        <w:t>M</w:t>
      </w:r>
      <w:r w:rsidRPr="0053028C">
        <w:rPr>
          <w:color w:val="000000" w:themeColor="text1"/>
          <w:sz w:val="24"/>
          <w:szCs w:val="24"/>
        </w:rPr>
        <w:t xml:space="preserve"> for both assemblies using information from the mutants which had the largest number </w:t>
      </w:r>
      <w:r>
        <w:rPr>
          <w:color w:val="000000" w:themeColor="text1"/>
          <w:sz w:val="24"/>
          <w:szCs w:val="24"/>
        </w:rPr>
        <w:t>of canonical SNPs (Supplementa</w:t>
      </w:r>
      <w:r w:rsidR="004A7FB8">
        <w:rPr>
          <w:color w:val="000000" w:themeColor="text1"/>
          <w:sz w:val="24"/>
          <w:szCs w:val="24"/>
        </w:rPr>
        <w:t>ry</w:t>
      </w:r>
      <w:r w:rsidR="008E677C">
        <w:rPr>
          <w:color w:val="000000" w:themeColor="text1"/>
          <w:sz w:val="24"/>
          <w:szCs w:val="24"/>
        </w:rPr>
        <w:t xml:space="preserve"> Table 4</w:t>
      </w:r>
      <w:r w:rsidRPr="0053028C">
        <w:rPr>
          <w:color w:val="000000" w:themeColor="text1"/>
          <w:sz w:val="24"/>
          <w:szCs w:val="24"/>
        </w:rPr>
        <w:t xml:space="preserve">). We then divided the assembly into contig bins, based on contig length increments of 100 </w:t>
      </w:r>
      <w:proofErr w:type="spellStart"/>
      <w:r w:rsidRPr="0053028C">
        <w:rPr>
          <w:color w:val="000000" w:themeColor="text1"/>
          <w:sz w:val="24"/>
          <w:szCs w:val="24"/>
        </w:rPr>
        <w:t>bp</w:t>
      </w:r>
      <w:proofErr w:type="spellEnd"/>
      <w:r w:rsidRPr="0053028C">
        <w:rPr>
          <w:color w:val="000000" w:themeColor="text1"/>
          <w:sz w:val="24"/>
          <w:szCs w:val="24"/>
        </w:rPr>
        <w:t xml:space="preserve">, starting at 500 </w:t>
      </w:r>
      <w:proofErr w:type="spellStart"/>
      <w:r w:rsidRPr="0053028C">
        <w:rPr>
          <w:color w:val="000000" w:themeColor="text1"/>
          <w:sz w:val="24"/>
          <w:szCs w:val="24"/>
        </w:rPr>
        <w:t>bp</w:t>
      </w:r>
      <w:proofErr w:type="spellEnd"/>
      <w:r w:rsidRPr="0053028C">
        <w:rPr>
          <w:color w:val="000000" w:themeColor="text1"/>
          <w:sz w:val="24"/>
          <w:szCs w:val="24"/>
        </w:rPr>
        <w:t xml:space="preserve"> contig sizes. We calculated the </w:t>
      </w:r>
      <w:r w:rsidRPr="0053028C">
        <w:rPr>
          <w:i/>
          <w:iCs/>
          <w:color w:val="000000" w:themeColor="text1"/>
          <w:sz w:val="24"/>
          <w:szCs w:val="24"/>
        </w:rPr>
        <w:t>P</w:t>
      </w:r>
      <w:r w:rsidRPr="0053028C">
        <w:rPr>
          <w:i/>
          <w:iCs/>
          <w:color w:val="000000" w:themeColor="text1"/>
          <w:sz w:val="24"/>
          <w:szCs w:val="24"/>
          <w:vertAlign w:val="subscript"/>
        </w:rPr>
        <w:t>m</w:t>
      </w:r>
      <w:r w:rsidRPr="0053028C">
        <w:rPr>
          <w:color w:val="000000" w:themeColor="text1"/>
          <w:sz w:val="24"/>
          <w:szCs w:val="24"/>
        </w:rPr>
        <w:t xml:space="preserve"> of a median sized contig in each bin, and multiplied this with the number of </w:t>
      </w:r>
      <w:proofErr w:type="spellStart"/>
      <w:r w:rsidRPr="0053028C">
        <w:rPr>
          <w:color w:val="000000" w:themeColor="text1"/>
          <w:sz w:val="24"/>
          <w:szCs w:val="24"/>
        </w:rPr>
        <w:t>contigs</w:t>
      </w:r>
      <w:proofErr w:type="spellEnd"/>
      <w:r w:rsidRPr="0053028C">
        <w:rPr>
          <w:color w:val="000000" w:themeColor="text1"/>
          <w:sz w:val="24"/>
          <w:szCs w:val="24"/>
        </w:rPr>
        <w:t xml:space="preserve"> in each such bin. Summing up these numbers over all the bins for a given mutant gives us the likely total number of false positives in a single mutant. We similarly calculated the likely number of false positives of any size that would result from comparing 2, 3, 4, 5 and </w:t>
      </w:r>
      <w:r w:rsidR="0090703D">
        <w:rPr>
          <w:color w:val="000000" w:themeColor="text1"/>
          <w:sz w:val="24"/>
          <w:szCs w:val="24"/>
        </w:rPr>
        <w:t xml:space="preserve">6 mutants (Supplementary Table </w:t>
      </w:r>
      <w:r w:rsidR="00DF6D40">
        <w:rPr>
          <w:color w:val="000000" w:themeColor="text1"/>
          <w:sz w:val="24"/>
          <w:szCs w:val="24"/>
        </w:rPr>
        <w:t>8</w:t>
      </w:r>
      <w:r w:rsidRPr="0053028C">
        <w:rPr>
          <w:color w:val="000000" w:themeColor="text1"/>
          <w:sz w:val="24"/>
          <w:szCs w:val="24"/>
        </w:rPr>
        <w:t xml:space="preserve">). All </w:t>
      </w:r>
      <w:proofErr w:type="spellStart"/>
      <w:r w:rsidRPr="0053028C">
        <w:rPr>
          <w:color w:val="000000" w:themeColor="text1"/>
          <w:sz w:val="24"/>
          <w:szCs w:val="24"/>
        </w:rPr>
        <w:t>contigs</w:t>
      </w:r>
      <w:proofErr w:type="spellEnd"/>
      <w:r w:rsidRPr="0053028C">
        <w:rPr>
          <w:color w:val="000000" w:themeColor="text1"/>
          <w:sz w:val="24"/>
          <w:szCs w:val="24"/>
        </w:rPr>
        <w:t xml:space="preserve"> that were less than 500 </w:t>
      </w:r>
      <w:proofErr w:type="spellStart"/>
      <w:r w:rsidRPr="0053028C">
        <w:rPr>
          <w:color w:val="000000" w:themeColor="text1"/>
          <w:sz w:val="24"/>
          <w:szCs w:val="24"/>
        </w:rPr>
        <w:t>bp</w:t>
      </w:r>
      <w:proofErr w:type="spellEnd"/>
      <w:r w:rsidRPr="0053028C">
        <w:rPr>
          <w:color w:val="000000" w:themeColor="text1"/>
          <w:sz w:val="24"/>
          <w:szCs w:val="24"/>
        </w:rPr>
        <w:t xml:space="preserve">, and/or which had a coverage of less than 15 in the </w:t>
      </w:r>
      <w:proofErr w:type="spellStart"/>
      <w:r w:rsidRPr="0053028C">
        <w:rPr>
          <w:color w:val="000000" w:themeColor="text1"/>
          <w:sz w:val="24"/>
          <w:szCs w:val="24"/>
        </w:rPr>
        <w:t>wildtype</w:t>
      </w:r>
      <w:proofErr w:type="spellEnd"/>
      <w:r w:rsidRPr="0053028C">
        <w:rPr>
          <w:color w:val="000000" w:themeColor="text1"/>
          <w:sz w:val="24"/>
          <w:szCs w:val="24"/>
        </w:rPr>
        <w:t xml:space="preserve"> were removed from both assemblies prior to analysis, since a similar filtering was also applied in the mutant hunter pipeline. Our analysis shows that the number of shared </w:t>
      </w:r>
      <w:proofErr w:type="spellStart"/>
      <w:r w:rsidRPr="0053028C">
        <w:rPr>
          <w:color w:val="000000" w:themeColor="text1"/>
          <w:sz w:val="24"/>
          <w:szCs w:val="24"/>
        </w:rPr>
        <w:t>contigs</w:t>
      </w:r>
      <w:proofErr w:type="spellEnd"/>
      <w:r w:rsidRPr="0053028C">
        <w:rPr>
          <w:color w:val="000000" w:themeColor="text1"/>
          <w:sz w:val="24"/>
          <w:szCs w:val="24"/>
        </w:rPr>
        <w:t xml:space="preserve"> (of any size) between different mutants by chance alone decreases as more mutants are compared.</w:t>
      </w:r>
    </w:p>
    <w:p w:rsidR="00B139B3" w:rsidRPr="008055DF" w:rsidRDefault="00B139B3" w:rsidP="008055DF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8F21F1" w:rsidRDefault="008F21F1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167E27" w:rsidRPr="00D42B34" w:rsidRDefault="00147281" w:rsidP="00DD26D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5584959" cy="7985125"/>
            <wp:effectExtent l="0" t="0" r="3175" b="0"/>
            <wp:docPr id="1" name="Picture 1" descr="Macintosh HD:Users:wulff:Desktop:Screen Shot 2015-12-18 at 13.29.0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wulff:Desktop:Screen Shot 2015-12-18 at 13.29.09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5506" cy="7985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742F8" w:rsidRDefault="001F56BA" w:rsidP="00A130C0">
      <w:pPr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D42B34">
        <w:rPr>
          <w:rFonts w:asciiTheme="majorHAnsi" w:hAnsiTheme="majorHAnsi" w:cs="Arial"/>
          <w:b/>
          <w:sz w:val="24"/>
          <w:szCs w:val="24"/>
          <w:lang w:val="en-US"/>
        </w:rPr>
        <w:t xml:space="preserve">Figure </w:t>
      </w:r>
      <w:r w:rsidR="00AD3A5C">
        <w:rPr>
          <w:rFonts w:asciiTheme="majorHAnsi" w:hAnsiTheme="majorHAnsi" w:cs="Arial"/>
          <w:b/>
          <w:sz w:val="24"/>
          <w:szCs w:val="24"/>
          <w:lang w:val="en-US"/>
        </w:rPr>
        <w:t>S</w:t>
      </w:r>
      <w:r w:rsidR="00017A67">
        <w:rPr>
          <w:rFonts w:asciiTheme="majorHAnsi" w:hAnsiTheme="majorHAnsi" w:cs="Arial"/>
          <w:b/>
          <w:sz w:val="24"/>
          <w:szCs w:val="24"/>
          <w:lang w:val="en-US"/>
        </w:rPr>
        <w:t>1</w:t>
      </w:r>
      <w:r w:rsidRPr="00D42B34">
        <w:rPr>
          <w:rFonts w:asciiTheme="majorHAnsi" w:hAnsiTheme="majorHAnsi" w:cs="Arial"/>
          <w:sz w:val="24"/>
          <w:szCs w:val="24"/>
          <w:lang w:val="en-US"/>
        </w:rPr>
        <w:t xml:space="preserve">. </w:t>
      </w:r>
      <w:proofErr w:type="gramStart"/>
      <w:r w:rsidR="004A3C87">
        <w:rPr>
          <w:rFonts w:asciiTheme="majorHAnsi" w:hAnsiTheme="majorHAnsi" w:cs="Arial"/>
          <w:sz w:val="24"/>
          <w:szCs w:val="24"/>
          <w:lang w:val="en-US"/>
        </w:rPr>
        <w:t>Phen</w:t>
      </w:r>
      <w:r w:rsidR="000742F8">
        <w:rPr>
          <w:rFonts w:asciiTheme="majorHAnsi" w:hAnsiTheme="majorHAnsi" w:cs="Arial"/>
          <w:sz w:val="24"/>
          <w:szCs w:val="24"/>
          <w:lang w:val="en-US"/>
        </w:rPr>
        <w:t xml:space="preserve">otype of wild type barley and </w:t>
      </w:r>
      <w:proofErr w:type="spellStart"/>
      <w:r w:rsidR="000742F8" w:rsidRPr="000742F8">
        <w:rPr>
          <w:rFonts w:asciiTheme="majorHAnsi" w:hAnsiTheme="majorHAnsi" w:cs="Arial"/>
          <w:i/>
          <w:sz w:val="24"/>
          <w:szCs w:val="24"/>
          <w:lang w:val="en-US"/>
        </w:rPr>
        <w:t>ec</w:t>
      </w:r>
      <w:r w:rsidR="002C3660">
        <w:rPr>
          <w:rFonts w:asciiTheme="majorHAnsi" w:hAnsiTheme="majorHAnsi" w:cs="Arial"/>
          <w:i/>
          <w:sz w:val="24"/>
          <w:szCs w:val="24"/>
          <w:lang w:val="en-US"/>
        </w:rPr>
        <w:t>er</w:t>
      </w:r>
      <w:r w:rsidR="000742F8" w:rsidRPr="000742F8">
        <w:rPr>
          <w:rFonts w:asciiTheme="majorHAnsi" w:hAnsiTheme="majorHAnsi" w:cs="Arial"/>
          <w:i/>
          <w:sz w:val="24"/>
          <w:szCs w:val="24"/>
          <w:lang w:val="en-US"/>
        </w:rPr>
        <w:t>iferum</w:t>
      </w:r>
      <w:proofErr w:type="spellEnd"/>
      <w:r w:rsidR="000742F8" w:rsidRPr="000742F8">
        <w:rPr>
          <w:rFonts w:asciiTheme="majorHAnsi" w:hAnsiTheme="majorHAnsi" w:cs="Arial"/>
          <w:i/>
          <w:sz w:val="24"/>
          <w:szCs w:val="24"/>
          <w:lang w:val="en-US"/>
        </w:rPr>
        <w:t>-q</w:t>
      </w:r>
      <w:r w:rsidR="000742F8">
        <w:rPr>
          <w:rFonts w:asciiTheme="majorHAnsi" w:hAnsiTheme="majorHAnsi" w:cs="Arial"/>
          <w:sz w:val="24"/>
          <w:szCs w:val="24"/>
          <w:lang w:val="en-US"/>
        </w:rPr>
        <w:t xml:space="preserve"> mutant plants.</w:t>
      </w:r>
      <w:proofErr w:type="gramEnd"/>
    </w:p>
    <w:p w:rsidR="00FA003B" w:rsidRDefault="00FA003B" w:rsidP="000742F8">
      <w:pPr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4A3C87" w:rsidRDefault="000742F8" w:rsidP="00AB09B9">
      <w:pPr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  <w:proofErr w:type="gramStart"/>
      <w:r>
        <w:rPr>
          <w:rFonts w:asciiTheme="majorHAnsi" w:hAnsiTheme="majorHAnsi" w:cs="Arial"/>
          <w:sz w:val="24"/>
          <w:szCs w:val="24"/>
          <w:lang w:val="en-US"/>
        </w:rPr>
        <w:t>G</w:t>
      </w:r>
      <w:r w:rsidR="004A3C87">
        <w:rPr>
          <w:rFonts w:asciiTheme="majorHAnsi" w:hAnsiTheme="majorHAnsi" w:cs="Arial"/>
          <w:sz w:val="24"/>
          <w:szCs w:val="24"/>
          <w:lang w:val="en-US"/>
        </w:rPr>
        <w:t>lasshouse grown barley plants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(bottom panel) with </w:t>
      </w:r>
      <w:r w:rsidR="0045155E">
        <w:rPr>
          <w:rFonts w:asciiTheme="majorHAnsi" w:hAnsiTheme="majorHAnsi" w:cs="Arial"/>
          <w:sz w:val="24"/>
          <w:szCs w:val="24"/>
          <w:lang w:val="en-US"/>
        </w:rPr>
        <w:t xml:space="preserve">a </w:t>
      </w:r>
      <w:r>
        <w:rPr>
          <w:rFonts w:asciiTheme="majorHAnsi" w:hAnsiTheme="majorHAnsi" w:cs="Arial"/>
          <w:sz w:val="24"/>
          <w:szCs w:val="24"/>
          <w:lang w:val="en-US"/>
        </w:rPr>
        <w:t>close-u</w:t>
      </w:r>
      <w:bookmarkStart w:id="0" w:name="_GoBack"/>
      <w:bookmarkEnd w:id="0"/>
      <w:r>
        <w:rPr>
          <w:rFonts w:asciiTheme="majorHAnsi" w:hAnsiTheme="majorHAnsi" w:cs="Arial"/>
          <w:sz w:val="24"/>
          <w:szCs w:val="24"/>
          <w:lang w:val="en-US"/>
        </w:rPr>
        <w:t xml:space="preserve">p of </w:t>
      </w:r>
      <w:r w:rsidR="004A3C87">
        <w:rPr>
          <w:rFonts w:asciiTheme="majorHAnsi" w:hAnsiTheme="majorHAnsi" w:cs="Arial"/>
          <w:sz w:val="24"/>
          <w:szCs w:val="24"/>
          <w:lang w:val="en-US"/>
        </w:rPr>
        <w:t>individual spikes just before emergence (top panel)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, showing wax covered leaf sheath in cultivar </w:t>
      </w:r>
      <w:proofErr w:type="spellStart"/>
      <w:r>
        <w:rPr>
          <w:rFonts w:asciiTheme="majorHAnsi" w:hAnsiTheme="majorHAnsi" w:cs="Arial"/>
          <w:sz w:val="24"/>
          <w:szCs w:val="24"/>
          <w:lang w:val="en-US"/>
        </w:rPr>
        <w:t>Foma</w:t>
      </w:r>
      <w:proofErr w:type="spellEnd"/>
      <w:r>
        <w:rPr>
          <w:rFonts w:asciiTheme="majorHAnsi" w:hAnsiTheme="majorHAnsi" w:cs="Arial"/>
          <w:sz w:val="24"/>
          <w:szCs w:val="24"/>
          <w:lang w:val="en-US"/>
        </w:rPr>
        <w:t>, and absence of wax in the six mutants.</w:t>
      </w:r>
      <w:proofErr w:type="gramEnd"/>
      <w:r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gramStart"/>
      <w:r>
        <w:rPr>
          <w:rFonts w:asciiTheme="majorHAnsi" w:hAnsiTheme="majorHAnsi" w:cs="Arial"/>
          <w:sz w:val="24"/>
          <w:szCs w:val="24"/>
          <w:lang w:val="en-US"/>
        </w:rPr>
        <w:t xml:space="preserve">Note that line 334 was found to be a cultivar contaminant based on an excessively high polymorphism rate when compared to </w:t>
      </w:r>
      <w:proofErr w:type="spellStart"/>
      <w:r>
        <w:rPr>
          <w:rFonts w:asciiTheme="majorHAnsi" w:hAnsiTheme="majorHAnsi" w:cs="Arial"/>
          <w:sz w:val="24"/>
          <w:szCs w:val="24"/>
          <w:lang w:val="en-US"/>
        </w:rPr>
        <w:t>Foma</w:t>
      </w:r>
      <w:proofErr w:type="spellEnd"/>
      <w:r>
        <w:rPr>
          <w:rFonts w:asciiTheme="majorHAnsi" w:hAnsiTheme="majorHAnsi" w:cs="Arial"/>
          <w:sz w:val="24"/>
          <w:szCs w:val="24"/>
          <w:lang w:val="en-US"/>
        </w:rPr>
        <w:t>.</w:t>
      </w:r>
      <w:proofErr w:type="gramEnd"/>
      <w:r>
        <w:rPr>
          <w:rFonts w:asciiTheme="majorHAnsi" w:hAnsiTheme="majorHAnsi" w:cs="Arial"/>
          <w:sz w:val="24"/>
          <w:szCs w:val="24"/>
          <w:lang w:val="en-US"/>
        </w:rPr>
        <w:t xml:space="preserve"> Stippled rectangles indicate cut-outs shown in Figure 2b.</w:t>
      </w:r>
      <w:r w:rsidR="00AB09B9">
        <w:rPr>
          <w:rFonts w:asciiTheme="majorHAnsi" w:hAnsiTheme="majorHAnsi" w:cs="Arial"/>
          <w:b/>
          <w:sz w:val="24"/>
          <w:szCs w:val="24"/>
          <w:lang w:val="en-US"/>
        </w:rPr>
        <w:t xml:space="preserve"> </w:t>
      </w:r>
    </w:p>
    <w:p w:rsidR="00FA003B" w:rsidRDefault="00AB09B9" w:rsidP="00DD26D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  <w:r>
        <w:rPr>
          <w:rFonts w:asciiTheme="majorHAnsi" w:hAnsiTheme="majorHAnsi" w:cs="Arial"/>
          <w:b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5474707" cy="8686165"/>
            <wp:effectExtent l="0" t="0" r="12065" b="63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878" cy="8686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09B9" w:rsidRDefault="00017A67" w:rsidP="00AB09B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  <w:r w:rsidRPr="00D42B34">
        <w:rPr>
          <w:rFonts w:asciiTheme="majorHAnsi" w:hAnsiTheme="majorHAnsi" w:cs="Arial"/>
          <w:b/>
          <w:sz w:val="24"/>
          <w:szCs w:val="24"/>
          <w:lang w:val="en-US"/>
        </w:rPr>
        <w:t xml:space="preserve">Figure </w:t>
      </w:r>
      <w:proofErr w:type="spellStart"/>
      <w:r w:rsidR="00A5662C">
        <w:rPr>
          <w:rFonts w:asciiTheme="majorHAnsi" w:hAnsiTheme="majorHAnsi" w:cs="Arial"/>
          <w:b/>
          <w:sz w:val="24"/>
          <w:szCs w:val="24"/>
          <w:lang w:val="en-US"/>
        </w:rPr>
        <w:t>S</w:t>
      </w:r>
      <w:r>
        <w:rPr>
          <w:rFonts w:asciiTheme="majorHAnsi" w:hAnsiTheme="majorHAnsi" w:cs="Arial"/>
          <w:b/>
          <w:sz w:val="24"/>
          <w:szCs w:val="24"/>
          <w:lang w:val="en-US"/>
        </w:rPr>
        <w:t>2</w:t>
      </w:r>
      <w:proofErr w:type="spellEnd"/>
      <w:r w:rsidRPr="00D42B34">
        <w:rPr>
          <w:rFonts w:asciiTheme="majorHAnsi" w:hAnsiTheme="majorHAnsi" w:cs="Arial"/>
          <w:sz w:val="24"/>
          <w:szCs w:val="24"/>
          <w:lang w:val="en-US"/>
        </w:rPr>
        <w:t>.</w:t>
      </w:r>
      <w:r w:rsidRPr="00017A67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 w:rsidR="00AB09B9" w:rsidRPr="00AB09B9">
        <w:rPr>
          <w:rFonts w:asciiTheme="majorHAnsi" w:hAnsiTheme="majorHAnsi"/>
          <w:sz w:val="24"/>
          <w:szCs w:val="24"/>
          <w:lang w:val="en-US"/>
        </w:rPr>
        <w:t xml:space="preserve">Flow sorted and multiple displacement amplified DNA and analysis of the barley </w:t>
      </w:r>
      <w:proofErr w:type="spellStart"/>
      <w:r w:rsidR="00AB09B9" w:rsidRPr="00AB09B9">
        <w:rPr>
          <w:rFonts w:asciiTheme="majorHAnsi" w:hAnsiTheme="majorHAnsi"/>
          <w:i/>
          <w:iCs/>
          <w:sz w:val="24"/>
          <w:szCs w:val="24"/>
          <w:lang w:val="en-US"/>
        </w:rPr>
        <w:t>Eceriferum</w:t>
      </w:r>
      <w:proofErr w:type="spellEnd"/>
      <w:r w:rsidR="00AB09B9" w:rsidRPr="00AB09B9">
        <w:rPr>
          <w:rFonts w:asciiTheme="majorHAnsi" w:hAnsiTheme="majorHAnsi"/>
          <w:i/>
          <w:iCs/>
          <w:sz w:val="24"/>
          <w:szCs w:val="24"/>
          <w:lang w:val="en-US"/>
        </w:rPr>
        <w:t>-q</w:t>
      </w:r>
      <w:r w:rsidR="00AB09B9" w:rsidRPr="00AB09B9">
        <w:rPr>
          <w:rFonts w:asciiTheme="majorHAnsi" w:hAnsiTheme="majorHAnsi"/>
          <w:sz w:val="24"/>
          <w:szCs w:val="24"/>
          <w:lang w:val="en-US"/>
        </w:rPr>
        <w:t xml:space="preserve"> and wheat </w:t>
      </w:r>
      <w:proofErr w:type="spellStart"/>
      <w:r w:rsidR="00AB09B9" w:rsidRPr="00AB09B9">
        <w:rPr>
          <w:rFonts w:asciiTheme="majorHAnsi" w:hAnsiTheme="majorHAnsi"/>
          <w:i/>
          <w:iCs/>
          <w:sz w:val="24"/>
          <w:szCs w:val="24"/>
          <w:lang w:val="en-US"/>
        </w:rPr>
        <w:t>Pm2</w:t>
      </w:r>
      <w:proofErr w:type="spellEnd"/>
      <w:r w:rsidR="00AB09B9">
        <w:rPr>
          <w:rFonts w:asciiTheme="majorHAnsi" w:hAnsiTheme="majorHAnsi"/>
          <w:sz w:val="24"/>
          <w:szCs w:val="24"/>
          <w:lang w:val="en-US"/>
        </w:rPr>
        <w:t xml:space="preserve"> loci</w:t>
      </w:r>
      <w:r w:rsidR="0075457A" w:rsidRPr="00D72FD2">
        <w:rPr>
          <w:rFonts w:asciiTheme="majorHAnsi" w:hAnsiTheme="majorHAnsi"/>
          <w:sz w:val="24"/>
          <w:szCs w:val="24"/>
        </w:rPr>
        <w:t xml:space="preserve">. </w:t>
      </w:r>
    </w:p>
    <w:p w:rsidR="00AB09B9" w:rsidRPr="00AB09B9" w:rsidRDefault="00AB09B9" w:rsidP="00AB09B9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  <w:lang w:val="en-US"/>
        </w:rPr>
      </w:pPr>
    </w:p>
    <w:p w:rsidR="00FA003B" w:rsidRPr="00AB09B9" w:rsidRDefault="00AB09B9" w:rsidP="007A359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lastRenderedPageBreak/>
        <w:t>(a) Approximately 150 to 200 ng of barley chromosome 2H MDA DNA was loaded per well and run in a 0.8% agarose gel.</w:t>
      </w:r>
    </w:p>
    <w:p w:rsidR="0075457A" w:rsidRPr="00D72FD2" w:rsidRDefault="0075457A" w:rsidP="007A359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  <w:r w:rsidRPr="00D72FD2">
        <w:rPr>
          <w:rFonts w:asciiTheme="majorHAnsi" w:hAnsiTheme="majorHAnsi"/>
          <w:sz w:val="24"/>
          <w:szCs w:val="24"/>
        </w:rPr>
        <w:t>(</w:t>
      </w:r>
      <w:r w:rsidR="00AB09B9">
        <w:rPr>
          <w:rFonts w:asciiTheme="majorHAnsi" w:hAnsiTheme="majorHAnsi"/>
          <w:sz w:val="24"/>
          <w:szCs w:val="24"/>
        </w:rPr>
        <w:t>b</w:t>
      </w:r>
      <w:r w:rsidRPr="00D72FD2">
        <w:rPr>
          <w:rFonts w:asciiTheme="majorHAnsi" w:hAnsiTheme="majorHAnsi"/>
          <w:sz w:val="24"/>
          <w:szCs w:val="24"/>
        </w:rPr>
        <w:t xml:space="preserve">) </w:t>
      </w:r>
      <w:proofErr w:type="spellStart"/>
      <w:r w:rsidRPr="00D72FD2">
        <w:rPr>
          <w:rFonts w:asciiTheme="majorHAnsi" w:hAnsiTheme="majorHAnsi"/>
          <w:sz w:val="24"/>
          <w:szCs w:val="24"/>
        </w:rPr>
        <w:t>ChromSeq</w:t>
      </w:r>
      <w:proofErr w:type="spellEnd"/>
      <w:r w:rsidRPr="00D72F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D72FD2">
        <w:rPr>
          <w:rFonts w:asciiTheme="majorHAnsi" w:hAnsiTheme="majorHAnsi"/>
          <w:sz w:val="24"/>
          <w:szCs w:val="24"/>
        </w:rPr>
        <w:t>contig_946_1</w:t>
      </w:r>
      <w:proofErr w:type="spellEnd"/>
      <w:r w:rsidR="00F521D2" w:rsidRPr="00D72FD2">
        <w:rPr>
          <w:rFonts w:asciiTheme="majorHAnsi" w:hAnsiTheme="majorHAnsi"/>
          <w:sz w:val="24"/>
          <w:szCs w:val="24"/>
        </w:rPr>
        <w:t xml:space="preserve"> (12,</w:t>
      </w:r>
      <w:r w:rsidR="00D72FD2" w:rsidRPr="00D72FD2">
        <w:rPr>
          <w:rFonts w:asciiTheme="majorHAnsi" w:hAnsiTheme="majorHAnsi"/>
          <w:sz w:val="24"/>
          <w:szCs w:val="24"/>
        </w:rPr>
        <w:t>503</w:t>
      </w:r>
      <w:r w:rsidR="00F521D2" w:rsidRPr="00D72F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F521D2" w:rsidRPr="00D72FD2">
        <w:rPr>
          <w:rFonts w:asciiTheme="majorHAnsi" w:hAnsiTheme="majorHAnsi"/>
          <w:sz w:val="24"/>
          <w:szCs w:val="24"/>
        </w:rPr>
        <w:t>bp</w:t>
      </w:r>
      <w:proofErr w:type="spellEnd"/>
      <w:r w:rsidR="00F521D2" w:rsidRPr="00D72FD2">
        <w:rPr>
          <w:rFonts w:asciiTheme="majorHAnsi" w:hAnsiTheme="majorHAnsi"/>
          <w:sz w:val="24"/>
          <w:szCs w:val="24"/>
        </w:rPr>
        <w:t>)</w:t>
      </w:r>
      <w:r w:rsidRPr="00D72FD2">
        <w:rPr>
          <w:rFonts w:asciiTheme="majorHAnsi" w:hAnsiTheme="majorHAnsi"/>
          <w:sz w:val="24"/>
          <w:szCs w:val="24"/>
        </w:rPr>
        <w:t xml:space="preserve"> containing the </w:t>
      </w:r>
      <w:proofErr w:type="spellStart"/>
      <w:r w:rsidRPr="00D72FD2">
        <w:rPr>
          <w:rFonts w:asciiTheme="majorHAnsi" w:hAnsiTheme="majorHAnsi"/>
          <w:i/>
          <w:sz w:val="24"/>
          <w:szCs w:val="24"/>
        </w:rPr>
        <w:t>Eceriferum</w:t>
      </w:r>
      <w:proofErr w:type="spellEnd"/>
      <w:r w:rsidRPr="00D72FD2">
        <w:rPr>
          <w:rFonts w:asciiTheme="majorHAnsi" w:hAnsiTheme="majorHAnsi"/>
          <w:i/>
          <w:sz w:val="24"/>
          <w:szCs w:val="24"/>
        </w:rPr>
        <w:t>-q</w:t>
      </w:r>
      <w:r w:rsidRPr="00D72FD2">
        <w:rPr>
          <w:rFonts w:asciiTheme="majorHAnsi" w:hAnsiTheme="majorHAnsi"/>
          <w:sz w:val="24"/>
          <w:szCs w:val="24"/>
        </w:rPr>
        <w:t xml:space="preserve"> candidate gene. </w:t>
      </w:r>
      <w:proofErr w:type="spellStart"/>
      <w:r w:rsidRPr="00D72FD2">
        <w:rPr>
          <w:rFonts w:asciiTheme="majorHAnsi" w:hAnsiTheme="majorHAnsi"/>
          <w:sz w:val="24"/>
          <w:szCs w:val="24"/>
        </w:rPr>
        <w:t>RNAseq</w:t>
      </w:r>
      <w:proofErr w:type="spellEnd"/>
      <w:r w:rsidRPr="00D72FD2">
        <w:rPr>
          <w:rFonts w:asciiTheme="majorHAnsi" w:hAnsiTheme="majorHAnsi"/>
          <w:sz w:val="24"/>
          <w:szCs w:val="24"/>
        </w:rPr>
        <w:t xml:space="preserve"> analysis on leaf sheath tissue (top panel) identified a single transcriptional unit supported by a full</w:t>
      </w:r>
      <w:r w:rsidR="00F521D2" w:rsidRPr="00D72FD2">
        <w:rPr>
          <w:rFonts w:asciiTheme="majorHAnsi" w:hAnsiTheme="majorHAnsi"/>
          <w:sz w:val="24"/>
          <w:szCs w:val="24"/>
        </w:rPr>
        <w:t>-</w:t>
      </w:r>
      <w:r w:rsidRPr="00D72FD2">
        <w:rPr>
          <w:rFonts w:asciiTheme="majorHAnsi" w:hAnsiTheme="majorHAnsi"/>
          <w:sz w:val="24"/>
          <w:szCs w:val="24"/>
        </w:rPr>
        <w:t xml:space="preserve">length cDNA (accession: </w:t>
      </w:r>
      <w:proofErr w:type="spellStart"/>
      <w:r w:rsidRPr="00D72FD2">
        <w:rPr>
          <w:rFonts w:asciiTheme="majorHAnsi" w:hAnsiTheme="majorHAnsi"/>
          <w:sz w:val="24"/>
          <w:szCs w:val="24"/>
        </w:rPr>
        <w:t>EMBL|AK374859</w:t>
      </w:r>
      <w:proofErr w:type="spellEnd"/>
      <w:r w:rsidRPr="00D72FD2">
        <w:rPr>
          <w:rFonts w:asciiTheme="majorHAnsi" w:hAnsiTheme="majorHAnsi"/>
          <w:sz w:val="24"/>
          <w:szCs w:val="24"/>
        </w:rPr>
        <w:t xml:space="preserve">). The </w:t>
      </w:r>
      <w:proofErr w:type="spellStart"/>
      <w:r w:rsidRPr="00D72FD2">
        <w:rPr>
          <w:rFonts w:asciiTheme="majorHAnsi" w:hAnsiTheme="majorHAnsi"/>
          <w:sz w:val="24"/>
          <w:szCs w:val="24"/>
        </w:rPr>
        <w:t>ChromSeq</w:t>
      </w:r>
      <w:proofErr w:type="spellEnd"/>
      <w:r w:rsidRPr="00D72FD2">
        <w:rPr>
          <w:rFonts w:asciiTheme="majorHAnsi" w:hAnsiTheme="majorHAnsi"/>
          <w:sz w:val="24"/>
          <w:szCs w:val="24"/>
        </w:rPr>
        <w:t xml:space="preserve"> conti</w:t>
      </w:r>
      <w:r w:rsidR="00F521D2" w:rsidRPr="00D72FD2">
        <w:rPr>
          <w:rFonts w:asciiTheme="majorHAnsi" w:hAnsiTheme="majorHAnsi"/>
          <w:sz w:val="24"/>
          <w:szCs w:val="24"/>
        </w:rPr>
        <w:t xml:space="preserve">g surrounding the </w:t>
      </w:r>
      <w:proofErr w:type="spellStart"/>
      <w:r w:rsidR="00F521D2" w:rsidRPr="00D72FD2">
        <w:rPr>
          <w:rFonts w:asciiTheme="majorHAnsi" w:hAnsiTheme="majorHAnsi"/>
          <w:i/>
          <w:sz w:val="24"/>
          <w:szCs w:val="24"/>
        </w:rPr>
        <w:t>Eceriferum</w:t>
      </w:r>
      <w:proofErr w:type="spellEnd"/>
      <w:r w:rsidR="00F521D2" w:rsidRPr="00D72FD2">
        <w:rPr>
          <w:rFonts w:asciiTheme="majorHAnsi" w:hAnsiTheme="majorHAnsi"/>
          <w:i/>
          <w:sz w:val="24"/>
          <w:szCs w:val="24"/>
        </w:rPr>
        <w:t>-q</w:t>
      </w:r>
      <w:r w:rsidR="00F521D2" w:rsidRPr="00D72FD2">
        <w:rPr>
          <w:rFonts w:asciiTheme="majorHAnsi" w:hAnsiTheme="majorHAnsi"/>
          <w:sz w:val="24"/>
          <w:szCs w:val="24"/>
        </w:rPr>
        <w:t xml:space="preserve"> gene was verified by amplification and sequencing of a 1,753 </w:t>
      </w:r>
      <w:proofErr w:type="spellStart"/>
      <w:r w:rsidR="00F521D2" w:rsidRPr="00D72FD2">
        <w:rPr>
          <w:rFonts w:asciiTheme="majorHAnsi" w:hAnsiTheme="majorHAnsi"/>
          <w:sz w:val="24"/>
          <w:szCs w:val="24"/>
        </w:rPr>
        <w:t>bp</w:t>
      </w:r>
      <w:proofErr w:type="spellEnd"/>
      <w:r w:rsidR="00F521D2" w:rsidRPr="00D72FD2">
        <w:rPr>
          <w:rFonts w:asciiTheme="majorHAnsi" w:hAnsiTheme="majorHAnsi"/>
          <w:sz w:val="24"/>
          <w:szCs w:val="24"/>
        </w:rPr>
        <w:t xml:space="preserve"> PCR product.</w:t>
      </w:r>
    </w:p>
    <w:p w:rsidR="0075457A" w:rsidRPr="00D72FD2" w:rsidRDefault="0075457A" w:rsidP="0075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  <w:r w:rsidRPr="00D72FD2">
        <w:rPr>
          <w:rFonts w:asciiTheme="majorHAnsi" w:hAnsiTheme="majorHAnsi"/>
          <w:sz w:val="24"/>
          <w:szCs w:val="24"/>
        </w:rPr>
        <w:t>(</w:t>
      </w:r>
      <w:r w:rsidR="00AB09B9">
        <w:rPr>
          <w:rFonts w:asciiTheme="majorHAnsi" w:hAnsiTheme="majorHAnsi"/>
          <w:sz w:val="24"/>
          <w:szCs w:val="24"/>
        </w:rPr>
        <w:t>c</w:t>
      </w:r>
      <w:r w:rsidRPr="00D72FD2">
        <w:rPr>
          <w:rFonts w:asciiTheme="majorHAnsi" w:hAnsiTheme="majorHAnsi"/>
          <w:sz w:val="24"/>
          <w:szCs w:val="24"/>
        </w:rPr>
        <w:t>)</w:t>
      </w:r>
      <w:r w:rsidR="00F521D2" w:rsidRPr="00D72F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F521D2" w:rsidRPr="00D72FD2">
        <w:rPr>
          <w:rFonts w:asciiTheme="majorHAnsi" w:hAnsiTheme="majorHAnsi"/>
          <w:sz w:val="24"/>
          <w:szCs w:val="24"/>
        </w:rPr>
        <w:t>ChromSeq</w:t>
      </w:r>
      <w:proofErr w:type="spellEnd"/>
      <w:r w:rsidR="00F521D2" w:rsidRPr="00D72FD2"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="00F521D2" w:rsidRPr="00D72FD2">
        <w:rPr>
          <w:rFonts w:asciiTheme="majorHAnsi" w:hAnsiTheme="majorHAnsi"/>
          <w:sz w:val="24"/>
          <w:szCs w:val="24"/>
        </w:rPr>
        <w:t>contig_7526_1</w:t>
      </w:r>
      <w:proofErr w:type="spellEnd"/>
      <w:r w:rsidR="00F521D2" w:rsidRPr="00D72FD2">
        <w:rPr>
          <w:rFonts w:asciiTheme="majorHAnsi" w:hAnsiTheme="majorHAnsi"/>
          <w:sz w:val="24"/>
          <w:szCs w:val="24"/>
        </w:rPr>
        <w:t xml:space="preserve"> (10,210 </w:t>
      </w:r>
      <w:proofErr w:type="spellStart"/>
      <w:r w:rsidR="00F521D2" w:rsidRPr="00D72FD2">
        <w:rPr>
          <w:rFonts w:asciiTheme="majorHAnsi" w:hAnsiTheme="majorHAnsi"/>
          <w:sz w:val="24"/>
          <w:szCs w:val="24"/>
        </w:rPr>
        <w:t>bp</w:t>
      </w:r>
      <w:proofErr w:type="spellEnd"/>
      <w:r w:rsidR="00F521D2" w:rsidRPr="00D72FD2">
        <w:rPr>
          <w:rFonts w:asciiTheme="majorHAnsi" w:hAnsiTheme="majorHAnsi"/>
          <w:sz w:val="24"/>
          <w:szCs w:val="24"/>
        </w:rPr>
        <w:t xml:space="preserve">) containing the </w:t>
      </w:r>
      <w:r w:rsidR="00F521D2" w:rsidRPr="00D72FD2">
        <w:rPr>
          <w:rFonts w:asciiTheme="majorHAnsi" w:hAnsiTheme="majorHAnsi"/>
          <w:i/>
          <w:sz w:val="24"/>
          <w:szCs w:val="24"/>
        </w:rPr>
        <w:t>Pm2</w:t>
      </w:r>
      <w:r w:rsidR="00F521D2" w:rsidRPr="00D72FD2">
        <w:rPr>
          <w:rFonts w:asciiTheme="majorHAnsi" w:hAnsiTheme="majorHAnsi"/>
          <w:sz w:val="24"/>
          <w:szCs w:val="24"/>
        </w:rPr>
        <w:t xml:space="preserve"> candidate gene. The structure of the contig around </w:t>
      </w:r>
      <w:proofErr w:type="spellStart"/>
      <w:r w:rsidR="00F521D2" w:rsidRPr="00D72FD2">
        <w:rPr>
          <w:rFonts w:asciiTheme="majorHAnsi" w:hAnsiTheme="majorHAnsi"/>
          <w:i/>
          <w:sz w:val="24"/>
          <w:szCs w:val="24"/>
        </w:rPr>
        <w:t>Pm2</w:t>
      </w:r>
      <w:proofErr w:type="spellEnd"/>
      <w:r w:rsidR="00F521D2" w:rsidRPr="00D72FD2">
        <w:rPr>
          <w:rFonts w:asciiTheme="majorHAnsi" w:hAnsiTheme="majorHAnsi"/>
          <w:sz w:val="24"/>
          <w:szCs w:val="24"/>
        </w:rPr>
        <w:t xml:space="preserve"> was verified by amplification and sequencing of two </w:t>
      </w:r>
      <w:r w:rsidR="00D72FD2">
        <w:rPr>
          <w:rFonts w:asciiTheme="majorHAnsi" w:hAnsiTheme="majorHAnsi"/>
          <w:sz w:val="24"/>
          <w:szCs w:val="24"/>
        </w:rPr>
        <w:t xml:space="preserve">overlapping </w:t>
      </w:r>
      <w:r w:rsidR="00F521D2" w:rsidRPr="00D72FD2">
        <w:rPr>
          <w:rFonts w:asciiTheme="majorHAnsi" w:hAnsiTheme="majorHAnsi"/>
          <w:sz w:val="24"/>
          <w:szCs w:val="24"/>
        </w:rPr>
        <w:t xml:space="preserve">PCR products. The intron/exon structure is supported by </w:t>
      </w:r>
      <w:r w:rsidR="00D72FD2" w:rsidRPr="00D72FD2">
        <w:rPr>
          <w:rFonts w:asciiTheme="majorHAnsi" w:hAnsiTheme="majorHAnsi"/>
          <w:sz w:val="24"/>
          <w:szCs w:val="24"/>
        </w:rPr>
        <w:t xml:space="preserve">a transcript from </w:t>
      </w:r>
      <w:r w:rsidR="00D72FD2" w:rsidRPr="00D72FD2">
        <w:rPr>
          <w:rFonts w:asciiTheme="majorHAnsi" w:hAnsiTheme="majorHAnsi"/>
          <w:i/>
          <w:sz w:val="24"/>
          <w:szCs w:val="24"/>
        </w:rPr>
        <w:t xml:space="preserve">Triticum </w:t>
      </w:r>
      <w:proofErr w:type="spellStart"/>
      <w:r w:rsidR="00D72FD2" w:rsidRPr="00D72FD2">
        <w:rPr>
          <w:rFonts w:asciiTheme="majorHAnsi" w:hAnsiTheme="majorHAnsi"/>
          <w:i/>
          <w:sz w:val="24"/>
          <w:szCs w:val="24"/>
        </w:rPr>
        <w:t>urartu</w:t>
      </w:r>
      <w:proofErr w:type="spellEnd"/>
      <w:r w:rsidR="00D72FD2" w:rsidRPr="00D72FD2">
        <w:rPr>
          <w:rFonts w:asciiTheme="majorHAnsi" w:hAnsiTheme="majorHAnsi"/>
          <w:sz w:val="24"/>
          <w:szCs w:val="24"/>
        </w:rPr>
        <w:t xml:space="preserve"> (Tu </w:t>
      </w:r>
      <w:proofErr w:type="spellStart"/>
      <w:r w:rsidR="00D72FD2" w:rsidRPr="00D72FD2">
        <w:rPr>
          <w:rFonts w:asciiTheme="majorHAnsi" w:hAnsiTheme="majorHAnsi"/>
          <w:sz w:val="24"/>
          <w:szCs w:val="24"/>
        </w:rPr>
        <w:t>GAKL01040061</w:t>
      </w:r>
      <w:proofErr w:type="spellEnd"/>
      <w:r w:rsidR="00D72FD2" w:rsidRPr="00D72FD2">
        <w:rPr>
          <w:rFonts w:asciiTheme="majorHAnsi" w:hAnsiTheme="majorHAnsi"/>
          <w:sz w:val="24"/>
          <w:szCs w:val="24"/>
        </w:rPr>
        <w:t>).</w:t>
      </w:r>
      <w:r w:rsidR="00D72FD2">
        <w:rPr>
          <w:rFonts w:asciiTheme="majorHAnsi" w:hAnsiTheme="majorHAnsi"/>
          <w:sz w:val="24"/>
          <w:szCs w:val="24"/>
        </w:rPr>
        <w:t xml:space="preserve"> Scale as in (a).</w:t>
      </w:r>
    </w:p>
    <w:p w:rsidR="0075457A" w:rsidRDefault="0075457A" w:rsidP="0075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/>
          <w:sz w:val="24"/>
          <w:szCs w:val="24"/>
        </w:rPr>
      </w:pPr>
      <w:r w:rsidRPr="00D72FD2">
        <w:rPr>
          <w:rFonts w:asciiTheme="majorHAnsi" w:hAnsiTheme="majorHAnsi"/>
          <w:sz w:val="24"/>
          <w:szCs w:val="24"/>
        </w:rPr>
        <w:t>(</w:t>
      </w:r>
      <w:r w:rsidR="00AB09B9">
        <w:rPr>
          <w:rFonts w:asciiTheme="majorHAnsi" w:hAnsiTheme="majorHAnsi"/>
          <w:sz w:val="24"/>
          <w:szCs w:val="24"/>
        </w:rPr>
        <w:t>d</w:t>
      </w:r>
      <w:r w:rsidRPr="00D72FD2">
        <w:rPr>
          <w:rFonts w:asciiTheme="majorHAnsi" w:hAnsiTheme="majorHAnsi"/>
          <w:sz w:val="24"/>
          <w:szCs w:val="24"/>
        </w:rPr>
        <w:t xml:space="preserve">) </w:t>
      </w:r>
      <w:r w:rsidR="00D72FD2" w:rsidRPr="00D72FD2">
        <w:rPr>
          <w:rFonts w:asciiTheme="majorHAnsi" w:hAnsiTheme="majorHAnsi"/>
          <w:sz w:val="24"/>
          <w:szCs w:val="24"/>
        </w:rPr>
        <w:t xml:space="preserve">Detailed analysis and prediction of the </w:t>
      </w:r>
      <w:r w:rsidR="00D72FD2" w:rsidRPr="00D72FD2">
        <w:rPr>
          <w:rFonts w:asciiTheme="majorHAnsi" w:hAnsiTheme="majorHAnsi"/>
          <w:i/>
          <w:sz w:val="24"/>
          <w:szCs w:val="24"/>
        </w:rPr>
        <w:t>Pm2</w:t>
      </w:r>
      <w:r w:rsidR="00D72FD2" w:rsidRPr="00D72FD2">
        <w:rPr>
          <w:rFonts w:asciiTheme="majorHAnsi" w:hAnsiTheme="majorHAnsi"/>
          <w:sz w:val="24"/>
          <w:szCs w:val="24"/>
        </w:rPr>
        <w:t xml:space="preserve"> transcript and intron/exon structure based on publicly available </w:t>
      </w:r>
      <w:r w:rsidR="00D72FD2" w:rsidRPr="00327E7D">
        <w:rPr>
          <w:rFonts w:asciiTheme="majorHAnsi" w:hAnsiTheme="majorHAnsi"/>
          <w:sz w:val="24"/>
          <w:szCs w:val="24"/>
        </w:rPr>
        <w:t>data and amplification</w:t>
      </w:r>
      <w:r w:rsidR="00327E7D" w:rsidRPr="00327E7D">
        <w:rPr>
          <w:rFonts w:asciiTheme="majorHAnsi" w:hAnsiTheme="majorHAnsi"/>
          <w:sz w:val="24"/>
          <w:szCs w:val="24"/>
        </w:rPr>
        <w:t xml:space="preserve"> and sequencing</w:t>
      </w:r>
      <w:r w:rsidR="00D72FD2" w:rsidRPr="00327E7D">
        <w:rPr>
          <w:rFonts w:asciiTheme="majorHAnsi" w:hAnsiTheme="majorHAnsi"/>
          <w:sz w:val="24"/>
          <w:szCs w:val="24"/>
        </w:rPr>
        <w:t xml:space="preserve"> </w:t>
      </w:r>
      <w:r w:rsidR="00327E7D" w:rsidRPr="00327E7D">
        <w:rPr>
          <w:rFonts w:asciiTheme="majorHAnsi" w:hAnsiTheme="majorHAnsi"/>
          <w:sz w:val="24"/>
          <w:szCs w:val="24"/>
        </w:rPr>
        <w:t xml:space="preserve">of the 3’ part of the </w:t>
      </w:r>
      <w:proofErr w:type="spellStart"/>
      <w:r w:rsidR="00327E7D" w:rsidRPr="004E5CD2">
        <w:rPr>
          <w:rFonts w:asciiTheme="majorHAnsi" w:hAnsiTheme="majorHAnsi"/>
          <w:i/>
          <w:sz w:val="24"/>
          <w:szCs w:val="24"/>
        </w:rPr>
        <w:t>Pm2</w:t>
      </w:r>
      <w:proofErr w:type="spellEnd"/>
      <w:r w:rsidR="00327E7D" w:rsidRPr="00327E7D">
        <w:rPr>
          <w:rFonts w:asciiTheme="majorHAnsi" w:hAnsiTheme="majorHAnsi"/>
          <w:sz w:val="24"/>
          <w:szCs w:val="24"/>
        </w:rPr>
        <w:t xml:space="preserve"> cDNA</w:t>
      </w:r>
      <w:r w:rsidR="00D72FD2" w:rsidRPr="00327E7D">
        <w:rPr>
          <w:rFonts w:asciiTheme="majorHAnsi" w:hAnsiTheme="majorHAnsi"/>
          <w:sz w:val="24"/>
          <w:szCs w:val="24"/>
        </w:rPr>
        <w:t>. The predicted</w:t>
      </w:r>
      <w:r w:rsidR="00D72FD2" w:rsidRPr="00D72FD2">
        <w:rPr>
          <w:rFonts w:asciiTheme="majorHAnsi" w:hAnsiTheme="majorHAnsi"/>
          <w:sz w:val="24"/>
          <w:szCs w:val="24"/>
        </w:rPr>
        <w:t xml:space="preserve"> </w:t>
      </w:r>
      <w:r w:rsidR="00D72FD2" w:rsidRPr="00D72FD2">
        <w:rPr>
          <w:rFonts w:asciiTheme="majorHAnsi" w:hAnsiTheme="majorHAnsi"/>
          <w:i/>
          <w:sz w:val="24"/>
          <w:szCs w:val="24"/>
        </w:rPr>
        <w:t xml:space="preserve">Pm2 </w:t>
      </w:r>
      <w:r w:rsidR="00D72FD2" w:rsidRPr="00D72FD2">
        <w:rPr>
          <w:rFonts w:asciiTheme="majorHAnsi" w:hAnsiTheme="majorHAnsi"/>
          <w:sz w:val="24"/>
          <w:szCs w:val="24"/>
        </w:rPr>
        <w:t xml:space="preserve">transcript </w:t>
      </w:r>
      <w:r w:rsidRPr="00D72FD2">
        <w:rPr>
          <w:rFonts w:asciiTheme="majorHAnsi" w:hAnsiTheme="majorHAnsi"/>
          <w:sz w:val="24"/>
          <w:szCs w:val="24"/>
        </w:rPr>
        <w:t>is shown in reverse orientation</w:t>
      </w:r>
      <w:r w:rsidR="00D72FD2" w:rsidRPr="00D72FD2">
        <w:rPr>
          <w:rFonts w:asciiTheme="majorHAnsi" w:hAnsiTheme="majorHAnsi"/>
          <w:sz w:val="24"/>
          <w:szCs w:val="24"/>
        </w:rPr>
        <w:t xml:space="preserve"> (relative to contig_7526_1)</w:t>
      </w:r>
      <w:r w:rsidRPr="00D72FD2">
        <w:rPr>
          <w:rFonts w:asciiTheme="majorHAnsi" w:hAnsiTheme="majorHAnsi"/>
          <w:sz w:val="24"/>
          <w:szCs w:val="24"/>
        </w:rPr>
        <w:t xml:space="preserve"> in order to </w:t>
      </w:r>
      <w:r w:rsidR="00D72FD2">
        <w:rPr>
          <w:rFonts w:asciiTheme="majorHAnsi" w:hAnsiTheme="majorHAnsi"/>
          <w:sz w:val="24"/>
          <w:szCs w:val="24"/>
        </w:rPr>
        <w:t>display</w:t>
      </w:r>
      <w:r w:rsidRPr="00D72FD2">
        <w:rPr>
          <w:rFonts w:asciiTheme="majorHAnsi" w:hAnsiTheme="majorHAnsi"/>
          <w:sz w:val="24"/>
          <w:szCs w:val="24"/>
        </w:rPr>
        <w:t xml:space="preserve"> the gene in forward orientation.</w:t>
      </w:r>
    </w:p>
    <w:p w:rsidR="00D92FD6" w:rsidRDefault="00D92FD6" w:rsidP="00D92FD6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/>
          <w:sz w:val="24"/>
          <w:szCs w:val="24"/>
        </w:rPr>
        <w:t>(</w:t>
      </w:r>
      <w:r w:rsidR="00AB09B9">
        <w:rPr>
          <w:rFonts w:asciiTheme="majorHAnsi" w:hAnsiTheme="majorHAnsi"/>
          <w:sz w:val="24"/>
          <w:szCs w:val="24"/>
        </w:rPr>
        <w:t>e</w:t>
      </w:r>
      <w:r>
        <w:rPr>
          <w:rFonts w:asciiTheme="majorHAnsi" w:hAnsiTheme="majorHAnsi"/>
          <w:sz w:val="24"/>
          <w:szCs w:val="24"/>
        </w:rPr>
        <w:t xml:space="preserve">) </w:t>
      </w:r>
      <w:r w:rsidRPr="00D42B34">
        <w:rPr>
          <w:rFonts w:asciiTheme="majorHAnsi" w:hAnsiTheme="majorHAnsi" w:cs="Arial"/>
          <w:sz w:val="24"/>
          <w:szCs w:val="24"/>
          <w:lang w:val="en-US"/>
        </w:rPr>
        <w:t xml:space="preserve">Genetic linkage </w:t>
      </w:r>
      <w:proofErr w:type="gramStart"/>
      <w:r w:rsidRPr="00D42B34">
        <w:rPr>
          <w:rFonts w:asciiTheme="majorHAnsi" w:hAnsiTheme="majorHAnsi" w:cs="Arial"/>
          <w:sz w:val="24"/>
          <w:szCs w:val="24"/>
          <w:lang w:val="en-US"/>
        </w:rPr>
        <w:t>map</w:t>
      </w:r>
      <w:proofErr w:type="gramEnd"/>
      <w:r w:rsidRPr="00D42B34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of the short arm of chromosome 5D around </w:t>
      </w:r>
      <w:r w:rsidRPr="00D42B34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>
        <w:rPr>
          <w:rFonts w:asciiTheme="majorHAnsi" w:hAnsiTheme="majorHAnsi" w:cs="Arial"/>
          <w:sz w:val="24"/>
          <w:szCs w:val="24"/>
          <w:lang w:val="en-US"/>
        </w:rPr>
        <w:t>. The map is</w:t>
      </w:r>
      <w:r w:rsidRPr="00D42B34">
        <w:rPr>
          <w:rFonts w:asciiTheme="majorHAnsi" w:hAnsiTheme="majorHAnsi" w:cs="Arial"/>
          <w:sz w:val="24"/>
          <w:szCs w:val="24"/>
          <w:lang w:val="en-US"/>
        </w:rPr>
        <w:t xml:space="preserve"> based on 80 susceptible F</w:t>
      </w:r>
      <w:r w:rsidRPr="00D42B34">
        <w:rPr>
          <w:rFonts w:asciiTheme="majorHAnsi" w:hAnsiTheme="majorHAnsi" w:cs="Arial"/>
          <w:sz w:val="24"/>
          <w:szCs w:val="24"/>
          <w:vertAlign w:val="subscript"/>
          <w:lang w:val="en-US"/>
        </w:rPr>
        <w:t>2</w:t>
      </w:r>
      <w:r w:rsidRPr="00D42B34">
        <w:rPr>
          <w:rFonts w:asciiTheme="majorHAnsi" w:hAnsiTheme="majorHAnsi" w:cs="Arial"/>
          <w:sz w:val="24"/>
          <w:szCs w:val="24"/>
          <w:lang w:val="en-US"/>
        </w:rPr>
        <w:t xml:space="preserve"> plants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derived from the cross </w:t>
      </w:r>
      <w:r w:rsidRPr="00E10528">
        <w:rPr>
          <w:rFonts w:asciiTheme="majorHAnsi" w:hAnsiTheme="majorHAnsi" w:cs="Arial"/>
          <w:sz w:val="24"/>
          <w:szCs w:val="24"/>
          <w:lang w:val="en-US"/>
        </w:rPr>
        <w:t>Federation*4/</w:t>
      </w:r>
      <w:proofErr w:type="spellStart"/>
      <w:r w:rsidRPr="00E10528">
        <w:rPr>
          <w:rFonts w:asciiTheme="majorHAnsi" w:hAnsiTheme="majorHAnsi" w:cs="Arial"/>
          <w:sz w:val="24"/>
          <w:szCs w:val="24"/>
          <w:lang w:val="en-US"/>
        </w:rPr>
        <w:t>Ulka</w:t>
      </w:r>
      <w:proofErr w:type="spellEnd"/>
      <w:r w:rsidRPr="00E10528">
        <w:rPr>
          <w:rFonts w:asciiTheme="majorHAnsi" w:hAnsiTheme="majorHAnsi" w:cs="Arial"/>
          <w:sz w:val="24"/>
          <w:szCs w:val="24"/>
          <w:lang w:val="en-US"/>
        </w:rPr>
        <w:t xml:space="preserve"> (</w:t>
      </w:r>
      <w:proofErr w:type="spellStart"/>
      <w:r w:rsidRPr="00E10528">
        <w:rPr>
          <w:rFonts w:asciiTheme="majorHAnsi" w:hAnsiTheme="majorHAnsi" w:cs="Arial"/>
          <w:sz w:val="24"/>
          <w:szCs w:val="24"/>
          <w:lang w:val="en-US"/>
        </w:rPr>
        <w:t>Pm2</w:t>
      </w:r>
      <w:proofErr w:type="spellEnd"/>
      <w:r w:rsidRPr="00E10528">
        <w:rPr>
          <w:rFonts w:asciiTheme="majorHAnsi" w:hAnsiTheme="majorHAnsi" w:cs="Arial"/>
          <w:sz w:val="24"/>
          <w:szCs w:val="24"/>
          <w:lang w:val="en-US"/>
        </w:rPr>
        <w:t>) and Federation. The</w:t>
      </w:r>
      <w:r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spellStart"/>
      <w:r>
        <w:rPr>
          <w:rFonts w:asciiTheme="majorHAnsi" w:hAnsiTheme="majorHAnsi" w:cs="Arial"/>
          <w:sz w:val="24"/>
          <w:szCs w:val="24"/>
          <w:lang w:val="en-US"/>
        </w:rPr>
        <w:t>centiMorgan</w:t>
      </w:r>
      <w:proofErr w:type="spellEnd"/>
      <w:r>
        <w:rPr>
          <w:rFonts w:asciiTheme="majorHAnsi" w:hAnsiTheme="majorHAnsi" w:cs="Arial"/>
          <w:sz w:val="24"/>
          <w:szCs w:val="24"/>
          <w:lang w:val="en-US"/>
        </w:rPr>
        <w:t xml:space="preserve"> (</w:t>
      </w:r>
      <w:proofErr w:type="spellStart"/>
      <w:r>
        <w:rPr>
          <w:rFonts w:asciiTheme="majorHAnsi" w:hAnsiTheme="majorHAnsi" w:cs="Arial"/>
          <w:sz w:val="24"/>
          <w:szCs w:val="24"/>
          <w:lang w:val="en-US"/>
        </w:rPr>
        <w:t>cM</w:t>
      </w:r>
      <w:proofErr w:type="spellEnd"/>
      <w:r>
        <w:rPr>
          <w:rFonts w:asciiTheme="majorHAnsi" w:hAnsiTheme="majorHAnsi" w:cs="Arial"/>
          <w:sz w:val="24"/>
          <w:szCs w:val="24"/>
          <w:lang w:val="en-US"/>
        </w:rPr>
        <w:t>) position is</w:t>
      </w:r>
      <w:r w:rsidRPr="00D42B34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r>
        <w:rPr>
          <w:rFonts w:asciiTheme="majorHAnsi" w:hAnsiTheme="majorHAnsi" w:cs="Arial"/>
          <w:sz w:val="24"/>
          <w:szCs w:val="24"/>
          <w:lang w:val="en-US"/>
        </w:rPr>
        <w:t>indicated on the left. Cen and Tel indicate the proximal (</w:t>
      </w:r>
      <w:proofErr w:type="spellStart"/>
      <w:r>
        <w:rPr>
          <w:rFonts w:asciiTheme="majorHAnsi" w:hAnsiTheme="majorHAnsi" w:cs="Arial"/>
          <w:sz w:val="24"/>
          <w:szCs w:val="24"/>
          <w:lang w:val="en-US"/>
        </w:rPr>
        <w:t>centoremeric</w:t>
      </w:r>
      <w:proofErr w:type="spellEnd"/>
      <w:r>
        <w:rPr>
          <w:rFonts w:asciiTheme="majorHAnsi" w:hAnsiTheme="majorHAnsi" w:cs="Arial"/>
          <w:sz w:val="24"/>
          <w:szCs w:val="24"/>
          <w:lang w:val="en-US"/>
        </w:rPr>
        <w:t>) and distal (telomeric) ends of the map.</w:t>
      </w:r>
    </w:p>
    <w:p w:rsidR="00D92FD6" w:rsidRPr="00D72FD2" w:rsidRDefault="00D92FD6" w:rsidP="0075457A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75457A" w:rsidRDefault="0075457A" w:rsidP="008F21F1">
      <w:pPr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</w:p>
    <w:p w:rsidR="00FA003B" w:rsidRDefault="00FA003B" w:rsidP="004A3C87">
      <w:pPr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</w:p>
    <w:p w:rsidR="00FA003B" w:rsidRDefault="00FA003B" w:rsidP="004A3C87">
      <w:pPr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</w:p>
    <w:p w:rsidR="00FA003B" w:rsidRDefault="00FA003B" w:rsidP="008F21F1">
      <w:pPr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75457A" w:rsidRDefault="0075457A" w:rsidP="006A0EB2">
      <w:pPr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</w:p>
    <w:p w:rsidR="006A0EB2" w:rsidRPr="006A0EB2" w:rsidRDefault="00342774" w:rsidP="006A0EB2">
      <w:pPr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b/>
          <w:noProof/>
          <w:sz w:val="24"/>
          <w:szCs w:val="24"/>
          <w:lang w:val="en-PH" w:eastAsia="en-PH"/>
        </w:rPr>
        <w:lastRenderedPageBreak/>
        <w:drawing>
          <wp:inline distT="0" distB="0" distL="0" distR="0">
            <wp:extent cx="5715423" cy="6706104"/>
            <wp:effectExtent l="0" t="0" r="0" b="0"/>
            <wp:docPr id="8" name="Picture 8" descr="Macintosh HD:Users:wulff:Desktop:Screen Shot 2015-12-18 at 15.58.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acintosh HD:Users:wulff:Desktop:Screen Shot 2015-12-18 at 15.58.17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855" cy="6706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F21F1" w:rsidRPr="00D42B34">
        <w:rPr>
          <w:rFonts w:asciiTheme="majorHAnsi" w:hAnsiTheme="majorHAnsi" w:cs="Arial"/>
          <w:b/>
          <w:sz w:val="24"/>
          <w:szCs w:val="24"/>
          <w:lang w:val="en-US"/>
        </w:rPr>
        <w:t xml:space="preserve">Figure </w:t>
      </w:r>
      <w:r w:rsidR="00173F28">
        <w:rPr>
          <w:rFonts w:asciiTheme="majorHAnsi" w:hAnsiTheme="majorHAnsi" w:cs="Arial"/>
          <w:b/>
          <w:sz w:val="24"/>
          <w:szCs w:val="24"/>
          <w:lang w:val="en-US"/>
        </w:rPr>
        <w:t>S</w:t>
      </w:r>
      <w:r w:rsidR="00AB09B9">
        <w:rPr>
          <w:rFonts w:asciiTheme="majorHAnsi" w:hAnsiTheme="majorHAnsi" w:cs="Arial"/>
          <w:b/>
          <w:sz w:val="24"/>
          <w:szCs w:val="24"/>
          <w:lang w:val="en-US"/>
        </w:rPr>
        <w:t>3</w:t>
      </w:r>
      <w:r w:rsidR="008F21F1" w:rsidRPr="00D42B34">
        <w:rPr>
          <w:rFonts w:asciiTheme="majorHAnsi" w:hAnsiTheme="majorHAnsi" w:cs="Arial"/>
          <w:sz w:val="24"/>
          <w:szCs w:val="24"/>
          <w:lang w:val="en-US"/>
        </w:rPr>
        <w:t xml:space="preserve">. </w:t>
      </w:r>
      <w:proofErr w:type="gramStart"/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Candidate </w:t>
      </w:r>
      <w:proofErr w:type="spellStart"/>
      <w:r w:rsidR="006A0EB2" w:rsidRPr="006A0EB2">
        <w:rPr>
          <w:rFonts w:asciiTheme="majorHAnsi" w:eastAsiaTheme="minorEastAsia" w:hAnsiTheme="majorHAnsi" w:cs="Consolas"/>
          <w:i/>
          <w:sz w:val="24"/>
          <w:szCs w:val="24"/>
          <w:lang w:val="en-US"/>
        </w:rPr>
        <w:t>Pm2</w:t>
      </w:r>
      <w:proofErr w:type="spellEnd"/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proofErr w:type="spellStart"/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>contigs</w:t>
      </w:r>
      <w:proofErr w:type="spellEnd"/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>.</w:t>
      </w:r>
      <w:proofErr w:type="gramEnd"/>
    </w:p>
    <w:p w:rsidR="00FA003B" w:rsidRDefault="00FA003B" w:rsidP="006A0EB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</w:p>
    <w:p w:rsidR="006A0EB2" w:rsidRPr="006A0EB2" w:rsidRDefault="006A0EB2" w:rsidP="006A0EB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  <w:r>
        <w:rPr>
          <w:rFonts w:asciiTheme="majorHAnsi" w:eastAsiaTheme="minorEastAsia" w:hAnsiTheme="majorHAnsi" w:cs="Consolas"/>
          <w:sz w:val="24"/>
          <w:szCs w:val="24"/>
          <w:lang w:val="en-US"/>
        </w:rPr>
        <w:t>Visualization in Savant</w:t>
      </w:r>
      <w:fldSimple w:instr="">
        <w:r w:rsidR="00C65B9B">
          <w:rPr>
            <w:rFonts w:asciiTheme="majorHAnsi" w:eastAsiaTheme="minorEastAsia" w:hAnsiTheme="majorHAnsi" w:cs="Consolas"/>
            <w:sz w:val="24"/>
            <w:szCs w:val="24"/>
            <w:lang w:val="en-US"/>
          </w:rPr>
          <w:t>[25]</w:t>
        </w:r>
      </w:fldSimple>
      <w:r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of wild</w:t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r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type </w:t>
      </w:r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(track 1) </w:t>
      </w:r>
      <w:r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and</w:t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mutant reads (tracks 2-7) mapped to two candidate </w:t>
      </w:r>
      <w:proofErr w:type="spellStart"/>
      <w:r w:rsidR="003F1F84" w:rsidRPr="003F1F84">
        <w:rPr>
          <w:rFonts w:asciiTheme="majorHAnsi" w:eastAsiaTheme="minorEastAsia" w:hAnsiTheme="majorHAnsi" w:cs="Consolas"/>
          <w:i/>
          <w:sz w:val="24"/>
          <w:szCs w:val="24"/>
          <w:lang w:val="en-US"/>
        </w:rPr>
        <w:t>Pm2</w:t>
      </w:r>
      <w:proofErr w:type="spellEnd"/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proofErr w:type="spellStart"/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>contigs</w:t>
      </w:r>
      <w:proofErr w:type="spellEnd"/>
      <w:r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. </w:t>
      </w:r>
      <w:r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Blue background shows coverage, red shows variations from</w:t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r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refer</w:t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>ence and black shows deletions.</w:t>
      </w:r>
    </w:p>
    <w:p w:rsidR="006A0EB2" w:rsidRPr="006A0EB2" w:rsidRDefault="0075457A" w:rsidP="006A0EB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  <w:r>
        <w:rPr>
          <w:rFonts w:asciiTheme="majorHAnsi" w:eastAsiaTheme="minorEastAsia" w:hAnsiTheme="majorHAnsi" w:cs="Consolas"/>
          <w:sz w:val="24"/>
          <w:szCs w:val="24"/>
          <w:lang w:val="en-US"/>
        </w:rPr>
        <w:t>(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a) </w:t>
      </w:r>
      <w:proofErr w:type="spellStart"/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>Contig_29022_1</w:t>
      </w:r>
      <w:proofErr w:type="spellEnd"/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(1</w:t>
      </w:r>
      <w:r w:rsidR="004E5CD2">
        <w:rPr>
          <w:rFonts w:asciiTheme="majorHAnsi" w:eastAsiaTheme="minorEastAsia" w:hAnsiTheme="majorHAnsi" w:cs="Consolas"/>
          <w:sz w:val="24"/>
          <w:szCs w:val="24"/>
          <w:lang w:val="en-US"/>
        </w:rPr>
        <w:t>,</w:t>
      </w:r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352 </w:t>
      </w:r>
      <w:proofErr w:type="spellStart"/>
      <w:r w:rsidR="004E5CD2">
        <w:rPr>
          <w:rFonts w:asciiTheme="majorHAnsi" w:eastAsiaTheme="minorEastAsia" w:hAnsiTheme="majorHAnsi" w:cs="Consolas"/>
          <w:sz w:val="24"/>
          <w:szCs w:val="24"/>
          <w:lang w:val="en-US"/>
        </w:rPr>
        <w:t>bp</w:t>
      </w:r>
      <w:proofErr w:type="spellEnd"/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>)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>. The l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arge 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>number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of SNVs between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wild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type raw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data and reference indicate that 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this contig 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>is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an assembly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artifact.</w:t>
      </w:r>
    </w:p>
    <w:p w:rsidR="006A0EB2" w:rsidRDefault="0075457A" w:rsidP="006A0EB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  <w:r>
        <w:rPr>
          <w:rFonts w:asciiTheme="majorHAnsi" w:eastAsiaTheme="minorEastAsia" w:hAnsiTheme="majorHAnsi" w:cs="Consolas"/>
          <w:sz w:val="24"/>
          <w:szCs w:val="24"/>
          <w:lang w:val="en-US"/>
        </w:rPr>
        <w:t>(</w:t>
      </w:r>
      <w:proofErr w:type="gramStart"/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>b</w:t>
      </w:r>
      <w:proofErr w:type="gramEnd"/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) Region in contig_7526_1 </w:t>
      </w:r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(from 6,961 to 9,033 </w:t>
      </w:r>
      <w:proofErr w:type="spellStart"/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>bp</w:t>
      </w:r>
      <w:proofErr w:type="spellEnd"/>
      <w:r w:rsidR="003F1F84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) 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showing identified</w:t>
      </w:r>
      <w:r w:rsidR="006A0EB2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</w:t>
      </w:r>
      <w:r w:rsidR="006A0EB2" w:rsidRPr="006A0EB2">
        <w:rPr>
          <w:rFonts w:asciiTheme="majorHAnsi" w:eastAsiaTheme="minorEastAsia" w:hAnsiTheme="majorHAnsi" w:cs="Consolas"/>
          <w:sz w:val="24"/>
          <w:szCs w:val="24"/>
          <w:lang w:val="en-US"/>
        </w:rPr>
        <w:t>causal SNVs.</w:t>
      </w:r>
    </w:p>
    <w:p w:rsidR="006A0EB2" w:rsidRPr="006A0EB2" w:rsidRDefault="006A0EB2" w:rsidP="006A0EB2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</w:p>
    <w:p w:rsidR="00FA003B" w:rsidRDefault="00FA003B" w:rsidP="007A359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</w:p>
    <w:p w:rsidR="00FA003B" w:rsidRDefault="00FA003B" w:rsidP="007A359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D92FD6" w:rsidRDefault="00D92FD6" w:rsidP="007A359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D92FD6" w:rsidRDefault="00D92FD6" w:rsidP="007A359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D92FD6" w:rsidRDefault="00D92FD6" w:rsidP="007A359F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</w:p>
    <w:p w:rsidR="00B139B3" w:rsidRDefault="00B139B3" w:rsidP="00B139B3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  <w:r>
        <w:rPr>
          <w:noProof/>
          <w:lang w:val="en-PH" w:eastAsia="en-PH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2871470</wp:posOffset>
            </wp:positionH>
            <wp:positionV relativeFrom="paragraph">
              <wp:posOffset>350520</wp:posOffset>
            </wp:positionV>
            <wp:extent cx="2566035" cy="2630170"/>
            <wp:effectExtent l="0" t="0" r="0" b="11430"/>
            <wp:wrapTopAndBottom/>
            <wp:docPr id="2" name="Picture 2" descr="../R_projects/GC_length/Final_BarleyGC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R_projects/GC_length/Final_BarleyGC-1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0356"/>
                    <a:stretch/>
                  </pic:blipFill>
                  <pic:spPr bwMode="auto">
                    <a:xfrm>
                      <a:off x="0" y="0"/>
                      <a:ext cx="2566035" cy="263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val="en-PH" w:eastAsia="en-PH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18415</wp:posOffset>
            </wp:positionH>
            <wp:positionV relativeFrom="paragraph">
              <wp:posOffset>352425</wp:posOffset>
            </wp:positionV>
            <wp:extent cx="2676525" cy="2654300"/>
            <wp:effectExtent l="0" t="0" r="0" b="12700"/>
            <wp:wrapTopAndBottom/>
            <wp:docPr id="4" name="Picture 4" descr="../R_projects/GC_length/Final_WheatGC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../R_projects/GC_length/Final_WheatGC-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13308"/>
                    <a:stretch/>
                  </pic:blipFill>
                  <pic:spPr bwMode="auto">
                    <a:xfrm>
                      <a:off x="0" y="0"/>
                      <a:ext cx="2676525" cy="2654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proofErr w:type="gramStart"/>
      <w:r>
        <w:rPr>
          <w:rFonts w:asciiTheme="majorHAnsi" w:eastAsiaTheme="minorEastAsia" w:hAnsiTheme="majorHAnsi" w:cs="Consolas"/>
          <w:sz w:val="24"/>
          <w:szCs w:val="24"/>
          <w:lang w:val="en-US"/>
        </w:rPr>
        <w:t>a</w:t>
      </w:r>
      <w:proofErr w:type="gramEnd"/>
      <w:r>
        <w:rPr>
          <w:rFonts w:asciiTheme="majorHAnsi" w:eastAsiaTheme="minorEastAsia" w:hAnsiTheme="majorHAnsi" w:cs="Consolas"/>
          <w:sz w:val="24"/>
          <w:szCs w:val="24"/>
          <w:lang w:val="en-US"/>
        </w:rPr>
        <w:tab/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ab/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ab/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ab/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ab/>
      </w:r>
      <w:r>
        <w:rPr>
          <w:rFonts w:asciiTheme="majorHAnsi" w:eastAsiaTheme="minorEastAsia" w:hAnsiTheme="majorHAnsi" w:cs="Consolas"/>
          <w:sz w:val="24"/>
          <w:szCs w:val="24"/>
          <w:lang w:val="en-US"/>
        </w:rPr>
        <w:tab/>
        <w:t xml:space="preserve">      b</w:t>
      </w:r>
    </w:p>
    <w:p w:rsidR="00B139B3" w:rsidRDefault="00B139B3" w:rsidP="00B139B3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</w:p>
    <w:p w:rsidR="00B139B3" w:rsidRDefault="00B139B3" w:rsidP="00B139B3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  <w:r w:rsidRPr="00DF585F">
        <w:rPr>
          <w:rFonts w:asciiTheme="majorHAnsi" w:eastAsiaTheme="minorEastAsia" w:hAnsiTheme="majorHAnsi" w:cs="Consolas"/>
          <w:b/>
          <w:bCs/>
          <w:sz w:val="24"/>
          <w:szCs w:val="24"/>
          <w:lang w:val="en-US"/>
        </w:rPr>
        <w:t xml:space="preserve">Figure </w:t>
      </w:r>
      <w:r w:rsidR="00DC236A">
        <w:rPr>
          <w:rFonts w:asciiTheme="majorHAnsi" w:eastAsiaTheme="minorEastAsia" w:hAnsiTheme="majorHAnsi" w:cs="Consolas"/>
          <w:b/>
          <w:bCs/>
          <w:sz w:val="24"/>
          <w:szCs w:val="24"/>
          <w:lang w:val="en-US"/>
        </w:rPr>
        <w:t>S</w:t>
      </w:r>
      <w:r w:rsidRPr="00DF585F">
        <w:rPr>
          <w:rFonts w:asciiTheme="majorHAnsi" w:eastAsiaTheme="minorEastAsia" w:hAnsiTheme="majorHAnsi" w:cs="Consolas"/>
          <w:b/>
          <w:bCs/>
          <w:sz w:val="24"/>
          <w:szCs w:val="24"/>
          <w:lang w:val="en-US"/>
        </w:rPr>
        <w:t>4.</w:t>
      </w:r>
      <w:r w:rsidRPr="00DF585F">
        <w:rPr>
          <w:rFonts w:asciiTheme="majorHAnsi" w:eastAsiaTheme="minorEastAsia" w:hAnsiTheme="majorHAnsi" w:cs="Consolas"/>
          <w:sz w:val="24"/>
          <w:szCs w:val="24"/>
          <w:lang w:val="en-US"/>
        </w:rPr>
        <w:t xml:space="preserve"> GC content in barley and wheat flow sorted chromosome assemblies.</w:t>
      </w:r>
    </w:p>
    <w:p w:rsidR="00B139B3" w:rsidRPr="00E911A8" w:rsidRDefault="00B139B3" w:rsidP="00B139B3">
      <w:pPr>
        <w:widowControl w:val="0"/>
        <w:autoSpaceDE w:val="0"/>
        <w:autoSpaceDN w:val="0"/>
        <w:adjustRightInd w:val="0"/>
        <w:spacing w:after="0" w:line="240" w:lineRule="auto"/>
        <w:rPr>
          <w:rFonts w:asciiTheme="majorHAnsi" w:eastAsiaTheme="minorEastAsia" w:hAnsiTheme="majorHAnsi" w:cs="Consolas"/>
          <w:sz w:val="24"/>
          <w:szCs w:val="24"/>
          <w:lang w:val="en-US"/>
        </w:rPr>
      </w:pPr>
    </w:p>
    <w:p w:rsidR="00B139B3" w:rsidRPr="00E911A8" w:rsidRDefault="00B139B3" w:rsidP="00B139B3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gramStart"/>
      <w:r w:rsidRPr="00E911A8">
        <w:rPr>
          <w:rFonts w:asciiTheme="majorHAnsi" w:hAnsiTheme="majorHAnsi"/>
          <w:sz w:val="24"/>
          <w:szCs w:val="24"/>
        </w:rPr>
        <w:t>Histogram of GC content (expressed as percentage)</w:t>
      </w:r>
      <w:r>
        <w:rPr>
          <w:rFonts w:asciiTheme="majorHAnsi" w:hAnsiTheme="majorHAnsi"/>
          <w:sz w:val="24"/>
          <w:szCs w:val="24"/>
        </w:rPr>
        <w:t xml:space="preserve"> in repeat-masked </w:t>
      </w:r>
      <w:proofErr w:type="spellStart"/>
      <w:r>
        <w:rPr>
          <w:rFonts w:asciiTheme="majorHAnsi" w:hAnsiTheme="majorHAnsi"/>
          <w:sz w:val="24"/>
          <w:szCs w:val="24"/>
        </w:rPr>
        <w:t>contigs</w:t>
      </w:r>
      <w:proofErr w:type="spellEnd"/>
      <w:r>
        <w:rPr>
          <w:rFonts w:asciiTheme="majorHAnsi" w:hAnsiTheme="majorHAnsi"/>
          <w:sz w:val="24"/>
          <w:szCs w:val="24"/>
        </w:rPr>
        <w:t xml:space="preserve"> from the</w:t>
      </w:r>
      <w:r w:rsidRPr="00E911A8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(a) </w:t>
      </w:r>
      <w:proofErr w:type="spellStart"/>
      <w:r w:rsidRPr="00E911A8">
        <w:rPr>
          <w:rFonts w:asciiTheme="majorHAnsi" w:hAnsiTheme="majorHAnsi"/>
          <w:sz w:val="24"/>
          <w:szCs w:val="24"/>
        </w:rPr>
        <w:t>Eceriferum</w:t>
      </w:r>
      <w:proofErr w:type="spellEnd"/>
      <w:r w:rsidRPr="00E911A8">
        <w:rPr>
          <w:rFonts w:asciiTheme="majorHAnsi" w:hAnsiTheme="majorHAnsi"/>
          <w:sz w:val="24"/>
          <w:szCs w:val="24"/>
        </w:rPr>
        <w:t>-q</w:t>
      </w:r>
      <w:r w:rsidRPr="00DF585F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and (b) </w:t>
      </w:r>
      <w:proofErr w:type="spellStart"/>
      <w:r>
        <w:rPr>
          <w:rFonts w:asciiTheme="majorHAnsi" w:hAnsiTheme="majorHAnsi"/>
          <w:sz w:val="24"/>
          <w:szCs w:val="24"/>
        </w:rPr>
        <w:t>Pm2</w:t>
      </w:r>
      <w:proofErr w:type="spellEnd"/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>
        <w:rPr>
          <w:rFonts w:asciiTheme="majorHAnsi" w:hAnsiTheme="majorHAnsi"/>
          <w:sz w:val="24"/>
          <w:szCs w:val="24"/>
        </w:rPr>
        <w:t>wildtype</w:t>
      </w:r>
      <w:proofErr w:type="spellEnd"/>
      <w:r>
        <w:rPr>
          <w:rFonts w:asciiTheme="majorHAnsi" w:hAnsiTheme="majorHAnsi"/>
          <w:sz w:val="24"/>
          <w:szCs w:val="24"/>
        </w:rPr>
        <w:t xml:space="preserve"> assemblies.</w:t>
      </w:r>
      <w:proofErr w:type="gramEnd"/>
    </w:p>
    <w:p w:rsidR="00B139B3" w:rsidRDefault="00B139B3">
      <w:pPr>
        <w:spacing w:after="0" w:line="240" w:lineRule="auto"/>
        <w:rPr>
          <w:rFonts w:ascii="Calibri" w:eastAsiaTheme="minorEastAsia" w:hAnsi="Calibri" w:cs="Calibri"/>
          <w:b/>
          <w:sz w:val="24"/>
          <w:szCs w:val="24"/>
          <w:lang w:val="en-US"/>
        </w:rPr>
      </w:pPr>
      <w:r>
        <w:rPr>
          <w:rFonts w:ascii="Calibri" w:eastAsiaTheme="minorEastAsia" w:hAnsi="Calibri" w:cs="Calibri"/>
          <w:b/>
          <w:sz w:val="24"/>
          <w:szCs w:val="24"/>
          <w:lang w:val="en-US"/>
        </w:rPr>
        <w:br w:type="page"/>
      </w:r>
    </w:p>
    <w:p w:rsidR="00B84881" w:rsidRPr="008A5E0C" w:rsidRDefault="00B84881" w:rsidP="00DD26D9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Theme="minorEastAsia" w:hAnsi="Calibri" w:cs="Calibri"/>
          <w:sz w:val="24"/>
          <w:szCs w:val="24"/>
          <w:lang w:val="en-US"/>
        </w:rPr>
      </w:pPr>
      <w:r w:rsidRPr="00A52B17">
        <w:rPr>
          <w:rFonts w:ascii="Calibri" w:eastAsiaTheme="minorEastAsia" w:hAnsi="Calibri" w:cs="Calibri"/>
          <w:b/>
          <w:sz w:val="24"/>
          <w:szCs w:val="24"/>
          <w:lang w:val="en-US"/>
        </w:rPr>
        <w:lastRenderedPageBreak/>
        <w:t xml:space="preserve">Table </w:t>
      </w:r>
      <w:r w:rsidR="00A24E9F">
        <w:rPr>
          <w:rFonts w:ascii="Calibri" w:eastAsiaTheme="minorEastAsia" w:hAnsi="Calibri" w:cs="Calibri"/>
          <w:b/>
          <w:sz w:val="24"/>
          <w:szCs w:val="24"/>
          <w:lang w:val="en-US"/>
        </w:rPr>
        <w:t>S</w:t>
      </w:r>
      <w:r w:rsidRPr="00A52B17">
        <w:rPr>
          <w:rFonts w:ascii="Calibri" w:eastAsiaTheme="minorEastAsia" w:hAnsi="Calibri" w:cs="Calibri"/>
          <w:b/>
          <w:sz w:val="24"/>
          <w:szCs w:val="24"/>
          <w:lang w:val="en-US"/>
        </w:rPr>
        <w:t>1.</w:t>
      </w:r>
      <w:r w:rsidRPr="008A5E0C">
        <w:rPr>
          <w:rFonts w:ascii="Calibri" w:eastAsiaTheme="minorEastAsia" w:hAnsi="Calibri" w:cs="Calibri"/>
          <w:sz w:val="24"/>
          <w:szCs w:val="24"/>
          <w:lang w:val="en-US"/>
        </w:rPr>
        <w:t xml:space="preserve"> </w:t>
      </w:r>
      <w:proofErr w:type="gramStart"/>
      <w:r w:rsidR="00C653D0" w:rsidRPr="00C653D0">
        <w:rPr>
          <w:rFonts w:ascii="Calibri" w:eastAsiaTheme="minorEastAsia" w:hAnsi="Calibri" w:cs="Calibri"/>
          <w:sz w:val="24"/>
          <w:szCs w:val="24"/>
          <w:lang w:val="en-US"/>
        </w:rPr>
        <w:t>The purity in flow-sorted barley and wheat chromosome fractions and yields of amplified chromosome DNA.</w:t>
      </w:r>
      <w:proofErr w:type="gramEnd"/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60"/>
        <w:gridCol w:w="2126"/>
        <w:gridCol w:w="1984"/>
        <w:gridCol w:w="1560"/>
        <w:gridCol w:w="1275"/>
        <w:gridCol w:w="1276"/>
      </w:tblGrid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/>
                <w:bCs/>
                <w:sz w:val="24"/>
                <w:szCs w:val="24"/>
                <w:lang w:val="en-US"/>
              </w:rPr>
              <w:t>Species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  <w:t>Cultivar</w:t>
            </w:r>
          </w:p>
        </w:tc>
        <w:tc>
          <w:tcPr>
            <w:tcW w:w="1984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  <w:t>Line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  <w:t>Chromosome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  <w:t>Purity (%)</w:t>
            </w:r>
          </w:p>
        </w:tc>
        <w:tc>
          <w:tcPr>
            <w:tcW w:w="1276" w:type="dxa"/>
          </w:tcPr>
          <w:p w:rsidR="00F918F5" w:rsidRPr="0030365C" w:rsidRDefault="00C653D0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  <w:t>DNA a</w:t>
            </w:r>
            <w:r w:rsidR="00F918F5" w:rsidRPr="0030365C"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  <w:t>mount</w:t>
            </w:r>
          </w:p>
          <w:p w:rsidR="00F918F5" w:rsidRPr="0030365C" w:rsidRDefault="00C653D0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/>
                <w:sz w:val="24"/>
                <w:szCs w:val="24"/>
                <w:lang w:val="en-US"/>
              </w:rPr>
              <w:t>(µg)</w:t>
            </w:r>
            <w:r w:rsidRPr="00D23916">
              <w:rPr>
                <w:rFonts w:asciiTheme="majorHAnsi" w:eastAsiaTheme="minorEastAsia" w:hAnsiTheme="majorHAnsi" w:cs="Calibri"/>
                <w:b/>
                <w:sz w:val="24"/>
                <w:szCs w:val="24"/>
                <w:vertAlign w:val="superscript"/>
                <w:lang w:val="en-US"/>
              </w:rPr>
              <w:t>1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Barley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proofErr w:type="spellStart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Foma</w:t>
            </w:r>
            <w:proofErr w:type="spellEnd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Wild type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2H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green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90.8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7.6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Barley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proofErr w:type="spellStart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Foma</w:t>
            </w:r>
            <w:proofErr w:type="spellEnd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</w:tcPr>
          <w:p w:rsidR="00F918F5" w:rsidRPr="0030365C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e</w:t>
            </w:r>
            <w:r w:rsidR="00F918F5" w:rsidRPr="0030365C"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ceriferum-q.295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2H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green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87.8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6.6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Barley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proofErr w:type="spellStart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Foma</w:t>
            </w:r>
            <w:proofErr w:type="spellEnd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F918F5" w:rsidRPr="0030365C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e</w:t>
            </w:r>
            <w:r w:rsidR="00F918F5" w:rsidRPr="0030365C"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ceriferum-q.297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2H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green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97.0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7.1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Barley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proofErr w:type="spellStart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Foma</w:t>
            </w:r>
            <w:proofErr w:type="spellEnd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F918F5" w:rsidRPr="0030365C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e</w:t>
            </w:r>
            <w:r w:rsidR="00F918F5" w:rsidRPr="0030365C"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ceriferum-q.310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2H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green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97.6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6.7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Barley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proofErr w:type="spellStart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Foma</w:t>
            </w:r>
            <w:proofErr w:type="spellEnd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F918F5" w:rsidRPr="0030365C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e</w:t>
            </w:r>
            <w:r w:rsidR="00F918F5" w:rsidRPr="0030365C"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ceriferum-q.327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2H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green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92.4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7.6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Barley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proofErr w:type="spellStart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Foma</w:t>
            </w:r>
            <w:proofErr w:type="spellEnd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F918F5" w:rsidRPr="0030365C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e</w:t>
            </w:r>
            <w:r w:rsidR="00F918F5" w:rsidRPr="0030365C"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ceriferum-q.334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2H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green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98.1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8.2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Barley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proofErr w:type="spellStart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>Foma</w:t>
            </w:r>
            <w:proofErr w:type="spellEnd"/>
            <w:r w:rsidRPr="0030365C"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1984" w:type="dxa"/>
            <w:vAlign w:val="bottom"/>
          </w:tcPr>
          <w:p w:rsidR="00F918F5" w:rsidRPr="0030365C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e</w:t>
            </w:r>
            <w:r w:rsidR="00F918F5" w:rsidRPr="0030365C">
              <w:rPr>
                <w:rFonts w:asciiTheme="majorHAnsi" w:eastAsiaTheme="minorEastAsia" w:hAnsiTheme="majorHAnsi" w:cs="Calibri"/>
                <w:bCs/>
                <w:i/>
                <w:sz w:val="24"/>
                <w:szCs w:val="24"/>
                <w:lang w:val="en-US"/>
              </w:rPr>
              <w:t>ceriferum-q.365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2H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green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91.6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  <w:t>7.7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  <w:vAlign w:val="bottom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  <w:vAlign w:val="bottom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Federation*4/</w:t>
            </w:r>
            <w:proofErr w:type="spellStart"/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Ulka</w:t>
            </w:r>
            <w:proofErr w:type="spellEnd"/>
          </w:p>
        </w:tc>
        <w:tc>
          <w:tcPr>
            <w:tcW w:w="1984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Wild type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84.0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10.0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  <w:vAlign w:val="bottom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Federation</w:t>
            </w:r>
          </w:p>
        </w:tc>
        <w:tc>
          <w:tcPr>
            <w:tcW w:w="1984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Wild type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92.0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10.2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  <w:vAlign w:val="bottom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Chancellor</w:t>
            </w:r>
          </w:p>
        </w:tc>
        <w:tc>
          <w:tcPr>
            <w:tcW w:w="1984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Wild type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95.5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8.3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  <w:vAlign w:val="bottom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CI12632/8*Cc</w:t>
            </w:r>
          </w:p>
        </w:tc>
        <w:tc>
          <w:tcPr>
            <w:tcW w:w="1984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Wild type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94.6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7.3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CI12632/8*Cc</w:t>
            </w:r>
          </w:p>
        </w:tc>
        <w:tc>
          <w:tcPr>
            <w:tcW w:w="1984" w:type="dxa"/>
            <w:vAlign w:val="bottom"/>
          </w:tcPr>
          <w:p w:rsidR="00F918F5" w:rsidRPr="00116DF1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p</w:t>
            </w:r>
            <w:r w:rsidR="00F918F5" w:rsidRPr="00116DF1"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m2_78_56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95.4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8.0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CI12632/8*Cc</w:t>
            </w:r>
          </w:p>
        </w:tc>
        <w:tc>
          <w:tcPr>
            <w:tcW w:w="1984" w:type="dxa"/>
            <w:vAlign w:val="bottom"/>
          </w:tcPr>
          <w:p w:rsidR="00F918F5" w:rsidRPr="00116DF1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p</w:t>
            </w:r>
            <w:r w:rsidR="00F918F5" w:rsidRPr="00116DF1"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m2_80_37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94.1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7.1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CI12632/8*Cc</w:t>
            </w:r>
          </w:p>
        </w:tc>
        <w:tc>
          <w:tcPr>
            <w:tcW w:w="1984" w:type="dxa"/>
            <w:vAlign w:val="bottom"/>
          </w:tcPr>
          <w:p w:rsidR="00F918F5" w:rsidRPr="00116DF1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p</w:t>
            </w:r>
            <w:r w:rsidR="00F918F5" w:rsidRPr="00116DF1"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m2_80_323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94.7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8.2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Arial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CI12632/8*Cc</w:t>
            </w:r>
          </w:p>
        </w:tc>
        <w:tc>
          <w:tcPr>
            <w:tcW w:w="1984" w:type="dxa"/>
            <w:vAlign w:val="bottom"/>
          </w:tcPr>
          <w:p w:rsidR="00F918F5" w:rsidRPr="00116DF1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p</w:t>
            </w:r>
            <w:r w:rsidR="00F918F5" w:rsidRPr="00116DF1"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m2_80_355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96.1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Arial"/>
                <w:sz w:val="24"/>
                <w:szCs w:val="24"/>
                <w:lang w:val="en-US"/>
              </w:rPr>
              <w:t>7.9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Arial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CI12632/8*Cc</w:t>
            </w:r>
          </w:p>
        </w:tc>
        <w:tc>
          <w:tcPr>
            <w:tcW w:w="1984" w:type="dxa"/>
            <w:vAlign w:val="bottom"/>
          </w:tcPr>
          <w:p w:rsidR="00F918F5" w:rsidRPr="00116DF1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p</w:t>
            </w:r>
            <w:r w:rsidR="00F918F5" w:rsidRPr="00116DF1"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m2_81_329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90.7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Arial"/>
                <w:sz w:val="24"/>
                <w:szCs w:val="24"/>
                <w:lang w:val="en-US"/>
              </w:rPr>
              <w:t>7.5</w:t>
            </w:r>
          </w:p>
        </w:tc>
      </w:tr>
      <w:tr w:rsidR="00F918F5" w:rsidRPr="00B84881" w:rsidTr="00116DF1">
        <w:tc>
          <w:tcPr>
            <w:tcW w:w="1560" w:type="dxa"/>
            <w:tcMar>
              <w:top w:w="140" w:type="nil"/>
              <w:right w:w="140" w:type="nil"/>
            </w:tcMar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bCs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Bread wheat</w:t>
            </w:r>
          </w:p>
        </w:tc>
        <w:tc>
          <w:tcPr>
            <w:tcW w:w="212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Arial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CI12632/8*Cc</w:t>
            </w:r>
          </w:p>
        </w:tc>
        <w:tc>
          <w:tcPr>
            <w:tcW w:w="1984" w:type="dxa"/>
            <w:vAlign w:val="bottom"/>
          </w:tcPr>
          <w:p w:rsidR="00F918F5" w:rsidRPr="00116DF1" w:rsidRDefault="005479CA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</w:pPr>
            <w:r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p</w:t>
            </w:r>
            <w:r w:rsidR="00F918F5" w:rsidRPr="00116DF1">
              <w:rPr>
                <w:rFonts w:asciiTheme="majorHAnsi" w:eastAsiaTheme="minorEastAsia" w:hAnsiTheme="majorHAnsi" w:cs="Times"/>
                <w:i/>
                <w:sz w:val="24"/>
                <w:szCs w:val="24"/>
                <w:lang w:val="en-US"/>
              </w:rPr>
              <w:t>m2_90_93</w:t>
            </w:r>
          </w:p>
        </w:tc>
        <w:tc>
          <w:tcPr>
            <w:tcW w:w="1560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5D</w:t>
            </w:r>
          </w:p>
        </w:tc>
        <w:tc>
          <w:tcPr>
            <w:tcW w:w="1275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Times"/>
                <w:sz w:val="24"/>
                <w:szCs w:val="24"/>
                <w:lang w:val="en-US"/>
              </w:rPr>
              <w:t>93.8</w:t>
            </w:r>
          </w:p>
        </w:tc>
        <w:tc>
          <w:tcPr>
            <w:tcW w:w="1276" w:type="dxa"/>
          </w:tcPr>
          <w:p w:rsidR="00F918F5" w:rsidRPr="0030365C" w:rsidRDefault="00F918F5" w:rsidP="00116D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Theme="majorHAnsi" w:eastAsiaTheme="minorEastAsia" w:hAnsiTheme="majorHAnsi" w:cs="Calibri"/>
                <w:sz w:val="24"/>
                <w:szCs w:val="24"/>
                <w:highlight w:val="darkYellow"/>
                <w:lang w:val="en-US"/>
              </w:rPr>
            </w:pPr>
            <w:r w:rsidRPr="0030365C">
              <w:rPr>
                <w:rFonts w:asciiTheme="majorHAnsi" w:eastAsiaTheme="minorEastAsia" w:hAnsiTheme="majorHAnsi" w:cs="Arial"/>
                <w:sz w:val="24"/>
                <w:szCs w:val="24"/>
                <w:lang w:val="en-US"/>
              </w:rPr>
              <w:t>7.7</w:t>
            </w:r>
          </w:p>
        </w:tc>
      </w:tr>
    </w:tbl>
    <w:p w:rsidR="00153000" w:rsidRPr="00153000" w:rsidRDefault="008A5E0C" w:rsidP="00DD26D9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8A5E0C">
        <w:rPr>
          <w:rFonts w:asciiTheme="majorHAnsi" w:hAnsiTheme="majorHAnsi"/>
          <w:sz w:val="24"/>
          <w:szCs w:val="24"/>
          <w:vertAlign w:val="superscript"/>
        </w:rPr>
        <w:t>1</w:t>
      </w:r>
      <w:r w:rsidRPr="008A5E0C">
        <w:rPr>
          <w:rFonts w:asciiTheme="majorHAnsi" w:hAnsiTheme="majorHAnsi"/>
          <w:sz w:val="24"/>
          <w:szCs w:val="24"/>
        </w:rPr>
        <w:t xml:space="preserve"> Following multiple displacement amplification.</w:t>
      </w:r>
    </w:p>
    <w:p w:rsidR="008A5E0C" w:rsidRDefault="008A5E0C" w:rsidP="00DD26D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C151E9" w:rsidRDefault="00C151E9" w:rsidP="00DD26D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123B64" w:rsidRDefault="00123B64">
      <w:pPr>
        <w:spacing w:after="0" w:line="240" w:lineRule="auto"/>
        <w:rPr>
          <w:rFonts w:ascii="Calibri" w:eastAsiaTheme="minorEastAsia" w:hAnsi="Calibri" w:cs="Calibri"/>
          <w:b/>
          <w:sz w:val="24"/>
          <w:szCs w:val="24"/>
          <w:lang w:val="en-US"/>
        </w:rPr>
      </w:pPr>
      <w:r>
        <w:rPr>
          <w:rFonts w:ascii="Calibri" w:eastAsiaTheme="minorEastAsia" w:hAnsi="Calibri" w:cs="Calibri"/>
          <w:b/>
          <w:sz w:val="24"/>
          <w:szCs w:val="24"/>
          <w:lang w:val="en-US"/>
        </w:rPr>
        <w:br w:type="page"/>
      </w:r>
    </w:p>
    <w:p w:rsidR="00C151E9" w:rsidRPr="0013794D" w:rsidRDefault="00C151E9" w:rsidP="00DD26D9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52B17">
        <w:rPr>
          <w:rFonts w:ascii="Calibri" w:eastAsiaTheme="minorEastAsia" w:hAnsi="Calibri" w:cs="Calibri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="00A24E9F">
        <w:rPr>
          <w:rFonts w:ascii="Calibri" w:eastAsiaTheme="minorEastAsia" w:hAnsi="Calibri" w:cs="Calibri"/>
          <w:b/>
          <w:sz w:val="24"/>
          <w:szCs w:val="24"/>
          <w:lang w:val="en-US"/>
        </w:rPr>
        <w:t>S</w:t>
      </w:r>
      <w:r>
        <w:rPr>
          <w:rFonts w:ascii="Calibri" w:eastAsiaTheme="minorEastAsia" w:hAnsi="Calibri" w:cs="Calibri"/>
          <w:b/>
          <w:sz w:val="24"/>
          <w:szCs w:val="24"/>
          <w:lang w:val="en-US"/>
        </w:rPr>
        <w:t>2</w:t>
      </w:r>
      <w:proofErr w:type="spellEnd"/>
      <w:r w:rsidRPr="00A52B17">
        <w:rPr>
          <w:rFonts w:ascii="Calibri" w:eastAsiaTheme="minorEastAsia" w:hAnsi="Calibri" w:cs="Calibri"/>
          <w:b/>
          <w:sz w:val="24"/>
          <w:szCs w:val="24"/>
          <w:lang w:val="en-US"/>
        </w:rPr>
        <w:t>.</w:t>
      </w:r>
      <w:r w:rsidR="0030365C">
        <w:rPr>
          <w:rFonts w:ascii="Calibri" w:eastAsiaTheme="minorEastAsia" w:hAnsi="Calibri" w:cs="Calibri"/>
          <w:sz w:val="24"/>
          <w:szCs w:val="24"/>
          <w:lang w:val="en-US"/>
        </w:rPr>
        <w:t xml:space="preserve"> </w:t>
      </w:r>
      <w:proofErr w:type="gramStart"/>
      <w:r w:rsidR="0030365C">
        <w:rPr>
          <w:rFonts w:ascii="Calibri" w:eastAsiaTheme="minorEastAsia" w:hAnsi="Calibri" w:cs="Calibri"/>
          <w:sz w:val="24"/>
          <w:szCs w:val="24"/>
          <w:lang w:val="en-US"/>
        </w:rPr>
        <w:t xml:space="preserve">Raw </w:t>
      </w:r>
      <w:proofErr w:type="spellStart"/>
      <w:r w:rsidR="00116DF1">
        <w:rPr>
          <w:rFonts w:ascii="Calibri" w:eastAsiaTheme="minorEastAsia" w:hAnsi="Calibri" w:cs="Calibri"/>
          <w:sz w:val="24"/>
          <w:szCs w:val="24"/>
          <w:lang w:val="en-US"/>
        </w:rPr>
        <w:t>Illumina</w:t>
      </w:r>
      <w:proofErr w:type="spellEnd"/>
      <w:r w:rsidR="00116DF1">
        <w:rPr>
          <w:rFonts w:ascii="Calibri" w:eastAsiaTheme="minorEastAsia" w:hAnsi="Calibri" w:cs="Calibri"/>
          <w:sz w:val="24"/>
          <w:szCs w:val="24"/>
          <w:lang w:val="en-US"/>
        </w:rPr>
        <w:t xml:space="preserve"> </w:t>
      </w:r>
      <w:r w:rsidR="0030365C">
        <w:rPr>
          <w:rFonts w:ascii="Calibri" w:eastAsiaTheme="minorEastAsia" w:hAnsi="Calibri" w:cs="Calibri"/>
          <w:sz w:val="24"/>
          <w:szCs w:val="24"/>
          <w:lang w:val="en-US"/>
        </w:rPr>
        <w:t>sequence data generated in this study.</w:t>
      </w:r>
      <w:proofErr w:type="gramEnd"/>
    </w:p>
    <w:tbl>
      <w:tblPr>
        <w:tblStyle w:val="TableGrid"/>
        <w:tblW w:w="9781" w:type="dxa"/>
        <w:tblInd w:w="108" w:type="dxa"/>
        <w:tblLayout w:type="fixed"/>
        <w:tblLook w:val="04A0"/>
      </w:tblPr>
      <w:tblGrid>
        <w:gridCol w:w="1985"/>
        <w:gridCol w:w="3969"/>
        <w:gridCol w:w="1417"/>
        <w:gridCol w:w="1418"/>
        <w:gridCol w:w="992"/>
      </w:tblGrid>
      <w:tr w:rsidR="00116DF1" w:rsidTr="00F16B17">
        <w:tc>
          <w:tcPr>
            <w:tcW w:w="1985" w:type="dxa"/>
          </w:tcPr>
          <w:p w:rsid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Sample</w:t>
            </w:r>
          </w:p>
        </w:tc>
        <w:tc>
          <w:tcPr>
            <w:tcW w:w="3969" w:type="dxa"/>
          </w:tcPr>
          <w:p w:rsid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Library</w:t>
            </w:r>
          </w:p>
        </w:tc>
        <w:tc>
          <w:tcPr>
            <w:tcW w:w="1417" w:type="dxa"/>
          </w:tcPr>
          <w:p w:rsid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Reads</w:t>
            </w:r>
          </w:p>
        </w:tc>
        <w:tc>
          <w:tcPr>
            <w:tcW w:w="1418" w:type="dxa"/>
          </w:tcPr>
          <w:p w:rsid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Read length</w:t>
            </w:r>
          </w:p>
        </w:tc>
        <w:tc>
          <w:tcPr>
            <w:tcW w:w="992" w:type="dxa"/>
          </w:tcPr>
          <w:p w:rsid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>
              <w:rPr>
                <w:rFonts w:asciiTheme="majorHAnsi" w:hAnsiTheme="majorHAnsi"/>
                <w:b/>
                <w:sz w:val="24"/>
                <w:szCs w:val="24"/>
              </w:rPr>
              <w:t>Output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116DF1" w:rsidP="0030365C">
            <w:pPr>
              <w:spacing w:after="0" w:line="240" w:lineRule="auto"/>
              <w:rPr>
                <w:rFonts w:asciiTheme="majorHAnsi" w:hAnsiTheme="majorHAnsi"/>
                <w:b/>
              </w:rPr>
            </w:pPr>
            <w:proofErr w:type="spellStart"/>
            <w:r w:rsidRPr="00116DF1">
              <w:rPr>
                <w:rFonts w:asciiTheme="majorHAnsi" w:eastAsiaTheme="minorEastAsia" w:hAnsiTheme="majorHAnsi" w:cs="Calibri"/>
                <w:bCs/>
                <w:lang w:val="en-US"/>
              </w:rPr>
              <w:t>Foma</w:t>
            </w:r>
            <w:proofErr w:type="spellEnd"/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1566_LIB18287_LDI15709_NoIndex_L001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198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838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474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250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49.7</w:t>
            </w:r>
          </w:p>
        </w:tc>
      </w:tr>
      <w:tr w:rsidR="00116DF1" w:rsidTr="00F16B17">
        <w:tc>
          <w:tcPr>
            <w:tcW w:w="1985" w:type="dxa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e</w:t>
            </w:r>
            <w:r w:rsidR="00116DF1" w:rsidRPr="00116DF1"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ceriferum-q.295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1543_LIB18288_LDI15710_NoIndex_L004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355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939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188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44.5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e</w:t>
            </w:r>
            <w:r w:rsidR="00116DF1" w:rsidRPr="00116DF1"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ceriferum-q.297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1567_LIB18289_LDI15711_NoIndex_L001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349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062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548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43.6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e</w:t>
            </w:r>
            <w:r w:rsidR="00116DF1" w:rsidRPr="00116DF1"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ceriferum-q.310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1567_LIB18290_LDI15712_NoIndex_L002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384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212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174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48.0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e</w:t>
            </w:r>
            <w:r w:rsidR="00116DF1" w:rsidRPr="00116DF1"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ceriferum-q.327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1567_LIB18291_LDI15713_NoIndex_L003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387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418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254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48.4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e</w:t>
            </w:r>
            <w:r w:rsidR="00116DF1" w:rsidRPr="00116DF1"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ceriferum-q.334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1567_LIB18292_LDI15714_NoIndex_L004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361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011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688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45.1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e</w:t>
            </w:r>
            <w:r w:rsidR="00116DF1" w:rsidRPr="00116DF1">
              <w:rPr>
                <w:rFonts w:asciiTheme="majorHAnsi" w:eastAsiaTheme="minorEastAsia" w:hAnsiTheme="majorHAnsi" w:cs="Calibri"/>
                <w:bCs/>
                <w:i/>
                <w:lang w:val="en-US"/>
              </w:rPr>
              <w:t>ceriferum-q.365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1567_LIB18293_LDI15715_NoIndex_L005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397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273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056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49.7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Theme="minorEastAsia" w:hAnsiTheme="majorHAnsi" w:cs="Times"/>
                <w:lang w:val="en-US"/>
              </w:rPr>
              <w:t>Federation*4/</w:t>
            </w:r>
            <w:proofErr w:type="spellStart"/>
            <w:r w:rsidRPr="00116DF1">
              <w:rPr>
                <w:rFonts w:asciiTheme="majorHAnsi" w:eastAsiaTheme="minorEastAsia" w:hAnsiTheme="majorHAnsi" w:cs="Times"/>
                <w:lang w:val="en-US"/>
              </w:rPr>
              <w:t>Ulka</w:t>
            </w:r>
            <w:proofErr w:type="spellEnd"/>
          </w:p>
        </w:tc>
        <w:tc>
          <w:tcPr>
            <w:tcW w:w="3969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20140911.A-FDU_5D</w:t>
            </w:r>
          </w:p>
        </w:tc>
        <w:tc>
          <w:tcPr>
            <w:tcW w:w="1417" w:type="dxa"/>
          </w:tcPr>
          <w:p w:rsidR="00116DF1" w:rsidRPr="00AC0570" w:rsidRDefault="00156C5A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156C5A">
              <w:rPr>
                <w:rFonts w:asciiTheme="majorHAnsi" w:hAnsiTheme="majorHAnsi"/>
              </w:rPr>
              <w:t>686</w:t>
            </w:r>
            <w:r>
              <w:rPr>
                <w:rFonts w:asciiTheme="majorHAnsi" w:hAnsiTheme="majorHAnsi"/>
              </w:rPr>
              <w:t>,</w:t>
            </w:r>
            <w:r w:rsidRPr="00156C5A">
              <w:rPr>
                <w:rFonts w:asciiTheme="majorHAnsi" w:hAnsiTheme="majorHAnsi"/>
              </w:rPr>
              <w:t>095</w:t>
            </w:r>
            <w:r>
              <w:rPr>
                <w:rFonts w:asciiTheme="majorHAnsi" w:hAnsiTheme="majorHAnsi"/>
              </w:rPr>
              <w:t>,</w:t>
            </w:r>
            <w:r w:rsidRPr="00156C5A">
              <w:rPr>
                <w:rFonts w:asciiTheme="majorHAnsi" w:hAnsiTheme="majorHAnsi"/>
              </w:rPr>
              <w:t>344</w:t>
            </w:r>
          </w:p>
        </w:tc>
        <w:tc>
          <w:tcPr>
            <w:tcW w:w="1418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125</w:t>
            </w:r>
          </w:p>
        </w:tc>
        <w:tc>
          <w:tcPr>
            <w:tcW w:w="992" w:type="dxa"/>
          </w:tcPr>
          <w:p w:rsidR="00116DF1" w:rsidRPr="00AC0570" w:rsidRDefault="00156C5A" w:rsidP="00DD26D9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85.8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Theme="minorEastAsia" w:hAnsiTheme="majorHAnsi" w:cs="Times"/>
                <w:lang w:val="en-US"/>
              </w:rPr>
              <w:t>Federation</w:t>
            </w:r>
          </w:p>
        </w:tc>
        <w:tc>
          <w:tcPr>
            <w:tcW w:w="3969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20140911.A-FD_5D</w:t>
            </w:r>
          </w:p>
        </w:tc>
        <w:tc>
          <w:tcPr>
            <w:tcW w:w="1417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530</w:t>
            </w:r>
            <w:r>
              <w:rPr>
                <w:rFonts w:asciiTheme="majorHAnsi" w:hAnsiTheme="majorHAnsi"/>
              </w:rPr>
              <w:t>,</w:t>
            </w:r>
            <w:r w:rsidRPr="00AC0570">
              <w:rPr>
                <w:rFonts w:asciiTheme="majorHAnsi" w:hAnsiTheme="majorHAnsi"/>
              </w:rPr>
              <w:t>808</w:t>
            </w:r>
            <w:r>
              <w:rPr>
                <w:rFonts w:asciiTheme="majorHAnsi" w:hAnsiTheme="majorHAnsi"/>
              </w:rPr>
              <w:t>,</w:t>
            </w:r>
            <w:r w:rsidRPr="00AC0570">
              <w:rPr>
                <w:rFonts w:asciiTheme="majorHAnsi" w:hAnsiTheme="majorHAnsi"/>
              </w:rPr>
              <w:t>034</w:t>
            </w:r>
          </w:p>
        </w:tc>
        <w:tc>
          <w:tcPr>
            <w:tcW w:w="1418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125</w:t>
            </w:r>
          </w:p>
        </w:tc>
        <w:tc>
          <w:tcPr>
            <w:tcW w:w="992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66.4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Theme="minorEastAsia" w:hAnsiTheme="majorHAnsi" w:cs="Times"/>
                <w:lang w:val="en-US"/>
              </w:rPr>
              <w:t>Chancellor</w:t>
            </w:r>
          </w:p>
        </w:tc>
        <w:tc>
          <w:tcPr>
            <w:tcW w:w="3969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20150618.A-Chancellor</w:t>
            </w:r>
          </w:p>
        </w:tc>
        <w:tc>
          <w:tcPr>
            <w:tcW w:w="1417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67,007,954</w:t>
            </w:r>
          </w:p>
        </w:tc>
        <w:tc>
          <w:tcPr>
            <w:tcW w:w="1418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125</w:t>
            </w:r>
          </w:p>
        </w:tc>
        <w:tc>
          <w:tcPr>
            <w:tcW w:w="992" w:type="dxa"/>
          </w:tcPr>
          <w:p w:rsidR="00116DF1" w:rsidRPr="00AC0570" w:rsidRDefault="00AC0570" w:rsidP="00DD26D9">
            <w:pPr>
              <w:spacing w:after="0" w:line="240" w:lineRule="auto"/>
              <w:rPr>
                <w:rFonts w:asciiTheme="majorHAnsi" w:hAnsiTheme="majorHAnsi"/>
              </w:rPr>
            </w:pPr>
            <w:r w:rsidRPr="00AC0570">
              <w:rPr>
                <w:rFonts w:asciiTheme="majorHAnsi" w:hAnsiTheme="majorHAnsi"/>
              </w:rPr>
              <w:t>8.4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Theme="minorEastAsia" w:hAnsiTheme="majorHAnsi" w:cs="Times"/>
                <w:lang w:val="en-US"/>
              </w:rPr>
              <w:t>CI12632/8*Cc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20150821.A-CI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121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118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242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15.1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</w:rPr>
              <w:t>p</w:t>
            </w:r>
            <w:r w:rsidR="00116DF1" w:rsidRPr="00116DF1">
              <w:rPr>
                <w:rFonts w:asciiTheme="majorHAnsi" w:eastAsia="Times New Roman" w:hAnsiTheme="majorHAnsi" w:cs="Times New Roman"/>
                <w:i/>
                <w:color w:val="000000"/>
              </w:rPr>
              <w:t>m2_78.56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20150821.A-78_56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139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946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006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17.5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</w:rPr>
              <w:t>p</w:t>
            </w:r>
            <w:r w:rsidR="00116DF1" w:rsidRPr="00116DF1">
              <w:rPr>
                <w:rFonts w:asciiTheme="majorHAnsi" w:eastAsia="Times New Roman" w:hAnsiTheme="majorHAnsi" w:cs="Times New Roman"/>
                <w:i/>
                <w:color w:val="000000"/>
              </w:rPr>
              <w:t>m2_80.323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20150821.A-80_323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140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175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724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71FEB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17.5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</w:rPr>
              <w:t>p</w:t>
            </w:r>
            <w:r w:rsidR="00116DF1" w:rsidRPr="00116DF1">
              <w:rPr>
                <w:rFonts w:asciiTheme="majorHAnsi" w:eastAsia="Times New Roman" w:hAnsiTheme="majorHAnsi" w:cs="Times New Roman"/>
                <w:i/>
                <w:color w:val="000000"/>
              </w:rPr>
              <w:t>m2_80.355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20150821.A-80_355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124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071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696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16DF1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15.5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</w:rPr>
              <w:t>p</w:t>
            </w:r>
            <w:r w:rsidR="00116DF1" w:rsidRPr="00116DF1">
              <w:rPr>
                <w:rFonts w:asciiTheme="majorHAnsi" w:eastAsia="Times New Roman" w:hAnsiTheme="majorHAnsi" w:cs="Times New Roman"/>
                <w:i/>
                <w:color w:val="000000"/>
              </w:rPr>
              <w:t>m2_80.37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20150821.A-80_37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106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921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678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16DF1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13.4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</w:rPr>
              <w:t>p</w:t>
            </w:r>
            <w:r w:rsidR="00116DF1" w:rsidRPr="00116DF1">
              <w:rPr>
                <w:rFonts w:asciiTheme="majorHAnsi" w:eastAsia="Times New Roman" w:hAnsiTheme="majorHAnsi" w:cs="Times New Roman"/>
                <w:i/>
                <w:color w:val="000000"/>
              </w:rPr>
              <w:t>m2_81.329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20150821.A-81_329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535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336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16DF1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15.7</w:t>
            </w:r>
          </w:p>
        </w:tc>
      </w:tr>
      <w:tr w:rsidR="00116DF1" w:rsidTr="00F16B17">
        <w:tc>
          <w:tcPr>
            <w:tcW w:w="1985" w:type="dxa"/>
            <w:vAlign w:val="bottom"/>
          </w:tcPr>
          <w:p w:rsidR="00116DF1" w:rsidRPr="00116DF1" w:rsidRDefault="005479CA" w:rsidP="00DD26D9">
            <w:pPr>
              <w:spacing w:after="0" w:line="240" w:lineRule="auto"/>
              <w:rPr>
                <w:rFonts w:asciiTheme="majorHAnsi" w:hAnsiTheme="majorHAnsi"/>
                <w:b/>
                <w:i/>
              </w:rPr>
            </w:pPr>
            <w:r>
              <w:rPr>
                <w:rFonts w:asciiTheme="majorHAnsi" w:eastAsia="Times New Roman" w:hAnsiTheme="majorHAnsi" w:cs="Times New Roman"/>
                <w:i/>
                <w:color w:val="000000"/>
              </w:rPr>
              <w:t>p</w:t>
            </w:r>
            <w:r w:rsidR="00116DF1" w:rsidRPr="00116DF1">
              <w:rPr>
                <w:rFonts w:asciiTheme="majorHAnsi" w:eastAsia="Times New Roman" w:hAnsiTheme="majorHAnsi" w:cs="Times New Roman"/>
                <w:i/>
                <w:color w:val="000000"/>
              </w:rPr>
              <w:t>m2_90.93</w:t>
            </w:r>
          </w:p>
        </w:tc>
        <w:tc>
          <w:tcPr>
            <w:tcW w:w="3969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20150821.A-90_93</w:t>
            </w:r>
          </w:p>
        </w:tc>
        <w:tc>
          <w:tcPr>
            <w:tcW w:w="1417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161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998</w:t>
            </w:r>
            <w:r>
              <w:rPr>
                <w:rFonts w:asciiTheme="majorHAnsi" w:eastAsia="Times New Roman" w:hAnsiTheme="majorHAnsi" w:cs="Times New Roman"/>
                <w:color w:val="000000"/>
              </w:rPr>
              <w:t>,</w:t>
            </w: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502</w:t>
            </w:r>
          </w:p>
        </w:tc>
        <w:tc>
          <w:tcPr>
            <w:tcW w:w="1418" w:type="dxa"/>
            <w:vAlign w:val="bottom"/>
          </w:tcPr>
          <w:p w:rsidR="00116DF1" w:rsidRPr="00116DF1" w:rsidRDefault="00116DF1" w:rsidP="00DD26D9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125</w:t>
            </w:r>
          </w:p>
        </w:tc>
        <w:tc>
          <w:tcPr>
            <w:tcW w:w="992" w:type="dxa"/>
            <w:vAlign w:val="bottom"/>
          </w:tcPr>
          <w:p w:rsidR="00116DF1" w:rsidRPr="00116DF1" w:rsidRDefault="00116DF1" w:rsidP="00116DF1">
            <w:pPr>
              <w:spacing w:after="0" w:line="240" w:lineRule="auto"/>
              <w:rPr>
                <w:rFonts w:asciiTheme="majorHAnsi" w:hAnsiTheme="majorHAnsi"/>
                <w:b/>
              </w:rPr>
            </w:pPr>
            <w:r w:rsidRPr="00116DF1">
              <w:rPr>
                <w:rFonts w:asciiTheme="majorHAnsi" w:eastAsia="Times New Roman" w:hAnsiTheme="majorHAnsi" w:cs="Times New Roman"/>
                <w:color w:val="000000"/>
              </w:rPr>
              <w:t>20.2</w:t>
            </w:r>
          </w:p>
        </w:tc>
      </w:tr>
    </w:tbl>
    <w:p w:rsidR="00F918F5" w:rsidRDefault="00F918F5" w:rsidP="00DD26D9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BE6912" w:rsidRPr="00BA6FE5" w:rsidRDefault="00BE6912" w:rsidP="00BE6912">
      <w:pPr>
        <w:spacing w:after="0" w:line="240" w:lineRule="auto"/>
        <w:rPr>
          <w:rFonts w:asciiTheme="majorHAnsi" w:hAnsiTheme="majorHAnsi"/>
          <w:sz w:val="24"/>
          <w:szCs w:val="24"/>
        </w:rPr>
      </w:pPr>
      <w:r w:rsidRPr="00A52B17">
        <w:rPr>
          <w:rFonts w:ascii="Calibri" w:eastAsiaTheme="minorEastAsia" w:hAnsi="Calibri" w:cs="Calibri"/>
          <w:b/>
          <w:sz w:val="24"/>
          <w:szCs w:val="24"/>
          <w:lang w:val="en-US"/>
        </w:rPr>
        <w:t xml:space="preserve">Table </w:t>
      </w:r>
      <w:r w:rsidR="00A24E9F">
        <w:rPr>
          <w:rFonts w:ascii="Calibri" w:eastAsiaTheme="minorEastAsia" w:hAnsi="Calibri" w:cs="Calibri"/>
          <w:b/>
          <w:sz w:val="24"/>
          <w:szCs w:val="24"/>
          <w:lang w:val="en-US"/>
        </w:rPr>
        <w:t>S</w:t>
      </w:r>
      <w:r>
        <w:rPr>
          <w:rFonts w:ascii="Calibri" w:eastAsiaTheme="minorEastAsia" w:hAnsi="Calibri" w:cs="Calibri"/>
          <w:b/>
          <w:sz w:val="24"/>
          <w:szCs w:val="24"/>
          <w:lang w:val="en-US"/>
        </w:rPr>
        <w:t>3</w:t>
      </w:r>
      <w:r w:rsidRPr="00A52B17">
        <w:rPr>
          <w:rFonts w:ascii="Calibri" w:eastAsiaTheme="minorEastAsia" w:hAnsi="Calibri" w:cs="Calibri"/>
          <w:b/>
          <w:sz w:val="24"/>
          <w:szCs w:val="24"/>
          <w:lang w:val="en-US"/>
        </w:rPr>
        <w:t>.</w:t>
      </w:r>
      <w:r>
        <w:rPr>
          <w:rFonts w:ascii="Calibri" w:eastAsiaTheme="minorEastAsia" w:hAnsi="Calibri" w:cs="Calibri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Calibri" w:eastAsiaTheme="minorEastAsia" w:hAnsi="Calibri" w:cs="Calibri"/>
          <w:sz w:val="24"/>
          <w:szCs w:val="24"/>
          <w:lang w:val="en-US"/>
        </w:rPr>
        <w:t>ChromSeq</w:t>
      </w:r>
      <w:proofErr w:type="spellEnd"/>
      <w:r>
        <w:rPr>
          <w:rFonts w:ascii="Calibri" w:eastAsiaTheme="minorEastAsia" w:hAnsi="Calibri" w:cs="Calibri"/>
          <w:sz w:val="24"/>
          <w:szCs w:val="24"/>
          <w:lang w:val="en-US"/>
        </w:rPr>
        <w:t xml:space="preserve"> assembly statistics.</w:t>
      </w:r>
      <w:proofErr w:type="gramEnd"/>
    </w:p>
    <w:tbl>
      <w:tblPr>
        <w:tblStyle w:val="TableGrid"/>
        <w:tblW w:w="0" w:type="auto"/>
        <w:tblInd w:w="108" w:type="dxa"/>
        <w:tblLook w:val="04A0"/>
      </w:tblPr>
      <w:tblGrid>
        <w:gridCol w:w="3222"/>
        <w:gridCol w:w="3330"/>
        <w:gridCol w:w="3229"/>
      </w:tblGrid>
      <w:tr w:rsidR="00BE6912" w:rsidTr="00B64228">
        <w:tc>
          <w:tcPr>
            <w:tcW w:w="3222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</w:p>
        </w:tc>
        <w:tc>
          <w:tcPr>
            <w:tcW w:w="3330" w:type="dxa"/>
            <w:vAlign w:val="bottom"/>
          </w:tcPr>
          <w:p w:rsidR="00BE6912" w:rsidRPr="00F16B17" w:rsidRDefault="00BE6912" w:rsidP="009F6A8F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  <w:t xml:space="preserve">Barley </w:t>
            </w:r>
            <w:r w:rsidR="009F6A8F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  <w:t xml:space="preserve">cultivar </w:t>
            </w:r>
            <w:proofErr w:type="spellStart"/>
            <w:r w:rsidRPr="00F16B17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</w:rPr>
              <w:t>Foma</w:t>
            </w:r>
            <w:proofErr w:type="spellEnd"/>
          </w:p>
        </w:tc>
        <w:tc>
          <w:tcPr>
            <w:tcW w:w="3229" w:type="dxa"/>
            <w:vAlign w:val="bottom"/>
          </w:tcPr>
          <w:p w:rsidR="00BE6912" w:rsidRPr="00F16B17" w:rsidRDefault="00BE6912" w:rsidP="005479CA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Theme="minorEastAsia" w:hAnsiTheme="majorHAnsi" w:cs="Times"/>
                <w:b/>
                <w:sz w:val="24"/>
                <w:szCs w:val="24"/>
                <w:lang w:val="en-US"/>
              </w:rPr>
              <w:t>Wheat CI12632/8*Cc</w:t>
            </w:r>
            <w:r w:rsidR="00F16B17" w:rsidRPr="00F16B17">
              <w:rPr>
                <w:rFonts w:asciiTheme="majorHAnsi" w:eastAsiaTheme="minorEastAsia" w:hAnsiTheme="majorHAnsi" w:cs="Times"/>
                <w:b/>
                <w:sz w:val="24"/>
                <w:szCs w:val="24"/>
                <w:lang w:val="en-US"/>
              </w:rPr>
              <w:t xml:space="preserve"> (</w:t>
            </w:r>
            <w:r w:rsidR="005479CA">
              <w:rPr>
                <w:rFonts w:asciiTheme="majorHAnsi" w:eastAsiaTheme="minorEastAsia" w:hAnsiTheme="majorHAnsi" w:cs="Times"/>
                <w:b/>
                <w:sz w:val="24"/>
                <w:szCs w:val="24"/>
                <w:lang w:val="en-US"/>
              </w:rPr>
              <w:t>P</w:t>
            </w:r>
            <w:r w:rsidR="00F16B17" w:rsidRPr="00F16B17">
              <w:rPr>
                <w:rFonts w:asciiTheme="majorHAnsi" w:eastAsiaTheme="minorEastAsia" w:hAnsiTheme="majorHAnsi" w:cs="Times"/>
                <w:b/>
                <w:sz w:val="24"/>
                <w:szCs w:val="24"/>
                <w:lang w:val="en-US"/>
              </w:rPr>
              <w:t>m2)</w:t>
            </w:r>
          </w:p>
        </w:tc>
      </w:tr>
      <w:tr w:rsidR="00BE6912" w:rsidTr="00B64228">
        <w:tc>
          <w:tcPr>
            <w:tcW w:w="3222" w:type="dxa"/>
            <w:vAlign w:val="bottom"/>
          </w:tcPr>
          <w:p w:rsidR="00BE6912" w:rsidRPr="00F16B17" w:rsidRDefault="00BE6912" w:rsidP="00BA6FE5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Number </w:t>
            </w:r>
            <w:r w:rsidR="00BA6FE5"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o</w:t>
            </w: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f contigs</w:t>
            </w:r>
            <w:r w:rsidR="0052447E" w:rsidRPr="0052447E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3330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781,686</w:t>
            </w:r>
          </w:p>
        </w:tc>
        <w:tc>
          <w:tcPr>
            <w:tcW w:w="3229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320,167</w:t>
            </w:r>
          </w:p>
        </w:tc>
      </w:tr>
      <w:tr w:rsidR="00BE6912" w:rsidTr="00B64228">
        <w:tc>
          <w:tcPr>
            <w:tcW w:w="3222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Number of </w:t>
            </w:r>
            <w:proofErr w:type="spellStart"/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contigs</w:t>
            </w:r>
            <w:proofErr w:type="spellEnd"/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</w:t>
            </w:r>
            <w:r w:rsidR="00BA6FE5" w:rsidRPr="00F16B17">
              <w:rPr>
                <w:rFonts w:asciiTheme="majorHAnsi" w:eastAsiaTheme="minorEastAsia" w:hAnsiTheme="majorHAnsi" w:cs="Arial"/>
                <w:color w:val="424242"/>
                <w:sz w:val="24"/>
                <w:szCs w:val="24"/>
                <w:lang w:val="en-US"/>
              </w:rPr>
              <w:t>≥</w:t>
            </w: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500 </w:t>
            </w:r>
            <w:proofErr w:type="spellStart"/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3330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405,419</w:t>
            </w:r>
          </w:p>
        </w:tc>
        <w:tc>
          <w:tcPr>
            <w:tcW w:w="3229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94,594</w:t>
            </w:r>
          </w:p>
        </w:tc>
      </w:tr>
      <w:tr w:rsidR="00BE6912" w:rsidTr="00B64228">
        <w:tc>
          <w:tcPr>
            <w:tcW w:w="3222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Number of </w:t>
            </w:r>
            <w:proofErr w:type="spellStart"/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contigs</w:t>
            </w:r>
            <w:proofErr w:type="spellEnd"/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</w:t>
            </w:r>
            <w:r w:rsidR="00BA6FE5" w:rsidRPr="00F16B17">
              <w:rPr>
                <w:rFonts w:asciiTheme="majorHAnsi" w:eastAsiaTheme="minorEastAsia" w:hAnsiTheme="majorHAnsi" w:cs="Arial"/>
                <w:color w:val="424242"/>
                <w:sz w:val="24"/>
                <w:szCs w:val="24"/>
                <w:lang w:val="en-US"/>
              </w:rPr>
              <w:t>≥</w:t>
            </w: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1,000 </w:t>
            </w:r>
            <w:proofErr w:type="spellStart"/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3330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148,822</w:t>
            </w:r>
          </w:p>
        </w:tc>
        <w:tc>
          <w:tcPr>
            <w:tcW w:w="3229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42,448</w:t>
            </w:r>
          </w:p>
        </w:tc>
      </w:tr>
      <w:tr w:rsidR="00BE6912" w:rsidTr="00B64228">
        <w:tc>
          <w:tcPr>
            <w:tcW w:w="3222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Sum of all </w:t>
            </w:r>
            <w:proofErr w:type="spellStart"/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contigs</w:t>
            </w:r>
            <w:proofErr w:type="spellEnd"/>
            <w:r w:rsidR="00F16B17"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</w:t>
            </w:r>
            <w:r w:rsidR="00F16B17" w:rsidRPr="00F16B17">
              <w:rPr>
                <w:rFonts w:asciiTheme="majorHAnsi" w:eastAsiaTheme="minorEastAsia" w:hAnsiTheme="majorHAnsi" w:cs="Arial"/>
                <w:color w:val="424242"/>
                <w:sz w:val="24"/>
                <w:szCs w:val="24"/>
                <w:lang w:val="en-US"/>
              </w:rPr>
              <w:t>≥</w:t>
            </w:r>
            <w:r w:rsidR="00F16B17"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500 </w:t>
            </w:r>
            <w:proofErr w:type="spellStart"/>
            <w:r w:rsidR="00F16B17"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3330" w:type="dxa"/>
            <w:vAlign w:val="bottom"/>
          </w:tcPr>
          <w:p w:rsidR="00BE6912" w:rsidRPr="00F16B17" w:rsidRDefault="00705F4A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E8011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598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,</w:t>
            </w:r>
            <w:r w:rsidRPr="00E8011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391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,</w:t>
            </w:r>
            <w:r w:rsidRPr="00E8011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537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3229" w:type="dxa"/>
            <w:vAlign w:val="bottom"/>
          </w:tcPr>
          <w:p w:rsidR="00BE6912" w:rsidRPr="00F16B17" w:rsidRDefault="00705F4A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E8011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155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,</w:t>
            </w:r>
            <w:r w:rsidRPr="00E8011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470</w:t>
            </w:r>
            <w:r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,</w:t>
            </w:r>
            <w:r w:rsidRPr="00E8011B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444</w:t>
            </w:r>
            <w:r w:rsidR="00E4673F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E4673F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</w:tr>
      <w:tr w:rsidR="00BE6912" w:rsidTr="00B64228">
        <w:tc>
          <w:tcPr>
            <w:tcW w:w="3222" w:type="dxa"/>
            <w:vAlign w:val="bottom"/>
          </w:tcPr>
          <w:p w:rsidR="00BE6912" w:rsidRPr="00F16B17" w:rsidRDefault="00BE6912" w:rsidP="00705F4A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N50</w:t>
            </w:r>
          </w:p>
        </w:tc>
        <w:tc>
          <w:tcPr>
            <w:tcW w:w="3330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1,404</w:t>
            </w:r>
            <w:r w:rsidR="004E5CD2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CD2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  <w:tc>
          <w:tcPr>
            <w:tcW w:w="3229" w:type="dxa"/>
            <w:vAlign w:val="bottom"/>
          </w:tcPr>
          <w:p w:rsidR="00BE6912" w:rsidRPr="00F16B17" w:rsidRDefault="00BE6912" w:rsidP="00DD26D9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F16B17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1,192</w:t>
            </w:r>
            <w:r w:rsidR="004E5CD2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E5CD2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</w:rPr>
              <w:t>bp</w:t>
            </w:r>
            <w:proofErr w:type="spellEnd"/>
          </w:p>
        </w:tc>
      </w:tr>
    </w:tbl>
    <w:p w:rsidR="0052447E" w:rsidRDefault="0052447E" w:rsidP="0052447E">
      <w:pPr>
        <w:spacing w:after="0" w:line="240" w:lineRule="auto"/>
        <w:rPr>
          <w:rFonts w:asciiTheme="majorHAnsi" w:hAnsiTheme="majorHAnsi"/>
          <w:sz w:val="24"/>
          <w:szCs w:val="24"/>
        </w:rPr>
      </w:pPr>
      <w:proofErr w:type="gramStart"/>
      <w:r w:rsidRPr="0052447E">
        <w:rPr>
          <w:rFonts w:asciiTheme="majorHAnsi" w:eastAsia="Times New Roman" w:hAnsiTheme="majorHAnsi" w:cs="Times New Roman"/>
          <w:color w:val="000000"/>
          <w:sz w:val="24"/>
          <w:szCs w:val="24"/>
          <w:vertAlign w:val="superscript"/>
        </w:rPr>
        <w:t>1</w:t>
      </w:r>
      <w:r>
        <w:rPr>
          <w:rFonts w:asciiTheme="majorHAnsi" w:hAnsiTheme="majorHAnsi"/>
          <w:sz w:val="24"/>
          <w:szCs w:val="24"/>
        </w:rPr>
        <w:t xml:space="preserve">Note that in Table 1, the number of </w:t>
      </w:r>
      <w:proofErr w:type="spellStart"/>
      <w:r>
        <w:rPr>
          <w:rFonts w:asciiTheme="majorHAnsi" w:hAnsiTheme="majorHAnsi"/>
          <w:sz w:val="24"/>
          <w:szCs w:val="24"/>
        </w:rPr>
        <w:t>contigs</w:t>
      </w:r>
      <w:proofErr w:type="spellEnd"/>
      <w:r>
        <w:rPr>
          <w:rFonts w:asciiTheme="majorHAnsi" w:hAnsiTheme="majorHAnsi"/>
          <w:sz w:val="24"/>
          <w:szCs w:val="24"/>
        </w:rPr>
        <w:t xml:space="preserve"> is different because they are based on BLAST to barley and wheat.</w:t>
      </w:r>
      <w:proofErr w:type="gramEnd"/>
      <w:r>
        <w:rPr>
          <w:rFonts w:asciiTheme="majorHAnsi" w:hAnsiTheme="majorHAnsi"/>
          <w:sz w:val="24"/>
          <w:szCs w:val="24"/>
        </w:rPr>
        <w:t xml:space="preserve"> </w:t>
      </w:r>
    </w:p>
    <w:p w:rsidR="00EC7F40" w:rsidRDefault="00EC7F4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br w:type="page"/>
      </w:r>
    </w:p>
    <w:p w:rsidR="00A130C0" w:rsidRPr="00B64228" w:rsidRDefault="00A130C0" w:rsidP="00B139B3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Table </w:t>
      </w:r>
      <w:r w:rsidR="00A24E9F">
        <w:rPr>
          <w:rFonts w:asciiTheme="majorHAnsi" w:hAnsiTheme="majorHAnsi"/>
          <w:b/>
          <w:sz w:val="24"/>
          <w:szCs w:val="24"/>
        </w:rPr>
        <w:t>S</w:t>
      </w:r>
      <w:r w:rsidR="00384434">
        <w:rPr>
          <w:rFonts w:asciiTheme="majorHAnsi" w:hAnsiTheme="majorHAnsi"/>
          <w:b/>
          <w:sz w:val="24"/>
          <w:szCs w:val="24"/>
        </w:rPr>
        <w:t>4</w:t>
      </w:r>
      <w:r>
        <w:rPr>
          <w:rFonts w:asciiTheme="majorHAnsi" w:hAnsiTheme="majorHAnsi"/>
          <w:b/>
          <w:sz w:val="24"/>
          <w:szCs w:val="24"/>
        </w:rPr>
        <w:t>.</w:t>
      </w:r>
      <w:r>
        <w:rPr>
          <w:rFonts w:asciiTheme="majorHAnsi" w:hAnsiTheme="majorHAnsi"/>
          <w:sz w:val="24"/>
          <w:szCs w:val="24"/>
        </w:rPr>
        <w:t xml:space="preserve"> </w:t>
      </w:r>
      <w:r w:rsidR="00B139B3">
        <w:rPr>
          <w:rFonts w:asciiTheme="majorHAnsi" w:hAnsiTheme="majorHAnsi"/>
          <w:sz w:val="24"/>
          <w:szCs w:val="24"/>
        </w:rPr>
        <w:t xml:space="preserve">SNV </w:t>
      </w:r>
      <w:r>
        <w:rPr>
          <w:rFonts w:asciiTheme="majorHAnsi" w:hAnsiTheme="majorHAnsi"/>
          <w:sz w:val="24"/>
          <w:szCs w:val="24"/>
        </w:rPr>
        <w:t>frequency in flow sorted mutant chromosomes.</w:t>
      </w:r>
    </w:p>
    <w:tbl>
      <w:tblPr>
        <w:tblStyle w:val="TableGrid1"/>
        <w:tblW w:w="9010" w:type="dxa"/>
        <w:tblInd w:w="113" w:type="dxa"/>
        <w:tblLayout w:type="fixed"/>
        <w:tblLook w:val="04A0"/>
      </w:tblPr>
      <w:tblGrid>
        <w:gridCol w:w="2174"/>
        <w:gridCol w:w="1299"/>
        <w:gridCol w:w="1773"/>
        <w:gridCol w:w="2057"/>
        <w:gridCol w:w="1707"/>
      </w:tblGrid>
      <w:tr w:rsidR="00EC7F40" w:rsidRPr="008E677C" w:rsidTr="00556828">
        <w:trPr>
          <w:cantSplit/>
          <w:trHeight w:hRule="exact" w:val="1179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b/>
                <w:sz w:val="24"/>
                <w:szCs w:val="24"/>
              </w:rPr>
            </w:pPr>
            <w:r w:rsidRPr="00556828">
              <w:rPr>
                <w:b/>
                <w:sz w:val="24"/>
                <w:szCs w:val="24"/>
              </w:rPr>
              <w:t>Mutant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b/>
                <w:sz w:val="24"/>
                <w:szCs w:val="24"/>
              </w:rPr>
            </w:pPr>
            <w:r w:rsidRPr="00556828">
              <w:rPr>
                <w:b/>
                <w:sz w:val="24"/>
                <w:szCs w:val="24"/>
              </w:rPr>
              <w:t>Canonical SNVs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b/>
                <w:sz w:val="24"/>
                <w:szCs w:val="24"/>
              </w:rPr>
            </w:pPr>
            <w:r w:rsidRPr="00556828">
              <w:rPr>
                <w:b/>
                <w:sz w:val="24"/>
                <w:szCs w:val="24"/>
              </w:rPr>
              <w:t>GC bases in wild type assembly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b/>
                <w:sz w:val="24"/>
                <w:szCs w:val="24"/>
              </w:rPr>
            </w:pPr>
            <w:r w:rsidRPr="00556828">
              <w:rPr>
                <w:b/>
                <w:sz w:val="24"/>
                <w:szCs w:val="24"/>
              </w:rPr>
              <w:t>Mutation density</w:t>
            </w:r>
          </w:p>
          <w:p w:rsidR="00EC7F40" w:rsidRPr="00556828" w:rsidRDefault="00EC7F40" w:rsidP="00EC7F40">
            <w:pPr>
              <w:rPr>
                <w:b/>
                <w:sz w:val="24"/>
                <w:szCs w:val="24"/>
              </w:rPr>
            </w:pPr>
            <w:r w:rsidRPr="00556828">
              <w:rPr>
                <w:b/>
                <w:sz w:val="24"/>
                <w:szCs w:val="24"/>
              </w:rPr>
              <w:t>(SNVs per G or C base)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b/>
                <w:sz w:val="24"/>
                <w:szCs w:val="24"/>
              </w:rPr>
            </w:pPr>
            <w:r w:rsidRPr="008E677C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EMS dose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Theme="minorEastAsia" w:cs="Calibri"/>
                <w:bCs/>
                <w:i/>
                <w:sz w:val="24"/>
                <w:szCs w:val="24"/>
              </w:rPr>
              <w:t>eceriferum-q.295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245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106,892,814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2.29e-06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0.12%, 24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Theme="minorEastAsia" w:cs="Calibri"/>
                <w:bCs/>
                <w:i/>
                <w:sz w:val="24"/>
                <w:szCs w:val="24"/>
              </w:rPr>
              <w:t>eceriferum-q.297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457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106,892,814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4.28e-06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0.25%, 72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Theme="minorEastAsia" w:cs="Calibri"/>
                <w:bCs/>
                <w:i/>
                <w:sz w:val="24"/>
                <w:szCs w:val="24"/>
              </w:rPr>
              <w:t>eceriferum-q.310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511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106,892,814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4.78e-06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0.17%, 24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Theme="minorEastAsia" w:cs="Calibri"/>
                <w:bCs/>
                <w:i/>
                <w:sz w:val="24"/>
                <w:szCs w:val="24"/>
              </w:rPr>
              <w:t>eceriferum-q.327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992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106,892,814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9.28e-06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0.25%, 5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rFonts w:eastAsiaTheme="minorEastAsia" w:cs="Calibri"/>
                <w:bCs/>
                <w:i/>
                <w:sz w:val="24"/>
                <w:szCs w:val="24"/>
              </w:rPr>
            </w:pPr>
            <w:r w:rsidRPr="00556828">
              <w:rPr>
                <w:rFonts w:eastAsiaTheme="minorEastAsia" w:cs="Calibri"/>
                <w:bCs/>
                <w:i/>
                <w:sz w:val="24"/>
                <w:szCs w:val="24"/>
              </w:rPr>
              <w:t>eceriferum-q.334*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19,998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106,892,814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0.000187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0.7%, 5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Theme="minorEastAsia" w:cs="Calibri"/>
                <w:bCs/>
                <w:i/>
                <w:sz w:val="24"/>
                <w:szCs w:val="24"/>
              </w:rPr>
              <w:t>eceriferum-q.365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307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106,892,814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2.87e-06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0.17%, 5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 w:rsidRPr="00556828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pm2_78.56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1265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52,061,452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2.43e-05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0.5%, 16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pm2_80.323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777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52,061,452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1.49e-05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0.5%, 16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pm2_80.355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553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52,061,452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1.06e-05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0.5%, 16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pm2_80.37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556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52,061,452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1.07e-05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0.5%, 16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pm2_81.329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602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52,061,452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1.16e-05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0.5%, 16 h</w:t>
            </w:r>
          </w:p>
        </w:tc>
      </w:tr>
      <w:tr w:rsidR="00EC7F40" w:rsidRPr="008E677C" w:rsidTr="00556828">
        <w:trPr>
          <w:cantSplit/>
          <w:trHeight w:hRule="exact" w:val="432"/>
        </w:trPr>
        <w:tc>
          <w:tcPr>
            <w:tcW w:w="2174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>pm2_90.93</w:t>
            </w:r>
          </w:p>
        </w:tc>
        <w:tc>
          <w:tcPr>
            <w:tcW w:w="1299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753</w:t>
            </w:r>
          </w:p>
        </w:tc>
        <w:tc>
          <w:tcPr>
            <w:tcW w:w="1773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52,061,452</w:t>
            </w:r>
          </w:p>
        </w:tc>
        <w:tc>
          <w:tcPr>
            <w:tcW w:w="2057" w:type="dxa"/>
          </w:tcPr>
          <w:p w:rsidR="00EC7F40" w:rsidRPr="00556828" w:rsidRDefault="00EC7F40" w:rsidP="00EC7F40">
            <w:pPr>
              <w:rPr>
                <w:sz w:val="24"/>
                <w:szCs w:val="24"/>
              </w:rPr>
            </w:pPr>
            <w:r w:rsidRPr="00556828">
              <w:rPr>
                <w:sz w:val="24"/>
                <w:szCs w:val="24"/>
              </w:rPr>
              <w:t>1.45e-05</w:t>
            </w:r>
          </w:p>
        </w:tc>
        <w:tc>
          <w:tcPr>
            <w:tcW w:w="1707" w:type="dxa"/>
          </w:tcPr>
          <w:p w:rsidR="00EC7F40" w:rsidRPr="008E677C" w:rsidRDefault="00EC7F40" w:rsidP="00EC7F40">
            <w:pPr>
              <w:rPr>
                <w:sz w:val="24"/>
                <w:szCs w:val="24"/>
              </w:rPr>
            </w:pPr>
            <w:r w:rsidRPr="008E677C">
              <w:rPr>
                <w:rFonts w:eastAsia="Times New Roman" w:cs="Times New Roman"/>
                <w:color w:val="000000"/>
                <w:sz w:val="24"/>
                <w:szCs w:val="24"/>
              </w:rPr>
              <w:t>0.5%, 16 h</w:t>
            </w:r>
          </w:p>
        </w:tc>
      </w:tr>
    </w:tbl>
    <w:p w:rsidR="008E677C" w:rsidRDefault="008E677C" w:rsidP="008E677C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F43A1D">
        <w:rPr>
          <w:rFonts w:asciiTheme="majorHAnsi" w:hAnsiTheme="majorHAnsi"/>
          <w:bCs/>
          <w:sz w:val="24"/>
          <w:szCs w:val="24"/>
        </w:rPr>
        <w:t>*Cultivar contaminant</w:t>
      </w:r>
    </w:p>
    <w:p w:rsidR="00A130C0" w:rsidRDefault="00A130C0" w:rsidP="00A130C0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D5ED6" w:rsidRDefault="008D5ED6" w:rsidP="00A130C0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D5ED6" w:rsidRDefault="008D5ED6" w:rsidP="00A130C0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</w:p>
    <w:p w:rsidR="008E677C" w:rsidRDefault="008E677C">
      <w:pPr>
        <w:spacing w:after="0" w:line="240" w:lineRule="auto"/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br w:type="page"/>
      </w:r>
    </w:p>
    <w:p w:rsidR="007A359F" w:rsidRPr="007A359F" w:rsidRDefault="007A359F" w:rsidP="00A130C0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lastRenderedPageBreak/>
        <w:t xml:space="preserve">Table </w:t>
      </w:r>
      <w:proofErr w:type="spellStart"/>
      <w:r w:rsidR="00A24E9F">
        <w:rPr>
          <w:rFonts w:asciiTheme="majorHAnsi" w:hAnsiTheme="majorHAnsi"/>
          <w:b/>
          <w:sz w:val="24"/>
          <w:szCs w:val="24"/>
        </w:rPr>
        <w:t>S</w:t>
      </w:r>
      <w:r w:rsidR="00384434">
        <w:rPr>
          <w:rFonts w:asciiTheme="majorHAnsi" w:hAnsiTheme="majorHAnsi"/>
          <w:b/>
          <w:sz w:val="24"/>
          <w:szCs w:val="24"/>
        </w:rPr>
        <w:t>5</w:t>
      </w:r>
      <w:proofErr w:type="spellEnd"/>
      <w:r>
        <w:rPr>
          <w:rFonts w:asciiTheme="majorHAnsi" w:hAnsiTheme="majorHAnsi"/>
          <w:b/>
          <w:sz w:val="24"/>
          <w:szCs w:val="24"/>
        </w:rPr>
        <w:t xml:space="preserve">. </w:t>
      </w:r>
      <w:r w:rsidR="000044AF">
        <w:rPr>
          <w:rFonts w:asciiTheme="majorHAnsi" w:hAnsiTheme="majorHAnsi"/>
          <w:sz w:val="24"/>
          <w:szCs w:val="24"/>
        </w:rPr>
        <w:t>Barley</w:t>
      </w:r>
      <w:r>
        <w:rPr>
          <w:rFonts w:asciiTheme="majorHAnsi" w:hAnsiTheme="majorHAnsi"/>
          <w:sz w:val="24"/>
          <w:szCs w:val="24"/>
        </w:rPr>
        <w:t xml:space="preserve"> </w:t>
      </w:r>
      <w:proofErr w:type="spellStart"/>
      <w:r w:rsidRPr="007A359F">
        <w:rPr>
          <w:rFonts w:asciiTheme="majorHAnsi" w:hAnsiTheme="majorHAnsi"/>
          <w:i/>
          <w:sz w:val="24"/>
          <w:szCs w:val="24"/>
        </w:rPr>
        <w:t>Eceriferum</w:t>
      </w:r>
      <w:proofErr w:type="spellEnd"/>
      <w:r w:rsidRPr="007A359F">
        <w:rPr>
          <w:rFonts w:asciiTheme="majorHAnsi" w:hAnsiTheme="majorHAnsi"/>
          <w:i/>
          <w:sz w:val="24"/>
          <w:szCs w:val="24"/>
        </w:rPr>
        <w:t>-q</w:t>
      </w:r>
      <w:r>
        <w:rPr>
          <w:rFonts w:asciiTheme="majorHAnsi" w:hAnsiTheme="majorHAnsi"/>
          <w:sz w:val="24"/>
          <w:szCs w:val="24"/>
        </w:rPr>
        <w:t xml:space="preserve"> </w:t>
      </w:r>
      <w:r w:rsidR="000044AF">
        <w:rPr>
          <w:rFonts w:asciiTheme="majorHAnsi" w:hAnsiTheme="majorHAnsi"/>
          <w:sz w:val="24"/>
          <w:szCs w:val="24"/>
        </w:rPr>
        <w:t xml:space="preserve">and </w:t>
      </w:r>
      <w:proofErr w:type="spellStart"/>
      <w:r w:rsidR="000044AF" w:rsidRPr="00395735">
        <w:rPr>
          <w:rFonts w:asciiTheme="majorHAnsi" w:hAnsiTheme="majorHAnsi"/>
          <w:i/>
          <w:sz w:val="24"/>
          <w:szCs w:val="24"/>
        </w:rPr>
        <w:t>Pm2</w:t>
      </w:r>
      <w:proofErr w:type="spellEnd"/>
      <w:r w:rsidR="000044AF">
        <w:rPr>
          <w:rFonts w:asciiTheme="majorHAnsi" w:hAnsiTheme="majorHAnsi"/>
          <w:sz w:val="24"/>
          <w:szCs w:val="24"/>
        </w:rPr>
        <w:t xml:space="preserve"> allel</w:t>
      </w:r>
      <w:r w:rsidR="00395735">
        <w:rPr>
          <w:rFonts w:asciiTheme="majorHAnsi" w:hAnsiTheme="majorHAnsi"/>
          <w:sz w:val="24"/>
          <w:szCs w:val="24"/>
        </w:rPr>
        <w:t>e</w:t>
      </w:r>
      <w:r w:rsidR="000044AF">
        <w:rPr>
          <w:rFonts w:asciiTheme="majorHAnsi" w:hAnsiTheme="majorHAnsi"/>
          <w:sz w:val="24"/>
          <w:szCs w:val="24"/>
        </w:rPr>
        <w:t xml:space="preserve">s </w:t>
      </w:r>
      <w:r>
        <w:rPr>
          <w:rFonts w:asciiTheme="majorHAnsi" w:hAnsiTheme="majorHAnsi"/>
          <w:sz w:val="24"/>
          <w:szCs w:val="24"/>
        </w:rPr>
        <w:t>sequenced in this study.</w:t>
      </w:r>
    </w:p>
    <w:tbl>
      <w:tblPr>
        <w:tblW w:w="8647" w:type="dxa"/>
        <w:tblInd w:w="108" w:type="dxa"/>
        <w:tblLayout w:type="fixed"/>
        <w:tblLook w:val="04A0"/>
      </w:tblPr>
      <w:tblGrid>
        <w:gridCol w:w="1281"/>
        <w:gridCol w:w="1843"/>
        <w:gridCol w:w="1271"/>
        <w:gridCol w:w="992"/>
        <w:gridCol w:w="1276"/>
        <w:gridCol w:w="992"/>
        <w:gridCol w:w="992"/>
      </w:tblGrid>
      <w:tr w:rsidR="00F26196" w:rsidRPr="00701DE7" w:rsidTr="00843FFD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96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vertAlign w:val="superscript"/>
              </w:rPr>
            </w:pPr>
            <w:r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Accession</w:t>
            </w:r>
            <w:r w:rsidR="00CF754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96" w:rsidRPr="00B21E60" w:rsidRDefault="00F26196" w:rsidP="00603CD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Accession name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603CD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</w:p>
          <w:p w:rsidR="00F26196" w:rsidRPr="00B21E60" w:rsidRDefault="00F26196" w:rsidP="00603CD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Phenotype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96" w:rsidRPr="00B21E60" w:rsidRDefault="00F26196" w:rsidP="00603CD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Cultivar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96" w:rsidRPr="00B21E60" w:rsidRDefault="00F26196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EMS</w:t>
            </w:r>
            <w:r w:rsidR="00CF7543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vertAlign w:val="superscript"/>
              </w:rPr>
              <w:t>7</w:t>
            </w:r>
            <w:r w:rsidRPr="00B21E60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 xml:space="preserve"> dose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96" w:rsidRPr="00B21E60" w:rsidRDefault="00B21E60" w:rsidP="00B21E60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SNV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6196" w:rsidRPr="00B21E60" w:rsidRDefault="00F26196" w:rsidP="00603CDE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</w:rPr>
              <w:t>Amino acid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NGB14659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Wildtype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Waxed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Foma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NGB131725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Wildtype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Waxed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Bonus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NGB14662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Wildtype</w:t>
            </w:r>
            <w:proofErr w:type="spellEnd"/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Waxed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Kristina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NGB111182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>eceriferum-q.295</w:t>
            </w:r>
            <w:r w:rsidRPr="00B21E60">
              <w:rPr>
                <w:rFonts w:asciiTheme="majorHAnsi" w:hAnsiTheme="maj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Foma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0.12%, 25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C38T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A13V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NGB111184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>eceriferum-q.297</w:t>
            </w:r>
            <w:r w:rsidRPr="00B21E60">
              <w:rPr>
                <w:rFonts w:asciiTheme="majorHAnsi" w:hAnsiTheme="maj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Foma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0.25%, 72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T604A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W202R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NGB111197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>eceriferum-q.310</w:t>
            </w:r>
            <w:r w:rsidRPr="00B21E60">
              <w:rPr>
                <w:rFonts w:asciiTheme="majorHAnsi" w:hAnsiTheme="maj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Foma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0.17%, 24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G506A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S169N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NGB111214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>eceriferum-q.327</w:t>
            </w:r>
            <w:r w:rsidRPr="00B21E60">
              <w:rPr>
                <w:rFonts w:asciiTheme="majorHAnsi" w:hAnsiTheme="maj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Foma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0.25%,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G515A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G172D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NGB111221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>eceriferum-q.334</w:t>
            </w:r>
            <w:r w:rsidRPr="00B21E60">
              <w:rPr>
                <w:rFonts w:asciiTheme="majorHAnsi" w:hAnsiTheme="majorHAnsi"/>
                <w:sz w:val="20"/>
                <w:szCs w:val="20"/>
                <w:vertAlign w:val="superscript"/>
              </w:rPr>
              <w:t>2,3</w:t>
            </w: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Semi</w:t>
            </w: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 </w:t>
            </w:r>
            <w:r w:rsidR="00B21E60"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wax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ed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Foma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0.7%,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NGB111252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>eceriferum-q.365</w:t>
            </w:r>
            <w:r w:rsidRPr="00B21E60">
              <w:rPr>
                <w:rFonts w:asciiTheme="majorHAnsi" w:hAnsiTheme="majorHAnsi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proofErr w:type="spellStart"/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Foma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0.17%,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G515A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G172D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NGB112016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 xml:space="preserve">eceriferum-q.1128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Kristina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0.375%, 24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C1040T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P347L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NGB112113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>eceriferum-q.1225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Kristina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0.91%,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G293A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S98N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NGB112171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 xml:space="preserve">eceriferum-q.1283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Kristina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0.65%,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G385A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E129K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NGB116826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 xml:space="preserve">eceriferum-q.1358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Bonus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1.29%,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G669A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W223*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NGB112288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 xml:space="preserve">eceriferum-q.1400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Bonus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0.65%,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C733T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P245S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 xml:space="preserve">NGB112555 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  <w:t xml:space="preserve">eceriferum-q.1742 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No wax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Bonus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0.65%, 5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G670A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V224M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0044AF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_78_173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87.3 ± 0.7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0044AF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  <w:r w:rsidRPr="000044AF">
              <w:rPr>
                <w:rFonts w:asciiTheme="majorHAnsi" w:hAnsiTheme="majorHAnsi" w:cs="Arial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G31A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G11R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_77_214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87.4 ± 0.5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C59T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S20F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_88_77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81.7 ± 1.9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G166A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V56M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_81_329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80.7 ± 1.9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C202T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Q68*</w:t>
            </w:r>
          </w:p>
        </w:tc>
      </w:tr>
      <w:tr w:rsidR="00B21E60" w:rsidRPr="00701DE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_78_56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86.0 ± 1.6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G256A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A86T</w:t>
            </w:r>
          </w:p>
        </w:tc>
      </w:tr>
      <w:tr w:rsidR="00B21E60" w:rsidRPr="00A0532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_90_93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88.8 ± 0.7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G256A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A86T</w:t>
            </w:r>
          </w:p>
        </w:tc>
      </w:tr>
      <w:tr w:rsidR="00B21E60" w:rsidRPr="00A0532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_80_355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60.3 ± 2.7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G499A, G973A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D167N, E325K</w:t>
            </w:r>
          </w:p>
        </w:tc>
      </w:tr>
      <w:tr w:rsidR="00B21E60" w:rsidRPr="00A0532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_79_241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80.0 ± 1.0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C751T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Q251*</w:t>
            </w:r>
          </w:p>
        </w:tc>
      </w:tr>
      <w:tr w:rsidR="00B21E60" w:rsidRPr="00A0532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_86_298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89.7 ± 0.3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G785A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W262*</w:t>
            </w:r>
          </w:p>
        </w:tc>
      </w:tr>
      <w:tr w:rsidR="00B21E60" w:rsidRPr="00A0532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_84_16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4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84.0 ± 1.2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C1264T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Q422*</w:t>
            </w:r>
          </w:p>
        </w:tc>
      </w:tr>
      <w:tr w:rsidR="00B21E60" w:rsidRPr="00A0532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_80_37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86.3± 1.3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C1576T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Q526*</w:t>
            </w:r>
          </w:p>
        </w:tc>
      </w:tr>
      <w:tr w:rsidR="00B21E60" w:rsidRPr="00A05327" w:rsidTr="00CF7543">
        <w:trPr>
          <w:trHeight w:val="300"/>
        </w:trPr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CItr12632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i/>
                <w:sz w:val="20"/>
                <w:szCs w:val="20"/>
              </w:rPr>
              <w:t>pm2</w:t>
            </w: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_80_323</w:t>
            </w:r>
            <w:r w:rsidR="00CF7543">
              <w:rPr>
                <w:rFonts w:asciiTheme="majorHAnsi" w:eastAsia="Times New Roman" w:hAnsiTheme="majorHAnsi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21E60" w:rsidRPr="00B21E60" w:rsidRDefault="00B21E60" w:rsidP="00CF7543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81.7 ± 2.2</w:t>
            </w:r>
            <w:r w:rsidR="00CF7543">
              <w:rPr>
                <w:rFonts w:eastAsia="Times New Roman" w:cs="Arial"/>
                <w:sz w:val="20"/>
                <w:szCs w:val="20"/>
                <w:vertAlign w:val="superscript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044A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0044AF">
              <w:rPr>
                <w:rFonts w:asciiTheme="majorHAnsi" w:hAnsiTheme="majorHAnsi" w:cs="Arial"/>
                <w:sz w:val="20"/>
                <w:szCs w:val="20"/>
              </w:rPr>
              <w:t>Allard</w:t>
            </w:r>
            <w:r w:rsidR="00CF7543" w:rsidRPr="00CF7543">
              <w:rPr>
                <w:rFonts w:asciiTheme="majorHAnsi" w:hAnsiTheme="majorHAnsi" w:cs="Arial"/>
                <w:sz w:val="20"/>
                <w:szCs w:val="20"/>
                <w:vertAlign w:val="superscript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013AFF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  <w:t>0.5%, 16 h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>G2048A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21E60" w:rsidRPr="00B21E60" w:rsidRDefault="00B21E60" w:rsidP="000044AF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</w:rPr>
            </w:pPr>
            <w:r w:rsidRPr="00B21E60">
              <w:rPr>
                <w:rFonts w:asciiTheme="majorHAnsi" w:eastAsia="Times New Roman" w:hAnsiTheme="majorHAnsi" w:cs="Arial"/>
                <w:sz w:val="20"/>
                <w:szCs w:val="20"/>
              </w:rPr>
              <w:t xml:space="preserve">G683E </w:t>
            </w:r>
          </w:p>
        </w:tc>
      </w:tr>
    </w:tbl>
    <w:p w:rsidR="00CF7543" w:rsidRPr="00CF7543" w:rsidRDefault="00CF7543" w:rsidP="00CF7543">
      <w:pPr>
        <w:spacing w:after="0" w:line="240" w:lineRule="auto"/>
        <w:rPr>
          <w:rFonts w:asciiTheme="majorHAnsi" w:eastAsia="Times New Roman" w:hAnsiTheme="majorHAnsi" w:cs="Times New Roman"/>
          <w:bCs/>
          <w:color w:val="000000"/>
          <w:sz w:val="20"/>
          <w:szCs w:val="20"/>
        </w:rPr>
      </w:pPr>
      <w:r>
        <w:rPr>
          <w:rFonts w:asciiTheme="majorHAnsi" w:eastAsia="Times New Roman" w:hAnsiTheme="majorHAnsi" w:cs="Times New Roman"/>
          <w:bCs/>
          <w:color w:val="000000"/>
          <w:sz w:val="20"/>
          <w:szCs w:val="20"/>
          <w:vertAlign w:val="superscript"/>
        </w:rPr>
        <w:t>1</w:t>
      </w:r>
      <w:r w:rsidRPr="00CF7543">
        <w:rPr>
          <w:rFonts w:asciiTheme="majorHAnsi" w:eastAsia="Times New Roman" w:hAnsiTheme="majorHAnsi" w:cs="Times New Roman"/>
          <w:bCs/>
          <w:color w:val="000000"/>
          <w:sz w:val="20"/>
          <w:szCs w:val="20"/>
        </w:rPr>
        <w:t xml:space="preserve"> </w:t>
      </w:r>
      <w:r w:rsidR="000044AF" w:rsidRPr="00CF7543">
        <w:rPr>
          <w:rFonts w:asciiTheme="majorHAnsi" w:eastAsia="Times New Roman" w:hAnsiTheme="majorHAnsi" w:cs="Times New Roman"/>
          <w:bCs/>
          <w:color w:val="000000"/>
          <w:sz w:val="20"/>
          <w:szCs w:val="20"/>
        </w:rPr>
        <w:t xml:space="preserve">NG = </w:t>
      </w:r>
      <w:proofErr w:type="spellStart"/>
      <w:r w:rsidR="000044AF" w:rsidRPr="00CF7543">
        <w:rPr>
          <w:rFonts w:asciiTheme="majorHAnsi" w:eastAsia="Times New Roman" w:hAnsiTheme="majorHAnsi" w:cs="Times New Roman"/>
          <w:bCs/>
          <w:color w:val="000000"/>
          <w:sz w:val="20"/>
          <w:szCs w:val="20"/>
        </w:rPr>
        <w:t>Nordgen</w:t>
      </w:r>
      <w:proofErr w:type="spellEnd"/>
      <w:r w:rsidRPr="00CF7543">
        <w:rPr>
          <w:rFonts w:asciiTheme="majorHAnsi" w:eastAsia="Times New Roman" w:hAnsiTheme="majorHAnsi" w:cs="Times New Roman"/>
          <w:bCs/>
          <w:color w:val="000000"/>
          <w:sz w:val="20"/>
          <w:szCs w:val="20"/>
        </w:rPr>
        <w:t xml:space="preserve"> accession, </w:t>
      </w:r>
      <w:proofErr w:type="spellStart"/>
      <w:r w:rsidRPr="00CF7543">
        <w:rPr>
          <w:rFonts w:asciiTheme="majorHAnsi" w:hAnsiTheme="majorHAnsi" w:cs="Arial"/>
          <w:sz w:val="20"/>
          <w:szCs w:val="20"/>
        </w:rPr>
        <w:t>CItr12632</w:t>
      </w:r>
      <w:proofErr w:type="spellEnd"/>
      <w:r w:rsidRPr="00CF7543">
        <w:rPr>
          <w:rFonts w:asciiTheme="majorHAnsi" w:hAnsiTheme="majorHAnsi" w:cs="Arial"/>
          <w:sz w:val="20"/>
          <w:szCs w:val="20"/>
        </w:rPr>
        <w:t xml:space="preserve"> = USDA</w:t>
      </w:r>
      <w:r w:rsidRPr="00CF7543">
        <w:rPr>
          <w:rFonts w:asciiTheme="majorHAnsi" w:hAnsiTheme="majorHAnsi" w:cs="Arial"/>
          <w:sz w:val="20"/>
          <w:szCs w:val="20"/>
          <w:lang w:val="en-US"/>
        </w:rPr>
        <w:t xml:space="preserve"> </w:t>
      </w:r>
      <w:proofErr w:type="spellStart"/>
      <w:r w:rsidRPr="00CF7543">
        <w:rPr>
          <w:rFonts w:asciiTheme="majorHAnsi" w:hAnsiTheme="majorHAnsi" w:cs="Arial"/>
          <w:sz w:val="20"/>
          <w:szCs w:val="20"/>
          <w:lang w:val="en-US"/>
        </w:rPr>
        <w:t>Germplasm</w:t>
      </w:r>
      <w:proofErr w:type="spellEnd"/>
      <w:r w:rsidRPr="00CF7543">
        <w:rPr>
          <w:rFonts w:asciiTheme="majorHAnsi" w:hAnsiTheme="majorHAnsi" w:cs="Arial"/>
          <w:sz w:val="20"/>
          <w:szCs w:val="20"/>
          <w:lang w:val="en-US"/>
        </w:rPr>
        <w:t xml:space="preserve"> Resource Information Network (GRIN) accession.</w:t>
      </w:r>
    </w:p>
    <w:p w:rsidR="00CF7543" w:rsidRDefault="00CF7543" w:rsidP="00A130C0">
      <w:pPr>
        <w:spacing w:after="0" w:line="240" w:lineRule="auto"/>
        <w:rPr>
          <w:rFonts w:asciiTheme="majorHAnsi" w:eastAsia="Times New Roman" w:hAnsiTheme="majorHAnsi" w:cs="Arial"/>
          <w:sz w:val="20"/>
          <w:szCs w:val="20"/>
          <w:vertAlign w:val="superscript"/>
        </w:rPr>
      </w:pPr>
      <w:proofErr w:type="gramStart"/>
      <w:r w:rsidRPr="00FF6C20">
        <w:rPr>
          <w:rFonts w:asciiTheme="majorHAnsi" w:hAnsiTheme="majorHAnsi"/>
          <w:sz w:val="20"/>
          <w:szCs w:val="20"/>
          <w:vertAlign w:val="superscript"/>
        </w:rPr>
        <w:t>2</w:t>
      </w:r>
      <w:r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Pr="00FF6C20">
        <w:rPr>
          <w:rFonts w:asciiTheme="majorHAnsi" w:hAnsiTheme="majorHAnsi"/>
          <w:sz w:val="20"/>
          <w:szCs w:val="20"/>
        </w:rPr>
        <w:t>Seque</w:t>
      </w:r>
      <w:r>
        <w:rPr>
          <w:rFonts w:asciiTheme="majorHAnsi" w:hAnsiTheme="majorHAnsi"/>
          <w:sz w:val="20"/>
          <w:szCs w:val="20"/>
        </w:rPr>
        <w:t xml:space="preserve">nced by </w:t>
      </w:r>
      <w:proofErr w:type="spellStart"/>
      <w:r>
        <w:rPr>
          <w:rFonts w:asciiTheme="majorHAnsi" w:hAnsiTheme="majorHAnsi"/>
          <w:sz w:val="20"/>
          <w:szCs w:val="20"/>
        </w:rPr>
        <w:t>MutChromSeq</w:t>
      </w:r>
      <w:proofErr w:type="spellEnd"/>
      <w:r>
        <w:rPr>
          <w:rFonts w:asciiTheme="majorHAnsi" w:hAnsiTheme="majorHAnsi"/>
          <w:sz w:val="20"/>
          <w:szCs w:val="20"/>
        </w:rPr>
        <w:t xml:space="preserve"> </w:t>
      </w:r>
      <w:r w:rsidRPr="00FF6C20">
        <w:rPr>
          <w:rFonts w:asciiTheme="majorHAnsi" w:hAnsiTheme="majorHAnsi"/>
          <w:sz w:val="20"/>
          <w:szCs w:val="20"/>
        </w:rPr>
        <w:t xml:space="preserve">then </w:t>
      </w:r>
      <w:r>
        <w:rPr>
          <w:rFonts w:asciiTheme="majorHAnsi" w:hAnsiTheme="majorHAnsi"/>
          <w:sz w:val="20"/>
          <w:szCs w:val="20"/>
        </w:rPr>
        <w:t>confirmed</w:t>
      </w:r>
      <w:r w:rsidRPr="00FF6C20">
        <w:rPr>
          <w:rFonts w:asciiTheme="majorHAnsi" w:hAnsiTheme="majorHAnsi"/>
          <w:sz w:val="20"/>
          <w:szCs w:val="20"/>
        </w:rPr>
        <w:t xml:space="preserve"> by Sanger sequencing.</w:t>
      </w:r>
      <w:proofErr w:type="gramEnd"/>
    </w:p>
    <w:p w:rsidR="00CF7543" w:rsidRDefault="00CF7543" w:rsidP="00CF7543">
      <w:pPr>
        <w:spacing w:after="0" w:line="240" w:lineRule="auto"/>
        <w:rPr>
          <w:rFonts w:asciiTheme="majorHAnsi" w:hAnsiTheme="majorHAnsi"/>
          <w:sz w:val="20"/>
          <w:szCs w:val="20"/>
        </w:rPr>
      </w:pPr>
      <w:proofErr w:type="gramStart"/>
      <w:r w:rsidRPr="00701DE7">
        <w:rPr>
          <w:rFonts w:asciiTheme="majorHAnsi" w:hAnsiTheme="majorHAnsi"/>
          <w:sz w:val="20"/>
          <w:szCs w:val="20"/>
          <w:vertAlign w:val="superscript"/>
        </w:rPr>
        <w:t>3</w:t>
      </w:r>
      <w:r w:rsidRPr="00701DE7">
        <w:rPr>
          <w:rFonts w:asciiTheme="majorHAnsi" w:hAnsiTheme="majorHAnsi"/>
          <w:sz w:val="20"/>
          <w:szCs w:val="20"/>
        </w:rPr>
        <w:t xml:space="preserve"> </w:t>
      </w:r>
      <w:r w:rsidRPr="00FF6C20">
        <w:rPr>
          <w:rFonts w:asciiTheme="majorHAnsi" w:hAnsiTheme="majorHAnsi"/>
          <w:i/>
          <w:sz w:val="20"/>
          <w:szCs w:val="20"/>
        </w:rPr>
        <w:t>Eceriferum-q.334</w:t>
      </w:r>
      <w:r>
        <w:rPr>
          <w:rFonts w:asciiTheme="majorHAnsi" w:hAnsiTheme="majorHAnsi"/>
          <w:sz w:val="20"/>
          <w:szCs w:val="20"/>
        </w:rPr>
        <w:t xml:space="preserve">, </w:t>
      </w:r>
      <w:r w:rsidRPr="00FF6C20">
        <w:rPr>
          <w:rFonts w:asciiTheme="majorHAnsi" w:hAnsiTheme="majorHAnsi"/>
          <w:sz w:val="20"/>
          <w:szCs w:val="20"/>
        </w:rPr>
        <w:t>cultivar contaminant</w:t>
      </w:r>
      <w:r>
        <w:rPr>
          <w:rFonts w:asciiTheme="majorHAnsi" w:hAnsiTheme="majorHAnsi"/>
          <w:sz w:val="20"/>
          <w:szCs w:val="20"/>
        </w:rPr>
        <w:t>.</w:t>
      </w:r>
      <w:proofErr w:type="gramEnd"/>
    </w:p>
    <w:p w:rsidR="000044AF" w:rsidRPr="00CF7543" w:rsidRDefault="00CF7543" w:rsidP="00A130C0">
      <w:pPr>
        <w:spacing w:after="0" w:line="240" w:lineRule="auto"/>
        <w:rPr>
          <w:rFonts w:asciiTheme="majorHAnsi" w:hAnsiTheme="majorHAnsi"/>
          <w:sz w:val="20"/>
          <w:szCs w:val="20"/>
          <w:vertAlign w:val="superscript"/>
        </w:rPr>
      </w:pPr>
      <w:proofErr w:type="gramStart"/>
      <w:r w:rsidRPr="00CF7543">
        <w:rPr>
          <w:rFonts w:asciiTheme="majorHAnsi" w:eastAsia="Times New Roman" w:hAnsiTheme="majorHAnsi" w:cs="Arial"/>
          <w:sz w:val="20"/>
          <w:szCs w:val="20"/>
          <w:vertAlign w:val="superscript"/>
        </w:rPr>
        <w:t>4</w:t>
      </w:r>
      <w:r>
        <w:rPr>
          <w:rFonts w:asciiTheme="majorHAnsi" w:eastAsia="Times New Roman" w:hAnsiTheme="majorHAnsi" w:cs="Arial"/>
          <w:sz w:val="20"/>
          <w:szCs w:val="20"/>
        </w:rPr>
        <w:t xml:space="preserve"> </w:t>
      </w:r>
      <w:r w:rsidRPr="00CF7543">
        <w:rPr>
          <w:rFonts w:asciiTheme="majorHAnsi" w:eastAsia="Times New Roman" w:hAnsiTheme="majorHAnsi" w:cs="Arial"/>
          <w:sz w:val="20"/>
          <w:szCs w:val="20"/>
        </w:rPr>
        <w:t>Sanger sequencing.</w:t>
      </w:r>
      <w:proofErr w:type="gramEnd"/>
    </w:p>
    <w:p w:rsidR="00CF7543" w:rsidRPr="006A7CF7" w:rsidRDefault="00CF7543" w:rsidP="00CF7543">
      <w:pPr>
        <w:pStyle w:val="Standard1"/>
        <w:spacing w:after="0" w:line="240" w:lineRule="auto"/>
        <w:rPr>
          <w:sz w:val="20"/>
          <w:szCs w:val="20"/>
          <w:vertAlign w:val="superscript"/>
        </w:rPr>
      </w:pPr>
      <w:r w:rsidRPr="00CF7543">
        <w:rPr>
          <w:rFonts w:eastAsia="Times New Roman" w:cs="Arial"/>
          <w:sz w:val="20"/>
          <w:szCs w:val="20"/>
          <w:vertAlign w:val="superscript"/>
          <w:lang w:val="en-US"/>
        </w:rPr>
        <w:t xml:space="preserve">5 </w:t>
      </w:r>
      <w:r w:rsidRPr="00CF7543">
        <w:rPr>
          <w:rFonts w:eastAsia="Times New Roman" w:cs="Arial"/>
          <w:sz w:val="20"/>
          <w:szCs w:val="20"/>
          <w:lang w:val="en-US"/>
        </w:rPr>
        <w:t>Percentage of the surface area of tested leaf segments infected (means of ten biological replicates ± SE).</w:t>
      </w:r>
    </w:p>
    <w:p w:rsidR="00CF7543" w:rsidRPr="00CF7543" w:rsidRDefault="00CF7543" w:rsidP="00A130C0">
      <w:pPr>
        <w:spacing w:after="0" w:line="240" w:lineRule="auto"/>
        <w:rPr>
          <w:rFonts w:asciiTheme="majorHAnsi" w:hAnsiTheme="majorHAnsi" w:cs="Arial"/>
          <w:sz w:val="20"/>
          <w:szCs w:val="20"/>
        </w:rPr>
      </w:pPr>
      <w:proofErr w:type="gramStart"/>
      <w:r w:rsidRPr="00CF7543">
        <w:rPr>
          <w:rFonts w:asciiTheme="majorHAnsi" w:hAnsiTheme="majorHAnsi" w:cs="Arial"/>
          <w:sz w:val="20"/>
          <w:szCs w:val="20"/>
          <w:vertAlign w:val="superscript"/>
        </w:rPr>
        <w:t xml:space="preserve">6 </w:t>
      </w:r>
      <w:r w:rsidRPr="00CF7543">
        <w:rPr>
          <w:rFonts w:asciiTheme="majorHAnsi" w:hAnsiTheme="majorHAnsi" w:cs="Arial"/>
          <w:sz w:val="20"/>
          <w:szCs w:val="20"/>
        </w:rPr>
        <w:t>Allard No. 52-1-1-17-1</w:t>
      </w:r>
      <w:r>
        <w:rPr>
          <w:rFonts w:asciiTheme="majorHAnsi" w:hAnsiTheme="majorHAnsi" w:cs="Arial"/>
          <w:sz w:val="20"/>
          <w:szCs w:val="20"/>
        </w:rPr>
        <w:t>.</w:t>
      </w:r>
      <w:proofErr w:type="gramEnd"/>
    </w:p>
    <w:p w:rsidR="00B21E60" w:rsidRPr="00B21E60" w:rsidRDefault="00CF7543">
      <w:pPr>
        <w:spacing w:after="0" w:line="240" w:lineRule="auto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0"/>
          <w:szCs w:val="20"/>
          <w:vertAlign w:val="superscript"/>
        </w:rPr>
        <w:t>7</w:t>
      </w:r>
      <w:r w:rsidRPr="00CF7543">
        <w:rPr>
          <w:rFonts w:asciiTheme="majorHAnsi" w:hAnsiTheme="majorHAnsi"/>
          <w:sz w:val="20"/>
          <w:szCs w:val="20"/>
          <w:vertAlign w:val="superscript"/>
        </w:rPr>
        <w:t xml:space="preserve"> </w:t>
      </w:r>
      <w:r w:rsidR="00603CDE" w:rsidRPr="00CF7543">
        <w:rPr>
          <w:rFonts w:asciiTheme="majorHAnsi" w:hAnsiTheme="majorHAnsi"/>
          <w:sz w:val="20"/>
          <w:szCs w:val="20"/>
        </w:rPr>
        <w:t xml:space="preserve">EMS = </w:t>
      </w:r>
      <w:r w:rsidR="00FF6C20" w:rsidRPr="00CF7543">
        <w:rPr>
          <w:rFonts w:asciiTheme="majorHAnsi" w:hAnsiTheme="majorHAnsi" w:cs="Arial"/>
          <w:sz w:val="20"/>
          <w:szCs w:val="20"/>
          <w:lang w:val="en-US"/>
        </w:rPr>
        <w:t>ethyl</w:t>
      </w:r>
      <w:r w:rsidR="00FF6C20" w:rsidRPr="00FF6C20">
        <w:rPr>
          <w:rFonts w:asciiTheme="majorHAnsi" w:hAnsiTheme="majorHAnsi" w:cs="Arial"/>
          <w:sz w:val="20"/>
          <w:szCs w:val="20"/>
          <w:lang w:val="en-US"/>
        </w:rPr>
        <w:t xml:space="preserve"> methanesulfonate</w:t>
      </w:r>
      <w:r>
        <w:rPr>
          <w:rFonts w:asciiTheme="majorHAnsi" w:hAnsiTheme="majorHAnsi" w:cs="Arial"/>
          <w:sz w:val="20"/>
          <w:szCs w:val="20"/>
          <w:lang w:val="en-US"/>
        </w:rPr>
        <w:t>.</w:t>
      </w:r>
    </w:p>
    <w:p w:rsidR="000044AF" w:rsidRPr="00384434" w:rsidRDefault="000044AF" w:rsidP="000044AF">
      <w:pPr>
        <w:pStyle w:val="Standard1"/>
        <w:spacing w:after="0" w:line="240" w:lineRule="auto"/>
        <w:rPr>
          <w:rFonts w:asciiTheme="majorHAnsi" w:hAnsiTheme="majorHAnsi"/>
          <w:sz w:val="24"/>
          <w:szCs w:val="24"/>
          <w:highlight w:val="yellow"/>
          <w:lang w:val="en-GB"/>
        </w:rPr>
      </w:pPr>
    </w:p>
    <w:p w:rsidR="00123B64" w:rsidRDefault="00123B64">
      <w:pPr>
        <w:spacing w:after="0" w:line="240" w:lineRule="auto"/>
        <w:rPr>
          <w:rFonts w:ascii="Arial" w:eastAsia="Calibri" w:hAnsi="Arial" w:cs="Arial"/>
          <w:b/>
          <w:kern w:val="3"/>
          <w:sz w:val="20"/>
          <w:szCs w:val="20"/>
          <w:lang w:val="en-US" w:eastAsia="zh-CN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:rsidR="00A85F3E" w:rsidRPr="007B7D44" w:rsidRDefault="007B7D44" w:rsidP="007557D1">
      <w:pPr>
        <w:pStyle w:val="Standard1"/>
        <w:spacing w:after="0" w:line="240" w:lineRule="auto"/>
        <w:rPr>
          <w:rFonts w:asciiTheme="majorHAnsi" w:hAnsiTheme="majorHAnsi" w:cs="Arial"/>
          <w:sz w:val="24"/>
          <w:szCs w:val="24"/>
          <w:lang w:val="en-US"/>
        </w:rPr>
      </w:pPr>
      <w:r w:rsidRPr="007B7D44">
        <w:rPr>
          <w:rFonts w:asciiTheme="majorHAnsi" w:hAnsiTheme="majorHAnsi" w:cs="Arial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="000F35F6">
        <w:rPr>
          <w:rFonts w:asciiTheme="majorHAnsi" w:hAnsiTheme="majorHAnsi" w:cs="Arial"/>
          <w:b/>
          <w:sz w:val="24"/>
          <w:szCs w:val="24"/>
          <w:lang w:val="en-US"/>
        </w:rPr>
        <w:t>S</w:t>
      </w:r>
      <w:r w:rsidR="00843FFD">
        <w:rPr>
          <w:rFonts w:asciiTheme="majorHAnsi" w:hAnsiTheme="majorHAnsi" w:cs="Arial"/>
          <w:b/>
          <w:sz w:val="24"/>
          <w:szCs w:val="24"/>
          <w:lang w:val="en-US"/>
        </w:rPr>
        <w:t>6</w:t>
      </w:r>
      <w:proofErr w:type="spellEnd"/>
      <w:r w:rsidR="00A85F3E" w:rsidRPr="007B7D44">
        <w:rPr>
          <w:rFonts w:asciiTheme="majorHAnsi" w:hAnsiTheme="majorHAnsi" w:cs="Arial"/>
          <w:b/>
          <w:sz w:val="24"/>
          <w:szCs w:val="24"/>
          <w:lang w:val="en-US"/>
        </w:rPr>
        <w:t xml:space="preserve">. </w:t>
      </w:r>
      <w:r w:rsidR="00A85F3E" w:rsidRPr="007B7D44">
        <w:rPr>
          <w:rFonts w:asciiTheme="majorHAnsi" w:hAnsiTheme="majorHAnsi" w:cs="Arial"/>
          <w:sz w:val="24"/>
          <w:szCs w:val="24"/>
          <w:lang w:val="en-US"/>
        </w:rPr>
        <w:t xml:space="preserve">Reactions of the </w:t>
      </w:r>
      <w:r w:rsidR="00A85F3E" w:rsidRPr="007B7D44">
        <w:rPr>
          <w:rFonts w:asciiTheme="majorHAnsi" w:hAnsiTheme="majorHAnsi" w:cs="Arial"/>
          <w:i/>
          <w:sz w:val="24"/>
          <w:szCs w:val="24"/>
          <w:lang w:val="en-US"/>
        </w:rPr>
        <w:t>Pm2</w:t>
      </w:r>
      <w:r w:rsidR="00A85F3E" w:rsidRPr="007B7D44">
        <w:rPr>
          <w:rFonts w:asciiTheme="majorHAnsi" w:hAnsiTheme="majorHAnsi" w:cs="Arial"/>
          <w:sz w:val="24"/>
          <w:szCs w:val="24"/>
          <w:lang w:val="en-US"/>
        </w:rPr>
        <w:t xml:space="preserve"> near-isogenic lines used in the present study after inoculation with 32 isolates of </w:t>
      </w:r>
      <w:proofErr w:type="spellStart"/>
      <w:r w:rsidR="00A85F3E" w:rsidRPr="007B7D44">
        <w:rPr>
          <w:rFonts w:asciiTheme="majorHAnsi" w:hAnsiTheme="majorHAnsi" w:cs="Arial"/>
          <w:i/>
          <w:sz w:val="24"/>
          <w:szCs w:val="24"/>
          <w:lang w:val="en-US"/>
        </w:rPr>
        <w:t>Blumeria</w:t>
      </w:r>
      <w:proofErr w:type="spellEnd"/>
      <w:r w:rsidR="00A85F3E" w:rsidRPr="007B7D44">
        <w:rPr>
          <w:rFonts w:asciiTheme="majorHAnsi" w:hAnsiTheme="majorHAnsi" w:cs="Arial"/>
          <w:i/>
          <w:sz w:val="24"/>
          <w:szCs w:val="24"/>
          <w:lang w:val="en-US"/>
        </w:rPr>
        <w:t xml:space="preserve"> </w:t>
      </w:r>
      <w:proofErr w:type="spellStart"/>
      <w:r w:rsidR="00A85F3E" w:rsidRPr="007B7D44">
        <w:rPr>
          <w:rFonts w:asciiTheme="majorHAnsi" w:hAnsiTheme="majorHAnsi" w:cs="Arial"/>
          <w:i/>
          <w:sz w:val="24"/>
          <w:szCs w:val="24"/>
          <w:lang w:val="en-US"/>
        </w:rPr>
        <w:t>graminis</w:t>
      </w:r>
      <w:proofErr w:type="spellEnd"/>
      <w:r w:rsidR="00A85F3E" w:rsidRPr="007B7D44">
        <w:rPr>
          <w:rFonts w:asciiTheme="majorHAnsi" w:hAnsiTheme="majorHAnsi" w:cs="Arial"/>
          <w:i/>
          <w:sz w:val="24"/>
          <w:szCs w:val="24"/>
          <w:lang w:val="en-US"/>
        </w:rPr>
        <w:t xml:space="preserve"> f.</w:t>
      </w:r>
      <w:r w:rsidR="004E5CD2">
        <w:rPr>
          <w:rFonts w:asciiTheme="majorHAnsi" w:hAnsiTheme="majorHAnsi" w:cs="Arial"/>
          <w:i/>
          <w:sz w:val="24"/>
          <w:szCs w:val="24"/>
          <w:lang w:val="en-US"/>
        </w:rPr>
        <w:t xml:space="preserve"> </w:t>
      </w:r>
      <w:r w:rsidR="00A85F3E" w:rsidRPr="007B7D44">
        <w:rPr>
          <w:rFonts w:asciiTheme="majorHAnsi" w:hAnsiTheme="majorHAnsi" w:cs="Arial"/>
          <w:i/>
          <w:sz w:val="24"/>
          <w:szCs w:val="24"/>
          <w:lang w:val="en-US"/>
        </w:rPr>
        <w:t>sp. tritici.</w:t>
      </w:r>
      <w:r w:rsidR="00A85F3E" w:rsidRPr="007B7D44">
        <w:rPr>
          <w:rFonts w:asciiTheme="majorHAnsi" w:hAnsiTheme="majorHAnsi" w:cs="Arial"/>
          <w:sz w:val="24"/>
          <w:szCs w:val="24"/>
          <w:lang w:val="en-US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19"/>
        <w:gridCol w:w="1587"/>
        <w:gridCol w:w="2094"/>
      </w:tblGrid>
      <w:tr w:rsidR="00A85F3E" w:rsidRPr="00500059" w:rsidTr="007557D1">
        <w:trPr>
          <w:trHeight w:val="255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</w:pPr>
          </w:p>
        </w:tc>
        <w:tc>
          <w:tcPr>
            <w:tcW w:w="0" w:type="auto"/>
            <w:gridSpan w:val="2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b/>
                <w:i/>
                <w:color w:val="000000"/>
                <w:sz w:val="24"/>
                <w:szCs w:val="24"/>
                <w:lang w:eastAsia="en-GB"/>
              </w:rPr>
              <w:t>Pm2</w:t>
            </w:r>
            <w:r w:rsidRPr="005479CA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  <w:t xml:space="preserve"> line</w:t>
            </w:r>
          </w:p>
        </w:tc>
      </w:tr>
      <w:tr w:rsidR="00A85F3E" w:rsidRPr="00500059" w:rsidTr="007557D1">
        <w:trPr>
          <w:trHeight w:val="376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i/>
                <w:color w:val="000000"/>
                <w:sz w:val="24"/>
                <w:szCs w:val="24"/>
                <w:lang w:eastAsia="en-GB"/>
              </w:rPr>
            </w:pPr>
            <w:proofErr w:type="spellStart"/>
            <w:r w:rsidRPr="005479CA">
              <w:rPr>
                <w:rFonts w:asciiTheme="majorHAnsi" w:eastAsia="Times New Roman" w:hAnsiTheme="majorHAnsi" w:cs="Times New Roman"/>
                <w:b/>
                <w:i/>
                <w:color w:val="000000"/>
                <w:sz w:val="24"/>
                <w:szCs w:val="24"/>
                <w:lang w:eastAsia="en-GB"/>
              </w:rPr>
              <w:t>Bgt</w:t>
            </w:r>
            <w:proofErr w:type="spellEnd"/>
            <w:r w:rsidR="00D13101" w:rsidRPr="005479CA">
              <w:rPr>
                <w:rFonts w:asciiTheme="majorHAnsi" w:eastAsia="Times New Roman" w:hAnsiTheme="majorHAnsi" w:cs="Times New Roman"/>
                <w:b/>
                <w:i/>
                <w:color w:val="000000"/>
                <w:sz w:val="24"/>
                <w:szCs w:val="24"/>
                <w:lang w:eastAsia="en-GB"/>
              </w:rPr>
              <w:t xml:space="preserve"> </w:t>
            </w:r>
            <w:r w:rsidR="00D13101" w:rsidRPr="005479CA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  <w:t>i</w:t>
            </w:r>
            <w:r w:rsidRPr="005479CA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  <w:t>solate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982CF0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  <w:t>CI12632/8*C</w:t>
            </w:r>
            <w:r w:rsidR="00982CF0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  <w:t>c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  <w:t>Federation*4/</w:t>
            </w:r>
            <w:proofErr w:type="spellStart"/>
            <w:r w:rsidRPr="005479CA">
              <w:rPr>
                <w:rFonts w:asciiTheme="majorHAnsi" w:eastAsia="Times New Roman" w:hAnsiTheme="majorHAnsi" w:cs="Times New Roman"/>
                <w:b/>
                <w:color w:val="000000"/>
                <w:sz w:val="24"/>
                <w:szCs w:val="24"/>
                <w:lang w:eastAsia="en-GB"/>
              </w:rPr>
              <w:t>Ulka</w:t>
            </w:r>
            <w:proofErr w:type="spellEnd"/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98430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95 ± 2.9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98415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93 ± 6.7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98411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98398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98250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98230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98226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98013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97266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97251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97235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97223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97042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97028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97019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77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97011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96249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96244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96238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96236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96229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96224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96221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63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63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94204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67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67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94202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90033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3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2 ± 1.7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(R)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10012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73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10005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10003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10001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97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83 ± 3.3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  <w:tr w:rsidR="00A85F3E" w:rsidRPr="00500059" w:rsidTr="00123B64">
        <w:trPr>
          <w:trHeight w:val="284"/>
        </w:trPr>
        <w:tc>
          <w:tcPr>
            <w:tcW w:w="1919" w:type="dxa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</w:pPr>
            <w:r w:rsidRPr="005479CA">
              <w:rPr>
                <w:rFonts w:asciiTheme="majorHAnsi" w:eastAsia="Times New Roman" w:hAnsiTheme="majorHAnsi" w:cs="Times New Roman"/>
                <w:color w:val="000000"/>
                <w:sz w:val="24"/>
                <w:szCs w:val="24"/>
                <w:lang w:eastAsia="en-GB"/>
              </w:rPr>
              <w:t>JIW2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A85F3E" w:rsidRPr="005479CA" w:rsidRDefault="00A85F3E" w:rsidP="00A5552D">
            <w:pPr>
              <w:spacing w:after="0" w:line="240" w:lineRule="auto"/>
              <w:rPr>
                <w:rFonts w:asciiTheme="majorHAnsi" w:hAnsiTheme="majorHAnsi"/>
                <w:color w:val="000000"/>
                <w:sz w:val="24"/>
                <w:szCs w:val="24"/>
              </w:rPr>
            </w:pPr>
            <w:r w:rsidRPr="005479CA">
              <w:rPr>
                <w:rFonts w:asciiTheme="majorHAnsi" w:hAnsiTheme="majorHAnsi"/>
                <w:color w:val="000000"/>
                <w:sz w:val="24"/>
                <w:szCs w:val="24"/>
              </w:rPr>
              <w:t>100 ± 0.0</w:t>
            </w:r>
            <w:r w:rsidR="00A5552D">
              <w:rPr>
                <w:rFonts w:asciiTheme="majorHAnsi" w:hAnsiTheme="majorHAnsi"/>
                <w:color w:val="000000"/>
                <w:sz w:val="24"/>
                <w:szCs w:val="24"/>
              </w:rPr>
              <w:t xml:space="preserve"> (S)</w:t>
            </w:r>
          </w:p>
        </w:tc>
      </w:tr>
    </w:tbl>
    <w:p w:rsidR="00A85F3E" w:rsidRPr="00500059" w:rsidRDefault="003619E1" w:rsidP="00A85F3E">
      <w:pPr>
        <w:pStyle w:val="Standard1"/>
        <w:spacing w:line="240" w:lineRule="auto"/>
        <w:rPr>
          <w:rFonts w:asciiTheme="majorHAnsi" w:hAnsiTheme="majorHAnsi" w:cs="Arial"/>
          <w:sz w:val="24"/>
          <w:szCs w:val="24"/>
          <w:lang w:val="en-US"/>
        </w:rPr>
      </w:pPr>
      <w:r>
        <w:rPr>
          <w:rFonts w:asciiTheme="majorHAnsi" w:hAnsiTheme="majorHAnsi" w:cs="Arial"/>
          <w:sz w:val="24"/>
          <w:szCs w:val="24"/>
          <w:lang w:val="en-US"/>
        </w:rPr>
        <w:t>Values refer to p</w:t>
      </w:r>
      <w:r w:rsidRPr="00500059">
        <w:rPr>
          <w:rFonts w:asciiTheme="majorHAnsi" w:hAnsiTheme="majorHAnsi" w:cs="Arial"/>
          <w:sz w:val="24"/>
          <w:szCs w:val="24"/>
          <w:lang w:val="en-US"/>
        </w:rPr>
        <w:t xml:space="preserve">ercentage </w:t>
      </w:r>
      <w:r w:rsidR="00A85F3E" w:rsidRPr="00500059">
        <w:rPr>
          <w:rFonts w:asciiTheme="majorHAnsi" w:hAnsiTheme="majorHAnsi" w:cs="Arial"/>
          <w:sz w:val="24"/>
          <w:szCs w:val="24"/>
          <w:lang w:val="en-US"/>
        </w:rPr>
        <w:t>of the surface area of tested leaf segments infected (means of three biological replicates</w:t>
      </w:r>
      <w:r w:rsidR="00500059">
        <w:rPr>
          <w:rFonts w:asciiTheme="majorHAnsi" w:hAnsiTheme="majorHAnsi" w:cs="Arial"/>
          <w:sz w:val="24"/>
          <w:szCs w:val="24"/>
          <w:lang w:val="en-US"/>
        </w:rPr>
        <w:t xml:space="preserve"> ± </w:t>
      </w:r>
      <w:r w:rsidR="00A85F3E" w:rsidRPr="00500059">
        <w:rPr>
          <w:rFonts w:asciiTheme="majorHAnsi" w:hAnsiTheme="majorHAnsi" w:cs="Arial"/>
          <w:sz w:val="24"/>
          <w:szCs w:val="24"/>
          <w:lang w:val="en-US"/>
        </w:rPr>
        <w:t>SE</w:t>
      </w:r>
      <w:r w:rsidR="00500059">
        <w:rPr>
          <w:rFonts w:asciiTheme="majorHAnsi" w:hAnsiTheme="majorHAnsi" w:cs="Arial"/>
          <w:sz w:val="24"/>
          <w:szCs w:val="24"/>
          <w:lang w:val="en-US"/>
        </w:rPr>
        <w:t>).</w:t>
      </w:r>
      <w:r w:rsidR="00A5552D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gramStart"/>
      <w:r w:rsidR="00A5552D">
        <w:rPr>
          <w:rFonts w:asciiTheme="majorHAnsi" w:hAnsiTheme="majorHAnsi" w:cs="Arial"/>
          <w:sz w:val="24"/>
          <w:szCs w:val="24"/>
          <w:lang w:val="en-US"/>
        </w:rPr>
        <w:t>R, resistant.</w:t>
      </w:r>
      <w:proofErr w:type="gramEnd"/>
      <w:r w:rsidR="00A5552D">
        <w:rPr>
          <w:rFonts w:asciiTheme="majorHAnsi" w:hAnsiTheme="majorHAnsi" w:cs="Arial"/>
          <w:sz w:val="24"/>
          <w:szCs w:val="24"/>
          <w:lang w:val="en-US"/>
        </w:rPr>
        <w:t xml:space="preserve"> </w:t>
      </w:r>
      <w:proofErr w:type="gramStart"/>
      <w:r w:rsidR="00A5552D">
        <w:rPr>
          <w:rFonts w:asciiTheme="majorHAnsi" w:hAnsiTheme="majorHAnsi" w:cs="Arial"/>
          <w:sz w:val="24"/>
          <w:szCs w:val="24"/>
          <w:lang w:val="en-US"/>
        </w:rPr>
        <w:t>S, susceptible.</w:t>
      </w:r>
      <w:proofErr w:type="gramEnd"/>
    </w:p>
    <w:p w:rsidR="007B7D44" w:rsidRPr="00500059" w:rsidRDefault="007B7D44">
      <w:pPr>
        <w:spacing w:after="0" w:line="240" w:lineRule="auto"/>
        <w:rPr>
          <w:rFonts w:asciiTheme="majorHAnsi" w:hAnsiTheme="majorHAnsi" w:cs="Arial"/>
          <w:b/>
          <w:sz w:val="24"/>
          <w:szCs w:val="24"/>
          <w:lang w:val="en-US"/>
        </w:rPr>
      </w:pPr>
      <w:r w:rsidRPr="00500059">
        <w:rPr>
          <w:rFonts w:asciiTheme="majorHAnsi" w:hAnsiTheme="majorHAnsi" w:cs="Arial"/>
          <w:b/>
          <w:sz w:val="24"/>
          <w:szCs w:val="24"/>
          <w:lang w:val="en-US"/>
        </w:rPr>
        <w:br w:type="page"/>
      </w:r>
    </w:p>
    <w:p w:rsidR="007B7D44" w:rsidRPr="006978E4" w:rsidRDefault="007B7D44" w:rsidP="007B7D44">
      <w:pPr>
        <w:pStyle w:val="Standard1"/>
        <w:spacing w:after="0" w:line="240" w:lineRule="auto"/>
        <w:jc w:val="both"/>
        <w:rPr>
          <w:rFonts w:asciiTheme="majorHAnsi" w:hAnsiTheme="majorHAnsi" w:cs="Arial"/>
          <w:b/>
          <w:sz w:val="24"/>
          <w:szCs w:val="24"/>
          <w:lang w:val="en-US"/>
        </w:rPr>
      </w:pPr>
      <w:r w:rsidRPr="006978E4">
        <w:rPr>
          <w:rFonts w:asciiTheme="majorHAnsi" w:hAnsiTheme="majorHAnsi" w:cs="Arial"/>
          <w:b/>
          <w:sz w:val="24"/>
          <w:szCs w:val="24"/>
          <w:lang w:val="en-US"/>
        </w:rPr>
        <w:lastRenderedPageBreak/>
        <w:t xml:space="preserve">Table </w:t>
      </w:r>
      <w:proofErr w:type="spellStart"/>
      <w:r w:rsidR="000F35F6">
        <w:rPr>
          <w:rFonts w:asciiTheme="majorHAnsi" w:hAnsiTheme="majorHAnsi" w:cs="Arial"/>
          <w:b/>
          <w:sz w:val="24"/>
          <w:szCs w:val="24"/>
          <w:lang w:val="en-US"/>
        </w:rPr>
        <w:t>S</w:t>
      </w:r>
      <w:r w:rsidR="00843FFD">
        <w:rPr>
          <w:rFonts w:asciiTheme="majorHAnsi" w:hAnsiTheme="majorHAnsi" w:cs="Arial"/>
          <w:b/>
          <w:sz w:val="24"/>
          <w:szCs w:val="24"/>
          <w:lang w:val="en-US"/>
        </w:rPr>
        <w:t>7</w:t>
      </w:r>
      <w:proofErr w:type="spellEnd"/>
      <w:r w:rsidRPr="006978E4">
        <w:rPr>
          <w:rFonts w:asciiTheme="majorHAnsi" w:hAnsiTheme="majorHAnsi" w:cs="Arial"/>
          <w:b/>
          <w:sz w:val="24"/>
          <w:szCs w:val="24"/>
          <w:lang w:val="en-US"/>
        </w:rPr>
        <w:t xml:space="preserve">. </w:t>
      </w:r>
      <w:r w:rsidRPr="006978E4">
        <w:rPr>
          <w:rFonts w:asciiTheme="majorHAnsi" w:hAnsiTheme="majorHAnsi" w:cs="Arial"/>
          <w:sz w:val="24"/>
          <w:szCs w:val="24"/>
          <w:lang w:val="en-US"/>
        </w:rPr>
        <w:t>Prime</w:t>
      </w:r>
      <w:r>
        <w:rPr>
          <w:rFonts w:asciiTheme="majorHAnsi" w:hAnsiTheme="majorHAnsi" w:cs="Arial"/>
          <w:sz w:val="24"/>
          <w:szCs w:val="24"/>
          <w:lang w:val="en-US"/>
        </w:rPr>
        <w:t>rs used in this study</w:t>
      </w:r>
      <w:r w:rsidRPr="006978E4">
        <w:rPr>
          <w:rFonts w:asciiTheme="majorHAnsi" w:hAnsiTheme="majorHAnsi" w:cs="Arial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Layout w:type="fixed"/>
        <w:tblLook w:val="04A0"/>
      </w:tblPr>
      <w:tblGrid>
        <w:gridCol w:w="2781"/>
        <w:gridCol w:w="3422"/>
        <w:gridCol w:w="2127"/>
        <w:gridCol w:w="1661"/>
      </w:tblGrid>
      <w:tr w:rsidR="007B7D44" w:rsidRPr="006E4D4A" w:rsidTr="006008F8">
        <w:tc>
          <w:tcPr>
            <w:tcW w:w="2781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/>
              </w:rPr>
              <w:t>Primer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/>
              </w:rPr>
              <w:t>Sequence</w:t>
            </w:r>
          </w:p>
        </w:tc>
        <w:tc>
          <w:tcPr>
            <w:tcW w:w="2127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/>
              </w:rPr>
              <w:t>Description</w:t>
            </w:r>
          </w:p>
        </w:tc>
        <w:tc>
          <w:tcPr>
            <w:tcW w:w="1661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b/>
                <w:bCs/>
                <w:color w:val="000000"/>
                <w:sz w:val="20"/>
                <w:szCs w:val="20"/>
                <w:lang w:val="en-GB"/>
              </w:rPr>
              <w:t>Function</w:t>
            </w:r>
          </w:p>
        </w:tc>
      </w:tr>
      <w:tr w:rsidR="00D42B34" w:rsidRPr="006E4D4A" w:rsidTr="006008F8">
        <w:tc>
          <w:tcPr>
            <w:tcW w:w="2781" w:type="dxa"/>
            <w:vAlign w:val="center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eastAsiaTheme="minorEastAsia"/>
                <w:sz w:val="20"/>
                <w:szCs w:val="20"/>
                <w:lang w:val="en-US"/>
              </w:rPr>
              <w:t>EF1-α Forward</w:t>
            </w:r>
          </w:p>
        </w:tc>
        <w:tc>
          <w:tcPr>
            <w:tcW w:w="3422" w:type="dxa"/>
            <w:vAlign w:val="center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asciiTheme="majorHAnsi" w:eastAsiaTheme="minorEastAsia" w:hAnsiTheme="majorHAnsi"/>
                <w:sz w:val="20"/>
                <w:szCs w:val="20"/>
                <w:lang w:val="en-US"/>
              </w:rPr>
              <w:t>TGAAGAAGGTCGGCTACAACCC</w:t>
            </w:r>
          </w:p>
        </w:tc>
        <w:tc>
          <w:tcPr>
            <w:tcW w:w="2127" w:type="dxa"/>
            <w:vAlign w:val="bottom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Barley control</w:t>
            </w:r>
          </w:p>
        </w:tc>
      </w:tr>
      <w:tr w:rsidR="00D42B34" w:rsidRPr="006E4D4A" w:rsidTr="006008F8">
        <w:tc>
          <w:tcPr>
            <w:tcW w:w="2781" w:type="dxa"/>
            <w:vAlign w:val="center"/>
          </w:tcPr>
          <w:p w:rsidR="00D42B34" w:rsidRPr="00A407AB" w:rsidRDefault="00D42B34" w:rsidP="00D42B3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eastAsiaTheme="minorEastAsia"/>
                <w:sz w:val="20"/>
                <w:szCs w:val="20"/>
                <w:lang w:val="en-US"/>
              </w:rPr>
              <w:t>EF1-α Reverse</w:t>
            </w:r>
          </w:p>
        </w:tc>
        <w:tc>
          <w:tcPr>
            <w:tcW w:w="3422" w:type="dxa"/>
            <w:vAlign w:val="center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eastAsiaTheme="minorEastAsia"/>
                <w:sz w:val="20"/>
                <w:szCs w:val="20"/>
                <w:lang w:val="en-US"/>
              </w:rPr>
              <w:t>CGTCCTTGGAGTTGGAAGCAAC</w:t>
            </w:r>
          </w:p>
        </w:tc>
        <w:tc>
          <w:tcPr>
            <w:tcW w:w="2127" w:type="dxa"/>
            <w:vAlign w:val="bottom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Barley control</w:t>
            </w:r>
          </w:p>
        </w:tc>
      </w:tr>
      <w:tr w:rsidR="00D42B34" w:rsidRPr="006E4D4A" w:rsidTr="006008F8">
        <w:tc>
          <w:tcPr>
            <w:tcW w:w="2781" w:type="dxa"/>
            <w:vAlign w:val="center"/>
          </w:tcPr>
          <w:p w:rsidR="00D42B34" w:rsidRPr="00A407AB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A407AB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val="en-GB"/>
              </w:rPr>
              <w:t>Eceriferum.q</w:t>
            </w:r>
            <w:r w:rsid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_amp</w:t>
            </w:r>
            <w:proofErr w:type="spellEnd"/>
            <w:r w:rsid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A407A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Forward</w:t>
            </w:r>
          </w:p>
        </w:tc>
        <w:tc>
          <w:tcPr>
            <w:tcW w:w="3422" w:type="dxa"/>
            <w:vAlign w:val="center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eastAsiaTheme="minorEastAsia"/>
                <w:sz w:val="20"/>
                <w:szCs w:val="20"/>
                <w:lang w:val="en-US"/>
              </w:rPr>
              <w:t>GTGACCTGAGGCCTGCATATTG</w:t>
            </w:r>
          </w:p>
        </w:tc>
        <w:tc>
          <w:tcPr>
            <w:tcW w:w="2127" w:type="dxa"/>
            <w:vAlign w:val="bottom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D42B34" w:rsidRPr="00A407AB" w:rsidRDefault="006008F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Amplification</w:t>
            </w:r>
          </w:p>
        </w:tc>
      </w:tr>
      <w:tr w:rsidR="00D42B34" w:rsidRPr="006E4D4A" w:rsidTr="006008F8">
        <w:tc>
          <w:tcPr>
            <w:tcW w:w="2781" w:type="dxa"/>
            <w:vAlign w:val="center"/>
          </w:tcPr>
          <w:p w:rsidR="00D42B34" w:rsidRPr="00A407AB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proofErr w:type="spellStart"/>
            <w:r w:rsidRPr="00A407AB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val="en-GB"/>
              </w:rPr>
              <w:t>Eceriferum.q</w:t>
            </w:r>
            <w:r w:rsid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_amp</w:t>
            </w:r>
            <w:proofErr w:type="spellEnd"/>
            <w:r w:rsid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</w:t>
            </w:r>
            <w:r w:rsidRPr="00A407A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Reverse</w:t>
            </w:r>
          </w:p>
        </w:tc>
        <w:tc>
          <w:tcPr>
            <w:tcW w:w="3422" w:type="dxa"/>
            <w:vAlign w:val="center"/>
          </w:tcPr>
          <w:p w:rsidR="00D42B34" w:rsidRPr="00A407AB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A407AB">
              <w:rPr>
                <w:rFonts w:eastAsiaTheme="minorEastAsia"/>
                <w:sz w:val="20"/>
                <w:szCs w:val="20"/>
                <w:lang w:val="en-US"/>
              </w:rPr>
              <w:t>CGTGGTGAATTGTGGCGACTAG</w:t>
            </w:r>
          </w:p>
        </w:tc>
        <w:tc>
          <w:tcPr>
            <w:tcW w:w="2127" w:type="dxa"/>
            <w:vAlign w:val="bottom"/>
          </w:tcPr>
          <w:p w:rsidR="00D42B34" w:rsidRPr="00A407AB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D42B34" w:rsidRPr="00A407AB" w:rsidRDefault="006008F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Amplification</w:t>
            </w:r>
          </w:p>
        </w:tc>
      </w:tr>
      <w:tr w:rsidR="00D42B34" w:rsidRPr="006E4D4A" w:rsidTr="006008F8">
        <w:tc>
          <w:tcPr>
            <w:tcW w:w="2781" w:type="dxa"/>
            <w:vAlign w:val="center"/>
          </w:tcPr>
          <w:p w:rsidR="00D42B34" w:rsidRPr="003375F0" w:rsidRDefault="003375F0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val="en-GB"/>
              </w:rPr>
              <w:t>Eceriferum.q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_1 </w:t>
            </w:r>
            <w:r w:rsidRP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Forward</w:t>
            </w:r>
          </w:p>
        </w:tc>
        <w:tc>
          <w:tcPr>
            <w:tcW w:w="3422" w:type="dxa"/>
            <w:vAlign w:val="center"/>
          </w:tcPr>
          <w:p w:rsidR="00D42B34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eastAsiaTheme="minorEastAsia"/>
                <w:sz w:val="20"/>
                <w:szCs w:val="20"/>
                <w:lang w:val="en-US"/>
              </w:rPr>
              <w:t>CTCCAGACGTGATCATAAC</w:t>
            </w:r>
          </w:p>
        </w:tc>
        <w:tc>
          <w:tcPr>
            <w:tcW w:w="2127" w:type="dxa"/>
            <w:vAlign w:val="bottom"/>
          </w:tcPr>
          <w:p w:rsidR="00D42B34" w:rsidRPr="003375F0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D42B34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Sequencing</w:t>
            </w:r>
          </w:p>
        </w:tc>
      </w:tr>
      <w:tr w:rsidR="00D42B34" w:rsidRPr="006E4D4A" w:rsidTr="006008F8">
        <w:tc>
          <w:tcPr>
            <w:tcW w:w="2781" w:type="dxa"/>
            <w:vAlign w:val="center"/>
          </w:tcPr>
          <w:p w:rsidR="00D42B34" w:rsidRPr="003375F0" w:rsidRDefault="003375F0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val="en-GB"/>
              </w:rPr>
              <w:t>Eceriferum.q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_1 </w:t>
            </w:r>
            <w:r w:rsidRP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Reverse</w:t>
            </w:r>
          </w:p>
        </w:tc>
        <w:tc>
          <w:tcPr>
            <w:tcW w:w="3422" w:type="dxa"/>
            <w:vAlign w:val="center"/>
          </w:tcPr>
          <w:p w:rsidR="00D42B34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eastAsiaTheme="minorEastAsia"/>
                <w:sz w:val="20"/>
                <w:szCs w:val="20"/>
                <w:lang w:val="en-US"/>
              </w:rPr>
              <w:t>ATCCGAGGATCATCGTTGC</w:t>
            </w:r>
          </w:p>
        </w:tc>
        <w:tc>
          <w:tcPr>
            <w:tcW w:w="2127" w:type="dxa"/>
            <w:vAlign w:val="bottom"/>
          </w:tcPr>
          <w:p w:rsidR="00D42B34" w:rsidRPr="003375F0" w:rsidRDefault="00D42B34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D42B34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Sequencing</w:t>
            </w:r>
          </w:p>
        </w:tc>
      </w:tr>
      <w:tr w:rsidR="00A407AB" w:rsidRPr="006E4D4A" w:rsidTr="006008F8">
        <w:tc>
          <w:tcPr>
            <w:tcW w:w="2781" w:type="dxa"/>
            <w:vAlign w:val="center"/>
          </w:tcPr>
          <w:p w:rsidR="00A407AB" w:rsidRPr="003375F0" w:rsidRDefault="003375F0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val="en-GB"/>
              </w:rPr>
              <w:t>Eceriferum.q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_2 </w:t>
            </w:r>
            <w:r w:rsidRP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Forward</w:t>
            </w:r>
          </w:p>
        </w:tc>
        <w:tc>
          <w:tcPr>
            <w:tcW w:w="3422" w:type="dxa"/>
            <w:vAlign w:val="center"/>
          </w:tcPr>
          <w:p w:rsidR="00A407AB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eastAsiaTheme="minorEastAsia"/>
                <w:sz w:val="20"/>
                <w:szCs w:val="20"/>
                <w:lang w:val="en-US"/>
              </w:rPr>
              <w:t>GCAAACCTAGCTTGTGC</w:t>
            </w:r>
          </w:p>
        </w:tc>
        <w:tc>
          <w:tcPr>
            <w:tcW w:w="2127" w:type="dxa"/>
            <w:vAlign w:val="bottom"/>
          </w:tcPr>
          <w:p w:rsidR="00A407AB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A407AB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Sequencing</w:t>
            </w:r>
          </w:p>
        </w:tc>
      </w:tr>
      <w:tr w:rsidR="00A407AB" w:rsidRPr="006E4D4A" w:rsidTr="006008F8">
        <w:tc>
          <w:tcPr>
            <w:tcW w:w="2781" w:type="dxa"/>
            <w:vAlign w:val="center"/>
          </w:tcPr>
          <w:p w:rsidR="00A407AB" w:rsidRPr="003375F0" w:rsidRDefault="003375F0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val="en-GB"/>
              </w:rPr>
              <w:t>Eceriferum.q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_2 </w:t>
            </w:r>
            <w:r w:rsidRPr="003375F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Reverse</w:t>
            </w:r>
          </w:p>
        </w:tc>
        <w:tc>
          <w:tcPr>
            <w:tcW w:w="3422" w:type="dxa"/>
            <w:vAlign w:val="center"/>
          </w:tcPr>
          <w:p w:rsidR="00A407AB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eastAsiaTheme="minorEastAsia"/>
                <w:sz w:val="20"/>
                <w:szCs w:val="20"/>
                <w:lang w:val="en-US"/>
              </w:rPr>
              <w:t>CCACGTCCTACGATGACAC</w:t>
            </w:r>
          </w:p>
        </w:tc>
        <w:tc>
          <w:tcPr>
            <w:tcW w:w="2127" w:type="dxa"/>
            <w:vAlign w:val="bottom"/>
          </w:tcPr>
          <w:p w:rsidR="00A407AB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A407AB" w:rsidRPr="003375F0" w:rsidRDefault="00A407A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3375F0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Sequencing</w:t>
            </w:r>
          </w:p>
        </w:tc>
      </w:tr>
      <w:tr w:rsidR="007B7D44" w:rsidRPr="006E4D4A" w:rsidTr="006008F8">
        <w:tc>
          <w:tcPr>
            <w:tcW w:w="2781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ctg_17818_Federation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CCCATGAGGGACGAGTCA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= A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ctg_17818_Federation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CTCCCATGAGGGACGAGTCG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 = G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ctg_17818_Common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GGGTTGCAACTGCGCTAGGGTT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ctg_8619_Federation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GGCCTTAGTCTACGAGTCTTCTT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= A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ctg_8619_Federation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GGCCTTAGTCTACGAGTCTTCTG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 = C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ctg_8619_Common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ACCCAACATGGGCTAACACACGTTA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ctg_74401_Federation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AACCTTAACAGATCTCGAAGACACATT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= T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ctg_74401_Federation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CCTTAACAGATCTCGAAGACACATC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 = C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ctg_74401_Common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CCGGTGTGAGGGCTCCGTTTTT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ctg_81209_Federation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AGAACCAGCGCTACTTGACCG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= G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ctg_81209_Federation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AGAACCAGCGCTACTTGACCA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 = A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ctg_81209_Common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GCTTAGCATATTGTGCGCTACGGAT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ctg_184411_Federation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GGAAAAGAGTCAGGCTGGGCAA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= T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ctg_184411_Federation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GAAAAGAGTCAGGCTGGGCAG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 = C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ctg_184411_Common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CAAGCAATCAAACTACCTTACAATGTCGTT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ctg_81718_Federation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AGTCTCTCGGAGATGCTCATAGA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= A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ctg_81718_Federation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GTCTCTCGGAGATGCTCATAGG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 = G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ctg_81718_Common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CATATGAACACACGCACACACACTCTT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ctg_92428_Federation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TATCAGTTTCCTTTGTAGCCACG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Federation*4/</w:t>
            </w:r>
            <w:proofErr w:type="spellStart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Ulka</w:t>
            </w:r>
            <w:proofErr w:type="spellEnd"/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 = G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ctg_92428_Federation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CCTTATCAGTTTCCTTTGTAGCCACA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Federation = A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ctg_92428_Common</w:t>
            </w:r>
          </w:p>
        </w:tc>
        <w:tc>
          <w:tcPr>
            <w:tcW w:w="3422" w:type="dxa"/>
            <w:vAlign w:val="center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AAAGGTAGTTGCTATTGGTATGGCATCAT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i/>
                <w:color w:val="000000"/>
                <w:sz w:val="20"/>
                <w:szCs w:val="20"/>
                <w:lang w:val="en-GB"/>
              </w:rPr>
              <w:t>Xcfd81</w:t>
            </w: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-F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 xml:space="preserve">TATCCCCAATCCCCTCTTTC </w:t>
            </w:r>
          </w:p>
        </w:tc>
        <w:tc>
          <w:tcPr>
            <w:tcW w:w="2127" w:type="dxa"/>
            <w:vAlign w:val="bottom"/>
          </w:tcPr>
          <w:p w:rsidR="007B7D44" w:rsidRPr="006E4D4A" w:rsidRDefault="00327E7D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sz w:val="20"/>
                <w:szCs w:val="20"/>
                <w:lang w:val="en-GB"/>
              </w:rPr>
              <w:t>Forward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Arial"/>
                <w:i/>
                <w:iCs/>
                <w:color w:val="000000"/>
                <w:sz w:val="20"/>
                <w:szCs w:val="20"/>
                <w:lang w:val="en-GB"/>
              </w:rPr>
              <w:t>Xcfd81</w:t>
            </w:r>
            <w:r w:rsidRPr="006E4D4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-R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 xml:space="preserve">GTCAATTGTGGCTTGTCCCT </w:t>
            </w:r>
          </w:p>
        </w:tc>
        <w:tc>
          <w:tcPr>
            <w:tcW w:w="2127" w:type="dxa"/>
            <w:vAlign w:val="bottom"/>
          </w:tcPr>
          <w:p w:rsidR="007B7D44" w:rsidRPr="006E4D4A" w:rsidRDefault="00327E7D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hAnsiTheme="majorHAnsi" w:cs="Arial"/>
                <w:sz w:val="20"/>
                <w:szCs w:val="20"/>
                <w:lang w:val="en-GB"/>
              </w:rPr>
              <w:t>Reverse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Arial"/>
                <w:color w:val="000000"/>
                <w:sz w:val="20"/>
                <w:szCs w:val="20"/>
                <w:lang w:val="en-GB"/>
              </w:rPr>
              <w:t>JS303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GAGTTGTAAAAGGAGAGTAATCG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JS305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7526_1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JS305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AATGATAGCATGCATTTGGAG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JS303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7526_1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JS354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AAGAGTCTCTGCCACATCGG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JS355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7526_1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JS355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CAGCCATCGTTCAGGTAAGC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JS354</w:t>
            </w:r>
          </w:p>
        </w:tc>
        <w:tc>
          <w:tcPr>
            <w:tcW w:w="166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Map </w:t>
            </w: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7526_1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JS320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ACGATGATGTGAATCTTCCGTG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JS305</w:t>
            </w:r>
          </w:p>
        </w:tc>
        <w:tc>
          <w:tcPr>
            <w:tcW w:w="1661" w:type="dxa"/>
            <w:vAlign w:val="bottom"/>
          </w:tcPr>
          <w:p w:rsidR="007B7D44" w:rsidRPr="006E4D4A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PCR 1, Fig S3</w:t>
            </w:r>
            <w:r w:rsidR="007B7D44"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7B7D44" w:rsidRPr="006E4D4A" w:rsidTr="006008F8">
        <w:tc>
          <w:tcPr>
            <w:tcW w:w="2781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JS305</w:t>
            </w:r>
          </w:p>
        </w:tc>
        <w:tc>
          <w:tcPr>
            <w:tcW w:w="3422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AATGATAGCATGCATTTGGAG</w:t>
            </w:r>
          </w:p>
        </w:tc>
        <w:tc>
          <w:tcPr>
            <w:tcW w:w="2127" w:type="dxa"/>
            <w:vAlign w:val="bottom"/>
          </w:tcPr>
          <w:p w:rsidR="007B7D44" w:rsidRPr="006E4D4A" w:rsidRDefault="007B7D44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 w:rsidRPr="006E4D4A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JS320</w:t>
            </w:r>
          </w:p>
        </w:tc>
        <w:tc>
          <w:tcPr>
            <w:tcW w:w="1661" w:type="dxa"/>
            <w:vAlign w:val="bottom"/>
          </w:tcPr>
          <w:p w:rsidR="007B7D44" w:rsidRPr="006E4D4A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PCR 1, Fig S3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JS350</w:t>
            </w:r>
          </w:p>
        </w:tc>
        <w:tc>
          <w:tcPr>
            <w:tcW w:w="3422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520789">
              <w:rPr>
                <w:rFonts w:asciiTheme="majorHAnsi" w:hAnsiTheme="majorHAnsi" w:cs="Arial"/>
                <w:sz w:val="20"/>
                <w:szCs w:val="20"/>
                <w:lang w:val="en-US"/>
              </w:rPr>
              <w:t>CCCTCCTCCTTGAAGAATCTGA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JS313</w:t>
            </w:r>
          </w:p>
        </w:tc>
        <w:tc>
          <w:tcPr>
            <w:tcW w:w="1661" w:type="dxa"/>
            <w:vAlign w:val="bottom"/>
          </w:tcPr>
          <w:p w:rsidR="00EA4368" w:rsidRPr="003F0E0B" w:rsidRDefault="00EA4368" w:rsidP="00EA4368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PCR 2, Fig S3</w:t>
            </w:r>
            <w:r w:rsidRPr="006E4D4A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 xml:space="preserve"> 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JS313</w:t>
            </w:r>
          </w:p>
        </w:tc>
        <w:tc>
          <w:tcPr>
            <w:tcW w:w="3422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520789">
              <w:rPr>
                <w:rFonts w:asciiTheme="majorHAnsi" w:hAnsiTheme="majorHAnsi" w:cs="Arial"/>
                <w:sz w:val="20"/>
                <w:szCs w:val="20"/>
                <w:lang w:val="en-US"/>
              </w:rPr>
              <w:t>GCACAAACTCTACCCTGTTCC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JS350</w:t>
            </w:r>
          </w:p>
        </w:tc>
        <w:tc>
          <w:tcPr>
            <w:tcW w:w="1661" w:type="dxa"/>
            <w:vAlign w:val="bottom"/>
          </w:tcPr>
          <w:p w:rsidR="00EA4368" w:rsidRPr="003F0E0B" w:rsidRDefault="00EA4368" w:rsidP="00EA4368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PCR 2, Fig S3</w:t>
            </w:r>
          </w:p>
        </w:tc>
      </w:tr>
      <w:tr w:rsidR="003F0E0B" w:rsidRPr="003F0E0B" w:rsidTr="006008F8">
        <w:tc>
          <w:tcPr>
            <w:tcW w:w="2781" w:type="dxa"/>
            <w:vAlign w:val="bottom"/>
          </w:tcPr>
          <w:p w:rsidR="003F0E0B" w:rsidRPr="003F0E0B" w:rsidRDefault="003F0E0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F0E0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JS314</w:t>
            </w:r>
          </w:p>
        </w:tc>
        <w:tc>
          <w:tcPr>
            <w:tcW w:w="3422" w:type="dxa"/>
            <w:vAlign w:val="bottom"/>
          </w:tcPr>
          <w:p w:rsidR="003F0E0B" w:rsidRPr="003F0E0B" w:rsidRDefault="003F0E0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F0E0B">
              <w:rPr>
                <w:rFonts w:asciiTheme="majorHAnsi" w:hAnsiTheme="majorHAnsi" w:cs="Arial"/>
                <w:sz w:val="20"/>
                <w:szCs w:val="20"/>
                <w:lang w:val="en-US"/>
              </w:rPr>
              <w:t>TTTTCGCGGTATTGCTGGTG</w:t>
            </w:r>
          </w:p>
        </w:tc>
        <w:tc>
          <w:tcPr>
            <w:tcW w:w="2127" w:type="dxa"/>
            <w:vAlign w:val="bottom"/>
          </w:tcPr>
          <w:p w:rsidR="003F0E0B" w:rsidRPr="003F0E0B" w:rsidRDefault="003F0E0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F0E0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 xml:space="preserve">Use with </w:t>
            </w:r>
            <w:r w:rsidR="00066AEE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JS315</w:t>
            </w:r>
          </w:p>
        </w:tc>
        <w:tc>
          <w:tcPr>
            <w:tcW w:w="1661" w:type="dxa"/>
            <w:vAlign w:val="bottom"/>
          </w:tcPr>
          <w:p w:rsidR="003F0E0B" w:rsidRPr="003F0E0B" w:rsidRDefault="003F0E0B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3F0E0B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Nested PCR</w:t>
            </w:r>
          </w:p>
        </w:tc>
      </w:tr>
      <w:tr w:rsidR="003F0E0B" w:rsidRPr="003F0E0B" w:rsidTr="006008F8">
        <w:tc>
          <w:tcPr>
            <w:tcW w:w="2781" w:type="dxa"/>
            <w:vAlign w:val="bottom"/>
          </w:tcPr>
          <w:p w:rsidR="003F0E0B" w:rsidRPr="003F0E0B" w:rsidRDefault="00066AEE" w:rsidP="00066AEE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JS315</w:t>
            </w:r>
          </w:p>
        </w:tc>
        <w:tc>
          <w:tcPr>
            <w:tcW w:w="3422" w:type="dxa"/>
            <w:vAlign w:val="bottom"/>
          </w:tcPr>
          <w:p w:rsidR="003F0E0B" w:rsidRPr="003F0E0B" w:rsidRDefault="003F0E0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F0E0B">
              <w:rPr>
                <w:rFonts w:asciiTheme="majorHAnsi" w:hAnsiTheme="majorHAnsi" w:cs="Arial"/>
                <w:sz w:val="20"/>
                <w:szCs w:val="20"/>
                <w:lang w:val="en-US"/>
              </w:rPr>
              <w:t>ACCTCCTGTCATCGGTTCAC</w:t>
            </w:r>
          </w:p>
        </w:tc>
        <w:tc>
          <w:tcPr>
            <w:tcW w:w="2127" w:type="dxa"/>
            <w:vAlign w:val="bottom"/>
          </w:tcPr>
          <w:p w:rsidR="003F0E0B" w:rsidRPr="003F0E0B" w:rsidRDefault="003F0E0B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3F0E0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JS314</w:t>
            </w:r>
          </w:p>
        </w:tc>
        <w:tc>
          <w:tcPr>
            <w:tcW w:w="1661" w:type="dxa"/>
            <w:vAlign w:val="bottom"/>
          </w:tcPr>
          <w:p w:rsidR="003F0E0B" w:rsidRPr="003F0E0B" w:rsidRDefault="003F0E0B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3F0E0B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Nested PCR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JS303</w:t>
            </w:r>
          </w:p>
        </w:tc>
        <w:tc>
          <w:tcPr>
            <w:tcW w:w="3422" w:type="dxa"/>
            <w:vAlign w:val="bottom"/>
          </w:tcPr>
          <w:p w:rsidR="00EA4368" w:rsidRPr="00037126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highlight w:val="darkYellow"/>
                <w:lang w:val="en-US"/>
              </w:rPr>
            </w:pPr>
            <w:r w:rsidRPr="00520789">
              <w:rPr>
                <w:rFonts w:asciiTheme="majorHAnsi" w:hAnsiTheme="majorHAnsi" w:cs="Arial"/>
                <w:sz w:val="20"/>
                <w:szCs w:val="20"/>
                <w:lang w:val="en-US"/>
              </w:rPr>
              <w:t>GAGTTGTAAAAGGAGAGTAATCG</w:t>
            </w:r>
          </w:p>
        </w:tc>
        <w:tc>
          <w:tcPr>
            <w:tcW w:w="2127" w:type="dxa"/>
            <w:vAlign w:val="bottom"/>
          </w:tcPr>
          <w:p w:rsidR="00EA4368" w:rsidRPr="00037126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520789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JS305</w:t>
            </w:r>
          </w:p>
        </w:tc>
        <w:tc>
          <w:tcPr>
            <w:tcW w:w="3422" w:type="dxa"/>
            <w:vAlign w:val="bottom"/>
          </w:tcPr>
          <w:p w:rsidR="00EA4368" w:rsidRPr="00037126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highlight w:val="darkYellow"/>
                <w:lang w:val="en-US"/>
              </w:rPr>
            </w:pPr>
            <w:r w:rsidRPr="00520789">
              <w:rPr>
                <w:rFonts w:asciiTheme="majorHAnsi" w:hAnsiTheme="majorHAnsi" w:cs="Arial"/>
                <w:sz w:val="20"/>
                <w:szCs w:val="20"/>
                <w:lang w:val="en-US"/>
              </w:rPr>
              <w:t>AATGATAGCATGCATTTGGAG</w:t>
            </w:r>
          </w:p>
        </w:tc>
        <w:tc>
          <w:tcPr>
            <w:tcW w:w="2127" w:type="dxa"/>
            <w:vAlign w:val="bottom"/>
          </w:tcPr>
          <w:p w:rsidR="00EA4368" w:rsidRPr="00037126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520789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 w:rsidRPr="007F4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JS317</w:t>
            </w:r>
          </w:p>
        </w:tc>
        <w:tc>
          <w:tcPr>
            <w:tcW w:w="3422" w:type="dxa"/>
            <w:vAlign w:val="bottom"/>
          </w:tcPr>
          <w:p w:rsidR="00EA4368" w:rsidRPr="00037126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highlight w:val="darkYellow"/>
                <w:lang w:val="en-US"/>
              </w:rPr>
            </w:pPr>
            <w:r w:rsidRPr="007F465B">
              <w:rPr>
                <w:rFonts w:asciiTheme="majorHAnsi" w:hAnsiTheme="majorHAnsi" w:cs="Arial"/>
                <w:sz w:val="20"/>
                <w:szCs w:val="20"/>
                <w:lang w:val="en-US"/>
              </w:rPr>
              <w:t>TCGGTTCACAGTCAGATCAGG</w:t>
            </w:r>
          </w:p>
        </w:tc>
        <w:tc>
          <w:tcPr>
            <w:tcW w:w="2127" w:type="dxa"/>
            <w:vAlign w:val="bottom"/>
          </w:tcPr>
          <w:p w:rsidR="00EA4368" w:rsidRPr="00037126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037126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 w:rsidRPr="007F4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JS321</w:t>
            </w:r>
          </w:p>
        </w:tc>
        <w:tc>
          <w:tcPr>
            <w:tcW w:w="3422" w:type="dxa"/>
            <w:vAlign w:val="bottom"/>
          </w:tcPr>
          <w:p w:rsidR="00EA4368" w:rsidRPr="00037126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highlight w:val="darkYellow"/>
                <w:lang w:val="en-US"/>
              </w:rPr>
            </w:pPr>
            <w:r w:rsidRPr="00672208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CTTGTTGATAGCAGGGCCAAA</w:t>
            </w:r>
          </w:p>
        </w:tc>
        <w:tc>
          <w:tcPr>
            <w:tcW w:w="2127" w:type="dxa"/>
            <w:vAlign w:val="bottom"/>
          </w:tcPr>
          <w:p w:rsidR="00EA4368" w:rsidRPr="00037126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037126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 w:rsidRPr="007F4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JS324</w:t>
            </w:r>
          </w:p>
        </w:tc>
        <w:tc>
          <w:tcPr>
            <w:tcW w:w="3422" w:type="dxa"/>
            <w:vAlign w:val="bottom"/>
          </w:tcPr>
          <w:p w:rsidR="00EA4368" w:rsidRPr="00037126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highlight w:val="darkYellow"/>
                <w:lang w:val="en-US"/>
              </w:rPr>
            </w:pPr>
            <w:r w:rsidRPr="00672208">
              <w:rPr>
                <w:rFonts w:asciiTheme="majorHAnsi" w:hAnsiTheme="majorHAnsi" w:cs="Arial"/>
                <w:sz w:val="20"/>
                <w:szCs w:val="20"/>
                <w:lang w:val="en-US"/>
              </w:rPr>
              <w:t>CACATATCCAGGCGGTGTTC</w:t>
            </w:r>
          </w:p>
        </w:tc>
        <w:tc>
          <w:tcPr>
            <w:tcW w:w="2127" w:type="dxa"/>
            <w:vAlign w:val="bottom"/>
          </w:tcPr>
          <w:p w:rsidR="00EA4368" w:rsidRPr="00037126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037126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 w:rsidRPr="007F4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JS328</w:t>
            </w:r>
          </w:p>
        </w:tc>
        <w:tc>
          <w:tcPr>
            <w:tcW w:w="3422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672208">
              <w:rPr>
                <w:rFonts w:asciiTheme="majorHAnsi" w:hAnsiTheme="majorHAnsi" w:cs="Arial"/>
                <w:sz w:val="20"/>
                <w:szCs w:val="20"/>
                <w:lang w:val="en-US"/>
              </w:rPr>
              <w:t>GAACCACTACAACGGGACCT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672208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 w:rsidRPr="007F4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JS330</w:t>
            </w:r>
          </w:p>
        </w:tc>
        <w:tc>
          <w:tcPr>
            <w:tcW w:w="3422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672208">
              <w:rPr>
                <w:rFonts w:asciiTheme="majorHAnsi" w:hAnsiTheme="majorHAnsi" w:cs="Arial"/>
                <w:sz w:val="20"/>
                <w:szCs w:val="20"/>
                <w:lang w:val="en-US"/>
              </w:rPr>
              <w:t>ACCGGTGAATGTGCAAGAATAG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672208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672208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 w:rsidRPr="007F4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JS342</w:t>
            </w:r>
          </w:p>
        </w:tc>
        <w:tc>
          <w:tcPr>
            <w:tcW w:w="3422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672208">
              <w:rPr>
                <w:rFonts w:asciiTheme="majorHAnsi" w:hAnsiTheme="majorHAnsi" w:cs="Arial"/>
                <w:sz w:val="20"/>
                <w:szCs w:val="20"/>
                <w:lang w:val="en-US"/>
              </w:rPr>
              <w:t>GTTGAGGACGATGAGAGATGC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672208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672208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highlight w:val="darkYellow"/>
                <w:lang w:val="en-GB"/>
              </w:rPr>
            </w:pPr>
            <w:r w:rsidRPr="007F465B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JS345</w:t>
            </w:r>
          </w:p>
        </w:tc>
        <w:tc>
          <w:tcPr>
            <w:tcW w:w="3422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672208">
              <w:rPr>
                <w:rFonts w:asciiTheme="majorHAnsi" w:hAnsiTheme="majorHAnsi" w:cs="Arial"/>
                <w:sz w:val="20"/>
                <w:szCs w:val="20"/>
                <w:lang w:val="en-US"/>
              </w:rPr>
              <w:t>ATGTTCTGCAGCGACCTGAA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</w:p>
        </w:tc>
        <w:tc>
          <w:tcPr>
            <w:tcW w:w="1661" w:type="dxa"/>
            <w:vAlign w:val="bottom"/>
          </w:tcPr>
          <w:p w:rsidR="00EA4368" w:rsidRPr="003F0E0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 w:rsidRPr="00672208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Sequence </w:t>
            </w:r>
            <w:r w:rsidRPr="00672208">
              <w:rPr>
                <w:rFonts w:asciiTheme="majorHAnsi" w:eastAsia="Times New Roman" w:hAnsiTheme="majorHAnsi" w:cs="Times New Roman"/>
                <w:i/>
                <w:iCs/>
                <w:color w:val="000000"/>
                <w:sz w:val="20"/>
                <w:szCs w:val="20"/>
                <w:lang w:val="en-GB"/>
              </w:rPr>
              <w:t>Pm2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7F465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C639D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JS322</w:t>
            </w:r>
          </w:p>
        </w:tc>
        <w:tc>
          <w:tcPr>
            <w:tcW w:w="3422" w:type="dxa"/>
            <w:vAlign w:val="bottom"/>
          </w:tcPr>
          <w:p w:rsidR="00EA4368" w:rsidRPr="00672208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682E20">
              <w:rPr>
                <w:rFonts w:asciiTheme="majorHAnsi" w:hAnsiTheme="majorHAnsi" w:cs="Arial"/>
                <w:sz w:val="20"/>
                <w:szCs w:val="20"/>
                <w:lang w:val="en-US"/>
              </w:rPr>
              <w:t>ATATCCAGGCGGTGTTCGAT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JS362</w:t>
            </w:r>
          </w:p>
        </w:tc>
        <w:tc>
          <w:tcPr>
            <w:tcW w:w="1661" w:type="dxa"/>
            <w:vAlign w:val="bottom"/>
          </w:tcPr>
          <w:p w:rsidR="00EA4368" w:rsidRPr="00672208" w:rsidRDefault="003619E1" w:rsidP="003619E1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401 </w:t>
            </w:r>
            <w:proofErr w:type="spellStart"/>
            <w:r w:rsidR="00EA4368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bp</w:t>
            </w:r>
            <w:proofErr w:type="spellEnd"/>
            <w:r w:rsidR="00EA4368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 cDNA</w:t>
            </w:r>
          </w:p>
        </w:tc>
      </w:tr>
      <w:tr w:rsidR="00EA4368" w:rsidRPr="003F0E0B" w:rsidTr="006008F8">
        <w:tc>
          <w:tcPr>
            <w:tcW w:w="2781" w:type="dxa"/>
            <w:vAlign w:val="bottom"/>
          </w:tcPr>
          <w:p w:rsidR="00EA4368" w:rsidRPr="007F465B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 w:rsidRPr="00C639D0"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JS3</w:t>
            </w: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62</w:t>
            </w:r>
          </w:p>
        </w:tc>
        <w:tc>
          <w:tcPr>
            <w:tcW w:w="3422" w:type="dxa"/>
            <w:vAlign w:val="bottom"/>
          </w:tcPr>
          <w:p w:rsidR="00EA4368" w:rsidRPr="00672208" w:rsidRDefault="00EA4368" w:rsidP="007B7D44">
            <w:pPr>
              <w:pStyle w:val="Standard1"/>
              <w:spacing w:after="0" w:line="240" w:lineRule="auto"/>
              <w:jc w:val="both"/>
              <w:rPr>
                <w:rFonts w:asciiTheme="majorHAnsi" w:hAnsiTheme="majorHAnsi" w:cs="Arial"/>
                <w:sz w:val="20"/>
                <w:szCs w:val="20"/>
                <w:lang w:val="en-US"/>
              </w:rPr>
            </w:pPr>
            <w:r w:rsidRPr="00682E20">
              <w:rPr>
                <w:rFonts w:asciiTheme="majorHAnsi" w:hAnsiTheme="majorHAnsi" w:cs="Arial"/>
                <w:sz w:val="20"/>
                <w:szCs w:val="20"/>
                <w:lang w:val="en-US"/>
              </w:rPr>
              <w:t>GCGATCATTGTCCATGAGCTG</w:t>
            </w:r>
          </w:p>
        </w:tc>
        <w:tc>
          <w:tcPr>
            <w:tcW w:w="2127" w:type="dxa"/>
            <w:vAlign w:val="bottom"/>
          </w:tcPr>
          <w:p w:rsidR="00EA4368" w:rsidRPr="003F0E0B" w:rsidRDefault="00EA4368" w:rsidP="003F0E0B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color w:val="000000"/>
                <w:sz w:val="20"/>
                <w:szCs w:val="20"/>
                <w:lang w:val="en-GB"/>
              </w:rPr>
              <w:t>Use with JS322</w:t>
            </w:r>
          </w:p>
        </w:tc>
        <w:tc>
          <w:tcPr>
            <w:tcW w:w="1661" w:type="dxa"/>
            <w:vAlign w:val="bottom"/>
          </w:tcPr>
          <w:p w:rsidR="00EA4368" w:rsidRPr="00672208" w:rsidRDefault="003619E1" w:rsidP="003619E1">
            <w:pPr>
              <w:pStyle w:val="Standard1"/>
              <w:spacing w:after="0" w:line="240" w:lineRule="auto"/>
              <w:jc w:val="both"/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</w:pPr>
            <w:r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401 </w:t>
            </w:r>
            <w:proofErr w:type="spellStart"/>
            <w:r w:rsidR="00EA4368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>bp</w:t>
            </w:r>
            <w:proofErr w:type="spellEnd"/>
            <w:r w:rsidR="00EA4368">
              <w:rPr>
                <w:rFonts w:asciiTheme="majorHAnsi" w:eastAsia="Times New Roman" w:hAnsiTheme="majorHAnsi" w:cs="Times New Roman"/>
                <w:iCs/>
                <w:color w:val="000000"/>
                <w:sz w:val="20"/>
                <w:szCs w:val="20"/>
                <w:lang w:val="en-GB"/>
              </w:rPr>
              <w:t xml:space="preserve"> cDNA</w:t>
            </w:r>
          </w:p>
        </w:tc>
      </w:tr>
    </w:tbl>
    <w:p w:rsidR="007B7D44" w:rsidRPr="003F0E0B" w:rsidRDefault="007B7D44" w:rsidP="007B7D44">
      <w:pPr>
        <w:pStyle w:val="Standard1"/>
        <w:spacing w:line="240" w:lineRule="auto"/>
        <w:jc w:val="both"/>
        <w:rPr>
          <w:rFonts w:ascii="Arial" w:hAnsi="Arial" w:cs="Arial"/>
          <w:sz w:val="20"/>
          <w:szCs w:val="20"/>
          <w:lang w:val="en-US"/>
        </w:rPr>
      </w:pPr>
    </w:p>
    <w:p w:rsidR="00123B64" w:rsidRDefault="00123B64">
      <w:pPr>
        <w:spacing w:after="0" w:line="240" w:lineRule="auto"/>
        <w:rPr>
          <w:rFonts w:ascii="Arial" w:eastAsia="Calibri" w:hAnsi="Arial" w:cs="Arial"/>
          <w:b/>
          <w:kern w:val="3"/>
          <w:sz w:val="20"/>
          <w:szCs w:val="20"/>
          <w:lang w:val="en-US" w:eastAsia="zh-CN"/>
        </w:rPr>
      </w:pPr>
      <w:r>
        <w:rPr>
          <w:rFonts w:ascii="Arial" w:hAnsi="Arial" w:cs="Arial"/>
          <w:b/>
          <w:sz w:val="20"/>
          <w:szCs w:val="20"/>
          <w:lang w:val="en-US"/>
        </w:rPr>
        <w:br w:type="page"/>
      </w:r>
    </w:p>
    <w:p w:rsidR="00DF6D40" w:rsidRPr="00982CF0" w:rsidRDefault="00DF6D40" w:rsidP="00556828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  <w:r w:rsidRPr="00982CF0">
        <w:rPr>
          <w:rFonts w:asciiTheme="majorHAnsi" w:hAnsiTheme="majorHAnsi"/>
          <w:b/>
          <w:sz w:val="24"/>
          <w:szCs w:val="24"/>
        </w:rPr>
        <w:lastRenderedPageBreak/>
        <w:t xml:space="preserve">Table </w:t>
      </w:r>
      <w:proofErr w:type="spellStart"/>
      <w:r w:rsidR="000F35F6">
        <w:rPr>
          <w:rFonts w:asciiTheme="majorHAnsi" w:hAnsiTheme="majorHAnsi"/>
          <w:b/>
          <w:sz w:val="24"/>
          <w:szCs w:val="24"/>
        </w:rPr>
        <w:t>S</w:t>
      </w:r>
      <w:r w:rsidRPr="00B63C29">
        <w:rPr>
          <w:rFonts w:asciiTheme="majorHAnsi" w:hAnsiTheme="majorHAnsi"/>
          <w:b/>
          <w:sz w:val="24"/>
          <w:szCs w:val="24"/>
        </w:rPr>
        <w:t>8</w:t>
      </w:r>
      <w:proofErr w:type="spellEnd"/>
      <w:r w:rsidRPr="00B63C29">
        <w:rPr>
          <w:rFonts w:asciiTheme="majorHAnsi" w:hAnsiTheme="majorHAnsi"/>
          <w:b/>
          <w:sz w:val="24"/>
          <w:szCs w:val="24"/>
        </w:rPr>
        <w:t>.</w:t>
      </w:r>
      <w:r w:rsidRPr="00B63C29">
        <w:rPr>
          <w:rFonts w:asciiTheme="majorHAnsi" w:hAnsiTheme="majorHAnsi"/>
          <w:bCs/>
          <w:sz w:val="24"/>
          <w:szCs w:val="24"/>
        </w:rPr>
        <w:t xml:space="preserve"> </w:t>
      </w:r>
      <w:r w:rsidRPr="00B63C29">
        <w:rPr>
          <w:rFonts w:asciiTheme="majorHAnsi" w:hAnsiTheme="majorHAnsi"/>
          <w:sz w:val="24"/>
          <w:szCs w:val="24"/>
        </w:rPr>
        <w:t xml:space="preserve">Simulation results for likely number of </w:t>
      </w:r>
      <w:proofErr w:type="spellStart"/>
      <w:r w:rsidRPr="00B63C29">
        <w:rPr>
          <w:rFonts w:asciiTheme="majorHAnsi" w:hAnsiTheme="majorHAnsi"/>
          <w:sz w:val="24"/>
          <w:szCs w:val="24"/>
        </w:rPr>
        <w:t>contigs</w:t>
      </w:r>
      <w:proofErr w:type="spellEnd"/>
      <w:r w:rsidRPr="00B63C29">
        <w:rPr>
          <w:rFonts w:asciiTheme="majorHAnsi" w:hAnsiTheme="majorHAnsi"/>
          <w:sz w:val="24"/>
          <w:szCs w:val="24"/>
        </w:rPr>
        <w:t xml:space="preserve"> to be mutated (canonical SNPs only) simultaneously across a given number of compared mutants. A value less than 1 indicates that in all likelihood, there will be no false positives.</w:t>
      </w:r>
    </w:p>
    <w:tbl>
      <w:tblPr>
        <w:tblStyle w:val="TableGrid"/>
        <w:tblW w:w="10013" w:type="dxa"/>
        <w:tblLook w:val="04A0"/>
      </w:tblPr>
      <w:tblGrid>
        <w:gridCol w:w="6143"/>
        <w:gridCol w:w="1800"/>
        <w:gridCol w:w="2070"/>
      </w:tblGrid>
      <w:tr w:rsidR="00DF6D40" w:rsidRPr="00982CF0" w:rsidTr="00556828">
        <w:tc>
          <w:tcPr>
            <w:tcW w:w="6143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982CF0">
              <w:rPr>
                <w:rFonts w:asciiTheme="majorHAnsi" w:hAnsiTheme="majorHAnsi"/>
                <w:b/>
                <w:sz w:val="24"/>
                <w:szCs w:val="24"/>
              </w:rPr>
              <w:t>Wheat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b/>
                <w:sz w:val="24"/>
                <w:szCs w:val="24"/>
              </w:rPr>
            </w:pPr>
            <w:r w:rsidRPr="00982CF0">
              <w:rPr>
                <w:rFonts w:asciiTheme="majorHAnsi" w:hAnsiTheme="majorHAnsi"/>
                <w:b/>
                <w:sz w:val="24"/>
                <w:szCs w:val="24"/>
              </w:rPr>
              <w:t>Barley</w:t>
            </w:r>
          </w:p>
        </w:tc>
      </w:tr>
      <w:tr w:rsidR="00DF6D40" w:rsidRPr="00982CF0" w:rsidTr="00556828">
        <w:tc>
          <w:tcPr>
            <w:tcW w:w="6143" w:type="dxa"/>
          </w:tcPr>
          <w:p w:rsidR="00DF6D40" w:rsidRPr="00982CF0" w:rsidRDefault="00556828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Number</w:t>
            </w:r>
            <w:r w:rsidR="00DF6D40" w:rsidRPr="00982CF0">
              <w:rPr>
                <w:rFonts w:asciiTheme="majorHAnsi" w:hAnsiTheme="majorHAnsi"/>
                <w:sz w:val="24"/>
                <w:szCs w:val="24"/>
              </w:rPr>
              <w:t xml:space="preserve"> of </w:t>
            </w:r>
            <w:proofErr w:type="spellStart"/>
            <w:r w:rsidR="00DF6D40" w:rsidRPr="00982CF0">
              <w:rPr>
                <w:rFonts w:asciiTheme="majorHAnsi" w:hAnsiTheme="majorHAnsi"/>
                <w:sz w:val="24"/>
                <w:szCs w:val="24"/>
              </w:rPr>
              <w:t>contigs</w:t>
            </w:r>
            <w:proofErr w:type="spellEnd"/>
            <w:r w:rsidR="00DF6D40" w:rsidRPr="00982CF0">
              <w:rPr>
                <w:rFonts w:asciiTheme="majorHAnsi" w:hAnsiTheme="majorHAnsi"/>
                <w:sz w:val="24"/>
                <w:szCs w:val="24"/>
              </w:rPr>
              <w:t xml:space="preserve"> post processing*</w:t>
            </w: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77,136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204,389</w:t>
            </w:r>
          </w:p>
        </w:tc>
      </w:tr>
      <w:tr w:rsidR="00DF6D40" w:rsidRPr="00982CF0" w:rsidTr="00556828">
        <w:tc>
          <w:tcPr>
            <w:tcW w:w="6143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 xml:space="preserve">Probable number of </w:t>
            </w:r>
            <w:proofErr w:type="spellStart"/>
            <w:r w:rsidRPr="00982CF0">
              <w:rPr>
                <w:rFonts w:asciiTheme="majorHAnsi" w:hAnsiTheme="majorHAnsi"/>
                <w:sz w:val="24"/>
                <w:szCs w:val="24"/>
              </w:rPr>
              <w:t>contigs</w:t>
            </w:r>
            <w:proofErr w:type="spellEnd"/>
            <w:r w:rsidRPr="00982CF0">
              <w:rPr>
                <w:rFonts w:asciiTheme="majorHAnsi" w:hAnsiTheme="majorHAnsi"/>
                <w:sz w:val="24"/>
                <w:szCs w:val="24"/>
              </w:rPr>
              <w:t xml:space="preserve"> mutated for 1 mutant</w:t>
            </w: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1,518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1,722</w:t>
            </w:r>
          </w:p>
        </w:tc>
      </w:tr>
      <w:tr w:rsidR="00DF6D40" w:rsidRPr="00982CF0" w:rsidTr="00556828">
        <w:tc>
          <w:tcPr>
            <w:tcW w:w="6143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 xml:space="preserve">Probable number of </w:t>
            </w:r>
            <w:proofErr w:type="spellStart"/>
            <w:r w:rsidRPr="00982CF0">
              <w:rPr>
                <w:rFonts w:asciiTheme="majorHAnsi" w:hAnsiTheme="majorHAnsi"/>
                <w:sz w:val="24"/>
                <w:szCs w:val="24"/>
              </w:rPr>
              <w:t>contigs</w:t>
            </w:r>
            <w:proofErr w:type="spellEnd"/>
            <w:r w:rsidRPr="00982CF0">
              <w:rPr>
                <w:rFonts w:asciiTheme="majorHAnsi" w:hAnsiTheme="majorHAnsi"/>
                <w:sz w:val="24"/>
                <w:szCs w:val="24"/>
              </w:rPr>
              <w:t xml:space="preserve"> mutated for 2 mutants</w:t>
            </w: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75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43</w:t>
            </w:r>
          </w:p>
        </w:tc>
      </w:tr>
      <w:tr w:rsidR="00DF6D40" w:rsidRPr="00982CF0" w:rsidTr="00556828">
        <w:tc>
          <w:tcPr>
            <w:tcW w:w="6143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 xml:space="preserve">Probable number of </w:t>
            </w:r>
            <w:proofErr w:type="spellStart"/>
            <w:r w:rsidRPr="00982CF0">
              <w:rPr>
                <w:rFonts w:asciiTheme="majorHAnsi" w:hAnsiTheme="majorHAnsi"/>
                <w:sz w:val="24"/>
                <w:szCs w:val="24"/>
              </w:rPr>
              <w:t>contigs</w:t>
            </w:r>
            <w:proofErr w:type="spellEnd"/>
            <w:r w:rsidRPr="00982CF0">
              <w:rPr>
                <w:rFonts w:asciiTheme="majorHAnsi" w:hAnsiTheme="majorHAnsi"/>
                <w:sz w:val="24"/>
                <w:szCs w:val="24"/>
              </w:rPr>
              <w:t xml:space="preserve"> mutated for 3 mutants</w:t>
            </w: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7.6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2.4</w:t>
            </w:r>
          </w:p>
        </w:tc>
      </w:tr>
      <w:tr w:rsidR="00DF6D40" w:rsidRPr="00982CF0" w:rsidTr="00556828">
        <w:trPr>
          <w:trHeight w:val="289"/>
        </w:trPr>
        <w:tc>
          <w:tcPr>
            <w:tcW w:w="6143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 xml:space="preserve">Probable number of </w:t>
            </w:r>
            <w:proofErr w:type="spellStart"/>
            <w:r w:rsidRPr="00982CF0">
              <w:rPr>
                <w:rFonts w:asciiTheme="majorHAnsi" w:hAnsiTheme="majorHAnsi"/>
                <w:sz w:val="24"/>
                <w:szCs w:val="24"/>
              </w:rPr>
              <w:t>contigs</w:t>
            </w:r>
            <w:proofErr w:type="spellEnd"/>
            <w:r w:rsidRPr="00982CF0">
              <w:rPr>
                <w:rFonts w:asciiTheme="majorHAnsi" w:hAnsiTheme="majorHAnsi"/>
                <w:sz w:val="24"/>
                <w:szCs w:val="24"/>
              </w:rPr>
              <w:t xml:space="preserve"> mutated for 4 mutants</w:t>
            </w: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1.1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0.24</w:t>
            </w:r>
          </w:p>
        </w:tc>
      </w:tr>
      <w:tr w:rsidR="00DF6D40" w:rsidRPr="00982CF0" w:rsidTr="00556828">
        <w:tc>
          <w:tcPr>
            <w:tcW w:w="6143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 xml:space="preserve">Probable number of </w:t>
            </w:r>
            <w:proofErr w:type="spellStart"/>
            <w:r w:rsidRPr="00982CF0">
              <w:rPr>
                <w:rFonts w:asciiTheme="majorHAnsi" w:hAnsiTheme="majorHAnsi"/>
                <w:sz w:val="24"/>
                <w:szCs w:val="24"/>
              </w:rPr>
              <w:t>contigs</w:t>
            </w:r>
            <w:proofErr w:type="spellEnd"/>
            <w:r w:rsidRPr="00982CF0">
              <w:rPr>
                <w:rFonts w:asciiTheme="majorHAnsi" w:hAnsiTheme="majorHAnsi"/>
                <w:sz w:val="24"/>
                <w:szCs w:val="24"/>
              </w:rPr>
              <w:t xml:space="preserve"> mutated for 5 mutants</w:t>
            </w: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0.22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0.04</w:t>
            </w:r>
          </w:p>
        </w:tc>
      </w:tr>
      <w:tr w:rsidR="00DF6D40" w:rsidRPr="00982CF0" w:rsidTr="00556828">
        <w:trPr>
          <w:trHeight w:val="258"/>
        </w:trPr>
        <w:tc>
          <w:tcPr>
            <w:tcW w:w="6143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 xml:space="preserve">Probable number of </w:t>
            </w:r>
            <w:proofErr w:type="spellStart"/>
            <w:r w:rsidRPr="00982CF0">
              <w:rPr>
                <w:rFonts w:asciiTheme="majorHAnsi" w:hAnsiTheme="majorHAnsi"/>
                <w:sz w:val="24"/>
                <w:szCs w:val="24"/>
              </w:rPr>
              <w:t>contigs</w:t>
            </w:r>
            <w:proofErr w:type="spellEnd"/>
            <w:r w:rsidRPr="00982CF0">
              <w:rPr>
                <w:rFonts w:asciiTheme="majorHAnsi" w:hAnsiTheme="majorHAnsi"/>
                <w:sz w:val="24"/>
                <w:szCs w:val="24"/>
              </w:rPr>
              <w:t xml:space="preserve"> mutated for 6 mutants</w:t>
            </w:r>
          </w:p>
        </w:tc>
        <w:tc>
          <w:tcPr>
            <w:tcW w:w="180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0.05</w:t>
            </w:r>
          </w:p>
        </w:tc>
        <w:tc>
          <w:tcPr>
            <w:tcW w:w="2070" w:type="dxa"/>
          </w:tcPr>
          <w:p w:rsidR="00DF6D40" w:rsidRPr="00982CF0" w:rsidRDefault="00DF6D40" w:rsidP="00556828">
            <w:pPr>
              <w:spacing w:after="0" w:line="240" w:lineRule="auto"/>
              <w:rPr>
                <w:rFonts w:asciiTheme="majorHAnsi" w:hAnsiTheme="majorHAnsi"/>
                <w:sz w:val="24"/>
                <w:szCs w:val="24"/>
              </w:rPr>
            </w:pPr>
            <w:r w:rsidRPr="00982CF0">
              <w:rPr>
                <w:rFonts w:asciiTheme="majorHAnsi" w:hAnsiTheme="majorHAnsi"/>
                <w:sz w:val="24"/>
                <w:szCs w:val="24"/>
              </w:rPr>
              <w:t>0.01</w:t>
            </w:r>
          </w:p>
        </w:tc>
      </w:tr>
    </w:tbl>
    <w:p w:rsidR="00DF6D40" w:rsidRPr="002713C4" w:rsidRDefault="00DF6D40" w:rsidP="00DF6D40">
      <w:pPr>
        <w:spacing w:after="0" w:line="240" w:lineRule="auto"/>
        <w:rPr>
          <w:iCs/>
          <w:sz w:val="24"/>
          <w:szCs w:val="24"/>
        </w:rPr>
      </w:pPr>
      <w:r w:rsidRPr="002713C4">
        <w:rPr>
          <w:iCs/>
          <w:sz w:val="24"/>
          <w:szCs w:val="24"/>
        </w:rPr>
        <w:t>*</w:t>
      </w:r>
      <w:proofErr w:type="spellStart"/>
      <w:r>
        <w:rPr>
          <w:iCs/>
          <w:sz w:val="24"/>
          <w:szCs w:val="24"/>
        </w:rPr>
        <w:t>C</w:t>
      </w:r>
      <w:r w:rsidRPr="002713C4">
        <w:rPr>
          <w:iCs/>
          <w:sz w:val="24"/>
          <w:szCs w:val="24"/>
        </w:rPr>
        <w:t>ontigs</w:t>
      </w:r>
      <w:proofErr w:type="spellEnd"/>
      <w:r w:rsidRPr="002713C4">
        <w:rPr>
          <w:iCs/>
          <w:sz w:val="24"/>
          <w:szCs w:val="24"/>
        </w:rPr>
        <w:t xml:space="preserve"> </w:t>
      </w:r>
      <w:r>
        <w:rPr>
          <w:iCs/>
          <w:sz w:val="24"/>
          <w:szCs w:val="24"/>
        </w:rPr>
        <w:t>&lt;</w:t>
      </w:r>
      <w:r w:rsidRPr="002713C4">
        <w:rPr>
          <w:iCs/>
          <w:sz w:val="24"/>
          <w:szCs w:val="24"/>
        </w:rPr>
        <w:t xml:space="preserve">500 </w:t>
      </w:r>
      <w:proofErr w:type="spellStart"/>
      <w:r w:rsidRPr="002713C4">
        <w:rPr>
          <w:iCs/>
          <w:sz w:val="24"/>
          <w:szCs w:val="24"/>
        </w:rPr>
        <w:t>bp</w:t>
      </w:r>
      <w:proofErr w:type="spellEnd"/>
      <w:r w:rsidRPr="002713C4">
        <w:rPr>
          <w:iCs/>
          <w:sz w:val="24"/>
          <w:szCs w:val="24"/>
        </w:rPr>
        <w:t xml:space="preserve"> and/or with coverage </w:t>
      </w:r>
      <w:r>
        <w:rPr>
          <w:iCs/>
          <w:sz w:val="24"/>
          <w:szCs w:val="24"/>
        </w:rPr>
        <w:t>&lt;</w:t>
      </w:r>
      <w:r w:rsidRPr="002713C4">
        <w:rPr>
          <w:iCs/>
          <w:sz w:val="24"/>
          <w:szCs w:val="24"/>
        </w:rPr>
        <w:t>15 were removed.</w:t>
      </w:r>
    </w:p>
    <w:p w:rsidR="00DF6D40" w:rsidRDefault="00DF6D40" w:rsidP="00DF6D40">
      <w:pPr>
        <w:spacing w:after="0" w:line="240" w:lineRule="auto"/>
        <w:rPr>
          <w:b/>
          <w:sz w:val="24"/>
          <w:szCs w:val="24"/>
        </w:rPr>
      </w:pPr>
    </w:p>
    <w:p w:rsidR="006C49E4" w:rsidRPr="00A74887" w:rsidRDefault="006C49E4" w:rsidP="00DF6D40">
      <w:pPr>
        <w:spacing w:after="0" w:line="240" w:lineRule="auto"/>
        <w:rPr>
          <w:bCs/>
          <w:sz w:val="24"/>
          <w:szCs w:val="24"/>
        </w:rPr>
      </w:pPr>
      <w:r w:rsidRPr="00A74887">
        <w:rPr>
          <w:b/>
          <w:sz w:val="24"/>
          <w:szCs w:val="24"/>
        </w:rPr>
        <w:t xml:space="preserve">Table </w:t>
      </w:r>
      <w:proofErr w:type="spellStart"/>
      <w:r w:rsidR="000F35F6">
        <w:rPr>
          <w:b/>
          <w:sz w:val="24"/>
          <w:szCs w:val="24"/>
        </w:rPr>
        <w:t>S</w:t>
      </w:r>
      <w:r w:rsidR="00DF6D40">
        <w:rPr>
          <w:b/>
          <w:sz w:val="24"/>
          <w:szCs w:val="24"/>
        </w:rPr>
        <w:t>9</w:t>
      </w:r>
      <w:proofErr w:type="spellEnd"/>
      <w:r w:rsidRPr="00A74887">
        <w:rPr>
          <w:b/>
          <w:sz w:val="24"/>
          <w:szCs w:val="24"/>
        </w:rPr>
        <w:t>.</w:t>
      </w:r>
      <w:r w:rsidRPr="00A74887">
        <w:rPr>
          <w:bCs/>
          <w:sz w:val="24"/>
          <w:szCs w:val="24"/>
        </w:rPr>
        <w:t xml:space="preserve"> </w:t>
      </w:r>
      <w:proofErr w:type="gramStart"/>
      <w:r w:rsidRPr="00A74887">
        <w:rPr>
          <w:bCs/>
          <w:sz w:val="24"/>
          <w:szCs w:val="24"/>
        </w:rPr>
        <w:t xml:space="preserve">Mutation probability calculations for </w:t>
      </w:r>
      <w:r w:rsidR="00A74887">
        <w:rPr>
          <w:bCs/>
          <w:sz w:val="24"/>
          <w:szCs w:val="24"/>
        </w:rPr>
        <w:t xml:space="preserve">the </w:t>
      </w:r>
      <w:r w:rsidR="00F55069">
        <w:rPr>
          <w:bCs/>
          <w:sz w:val="24"/>
          <w:szCs w:val="24"/>
        </w:rPr>
        <w:t xml:space="preserve">functional </w:t>
      </w:r>
      <w:r w:rsidR="00A74887">
        <w:rPr>
          <w:bCs/>
          <w:sz w:val="24"/>
          <w:szCs w:val="24"/>
        </w:rPr>
        <w:t xml:space="preserve">mutable space in the barley </w:t>
      </w:r>
      <w:proofErr w:type="spellStart"/>
      <w:r w:rsidR="00A74887" w:rsidRPr="00A74887">
        <w:rPr>
          <w:bCs/>
          <w:i/>
          <w:iCs/>
          <w:sz w:val="24"/>
          <w:szCs w:val="24"/>
        </w:rPr>
        <w:t>Eceriferum</w:t>
      </w:r>
      <w:proofErr w:type="spellEnd"/>
      <w:r w:rsidR="00A74887" w:rsidRPr="00A74887">
        <w:rPr>
          <w:bCs/>
          <w:i/>
          <w:iCs/>
          <w:sz w:val="24"/>
          <w:szCs w:val="24"/>
        </w:rPr>
        <w:t>-q</w:t>
      </w:r>
      <w:r w:rsidR="00A74887">
        <w:rPr>
          <w:bCs/>
          <w:sz w:val="24"/>
          <w:szCs w:val="24"/>
        </w:rPr>
        <w:t xml:space="preserve"> and wheat </w:t>
      </w:r>
      <w:proofErr w:type="spellStart"/>
      <w:r w:rsidR="00A74887" w:rsidRPr="00A74887">
        <w:rPr>
          <w:bCs/>
          <w:i/>
          <w:iCs/>
          <w:sz w:val="24"/>
          <w:szCs w:val="24"/>
        </w:rPr>
        <w:t>Pm2</w:t>
      </w:r>
      <w:proofErr w:type="spellEnd"/>
      <w:r w:rsidR="00A74887">
        <w:rPr>
          <w:bCs/>
          <w:sz w:val="24"/>
          <w:szCs w:val="24"/>
        </w:rPr>
        <w:t xml:space="preserve"> genes.</w:t>
      </w:r>
      <w:proofErr w:type="gramEnd"/>
    </w:p>
    <w:tbl>
      <w:tblPr>
        <w:tblStyle w:val="TableGrid"/>
        <w:tblW w:w="9924" w:type="dxa"/>
        <w:tblLook w:val="04A0"/>
      </w:tblPr>
      <w:tblGrid>
        <w:gridCol w:w="1729"/>
        <w:gridCol w:w="1355"/>
        <w:gridCol w:w="1530"/>
        <w:gridCol w:w="1350"/>
        <w:gridCol w:w="1980"/>
        <w:gridCol w:w="1980"/>
      </w:tblGrid>
      <w:tr w:rsidR="00ED2FEE" w:rsidRPr="002260D9" w:rsidTr="00B63C29">
        <w:tc>
          <w:tcPr>
            <w:tcW w:w="1729" w:type="dxa"/>
          </w:tcPr>
          <w:p w:rsidR="00ED2FEE" w:rsidRPr="003E7EBA" w:rsidRDefault="00ED2FEE" w:rsidP="00A74887">
            <w:pPr>
              <w:spacing w:after="0" w:line="240" w:lineRule="auto"/>
              <w:rPr>
                <w:b/>
                <w:sz w:val="24"/>
                <w:szCs w:val="24"/>
              </w:rPr>
            </w:pPr>
          </w:p>
        </w:tc>
        <w:tc>
          <w:tcPr>
            <w:tcW w:w="1355" w:type="dxa"/>
          </w:tcPr>
          <w:p w:rsidR="00ED2FEE" w:rsidRPr="003E7EBA" w:rsidRDefault="00ED2FEE" w:rsidP="00A7488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E7EBA">
              <w:rPr>
                <w:b/>
                <w:sz w:val="24"/>
                <w:szCs w:val="24"/>
              </w:rPr>
              <w:t>GC mutation frequency</w:t>
            </w:r>
          </w:p>
        </w:tc>
        <w:tc>
          <w:tcPr>
            <w:tcW w:w="1530" w:type="dxa"/>
          </w:tcPr>
          <w:p w:rsidR="00ED2FEE" w:rsidRPr="003E7EBA" w:rsidRDefault="00ED2FEE" w:rsidP="00A7488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E7EBA">
              <w:rPr>
                <w:b/>
                <w:sz w:val="24"/>
                <w:szCs w:val="24"/>
              </w:rPr>
              <w:t xml:space="preserve">Contig average GC content </w:t>
            </w:r>
          </w:p>
        </w:tc>
        <w:tc>
          <w:tcPr>
            <w:tcW w:w="1350" w:type="dxa"/>
          </w:tcPr>
          <w:p w:rsidR="00ED2FEE" w:rsidRPr="003E7EBA" w:rsidRDefault="00ED2FEE" w:rsidP="00A7488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E7EBA">
              <w:rPr>
                <w:b/>
                <w:sz w:val="24"/>
                <w:szCs w:val="24"/>
              </w:rPr>
              <w:t xml:space="preserve">Mutable length </w:t>
            </w:r>
          </w:p>
        </w:tc>
        <w:tc>
          <w:tcPr>
            <w:tcW w:w="1980" w:type="dxa"/>
          </w:tcPr>
          <w:p w:rsidR="00ED2FEE" w:rsidRPr="003E7EBA" w:rsidRDefault="00ED2FEE" w:rsidP="00A74887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3E7EBA">
              <w:rPr>
                <w:b/>
                <w:sz w:val="24"/>
                <w:szCs w:val="24"/>
              </w:rPr>
              <w:t>GC mutation probability</w:t>
            </w:r>
            <w:r w:rsidR="00526AC9">
              <w:rPr>
                <w:b/>
                <w:sz w:val="24"/>
                <w:szCs w:val="24"/>
              </w:rPr>
              <w:t xml:space="preserve"> in single mutant</w:t>
            </w:r>
          </w:p>
        </w:tc>
        <w:tc>
          <w:tcPr>
            <w:tcW w:w="1980" w:type="dxa"/>
          </w:tcPr>
          <w:p w:rsidR="00ED2FEE" w:rsidRPr="00526AC9" w:rsidRDefault="00ED2FEE" w:rsidP="00526AC9">
            <w:pPr>
              <w:spacing w:after="0" w:line="240" w:lineRule="auto"/>
              <w:rPr>
                <w:b/>
                <w:sz w:val="24"/>
                <w:szCs w:val="24"/>
              </w:rPr>
            </w:pPr>
            <w:r w:rsidRPr="00B63C29">
              <w:rPr>
                <w:rFonts w:asciiTheme="majorHAnsi" w:hAnsiTheme="majorHAnsi"/>
                <w:b/>
                <w:sz w:val="24"/>
                <w:szCs w:val="24"/>
              </w:rPr>
              <w:t xml:space="preserve">Probability of </w:t>
            </w:r>
            <w:r w:rsidR="00526AC9" w:rsidRPr="00B63C29">
              <w:rPr>
                <w:rFonts w:asciiTheme="majorHAnsi" w:hAnsiTheme="majorHAnsi"/>
                <w:b/>
                <w:sz w:val="24"/>
                <w:szCs w:val="24"/>
              </w:rPr>
              <w:t>contig being mutated in multiple mutants</w:t>
            </w:r>
          </w:p>
        </w:tc>
      </w:tr>
      <w:tr w:rsidR="00ED2FEE" w:rsidRPr="002260D9" w:rsidTr="00B63C29">
        <w:trPr>
          <w:trHeight w:val="238"/>
        </w:trPr>
        <w:tc>
          <w:tcPr>
            <w:tcW w:w="1729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Barley</w:t>
            </w:r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</w:t>
            </w:r>
            <w:proofErr w:type="spellStart"/>
            <w:r w:rsidRPr="003E7EBA">
              <w:rPr>
                <w:i/>
                <w:iCs/>
                <w:sz w:val="24"/>
                <w:szCs w:val="24"/>
              </w:rPr>
              <w:t>Eceriferum</w:t>
            </w:r>
            <w:proofErr w:type="spellEnd"/>
            <w:r w:rsidRPr="003E7EBA">
              <w:rPr>
                <w:i/>
                <w:iCs/>
                <w:sz w:val="24"/>
                <w:szCs w:val="24"/>
              </w:rPr>
              <w:t>-q</w:t>
            </w:r>
            <w:r w:rsidRPr="003E7EBA">
              <w:rPr>
                <w:sz w:val="24"/>
                <w:szCs w:val="24"/>
              </w:rPr>
              <w:t>)</w:t>
            </w:r>
          </w:p>
        </w:tc>
        <w:tc>
          <w:tcPr>
            <w:tcW w:w="1355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9.28e-06</w:t>
            </w:r>
          </w:p>
        </w:tc>
        <w:tc>
          <w:tcPr>
            <w:tcW w:w="1530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 xml:space="preserve">44.9% </w:t>
            </w:r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(SD = 9.1%)</w:t>
            </w:r>
          </w:p>
        </w:tc>
        <w:tc>
          <w:tcPr>
            <w:tcW w:w="1350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 xml:space="preserve">5,387 </w:t>
            </w:r>
            <w:proofErr w:type="spellStart"/>
            <w:r w:rsidRPr="003E7EBA">
              <w:rPr>
                <w:sz w:val="24"/>
                <w:szCs w:val="24"/>
              </w:rPr>
              <w:t>bp</w:t>
            </w:r>
            <w:proofErr w:type="spellEnd"/>
            <w:r w:rsidRPr="003E7EBA">
              <w:rPr>
                <w:sz w:val="24"/>
                <w:szCs w:val="24"/>
              </w:rPr>
              <w:t xml:space="preserve"> </w:t>
            </w:r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(in 12 kb contig)</w:t>
            </w:r>
          </w:p>
        </w:tc>
        <w:tc>
          <w:tcPr>
            <w:tcW w:w="1980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i/>
                <w:iCs/>
                <w:sz w:val="24"/>
                <w:szCs w:val="24"/>
              </w:rPr>
              <w:t>p</w:t>
            </w:r>
            <w:r w:rsidRPr="003E7EBA">
              <w:rPr>
                <w:sz w:val="24"/>
                <w:szCs w:val="24"/>
              </w:rPr>
              <w:t xml:space="preserve"> = 0.05 </w:t>
            </w:r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(in 12 kb contig)</w:t>
            </w:r>
          </w:p>
        </w:tc>
        <w:tc>
          <w:tcPr>
            <w:tcW w:w="1980" w:type="dxa"/>
          </w:tcPr>
          <w:p w:rsidR="00ED2FEE" w:rsidRPr="00526AC9" w:rsidRDefault="00ED2FEE" w:rsidP="00A74887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</w:p>
          <w:p w:rsidR="00ED2FEE" w:rsidRPr="00B63C29" w:rsidRDefault="00ED2FEE" w:rsidP="00526AC9">
            <w:pPr>
              <w:spacing w:after="0" w:line="24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vertAlign w:val="superscript"/>
              </w:rPr>
            </w:pPr>
            <w:r w:rsidRPr="00B63C29">
              <w:rPr>
                <w:rFonts w:asciiTheme="majorHAnsi" w:hAnsiTheme="majorHAnsi"/>
                <w:i/>
                <w:sz w:val="24"/>
                <w:szCs w:val="24"/>
              </w:rPr>
              <w:t>p</w:t>
            </w:r>
            <w:r w:rsidRPr="00B63C29">
              <w:rPr>
                <w:rFonts w:asciiTheme="majorHAnsi" w:hAnsiTheme="majorHAnsi"/>
                <w:iCs/>
                <w:sz w:val="24"/>
                <w:szCs w:val="24"/>
              </w:rPr>
              <w:t xml:space="preserve"> = </w:t>
            </w:r>
            <w:r w:rsidR="00526AC9" w:rsidRPr="00D51853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0.05</w:t>
            </w:r>
            <w:r w:rsidR="00526AC9" w:rsidRPr="00D51853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vertAlign w:val="superscript"/>
              </w:rPr>
              <w:t>11</w:t>
            </w:r>
            <w:r w:rsidR="00526AC9"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526AC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= </w:t>
            </w:r>
            <w:r w:rsidRPr="00B63C29">
              <w:rPr>
                <w:rFonts w:asciiTheme="majorHAnsi" w:hAnsiTheme="majorHAnsi"/>
                <w:iCs/>
                <w:sz w:val="24"/>
                <w:szCs w:val="24"/>
              </w:rPr>
              <w:t>1 in 4</w:t>
            </w:r>
            <w:r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 · 10</w:t>
            </w:r>
            <w:r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vertAlign w:val="superscript"/>
              </w:rPr>
              <w:t>14</w:t>
            </w:r>
          </w:p>
          <w:p w:rsidR="00ED2FEE" w:rsidRPr="00B63C29" w:rsidRDefault="00526AC9" w:rsidP="00B63C29">
            <w:pPr>
              <w:rPr>
                <w:sz w:val="24"/>
                <w:szCs w:val="24"/>
              </w:rPr>
            </w:pPr>
            <w:r w:rsidRPr="00526AC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="00ED2FEE"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(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in</w:t>
            </w:r>
            <w:r w:rsidR="00ED2FEE"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 11 mutants))</w:t>
            </w:r>
          </w:p>
        </w:tc>
      </w:tr>
      <w:tr w:rsidR="00ED2FEE" w:rsidRPr="002260D9" w:rsidTr="00B63C29">
        <w:trPr>
          <w:trHeight w:val="760"/>
        </w:trPr>
        <w:tc>
          <w:tcPr>
            <w:tcW w:w="1729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Wheat</w:t>
            </w:r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</w:t>
            </w:r>
            <w:r w:rsidRPr="00A74887">
              <w:rPr>
                <w:i/>
                <w:iCs/>
                <w:sz w:val="24"/>
                <w:szCs w:val="24"/>
              </w:rPr>
              <w:t>Pm2</w:t>
            </w:r>
            <w:r w:rsidRPr="003E7EBA">
              <w:rPr>
                <w:sz w:val="24"/>
                <w:szCs w:val="24"/>
              </w:rPr>
              <w:t>)</w:t>
            </w:r>
          </w:p>
        </w:tc>
        <w:tc>
          <w:tcPr>
            <w:tcW w:w="1355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2.43e-05</w:t>
            </w:r>
          </w:p>
        </w:tc>
        <w:tc>
          <w:tcPr>
            <w:tcW w:w="1530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 xml:space="preserve">44.1% </w:t>
            </w:r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(SD = 7.8)</w:t>
            </w:r>
          </w:p>
        </w:tc>
        <w:tc>
          <w:tcPr>
            <w:tcW w:w="1350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 xml:space="preserve">4,411 </w:t>
            </w:r>
            <w:proofErr w:type="spellStart"/>
            <w:r w:rsidRPr="003E7EBA">
              <w:rPr>
                <w:sz w:val="24"/>
                <w:szCs w:val="24"/>
              </w:rPr>
              <w:t>bp</w:t>
            </w:r>
            <w:proofErr w:type="spellEnd"/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(in 10 kb contig)</w:t>
            </w:r>
          </w:p>
        </w:tc>
        <w:tc>
          <w:tcPr>
            <w:tcW w:w="1980" w:type="dxa"/>
          </w:tcPr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i/>
                <w:iCs/>
                <w:sz w:val="24"/>
                <w:szCs w:val="24"/>
              </w:rPr>
              <w:t>p</w:t>
            </w:r>
            <w:r w:rsidRPr="003E7EBA">
              <w:rPr>
                <w:sz w:val="24"/>
                <w:szCs w:val="24"/>
              </w:rPr>
              <w:t xml:space="preserve"> = 0.11 </w:t>
            </w:r>
          </w:p>
          <w:p w:rsidR="00ED2FEE" w:rsidRPr="003E7EBA" w:rsidRDefault="00ED2FEE" w:rsidP="00A74887">
            <w:pPr>
              <w:spacing w:after="0" w:line="240" w:lineRule="auto"/>
              <w:rPr>
                <w:sz w:val="24"/>
                <w:szCs w:val="24"/>
              </w:rPr>
            </w:pPr>
            <w:r w:rsidRPr="003E7EBA">
              <w:rPr>
                <w:sz w:val="24"/>
                <w:szCs w:val="24"/>
              </w:rPr>
              <w:t>(in 10 kb contig)</w:t>
            </w:r>
          </w:p>
        </w:tc>
        <w:tc>
          <w:tcPr>
            <w:tcW w:w="1980" w:type="dxa"/>
          </w:tcPr>
          <w:p w:rsidR="00ED2FEE" w:rsidRPr="00B63C29" w:rsidRDefault="00526AC9" w:rsidP="00526AC9">
            <w:pPr>
              <w:spacing w:after="0" w:line="240" w:lineRule="auto"/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</w:pPr>
            <w:r w:rsidRPr="00B63C29">
              <w:rPr>
                <w:rFonts w:asciiTheme="majorHAnsi" w:hAnsiTheme="majorHAnsi"/>
                <w:i/>
                <w:sz w:val="24"/>
                <w:szCs w:val="24"/>
              </w:rPr>
              <w:t>p</w:t>
            </w:r>
            <w:r>
              <w:rPr>
                <w:rFonts w:asciiTheme="majorHAnsi" w:hAnsiTheme="majorHAnsi"/>
                <w:iCs/>
                <w:sz w:val="24"/>
                <w:szCs w:val="24"/>
              </w:rPr>
              <w:t xml:space="preserve"> </w:t>
            </w:r>
            <w:r w:rsidR="00ED2FEE" w:rsidRPr="00B63C29">
              <w:rPr>
                <w:rFonts w:asciiTheme="majorHAnsi" w:hAnsiTheme="majorHAnsi"/>
                <w:iCs/>
                <w:sz w:val="24"/>
                <w:szCs w:val="24"/>
              </w:rPr>
              <w:t xml:space="preserve">= </w:t>
            </w:r>
            <w:r w:rsidRPr="00EB376C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0.11</w:t>
            </w:r>
            <w:r w:rsidRPr="00EB376C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vertAlign w:val="superscript"/>
              </w:rPr>
              <w:t>12</w:t>
            </w:r>
            <w:r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 = </w:t>
            </w:r>
            <w:r w:rsidR="00ED2FEE" w:rsidRPr="00B63C29">
              <w:rPr>
                <w:rFonts w:asciiTheme="majorHAnsi" w:hAnsiTheme="majorHAnsi"/>
                <w:iCs/>
                <w:sz w:val="24"/>
                <w:szCs w:val="24"/>
              </w:rPr>
              <w:t xml:space="preserve">1 in 3 </w:t>
            </w:r>
            <w:r w:rsidR="00ED2FEE"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· 10</w:t>
            </w:r>
            <w:r w:rsidR="00ED2FEE"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  <w:vertAlign w:val="superscript"/>
              </w:rPr>
              <w:t>11</w:t>
            </w:r>
          </w:p>
          <w:p w:rsidR="00ED2FEE" w:rsidRPr="00526AC9" w:rsidRDefault="00526AC9" w:rsidP="00526AC9">
            <w:pPr>
              <w:spacing w:after="0" w:line="240" w:lineRule="auto"/>
              <w:rPr>
                <w:i/>
                <w:iCs/>
                <w:sz w:val="24"/>
                <w:szCs w:val="24"/>
              </w:rPr>
            </w:pPr>
            <w:r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>(in</w:t>
            </w:r>
            <w:r w:rsidR="00ED2FEE" w:rsidRPr="00B63C29">
              <w:rPr>
                <w:rFonts w:asciiTheme="majorHAnsi" w:eastAsia="Times New Roman" w:hAnsiTheme="majorHAnsi" w:cs="Times New Roman"/>
                <w:bCs/>
                <w:color w:val="000000"/>
                <w:sz w:val="24"/>
                <w:szCs w:val="24"/>
              </w:rPr>
              <w:t xml:space="preserve"> 12 mutants)</w:t>
            </w:r>
          </w:p>
        </w:tc>
      </w:tr>
    </w:tbl>
    <w:p w:rsidR="003E7EBA" w:rsidRDefault="003E7EBA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</w:p>
    <w:p w:rsidR="006C49E4" w:rsidRDefault="006C49E4">
      <w:pPr>
        <w:spacing w:after="0" w:line="240" w:lineRule="auto"/>
        <w:rPr>
          <w:rFonts w:asciiTheme="majorHAnsi" w:hAnsiTheme="majorHAnsi"/>
          <w:bCs/>
          <w:sz w:val="24"/>
          <w:szCs w:val="24"/>
        </w:rPr>
      </w:pPr>
    </w:p>
    <w:p w:rsidR="00B139B3" w:rsidRPr="00F43A1D" w:rsidRDefault="00B139B3">
      <w:pPr>
        <w:spacing w:after="0" w:line="240" w:lineRule="auto"/>
        <w:rPr>
          <w:rFonts w:asciiTheme="majorHAnsi" w:eastAsia="Calibri" w:hAnsiTheme="majorHAnsi" w:cs="Calibri"/>
          <w:bCs/>
          <w:kern w:val="3"/>
          <w:sz w:val="24"/>
          <w:szCs w:val="24"/>
          <w:lang w:val="es-ES" w:eastAsia="zh-CN"/>
        </w:rPr>
      </w:pPr>
      <w:r w:rsidRPr="00F43A1D">
        <w:rPr>
          <w:rFonts w:asciiTheme="majorHAnsi" w:hAnsiTheme="majorHAnsi"/>
          <w:bCs/>
          <w:sz w:val="24"/>
          <w:szCs w:val="24"/>
        </w:rPr>
        <w:br w:type="page"/>
      </w:r>
    </w:p>
    <w:p w:rsidR="00300D7B" w:rsidRPr="00213334" w:rsidRDefault="00066AEE" w:rsidP="00B356D0">
      <w:pPr>
        <w:pStyle w:val="Standard1"/>
        <w:spacing w:after="0" w:line="240" w:lineRule="auto"/>
        <w:jc w:val="both"/>
        <w:rPr>
          <w:rFonts w:asciiTheme="majorHAnsi" w:hAnsiTheme="majorHAnsi"/>
          <w:b/>
          <w:sz w:val="24"/>
          <w:szCs w:val="24"/>
        </w:rPr>
      </w:pPr>
      <w:r w:rsidRPr="00213334">
        <w:rPr>
          <w:rFonts w:asciiTheme="majorHAnsi" w:hAnsiTheme="majorHAnsi"/>
          <w:b/>
          <w:sz w:val="24"/>
          <w:szCs w:val="24"/>
        </w:rPr>
        <w:lastRenderedPageBreak/>
        <w:t>Supplementary References</w:t>
      </w:r>
    </w:p>
    <w:p w:rsidR="00300D7B" w:rsidRDefault="00300D7B" w:rsidP="00B356D0">
      <w:pPr>
        <w:pStyle w:val="Standard1"/>
        <w:spacing w:after="0" w:line="240" w:lineRule="auto"/>
        <w:jc w:val="both"/>
        <w:rPr>
          <w:rFonts w:asciiTheme="majorHAnsi" w:hAnsiTheme="majorHAnsi"/>
          <w:sz w:val="24"/>
          <w:szCs w:val="24"/>
        </w:rPr>
      </w:pPr>
    </w:p>
    <w:p w:rsidR="00126F93" w:rsidRPr="00126F93" w:rsidRDefault="004E5964" w:rsidP="00126F93">
      <w:pPr>
        <w:pStyle w:val="EndNoteBibliography"/>
        <w:spacing w:after="0"/>
        <w:ind w:left="720" w:hanging="720"/>
        <w:rPr>
          <w:noProof/>
        </w:rPr>
      </w:pPr>
      <w:r w:rsidRPr="004E5964">
        <w:rPr>
          <w:rFonts w:asciiTheme="majorHAnsi" w:hAnsiTheme="majorHAnsi"/>
          <w:sz w:val="24"/>
        </w:rPr>
        <w:fldChar w:fldCharType="begin"/>
      </w:r>
      <w:r w:rsidR="00300D7B">
        <w:rPr>
          <w:rFonts w:asciiTheme="majorHAnsi" w:hAnsiTheme="majorHAnsi"/>
          <w:sz w:val="24"/>
        </w:rPr>
        <w:instrText xml:space="preserve"> ADDIN EN.REFLIST </w:instrText>
      </w:r>
      <w:r w:rsidRPr="004E5964">
        <w:rPr>
          <w:rFonts w:asciiTheme="majorHAnsi" w:hAnsiTheme="majorHAnsi"/>
          <w:sz w:val="24"/>
        </w:rPr>
        <w:fldChar w:fldCharType="separate"/>
      </w:r>
      <w:r w:rsidR="00126F93" w:rsidRPr="00126F93">
        <w:rPr>
          <w:noProof/>
        </w:rPr>
        <w:t>1.</w:t>
      </w:r>
      <w:r w:rsidR="00126F93" w:rsidRPr="00126F93">
        <w:rPr>
          <w:noProof/>
        </w:rPr>
        <w:tab/>
        <w:t xml:space="preserve">Lundqvist U, von Wettstein D: </w:t>
      </w:r>
      <w:r w:rsidR="00126F93" w:rsidRPr="00126F93">
        <w:rPr>
          <w:b/>
          <w:noProof/>
        </w:rPr>
        <w:t xml:space="preserve">Induction of </w:t>
      </w:r>
      <w:r w:rsidR="00126F93" w:rsidRPr="00126F93">
        <w:rPr>
          <w:b/>
          <w:i/>
          <w:noProof/>
        </w:rPr>
        <w:t>Eceriferum</w:t>
      </w:r>
      <w:r w:rsidR="00126F93" w:rsidRPr="00126F93">
        <w:rPr>
          <w:b/>
          <w:noProof/>
        </w:rPr>
        <w:t xml:space="preserve"> mutants in barley by ionizing radiations and chemical mutagens.</w:t>
      </w:r>
      <w:r w:rsidR="00126F93" w:rsidRPr="00126F93">
        <w:rPr>
          <w:noProof/>
        </w:rPr>
        <w:t xml:space="preserve"> </w:t>
      </w:r>
      <w:r w:rsidR="00126F93" w:rsidRPr="00126F93">
        <w:rPr>
          <w:i/>
          <w:noProof/>
        </w:rPr>
        <w:t xml:space="preserve">Hereditas </w:t>
      </w:r>
      <w:r w:rsidR="00126F93" w:rsidRPr="00126F93">
        <w:rPr>
          <w:noProof/>
        </w:rPr>
        <w:t xml:space="preserve">1962, </w:t>
      </w:r>
      <w:r w:rsidR="00126F93" w:rsidRPr="00126F93">
        <w:rPr>
          <w:b/>
          <w:noProof/>
        </w:rPr>
        <w:t>48:</w:t>
      </w:r>
      <w:r w:rsidR="00126F93" w:rsidRPr="00126F93">
        <w:rPr>
          <w:noProof/>
        </w:rPr>
        <w:t>342-+.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2.</w:t>
      </w:r>
      <w:r w:rsidRPr="00126F93">
        <w:rPr>
          <w:noProof/>
        </w:rPr>
        <w:tab/>
        <w:t xml:space="preserve">Lundqvis U, von Wettstein P, von Wettstein D: </w:t>
      </w:r>
      <w:r w:rsidRPr="00126F93">
        <w:rPr>
          <w:b/>
          <w:noProof/>
        </w:rPr>
        <w:t>Induction of Eceriferum mutants in barley by ionizing radiations and chemical mutagens.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Hereditas-Genetiskt Arkiv </w:t>
      </w:r>
      <w:r w:rsidRPr="00126F93">
        <w:rPr>
          <w:noProof/>
        </w:rPr>
        <w:t xml:space="preserve">1968, </w:t>
      </w:r>
      <w:r w:rsidRPr="00126F93">
        <w:rPr>
          <w:b/>
          <w:noProof/>
        </w:rPr>
        <w:t>59:</w:t>
      </w:r>
      <w:r w:rsidRPr="00126F93">
        <w:rPr>
          <w:noProof/>
        </w:rPr>
        <w:t>473-&amp;.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3.</w:t>
      </w:r>
      <w:r w:rsidRPr="00126F93">
        <w:rPr>
          <w:noProof/>
        </w:rPr>
        <w:tab/>
        <w:t xml:space="preserve">Mayer IBGSCKFX, Waugh R, Brown JWS, Schulman A, Langridge P, Platzer M, Fincher GB, Muehlbauer GJ, Sato K, Close TJ, et al: </w:t>
      </w:r>
      <w:r w:rsidRPr="00126F93">
        <w:rPr>
          <w:b/>
          <w:noProof/>
        </w:rPr>
        <w:t>A physical, genetic and functional sequence assembly of the barley genome.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Nature </w:t>
      </w:r>
      <w:r w:rsidRPr="00126F93">
        <w:rPr>
          <w:noProof/>
        </w:rPr>
        <w:t xml:space="preserve">2012, </w:t>
      </w:r>
      <w:r w:rsidRPr="00126F93">
        <w:rPr>
          <w:b/>
          <w:noProof/>
        </w:rPr>
        <w:t>491:</w:t>
      </w:r>
      <w:r w:rsidRPr="00126F93">
        <w:rPr>
          <w:noProof/>
        </w:rPr>
        <w:t>711-716.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4.</w:t>
      </w:r>
      <w:r w:rsidRPr="00126F93">
        <w:rPr>
          <w:noProof/>
        </w:rPr>
        <w:tab/>
        <w:t xml:space="preserve">International Barley Genome Sequencing C, Mayer KF, Waugh R, Brown JW, Schulman A, Langridge P, Platzer M, Fincher GB, Muehlbauer GJ, Sato K, et al: </w:t>
      </w:r>
      <w:r w:rsidRPr="00126F93">
        <w:rPr>
          <w:b/>
          <w:noProof/>
        </w:rPr>
        <w:t>A physical, genetic and functional sequence assembly of the barley genome.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Nature </w:t>
      </w:r>
      <w:r w:rsidRPr="00126F93">
        <w:rPr>
          <w:noProof/>
        </w:rPr>
        <w:t xml:space="preserve">2012, </w:t>
      </w:r>
      <w:r w:rsidRPr="00126F93">
        <w:rPr>
          <w:b/>
          <w:noProof/>
        </w:rPr>
        <w:t>491:</w:t>
      </w:r>
      <w:r w:rsidRPr="00126F93">
        <w:rPr>
          <w:noProof/>
        </w:rPr>
        <w:t>711-716.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5.</w:t>
      </w:r>
      <w:r w:rsidRPr="00126F93">
        <w:rPr>
          <w:noProof/>
        </w:rPr>
        <w:tab/>
        <w:t xml:space="preserve">Colmsee C, Beier S, Himmelbach A, Schmutzer T, Stein N, Scholz U, Mascher M: </w:t>
      </w:r>
      <w:r w:rsidRPr="00126F93">
        <w:rPr>
          <w:b/>
          <w:noProof/>
        </w:rPr>
        <w:t>BARLEX - the Barley Draft Genome Explorer.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Mol Plant </w:t>
      </w:r>
      <w:r w:rsidRPr="00126F93">
        <w:rPr>
          <w:noProof/>
        </w:rPr>
        <w:t xml:space="preserve">2015, </w:t>
      </w:r>
      <w:r w:rsidRPr="00126F93">
        <w:rPr>
          <w:b/>
          <w:noProof/>
        </w:rPr>
        <w:t>8:</w:t>
      </w:r>
      <w:r w:rsidRPr="00126F93">
        <w:rPr>
          <w:noProof/>
        </w:rPr>
        <w:t>964-966.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6.</w:t>
      </w:r>
      <w:r w:rsidRPr="00126F93">
        <w:rPr>
          <w:noProof/>
        </w:rPr>
        <w:tab/>
        <w:t xml:space="preserve">Pallotta MA, Warner P, Fox RL, Kuchel SJ, Jeffreies SJ, Langridge P: </w:t>
      </w:r>
      <w:r w:rsidRPr="00126F93">
        <w:rPr>
          <w:b/>
          <w:noProof/>
        </w:rPr>
        <w:t>Marker assisted wheat breeding in the southern region of Australia.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Proceedings of the Tenth International Wheat Genetics Symposium, Paestum, Italy </w:t>
      </w:r>
      <w:r w:rsidRPr="00126F93">
        <w:rPr>
          <w:noProof/>
        </w:rPr>
        <w:t>2003</w:t>
      </w:r>
      <w:r w:rsidRPr="00126F93">
        <w:rPr>
          <w:b/>
          <w:noProof/>
        </w:rPr>
        <w:t>:</w:t>
      </w:r>
      <w:r w:rsidRPr="00126F93">
        <w:rPr>
          <w:noProof/>
        </w:rPr>
        <w:t>789-791.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7.</w:t>
      </w:r>
      <w:r w:rsidRPr="00126F93">
        <w:rPr>
          <w:noProof/>
        </w:rPr>
        <w:tab/>
        <w:t xml:space="preserve">McIntosh RA, Baker EP: </w:t>
      </w:r>
      <w:r w:rsidRPr="00126F93">
        <w:rPr>
          <w:b/>
          <w:noProof/>
        </w:rPr>
        <w:t xml:space="preserve">Cytogenetic studies in wheat IV. Chromosome location and linkage studies involving the </w:t>
      </w:r>
      <w:r w:rsidRPr="00126F93">
        <w:rPr>
          <w:b/>
          <w:i/>
          <w:noProof/>
        </w:rPr>
        <w:t xml:space="preserve">Pm2 </w:t>
      </w:r>
      <w:r w:rsidRPr="00126F93">
        <w:rPr>
          <w:b/>
          <w:noProof/>
        </w:rPr>
        <w:t>locus for powdery mildew resistance.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Euphytica </w:t>
      </w:r>
      <w:r w:rsidRPr="00126F93">
        <w:rPr>
          <w:noProof/>
        </w:rPr>
        <w:t xml:space="preserve">1970, </w:t>
      </w:r>
      <w:r w:rsidRPr="00126F93">
        <w:rPr>
          <w:b/>
          <w:noProof/>
        </w:rPr>
        <w:t>19:</w:t>
      </w:r>
      <w:r w:rsidRPr="00126F93">
        <w:rPr>
          <w:noProof/>
        </w:rPr>
        <w:t>71-77.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8.</w:t>
      </w:r>
      <w:r w:rsidRPr="00126F93">
        <w:rPr>
          <w:noProof/>
        </w:rPr>
        <w:tab/>
        <w:t xml:space="preserve">Pugsley AT, Carter MV: </w:t>
      </w:r>
      <w:r w:rsidRPr="00126F93">
        <w:rPr>
          <w:b/>
          <w:noProof/>
        </w:rPr>
        <w:t xml:space="preserve">The resistance of twelve varieties of </w:t>
      </w:r>
      <w:r w:rsidRPr="00126F93">
        <w:rPr>
          <w:b/>
          <w:i/>
          <w:noProof/>
        </w:rPr>
        <w:t>Triticum vulgare</w:t>
      </w:r>
      <w:r w:rsidRPr="00126F93">
        <w:rPr>
          <w:b/>
          <w:noProof/>
        </w:rPr>
        <w:t xml:space="preserve"> to </w:t>
      </w:r>
      <w:r w:rsidRPr="00126F93">
        <w:rPr>
          <w:b/>
          <w:i/>
          <w:noProof/>
        </w:rPr>
        <w:t>Erysiphe graminis tritici</w:t>
      </w:r>
      <w:r w:rsidRPr="00126F93">
        <w:rPr>
          <w:b/>
          <w:noProof/>
        </w:rPr>
        <w:t>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Aust J Biol Sci </w:t>
      </w:r>
      <w:r w:rsidRPr="00126F93">
        <w:rPr>
          <w:noProof/>
        </w:rPr>
        <w:t xml:space="preserve">1953, </w:t>
      </w:r>
      <w:r w:rsidRPr="00126F93">
        <w:rPr>
          <w:b/>
          <w:noProof/>
        </w:rPr>
        <w:t>6:</w:t>
      </w:r>
      <w:r w:rsidRPr="00126F93">
        <w:rPr>
          <w:noProof/>
        </w:rPr>
        <w:t>335-346.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9.</w:t>
      </w:r>
      <w:r w:rsidRPr="00126F93">
        <w:rPr>
          <w:noProof/>
        </w:rPr>
        <w:tab/>
        <w:t xml:space="preserve">Nyquist WE: </w:t>
      </w:r>
      <w:r w:rsidRPr="00126F93">
        <w:rPr>
          <w:b/>
          <w:noProof/>
        </w:rPr>
        <w:t xml:space="preserve">Inheritance of Powdery Mildew resistance in hybrids involving a common wheat strain derived from </w:t>
      </w:r>
      <w:r w:rsidRPr="00126F93">
        <w:rPr>
          <w:b/>
          <w:i/>
          <w:noProof/>
        </w:rPr>
        <w:t>Triticum timopheevi</w:t>
      </w:r>
      <w:r w:rsidRPr="00126F93">
        <w:rPr>
          <w:b/>
          <w:noProof/>
        </w:rPr>
        <w:t>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Crop Sci </w:t>
      </w:r>
      <w:r w:rsidRPr="00126F93">
        <w:rPr>
          <w:noProof/>
        </w:rPr>
        <w:t xml:space="preserve">1963, </w:t>
      </w:r>
      <w:r w:rsidRPr="00126F93">
        <w:rPr>
          <w:b/>
          <w:noProof/>
        </w:rPr>
        <w:t>3:</w:t>
      </w:r>
      <w:r w:rsidRPr="00126F93">
        <w:rPr>
          <w:noProof/>
        </w:rPr>
        <w:t>40-43.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10.</w:t>
      </w:r>
      <w:r w:rsidRPr="00126F93">
        <w:rPr>
          <w:noProof/>
        </w:rPr>
        <w:tab/>
        <w:t xml:space="preserve">Briggle LW: </w:t>
      </w:r>
      <w:r w:rsidRPr="00126F93">
        <w:rPr>
          <w:b/>
          <w:noProof/>
        </w:rPr>
        <w:t xml:space="preserve">Three loci in wheat involving resistance to </w:t>
      </w:r>
      <w:r w:rsidRPr="00126F93">
        <w:rPr>
          <w:b/>
          <w:i/>
          <w:noProof/>
        </w:rPr>
        <w:t>Erysiphe graminis</w:t>
      </w:r>
      <w:r w:rsidRPr="00126F93">
        <w:rPr>
          <w:b/>
          <w:noProof/>
        </w:rPr>
        <w:t xml:space="preserve"> f. sp. </w:t>
      </w:r>
      <w:r w:rsidRPr="00126F93">
        <w:rPr>
          <w:b/>
          <w:i/>
          <w:noProof/>
        </w:rPr>
        <w:t>tritici</w:t>
      </w:r>
      <w:r w:rsidRPr="00126F93">
        <w:rPr>
          <w:b/>
          <w:noProof/>
        </w:rPr>
        <w:t>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Crop Sci </w:t>
      </w:r>
      <w:r w:rsidRPr="00126F93">
        <w:rPr>
          <w:noProof/>
        </w:rPr>
        <w:t xml:space="preserve">1966, </w:t>
      </w:r>
      <w:r w:rsidRPr="00126F93">
        <w:rPr>
          <w:b/>
          <w:noProof/>
        </w:rPr>
        <w:t>6</w:t>
      </w:r>
      <w:r w:rsidRPr="00126F93">
        <w:rPr>
          <w:noProof/>
        </w:rPr>
        <w:t>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11.</w:t>
      </w:r>
      <w:r w:rsidRPr="00126F93">
        <w:rPr>
          <w:noProof/>
        </w:rPr>
        <w:tab/>
        <w:t xml:space="preserve">Ma P, Xu H, Xu Y, Li L, Qie Y, Luo Q, Zhang X, Li X, Zhou Y, An D: </w:t>
      </w:r>
      <w:r w:rsidRPr="00126F93">
        <w:rPr>
          <w:b/>
          <w:noProof/>
        </w:rPr>
        <w:t xml:space="preserve">Molecular mapping of a new powdery mildew resistance gene </w:t>
      </w:r>
      <w:r w:rsidRPr="00126F93">
        <w:rPr>
          <w:b/>
          <w:i/>
          <w:noProof/>
        </w:rPr>
        <w:t>Pm2b</w:t>
      </w:r>
      <w:r w:rsidRPr="00126F93">
        <w:rPr>
          <w:b/>
          <w:noProof/>
        </w:rPr>
        <w:t xml:space="preserve"> in Chinese breeding line KM2939.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Theor Appl Genet </w:t>
      </w:r>
      <w:r w:rsidRPr="00126F93">
        <w:rPr>
          <w:noProof/>
        </w:rPr>
        <w:t xml:space="preserve">2015, </w:t>
      </w:r>
      <w:r w:rsidRPr="00126F93">
        <w:rPr>
          <w:b/>
          <w:noProof/>
        </w:rPr>
        <w:t>128:</w:t>
      </w:r>
      <w:r w:rsidRPr="00126F93">
        <w:rPr>
          <w:noProof/>
        </w:rPr>
        <w:t>613-622.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12.</w:t>
      </w:r>
      <w:r w:rsidRPr="00126F93">
        <w:rPr>
          <w:noProof/>
        </w:rPr>
        <w:tab/>
        <w:t xml:space="preserve">Xu H, Yi Y, Ma P, Qie Y, Fu X, Xu Y, Zhang X, An D: </w:t>
      </w:r>
      <w:r w:rsidRPr="00126F93">
        <w:rPr>
          <w:b/>
          <w:noProof/>
        </w:rPr>
        <w:t xml:space="preserve">Molecular tagging of a new broad-spectrum powdery mildew resistance allele </w:t>
      </w:r>
      <w:r w:rsidRPr="00126F93">
        <w:rPr>
          <w:b/>
          <w:i/>
          <w:noProof/>
        </w:rPr>
        <w:t>Pm2c</w:t>
      </w:r>
      <w:r w:rsidRPr="00126F93">
        <w:rPr>
          <w:b/>
          <w:noProof/>
        </w:rPr>
        <w:t xml:space="preserve"> in Chinese wheat landrace Niaomai.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Theor Appl Genet </w:t>
      </w:r>
      <w:r w:rsidRPr="00126F93">
        <w:rPr>
          <w:noProof/>
        </w:rPr>
        <w:t xml:space="preserve">2015, </w:t>
      </w:r>
      <w:r w:rsidRPr="00126F93">
        <w:rPr>
          <w:b/>
          <w:noProof/>
        </w:rPr>
        <w:t>128:</w:t>
      </w:r>
      <w:r w:rsidRPr="00126F93">
        <w:rPr>
          <w:noProof/>
        </w:rPr>
        <w:t>2077-2084.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13.</w:t>
      </w:r>
      <w:r w:rsidRPr="00126F93">
        <w:rPr>
          <w:noProof/>
        </w:rPr>
        <w:tab/>
        <w:t xml:space="preserve">Stein N, Herren G, Keller B: </w:t>
      </w:r>
      <w:r w:rsidRPr="00126F93">
        <w:rPr>
          <w:b/>
          <w:noProof/>
        </w:rPr>
        <w:t xml:space="preserve">A new DNA extraction method for high-throughput marker analysis in a large-genome species such as </w:t>
      </w:r>
      <w:r w:rsidRPr="00126F93">
        <w:rPr>
          <w:b/>
          <w:i/>
          <w:noProof/>
        </w:rPr>
        <w:t>Triticum aestivum</w:t>
      </w:r>
      <w:r w:rsidRPr="00126F93">
        <w:rPr>
          <w:b/>
          <w:noProof/>
        </w:rPr>
        <w:t>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Plant Breeding </w:t>
      </w:r>
      <w:r w:rsidRPr="00126F93">
        <w:rPr>
          <w:noProof/>
        </w:rPr>
        <w:t xml:space="preserve">2001, </w:t>
      </w:r>
      <w:r w:rsidRPr="00126F93">
        <w:rPr>
          <w:b/>
          <w:noProof/>
        </w:rPr>
        <w:t>120:</w:t>
      </w:r>
      <w:r w:rsidRPr="00126F93">
        <w:rPr>
          <w:noProof/>
        </w:rPr>
        <w:t>354-356.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14.</w:t>
      </w:r>
      <w:r w:rsidRPr="00126F93">
        <w:rPr>
          <w:noProof/>
        </w:rPr>
        <w:tab/>
        <w:t xml:space="preserve">Winzeler M, Streckeisen P, Fried PM: </w:t>
      </w:r>
      <w:r w:rsidRPr="00126F93">
        <w:rPr>
          <w:b/>
          <w:noProof/>
        </w:rPr>
        <w:t>Virulence Analysis of the Wheat Powdery Mildew Population in Switzerland between 1980 and 1989.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Integrated Control of Cereal Mildews : Virulence Patterns and Their Change </w:t>
      </w:r>
      <w:r w:rsidRPr="00126F93">
        <w:rPr>
          <w:noProof/>
        </w:rPr>
        <w:t>1991</w:t>
      </w:r>
      <w:r w:rsidRPr="00126F93">
        <w:rPr>
          <w:b/>
          <w:noProof/>
        </w:rPr>
        <w:t>:</w:t>
      </w:r>
      <w:r w:rsidRPr="00126F93">
        <w:rPr>
          <w:noProof/>
        </w:rPr>
        <w:t>15-21.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15.</w:t>
      </w:r>
      <w:r w:rsidRPr="00126F93">
        <w:rPr>
          <w:noProof/>
        </w:rPr>
        <w:tab/>
        <w:t xml:space="preserve">Lutz J, Limpert E, Bartos P, Zeller FJ: </w:t>
      </w:r>
      <w:r w:rsidRPr="00126F93">
        <w:rPr>
          <w:b/>
          <w:noProof/>
        </w:rPr>
        <w:t>Identification of Powdery Mildew resistance genes in common wheat (</w:t>
      </w:r>
      <w:r w:rsidRPr="00126F93">
        <w:rPr>
          <w:b/>
          <w:i/>
          <w:noProof/>
        </w:rPr>
        <w:t>Triticum aestivum</w:t>
      </w:r>
      <w:r w:rsidRPr="00126F93">
        <w:rPr>
          <w:b/>
          <w:noProof/>
        </w:rPr>
        <w:t xml:space="preserve"> L.).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Plant Breeding </w:t>
      </w:r>
      <w:r w:rsidRPr="00126F93">
        <w:rPr>
          <w:noProof/>
        </w:rPr>
        <w:t xml:space="preserve">1992, </w:t>
      </w:r>
      <w:r w:rsidRPr="00126F93">
        <w:rPr>
          <w:b/>
          <w:noProof/>
        </w:rPr>
        <w:t>108:</w:t>
      </w:r>
      <w:r w:rsidRPr="00126F93">
        <w:rPr>
          <w:noProof/>
        </w:rPr>
        <w:t>33-39.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16.</w:t>
      </w:r>
      <w:r w:rsidRPr="00126F93">
        <w:rPr>
          <w:noProof/>
        </w:rPr>
        <w:tab/>
        <w:t xml:space="preserve">Kaur N, Street K, Mackay M, Yahiaoui N, Keller B: </w:t>
      </w:r>
      <w:r w:rsidRPr="00126F93">
        <w:rPr>
          <w:b/>
          <w:noProof/>
        </w:rPr>
        <w:t>Molecular approaches for characterization and use of natural disease resistance in wheat.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Eur J Plant Pathol </w:t>
      </w:r>
      <w:r w:rsidRPr="00126F93">
        <w:rPr>
          <w:noProof/>
        </w:rPr>
        <w:t xml:space="preserve">2008, </w:t>
      </w:r>
      <w:r w:rsidRPr="00126F93">
        <w:rPr>
          <w:b/>
          <w:noProof/>
        </w:rPr>
        <w:t>121:</w:t>
      </w:r>
      <w:r w:rsidRPr="00126F93">
        <w:rPr>
          <w:noProof/>
        </w:rPr>
        <w:t>387-397.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17.</w:t>
      </w:r>
      <w:r w:rsidRPr="00126F93">
        <w:rPr>
          <w:noProof/>
        </w:rPr>
        <w:tab/>
        <w:t xml:space="preserve">Shatalina M, Wicker T, Buchmann JP, Oberhaensli S, Simkova H, Dolezel J, Keller B: </w:t>
      </w:r>
      <w:r w:rsidRPr="00126F93">
        <w:rPr>
          <w:b/>
          <w:noProof/>
        </w:rPr>
        <w:t>Genotype-specific SNP map based on whole chromosome 3B sequence information from wheat cultivars Arina and Forno.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Plant Biotechnol J </w:t>
      </w:r>
      <w:r w:rsidRPr="00126F93">
        <w:rPr>
          <w:noProof/>
        </w:rPr>
        <w:t xml:space="preserve">2013, </w:t>
      </w:r>
      <w:r w:rsidRPr="00126F93">
        <w:rPr>
          <w:b/>
          <w:noProof/>
        </w:rPr>
        <w:t>11:</w:t>
      </w:r>
      <w:r w:rsidRPr="00126F93">
        <w:rPr>
          <w:noProof/>
        </w:rPr>
        <w:t>23-32.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18.</w:t>
      </w:r>
      <w:r w:rsidRPr="00126F93">
        <w:rPr>
          <w:noProof/>
        </w:rPr>
        <w:tab/>
        <w:t xml:space="preserve">International Wheat Genome Sequencing C: </w:t>
      </w:r>
      <w:r w:rsidRPr="00126F93">
        <w:rPr>
          <w:b/>
          <w:noProof/>
        </w:rPr>
        <w:t>A chromosome-based draft sequence of the hexaploid bread wheat (</w:t>
      </w:r>
      <w:r w:rsidRPr="00126F93">
        <w:rPr>
          <w:b/>
          <w:i/>
          <w:noProof/>
        </w:rPr>
        <w:t>Triticum aestivum</w:t>
      </w:r>
      <w:r w:rsidRPr="00126F93">
        <w:rPr>
          <w:b/>
          <w:noProof/>
        </w:rPr>
        <w:t>) genome.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Science </w:t>
      </w:r>
      <w:r w:rsidRPr="00126F93">
        <w:rPr>
          <w:noProof/>
        </w:rPr>
        <w:t xml:space="preserve">2014, </w:t>
      </w:r>
      <w:r w:rsidRPr="00126F93">
        <w:rPr>
          <w:b/>
          <w:noProof/>
        </w:rPr>
        <w:t>345:</w:t>
      </w:r>
      <w:r w:rsidRPr="00126F93">
        <w:rPr>
          <w:noProof/>
        </w:rPr>
        <w:t>1251788.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19.</w:t>
      </w:r>
      <w:r w:rsidRPr="00126F93">
        <w:rPr>
          <w:noProof/>
        </w:rPr>
        <w:tab/>
        <w:t xml:space="preserve">Qiu YC, Sun XL, Zhou RH, Kong XY, Zhang SS, Jia JZ: </w:t>
      </w:r>
      <w:r w:rsidRPr="00126F93">
        <w:rPr>
          <w:b/>
          <w:noProof/>
        </w:rPr>
        <w:t xml:space="preserve">Identification of microsatellite markers linked to powdery mildew resistance gene </w:t>
      </w:r>
      <w:r w:rsidRPr="00126F93">
        <w:rPr>
          <w:b/>
          <w:i/>
          <w:noProof/>
        </w:rPr>
        <w:t>Pm2</w:t>
      </w:r>
      <w:r w:rsidRPr="00126F93">
        <w:rPr>
          <w:b/>
          <w:noProof/>
        </w:rPr>
        <w:t xml:space="preserve"> in wheat.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Cereal Research Communications </w:t>
      </w:r>
      <w:r w:rsidRPr="00126F93">
        <w:rPr>
          <w:noProof/>
        </w:rPr>
        <w:t xml:space="preserve">2006, </w:t>
      </w:r>
      <w:r w:rsidRPr="00126F93">
        <w:rPr>
          <w:b/>
          <w:noProof/>
        </w:rPr>
        <w:t>34:</w:t>
      </w:r>
      <w:r w:rsidRPr="00126F93">
        <w:rPr>
          <w:noProof/>
        </w:rPr>
        <w:t>1267-1273.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20.</w:t>
      </w:r>
      <w:r w:rsidRPr="00126F93">
        <w:rPr>
          <w:noProof/>
        </w:rPr>
        <w:tab/>
        <w:t xml:space="preserve">Li G-Q, Fang T-L, Zhu J, Gao L-L, Li S, Xie C-J: </w:t>
      </w:r>
      <w:r w:rsidRPr="00126F93">
        <w:rPr>
          <w:b/>
          <w:noProof/>
        </w:rPr>
        <w:t>Molecular Identification of a Powdery Mildew resistance gene from common wheat cultivar Brock.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Acta Agron Sin </w:t>
      </w:r>
      <w:r w:rsidRPr="00126F93">
        <w:rPr>
          <w:noProof/>
        </w:rPr>
        <w:t xml:space="preserve">2009, </w:t>
      </w:r>
      <w:r w:rsidRPr="00126F93">
        <w:rPr>
          <w:b/>
          <w:noProof/>
        </w:rPr>
        <w:t>35:</w:t>
      </w:r>
      <w:r w:rsidRPr="00126F93">
        <w:rPr>
          <w:noProof/>
        </w:rPr>
        <w:t>1613-1619.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21.</w:t>
      </w:r>
      <w:r w:rsidRPr="00126F93">
        <w:rPr>
          <w:noProof/>
        </w:rPr>
        <w:tab/>
        <w:t xml:space="preserve">Wang SC, Wong DB, Forrest K, Allen A, Chao SM, Huang BE, Maccaferri M, Salvi S, Milner SG, Cattivelli L, et al: </w:t>
      </w:r>
      <w:r w:rsidRPr="00126F93">
        <w:rPr>
          <w:b/>
          <w:noProof/>
        </w:rPr>
        <w:t>Characterization of polyploid wheat genomic diversity using a high-density 90,000 single nucleotide polymorphism array.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Plant Biotechnol J </w:t>
      </w:r>
      <w:r w:rsidRPr="00126F93">
        <w:rPr>
          <w:noProof/>
        </w:rPr>
        <w:t xml:space="preserve">2014, </w:t>
      </w:r>
      <w:r w:rsidRPr="00126F93">
        <w:rPr>
          <w:b/>
          <w:noProof/>
        </w:rPr>
        <w:t>12:</w:t>
      </w:r>
      <w:r w:rsidRPr="00126F93">
        <w:rPr>
          <w:noProof/>
        </w:rPr>
        <w:t>787-796.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lastRenderedPageBreak/>
        <w:t>22.</w:t>
      </w:r>
      <w:r w:rsidRPr="00126F93">
        <w:rPr>
          <w:noProof/>
        </w:rPr>
        <w:tab/>
        <w:t xml:space="preserve">Kosambi DD: </w:t>
      </w:r>
      <w:r w:rsidRPr="00126F93">
        <w:rPr>
          <w:b/>
          <w:noProof/>
        </w:rPr>
        <w:t>The estimation of map distances from recombination values.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Annals of Eugenics </w:t>
      </w:r>
      <w:r w:rsidRPr="00126F93">
        <w:rPr>
          <w:noProof/>
        </w:rPr>
        <w:t xml:space="preserve">1943, </w:t>
      </w:r>
      <w:r w:rsidRPr="00126F93">
        <w:rPr>
          <w:b/>
          <w:noProof/>
        </w:rPr>
        <w:t>12:</w:t>
      </w:r>
      <w:r w:rsidRPr="00126F93">
        <w:rPr>
          <w:noProof/>
        </w:rPr>
        <w:t>172-175.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23.</w:t>
      </w:r>
      <w:r w:rsidRPr="00126F93">
        <w:rPr>
          <w:noProof/>
        </w:rPr>
        <w:tab/>
        <w:t xml:space="preserve">Voorrips RE: </w:t>
      </w:r>
      <w:r w:rsidRPr="00126F93">
        <w:rPr>
          <w:b/>
          <w:noProof/>
        </w:rPr>
        <w:t>MapChart: software for the graphical presentation of linkage maps and QTLs.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J Hered </w:t>
      </w:r>
      <w:r w:rsidRPr="00126F93">
        <w:rPr>
          <w:noProof/>
        </w:rPr>
        <w:t xml:space="preserve">2002, </w:t>
      </w:r>
      <w:r w:rsidRPr="00126F93">
        <w:rPr>
          <w:b/>
          <w:noProof/>
        </w:rPr>
        <w:t>93:</w:t>
      </w:r>
      <w:r w:rsidRPr="00126F93">
        <w:rPr>
          <w:noProof/>
        </w:rPr>
        <w:t>77-78.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24.</w:t>
      </w:r>
      <w:r w:rsidRPr="00126F93">
        <w:rPr>
          <w:noProof/>
        </w:rPr>
        <w:tab/>
        <w:t xml:space="preserve">Somers DJ, Isaac P, Edwards K: </w:t>
      </w:r>
      <w:r w:rsidRPr="00126F93">
        <w:rPr>
          <w:b/>
          <w:noProof/>
        </w:rPr>
        <w:t>A high-density microsatellite consensus map for bread wheat (</w:t>
      </w:r>
      <w:r w:rsidRPr="00126F93">
        <w:rPr>
          <w:b/>
          <w:i/>
          <w:noProof/>
        </w:rPr>
        <w:t>Triticum aestivum</w:t>
      </w:r>
      <w:r w:rsidRPr="00126F93">
        <w:rPr>
          <w:b/>
          <w:noProof/>
        </w:rPr>
        <w:t xml:space="preserve"> L.).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Theor Appl Genet </w:t>
      </w:r>
      <w:r w:rsidRPr="00126F93">
        <w:rPr>
          <w:noProof/>
        </w:rPr>
        <w:t xml:space="preserve">2004, </w:t>
      </w:r>
      <w:r w:rsidRPr="00126F93">
        <w:rPr>
          <w:b/>
          <w:noProof/>
        </w:rPr>
        <w:t>109:</w:t>
      </w:r>
      <w:r w:rsidRPr="00126F93">
        <w:rPr>
          <w:noProof/>
        </w:rPr>
        <w:t>1105-1114.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25.</w:t>
      </w:r>
      <w:r w:rsidRPr="00126F93">
        <w:rPr>
          <w:noProof/>
        </w:rPr>
        <w:tab/>
        <w:t xml:space="preserve">Henry IM, Nagalakshmi U, Lieberman MC, Ngo KJ, Krasileva KV, Vasquez-Gross H, Akhunova A, Akhunov E, Dubcovsky J, Tai TH, Comai L: </w:t>
      </w:r>
      <w:r w:rsidRPr="00126F93">
        <w:rPr>
          <w:b/>
          <w:noProof/>
        </w:rPr>
        <w:t>Efficient Genome-Wide Detection and Cataloging of EMS-Induced Mutations Using Exome Capture and Next-Generation Sequencing.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Plant Cell </w:t>
      </w:r>
      <w:r w:rsidRPr="00126F93">
        <w:rPr>
          <w:noProof/>
        </w:rPr>
        <w:t xml:space="preserve">2014, </w:t>
      </w:r>
      <w:r w:rsidRPr="00126F93">
        <w:rPr>
          <w:b/>
          <w:noProof/>
        </w:rPr>
        <w:t>26:</w:t>
      </w:r>
      <w:r w:rsidRPr="00126F93">
        <w:rPr>
          <w:noProof/>
        </w:rPr>
        <w:t>1382-1397.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26.</w:t>
      </w:r>
      <w:r w:rsidRPr="00126F93">
        <w:rPr>
          <w:noProof/>
        </w:rPr>
        <w:tab/>
        <w:t xml:space="preserve">Uauy C, Paraiso F, Colasuonno P, Tran RK, Tsai H, Berardi S, Comai L, Dubcovsky J: </w:t>
      </w:r>
      <w:r w:rsidRPr="00126F93">
        <w:rPr>
          <w:b/>
          <w:noProof/>
        </w:rPr>
        <w:t>A modified TILLING approach to detect induced mutations in tetraploid and hexaploid wheat.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BMC Plant Biol </w:t>
      </w:r>
      <w:r w:rsidRPr="00126F93">
        <w:rPr>
          <w:noProof/>
        </w:rPr>
        <w:t xml:space="preserve">2009, </w:t>
      </w:r>
      <w:r w:rsidRPr="00126F93">
        <w:rPr>
          <w:b/>
          <w:noProof/>
        </w:rPr>
        <w:t>9:</w:t>
      </w:r>
      <w:r w:rsidRPr="00126F93">
        <w:rPr>
          <w:noProof/>
        </w:rPr>
        <w:t>115.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27.</w:t>
      </w:r>
      <w:r w:rsidRPr="00126F93">
        <w:rPr>
          <w:noProof/>
        </w:rPr>
        <w:tab/>
        <w:t xml:space="preserve">Farrell A, Coleman BI, Benenati B, Brown KM, Blader IJ, Marth GT, Gubbels MJ: </w:t>
      </w:r>
      <w:r w:rsidRPr="00126F93">
        <w:rPr>
          <w:b/>
          <w:noProof/>
        </w:rPr>
        <w:t>Whole genome profiling of spontaneous and chemically induced mutations in Toxoplasma gondii.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BMC Genomics </w:t>
      </w:r>
      <w:r w:rsidRPr="00126F93">
        <w:rPr>
          <w:noProof/>
        </w:rPr>
        <w:t xml:space="preserve">2014, </w:t>
      </w:r>
      <w:r w:rsidRPr="00126F93">
        <w:rPr>
          <w:b/>
          <w:noProof/>
        </w:rPr>
        <w:t>15:</w:t>
      </w:r>
      <w:r w:rsidRPr="00126F93">
        <w:rPr>
          <w:noProof/>
        </w:rPr>
        <w:t>354.</w:t>
      </w:r>
    </w:p>
    <w:p w:rsidR="00126F93" w:rsidRPr="00126F93" w:rsidRDefault="00126F93" w:rsidP="00126F93">
      <w:pPr>
        <w:pStyle w:val="EndNoteBibliography"/>
        <w:spacing w:after="0"/>
        <w:ind w:left="720" w:hanging="720"/>
        <w:rPr>
          <w:noProof/>
        </w:rPr>
      </w:pPr>
      <w:r w:rsidRPr="00126F93">
        <w:rPr>
          <w:noProof/>
        </w:rPr>
        <w:t>28.</w:t>
      </w:r>
      <w:r w:rsidRPr="00126F93">
        <w:rPr>
          <w:noProof/>
        </w:rPr>
        <w:tab/>
        <w:t xml:space="preserve">Shirasawa K, Hirakawa H, Nunome T, Tabata S, Isobe S: </w:t>
      </w:r>
      <w:r w:rsidRPr="00126F93">
        <w:rPr>
          <w:b/>
          <w:noProof/>
        </w:rPr>
        <w:t>Genome-wide survey of artificial mutations induced by ethyl methanesulfonate and gamma rays in tomato.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Plant Biotechnol J </w:t>
      </w:r>
      <w:r w:rsidRPr="00126F93">
        <w:rPr>
          <w:noProof/>
        </w:rPr>
        <w:t xml:space="preserve">2016, </w:t>
      </w:r>
      <w:r w:rsidRPr="00126F93">
        <w:rPr>
          <w:b/>
          <w:noProof/>
        </w:rPr>
        <w:t>14:</w:t>
      </w:r>
      <w:r w:rsidRPr="00126F93">
        <w:rPr>
          <w:noProof/>
        </w:rPr>
        <w:t>51-60.</w:t>
      </w:r>
    </w:p>
    <w:p w:rsidR="00126F93" w:rsidRPr="00126F93" w:rsidRDefault="00126F93" w:rsidP="00126F93">
      <w:pPr>
        <w:pStyle w:val="EndNoteBibliography"/>
        <w:ind w:left="720" w:hanging="720"/>
        <w:rPr>
          <w:noProof/>
        </w:rPr>
      </w:pPr>
      <w:r w:rsidRPr="00126F93">
        <w:rPr>
          <w:noProof/>
        </w:rPr>
        <w:t>29.</w:t>
      </w:r>
      <w:r w:rsidRPr="00126F93">
        <w:rPr>
          <w:noProof/>
        </w:rPr>
        <w:tab/>
        <w:t xml:space="preserve">Lindner H, Kessler SA, Muller LM, Shimosato-Asano H, Boisson-Dernier A, Grossniklaus U: </w:t>
      </w:r>
      <w:r w:rsidRPr="00126F93">
        <w:rPr>
          <w:b/>
          <w:noProof/>
        </w:rPr>
        <w:t>TURAN and EVAN mediate pollen tube reception in Arabidopsis Synergids through protein glycosylation.</w:t>
      </w:r>
      <w:r w:rsidRPr="00126F93">
        <w:rPr>
          <w:noProof/>
        </w:rPr>
        <w:t xml:space="preserve"> </w:t>
      </w:r>
      <w:r w:rsidRPr="00126F93">
        <w:rPr>
          <w:i/>
          <w:noProof/>
        </w:rPr>
        <w:t xml:space="preserve">PLoS Biol </w:t>
      </w:r>
      <w:r w:rsidRPr="00126F93">
        <w:rPr>
          <w:noProof/>
        </w:rPr>
        <w:t xml:space="preserve">2015, </w:t>
      </w:r>
      <w:r w:rsidRPr="00126F93">
        <w:rPr>
          <w:b/>
          <w:noProof/>
        </w:rPr>
        <w:t>13:</w:t>
      </w:r>
      <w:r w:rsidRPr="00126F93">
        <w:rPr>
          <w:noProof/>
        </w:rPr>
        <w:t>e1002139.</w:t>
      </w:r>
    </w:p>
    <w:p w:rsidR="00EA183D" w:rsidRPr="00913E90" w:rsidRDefault="004E5964" w:rsidP="002030E9">
      <w:pPr>
        <w:pStyle w:val="Standard1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fldChar w:fldCharType="end"/>
      </w:r>
    </w:p>
    <w:sectPr w:rsidR="00EA183D" w:rsidRPr="00913E90" w:rsidSect="006B585D">
      <w:footerReference w:type="even" r:id="rId13"/>
      <w:footerReference w:type="default" r:id="rId14"/>
      <w:pgSz w:w="11900" w:h="16840"/>
      <w:pgMar w:top="1135" w:right="991" w:bottom="720" w:left="1134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545358D" w15:done="0"/>
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909EF" w:rsidRDefault="00E909EF" w:rsidP="00807566">
      <w:pPr>
        <w:spacing w:after="0" w:line="240" w:lineRule="auto"/>
      </w:pPr>
      <w:r>
        <w:separator/>
      </w:r>
    </w:p>
  </w:endnote>
  <w:endnote w:type="continuationSeparator" w:id="0">
    <w:p w:rsidR="00E909EF" w:rsidRDefault="00E909EF" w:rsidP="008075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明朝">
    <w:altName w:val="MS Mincho"/>
    <w:charset w:val="4E"/>
    <w:family w:val="auto"/>
    <w:pitch w:val="variable"/>
    <w:sig w:usb0="00000000" w:usb1="08070000" w:usb2="00000010" w:usb3="00000000" w:csb0="00020000" w:csb1="00000000"/>
  </w:font>
  <w:font w:name="Times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, 'Times New Roman'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ＭＳ ゴシック">
    <w:altName w:val="MS Mincho"/>
    <w:charset w:val="4E"/>
    <w:family w:val="auto"/>
    <w:pitch w:val="variable"/>
    <w:sig w:usb0="00000000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4D" w:rsidRDefault="004E5964" w:rsidP="003679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14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C014D" w:rsidRDefault="00FC014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14D" w:rsidRDefault="004E5964" w:rsidP="0036790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FC014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F35F6">
      <w:rPr>
        <w:rStyle w:val="PageNumber"/>
        <w:noProof/>
      </w:rPr>
      <w:t>1</w:t>
    </w:r>
    <w:r>
      <w:rPr>
        <w:rStyle w:val="PageNumber"/>
      </w:rPr>
      <w:fldChar w:fldCharType="end"/>
    </w:r>
  </w:p>
  <w:p w:rsidR="00FC014D" w:rsidRDefault="00FC014D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909EF" w:rsidRDefault="00E909EF" w:rsidP="00807566">
      <w:pPr>
        <w:spacing w:after="0" w:line="240" w:lineRule="auto"/>
      </w:pPr>
      <w:r>
        <w:separator/>
      </w:r>
    </w:p>
  </w:footnote>
  <w:footnote w:type="continuationSeparator" w:id="0">
    <w:p w:rsidR="00E909EF" w:rsidRDefault="00E909EF" w:rsidP="008075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3629A7"/>
    <w:multiLevelType w:val="hybridMultilevel"/>
    <w:tmpl w:val="5FA0E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EA73DB"/>
    <w:multiLevelType w:val="hybridMultilevel"/>
    <w:tmpl w:val="D318B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486B82"/>
    <w:multiLevelType w:val="hybridMultilevel"/>
    <w:tmpl w:val="72F230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26BE1"/>
    <w:multiLevelType w:val="hybridMultilevel"/>
    <w:tmpl w:val="A97A4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B2D4704"/>
    <w:multiLevelType w:val="hybridMultilevel"/>
    <w:tmpl w:val="2E863F8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DF4608"/>
    <w:multiLevelType w:val="hybridMultilevel"/>
    <w:tmpl w:val="A9D26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927AB5"/>
    <w:multiLevelType w:val="hybridMultilevel"/>
    <w:tmpl w:val="63F0513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3B10AF"/>
    <w:multiLevelType w:val="hybridMultilevel"/>
    <w:tmpl w:val="0F6E75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2C903F1"/>
    <w:multiLevelType w:val="hybridMultilevel"/>
    <w:tmpl w:val="14E845FE"/>
    <w:lvl w:ilvl="0" w:tplc="857416B2">
      <w:start w:val="9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644652B"/>
    <w:multiLevelType w:val="hybridMultilevel"/>
    <w:tmpl w:val="EAAEDC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78D2B25"/>
    <w:multiLevelType w:val="hybridMultilevel"/>
    <w:tmpl w:val="AA1EC1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6161D9"/>
    <w:multiLevelType w:val="hybridMultilevel"/>
    <w:tmpl w:val="288607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1252F7"/>
    <w:multiLevelType w:val="hybridMultilevel"/>
    <w:tmpl w:val="932C62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4A7A9D"/>
    <w:multiLevelType w:val="hybridMultilevel"/>
    <w:tmpl w:val="4BD211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771055"/>
    <w:multiLevelType w:val="hybridMultilevel"/>
    <w:tmpl w:val="655A9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0D80501"/>
    <w:multiLevelType w:val="hybridMultilevel"/>
    <w:tmpl w:val="32380A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0D729F2"/>
    <w:multiLevelType w:val="hybridMultilevel"/>
    <w:tmpl w:val="CBA298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F510D5F"/>
    <w:multiLevelType w:val="hybridMultilevel"/>
    <w:tmpl w:val="4E22F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6"/>
  </w:num>
  <w:num w:numId="4">
    <w:abstractNumId w:val="5"/>
  </w:num>
  <w:num w:numId="5">
    <w:abstractNumId w:val="8"/>
  </w:num>
  <w:num w:numId="6">
    <w:abstractNumId w:val="4"/>
  </w:num>
  <w:num w:numId="7">
    <w:abstractNumId w:val="10"/>
  </w:num>
  <w:num w:numId="8">
    <w:abstractNumId w:val="16"/>
  </w:num>
  <w:num w:numId="9">
    <w:abstractNumId w:val="15"/>
  </w:num>
  <w:num w:numId="10">
    <w:abstractNumId w:val="19"/>
  </w:num>
  <w:num w:numId="11">
    <w:abstractNumId w:val="9"/>
  </w:num>
  <w:num w:numId="12">
    <w:abstractNumId w:val="14"/>
  </w:num>
  <w:num w:numId="13">
    <w:abstractNumId w:val="0"/>
  </w:num>
  <w:num w:numId="14">
    <w:abstractNumId w:val="1"/>
  </w:num>
  <w:num w:numId="15">
    <w:abstractNumId w:val="12"/>
  </w:num>
  <w:num w:numId="16">
    <w:abstractNumId w:val="18"/>
  </w:num>
  <w:num w:numId="17">
    <w:abstractNumId w:val="17"/>
  </w:num>
  <w:num w:numId="18">
    <w:abstractNumId w:val="7"/>
  </w:num>
  <w:num w:numId="19">
    <w:abstractNumId w:val="3"/>
  </w:num>
  <w:num w:numId="20">
    <w:abstractNumId w:val="13"/>
  </w:num>
</w:numbering>
</file>

<file path=word/people.xml><?xml version="1.0" encoding="utf-8"?>
<w15:people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Burkhard Steuernagel">
    <w15:presenceInfo w15:providerId="Windows Live" w15:userId="a9f80b701e55ee8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proofState w:spelling="clean" w:grammar="clean"/>
  <w:trackRevision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Genome Biolog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wz2ve25t9f9ztie05eevw997ax0vtst950r2&quot;&gt;My EndNote Library&lt;record-ids&gt;&lt;item&gt;29&lt;/item&gt;&lt;item&gt;51&lt;/item&gt;&lt;item&gt;287&lt;/item&gt;&lt;item&gt;288&lt;/item&gt;&lt;item&gt;295&lt;/item&gt;&lt;item&gt;303&lt;/item&gt;&lt;item&gt;306&lt;/item&gt;&lt;item&gt;307&lt;/item&gt;&lt;item&gt;308&lt;/item&gt;&lt;item&gt;309&lt;/item&gt;&lt;item&gt;314&lt;/item&gt;&lt;item&gt;315&lt;/item&gt;&lt;item&gt;316&lt;/item&gt;&lt;item&gt;317&lt;/item&gt;&lt;item&gt;318&lt;/item&gt;&lt;item&gt;319&lt;/item&gt;&lt;item&gt;320&lt;/item&gt;&lt;item&gt;321&lt;/item&gt;&lt;item&gt;322&lt;/item&gt;&lt;item&gt;323&lt;/item&gt;&lt;item&gt;324&lt;/item&gt;&lt;item&gt;325&lt;/item&gt;&lt;item&gt;326&lt;/item&gt;&lt;item&gt;327&lt;/item&gt;&lt;item&gt;328&lt;/item&gt;&lt;item&gt;334&lt;/item&gt;&lt;item&gt;446&lt;/item&gt;&lt;item&gt;447&lt;/item&gt;&lt;item&gt;448&lt;/item&gt;&lt;item&gt;449&lt;/item&gt;&lt;item&gt;450&lt;/item&gt;&lt;/record-ids&gt;&lt;/item&gt;&lt;/Libraries&gt;"/>
  </w:docVars>
  <w:rsids>
    <w:rsidRoot w:val="003C183E"/>
    <w:rsid w:val="00000561"/>
    <w:rsid w:val="000044AF"/>
    <w:rsid w:val="00004887"/>
    <w:rsid w:val="00004F29"/>
    <w:rsid w:val="00006225"/>
    <w:rsid w:val="00010430"/>
    <w:rsid w:val="00013AFF"/>
    <w:rsid w:val="0001756E"/>
    <w:rsid w:val="00017A67"/>
    <w:rsid w:val="00032147"/>
    <w:rsid w:val="00033E82"/>
    <w:rsid w:val="00037126"/>
    <w:rsid w:val="00037CD2"/>
    <w:rsid w:val="00041429"/>
    <w:rsid w:val="00057ADA"/>
    <w:rsid w:val="00060182"/>
    <w:rsid w:val="00061A4C"/>
    <w:rsid w:val="00066AEE"/>
    <w:rsid w:val="00067BCD"/>
    <w:rsid w:val="00067C9D"/>
    <w:rsid w:val="00067D02"/>
    <w:rsid w:val="000742F8"/>
    <w:rsid w:val="00074588"/>
    <w:rsid w:val="00091860"/>
    <w:rsid w:val="00094B66"/>
    <w:rsid w:val="00097773"/>
    <w:rsid w:val="000A1B8E"/>
    <w:rsid w:val="000B4FF6"/>
    <w:rsid w:val="000C4C35"/>
    <w:rsid w:val="000E0E18"/>
    <w:rsid w:val="000E3EE0"/>
    <w:rsid w:val="000F35F6"/>
    <w:rsid w:val="00115A57"/>
    <w:rsid w:val="00116DF1"/>
    <w:rsid w:val="00123B64"/>
    <w:rsid w:val="00126F93"/>
    <w:rsid w:val="0013794D"/>
    <w:rsid w:val="00143599"/>
    <w:rsid w:val="00147281"/>
    <w:rsid w:val="00151B3C"/>
    <w:rsid w:val="00153000"/>
    <w:rsid w:val="00156C5A"/>
    <w:rsid w:val="00160E37"/>
    <w:rsid w:val="001658F6"/>
    <w:rsid w:val="00167E27"/>
    <w:rsid w:val="00171FEB"/>
    <w:rsid w:val="001723F3"/>
    <w:rsid w:val="00173F28"/>
    <w:rsid w:val="0018679C"/>
    <w:rsid w:val="00190F45"/>
    <w:rsid w:val="001962CB"/>
    <w:rsid w:val="001C6577"/>
    <w:rsid w:val="001D390C"/>
    <w:rsid w:val="001D404F"/>
    <w:rsid w:val="001D6242"/>
    <w:rsid w:val="001F56BA"/>
    <w:rsid w:val="0020133E"/>
    <w:rsid w:val="002030E9"/>
    <w:rsid w:val="00210A5A"/>
    <w:rsid w:val="00213334"/>
    <w:rsid w:val="0021537A"/>
    <w:rsid w:val="00254A16"/>
    <w:rsid w:val="0025566F"/>
    <w:rsid w:val="0025746B"/>
    <w:rsid w:val="00263B70"/>
    <w:rsid w:val="00265A31"/>
    <w:rsid w:val="0026724F"/>
    <w:rsid w:val="002713C4"/>
    <w:rsid w:val="002865AC"/>
    <w:rsid w:val="0029216A"/>
    <w:rsid w:val="00292E21"/>
    <w:rsid w:val="002B6101"/>
    <w:rsid w:val="002C11CC"/>
    <w:rsid w:val="002C3660"/>
    <w:rsid w:val="002C36E8"/>
    <w:rsid w:val="002C3F48"/>
    <w:rsid w:val="002C5CD1"/>
    <w:rsid w:val="002D0CD8"/>
    <w:rsid w:val="002D0E18"/>
    <w:rsid w:val="002D2998"/>
    <w:rsid w:val="002E15CE"/>
    <w:rsid w:val="002E3E04"/>
    <w:rsid w:val="002F06EA"/>
    <w:rsid w:val="002F70D7"/>
    <w:rsid w:val="002F717A"/>
    <w:rsid w:val="00300D7B"/>
    <w:rsid w:val="0030365C"/>
    <w:rsid w:val="00303C67"/>
    <w:rsid w:val="00307FC7"/>
    <w:rsid w:val="00314323"/>
    <w:rsid w:val="00324023"/>
    <w:rsid w:val="00326EFC"/>
    <w:rsid w:val="00327E7D"/>
    <w:rsid w:val="003375F0"/>
    <w:rsid w:val="00337DD0"/>
    <w:rsid w:val="003414A7"/>
    <w:rsid w:val="00342774"/>
    <w:rsid w:val="003619E1"/>
    <w:rsid w:val="003638E3"/>
    <w:rsid w:val="00365603"/>
    <w:rsid w:val="00367900"/>
    <w:rsid w:val="00375157"/>
    <w:rsid w:val="00381F98"/>
    <w:rsid w:val="003829AC"/>
    <w:rsid w:val="00384434"/>
    <w:rsid w:val="00384698"/>
    <w:rsid w:val="0038788B"/>
    <w:rsid w:val="00387CA2"/>
    <w:rsid w:val="003924E2"/>
    <w:rsid w:val="00393255"/>
    <w:rsid w:val="00395735"/>
    <w:rsid w:val="003A482D"/>
    <w:rsid w:val="003A5C28"/>
    <w:rsid w:val="003A688A"/>
    <w:rsid w:val="003B0063"/>
    <w:rsid w:val="003B5806"/>
    <w:rsid w:val="003B6CF4"/>
    <w:rsid w:val="003C0A90"/>
    <w:rsid w:val="003C183E"/>
    <w:rsid w:val="003D4F0D"/>
    <w:rsid w:val="003D5422"/>
    <w:rsid w:val="003E2A9C"/>
    <w:rsid w:val="003E3114"/>
    <w:rsid w:val="003E7EBA"/>
    <w:rsid w:val="003F0E0B"/>
    <w:rsid w:val="003F1F84"/>
    <w:rsid w:val="003F5788"/>
    <w:rsid w:val="003F6010"/>
    <w:rsid w:val="00401D31"/>
    <w:rsid w:val="004036C6"/>
    <w:rsid w:val="00412904"/>
    <w:rsid w:val="00415A83"/>
    <w:rsid w:val="00416AC6"/>
    <w:rsid w:val="00426965"/>
    <w:rsid w:val="00427C9D"/>
    <w:rsid w:val="004410BE"/>
    <w:rsid w:val="00450EC1"/>
    <w:rsid w:val="0045155E"/>
    <w:rsid w:val="00461FF3"/>
    <w:rsid w:val="00470D4F"/>
    <w:rsid w:val="00477DBB"/>
    <w:rsid w:val="00481C2A"/>
    <w:rsid w:val="004824A8"/>
    <w:rsid w:val="004917F9"/>
    <w:rsid w:val="004A2FBD"/>
    <w:rsid w:val="004A3C87"/>
    <w:rsid w:val="004A7FB8"/>
    <w:rsid w:val="004C0AB1"/>
    <w:rsid w:val="004D2FC9"/>
    <w:rsid w:val="004E0B49"/>
    <w:rsid w:val="004E2741"/>
    <w:rsid w:val="004E5964"/>
    <w:rsid w:val="004E5CD2"/>
    <w:rsid w:val="004F2029"/>
    <w:rsid w:val="004F440F"/>
    <w:rsid w:val="00500059"/>
    <w:rsid w:val="00510440"/>
    <w:rsid w:val="00517E82"/>
    <w:rsid w:val="00522E57"/>
    <w:rsid w:val="0052447E"/>
    <w:rsid w:val="00526AC9"/>
    <w:rsid w:val="005352FF"/>
    <w:rsid w:val="005448EB"/>
    <w:rsid w:val="005479CA"/>
    <w:rsid w:val="00551AAF"/>
    <w:rsid w:val="00554812"/>
    <w:rsid w:val="00555AC1"/>
    <w:rsid w:val="00556828"/>
    <w:rsid w:val="00556CA3"/>
    <w:rsid w:val="005859AC"/>
    <w:rsid w:val="005919D5"/>
    <w:rsid w:val="00592A11"/>
    <w:rsid w:val="00596C4B"/>
    <w:rsid w:val="005A280E"/>
    <w:rsid w:val="005A762C"/>
    <w:rsid w:val="005C2D82"/>
    <w:rsid w:val="005D0320"/>
    <w:rsid w:val="005D6F61"/>
    <w:rsid w:val="005E3951"/>
    <w:rsid w:val="005E55A4"/>
    <w:rsid w:val="005F6ADC"/>
    <w:rsid w:val="006008F8"/>
    <w:rsid w:val="00603CDE"/>
    <w:rsid w:val="006120B5"/>
    <w:rsid w:val="006131EC"/>
    <w:rsid w:val="00616149"/>
    <w:rsid w:val="00623167"/>
    <w:rsid w:val="006262D6"/>
    <w:rsid w:val="006310C7"/>
    <w:rsid w:val="0063143C"/>
    <w:rsid w:val="00633342"/>
    <w:rsid w:val="00637374"/>
    <w:rsid w:val="00637CA4"/>
    <w:rsid w:val="0064120F"/>
    <w:rsid w:val="006440FE"/>
    <w:rsid w:val="00650CD2"/>
    <w:rsid w:val="00652FD5"/>
    <w:rsid w:val="00654382"/>
    <w:rsid w:val="00666378"/>
    <w:rsid w:val="00671FF6"/>
    <w:rsid w:val="006978E4"/>
    <w:rsid w:val="006A0EB2"/>
    <w:rsid w:val="006A7CF7"/>
    <w:rsid w:val="006B3E0F"/>
    <w:rsid w:val="006B585D"/>
    <w:rsid w:val="006C49E4"/>
    <w:rsid w:val="006C5613"/>
    <w:rsid w:val="006D4EF1"/>
    <w:rsid w:val="006E1F02"/>
    <w:rsid w:val="006E254C"/>
    <w:rsid w:val="006E4B9D"/>
    <w:rsid w:val="006E4D4A"/>
    <w:rsid w:val="006E518F"/>
    <w:rsid w:val="006E6D65"/>
    <w:rsid w:val="006E7132"/>
    <w:rsid w:val="006F2DA4"/>
    <w:rsid w:val="006F440C"/>
    <w:rsid w:val="006F66DC"/>
    <w:rsid w:val="00701DE7"/>
    <w:rsid w:val="00705F4A"/>
    <w:rsid w:val="0071185D"/>
    <w:rsid w:val="00712162"/>
    <w:rsid w:val="00724DAF"/>
    <w:rsid w:val="007310A9"/>
    <w:rsid w:val="00731B17"/>
    <w:rsid w:val="007322C4"/>
    <w:rsid w:val="007369D7"/>
    <w:rsid w:val="00746E32"/>
    <w:rsid w:val="00752916"/>
    <w:rsid w:val="0075457A"/>
    <w:rsid w:val="007557D1"/>
    <w:rsid w:val="007569F1"/>
    <w:rsid w:val="00757A87"/>
    <w:rsid w:val="00776A95"/>
    <w:rsid w:val="00785568"/>
    <w:rsid w:val="0079008B"/>
    <w:rsid w:val="00792B36"/>
    <w:rsid w:val="007A359F"/>
    <w:rsid w:val="007A771D"/>
    <w:rsid w:val="007B5ED4"/>
    <w:rsid w:val="007B70EC"/>
    <w:rsid w:val="007B7D44"/>
    <w:rsid w:val="007C2DFA"/>
    <w:rsid w:val="007C7616"/>
    <w:rsid w:val="007D2BB9"/>
    <w:rsid w:val="007D3592"/>
    <w:rsid w:val="007E6ACF"/>
    <w:rsid w:val="007E788E"/>
    <w:rsid w:val="007E7B48"/>
    <w:rsid w:val="007F063E"/>
    <w:rsid w:val="007F1681"/>
    <w:rsid w:val="007F79DC"/>
    <w:rsid w:val="008055DF"/>
    <w:rsid w:val="00807566"/>
    <w:rsid w:val="00812294"/>
    <w:rsid w:val="00843FFD"/>
    <w:rsid w:val="00846A6B"/>
    <w:rsid w:val="008632FF"/>
    <w:rsid w:val="00865155"/>
    <w:rsid w:val="00882CF8"/>
    <w:rsid w:val="0088513E"/>
    <w:rsid w:val="00895148"/>
    <w:rsid w:val="00896B0F"/>
    <w:rsid w:val="00897CA5"/>
    <w:rsid w:val="008A1DBF"/>
    <w:rsid w:val="008A363D"/>
    <w:rsid w:val="008A5E0C"/>
    <w:rsid w:val="008C32CB"/>
    <w:rsid w:val="008D14C0"/>
    <w:rsid w:val="008D174B"/>
    <w:rsid w:val="008D1BF3"/>
    <w:rsid w:val="008D5ED6"/>
    <w:rsid w:val="008D754A"/>
    <w:rsid w:val="008E1980"/>
    <w:rsid w:val="008E677C"/>
    <w:rsid w:val="008F1D66"/>
    <w:rsid w:val="008F21F1"/>
    <w:rsid w:val="008F26B7"/>
    <w:rsid w:val="008F3BA7"/>
    <w:rsid w:val="008F5BCA"/>
    <w:rsid w:val="00905E60"/>
    <w:rsid w:val="0090703D"/>
    <w:rsid w:val="00913E90"/>
    <w:rsid w:val="00924506"/>
    <w:rsid w:val="00956594"/>
    <w:rsid w:val="0096011A"/>
    <w:rsid w:val="009640DF"/>
    <w:rsid w:val="00967D3D"/>
    <w:rsid w:val="00975DFE"/>
    <w:rsid w:val="00980D41"/>
    <w:rsid w:val="009815F6"/>
    <w:rsid w:val="00982CF0"/>
    <w:rsid w:val="0098420B"/>
    <w:rsid w:val="0099190E"/>
    <w:rsid w:val="009921B9"/>
    <w:rsid w:val="009A1CF3"/>
    <w:rsid w:val="009B1293"/>
    <w:rsid w:val="009B1BED"/>
    <w:rsid w:val="009B5C14"/>
    <w:rsid w:val="009C2509"/>
    <w:rsid w:val="009C4D83"/>
    <w:rsid w:val="009D05A8"/>
    <w:rsid w:val="009D712D"/>
    <w:rsid w:val="009F3CA4"/>
    <w:rsid w:val="009F41BF"/>
    <w:rsid w:val="009F420E"/>
    <w:rsid w:val="009F5158"/>
    <w:rsid w:val="009F6A8F"/>
    <w:rsid w:val="00A130C0"/>
    <w:rsid w:val="00A16DBC"/>
    <w:rsid w:val="00A208FA"/>
    <w:rsid w:val="00A24E9F"/>
    <w:rsid w:val="00A262E5"/>
    <w:rsid w:val="00A407AB"/>
    <w:rsid w:val="00A43327"/>
    <w:rsid w:val="00A52B17"/>
    <w:rsid w:val="00A5552D"/>
    <w:rsid w:val="00A5662C"/>
    <w:rsid w:val="00A6049E"/>
    <w:rsid w:val="00A61B57"/>
    <w:rsid w:val="00A74887"/>
    <w:rsid w:val="00A80F6E"/>
    <w:rsid w:val="00A8122E"/>
    <w:rsid w:val="00A85F3E"/>
    <w:rsid w:val="00A92BA5"/>
    <w:rsid w:val="00A93F48"/>
    <w:rsid w:val="00AA41D1"/>
    <w:rsid w:val="00AB09B9"/>
    <w:rsid w:val="00AB1FAE"/>
    <w:rsid w:val="00AC0570"/>
    <w:rsid w:val="00AC1D67"/>
    <w:rsid w:val="00AC58DA"/>
    <w:rsid w:val="00AD3318"/>
    <w:rsid w:val="00AD3A5C"/>
    <w:rsid w:val="00AE0F93"/>
    <w:rsid w:val="00AE13AE"/>
    <w:rsid w:val="00AE35A9"/>
    <w:rsid w:val="00AE675E"/>
    <w:rsid w:val="00AE7FB0"/>
    <w:rsid w:val="00AF6AD2"/>
    <w:rsid w:val="00B05E3E"/>
    <w:rsid w:val="00B1121A"/>
    <w:rsid w:val="00B1356E"/>
    <w:rsid w:val="00B139B3"/>
    <w:rsid w:val="00B1407C"/>
    <w:rsid w:val="00B16602"/>
    <w:rsid w:val="00B1669C"/>
    <w:rsid w:val="00B21E60"/>
    <w:rsid w:val="00B31752"/>
    <w:rsid w:val="00B3261E"/>
    <w:rsid w:val="00B356D0"/>
    <w:rsid w:val="00B37EE6"/>
    <w:rsid w:val="00B46841"/>
    <w:rsid w:val="00B537A9"/>
    <w:rsid w:val="00B53C77"/>
    <w:rsid w:val="00B61749"/>
    <w:rsid w:val="00B63C29"/>
    <w:rsid w:val="00B64228"/>
    <w:rsid w:val="00B774E2"/>
    <w:rsid w:val="00B845CD"/>
    <w:rsid w:val="00B84881"/>
    <w:rsid w:val="00B86898"/>
    <w:rsid w:val="00B906F4"/>
    <w:rsid w:val="00BA02D8"/>
    <w:rsid w:val="00BA3FA5"/>
    <w:rsid w:val="00BA5FDB"/>
    <w:rsid w:val="00BA6FE5"/>
    <w:rsid w:val="00BB68E7"/>
    <w:rsid w:val="00BC76DA"/>
    <w:rsid w:val="00BC7B97"/>
    <w:rsid w:val="00BE125E"/>
    <w:rsid w:val="00BE6912"/>
    <w:rsid w:val="00BE6C26"/>
    <w:rsid w:val="00BE7776"/>
    <w:rsid w:val="00C04A39"/>
    <w:rsid w:val="00C151E9"/>
    <w:rsid w:val="00C16480"/>
    <w:rsid w:val="00C35164"/>
    <w:rsid w:val="00C625F4"/>
    <w:rsid w:val="00C653D0"/>
    <w:rsid w:val="00C65AC3"/>
    <w:rsid w:val="00C65B9B"/>
    <w:rsid w:val="00C667D1"/>
    <w:rsid w:val="00C70912"/>
    <w:rsid w:val="00C756F9"/>
    <w:rsid w:val="00C92256"/>
    <w:rsid w:val="00C928DB"/>
    <w:rsid w:val="00CA5B20"/>
    <w:rsid w:val="00CA6FEC"/>
    <w:rsid w:val="00CA717C"/>
    <w:rsid w:val="00CB0978"/>
    <w:rsid w:val="00CB6430"/>
    <w:rsid w:val="00CC0994"/>
    <w:rsid w:val="00CE492A"/>
    <w:rsid w:val="00CE6833"/>
    <w:rsid w:val="00CE6E41"/>
    <w:rsid w:val="00CF61A4"/>
    <w:rsid w:val="00CF7543"/>
    <w:rsid w:val="00D07988"/>
    <w:rsid w:val="00D07C06"/>
    <w:rsid w:val="00D13101"/>
    <w:rsid w:val="00D308E8"/>
    <w:rsid w:val="00D35A9E"/>
    <w:rsid w:val="00D400C8"/>
    <w:rsid w:val="00D42B34"/>
    <w:rsid w:val="00D52F40"/>
    <w:rsid w:val="00D6014C"/>
    <w:rsid w:val="00D60D82"/>
    <w:rsid w:val="00D61288"/>
    <w:rsid w:val="00D72FD2"/>
    <w:rsid w:val="00D73335"/>
    <w:rsid w:val="00D74D00"/>
    <w:rsid w:val="00D80D80"/>
    <w:rsid w:val="00D81E60"/>
    <w:rsid w:val="00D84B53"/>
    <w:rsid w:val="00D9104B"/>
    <w:rsid w:val="00D92FD6"/>
    <w:rsid w:val="00D94131"/>
    <w:rsid w:val="00D95F28"/>
    <w:rsid w:val="00DA40A6"/>
    <w:rsid w:val="00DB0CC1"/>
    <w:rsid w:val="00DC236A"/>
    <w:rsid w:val="00DD26D9"/>
    <w:rsid w:val="00DD5CA2"/>
    <w:rsid w:val="00DE2106"/>
    <w:rsid w:val="00DF385F"/>
    <w:rsid w:val="00DF3887"/>
    <w:rsid w:val="00DF4050"/>
    <w:rsid w:val="00DF6D40"/>
    <w:rsid w:val="00E0216C"/>
    <w:rsid w:val="00E10528"/>
    <w:rsid w:val="00E26DD1"/>
    <w:rsid w:val="00E30EF3"/>
    <w:rsid w:val="00E4673F"/>
    <w:rsid w:val="00E57877"/>
    <w:rsid w:val="00E8389A"/>
    <w:rsid w:val="00E909EF"/>
    <w:rsid w:val="00E90AFA"/>
    <w:rsid w:val="00E9441B"/>
    <w:rsid w:val="00EA183D"/>
    <w:rsid w:val="00EA2276"/>
    <w:rsid w:val="00EA4368"/>
    <w:rsid w:val="00EB0618"/>
    <w:rsid w:val="00EB3D14"/>
    <w:rsid w:val="00EC1CA9"/>
    <w:rsid w:val="00EC3A69"/>
    <w:rsid w:val="00EC7F40"/>
    <w:rsid w:val="00ED2FEE"/>
    <w:rsid w:val="00ED33E5"/>
    <w:rsid w:val="00ED5EE4"/>
    <w:rsid w:val="00EE2529"/>
    <w:rsid w:val="00EE2AF3"/>
    <w:rsid w:val="00EE49F8"/>
    <w:rsid w:val="00EF3AB9"/>
    <w:rsid w:val="00EF4A83"/>
    <w:rsid w:val="00EF7686"/>
    <w:rsid w:val="00F04C94"/>
    <w:rsid w:val="00F103A3"/>
    <w:rsid w:val="00F1084E"/>
    <w:rsid w:val="00F163B1"/>
    <w:rsid w:val="00F16A53"/>
    <w:rsid w:val="00F16B17"/>
    <w:rsid w:val="00F17BB0"/>
    <w:rsid w:val="00F2100B"/>
    <w:rsid w:val="00F26196"/>
    <w:rsid w:val="00F27040"/>
    <w:rsid w:val="00F359EC"/>
    <w:rsid w:val="00F35C37"/>
    <w:rsid w:val="00F40839"/>
    <w:rsid w:val="00F43A1D"/>
    <w:rsid w:val="00F43D1B"/>
    <w:rsid w:val="00F43D40"/>
    <w:rsid w:val="00F521D2"/>
    <w:rsid w:val="00F53B2F"/>
    <w:rsid w:val="00F55069"/>
    <w:rsid w:val="00F5554B"/>
    <w:rsid w:val="00F55774"/>
    <w:rsid w:val="00F616B6"/>
    <w:rsid w:val="00F64DE8"/>
    <w:rsid w:val="00F76284"/>
    <w:rsid w:val="00F77049"/>
    <w:rsid w:val="00F85752"/>
    <w:rsid w:val="00F91189"/>
    <w:rsid w:val="00F918F5"/>
    <w:rsid w:val="00FA003B"/>
    <w:rsid w:val="00FA5985"/>
    <w:rsid w:val="00FA663B"/>
    <w:rsid w:val="00FB0612"/>
    <w:rsid w:val="00FB4F9F"/>
    <w:rsid w:val="00FC014D"/>
    <w:rsid w:val="00FC2F4D"/>
    <w:rsid w:val="00FC35B7"/>
    <w:rsid w:val="00FC44C0"/>
    <w:rsid w:val="00FE041B"/>
    <w:rsid w:val="00FF47AB"/>
    <w:rsid w:val="00FF5B67"/>
    <w:rsid w:val="00FF5C7D"/>
    <w:rsid w:val="00FF6C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83E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8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75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56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75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566"/>
    <w:rPr>
      <w:rFonts w:eastAsiaTheme="minorHAnsi"/>
      <w:sz w:val="22"/>
      <w:szCs w:val="22"/>
    </w:rPr>
  </w:style>
  <w:style w:type="paragraph" w:styleId="NormalWeb">
    <w:name w:val="Normal (Web)"/>
    <w:basedOn w:val="Normal"/>
    <w:uiPriority w:val="99"/>
    <w:unhideWhenUsed/>
    <w:rsid w:val="007E788E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5104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104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440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4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440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4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440"/>
    <w:rPr>
      <w:rFonts w:ascii="Lucida Grande" w:eastAsiaTheme="minorHAnsi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35A9"/>
    <w:rPr>
      <w:color w:val="0000FF"/>
      <w:u w:val="single"/>
    </w:rPr>
  </w:style>
  <w:style w:type="paragraph" w:customStyle="1" w:styleId="Standard1">
    <w:name w:val="Standard1"/>
    <w:rsid w:val="00DD5CA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val="es-ES" w:eastAsia="zh-CN"/>
    </w:rPr>
  </w:style>
  <w:style w:type="table" w:styleId="TableGrid">
    <w:name w:val="Table Grid"/>
    <w:basedOn w:val="TableNormal"/>
    <w:uiPriority w:val="39"/>
    <w:rsid w:val="003036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67900"/>
  </w:style>
  <w:style w:type="paragraph" w:styleId="Revision">
    <w:name w:val="Revision"/>
    <w:hidden/>
    <w:uiPriority w:val="99"/>
    <w:semiHidden/>
    <w:rsid w:val="00A16DBC"/>
    <w:rPr>
      <w:rFonts w:eastAsiaTheme="minorHAnsi"/>
      <w:sz w:val="22"/>
      <w:szCs w:val="22"/>
    </w:rPr>
  </w:style>
  <w:style w:type="paragraph" w:customStyle="1" w:styleId="EndNoteBibliography">
    <w:name w:val="EndNote Bibliography"/>
    <w:basedOn w:val="Normal"/>
    <w:rsid w:val="0001756E"/>
    <w:pPr>
      <w:spacing w:line="240" w:lineRule="auto"/>
    </w:pPr>
    <w:rPr>
      <w:rFonts w:ascii="Calibri" w:eastAsiaTheme="minorEastAsia" w:hAnsi="Calibri"/>
      <w:szCs w:val="24"/>
      <w:lang w:eastAsia="ja-JP"/>
    </w:rPr>
  </w:style>
  <w:style w:type="paragraph" w:styleId="BodyText">
    <w:name w:val="Body Text"/>
    <w:basedOn w:val="Normal"/>
    <w:link w:val="BodyTextChar"/>
    <w:rsid w:val="007E6ACF"/>
    <w:pPr>
      <w:spacing w:after="0" w:line="240" w:lineRule="auto"/>
      <w:ind w:left="705" w:hanging="705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E6ACF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unhideWhenUsed/>
    <w:rsid w:val="00C653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653D0"/>
    <w:rPr>
      <w:rFonts w:eastAsiaTheme="minorHAnsi"/>
      <w:sz w:val="22"/>
      <w:szCs w:val="22"/>
    </w:rPr>
  </w:style>
  <w:style w:type="character" w:customStyle="1" w:styleId="CommentReference1">
    <w:name w:val="Comment Reference1"/>
    <w:basedOn w:val="DefaultParagraphFont"/>
    <w:rsid w:val="00975DFE"/>
    <w:rPr>
      <w:sz w:val="18"/>
      <w:szCs w:val="18"/>
    </w:rPr>
  </w:style>
  <w:style w:type="paragraph" w:customStyle="1" w:styleId="Standarduser">
    <w:name w:val="Standard (user)"/>
    <w:rsid w:val="00975DF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kern w:val="3"/>
      <w:lang w:val="es-ES" w:eastAsia="zh-CN" w:bidi="hi-IN"/>
    </w:rPr>
  </w:style>
  <w:style w:type="paragraph" w:customStyle="1" w:styleId="EndNoteBibliographyTitle">
    <w:name w:val="EndNote Bibliography Title"/>
    <w:basedOn w:val="Normal"/>
    <w:rsid w:val="00300D7B"/>
    <w:pPr>
      <w:spacing w:after="0"/>
      <w:jc w:val="center"/>
    </w:pPr>
    <w:rPr>
      <w:rFonts w:ascii="Calibri" w:hAnsi="Calibri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7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Theme="minorEastAsia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7C9D"/>
    <w:rPr>
      <w:rFonts w:ascii="Courier" w:hAnsi="Courier" w:cs="Courier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27C9D"/>
    <w:rPr>
      <w:rFonts w:ascii="Courier" w:eastAsiaTheme="minorEastAsia" w:hAnsi="Courier" w:cs="Courier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139B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EC7F40"/>
    <w:rPr>
      <w:rFonts w:eastAsia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83E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C183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075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7566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07566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7566"/>
    <w:rPr>
      <w:rFonts w:eastAsiaTheme="minorHAnsi"/>
      <w:sz w:val="22"/>
      <w:szCs w:val="22"/>
    </w:rPr>
  </w:style>
  <w:style w:type="paragraph" w:styleId="NormalWeb">
    <w:name w:val="Normal (Web)"/>
    <w:basedOn w:val="Normal"/>
    <w:uiPriority w:val="99"/>
    <w:unhideWhenUsed/>
    <w:rsid w:val="007E788E"/>
    <w:pPr>
      <w:spacing w:before="100" w:beforeAutospacing="1" w:after="100" w:afterAutospacing="1" w:line="240" w:lineRule="auto"/>
    </w:pPr>
    <w:rPr>
      <w:rFonts w:ascii="Times" w:eastAsiaTheme="minorEastAsia" w:hAnsi="Times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unhideWhenUsed/>
    <w:rsid w:val="005104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5104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10440"/>
    <w:rPr>
      <w:rFonts w:eastAsiaTheme="min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04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0440"/>
    <w:rPr>
      <w:rFonts w:eastAsiaTheme="minorHAns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10440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10440"/>
    <w:rPr>
      <w:rFonts w:ascii="Lucida Grande" w:eastAsiaTheme="minorHAnsi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E35A9"/>
    <w:rPr>
      <w:color w:val="0000FF"/>
      <w:u w:val="single"/>
    </w:rPr>
  </w:style>
  <w:style w:type="paragraph" w:customStyle="1" w:styleId="Standard1">
    <w:name w:val="Standard1"/>
    <w:rsid w:val="00DD5CA2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val="es-ES" w:eastAsia="zh-CN"/>
    </w:rPr>
  </w:style>
  <w:style w:type="table" w:styleId="TableGrid">
    <w:name w:val="Table Grid"/>
    <w:basedOn w:val="TableNormal"/>
    <w:uiPriority w:val="39"/>
    <w:rsid w:val="0030365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67900"/>
  </w:style>
  <w:style w:type="paragraph" w:styleId="Revision">
    <w:name w:val="Revision"/>
    <w:hidden/>
    <w:uiPriority w:val="99"/>
    <w:semiHidden/>
    <w:rsid w:val="00A16DBC"/>
    <w:rPr>
      <w:rFonts w:eastAsiaTheme="minorHAnsi"/>
      <w:sz w:val="22"/>
      <w:szCs w:val="22"/>
    </w:rPr>
  </w:style>
  <w:style w:type="paragraph" w:customStyle="1" w:styleId="EndNoteBibliography">
    <w:name w:val="EndNote Bibliography"/>
    <w:basedOn w:val="Normal"/>
    <w:rsid w:val="0001756E"/>
    <w:pPr>
      <w:spacing w:line="240" w:lineRule="auto"/>
    </w:pPr>
    <w:rPr>
      <w:rFonts w:ascii="Calibri" w:eastAsiaTheme="minorEastAsia" w:hAnsi="Calibri"/>
      <w:szCs w:val="24"/>
      <w:lang w:eastAsia="ja-JP"/>
    </w:rPr>
  </w:style>
  <w:style w:type="paragraph" w:styleId="BodyText">
    <w:name w:val="Body Text"/>
    <w:basedOn w:val="Normal"/>
    <w:link w:val="BodyTextChar"/>
    <w:rsid w:val="007E6ACF"/>
    <w:pPr>
      <w:spacing w:after="0" w:line="240" w:lineRule="auto"/>
      <w:ind w:left="705" w:hanging="705"/>
    </w:pPr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BodyTextChar">
    <w:name w:val="Body Text Char"/>
    <w:basedOn w:val="DefaultParagraphFont"/>
    <w:link w:val="BodyText"/>
    <w:rsid w:val="007E6ACF"/>
    <w:rPr>
      <w:rFonts w:ascii="Times New Roman" w:eastAsia="Times New Roman" w:hAnsi="Times New Roman" w:cs="Times New Roman"/>
      <w:color w:val="000000"/>
      <w:szCs w:val="20"/>
      <w:lang w:eastAsia="cs-CZ"/>
    </w:rPr>
  </w:style>
  <w:style w:type="paragraph" w:styleId="BodyText2">
    <w:name w:val="Body Text 2"/>
    <w:basedOn w:val="Normal"/>
    <w:link w:val="BodyText2Char"/>
    <w:uiPriority w:val="99"/>
    <w:unhideWhenUsed/>
    <w:rsid w:val="00C653D0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653D0"/>
    <w:rPr>
      <w:rFonts w:eastAsiaTheme="minorHAnsi"/>
      <w:sz w:val="22"/>
      <w:szCs w:val="22"/>
    </w:rPr>
  </w:style>
  <w:style w:type="character" w:customStyle="1" w:styleId="CommentReference1">
    <w:name w:val="Comment Reference1"/>
    <w:basedOn w:val="DefaultParagraphFont"/>
    <w:rsid w:val="00975DFE"/>
    <w:rPr>
      <w:sz w:val="18"/>
      <w:szCs w:val="18"/>
    </w:rPr>
  </w:style>
  <w:style w:type="paragraph" w:customStyle="1" w:styleId="Standarduser">
    <w:name w:val="Standard (user)"/>
    <w:rsid w:val="00975DFE"/>
    <w:pPr>
      <w:widowControl w:val="0"/>
      <w:suppressAutoHyphens/>
      <w:autoSpaceDN w:val="0"/>
      <w:textAlignment w:val="baseline"/>
    </w:pPr>
    <w:rPr>
      <w:rFonts w:ascii="Liberation Serif" w:eastAsia="Droid Sans Fallback" w:hAnsi="Liberation Serif" w:cs="FreeSans, 'Times New Roman'"/>
      <w:kern w:val="3"/>
      <w:lang w:val="es-ES" w:eastAsia="zh-CN" w:bidi="hi-IN"/>
    </w:rPr>
  </w:style>
  <w:style w:type="paragraph" w:customStyle="1" w:styleId="EndNoteBibliographyTitle">
    <w:name w:val="EndNote Bibliography Title"/>
    <w:basedOn w:val="Normal"/>
    <w:rsid w:val="00300D7B"/>
    <w:pPr>
      <w:spacing w:after="0"/>
      <w:jc w:val="center"/>
    </w:pPr>
    <w:rPr>
      <w:rFonts w:ascii="Calibri" w:hAnsi="Calibri"/>
      <w:lang w:val="en-US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427C9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" w:eastAsiaTheme="minorEastAsia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427C9D"/>
    <w:rPr>
      <w:rFonts w:ascii="Courier" w:hAnsi="Courier" w:cs="Courier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427C9D"/>
    <w:rPr>
      <w:rFonts w:ascii="Courier" w:eastAsiaTheme="minorEastAsia" w:hAnsi="Courier" w:cs="Courier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B139B3"/>
    <w:rPr>
      <w:i/>
      <w:iCs/>
    </w:rPr>
  </w:style>
  <w:style w:type="table" w:customStyle="1" w:styleId="TableGrid1">
    <w:name w:val="Table Grid1"/>
    <w:basedOn w:val="TableNormal"/>
    <w:next w:val="TableGrid"/>
    <w:uiPriority w:val="39"/>
    <w:rsid w:val="00EC7F40"/>
    <w:rPr>
      <w:rFonts w:eastAsiaTheme="minorHAnsi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7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8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8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1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5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5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31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1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1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6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12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0E209C9-576C-49E5-A05D-AA07690260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19</Pages>
  <Words>8356</Words>
  <Characters>47635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(JIC)</Company>
  <LinksUpToDate>false</LinksUpToDate>
  <CharactersWithSpaces>55880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Brande Wulff</dc:creator>
  <cp:lastModifiedBy>ekong</cp:lastModifiedBy>
  <cp:revision>21</cp:revision>
  <cp:lastPrinted>2016-09-09T11:04:00Z</cp:lastPrinted>
  <dcterms:created xsi:type="dcterms:W3CDTF">2016-05-16T13:54:00Z</dcterms:created>
  <dcterms:modified xsi:type="dcterms:W3CDTF">2016-10-11T19:30:00Z</dcterms:modified>
</cp:coreProperties>
</file>