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595" w:rsidRPr="00F23AD9" w:rsidRDefault="00F23AD9">
      <w:pPr>
        <w:rPr>
          <w:b/>
          <w:u w:val="single"/>
        </w:rPr>
      </w:pPr>
      <w:r w:rsidRPr="00F23AD9">
        <w:rPr>
          <w:b/>
          <w:u w:val="single"/>
        </w:rPr>
        <w:t>First round of review</w:t>
      </w:r>
    </w:p>
    <w:p w:rsidR="00F23AD9" w:rsidRPr="00F23AD9" w:rsidRDefault="00F23AD9">
      <w:pPr>
        <w:rPr>
          <w:u w:val="single"/>
        </w:rPr>
      </w:pPr>
      <w:r w:rsidRPr="00F23AD9">
        <w:rPr>
          <w:u w:val="single"/>
        </w:rPr>
        <w:t>Reviewer 1 report:</w:t>
      </w:r>
    </w:p>
    <w:p w:rsidR="00F23AD9" w:rsidRDefault="00F23AD9" w:rsidP="00F23AD9">
      <w:pPr>
        <w:spacing w:after="0" w:line="240" w:lineRule="auto"/>
        <w:rPr>
          <w:b/>
          <w:bCs/>
          <w:color w:val="000033"/>
          <w:shd w:val="clear" w:color="auto" w:fill="FFFFFF"/>
        </w:rPr>
      </w:pPr>
      <w:r w:rsidRPr="00F23AD9">
        <w:rPr>
          <w:b/>
          <w:bCs/>
          <w:color w:val="000033"/>
          <w:shd w:val="clear" w:color="auto" w:fill="FFFFFF"/>
        </w:rPr>
        <w:t>Are the methods appropriate to the aims of the study, are they well described, and are necessary controls included?</w:t>
      </w:r>
    </w:p>
    <w:p w:rsidR="00F23AD9" w:rsidRDefault="00F23AD9" w:rsidP="00F23AD9">
      <w:pPr>
        <w:spacing w:after="0" w:line="240" w:lineRule="auto"/>
        <w:rPr>
          <w:bCs/>
          <w:color w:val="000033"/>
          <w:shd w:val="clear" w:color="auto" w:fill="FFFFFF"/>
        </w:rPr>
      </w:pPr>
      <w:r w:rsidRPr="00F23AD9">
        <w:rPr>
          <w:bCs/>
          <w:color w:val="000033"/>
          <w:shd w:val="clear" w:color="auto" w:fill="FFFFFF"/>
        </w:rPr>
        <w:t>The methods were difficult to assess.</w:t>
      </w:r>
    </w:p>
    <w:p w:rsidR="00F23AD9" w:rsidRDefault="00F23AD9" w:rsidP="00F23AD9">
      <w:pPr>
        <w:spacing w:after="0" w:line="240" w:lineRule="auto"/>
        <w:rPr>
          <w:bCs/>
          <w:color w:val="000033"/>
          <w:shd w:val="clear" w:color="auto" w:fill="FFFFFF"/>
        </w:rPr>
      </w:pPr>
    </w:p>
    <w:p w:rsidR="00F23AD9" w:rsidRDefault="00F23AD9" w:rsidP="00F23AD9">
      <w:pPr>
        <w:spacing w:after="0" w:line="240" w:lineRule="auto"/>
        <w:rPr>
          <w:bCs/>
          <w:color w:val="000033"/>
          <w:shd w:val="clear" w:color="auto" w:fill="FFFFFF"/>
        </w:rPr>
      </w:pPr>
      <w:r w:rsidRPr="00F23AD9">
        <w:rPr>
          <w:b/>
          <w:bCs/>
          <w:color w:val="000033"/>
          <w:shd w:val="clear" w:color="auto" w:fill="FFFFFF"/>
        </w:rPr>
        <w:t>Are the conclusions adequately supported by the data shown</w:t>
      </w:r>
      <w:r w:rsidRPr="00F23AD9">
        <w:rPr>
          <w:bCs/>
          <w:color w:val="000033"/>
          <w:shd w:val="clear" w:color="auto" w:fill="FFFFFF"/>
        </w:rPr>
        <w:t>?</w:t>
      </w:r>
    </w:p>
    <w:p w:rsidR="00F23AD9" w:rsidRDefault="00F23AD9" w:rsidP="00F23AD9">
      <w:pPr>
        <w:spacing w:after="0" w:line="240" w:lineRule="auto"/>
        <w:rPr>
          <w:bCs/>
          <w:color w:val="000033"/>
          <w:shd w:val="clear" w:color="auto" w:fill="FFFFFF"/>
        </w:rPr>
      </w:pPr>
      <w:r w:rsidRPr="00F23AD9">
        <w:rPr>
          <w:bCs/>
          <w:color w:val="000033"/>
          <w:shd w:val="clear" w:color="auto" w:fill="FFFFFF"/>
        </w:rPr>
        <w:t>It is not clear from the presented methods whether the conclusions are justified.</w:t>
      </w:r>
    </w:p>
    <w:p w:rsidR="00F23AD9" w:rsidRDefault="00F23AD9" w:rsidP="00F23AD9">
      <w:pPr>
        <w:spacing w:after="0" w:line="240" w:lineRule="auto"/>
        <w:rPr>
          <w:bCs/>
          <w:color w:val="000033"/>
          <w:shd w:val="clear" w:color="auto" w:fill="FFFFFF"/>
        </w:rPr>
      </w:pPr>
    </w:p>
    <w:p w:rsidR="00F23AD9" w:rsidRDefault="00F23AD9" w:rsidP="00F23AD9">
      <w:pPr>
        <w:spacing w:after="0" w:line="240" w:lineRule="auto"/>
        <w:rPr>
          <w:b/>
          <w:bCs/>
          <w:color w:val="000033"/>
          <w:shd w:val="clear" w:color="auto" w:fill="FFFFFF"/>
        </w:rPr>
      </w:pPr>
      <w:r w:rsidRPr="00F23AD9">
        <w:rPr>
          <w:b/>
          <w:bCs/>
          <w:color w:val="000033"/>
          <w:shd w:val="clear" w:color="auto" w:fill="FFFFFF"/>
        </w:rPr>
        <w:t>Are sufficient details provided to allow replication and comparison with related analyses that may have been performed?</w:t>
      </w:r>
    </w:p>
    <w:p w:rsidR="00F23AD9" w:rsidRDefault="00F23AD9" w:rsidP="00F23AD9">
      <w:pPr>
        <w:spacing w:after="0" w:line="240" w:lineRule="auto"/>
        <w:rPr>
          <w:bCs/>
          <w:color w:val="000033"/>
          <w:shd w:val="clear" w:color="auto" w:fill="FFFFFF"/>
        </w:rPr>
      </w:pPr>
      <w:r w:rsidRPr="00F23AD9">
        <w:rPr>
          <w:bCs/>
          <w:color w:val="000033"/>
          <w:shd w:val="clear" w:color="auto" w:fill="FFFFFF"/>
        </w:rPr>
        <w:t>The analysis details were too superficial to be replicated.</w:t>
      </w:r>
    </w:p>
    <w:p w:rsidR="00F23AD9" w:rsidRDefault="00F23AD9" w:rsidP="00F23AD9">
      <w:pPr>
        <w:spacing w:after="0" w:line="240" w:lineRule="auto"/>
        <w:rPr>
          <w:bCs/>
          <w:color w:val="000033"/>
          <w:shd w:val="clear" w:color="auto" w:fill="FFFFFF"/>
        </w:rPr>
      </w:pPr>
    </w:p>
    <w:p w:rsidR="00F23AD9" w:rsidRDefault="00F23AD9" w:rsidP="00F23AD9">
      <w:pPr>
        <w:spacing w:after="0" w:line="240" w:lineRule="auto"/>
        <w:rPr>
          <w:b/>
          <w:bCs/>
          <w:color w:val="000033"/>
          <w:shd w:val="clear" w:color="auto" w:fill="FFFFFF"/>
        </w:rPr>
      </w:pPr>
      <w:r w:rsidRPr="00F23AD9">
        <w:rPr>
          <w:b/>
          <w:bCs/>
          <w:color w:val="000033"/>
          <w:shd w:val="clear" w:color="auto" w:fill="FFFFFF"/>
        </w:rPr>
        <w:t>Does the work represent a significant advance over previously published studies?</w:t>
      </w:r>
    </w:p>
    <w:p w:rsidR="00F23AD9" w:rsidRDefault="00F23AD9" w:rsidP="00F23AD9">
      <w:pPr>
        <w:spacing w:after="0" w:line="240" w:lineRule="auto"/>
        <w:rPr>
          <w:bCs/>
          <w:color w:val="000033"/>
          <w:shd w:val="clear" w:color="auto" w:fill="FFFFFF"/>
        </w:rPr>
      </w:pPr>
      <w:r w:rsidRPr="00F23AD9">
        <w:rPr>
          <w:bCs/>
          <w:color w:val="000033"/>
          <w:shd w:val="clear" w:color="auto" w:fill="FFFFFF"/>
        </w:rPr>
        <w:t>The work could potentially represent a major advance.</w:t>
      </w:r>
    </w:p>
    <w:p w:rsidR="00F23AD9" w:rsidRDefault="00F23AD9" w:rsidP="00F23AD9">
      <w:pPr>
        <w:spacing w:after="0" w:line="240" w:lineRule="auto"/>
        <w:rPr>
          <w:bCs/>
          <w:color w:val="000033"/>
          <w:shd w:val="clear" w:color="auto" w:fill="FFFFFF"/>
        </w:rPr>
      </w:pPr>
    </w:p>
    <w:p w:rsidR="00F23AD9" w:rsidRDefault="00F23AD9" w:rsidP="00F23AD9">
      <w:pPr>
        <w:spacing w:after="0" w:line="240" w:lineRule="auto"/>
        <w:rPr>
          <w:b/>
          <w:bCs/>
          <w:color w:val="000033"/>
          <w:shd w:val="clear" w:color="auto" w:fill="FFFFFF"/>
        </w:rPr>
      </w:pPr>
      <w:r w:rsidRPr="00F23AD9">
        <w:rPr>
          <w:b/>
          <w:bCs/>
          <w:color w:val="000033"/>
          <w:shd w:val="clear" w:color="auto" w:fill="FFFFFF"/>
        </w:rPr>
        <w:t>Is the paper of broad interest to others in the field, or of outstanding interest to a broad audience of biologists?</w:t>
      </w:r>
    </w:p>
    <w:p w:rsidR="00F23AD9" w:rsidRDefault="00F23AD9" w:rsidP="00F23AD9">
      <w:pPr>
        <w:spacing w:after="0" w:line="240" w:lineRule="auto"/>
        <w:rPr>
          <w:bCs/>
          <w:color w:val="000033"/>
          <w:shd w:val="clear" w:color="auto" w:fill="FFFFFF"/>
        </w:rPr>
      </w:pPr>
      <w:r w:rsidRPr="00F23AD9">
        <w:rPr>
          <w:bCs/>
          <w:color w:val="000033"/>
          <w:shd w:val="clear" w:color="auto" w:fill="FFFFFF"/>
        </w:rPr>
        <w:t>Yes: The demonstration that splicing events are coupled could be of high interest.</w:t>
      </w:r>
    </w:p>
    <w:p w:rsidR="00F23AD9" w:rsidRDefault="00F23AD9" w:rsidP="00F23AD9">
      <w:pPr>
        <w:spacing w:after="0" w:line="240" w:lineRule="auto"/>
        <w:rPr>
          <w:bCs/>
          <w:color w:val="000033"/>
          <w:shd w:val="clear" w:color="auto" w:fill="FFFFFF"/>
        </w:rPr>
      </w:pPr>
    </w:p>
    <w:p w:rsidR="00381B4C" w:rsidRPr="00381B4C" w:rsidRDefault="00381B4C" w:rsidP="00381B4C">
      <w:pPr>
        <w:spacing w:after="0" w:line="240" w:lineRule="auto"/>
        <w:rPr>
          <w:b/>
          <w:bCs/>
          <w:color w:val="000033"/>
          <w:shd w:val="clear" w:color="auto" w:fill="FFFFFF"/>
        </w:rPr>
      </w:pPr>
      <w:r>
        <w:rPr>
          <w:b/>
          <w:bCs/>
          <w:color w:val="000033"/>
          <w:shd w:val="clear" w:color="auto" w:fill="FFFFFF"/>
        </w:rPr>
        <w:t>Comments</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 xml:space="preserve">In their paper entitled "Full-length mRNA sequencing uncovers a widespread coupling between transcription and mRNA processing", </w:t>
      </w:r>
      <w:proofErr w:type="spellStart"/>
      <w:r w:rsidRPr="00381B4C">
        <w:rPr>
          <w:bCs/>
          <w:color w:val="000033"/>
          <w:shd w:val="clear" w:color="auto" w:fill="FFFFFF"/>
        </w:rPr>
        <w:t>Anvar</w:t>
      </w:r>
      <w:proofErr w:type="spellEnd"/>
      <w:r w:rsidRPr="00381B4C">
        <w:rPr>
          <w:bCs/>
          <w:color w:val="000033"/>
          <w:shd w:val="clear" w:color="auto" w:fill="FFFFFF"/>
        </w:rPr>
        <w:t xml:space="preserve"> and colleagues examine coupling between splicing and mRNA processing events in deeply sequenced full length Pacific Bioscience data. In so doing, the authors generate a broad range of data analyses and some validations to assess correlations between alternative transcription, splicing and </w:t>
      </w:r>
      <w:proofErr w:type="spellStart"/>
      <w:r w:rsidRPr="00381B4C">
        <w:rPr>
          <w:bCs/>
          <w:color w:val="000033"/>
          <w:shd w:val="clear" w:color="auto" w:fill="FFFFFF"/>
        </w:rPr>
        <w:t>polyadenylation</w:t>
      </w:r>
      <w:proofErr w:type="spellEnd"/>
      <w:r w:rsidRPr="00381B4C">
        <w:rPr>
          <w:bCs/>
          <w:color w:val="000033"/>
          <w:shd w:val="clear" w:color="auto" w:fill="FFFFFF"/>
        </w:rPr>
        <w:t xml:space="preserve"> in MCF-7 cells. In addition, the authors examine these processes in three primary tissue types. Finally, the authors use shotgun proteomics to validate novel ORFs. </w:t>
      </w:r>
    </w:p>
    <w:p w:rsidR="00381B4C" w:rsidRPr="00381B4C" w:rsidRDefault="00381B4C" w:rsidP="00381B4C">
      <w:pPr>
        <w:spacing w:after="0" w:line="240" w:lineRule="auto"/>
        <w:rPr>
          <w:bCs/>
          <w:color w:val="000033"/>
          <w:shd w:val="clear" w:color="auto" w:fill="FFFFFF"/>
        </w:rPr>
      </w:pP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 xml:space="preserve">Overall, the technology utilized in this manuscript and the questions addressed are potentially powerful and of high interest. In particular, the demonstration that specific combinations of transcription, splicing and </w:t>
      </w:r>
      <w:proofErr w:type="spellStart"/>
      <w:r w:rsidRPr="00381B4C">
        <w:rPr>
          <w:bCs/>
          <w:color w:val="000033"/>
          <w:shd w:val="clear" w:color="auto" w:fill="FFFFFF"/>
        </w:rPr>
        <w:t>polyadenylation</w:t>
      </w:r>
      <w:proofErr w:type="spellEnd"/>
      <w:r w:rsidRPr="00381B4C">
        <w:rPr>
          <w:bCs/>
          <w:color w:val="000033"/>
          <w:shd w:val="clear" w:color="auto" w:fill="FFFFFF"/>
        </w:rPr>
        <w:t xml:space="preserve"> events are overrepresented in the data is quite intriguing. However, the methods used to draw these conclusions are often unclear, and the validations are not sufficient to support all the claims. In the end, the message becomes muddled with both the biology and analysis insufficiently addressed. </w:t>
      </w:r>
    </w:p>
    <w:p w:rsidR="00381B4C" w:rsidRPr="00381B4C" w:rsidRDefault="00381B4C" w:rsidP="00381B4C">
      <w:pPr>
        <w:spacing w:after="0" w:line="240" w:lineRule="auto"/>
        <w:rPr>
          <w:bCs/>
          <w:color w:val="000033"/>
          <w:shd w:val="clear" w:color="auto" w:fill="FFFFFF"/>
        </w:rPr>
      </w:pP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Specific comments</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1)</w:t>
      </w:r>
      <w:r w:rsidRPr="00381B4C">
        <w:rPr>
          <w:bCs/>
          <w:color w:val="000033"/>
          <w:shd w:val="clear" w:color="auto" w:fill="FFFFFF"/>
        </w:rPr>
        <w:tab/>
        <w:t>Manuscript throughout. It would benefit the authors if they could pull CAGE/RNA-</w:t>
      </w:r>
      <w:proofErr w:type="spellStart"/>
      <w:r w:rsidRPr="00381B4C">
        <w:rPr>
          <w:bCs/>
          <w:color w:val="000033"/>
          <w:shd w:val="clear" w:color="auto" w:fill="FFFFFF"/>
        </w:rPr>
        <w:t>seq</w:t>
      </w:r>
      <w:proofErr w:type="spellEnd"/>
      <w:r w:rsidRPr="00381B4C">
        <w:rPr>
          <w:bCs/>
          <w:color w:val="000033"/>
          <w:shd w:val="clear" w:color="auto" w:fill="FFFFFF"/>
        </w:rPr>
        <w:t>/PAS-</w:t>
      </w:r>
      <w:proofErr w:type="spellStart"/>
      <w:r w:rsidRPr="00381B4C">
        <w:rPr>
          <w:bCs/>
          <w:color w:val="000033"/>
          <w:shd w:val="clear" w:color="auto" w:fill="FFFFFF"/>
        </w:rPr>
        <w:t>seq</w:t>
      </w:r>
      <w:proofErr w:type="spellEnd"/>
      <w:r w:rsidRPr="00381B4C">
        <w:rPr>
          <w:bCs/>
          <w:color w:val="000033"/>
          <w:shd w:val="clear" w:color="auto" w:fill="FFFFFF"/>
        </w:rPr>
        <w:t xml:space="preserve"> data to form at least local event validation for this dataset. Likewise, some biochemical validation of the observed events (beyond the FISH) is required (example, splicing gels and PAS mapping). </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2)</w:t>
      </w:r>
      <w:r w:rsidRPr="00381B4C">
        <w:rPr>
          <w:bCs/>
          <w:color w:val="000033"/>
          <w:shd w:val="clear" w:color="auto" w:fill="FFFFFF"/>
        </w:rPr>
        <w:tab/>
        <w:t xml:space="preserve">Results p1, line 22. The minimum correlation coefficient among 5 public datasets is 0.69 in Fig S2A, not 0.74 as stated in results. I am not convinced that these correlations represent reliable locus-level quantification. </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3)</w:t>
      </w:r>
      <w:r w:rsidRPr="00381B4C">
        <w:rPr>
          <w:bCs/>
          <w:color w:val="000033"/>
          <w:shd w:val="clear" w:color="auto" w:fill="FFFFFF"/>
        </w:rPr>
        <w:tab/>
        <w:t xml:space="preserve">Fig 1 (Results p1). In the description of the coupling calculation, it is not clear that the Fisher's exact test as constructed is the appropriate test, or whether it will detect interdependency. For example, the authors fail to mention if constitutive exons would also be defined as coupled. </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4)</w:t>
      </w:r>
      <w:r w:rsidRPr="00381B4C">
        <w:rPr>
          <w:bCs/>
          <w:color w:val="000033"/>
          <w:shd w:val="clear" w:color="auto" w:fill="FFFFFF"/>
        </w:rPr>
        <w:tab/>
        <w:t>The authors find 7,364 single exon transcripts and mention transcripts of 54bp in length; authors should indicate whether this value is equivalent to other RNA-</w:t>
      </w:r>
      <w:proofErr w:type="spellStart"/>
      <w:r w:rsidRPr="00381B4C">
        <w:rPr>
          <w:bCs/>
          <w:color w:val="000033"/>
          <w:shd w:val="clear" w:color="auto" w:fill="FFFFFF"/>
        </w:rPr>
        <w:t>seq</w:t>
      </w:r>
      <w:proofErr w:type="spellEnd"/>
      <w:r w:rsidRPr="00381B4C">
        <w:rPr>
          <w:bCs/>
          <w:color w:val="000033"/>
          <w:shd w:val="clear" w:color="auto" w:fill="FFFFFF"/>
        </w:rPr>
        <w:t xml:space="preserve"> methods. </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lastRenderedPageBreak/>
        <w:t>5)</w:t>
      </w:r>
      <w:r w:rsidRPr="00381B4C">
        <w:rPr>
          <w:bCs/>
          <w:color w:val="000033"/>
          <w:shd w:val="clear" w:color="auto" w:fill="FFFFFF"/>
        </w:rPr>
        <w:tab/>
      </w:r>
      <w:proofErr w:type="gramStart"/>
      <w:r w:rsidRPr="00381B4C">
        <w:rPr>
          <w:bCs/>
          <w:color w:val="000033"/>
          <w:shd w:val="clear" w:color="auto" w:fill="FFFFFF"/>
        </w:rPr>
        <w:t>line</w:t>
      </w:r>
      <w:proofErr w:type="gramEnd"/>
      <w:r w:rsidRPr="00381B4C">
        <w:rPr>
          <w:bCs/>
          <w:color w:val="000033"/>
          <w:shd w:val="clear" w:color="auto" w:fill="FFFFFF"/>
        </w:rPr>
        <w:t xml:space="preserve"> 59: The authors describe the observed interdependencies to be a novel advantage arising from their sequencing result, but it is unclear what fraction of them are already known. For example, rather than using a merge of all </w:t>
      </w:r>
      <w:proofErr w:type="spellStart"/>
      <w:r w:rsidRPr="00381B4C">
        <w:rPr>
          <w:bCs/>
          <w:color w:val="000033"/>
          <w:shd w:val="clear" w:color="auto" w:fill="FFFFFF"/>
        </w:rPr>
        <w:t>gencode</w:t>
      </w:r>
      <w:proofErr w:type="spellEnd"/>
      <w:r w:rsidRPr="00381B4C">
        <w:rPr>
          <w:bCs/>
          <w:color w:val="000033"/>
          <w:shd w:val="clear" w:color="auto" w:fill="FFFFFF"/>
        </w:rPr>
        <w:t xml:space="preserve"> features, are known </w:t>
      </w:r>
      <w:proofErr w:type="spellStart"/>
      <w:r w:rsidRPr="00381B4C">
        <w:rPr>
          <w:bCs/>
          <w:color w:val="000033"/>
          <w:shd w:val="clear" w:color="auto" w:fill="FFFFFF"/>
        </w:rPr>
        <w:t>interdepencies</w:t>
      </w:r>
      <w:proofErr w:type="spellEnd"/>
      <w:r w:rsidRPr="00381B4C">
        <w:rPr>
          <w:bCs/>
          <w:color w:val="000033"/>
          <w:shd w:val="clear" w:color="auto" w:fill="FFFFFF"/>
        </w:rPr>
        <w:t xml:space="preserve"> already encoded in the annotated transcript models?</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6)</w:t>
      </w:r>
      <w:r w:rsidRPr="00381B4C">
        <w:rPr>
          <w:bCs/>
          <w:color w:val="000033"/>
          <w:shd w:val="clear" w:color="auto" w:fill="FFFFFF"/>
        </w:rPr>
        <w:tab/>
        <w:t xml:space="preserve">Fig 2 C-E, Results p.2. A p-value </w:t>
      </w:r>
      <w:proofErr w:type="spellStart"/>
      <w:r w:rsidRPr="00381B4C">
        <w:rPr>
          <w:bCs/>
          <w:color w:val="000033"/>
          <w:shd w:val="clear" w:color="auto" w:fill="FFFFFF"/>
        </w:rPr>
        <w:t>cutoff</w:t>
      </w:r>
      <w:proofErr w:type="spellEnd"/>
      <w:r w:rsidRPr="00381B4C">
        <w:rPr>
          <w:bCs/>
          <w:color w:val="000033"/>
          <w:shd w:val="clear" w:color="auto" w:fill="FFFFFF"/>
        </w:rPr>
        <w:t xml:space="preserve"> is more appropriate to include rather than just the label 'significant.'</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7)</w:t>
      </w:r>
      <w:r w:rsidRPr="00381B4C">
        <w:rPr>
          <w:bCs/>
          <w:color w:val="000033"/>
          <w:shd w:val="clear" w:color="auto" w:fill="FFFFFF"/>
        </w:rPr>
        <w:tab/>
        <w:t xml:space="preserve">Fig 3, Results p. 2. There is no demonstration that PASs </w:t>
      </w:r>
      <w:proofErr w:type="gramStart"/>
      <w:r w:rsidRPr="00381B4C">
        <w:rPr>
          <w:bCs/>
          <w:color w:val="000033"/>
          <w:shd w:val="clear" w:color="auto" w:fill="FFFFFF"/>
        </w:rPr>
        <w:t>are</w:t>
      </w:r>
      <w:proofErr w:type="gramEnd"/>
      <w:r w:rsidRPr="00381B4C">
        <w:rPr>
          <w:bCs/>
          <w:color w:val="000033"/>
          <w:shd w:val="clear" w:color="auto" w:fill="FFFFFF"/>
        </w:rPr>
        <w:t xml:space="preserve"> accurately mapped. The methods state that they are curated to remove noise, but this is vague. For example, the authors find that almost half of all alternative </w:t>
      </w:r>
      <w:proofErr w:type="spellStart"/>
      <w:r w:rsidRPr="00381B4C">
        <w:rPr>
          <w:bCs/>
          <w:color w:val="000033"/>
          <w:shd w:val="clear" w:color="auto" w:fill="FFFFFF"/>
        </w:rPr>
        <w:t>polyadenylation</w:t>
      </w:r>
      <w:proofErr w:type="spellEnd"/>
      <w:r w:rsidRPr="00381B4C">
        <w:rPr>
          <w:bCs/>
          <w:color w:val="000033"/>
          <w:shd w:val="clear" w:color="auto" w:fill="FFFFFF"/>
        </w:rPr>
        <w:t xml:space="preserve"> sites are found in their dataset do not have a canonical </w:t>
      </w:r>
      <w:proofErr w:type="spellStart"/>
      <w:r w:rsidRPr="00381B4C">
        <w:rPr>
          <w:bCs/>
          <w:color w:val="000033"/>
          <w:shd w:val="clear" w:color="auto" w:fill="FFFFFF"/>
        </w:rPr>
        <w:t>polyA</w:t>
      </w:r>
      <w:proofErr w:type="spellEnd"/>
      <w:r w:rsidRPr="00381B4C">
        <w:rPr>
          <w:bCs/>
          <w:color w:val="000033"/>
          <w:shd w:val="clear" w:color="auto" w:fill="FFFFFF"/>
        </w:rPr>
        <w:t xml:space="preserve"> site. The authors should demonstrate using alternative methods for </w:t>
      </w:r>
      <w:proofErr w:type="spellStart"/>
      <w:r w:rsidRPr="00381B4C">
        <w:rPr>
          <w:bCs/>
          <w:color w:val="000033"/>
          <w:shd w:val="clear" w:color="auto" w:fill="FFFFFF"/>
        </w:rPr>
        <w:t>polyA</w:t>
      </w:r>
      <w:proofErr w:type="spellEnd"/>
      <w:r w:rsidRPr="00381B4C">
        <w:rPr>
          <w:bCs/>
          <w:color w:val="000033"/>
          <w:shd w:val="clear" w:color="auto" w:fill="FFFFFF"/>
        </w:rPr>
        <w:t xml:space="preserve"> site usage that this is a common occurrence as validation.</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8)</w:t>
      </w:r>
      <w:r w:rsidRPr="00381B4C">
        <w:rPr>
          <w:bCs/>
          <w:color w:val="000033"/>
          <w:shd w:val="clear" w:color="auto" w:fill="FFFFFF"/>
        </w:rPr>
        <w:tab/>
        <w:t>Results p. 2, line 52: The authors state that their PAS result 'partly disagrees' with previous observations of UTR shortening, but this comparison is unclear and under-developed. This also highlights the utility of comparative analysis, to provide a baseline to identify differences in UTR length or coupling.</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9)</w:t>
      </w:r>
      <w:r w:rsidRPr="00381B4C">
        <w:rPr>
          <w:bCs/>
          <w:color w:val="000033"/>
          <w:shd w:val="clear" w:color="auto" w:fill="FFFFFF"/>
        </w:rPr>
        <w:tab/>
        <w:t>Results, p. 3, line 4. Proportion differences are stated as 'significant,' but no statistical analysis is performed.</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10)</w:t>
      </w:r>
      <w:r w:rsidRPr="00381B4C">
        <w:rPr>
          <w:bCs/>
          <w:color w:val="000033"/>
          <w:shd w:val="clear" w:color="auto" w:fill="FFFFFF"/>
        </w:rPr>
        <w:tab/>
        <w:t>Results p.3, line 20. In their RBP analysis, the authors identify RBP motifs near alternative exons, but this is unsurprising and perfunctory.</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11)</w:t>
      </w:r>
      <w:r w:rsidRPr="00381B4C">
        <w:rPr>
          <w:bCs/>
          <w:color w:val="000033"/>
          <w:shd w:val="clear" w:color="auto" w:fill="FFFFFF"/>
        </w:rPr>
        <w:tab/>
        <w:t xml:space="preserve">Fig 4, Results p.4. Proteomics analysis is a good approach to demonstrate the value of their methodology, but it is not clear that the comparison being made demonstrates this. The comparison is made to annotated </w:t>
      </w:r>
      <w:proofErr w:type="spellStart"/>
      <w:r w:rsidRPr="00381B4C">
        <w:rPr>
          <w:bCs/>
          <w:color w:val="000033"/>
          <w:shd w:val="clear" w:color="auto" w:fill="FFFFFF"/>
        </w:rPr>
        <w:t>Gencode</w:t>
      </w:r>
      <w:proofErr w:type="spellEnd"/>
      <w:r w:rsidRPr="00381B4C">
        <w:rPr>
          <w:bCs/>
          <w:color w:val="000033"/>
          <w:shd w:val="clear" w:color="auto" w:fill="FFFFFF"/>
        </w:rPr>
        <w:t xml:space="preserve"> transcripts, which is not a sample-specific set of transcript models. This point is also made in the last paragraph of the discussion. Whether the </w:t>
      </w:r>
      <w:proofErr w:type="spellStart"/>
      <w:r w:rsidRPr="00381B4C">
        <w:rPr>
          <w:bCs/>
          <w:color w:val="000033"/>
          <w:shd w:val="clear" w:color="auto" w:fill="FFFFFF"/>
        </w:rPr>
        <w:t>unannotated</w:t>
      </w:r>
      <w:proofErr w:type="spellEnd"/>
      <w:r w:rsidRPr="00381B4C">
        <w:rPr>
          <w:bCs/>
          <w:color w:val="000033"/>
          <w:shd w:val="clear" w:color="auto" w:fill="FFFFFF"/>
        </w:rPr>
        <w:t xml:space="preserve"> peptides discovered by the </w:t>
      </w:r>
      <w:proofErr w:type="spellStart"/>
      <w:r w:rsidRPr="00381B4C">
        <w:rPr>
          <w:bCs/>
          <w:color w:val="000033"/>
          <w:shd w:val="clear" w:color="auto" w:fill="FFFFFF"/>
        </w:rPr>
        <w:t>PacBio</w:t>
      </w:r>
      <w:proofErr w:type="spellEnd"/>
      <w:r w:rsidRPr="00381B4C">
        <w:rPr>
          <w:bCs/>
          <w:color w:val="000033"/>
          <w:shd w:val="clear" w:color="auto" w:fill="FFFFFF"/>
        </w:rPr>
        <w:t xml:space="preserve"> data would not also be identified by standard short-read sequencing is unclear. This analysis also seems to revolve around novelty of isoforms versus coupling making this part of the manuscript slightly confusing to follow.</w:t>
      </w:r>
    </w:p>
    <w:p w:rsidR="00381B4C" w:rsidRPr="00381B4C" w:rsidRDefault="00381B4C" w:rsidP="00381B4C">
      <w:pPr>
        <w:spacing w:after="0" w:line="240" w:lineRule="auto"/>
        <w:rPr>
          <w:bCs/>
          <w:color w:val="000033"/>
          <w:shd w:val="clear" w:color="auto" w:fill="FFFFFF"/>
        </w:rPr>
      </w:pPr>
      <w:r w:rsidRPr="00381B4C">
        <w:rPr>
          <w:bCs/>
          <w:color w:val="000033"/>
          <w:shd w:val="clear" w:color="auto" w:fill="FFFFFF"/>
        </w:rPr>
        <w:t>12)</w:t>
      </w:r>
      <w:r w:rsidRPr="00381B4C">
        <w:rPr>
          <w:bCs/>
          <w:color w:val="000033"/>
          <w:shd w:val="clear" w:color="auto" w:fill="FFFFFF"/>
        </w:rPr>
        <w:tab/>
        <w:t xml:space="preserve">Methods. A significant amount of the methods are given as URLs. The methods for data generation are located on </w:t>
      </w:r>
      <w:proofErr w:type="spellStart"/>
      <w:r w:rsidRPr="00381B4C">
        <w:rPr>
          <w:bCs/>
          <w:color w:val="000033"/>
          <w:shd w:val="clear" w:color="auto" w:fill="FFFFFF"/>
        </w:rPr>
        <w:t>github</w:t>
      </w:r>
      <w:proofErr w:type="spellEnd"/>
      <w:r w:rsidRPr="00381B4C">
        <w:rPr>
          <w:bCs/>
          <w:color w:val="000033"/>
          <w:shd w:val="clear" w:color="auto" w:fill="FFFFFF"/>
        </w:rPr>
        <w:t xml:space="preserve"> repository rather than fully explained or cited. </w:t>
      </w:r>
    </w:p>
    <w:p w:rsidR="00381B4C" w:rsidRPr="00381B4C" w:rsidRDefault="00381B4C" w:rsidP="00381B4C">
      <w:pPr>
        <w:spacing w:after="0" w:line="240" w:lineRule="auto"/>
        <w:rPr>
          <w:bCs/>
          <w:color w:val="000033"/>
          <w:shd w:val="clear" w:color="auto" w:fill="FFFFFF"/>
        </w:rPr>
      </w:pPr>
    </w:p>
    <w:p w:rsidR="00381B4C" w:rsidRDefault="00381B4C" w:rsidP="00381B4C">
      <w:pPr>
        <w:spacing w:after="0" w:line="240" w:lineRule="auto"/>
        <w:rPr>
          <w:bCs/>
          <w:color w:val="000033"/>
          <w:shd w:val="clear" w:color="auto" w:fill="FFFFFF"/>
        </w:rPr>
      </w:pPr>
      <w:r w:rsidRPr="00381B4C">
        <w:rPr>
          <w:bCs/>
          <w:color w:val="000033"/>
          <w:shd w:val="clear" w:color="auto" w:fill="FFFFFF"/>
        </w:rPr>
        <w:t>In sum, the technology used is potentially very useful, and the novel analysis described is creative. However, the manuscript is lacking in adequate evidence that their sequencing depth is sufficient, that quantification is accurate, and that the computational method is valid. The results are qualitative in nature, and there is a lack of rigor on quantitative statements and statistics. A sufficient demonstration of an advantage over currently available methods is lacking. The coupling calculations would be more useful if they could be demonstrated to find quantitative differences between samples. Finally, the proteomics data feel tangential to the "coupling" aspect of the manuscript.</w:t>
      </w:r>
    </w:p>
    <w:p w:rsidR="00F23AD9" w:rsidRPr="00F23AD9" w:rsidRDefault="00F23AD9" w:rsidP="00F23AD9">
      <w:pPr>
        <w:spacing w:after="0" w:line="240" w:lineRule="auto"/>
        <w:rPr>
          <w:bCs/>
          <w:color w:val="000033"/>
          <w:shd w:val="clear" w:color="auto" w:fill="FFFFFF"/>
        </w:rPr>
      </w:pPr>
    </w:p>
    <w:p w:rsidR="00381B4C" w:rsidRDefault="00381B4C" w:rsidP="00381B4C">
      <w:pPr>
        <w:spacing w:after="0" w:line="240" w:lineRule="auto"/>
        <w:rPr>
          <w:u w:val="single"/>
        </w:rPr>
      </w:pPr>
      <w:r>
        <w:rPr>
          <w:u w:val="single"/>
        </w:rPr>
        <w:t>Reviewer 2 report:</w:t>
      </w:r>
    </w:p>
    <w:p w:rsidR="00381B4C" w:rsidRDefault="00381B4C" w:rsidP="00381B4C">
      <w:pPr>
        <w:spacing w:after="0" w:line="240" w:lineRule="auto"/>
        <w:rPr>
          <w:b/>
          <w:bCs/>
          <w:color w:val="000033"/>
          <w:shd w:val="clear" w:color="auto" w:fill="FFFFFF"/>
        </w:rPr>
      </w:pPr>
      <w:r w:rsidRPr="00F23AD9">
        <w:rPr>
          <w:b/>
          <w:bCs/>
          <w:color w:val="000033"/>
          <w:shd w:val="clear" w:color="auto" w:fill="FFFFFF"/>
        </w:rPr>
        <w:t>Are the methods appropriate to the aims of the study, are they well described, and are necessary controls included?</w:t>
      </w:r>
    </w:p>
    <w:p w:rsidR="00381B4C" w:rsidRDefault="00381B4C" w:rsidP="00381B4C">
      <w:pPr>
        <w:spacing w:after="0" w:line="240" w:lineRule="auto"/>
        <w:rPr>
          <w:bCs/>
          <w:color w:val="000033"/>
          <w:shd w:val="clear" w:color="auto" w:fill="FFFFFF"/>
        </w:rPr>
      </w:pPr>
      <w:proofErr w:type="gramStart"/>
      <w:r>
        <w:rPr>
          <w:bCs/>
          <w:color w:val="000033"/>
          <w:shd w:val="clear" w:color="auto" w:fill="FFFFFF"/>
        </w:rPr>
        <w:t>yes</w:t>
      </w:r>
      <w:proofErr w:type="gramEnd"/>
    </w:p>
    <w:p w:rsidR="00381B4C" w:rsidRDefault="00381B4C" w:rsidP="00381B4C">
      <w:pPr>
        <w:spacing w:after="0" w:line="240" w:lineRule="auto"/>
        <w:rPr>
          <w:bCs/>
          <w:color w:val="000033"/>
          <w:shd w:val="clear" w:color="auto" w:fill="FFFFFF"/>
        </w:rPr>
      </w:pPr>
    </w:p>
    <w:p w:rsidR="00381B4C" w:rsidRDefault="00381B4C" w:rsidP="00381B4C">
      <w:pPr>
        <w:spacing w:after="0" w:line="240" w:lineRule="auto"/>
        <w:rPr>
          <w:bCs/>
          <w:color w:val="000033"/>
          <w:shd w:val="clear" w:color="auto" w:fill="FFFFFF"/>
        </w:rPr>
      </w:pPr>
      <w:r w:rsidRPr="00F23AD9">
        <w:rPr>
          <w:b/>
          <w:bCs/>
          <w:color w:val="000033"/>
          <w:shd w:val="clear" w:color="auto" w:fill="FFFFFF"/>
        </w:rPr>
        <w:t>Are the conclusions adequately supported by the data shown</w:t>
      </w:r>
      <w:r w:rsidRPr="00F23AD9">
        <w:rPr>
          <w:bCs/>
          <w:color w:val="000033"/>
          <w:shd w:val="clear" w:color="auto" w:fill="FFFFFF"/>
        </w:rPr>
        <w:t>?</w:t>
      </w:r>
    </w:p>
    <w:p w:rsidR="00381B4C" w:rsidRDefault="00381B4C" w:rsidP="00381B4C">
      <w:pPr>
        <w:spacing w:after="0" w:line="240" w:lineRule="auto"/>
        <w:rPr>
          <w:bCs/>
          <w:color w:val="000033"/>
          <w:shd w:val="clear" w:color="auto" w:fill="FFFFFF"/>
        </w:rPr>
      </w:pPr>
      <w:r>
        <w:rPr>
          <w:bCs/>
          <w:color w:val="000033"/>
          <w:shd w:val="clear" w:color="auto" w:fill="FFFFFF"/>
        </w:rPr>
        <w:t>Don’t know</w:t>
      </w:r>
    </w:p>
    <w:p w:rsidR="00381B4C" w:rsidRDefault="00381B4C" w:rsidP="00381B4C">
      <w:pPr>
        <w:spacing w:after="0" w:line="240" w:lineRule="auto"/>
        <w:rPr>
          <w:bCs/>
          <w:color w:val="000033"/>
          <w:shd w:val="clear" w:color="auto" w:fill="FFFFFF"/>
        </w:rPr>
      </w:pPr>
    </w:p>
    <w:p w:rsidR="00381B4C" w:rsidRDefault="00381B4C" w:rsidP="00381B4C">
      <w:pPr>
        <w:spacing w:after="0" w:line="240" w:lineRule="auto"/>
        <w:rPr>
          <w:b/>
          <w:bCs/>
          <w:color w:val="000033"/>
          <w:shd w:val="clear" w:color="auto" w:fill="FFFFFF"/>
        </w:rPr>
      </w:pPr>
      <w:r w:rsidRPr="00F23AD9">
        <w:rPr>
          <w:b/>
          <w:bCs/>
          <w:color w:val="000033"/>
          <w:shd w:val="clear" w:color="auto" w:fill="FFFFFF"/>
        </w:rPr>
        <w:t>Are sufficient details provided to allow replication and comparison with related analyses that may have been performed?</w:t>
      </w:r>
    </w:p>
    <w:p w:rsidR="00381B4C" w:rsidRDefault="00381B4C" w:rsidP="00381B4C">
      <w:pPr>
        <w:spacing w:after="0" w:line="240" w:lineRule="auto"/>
        <w:rPr>
          <w:bCs/>
          <w:color w:val="000033"/>
          <w:shd w:val="clear" w:color="auto" w:fill="FFFFFF"/>
        </w:rPr>
      </w:pPr>
      <w:r>
        <w:rPr>
          <w:bCs/>
          <w:color w:val="000033"/>
          <w:shd w:val="clear" w:color="auto" w:fill="FFFFFF"/>
        </w:rPr>
        <w:t>Not sure</w:t>
      </w:r>
    </w:p>
    <w:p w:rsidR="00381B4C" w:rsidRDefault="00381B4C" w:rsidP="00381B4C">
      <w:pPr>
        <w:spacing w:after="0" w:line="240" w:lineRule="auto"/>
        <w:rPr>
          <w:bCs/>
          <w:color w:val="000033"/>
          <w:shd w:val="clear" w:color="auto" w:fill="FFFFFF"/>
        </w:rPr>
      </w:pPr>
    </w:p>
    <w:p w:rsidR="00381B4C" w:rsidRDefault="00381B4C" w:rsidP="00381B4C">
      <w:pPr>
        <w:spacing w:after="0" w:line="240" w:lineRule="auto"/>
        <w:rPr>
          <w:b/>
          <w:bCs/>
          <w:color w:val="000033"/>
          <w:shd w:val="clear" w:color="auto" w:fill="FFFFFF"/>
        </w:rPr>
      </w:pPr>
      <w:r w:rsidRPr="00F23AD9">
        <w:rPr>
          <w:b/>
          <w:bCs/>
          <w:color w:val="000033"/>
          <w:shd w:val="clear" w:color="auto" w:fill="FFFFFF"/>
        </w:rPr>
        <w:t>Does the work represent a significant advance over previously published studies?</w:t>
      </w:r>
    </w:p>
    <w:p w:rsidR="00381B4C" w:rsidRDefault="00381B4C" w:rsidP="00381B4C">
      <w:pPr>
        <w:spacing w:after="0" w:line="240" w:lineRule="auto"/>
        <w:rPr>
          <w:bCs/>
          <w:color w:val="000033"/>
          <w:shd w:val="clear" w:color="auto" w:fill="FFFFFF"/>
        </w:rPr>
      </w:pPr>
      <w:r>
        <w:rPr>
          <w:bCs/>
          <w:color w:val="000033"/>
          <w:shd w:val="clear" w:color="auto" w:fill="FFFFFF"/>
        </w:rPr>
        <w:lastRenderedPageBreak/>
        <w:t>Not sure</w:t>
      </w:r>
    </w:p>
    <w:p w:rsidR="00381B4C" w:rsidRDefault="00381B4C" w:rsidP="00381B4C">
      <w:pPr>
        <w:spacing w:after="0" w:line="240" w:lineRule="auto"/>
        <w:rPr>
          <w:bCs/>
          <w:color w:val="000033"/>
          <w:shd w:val="clear" w:color="auto" w:fill="FFFFFF"/>
        </w:rPr>
      </w:pPr>
    </w:p>
    <w:p w:rsidR="00381B4C" w:rsidRDefault="00381B4C" w:rsidP="00381B4C">
      <w:pPr>
        <w:spacing w:after="0" w:line="240" w:lineRule="auto"/>
        <w:rPr>
          <w:b/>
          <w:bCs/>
          <w:color w:val="000033"/>
          <w:shd w:val="clear" w:color="auto" w:fill="FFFFFF"/>
        </w:rPr>
      </w:pPr>
      <w:r w:rsidRPr="00F23AD9">
        <w:rPr>
          <w:b/>
          <w:bCs/>
          <w:color w:val="000033"/>
          <w:shd w:val="clear" w:color="auto" w:fill="FFFFFF"/>
        </w:rPr>
        <w:t>Is the paper of broad interest to others in the field, or of outstanding interest to a broad audience of biologists?</w:t>
      </w:r>
    </w:p>
    <w:p w:rsidR="00381B4C" w:rsidRDefault="00381B4C" w:rsidP="00381B4C">
      <w:pPr>
        <w:spacing w:after="0" w:line="240" w:lineRule="auto"/>
        <w:rPr>
          <w:bCs/>
          <w:color w:val="000033"/>
          <w:shd w:val="clear" w:color="auto" w:fill="FFFFFF"/>
        </w:rPr>
      </w:pPr>
      <w:r w:rsidRPr="00381B4C">
        <w:rPr>
          <w:bCs/>
          <w:color w:val="000033"/>
          <w:shd w:val="clear" w:color="auto" w:fill="FFFFFF"/>
        </w:rPr>
        <w:t>Yes: This very interesting paper, using long read sequencing data to investigate the connectivity of exons and relationships to alternative promoters and terminators, is very timely and should be transformative for the gene expression community. The main contribution is in the analysis of a massive amount of long read RNA-</w:t>
      </w:r>
      <w:proofErr w:type="spellStart"/>
      <w:r w:rsidRPr="00381B4C">
        <w:rPr>
          <w:bCs/>
          <w:color w:val="000033"/>
          <w:shd w:val="clear" w:color="auto" w:fill="FFFFFF"/>
        </w:rPr>
        <w:t>Seq</w:t>
      </w:r>
      <w:proofErr w:type="spellEnd"/>
      <w:r w:rsidRPr="00381B4C">
        <w:rPr>
          <w:bCs/>
          <w:color w:val="000033"/>
          <w:shd w:val="clear" w:color="auto" w:fill="FFFFFF"/>
        </w:rPr>
        <w:t xml:space="preserve"> data obtained by scientists working at Pacific </w:t>
      </w:r>
      <w:proofErr w:type="spellStart"/>
      <w:r w:rsidRPr="00381B4C">
        <w:rPr>
          <w:bCs/>
          <w:color w:val="000033"/>
          <w:shd w:val="clear" w:color="auto" w:fill="FFFFFF"/>
        </w:rPr>
        <w:t>BioSciences</w:t>
      </w:r>
      <w:proofErr w:type="spellEnd"/>
      <w:r w:rsidRPr="00381B4C">
        <w:rPr>
          <w:bCs/>
          <w:color w:val="000033"/>
          <w:shd w:val="clear" w:color="auto" w:fill="FFFFFF"/>
        </w:rPr>
        <w:t>.</w:t>
      </w:r>
    </w:p>
    <w:p w:rsidR="00381B4C" w:rsidRDefault="00381B4C" w:rsidP="00381B4C">
      <w:pPr>
        <w:spacing w:after="0" w:line="240" w:lineRule="auto"/>
        <w:rPr>
          <w:bCs/>
          <w:color w:val="000033"/>
          <w:shd w:val="clear" w:color="auto" w:fill="FFFFFF"/>
        </w:rPr>
      </w:pPr>
    </w:p>
    <w:p w:rsidR="00381B4C" w:rsidRDefault="00381B4C" w:rsidP="00381B4C">
      <w:pPr>
        <w:spacing w:after="0" w:line="240" w:lineRule="auto"/>
        <w:rPr>
          <w:b/>
          <w:bCs/>
          <w:color w:val="000033"/>
          <w:shd w:val="clear" w:color="auto" w:fill="FFFFFF"/>
        </w:rPr>
      </w:pPr>
      <w:r>
        <w:rPr>
          <w:b/>
          <w:bCs/>
          <w:color w:val="000033"/>
          <w:shd w:val="clear" w:color="auto" w:fill="FFFFFF"/>
        </w:rPr>
        <w:t>Comments</w:t>
      </w:r>
    </w:p>
    <w:p w:rsidR="00381B4C" w:rsidRPr="00381B4C" w:rsidRDefault="00381B4C" w:rsidP="00381B4C">
      <w:pPr>
        <w:spacing w:after="0" w:line="240" w:lineRule="auto"/>
      </w:pPr>
      <w:r w:rsidRPr="00381B4C">
        <w:t>This very interesting paper, using long read sequencing data to investigate the connectivity of exons and relationships to alternative promoters and terminators, is very timely and should be transformative for the gene expression community. The main contribution is in the analysis of a massive amount of long read RNA-</w:t>
      </w:r>
      <w:proofErr w:type="spellStart"/>
      <w:r w:rsidRPr="00381B4C">
        <w:t>Seq</w:t>
      </w:r>
      <w:proofErr w:type="spellEnd"/>
      <w:r w:rsidRPr="00381B4C">
        <w:t xml:space="preserve"> data obtained by scientists working at Pacific </w:t>
      </w:r>
      <w:proofErr w:type="spellStart"/>
      <w:r w:rsidRPr="00381B4C">
        <w:t>BioSciences</w:t>
      </w:r>
      <w:proofErr w:type="spellEnd"/>
      <w:r w:rsidRPr="00381B4C">
        <w:t xml:space="preserve">. In its present form, this paper is </w:t>
      </w:r>
      <w:proofErr w:type="spellStart"/>
      <w:r w:rsidRPr="00381B4C">
        <w:t>unpublishable</w:t>
      </w:r>
      <w:proofErr w:type="spellEnd"/>
      <w:r w:rsidRPr="00381B4C">
        <w:t xml:space="preserve"> because the computational approaches are not well explained. It is impossible for a molecular biologist to read and appreciate. The main task before the authors is to achieve clarity about what the authors did </w:t>
      </w:r>
      <w:proofErr w:type="spellStart"/>
      <w:r w:rsidRPr="00381B4C">
        <w:t>bioinformatically</w:t>
      </w:r>
      <w:proofErr w:type="spellEnd"/>
      <w:r w:rsidRPr="00381B4C">
        <w:t>. Additional suggestions are listed below:</w:t>
      </w:r>
    </w:p>
    <w:p w:rsidR="00381B4C" w:rsidRPr="00381B4C" w:rsidRDefault="00381B4C" w:rsidP="00381B4C">
      <w:pPr>
        <w:spacing w:after="0" w:line="240" w:lineRule="auto"/>
      </w:pPr>
    </w:p>
    <w:p w:rsidR="00381B4C" w:rsidRPr="00381B4C" w:rsidRDefault="00381B4C" w:rsidP="00381B4C">
      <w:pPr>
        <w:spacing w:after="0" w:line="240" w:lineRule="auto"/>
      </w:pPr>
      <w:proofErr w:type="gramStart"/>
      <w:r w:rsidRPr="00381B4C">
        <w:t>Issues about the writing.</w:t>
      </w:r>
      <w:proofErr w:type="gramEnd"/>
      <w:r w:rsidRPr="00381B4C">
        <w:t xml:space="preserve"> Some terms are non-standard and make the text unclear. For example, "alternative transcription" is used a lot. This is not a thing. Presumably the authors are referring to alternative transcription start sites or alternative promoters. When the authors use the term "single transcript", we are not sure if this means there is only 1 transcript for that gene or if there is only 1 discrete transcript isoform (of which there may be many). Several paragraphs, e.g. ones referring to data presented in the Supplement, are impossible to read without looking at the figures. In other words, the text cannot be understood on its own. Instead, readers have to work backwards from looking at the data. </w:t>
      </w:r>
    </w:p>
    <w:p w:rsidR="00381B4C" w:rsidRPr="00381B4C" w:rsidRDefault="00381B4C" w:rsidP="00381B4C">
      <w:pPr>
        <w:spacing w:after="0" w:line="240" w:lineRule="auto"/>
      </w:pPr>
    </w:p>
    <w:p w:rsidR="00381B4C" w:rsidRPr="00381B4C" w:rsidRDefault="00381B4C" w:rsidP="00381B4C">
      <w:pPr>
        <w:spacing w:after="0" w:line="240" w:lineRule="auto"/>
      </w:pPr>
      <w:r w:rsidRPr="00381B4C">
        <w:t xml:space="preserve">Experimental details are missing. In this work 147 SMRT cells of data were generated. Presumably, these were prepared on different days in batches. How do the authors handle batch biases (e.g. see Leek et al PMID 20838408? This is important for anyone intending to use this platform for a large number of reads. Although some data is shown in the supplement, please state clearly in the main text or in a main figure how many </w:t>
      </w:r>
      <w:proofErr w:type="spellStart"/>
      <w:r w:rsidRPr="00381B4C">
        <w:t>mappable</w:t>
      </w:r>
      <w:proofErr w:type="spellEnd"/>
      <w:r w:rsidRPr="00381B4C">
        <w:t xml:space="preserve"> reads were obtained, and how many transcripts per gene on average. Finally, we did not understand how "polished reads" are obtained. They appear to be partial reads that are filled in by the analysis tool. How can this be valid data?</w:t>
      </w:r>
    </w:p>
    <w:p w:rsidR="00381B4C" w:rsidRPr="00381B4C" w:rsidRDefault="00381B4C" w:rsidP="00381B4C">
      <w:pPr>
        <w:spacing w:after="0" w:line="240" w:lineRule="auto"/>
      </w:pPr>
    </w:p>
    <w:p w:rsidR="00381B4C" w:rsidRPr="00381B4C" w:rsidRDefault="00381B4C" w:rsidP="00381B4C">
      <w:pPr>
        <w:spacing w:after="0" w:line="240" w:lineRule="auto"/>
      </w:pPr>
      <w:r w:rsidRPr="00381B4C">
        <w:t>The validation of the CALU transcript isoforms done by FISH and shown in the supplement is consistent with mutually exclusive exons. However, the experiment does not validate use of an alternative promoter. This is an important aspect of the work.</w:t>
      </w:r>
    </w:p>
    <w:p w:rsidR="00381B4C" w:rsidRPr="00381B4C" w:rsidRDefault="00381B4C" w:rsidP="00381B4C">
      <w:pPr>
        <w:spacing w:after="0" w:line="240" w:lineRule="auto"/>
      </w:pPr>
    </w:p>
    <w:p w:rsidR="00381B4C" w:rsidRDefault="00381B4C" w:rsidP="00381B4C">
      <w:pPr>
        <w:spacing w:after="0" w:line="240" w:lineRule="auto"/>
      </w:pPr>
      <w:r w:rsidRPr="00381B4C">
        <w:t>There is a lot of discussion and motif finding that suggests the activity of an APA motif, which may be bound by MBNL. Some kind of experimental validation is required for this, due to the redundancy of motifs bound by the hundreds of RNA binding proteins expressed by cells.</w:t>
      </w:r>
    </w:p>
    <w:p w:rsidR="00381B4C" w:rsidRDefault="00381B4C" w:rsidP="00381B4C">
      <w:pPr>
        <w:spacing w:after="0" w:line="240" w:lineRule="auto"/>
      </w:pPr>
    </w:p>
    <w:p w:rsidR="003D5661" w:rsidRPr="003D5661" w:rsidRDefault="003D5661" w:rsidP="00381B4C">
      <w:pPr>
        <w:spacing w:after="0" w:line="240" w:lineRule="auto"/>
        <w:rPr>
          <w:b/>
          <w:u w:val="single"/>
        </w:rPr>
      </w:pPr>
      <w:r w:rsidRPr="003D5661">
        <w:rPr>
          <w:b/>
          <w:u w:val="single"/>
        </w:rPr>
        <w:t>Authors’ response to reviews</w:t>
      </w:r>
    </w:p>
    <w:p w:rsidR="003D5661" w:rsidRDefault="003D5661" w:rsidP="003D5661">
      <w:pPr>
        <w:spacing w:after="0" w:line="240" w:lineRule="auto"/>
      </w:pPr>
      <w:r>
        <w:t>Referee 1:</w:t>
      </w:r>
    </w:p>
    <w:p w:rsidR="003D5661" w:rsidRDefault="003D5661" w:rsidP="003D5661">
      <w:pPr>
        <w:spacing w:after="0" w:line="240" w:lineRule="auto"/>
      </w:pPr>
      <w:proofErr w:type="gramStart"/>
      <w:r>
        <w:t>1.Overall</w:t>
      </w:r>
      <w:proofErr w:type="gramEnd"/>
      <w:r>
        <w:t>, the technology utilized in this manuscript and the questions addressed are</w:t>
      </w:r>
    </w:p>
    <w:p w:rsidR="003D5661" w:rsidRDefault="003D5661" w:rsidP="003D5661">
      <w:pPr>
        <w:spacing w:after="0" w:line="240" w:lineRule="auto"/>
      </w:pPr>
      <w:proofErr w:type="gramStart"/>
      <w:r>
        <w:t>potentially</w:t>
      </w:r>
      <w:proofErr w:type="gramEnd"/>
      <w:r>
        <w:t xml:space="preserve"> powerful and of high interest. The demonstration that specific combinations</w:t>
      </w:r>
    </w:p>
    <w:p w:rsidR="003D5661" w:rsidRDefault="003D5661" w:rsidP="003D5661">
      <w:pPr>
        <w:spacing w:after="0" w:line="240" w:lineRule="auto"/>
      </w:pPr>
      <w:proofErr w:type="gramStart"/>
      <w:r>
        <w:t>of</w:t>
      </w:r>
      <w:proofErr w:type="gramEnd"/>
      <w:r>
        <w:t xml:space="preserve"> transcription, splicing and </w:t>
      </w:r>
      <w:proofErr w:type="spellStart"/>
      <w:r>
        <w:t>polyadenylation</w:t>
      </w:r>
      <w:proofErr w:type="spellEnd"/>
      <w:r>
        <w:t xml:space="preserve"> events are overrepresented in the data is</w:t>
      </w:r>
    </w:p>
    <w:p w:rsidR="003D5661" w:rsidRDefault="003D5661" w:rsidP="003D5661">
      <w:pPr>
        <w:spacing w:after="0" w:line="240" w:lineRule="auto"/>
      </w:pPr>
      <w:proofErr w:type="gramStart"/>
      <w:r>
        <w:t>quite</w:t>
      </w:r>
      <w:proofErr w:type="gramEnd"/>
      <w:r>
        <w:t xml:space="preserve"> intriguing. However, the methods used to draw these conclusions are often</w:t>
      </w:r>
    </w:p>
    <w:p w:rsidR="003D5661" w:rsidRDefault="003D5661" w:rsidP="003D5661">
      <w:pPr>
        <w:spacing w:after="0" w:line="240" w:lineRule="auto"/>
      </w:pPr>
      <w:proofErr w:type="gramStart"/>
      <w:r>
        <w:t>unclear</w:t>
      </w:r>
      <w:proofErr w:type="gramEnd"/>
      <w:r>
        <w:t>, and the validations are not sufficient to support all the claims.</w:t>
      </w:r>
    </w:p>
    <w:p w:rsidR="003D5661" w:rsidRDefault="003D5661" w:rsidP="003D5661">
      <w:pPr>
        <w:spacing w:after="0" w:line="240" w:lineRule="auto"/>
      </w:pPr>
      <w:r>
        <w:lastRenderedPageBreak/>
        <w:t>Response: The description of methods that are used in this study is provided in the</w:t>
      </w:r>
    </w:p>
    <w:p w:rsidR="003D5661" w:rsidRDefault="003D5661" w:rsidP="003D5661">
      <w:pPr>
        <w:spacing w:after="0" w:line="240" w:lineRule="auto"/>
      </w:pPr>
      <w:proofErr w:type="gramStart"/>
      <w:r>
        <w:t>main</w:t>
      </w:r>
      <w:proofErr w:type="gramEnd"/>
      <w:r>
        <w:t xml:space="preserve"> text and supplementary material and illustrated in Figure 1. However, we</w:t>
      </w:r>
    </w:p>
    <w:p w:rsidR="003D5661" w:rsidRDefault="003D5661" w:rsidP="003D5661">
      <w:pPr>
        <w:spacing w:after="0" w:line="240" w:lineRule="auto"/>
      </w:pPr>
      <w:proofErr w:type="gramStart"/>
      <w:r>
        <w:t>appreciate</w:t>
      </w:r>
      <w:proofErr w:type="gramEnd"/>
      <w:r>
        <w:t xml:space="preserve"> that readers may benefit from additional information regarding the</w:t>
      </w:r>
    </w:p>
    <w:p w:rsidR="003D5661" w:rsidRDefault="003D5661" w:rsidP="003D5661">
      <w:pPr>
        <w:spacing w:after="0" w:line="240" w:lineRule="auto"/>
      </w:pPr>
      <w:proofErr w:type="gramStart"/>
      <w:r>
        <w:t>developed</w:t>
      </w:r>
      <w:proofErr w:type="gramEnd"/>
      <w:r>
        <w:t xml:space="preserve"> strategy to further improve the clarity of the approach and interpretation of</w:t>
      </w:r>
    </w:p>
    <w:p w:rsidR="003D5661" w:rsidRDefault="003D5661" w:rsidP="003D5661">
      <w:pPr>
        <w:spacing w:after="0" w:line="240" w:lineRule="auto"/>
      </w:pPr>
      <w:proofErr w:type="gramStart"/>
      <w:r>
        <w:t>the</w:t>
      </w:r>
      <w:proofErr w:type="gramEnd"/>
      <w:r>
        <w:t xml:space="preserve"> findings.</w:t>
      </w:r>
    </w:p>
    <w:p w:rsidR="003D5661" w:rsidRDefault="003D5661" w:rsidP="003D5661">
      <w:pPr>
        <w:spacing w:after="0" w:line="240" w:lineRule="auto"/>
      </w:pPr>
      <w:r>
        <w:t>We have now revised the manuscript and provided additional information on the</w:t>
      </w:r>
    </w:p>
    <w:p w:rsidR="003D5661" w:rsidRDefault="003D5661" w:rsidP="003D5661">
      <w:pPr>
        <w:spacing w:after="0" w:line="240" w:lineRule="auto"/>
      </w:pPr>
      <w:proofErr w:type="gramStart"/>
      <w:r>
        <w:t>analyses</w:t>
      </w:r>
      <w:proofErr w:type="gramEnd"/>
      <w:r>
        <w:t xml:space="preserve"> performed in this study. We have also provided additional supporting material</w:t>
      </w:r>
    </w:p>
    <w:p w:rsidR="003D5661" w:rsidRDefault="003D5661" w:rsidP="003D5661">
      <w:pPr>
        <w:spacing w:after="0" w:line="240" w:lineRule="auto"/>
      </w:pPr>
      <w:proofErr w:type="gramStart"/>
      <w:r>
        <w:t>in</w:t>
      </w:r>
      <w:proofErr w:type="gramEnd"/>
      <w:r>
        <w:t xml:space="preserve"> the supplementary document. Please note that all the source codes used in this</w:t>
      </w:r>
    </w:p>
    <w:p w:rsidR="003D5661" w:rsidRDefault="003D5661" w:rsidP="003D5661">
      <w:pPr>
        <w:spacing w:after="0" w:line="240" w:lineRule="auto"/>
      </w:pPr>
      <w:proofErr w:type="gramStart"/>
      <w:r>
        <w:t>study</w:t>
      </w:r>
      <w:proofErr w:type="gramEnd"/>
      <w:r>
        <w:t xml:space="preserve"> is readily provided along with detailed documentation in a </w:t>
      </w:r>
      <w:proofErr w:type="spellStart"/>
      <w:r>
        <w:t>GitHub</w:t>
      </w:r>
      <w:proofErr w:type="spellEnd"/>
      <w:r>
        <w:t xml:space="preserve"> and </w:t>
      </w:r>
      <w:proofErr w:type="spellStart"/>
      <w:r>
        <w:t>GitLab</w:t>
      </w:r>
      <w:proofErr w:type="spellEnd"/>
    </w:p>
    <w:p w:rsidR="003D5661" w:rsidRDefault="003D5661" w:rsidP="003D5661">
      <w:pPr>
        <w:spacing w:after="0" w:line="240" w:lineRule="auto"/>
      </w:pPr>
      <w:proofErr w:type="gramStart"/>
      <w:r>
        <w:t>repositories</w:t>
      </w:r>
      <w:proofErr w:type="gramEnd"/>
      <w:r>
        <w:t>.</w:t>
      </w:r>
    </w:p>
    <w:p w:rsidR="003D5661" w:rsidRDefault="003D5661" w:rsidP="003D5661">
      <w:pPr>
        <w:spacing w:after="0" w:line="240" w:lineRule="auto"/>
      </w:pPr>
      <w:r>
        <w:t>Additional supporting evidence for the claims is provided below and in the revised</w:t>
      </w:r>
    </w:p>
    <w:p w:rsidR="003D5661" w:rsidRDefault="003D5661" w:rsidP="003D5661">
      <w:pPr>
        <w:spacing w:after="0" w:line="240" w:lineRule="auto"/>
      </w:pPr>
      <w:proofErr w:type="gramStart"/>
      <w:r>
        <w:t>manuscript</w:t>
      </w:r>
      <w:proofErr w:type="gramEnd"/>
      <w:r>
        <w:t>.</w:t>
      </w:r>
    </w:p>
    <w:p w:rsidR="003D5661" w:rsidRDefault="003D5661" w:rsidP="003D5661">
      <w:pPr>
        <w:spacing w:after="0" w:line="240" w:lineRule="auto"/>
      </w:pPr>
    </w:p>
    <w:p w:rsidR="003D5661" w:rsidRDefault="003D5661" w:rsidP="003D5661">
      <w:pPr>
        <w:spacing w:after="0" w:line="240" w:lineRule="auto"/>
      </w:pPr>
      <w:proofErr w:type="gramStart"/>
      <w:r>
        <w:t>2.Manuscript</w:t>
      </w:r>
      <w:proofErr w:type="gramEnd"/>
      <w:r>
        <w:t xml:space="preserve"> throughout. It would benefit the authors if they could pull CAGE/</w:t>
      </w:r>
      <w:proofErr w:type="spellStart"/>
      <w:r>
        <w:t>RNAseq</w:t>
      </w:r>
      <w:proofErr w:type="spellEnd"/>
      <w:r>
        <w:t>/</w:t>
      </w:r>
    </w:p>
    <w:p w:rsidR="003D5661" w:rsidRDefault="003D5661" w:rsidP="003D5661">
      <w:pPr>
        <w:spacing w:after="0" w:line="240" w:lineRule="auto"/>
      </w:pPr>
      <w:proofErr w:type="gramStart"/>
      <w:r>
        <w:t>PAS-</w:t>
      </w:r>
      <w:proofErr w:type="spellStart"/>
      <w:r>
        <w:t>seq</w:t>
      </w:r>
      <w:proofErr w:type="spellEnd"/>
      <w:r>
        <w:t xml:space="preserve"> data to form at least local event validation for this dataset.</w:t>
      </w:r>
      <w:proofErr w:type="gramEnd"/>
      <w:r>
        <w:t xml:space="preserve"> Likewise,</w:t>
      </w:r>
    </w:p>
    <w:p w:rsidR="003D5661" w:rsidRDefault="003D5661" w:rsidP="003D5661">
      <w:pPr>
        <w:spacing w:after="0" w:line="240" w:lineRule="auto"/>
      </w:pPr>
      <w:proofErr w:type="gramStart"/>
      <w:r>
        <w:t>some</w:t>
      </w:r>
      <w:proofErr w:type="gramEnd"/>
      <w:r>
        <w:t xml:space="preserve"> biochemical validation of the observed events (beyond the FISH) is required</w:t>
      </w:r>
    </w:p>
    <w:p w:rsidR="003D5661" w:rsidRDefault="003D5661" w:rsidP="003D5661">
      <w:pPr>
        <w:spacing w:after="0" w:line="240" w:lineRule="auto"/>
      </w:pPr>
      <w:r>
        <w:t>(</w:t>
      </w:r>
      <w:proofErr w:type="gramStart"/>
      <w:r>
        <w:t>example</w:t>
      </w:r>
      <w:proofErr w:type="gramEnd"/>
      <w:r>
        <w:t>, splicing gels and PAS mapping).</w:t>
      </w:r>
    </w:p>
    <w:p w:rsidR="003D5661" w:rsidRDefault="003D5661" w:rsidP="003D5661">
      <w:pPr>
        <w:spacing w:after="0" w:line="240" w:lineRule="auto"/>
      </w:pPr>
    </w:p>
    <w:p w:rsidR="003D5661" w:rsidRDefault="003D5661" w:rsidP="003D5661">
      <w:pPr>
        <w:spacing w:after="0" w:line="240" w:lineRule="auto"/>
      </w:pPr>
      <w:r>
        <w:t xml:space="preserve">Response: It is not feasible to perform a thorough comparison between standard </w:t>
      </w:r>
      <w:proofErr w:type="spellStart"/>
      <w:r>
        <w:t>RNASeq</w:t>
      </w:r>
      <w:proofErr w:type="spellEnd"/>
    </w:p>
    <w:p w:rsidR="003D5661" w:rsidRDefault="003D5661" w:rsidP="003D5661">
      <w:pPr>
        <w:spacing w:after="0" w:line="240" w:lineRule="auto"/>
      </w:pPr>
      <w:proofErr w:type="gramStart"/>
      <w:r>
        <w:t>experiments</w:t>
      </w:r>
      <w:proofErr w:type="gramEnd"/>
      <w:r>
        <w:t xml:space="preserve"> and full-length mRNA sequencing due to inherent limitations of </w:t>
      </w:r>
      <w:proofErr w:type="spellStart"/>
      <w:r>
        <w:t>shortread</w:t>
      </w:r>
      <w:proofErr w:type="spellEnd"/>
    </w:p>
    <w:p w:rsidR="003D5661" w:rsidRDefault="003D5661" w:rsidP="003D5661">
      <w:pPr>
        <w:spacing w:after="0" w:line="240" w:lineRule="auto"/>
      </w:pPr>
      <w:proofErr w:type="gramStart"/>
      <w:r>
        <w:t>sequencing</w:t>
      </w:r>
      <w:proofErr w:type="gramEnd"/>
      <w:r>
        <w:t xml:space="preserve"> technologies. However, we agree with the reviewer that they may be</w:t>
      </w:r>
    </w:p>
    <w:p w:rsidR="003D5661" w:rsidRDefault="003D5661" w:rsidP="003D5661">
      <w:pPr>
        <w:spacing w:after="0" w:line="240" w:lineRule="auto"/>
      </w:pPr>
      <w:proofErr w:type="gramStart"/>
      <w:r>
        <w:t>used</w:t>
      </w:r>
      <w:proofErr w:type="gramEnd"/>
      <w:r>
        <w:t xml:space="preserve"> for validation of local events such as the use of transcription start sites (TSSs)</w:t>
      </w:r>
    </w:p>
    <w:p w:rsidR="003D5661" w:rsidRDefault="003D5661" w:rsidP="003D5661">
      <w:pPr>
        <w:spacing w:after="0" w:line="240" w:lineRule="auto"/>
      </w:pPr>
      <w:proofErr w:type="gramStart"/>
      <w:r>
        <w:t>and</w:t>
      </w:r>
      <w:proofErr w:type="gramEnd"/>
      <w:r>
        <w:t xml:space="preserve"> </w:t>
      </w:r>
      <w:proofErr w:type="spellStart"/>
      <w:r>
        <w:t>polyadenylation</w:t>
      </w:r>
      <w:proofErr w:type="spellEnd"/>
      <w:r>
        <w:t xml:space="preserve"> sites (PASs). We have performed a comparison of CAGE and</w:t>
      </w:r>
    </w:p>
    <w:p w:rsidR="003D5661" w:rsidRDefault="003D5661" w:rsidP="003D5661">
      <w:pPr>
        <w:spacing w:after="0" w:line="240" w:lineRule="auto"/>
      </w:pPr>
      <w:r>
        <w:t>RNA-PET data sets from the Encode project for the MCF-7 cell line. The results of this</w:t>
      </w:r>
    </w:p>
    <w:p w:rsidR="003D5661" w:rsidRDefault="003D5661" w:rsidP="003D5661">
      <w:pPr>
        <w:spacing w:after="0" w:line="240" w:lineRule="auto"/>
      </w:pPr>
      <w:proofErr w:type="gramStart"/>
      <w:r>
        <w:t>comparison</w:t>
      </w:r>
      <w:proofErr w:type="gramEnd"/>
      <w:r>
        <w:t xml:space="preserve"> have now been added to the manuscript (page 4, paragraph 4; Figure S3).</w:t>
      </w:r>
    </w:p>
    <w:p w:rsidR="003D5661" w:rsidRDefault="003D5661" w:rsidP="003D5661">
      <w:pPr>
        <w:spacing w:after="0" w:line="240" w:lineRule="auto"/>
      </w:pPr>
      <w:r>
        <w:t>In short, the comparison of Encode CAGE data set with full-length mRNA sequencing</w:t>
      </w:r>
    </w:p>
    <w:p w:rsidR="003D5661" w:rsidRDefault="003D5661" w:rsidP="003D5661">
      <w:pPr>
        <w:spacing w:after="0" w:line="240" w:lineRule="auto"/>
      </w:pPr>
      <w:proofErr w:type="gramStart"/>
      <w:r>
        <w:t>data</w:t>
      </w:r>
      <w:proofErr w:type="gramEnd"/>
      <w:r>
        <w:t xml:space="preserve"> revealed that the majority of identified TSSs in CAGE were in close proximity of</w:t>
      </w:r>
    </w:p>
    <w:p w:rsidR="003D5661" w:rsidRDefault="003D5661" w:rsidP="003D5661">
      <w:pPr>
        <w:spacing w:after="0" w:line="240" w:lineRule="auto"/>
      </w:pPr>
      <w:proofErr w:type="gramStart"/>
      <w:r>
        <w:t>their</w:t>
      </w:r>
      <w:proofErr w:type="gramEnd"/>
      <w:r>
        <w:t xml:space="preserve"> counterpart in </w:t>
      </w:r>
      <w:proofErr w:type="spellStart"/>
      <w:r>
        <w:t>PacBio</w:t>
      </w:r>
      <w:proofErr w:type="spellEnd"/>
      <w:r>
        <w:t xml:space="preserve"> data set, with median distance of 1bp. In addition, 99.5% of</w:t>
      </w:r>
    </w:p>
    <w:p w:rsidR="003D5661" w:rsidRDefault="003D5661" w:rsidP="003D5661">
      <w:pPr>
        <w:spacing w:after="0" w:line="240" w:lineRule="auto"/>
      </w:pPr>
      <w:proofErr w:type="gramStart"/>
      <w:r>
        <w:t>genes</w:t>
      </w:r>
      <w:proofErr w:type="gramEnd"/>
      <w:r>
        <w:t xml:space="preserve"> with multiple TSSs in CAGE have multiple TSSs identified in </w:t>
      </w:r>
      <w:proofErr w:type="spellStart"/>
      <w:r>
        <w:t>PacBio</w:t>
      </w:r>
      <w:proofErr w:type="spellEnd"/>
      <w:r>
        <w:t xml:space="preserve"> data.</w:t>
      </w:r>
    </w:p>
    <w:p w:rsidR="003D5661" w:rsidRDefault="003D5661" w:rsidP="003D5661">
      <w:pPr>
        <w:spacing w:after="0" w:line="240" w:lineRule="auto"/>
      </w:pPr>
      <w:r>
        <w:t xml:space="preserve">However, we could identify 1,386 additional multi-TSS genes in </w:t>
      </w:r>
      <w:proofErr w:type="spellStart"/>
      <w:r>
        <w:t>PacBio</w:t>
      </w:r>
      <w:proofErr w:type="spellEnd"/>
      <w:r>
        <w:t>.</w:t>
      </w:r>
    </w:p>
    <w:p w:rsidR="003D5661" w:rsidRDefault="003D5661" w:rsidP="003D5661">
      <w:pPr>
        <w:spacing w:after="0" w:line="240" w:lineRule="auto"/>
      </w:pPr>
      <w:r>
        <w:t>RNA-PET captures the connections between 5’ and 3’ ends. This data was used for</w:t>
      </w:r>
    </w:p>
    <w:p w:rsidR="003D5661" w:rsidRDefault="003D5661" w:rsidP="003D5661">
      <w:pPr>
        <w:spacing w:after="0" w:line="240" w:lineRule="auto"/>
      </w:pPr>
      <w:proofErr w:type="gramStart"/>
      <w:r>
        <w:t>the</w:t>
      </w:r>
      <w:proofErr w:type="gramEnd"/>
      <w:r>
        <w:t xml:space="preserve"> validation of the combinations of TSSs and PASs in the transcript structures</w:t>
      </w:r>
    </w:p>
    <w:p w:rsidR="003D5661" w:rsidRDefault="003D5661" w:rsidP="003D5661">
      <w:pPr>
        <w:spacing w:after="0" w:line="240" w:lineRule="auto"/>
      </w:pPr>
      <w:proofErr w:type="gramStart"/>
      <w:r>
        <w:t>identified</w:t>
      </w:r>
      <w:proofErr w:type="gramEnd"/>
      <w:r>
        <w:t xml:space="preserve"> in </w:t>
      </w:r>
      <w:proofErr w:type="spellStart"/>
      <w:r>
        <w:t>PacBio</w:t>
      </w:r>
      <w:proofErr w:type="spellEnd"/>
      <w:r>
        <w:t xml:space="preserve"> data. Notably, the limited resolution of RNA-PET data needs to be</w:t>
      </w:r>
    </w:p>
    <w:p w:rsidR="003D5661" w:rsidRDefault="003D5661" w:rsidP="003D5661">
      <w:pPr>
        <w:spacing w:after="0" w:line="240" w:lineRule="auto"/>
      </w:pPr>
      <w:proofErr w:type="gramStart"/>
      <w:r>
        <w:t>taken</w:t>
      </w:r>
      <w:proofErr w:type="gramEnd"/>
      <w:r>
        <w:t xml:space="preserve"> into account as the Encode RNA-PET dataset was curated to merge 5’ and 3’</w:t>
      </w:r>
    </w:p>
    <w:p w:rsidR="003D5661" w:rsidRDefault="003D5661" w:rsidP="003D5661">
      <w:pPr>
        <w:spacing w:after="0" w:line="240" w:lineRule="auto"/>
      </w:pPr>
      <w:proofErr w:type="gramStart"/>
      <w:r>
        <w:t>tags</w:t>
      </w:r>
      <w:proofErr w:type="gramEnd"/>
      <w:r>
        <w:t xml:space="preserve"> that were located within 100bp of each other. The results of this comparison</w:t>
      </w:r>
    </w:p>
    <w:p w:rsidR="003D5661" w:rsidRDefault="003D5661" w:rsidP="003D5661">
      <w:pPr>
        <w:spacing w:after="0" w:line="240" w:lineRule="auto"/>
      </w:pPr>
      <w:proofErr w:type="gramStart"/>
      <w:r>
        <w:t>further</w:t>
      </w:r>
      <w:proofErr w:type="gramEnd"/>
      <w:r>
        <w:t xml:space="preserve"> confirmed the validity of detected 5’ and 3’ ends of transcripts based on </w:t>
      </w:r>
      <w:proofErr w:type="spellStart"/>
      <w:r>
        <w:t>fulllength</w:t>
      </w:r>
      <w:proofErr w:type="spellEnd"/>
    </w:p>
    <w:p w:rsidR="003D5661" w:rsidRDefault="003D5661" w:rsidP="003D5661">
      <w:pPr>
        <w:spacing w:after="0" w:line="240" w:lineRule="auto"/>
      </w:pPr>
      <w:proofErr w:type="gramStart"/>
      <w:r>
        <w:t>mRNA</w:t>
      </w:r>
      <w:proofErr w:type="gramEnd"/>
      <w:r>
        <w:t xml:space="preserve"> sequencing as the majority of RNA-PET terminal sites were in close</w:t>
      </w:r>
    </w:p>
    <w:p w:rsidR="003D5661" w:rsidRDefault="003D5661" w:rsidP="003D5661">
      <w:pPr>
        <w:spacing w:after="0" w:line="240" w:lineRule="auto"/>
      </w:pPr>
      <w:proofErr w:type="gramStart"/>
      <w:r>
        <w:t>proximity</w:t>
      </w:r>
      <w:proofErr w:type="gramEnd"/>
      <w:r>
        <w:t xml:space="preserve"> of their counterparts in </w:t>
      </w:r>
      <w:proofErr w:type="spellStart"/>
      <w:r>
        <w:t>PacBio</w:t>
      </w:r>
      <w:proofErr w:type="spellEnd"/>
      <w:r>
        <w:t xml:space="preserve"> data set, with median distances of 70bp and -</w:t>
      </w:r>
    </w:p>
    <w:p w:rsidR="003D5661" w:rsidRDefault="003D5661" w:rsidP="003D5661">
      <w:pPr>
        <w:spacing w:after="0" w:line="240" w:lineRule="auto"/>
      </w:pPr>
      <w:proofErr w:type="gramStart"/>
      <w:r>
        <w:t>11bp (TSSs and PASs, respectively).</w:t>
      </w:r>
      <w:proofErr w:type="gramEnd"/>
    </w:p>
    <w:p w:rsidR="003D5661" w:rsidRDefault="003D5661" w:rsidP="003D5661">
      <w:pPr>
        <w:spacing w:after="0" w:line="240" w:lineRule="auto"/>
      </w:pPr>
    </w:p>
    <w:p w:rsidR="003D5661" w:rsidRDefault="003D5661" w:rsidP="003D5661">
      <w:pPr>
        <w:spacing w:after="0" w:line="240" w:lineRule="auto"/>
      </w:pPr>
      <w:proofErr w:type="gramStart"/>
      <w:r>
        <w:t>3.Results</w:t>
      </w:r>
      <w:proofErr w:type="gramEnd"/>
      <w:r>
        <w:t xml:space="preserve"> p1, line 22. The minimum correlation coefficient among 5 public datasets is</w:t>
      </w:r>
    </w:p>
    <w:p w:rsidR="003D5661" w:rsidRDefault="003D5661" w:rsidP="003D5661">
      <w:pPr>
        <w:spacing w:after="0" w:line="240" w:lineRule="auto"/>
      </w:pPr>
      <w:r>
        <w:t xml:space="preserve">0.69 </w:t>
      </w:r>
      <w:proofErr w:type="gramStart"/>
      <w:r>
        <w:t>in</w:t>
      </w:r>
      <w:proofErr w:type="gramEnd"/>
      <w:r>
        <w:t xml:space="preserve"> Fig S2A, not 0.74 as stated in results. I am not convinced that these</w:t>
      </w:r>
    </w:p>
    <w:p w:rsidR="003D5661" w:rsidRDefault="003D5661" w:rsidP="003D5661">
      <w:pPr>
        <w:spacing w:after="0" w:line="240" w:lineRule="auto"/>
      </w:pPr>
      <w:proofErr w:type="gramStart"/>
      <w:r>
        <w:t>correlations</w:t>
      </w:r>
      <w:proofErr w:type="gramEnd"/>
      <w:r>
        <w:t xml:space="preserve"> represent reliable locus-level quantification.</w:t>
      </w:r>
    </w:p>
    <w:p w:rsidR="003D5661" w:rsidRDefault="003D5661" w:rsidP="003D5661">
      <w:pPr>
        <w:spacing w:after="0" w:line="240" w:lineRule="auto"/>
      </w:pPr>
    </w:p>
    <w:p w:rsidR="003D5661" w:rsidRDefault="003D5661" w:rsidP="003D5661">
      <w:pPr>
        <w:spacing w:after="0" w:line="240" w:lineRule="auto"/>
      </w:pPr>
      <w:r>
        <w:t>Response: Due to inherent limitations of short-read technologies, the only viable</w:t>
      </w:r>
    </w:p>
    <w:p w:rsidR="003D5661" w:rsidRDefault="003D5661" w:rsidP="003D5661">
      <w:pPr>
        <w:spacing w:after="0" w:line="240" w:lineRule="auto"/>
      </w:pPr>
      <w:proofErr w:type="gramStart"/>
      <w:r>
        <w:t>comparison</w:t>
      </w:r>
      <w:proofErr w:type="gramEnd"/>
      <w:r>
        <w:t xml:space="preserve"> between datasets is to assess quantifications at gene level. To this end,</w:t>
      </w:r>
    </w:p>
    <w:p w:rsidR="003D5661" w:rsidRDefault="003D5661" w:rsidP="003D5661">
      <w:pPr>
        <w:spacing w:after="0" w:line="240" w:lineRule="auto"/>
      </w:pPr>
      <w:proofErr w:type="gramStart"/>
      <w:r>
        <w:t>we</w:t>
      </w:r>
      <w:proofErr w:type="gramEnd"/>
      <w:r>
        <w:t xml:space="preserve"> have calculated the median coverage across the gene and correlated that with</w:t>
      </w:r>
    </w:p>
    <w:p w:rsidR="003D5661" w:rsidRDefault="003D5661" w:rsidP="003D5661">
      <w:pPr>
        <w:spacing w:after="0" w:line="240" w:lineRule="auto"/>
      </w:pPr>
      <w:proofErr w:type="gramStart"/>
      <w:r>
        <w:t>what</w:t>
      </w:r>
      <w:proofErr w:type="gramEnd"/>
      <w:r>
        <w:t xml:space="preserve"> was detected using full-length mRNA sequencing. This comparison shows that</w:t>
      </w:r>
    </w:p>
    <w:p w:rsidR="003D5661" w:rsidRDefault="003D5661" w:rsidP="003D5661">
      <w:pPr>
        <w:spacing w:after="0" w:line="240" w:lineRule="auto"/>
      </w:pPr>
      <w:proofErr w:type="gramStart"/>
      <w:r>
        <w:t>the</w:t>
      </w:r>
      <w:proofErr w:type="gramEnd"/>
      <w:r>
        <w:t xml:space="preserve"> locus-level quantifications are in good concordance with those produced using</w:t>
      </w:r>
    </w:p>
    <w:p w:rsidR="003D5661" w:rsidRDefault="003D5661" w:rsidP="003D5661">
      <w:pPr>
        <w:spacing w:after="0" w:line="240" w:lineRule="auto"/>
      </w:pPr>
      <w:proofErr w:type="gramStart"/>
      <w:r>
        <w:t>standard</w:t>
      </w:r>
      <w:proofErr w:type="gramEnd"/>
      <w:r>
        <w:t xml:space="preserve"> RNA-</w:t>
      </w:r>
      <w:proofErr w:type="spellStart"/>
      <w:r>
        <w:t>Seq</w:t>
      </w:r>
      <w:proofErr w:type="spellEnd"/>
      <w:r>
        <w:t xml:space="preserve"> experiments.</w:t>
      </w:r>
    </w:p>
    <w:p w:rsidR="003D5661" w:rsidRDefault="003D5661" w:rsidP="003D5661">
      <w:pPr>
        <w:spacing w:after="0" w:line="240" w:lineRule="auto"/>
      </w:pPr>
      <w:r>
        <w:t>As correctly stated by the reviewer, the minimum correlation coefficient among 5 public</w:t>
      </w:r>
    </w:p>
    <w:p w:rsidR="003D5661" w:rsidRDefault="003D5661" w:rsidP="003D5661">
      <w:pPr>
        <w:spacing w:after="0" w:line="240" w:lineRule="auto"/>
      </w:pPr>
      <w:proofErr w:type="gramStart"/>
      <w:r>
        <w:lastRenderedPageBreak/>
        <w:t>datasets</w:t>
      </w:r>
      <w:proofErr w:type="gramEnd"/>
      <w:r>
        <w:t xml:space="preserve"> is 0.69. This is now corrected in the manuscript.</w:t>
      </w:r>
    </w:p>
    <w:p w:rsidR="003D5661" w:rsidRDefault="003D5661" w:rsidP="003D5661">
      <w:pPr>
        <w:spacing w:after="0" w:line="240" w:lineRule="auto"/>
      </w:pPr>
    </w:p>
    <w:p w:rsidR="003D5661" w:rsidRDefault="003D5661" w:rsidP="003D5661">
      <w:pPr>
        <w:spacing w:after="0" w:line="240" w:lineRule="auto"/>
      </w:pPr>
      <w:proofErr w:type="gramStart"/>
      <w:r>
        <w:t>4.Fig</w:t>
      </w:r>
      <w:proofErr w:type="gramEnd"/>
      <w:r>
        <w:t xml:space="preserve"> 1 (Results p1). In the description of the coupling calculation, it is not clear that the</w:t>
      </w:r>
    </w:p>
    <w:p w:rsidR="003D5661" w:rsidRDefault="003D5661" w:rsidP="003D5661">
      <w:pPr>
        <w:spacing w:after="0" w:line="240" w:lineRule="auto"/>
      </w:pPr>
      <w:r>
        <w:t>Fisher’s exact test as constructed in the appropriate test, or whether it will detect</w:t>
      </w:r>
    </w:p>
    <w:p w:rsidR="003D5661" w:rsidRDefault="003D5661" w:rsidP="003D5661">
      <w:pPr>
        <w:spacing w:after="0" w:line="240" w:lineRule="auto"/>
      </w:pPr>
      <w:proofErr w:type="gramStart"/>
      <w:r>
        <w:t>interdependency</w:t>
      </w:r>
      <w:proofErr w:type="gramEnd"/>
      <w:r>
        <w:t>. For example, the authors fail to mention if constitutive exons would</w:t>
      </w:r>
    </w:p>
    <w:p w:rsidR="003D5661" w:rsidRDefault="003D5661" w:rsidP="003D5661">
      <w:pPr>
        <w:spacing w:after="0" w:line="240" w:lineRule="auto"/>
      </w:pPr>
      <w:proofErr w:type="gramStart"/>
      <w:r>
        <w:t>also</w:t>
      </w:r>
      <w:proofErr w:type="gramEnd"/>
      <w:r>
        <w:t xml:space="preserve"> be defined as coupled.</w:t>
      </w:r>
    </w:p>
    <w:p w:rsidR="003D5661" w:rsidRDefault="003D5661" w:rsidP="003D5661">
      <w:pPr>
        <w:spacing w:after="0" w:line="240" w:lineRule="auto"/>
      </w:pPr>
    </w:p>
    <w:p w:rsidR="003D5661" w:rsidRDefault="003D5661" w:rsidP="003D5661">
      <w:pPr>
        <w:spacing w:after="0" w:line="240" w:lineRule="auto"/>
      </w:pPr>
      <w:r>
        <w:t>Response: Our strategy is based on examining alternative exons and alternative TSSs</w:t>
      </w:r>
    </w:p>
    <w:p w:rsidR="003D5661" w:rsidRDefault="003D5661" w:rsidP="003D5661">
      <w:pPr>
        <w:spacing w:after="0" w:line="240" w:lineRule="auto"/>
      </w:pPr>
      <w:proofErr w:type="gramStart"/>
      <w:r>
        <w:t>and</w:t>
      </w:r>
      <w:proofErr w:type="gramEnd"/>
      <w:r>
        <w:t xml:space="preserve"> PASs. Thus, features that are present in all transcripts of a given gene were not</w:t>
      </w:r>
    </w:p>
    <w:p w:rsidR="003D5661" w:rsidRDefault="003D5661" w:rsidP="003D5661">
      <w:pPr>
        <w:spacing w:after="0" w:line="240" w:lineRule="auto"/>
      </w:pPr>
      <w:proofErr w:type="gramStart"/>
      <w:r>
        <w:t>assessed</w:t>
      </w:r>
      <w:proofErr w:type="gramEnd"/>
      <w:r>
        <w:t>. Therefore, constitutive exons were not evaluated for coupling. There are</w:t>
      </w:r>
    </w:p>
    <w:p w:rsidR="003D5661" w:rsidRDefault="003D5661" w:rsidP="003D5661">
      <w:pPr>
        <w:spacing w:after="0" w:line="240" w:lineRule="auto"/>
      </w:pPr>
      <w:proofErr w:type="gramStart"/>
      <w:r>
        <w:t>multiple</w:t>
      </w:r>
      <w:proofErr w:type="gramEnd"/>
      <w:r>
        <w:t xml:space="preserve"> rules that were applied to ensure that identified interdependencies are</w:t>
      </w:r>
    </w:p>
    <w:p w:rsidR="003D5661" w:rsidRDefault="003D5661" w:rsidP="003D5661">
      <w:pPr>
        <w:spacing w:after="0" w:line="240" w:lineRule="auto"/>
      </w:pPr>
      <w:proofErr w:type="gramStart"/>
      <w:r>
        <w:t>meaningful</w:t>
      </w:r>
      <w:proofErr w:type="gramEnd"/>
      <w:r>
        <w:t>. We now provide additional explanation of how the test is performed below</w:t>
      </w:r>
    </w:p>
    <w:p w:rsidR="003D5661" w:rsidRDefault="003D5661" w:rsidP="003D5661">
      <w:pPr>
        <w:spacing w:after="0" w:line="240" w:lineRule="auto"/>
      </w:pPr>
      <w:proofErr w:type="gramStart"/>
      <w:r>
        <w:t>and</w:t>
      </w:r>
      <w:proofErr w:type="gramEnd"/>
      <w:r>
        <w:t xml:space="preserve"> in the main text.</w:t>
      </w:r>
    </w:p>
    <w:p w:rsidR="003D5661" w:rsidRDefault="003D5661" w:rsidP="003D5661">
      <w:pPr>
        <w:spacing w:after="0" w:line="240" w:lineRule="auto"/>
      </w:pPr>
    </w:p>
    <w:p w:rsidR="003D5661" w:rsidRDefault="003D5661" w:rsidP="003D5661">
      <w:pPr>
        <w:spacing w:after="0" w:line="240" w:lineRule="auto"/>
      </w:pPr>
      <w:r>
        <w:t>The two-by-two contingency table for pair of features is constructed based on the</w:t>
      </w:r>
    </w:p>
    <w:p w:rsidR="003D5661" w:rsidRDefault="003D5661" w:rsidP="003D5661">
      <w:pPr>
        <w:spacing w:after="0" w:line="240" w:lineRule="auto"/>
      </w:pPr>
      <w:proofErr w:type="gramStart"/>
      <w:r>
        <w:t>following</w:t>
      </w:r>
      <w:proofErr w:type="gramEnd"/>
      <w:r>
        <w:t xml:space="preserve"> criteria: 1 – Two features should not partially or fully overlap; 2 – For TSSs,</w:t>
      </w:r>
    </w:p>
    <w:p w:rsidR="003D5661" w:rsidRDefault="003D5661" w:rsidP="003D5661">
      <w:pPr>
        <w:spacing w:after="0" w:line="240" w:lineRule="auto"/>
      </w:pPr>
      <w:proofErr w:type="gramStart"/>
      <w:r>
        <w:t>features</w:t>
      </w:r>
      <w:proofErr w:type="gramEnd"/>
      <w:r>
        <w:t xml:space="preserve"> that are located in their upstream region are not compared as their exclusivity</w:t>
      </w:r>
    </w:p>
    <w:p w:rsidR="003D5661" w:rsidRDefault="003D5661" w:rsidP="003D5661">
      <w:pPr>
        <w:spacing w:after="0" w:line="240" w:lineRule="auto"/>
      </w:pPr>
      <w:proofErr w:type="gramStart"/>
      <w:r>
        <w:t>is</w:t>
      </w:r>
      <w:proofErr w:type="gramEnd"/>
      <w:r>
        <w:t xml:space="preserve"> given. The same rule is applied to the downstream of PASs; 3 – Only transcripts that</w:t>
      </w:r>
    </w:p>
    <w:p w:rsidR="003D5661" w:rsidRDefault="003D5661" w:rsidP="003D5661">
      <w:pPr>
        <w:spacing w:after="0" w:line="240" w:lineRule="auto"/>
      </w:pPr>
      <w:proofErr w:type="gramStart"/>
      <w:r>
        <w:t>fully</w:t>
      </w:r>
      <w:proofErr w:type="gramEnd"/>
      <w:r>
        <w:t xml:space="preserve"> cover the region that is represented by two features are used to populate the 2-by-</w:t>
      </w:r>
    </w:p>
    <w:p w:rsidR="003D5661" w:rsidRDefault="003D5661" w:rsidP="003D5661">
      <w:pPr>
        <w:spacing w:after="0" w:line="240" w:lineRule="auto"/>
      </w:pPr>
      <w:proofErr w:type="gramStart"/>
      <w:r>
        <w:t>2 contingency table.</w:t>
      </w:r>
      <w:proofErr w:type="gramEnd"/>
      <w:r>
        <w:t xml:space="preserve"> This is to ensure that all counts are based on clear observation of</w:t>
      </w:r>
    </w:p>
    <w:p w:rsidR="003D5661" w:rsidRDefault="003D5661" w:rsidP="003D5661">
      <w:pPr>
        <w:spacing w:after="0" w:line="240" w:lineRule="auto"/>
      </w:pPr>
      <w:proofErr w:type="gramStart"/>
      <w:r>
        <w:t>their</w:t>
      </w:r>
      <w:proofErr w:type="gramEnd"/>
      <w:r>
        <w:t xml:space="preserve"> inclusion or exclusion. 4 – Single-exon transcripts are excluded from the analysis</w:t>
      </w:r>
    </w:p>
    <w:p w:rsidR="003D5661" w:rsidRDefault="003D5661" w:rsidP="003D5661">
      <w:pPr>
        <w:spacing w:after="0" w:line="240" w:lineRule="auto"/>
      </w:pPr>
      <w:proofErr w:type="gramStart"/>
      <w:r>
        <w:t>and</w:t>
      </w:r>
      <w:proofErr w:type="gramEnd"/>
      <w:r>
        <w:t xml:space="preserve"> only multi-transcript loci are examined for interdependencies. Finally, we have</w:t>
      </w:r>
    </w:p>
    <w:p w:rsidR="003D5661" w:rsidRDefault="003D5661" w:rsidP="003D5661">
      <w:pPr>
        <w:spacing w:after="0" w:line="240" w:lineRule="auto"/>
      </w:pPr>
      <w:proofErr w:type="gramStart"/>
      <w:r>
        <w:t>applied</w:t>
      </w:r>
      <w:proofErr w:type="gramEnd"/>
      <w:r>
        <w:t xml:space="preserve"> </w:t>
      </w:r>
      <w:proofErr w:type="spellStart"/>
      <w:r>
        <w:t>Bonferroni</w:t>
      </w:r>
      <w:proofErr w:type="spellEnd"/>
      <w:r>
        <w:t xml:space="preserve"> multiple-testing correction to minimize the number of false positives</w:t>
      </w:r>
    </w:p>
    <w:p w:rsidR="003D5661" w:rsidRDefault="003D5661" w:rsidP="003D5661">
      <w:pPr>
        <w:spacing w:after="0" w:line="240" w:lineRule="auto"/>
      </w:pPr>
      <w:proofErr w:type="gramStart"/>
      <w:r>
        <w:t>present</w:t>
      </w:r>
      <w:proofErr w:type="gramEnd"/>
      <w:r>
        <w:t xml:space="preserve"> in the final set. We believe that this strategy is designed to only capture</w:t>
      </w:r>
    </w:p>
    <w:p w:rsidR="003D5661" w:rsidRDefault="003D5661" w:rsidP="003D5661">
      <w:pPr>
        <w:spacing w:after="0" w:line="240" w:lineRule="auto"/>
      </w:pPr>
      <w:proofErr w:type="gramStart"/>
      <w:r>
        <w:t>biologically</w:t>
      </w:r>
      <w:proofErr w:type="gramEnd"/>
      <w:r>
        <w:t xml:space="preserve"> meaningful interdependencies and we use the odds-ratio to differentiate</w:t>
      </w:r>
    </w:p>
    <w:p w:rsidR="003D5661" w:rsidRDefault="003D5661" w:rsidP="003D5661">
      <w:pPr>
        <w:spacing w:after="0" w:line="240" w:lineRule="auto"/>
      </w:pPr>
      <w:proofErr w:type="gramStart"/>
      <w:r>
        <w:t>between</w:t>
      </w:r>
      <w:proofErr w:type="gramEnd"/>
      <w:r>
        <w:t xml:space="preserve"> mutual inclusivity and exclusivity.</w:t>
      </w:r>
    </w:p>
    <w:p w:rsidR="003D5661" w:rsidRDefault="003D5661" w:rsidP="003D5661">
      <w:pPr>
        <w:spacing w:after="0" w:line="240" w:lineRule="auto"/>
      </w:pPr>
    </w:p>
    <w:p w:rsidR="003D5661" w:rsidRDefault="003D5661" w:rsidP="003D5661">
      <w:pPr>
        <w:spacing w:after="0" w:line="240" w:lineRule="auto"/>
      </w:pPr>
      <w:proofErr w:type="gramStart"/>
      <w:r>
        <w:t>5.The</w:t>
      </w:r>
      <w:proofErr w:type="gramEnd"/>
      <w:r>
        <w:t xml:space="preserve"> authors find 7,364 single exon transcripts and mention transcripts of 54bp in</w:t>
      </w:r>
    </w:p>
    <w:p w:rsidR="003D5661" w:rsidRDefault="003D5661" w:rsidP="003D5661">
      <w:pPr>
        <w:spacing w:after="0" w:line="240" w:lineRule="auto"/>
      </w:pPr>
      <w:proofErr w:type="gramStart"/>
      <w:r>
        <w:t>length</w:t>
      </w:r>
      <w:proofErr w:type="gramEnd"/>
      <w:r>
        <w:t>; authors should indicate whether this value is equivalent to other RNA-</w:t>
      </w:r>
      <w:proofErr w:type="spellStart"/>
      <w:r>
        <w:t>seq</w:t>
      </w:r>
      <w:proofErr w:type="spellEnd"/>
    </w:p>
    <w:p w:rsidR="003D5661" w:rsidRDefault="003D5661" w:rsidP="003D5661">
      <w:pPr>
        <w:spacing w:after="0" w:line="240" w:lineRule="auto"/>
      </w:pPr>
      <w:proofErr w:type="gramStart"/>
      <w:r>
        <w:t>methods</w:t>
      </w:r>
      <w:proofErr w:type="gramEnd"/>
      <w:r>
        <w:t>.</w:t>
      </w:r>
    </w:p>
    <w:p w:rsidR="003D5661" w:rsidRDefault="003D5661" w:rsidP="003D5661">
      <w:pPr>
        <w:spacing w:after="0" w:line="240" w:lineRule="auto"/>
      </w:pPr>
    </w:p>
    <w:p w:rsidR="003D5661" w:rsidRDefault="003D5661" w:rsidP="003D5661">
      <w:pPr>
        <w:spacing w:after="0" w:line="240" w:lineRule="auto"/>
      </w:pPr>
      <w:r>
        <w:t>Response: It is not possible to evaluate transcript lengths based on standard RNA-</w:t>
      </w:r>
      <w:proofErr w:type="spellStart"/>
      <w:r>
        <w:t>seq</w:t>
      </w:r>
      <w:proofErr w:type="spellEnd"/>
    </w:p>
    <w:p w:rsidR="003D5661" w:rsidRDefault="003D5661" w:rsidP="003D5661">
      <w:pPr>
        <w:spacing w:after="0" w:line="240" w:lineRule="auto"/>
      </w:pPr>
      <w:proofErr w:type="gramStart"/>
      <w:r>
        <w:t>experiments</w:t>
      </w:r>
      <w:proofErr w:type="gramEnd"/>
      <w:r>
        <w:t>. This would require reliable reconstruction of transcript structures that is</w:t>
      </w:r>
    </w:p>
    <w:p w:rsidR="003D5661" w:rsidRDefault="003D5661" w:rsidP="003D5661">
      <w:pPr>
        <w:spacing w:after="0" w:line="240" w:lineRule="auto"/>
      </w:pPr>
      <w:proofErr w:type="gramStart"/>
      <w:r>
        <w:t>limited</w:t>
      </w:r>
      <w:proofErr w:type="gramEnd"/>
      <w:r>
        <w:t xml:space="preserve"> by short length of sequencing reads. Instead, we have provided the name of the</w:t>
      </w:r>
    </w:p>
    <w:p w:rsidR="003D5661" w:rsidRDefault="003D5661" w:rsidP="003D5661">
      <w:pPr>
        <w:spacing w:after="0" w:line="240" w:lineRule="auto"/>
      </w:pPr>
      <w:proofErr w:type="gramStart"/>
      <w:r>
        <w:t>matching</w:t>
      </w:r>
      <w:proofErr w:type="gramEnd"/>
      <w:r>
        <w:t xml:space="preserve"> </w:t>
      </w:r>
      <w:proofErr w:type="spellStart"/>
      <w:r>
        <w:t>Gencode</w:t>
      </w:r>
      <w:proofErr w:type="spellEnd"/>
      <w:r>
        <w:t xml:space="preserve"> transcripts for the shortest and longest transcript identified. The</w:t>
      </w:r>
    </w:p>
    <w:p w:rsidR="003D5661" w:rsidRDefault="003D5661" w:rsidP="003D5661">
      <w:pPr>
        <w:spacing w:after="0" w:line="240" w:lineRule="auto"/>
      </w:pPr>
      <w:proofErr w:type="gramStart"/>
      <w:r>
        <w:t>shortest</w:t>
      </w:r>
      <w:proofErr w:type="gramEnd"/>
      <w:r>
        <w:t xml:space="preserve"> </w:t>
      </w:r>
      <w:proofErr w:type="spellStart"/>
      <w:r>
        <w:t>PacBio</w:t>
      </w:r>
      <w:proofErr w:type="spellEnd"/>
      <w:r>
        <w:t xml:space="preserve"> transcript (54bp) is already annotated in the </w:t>
      </w:r>
      <w:proofErr w:type="spellStart"/>
      <w:r>
        <w:t>Gencode</w:t>
      </w:r>
      <w:proofErr w:type="spellEnd"/>
      <w:r>
        <w:t xml:space="preserve"> v19 (ANKRD36-</w:t>
      </w:r>
    </w:p>
    <w:p w:rsidR="003D5661" w:rsidRDefault="003D5661" w:rsidP="003D5661">
      <w:pPr>
        <w:spacing w:after="0" w:line="240" w:lineRule="auto"/>
      </w:pPr>
      <w:r>
        <w:t>004) while the longest transcript (10,792bp) represents a novel splice isoform for the</w:t>
      </w:r>
    </w:p>
    <w:p w:rsidR="003D5661" w:rsidRDefault="003D5661" w:rsidP="003D5661">
      <w:pPr>
        <w:spacing w:after="0" w:line="240" w:lineRule="auto"/>
      </w:pPr>
      <w:proofErr w:type="gramStart"/>
      <w:r>
        <w:t>TAX1BP1 gene.</w:t>
      </w:r>
      <w:proofErr w:type="gramEnd"/>
      <w:r>
        <w:t xml:space="preserve"> We believe the strong concordance of Encode CAGE and RNA-PET</w:t>
      </w:r>
    </w:p>
    <w:p w:rsidR="003D5661" w:rsidRDefault="003D5661" w:rsidP="003D5661">
      <w:pPr>
        <w:spacing w:after="0" w:line="240" w:lineRule="auto"/>
      </w:pPr>
      <w:proofErr w:type="gramStart"/>
      <w:r>
        <w:t>with</w:t>
      </w:r>
      <w:proofErr w:type="gramEnd"/>
      <w:r>
        <w:t xml:space="preserve"> MCF-7 full-length </w:t>
      </w:r>
      <w:proofErr w:type="spellStart"/>
      <w:r>
        <w:t>transcriptome</w:t>
      </w:r>
      <w:proofErr w:type="spellEnd"/>
      <w:r>
        <w:t xml:space="preserve"> provides further evidence for the validity of the</w:t>
      </w:r>
    </w:p>
    <w:p w:rsidR="003D5661" w:rsidRDefault="003D5661" w:rsidP="003D5661">
      <w:pPr>
        <w:spacing w:after="0" w:line="240" w:lineRule="auto"/>
      </w:pPr>
      <w:proofErr w:type="gramStart"/>
      <w:r>
        <w:t>data</w:t>
      </w:r>
      <w:proofErr w:type="gramEnd"/>
      <w:r>
        <w:t xml:space="preserve"> used in this study.</w:t>
      </w:r>
    </w:p>
    <w:p w:rsidR="003D5661" w:rsidRDefault="003D5661" w:rsidP="003D5661">
      <w:pPr>
        <w:spacing w:after="0" w:line="240" w:lineRule="auto"/>
      </w:pPr>
    </w:p>
    <w:p w:rsidR="003D5661" w:rsidRDefault="003D5661" w:rsidP="003D5661">
      <w:pPr>
        <w:spacing w:after="0" w:line="240" w:lineRule="auto"/>
      </w:pPr>
      <w:r>
        <w:t>From 7,364 single-exon transcripts identified in MCF-7 cells, 79% were found in gene</w:t>
      </w:r>
    </w:p>
    <w:p w:rsidR="003D5661" w:rsidRDefault="003D5661" w:rsidP="003D5661">
      <w:pPr>
        <w:spacing w:after="0" w:line="240" w:lineRule="auto"/>
      </w:pPr>
      <w:proofErr w:type="gramStart"/>
      <w:r>
        <w:t>regions</w:t>
      </w:r>
      <w:proofErr w:type="gramEnd"/>
      <w:r>
        <w:t xml:space="preserve">. However, only 9% of them have a match in </w:t>
      </w:r>
      <w:proofErr w:type="spellStart"/>
      <w:r>
        <w:t>Gencode</w:t>
      </w:r>
      <w:proofErr w:type="spellEnd"/>
      <w:r>
        <w:t>. A reason for this lower</w:t>
      </w:r>
    </w:p>
    <w:p w:rsidR="003D5661" w:rsidRDefault="003D5661" w:rsidP="003D5661">
      <w:pPr>
        <w:spacing w:after="0" w:line="240" w:lineRule="auto"/>
      </w:pPr>
      <w:proofErr w:type="gramStart"/>
      <w:r>
        <w:t>concordance</w:t>
      </w:r>
      <w:proofErr w:type="gramEnd"/>
      <w:r>
        <w:t xml:space="preserve"> in annotation is that such transcripts are hard to identify in standard </w:t>
      </w:r>
      <w:proofErr w:type="spellStart"/>
      <w:r>
        <w:t>RNAseq</w:t>
      </w:r>
      <w:proofErr w:type="spellEnd"/>
    </w:p>
    <w:p w:rsidR="003D5661" w:rsidRDefault="003D5661" w:rsidP="003D5661">
      <w:pPr>
        <w:spacing w:after="0" w:line="240" w:lineRule="auto"/>
      </w:pPr>
      <w:proofErr w:type="gramStart"/>
      <w:r>
        <w:t>and</w:t>
      </w:r>
      <w:proofErr w:type="gramEnd"/>
      <w:r>
        <w:t xml:space="preserve"> more classical experiments and therefore many such transcripts are still</w:t>
      </w:r>
    </w:p>
    <w:p w:rsidR="003D5661" w:rsidRDefault="003D5661" w:rsidP="003D5661">
      <w:pPr>
        <w:spacing w:after="0" w:line="240" w:lineRule="auto"/>
      </w:pPr>
      <w:proofErr w:type="gramStart"/>
      <w:r>
        <w:t>missing</w:t>
      </w:r>
      <w:proofErr w:type="gramEnd"/>
      <w:r>
        <w:t xml:space="preserve"> from annotations. This is also reported in other independent studies such as</w:t>
      </w:r>
    </w:p>
    <w:p w:rsidR="003D5661" w:rsidRDefault="003D5661" w:rsidP="003D5661">
      <w:pPr>
        <w:spacing w:after="0" w:line="240" w:lineRule="auto"/>
      </w:pPr>
      <w:proofErr w:type="gramStart"/>
      <w:r>
        <w:t>that</w:t>
      </w:r>
      <w:proofErr w:type="gramEnd"/>
      <w:r>
        <w:t xml:space="preserve"> of </w:t>
      </w:r>
      <w:proofErr w:type="spellStart"/>
      <w:r>
        <w:t>Kuo</w:t>
      </w:r>
      <w:proofErr w:type="spellEnd"/>
      <w:r>
        <w:t xml:space="preserve"> et al. (2017) – PMID: 28438136.</w:t>
      </w:r>
    </w:p>
    <w:p w:rsidR="003D5661" w:rsidRDefault="003D5661" w:rsidP="003D5661">
      <w:pPr>
        <w:spacing w:after="0" w:line="240" w:lineRule="auto"/>
      </w:pPr>
    </w:p>
    <w:p w:rsidR="003D5661" w:rsidRDefault="003D5661" w:rsidP="003D5661">
      <w:pPr>
        <w:spacing w:after="0" w:line="240" w:lineRule="auto"/>
      </w:pPr>
      <w:proofErr w:type="gramStart"/>
      <w:r>
        <w:t>6.Line</w:t>
      </w:r>
      <w:proofErr w:type="gramEnd"/>
      <w:r>
        <w:t xml:space="preserve"> 59: The authors describe the observed interdependencies to be a novel</w:t>
      </w:r>
    </w:p>
    <w:p w:rsidR="003D5661" w:rsidRDefault="003D5661" w:rsidP="003D5661">
      <w:pPr>
        <w:spacing w:after="0" w:line="240" w:lineRule="auto"/>
      </w:pPr>
      <w:proofErr w:type="gramStart"/>
      <w:r>
        <w:t>advantage</w:t>
      </w:r>
      <w:proofErr w:type="gramEnd"/>
      <w:r>
        <w:t xml:space="preserve"> arising from their sequencing results, but it is unclear what fraction of them</w:t>
      </w:r>
    </w:p>
    <w:p w:rsidR="003D5661" w:rsidRDefault="003D5661" w:rsidP="003D5661">
      <w:pPr>
        <w:spacing w:after="0" w:line="240" w:lineRule="auto"/>
      </w:pPr>
      <w:proofErr w:type="gramStart"/>
      <w:r>
        <w:t>are</w:t>
      </w:r>
      <w:proofErr w:type="gramEnd"/>
      <w:r>
        <w:t xml:space="preserve"> already known. For example, rather than using a merge of all </w:t>
      </w:r>
      <w:proofErr w:type="spellStart"/>
      <w:r>
        <w:t>Gencode</w:t>
      </w:r>
      <w:proofErr w:type="spellEnd"/>
      <w:r>
        <w:t xml:space="preserve"> features,</w:t>
      </w:r>
    </w:p>
    <w:p w:rsidR="003D5661" w:rsidRDefault="003D5661" w:rsidP="003D5661">
      <w:pPr>
        <w:spacing w:after="0" w:line="240" w:lineRule="auto"/>
      </w:pPr>
      <w:proofErr w:type="gramStart"/>
      <w:r>
        <w:lastRenderedPageBreak/>
        <w:t>are</w:t>
      </w:r>
      <w:proofErr w:type="gramEnd"/>
      <w:r>
        <w:t xml:space="preserve"> known interdependencies already encoded in the annotated transcript models?</w:t>
      </w:r>
    </w:p>
    <w:p w:rsidR="003D5661" w:rsidRDefault="003D5661" w:rsidP="003D5661">
      <w:pPr>
        <w:spacing w:after="0" w:line="240" w:lineRule="auto"/>
      </w:pPr>
    </w:p>
    <w:p w:rsidR="003D5661" w:rsidRDefault="003D5661" w:rsidP="003D5661">
      <w:pPr>
        <w:spacing w:after="0" w:line="240" w:lineRule="auto"/>
      </w:pPr>
      <w:r>
        <w:t xml:space="preserve">Response: Given the fact that </w:t>
      </w:r>
      <w:proofErr w:type="spellStart"/>
      <w:r>
        <w:t>Gencode</w:t>
      </w:r>
      <w:proofErr w:type="spellEnd"/>
      <w:r>
        <w:t xml:space="preserve"> annotation does not provide transcript-level</w:t>
      </w:r>
    </w:p>
    <w:p w:rsidR="003D5661" w:rsidRDefault="003D5661" w:rsidP="003D5661">
      <w:pPr>
        <w:spacing w:after="0" w:line="240" w:lineRule="auto"/>
      </w:pPr>
      <w:proofErr w:type="gramStart"/>
      <w:r>
        <w:t>quantifications</w:t>
      </w:r>
      <w:proofErr w:type="gramEnd"/>
      <w:r>
        <w:t>, we are not able to perform comparable statistics to report the level of</w:t>
      </w:r>
    </w:p>
    <w:p w:rsidR="003D5661" w:rsidRDefault="003D5661" w:rsidP="003D5661">
      <w:pPr>
        <w:spacing w:after="0" w:line="240" w:lineRule="auto"/>
      </w:pPr>
      <w:proofErr w:type="gramStart"/>
      <w:r>
        <w:t>overlap</w:t>
      </w:r>
      <w:proofErr w:type="gramEnd"/>
      <w:r>
        <w:t xml:space="preserve"> between the two sets. However, we agree with the reviewer that a comparison</w:t>
      </w:r>
    </w:p>
    <w:p w:rsidR="003D5661" w:rsidRDefault="003D5661" w:rsidP="003D5661">
      <w:pPr>
        <w:spacing w:after="0" w:line="240" w:lineRule="auto"/>
      </w:pPr>
      <w:proofErr w:type="gramStart"/>
      <w:r>
        <w:t>between</w:t>
      </w:r>
      <w:proofErr w:type="gramEnd"/>
      <w:r>
        <w:t xml:space="preserve"> identified coupling events and the current </w:t>
      </w:r>
      <w:proofErr w:type="spellStart"/>
      <w:r>
        <w:t>Gencode</w:t>
      </w:r>
      <w:proofErr w:type="spellEnd"/>
      <w:r>
        <w:t xml:space="preserve"> annotation is valuable.</w:t>
      </w:r>
    </w:p>
    <w:p w:rsidR="003D5661" w:rsidRDefault="003D5661" w:rsidP="003D5661">
      <w:pPr>
        <w:spacing w:after="0" w:line="240" w:lineRule="auto"/>
      </w:pPr>
      <w:r>
        <w:t>For each coupled exon-exon pair in MCF-7 cells and three primary human tissues, we</w:t>
      </w:r>
    </w:p>
    <w:p w:rsidR="003D5661" w:rsidRDefault="003D5661" w:rsidP="003D5661">
      <w:pPr>
        <w:spacing w:after="0" w:line="240" w:lineRule="auto"/>
      </w:pPr>
      <w:proofErr w:type="gramStart"/>
      <w:r>
        <w:t>have</w:t>
      </w:r>
      <w:proofErr w:type="gramEnd"/>
      <w:r>
        <w:t xml:space="preserve"> identified the number of transcripts that support: 1) both exons in the same</w:t>
      </w:r>
    </w:p>
    <w:p w:rsidR="003D5661" w:rsidRDefault="003D5661" w:rsidP="003D5661">
      <w:pPr>
        <w:spacing w:after="0" w:line="240" w:lineRule="auto"/>
      </w:pPr>
      <w:proofErr w:type="gramStart"/>
      <w:r>
        <w:t>transcript</w:t>
      </w:r>
      <w:proofErr w:type="gramEnd"/>
      <w:r>
        <w:t xml:space="preserve"> (AND); 2) only one of the two exons (XOR); and 3) the absence of both</w:t>
      </w:r>
    </w:p>
    <w:p w:rsidR="003D5661" w:rsidRDefault="003D5661" w:rsidP="003D5661">
      <w:pPr>
        <w:spacing w:after="0" w:line="240" w:lineRule="auto"/>
      </w:pPr>
      <w:proofErr w:type="gramStart"/>
      <w:r>
        <w:t>exons</w:t>
      </w:r>
      <w:proofErr w:type="gramEnd"/>
      <w:r>
        <w:t xml:space="preserve"> (NOR). Terminal exons were excluded for this analysis. Obtained counts were</w:t>
      </w:r>
    </w:p>
    <w:p w:rsidR="003D5661" w:rsidRDefault="003D5661" w:rsidP="003D5661">
      <w:pPr>
        <w:spacing w:after="0" w:line="240" w:lineRule="auto"/>
      </w:pPr>
      <w:proofErr w:type="gramStart"/>
      <w:r>
        <w:t>then</w:t>
      </w:r>
      <w:proofErr w:type="gramEnd"/>
      <w:r>
        <w:t xml:space="preserve"> normalized to the total number of transcripts per gene to facilitate comparison</w:t>
      </w:r>
    </w:p>
    <w:p w:rsidR="003D5661" w:rsidRDefault="003D5661" w:rsidP="003D5661">
      <w:pPr>
        <w:spacing w:after="0" w:line="240" w:lineRule="auto"/>
      </w:pPr>
      <w:proofErr w:type="gramStart"/>
      <w:r>
        <w:t>between</w:t>
      </w:r>
      <w:proofErr w:type="gramEnd"/>
      <w:r>
        <w:t xml:space="preserve"> genes with different number of transcripts. It is important to note that we only</w:t>
      </w:r>
    </w:p>
    <w:p w:rsidR="003D5661" w:rsidRDefault="003D5661" w:rsidP="003D5661">
      <w:pPr>
        <w:spacing w:after="0" w:line="240" w:lineRule="auto"/>
      </w:pPr>
      <w:proofErr w:type="gramStart"/>
      <w:r>
        <w:t>consider</w:t>
      </w:r>
      <w:proofErr w:type="gramEnd"/>
      <w:r>
        <w:t xml:space="preserve"> transcripts that encompass a region represented by two alternative exons.</w:t>
      </w:r>
    </w:p>
    <w:p w:rsidR="003D5661" w:rsidRDefault="003D5661" w:rsidP="003D5661">
      <w:pPr>
        <w:spacing w:after="0" w:line="240" w:lineRule="auto"/>
      </w:pPr>
      <w:r>
        <w:t>The results of this comparison have now been added to the manuscript (page 7,</w:t>
      </w:r>
    </w:p>
    <w:p w:rsidR="003D5661" w:rsidRDefault="003D5661" w:rsidP="003D5661">
      <w:pPr>
        <w:spacing w:after="0" w:line="240" w:lineRule="auto"/>
      </w:pPr>
      <w:proofErr w:type="gramStart"/>
      <w:r>
        <w:t>paragraph</w:t>
      </w:r>
      <w:proofErr w:type="gramEnd"/>
      <w:r>
        <w:t xml:space="preserve"> 3; Figure S13). For MCF-7 cells, over 8% of coupled exons, primarily</w:t>
      </w:r>
    </w:p>
    <w:p w:rsidR="003D5661" w:rsidRDefault="003D5661" w:rsidP="003D5661">
      <w:pPr>
        <w:spacing w:after="0" w:line="240" w:lineRule="auto"/>
      </w:pPr>
      <w:proofErr w:type="gramStart"/>
      <w:r>
        <w:t>representing</w:t>
      </w:r>
      <w:proofErr w:type="gramEnd"/>
      <w:r>
        <w:t xml:space="preserve"> mutual inclusive exons (85%), could not be found in </w:t>
      </w:r>
      <w:proofErr w:type="spellStart"/>
      <w:r>
        <w:t>Gencode</w:t>
      </w:r>
      <w:proofErr w:type="spellEnd"/>
      <w:r>
        <w:t xml:space="preserve"> annotation.</w:t>
      </w:r>
    </w:p>
    <w:p w:rsidR="003D5661" w:rsidRDefault="003D5661" w:rsidP="003D5661">
      <w:pPr>
        <w:spacing w:after="0" w:line="240" w:lineRule="auto"/>
      </w:pPr>
      <w:r>
        <w:t>From all identified mutually exclusive exons, 83.6% were not present in the same</w:t>
      </w:r>
    </w:p>
    <w:p w:rsidR="003D5661" w:rsidRDefault="003D5661" w:rsidP="003D5661">
      <w:pPr>
        <w:spacing w:after="0" w:line="240" w:lineRule="auto"/>
      </w:pPr>
      <w:proofErr w:type="spellStart"/>
      <w:r>
        <w:t>Gencode</w:t>
      </w:r>
      <w:proofErr w:type="spellEnd"/>
      <w:r>
        <w:t xml:space="preserve"> transcript (XOR), supporting their mutual exclusivity. Out of all mutually</w:t>
      </w:r>
    </w:p>
    <w:p w:rsidR="003D5661" w:rsidRDefault="003D5661" w:rsidP="003D5661">
      <w:pPr>
        <w:spacing w:after="0" w:line="240" w:lineRule="auto"/>
      </w:pPr>
      <w:proofErr w:type="gramStart"/>
      <w:r>
        <w:t>inclusive</w:t>
      </w:r>
      <w:proofErr w:type="gramEnd"/>
      <w:r>
        <w:t xml:space="preserve"> exons, almost 58% were present in the same </w:t>
      </w:r>
      <w:proofErr w:type="spellStart"/>
      <w:r>
        <w:t>Gencode</w:t>
      </w:r>
      <w:proofErr w:type="spellEnd"/>
      <w:r>
        <w:t xml:space="preserve"> transcript (AND).</w:t>
      </w:r>
    </w:p>
    <w:p w:rsidR="003D5661" w:rsidRDefault="003D5661" w:rsidP="003D5661">
      <w:pPr>
        <w:spacing w:after="0" w:line="240" w:lineRule="auto"/>
      </w:pPr>
      <w:r>
        <w:t>Although the latter number seem low, we found that in 79% of the cases the number of</w:t>
      </w:r>
    </w:p>
    <w:p w:rsidR="003D5661" w:rsidRDefault="003D5661" w:rsidP="003D5661">
      <w:pPr>
        <w:spacing w:after="0" w:line="240" w:lineRule="auto"/>
      </w:pPr>
      <w:proofErr w:type="gramStart"/>
      <w:r>
        <w:t>times</w:t>
      </w:r>
      <w:proofErr w:type="gramEnd"/>
      <w:r>
        <w:t xml:space="preserve"> mutually inclusive exons are annotated in the same </w:t>
      </w:r>
      <w:proofErr w:type="spellStart"/>
      <w:r>
        <w:t>Gencode</w:t>
      </w:r>
      <w:proofErr w:type="spellEnd"/>
      <w:r>
        <w:t xml:space="preserve"> transcripts is at</w:t>
      </w:r>
    </w:p>
    <w:p w:rsidR="003D5661" w:rsidRDefault="003D5661" w:rsidP="003D5661">
      <w:pPr>
        <w:spacing w:after="0" w:line="240" w:lineRule="auto"/>
      </w:pPr>
      <w:proofErr w:type="gramStart"/>
      <w:r>
        <w:t>least</w:t>
      </w:r>
      <w:proofErr w:type="gramEnd"/>
      <w:r>
        <w:t xml:space="preserve"> two-fold higher than them being annotated independently. Moreover, only about</w:t>
      </w:r>
    </w:p>
    <w:p w:rsidR="003D5661" w:rsidRDefault="003D5661" w:rsidP="003D5661">
      <w:pPr>
        <w:spacing w:after="0" w:line="240" w:lineRule="auto"/>
      </w:pPr>
      <w:r>
        <w:t xml:space="preserve">6% of coupled exons showed an opposite dependency based on </w:t>
      </w:r>
      <w:proofErr w:type="spellStart"/>
      <w:r>
        <w:t>Gencode</w:t>
      </w:r>
      <w:proofErr w:type="spellEnd"/>
      <w:r>
        <w:t xml:space="preserve"> annotation.</w:t>
      </w:r>
    </w:p>
    <w:p w:rsidR="003D5661" w:rsidRDefault="003D5661" w:rsidP="003D5661">
      <w:pPr>
        <w:spacing w:after="0" w:line="240" w:lineRule="auto"/>
      </w:pPr>
      <w:r>
        <w:t>Overall, we observed similar patterns for coupled exons that were found in three</w:t>
      </w:r>
    </w:p>
    <w:p w:rsidR="003D5661" w:rsidRDefault="003D5661" w:rsidP="003D5661">
      <w:pPr>
        <w:spacing w:after="0" w:line="240" w:lineRule="auto"/>
      </w:pPr>
      <w:proofErr w:type="gramStart"/>
      <w:r>
        <w:t>primary</w:t>
      </w:r>
      <w:proofErr w:type="gramEnd"/>
      <w:r>
        <w:t xml:space="preserve"> human tissues, but the confirmation rates were slightly lower, likely due to their</w:t>
      </w:r>
    </w:p>
    <w:p w:rsidR="003D5661" w:rsidRDefault="003D5661" w:rsidP="003D5661">
      <w:pPr>
        <w:spacing w:after="0" w:line="240" w:lineRule="auto"/>
      </w:pPr>
      <w:proofErr w:type="gramStart"/>
      <w:r>
        <w:t>lower</w:t>
      </w:r>
      <w:proofErr w:type="gramEnd"/>
      <w:r>
        <w:t xml:space="preserve"> sequencing depth. The largest proportion of coupled exons that could not be</w:t>
      </w:r>
    </w:p>
    <w:p w:rsidR="003D5661" w:rsidRDefault="003D5661" w:rsidP="003D5661">
      <w:pPr>
        <w:spacing w:after="0" w:line="240" w:lineRule="auto"/>
      </w:pPr>
      <w:proofErr w:type="gramStart"/>
      <w:r>
        <w:t>found</w:t>
      </w:r>
      <w:proofErr w:type="gramEnd"/>
      <w:r>
        <w:t xml:space="preserve"> in </w:t>
      </w:r>
      <w:proofErr w:type="spellStart"/>
      <w:r>
        <w:t>Gencode</w:t>
      </w:r>
      <w:proofErr w:type="spellEnd"/>
      <w:r>
        <w:t xml:space="preserve"> annotation was found in brain. Liver tissue was found to be the most</w:t>
      </w:r>
    </w:p>
    <w:p w:rsidR="003D5661" w:rsidRDefault="003D5661" w:rsidP="003D5661">
      <w:pPr>
        <w:spacing w:after="0" w:line="240" w:lineRule="auto"/>
      </w:pPr>
      <w:proofErr w:type="gramStart"/>
      <w:r>
        <w:t>distinct</w:t>
      </w:r>
      <w:proofErr w:type="gramEnd"/>
      <w:r>
        <w:t xml:space="preserve"> sample in terms of </w:t>
      </w:r>
      <w:proofErr w:type="spellStart"/>
      <w:r>
        <w:t>Gencode</w:t>
      </w:r>
      <w:proofErr w:type="spellEnd"/>
      <w:r>
        <w:t xml:space="preserve"> support for coupled exons as larger proportion of</w:t>
      </w:r>
    </w:p>
    <w:p w:rsidR="003D5661" w:rsidRDefault="003D5661" w:rsidP="003D5661">
      <w:pPr>
        <w:spacing w:after="0" w:line="240" w:lineRule="auto"/>
      </w:pPr>
      <w:proofErr w:type="gramStart"/>
      <w:r>
        <w:t>coupling</w:t>
      </w:r>
      <w:proofErr w:type="gramEnd"/>
      <w:r>
        <w:t xml:space="preserve"> events were found to have an opposite dependency in annotated transcripts.</w:t>
      </w:r>
    </w:p>
    <w:p w:rsidR="003D5661" w:rsidRDefault="003D5661" w:rsidP="003D5661">
      <w:pPr>
        <w:spacing w:after="0" w:line="240" w:lineRule="auto"/>
      </w:pPr>
    </w:p>
    <w:p w:rsidR="003D5661" w:rsidRDefault="003D5661" w:rsidP="003D5661">
      <w:pPr>
        <w:spacing w:after="0" w:line="240" w:lineRule="auto"/>
      </w:pPr>
      <w:proofErr w:type="gramStart"/>
      <w:r>
        <w:t>7.Fig</w:t>
      </w:r>
      <w:proofErr w:type="gramEnd"/>
      <w:r>
        <w:t xml:space="preserve"> 2 C-E, Results p.2. A p-value </w:t>
      </w:r>
      <w:proofErr w:type="spellStart"/>
      <w:r>
        <w:t>cutoff</w:t>
      </w:r>
      <w:proofErr w:type="spellEnd"/>
      <w:r>
        <w:t xml:space="preserve"> is more appropriate to include rather than just</w:t>
      </w:r>
    </w:p>
    <w:p w:rsidR="003D5661" w:rsidRDefault="003D5661" w:rsidP="003D5661">
      <w:pPr>
        <w:spacing w:after="0" w:line="240" w:lineRule="auto"/>
      </w:pPr>
      <w:proofErr w:type="gramStart"/>
      <w:r>
        <w:t>the</w:t>
      </w:r>
      <w:proofErr w:type="gramEnd"/>
      <w:r>
        <w:t xml:space="preserve"> label ‘significant’.</w:t>
      </w:r>
    </w:p>
    <w:p w:rsidR="003D5661" w:rsidRDefault="003D5661" w:rsidP="003D5661">
      <w:pPr>
        <w:spacing w:after="0" w:line="240" w:lineRule="auto"/>
      </w:pPr>
    </w:p>
    <w:p w:rsidR="003D5661" w:rsidRDefault="003D5661" w:rsidP="003D5661">
      <w:pPr>
        <w:spacing w:after="0" w:line="240" w:lineRule="auto"/>
      </w:pPr>
      <w:r>
        <w:t>Response: We have modified the figure accordingly.</w:t>
      </w:r>
    </w:p>
    <w:p w:rsidR="003D5661" w:rsidRDefault="003D5661" w:rsidP="003D5661">
      <w:pPr>
        <w:spacing w:after="0" w:line="240" w:lineRule="auto"/>
      </w:pPr>
    </w:p>
    <w:p w:rsidR="003D5661" w:rsidRDefault="003D5661" w:rsidP="003D5661">
      <w:pPr>
        <w:spacing w:after="0" w:line="240" w:lineRule="auto"/>
      </w:pPr>
      <w:proofErr w:type="gramStart"/>
      <w:r>
        <w:t>8.Fig</w:t>
      </w:r>
      <w:proofErr w:type="gramEnd"/>
      <w:r>
        <w:t xml:space="preserve"> 3, Results p.2. There is no demonstration that PASs </w:t>
      </w:r>
      <w:proofErr w:type="gramStart"/>
      <w:r>
        <w:t>are</w:t>
      </w:r>
      <w:proofErr w:type="gramEnd"/>
      <w:r>
        <w:t xml:space="preserve"> accurately mapped. The</w:t>
      </w:r>
    </w:p>
    <w:p w:rsidR="003D5661" w:rsidRDefault="003D5661" w:rsidP="003D5661">
      <w:pPr>
        <w:spacing w:after="0" w:line="240" w:lineRule="auto"/>
      </w:pPr>
      <w:proofErr w:type="gramStart"/>
      <w:r>
        <w:t>methods</w:t>
      </w:r>
      <w:proofErr w:type="gramEnd"/>
      <w:r>
        <w:t xml:space="preserve"> state that they are curated to remove noise, but this is vague. For example,</w:t>
      </w:r>
    </w:p>
    <w:p w:rsidR="003D5661" w:rsidRDefault="003D5661" w:rsidP="003D5661">
      <w:pPr>
        <w:spacing w:after="0" w:line="240" w:lineRule="auto"/>
      </w:pPr>
      <w:proofErr w:type="gramStart"/>
      <w:r>
        <w:t>the</w:t>
      </w:r>
      <w:proofErr w:type="gramEnd"/>
      <w:r>
        <w:t xml:space="preserve"> authors find that almost half of all alternative </w:t>
      </w:r>
      <w:proofErr w:type="spellStart"/>
      <w:r>
        <w:t>polyadenylation</w:t>
      </w:r>
      <w:proofErr w:type="spellEnd"/>
      <w:r>
        <w:t xml:space="preserve"> sites are found in their</w:t>
      </w:r>
    </w:p>
    <w:p w:rsidR="003D5661" w:rsidRDefault="003D5661" w:rsidP="003D5661">
      <w:pPr>
        <w:spacing w:after="0" w:line="240" w:lineRule="auto"/>
      </w:pPr>
      <w:proofErr w:type="gramStart"/>
      <w:r>
        <w:t>dataset</w:t>
      </w:r>
      <w:proofErr w:type="gramEnd"/>
      <w:r>
        <w:t xml:space="preserve"> do not have a canonical </w:t>
      </w:r>
      <w:proofErr w:type="spellStart"/>
      <w:r>
        <w:t>polyA</w:t>
      </w:r>
      <w:proofErr w:type="spellEnd"/>
      <w:r>
        <w:t xml:space="preserve"> site. The authors should demonstrate using</w:t>
      </w:r>
    </w:p>
    <w:p w:rsidR="003D5661" w:rsidRDefault="003D5661" w:rsidP="003D5661">
      <w:pPr>
        <w:spacing w:after="0" w:line="240" w:lineRule="auto"/>
      </w:pPr>
      <w:proofErr w:type="gramStart"/>
      <w:r>
        <w:t>alternative</w:t>
      </w:r>
      <w:proofErr w:type="gramEnd"/>
      <w:r>
        <w:t xml:space="preserve"> methods for </w:t>
      </w:r>
      <w:proofErr w:type="spellStart"/>
      <w:r>
        <w:t>polyA</w:t>
      </w:r>
      <w:proofErr w:type="spellEnd"/>
      <w:r>
        <w:t xml:space="preserve"> site usage that this is a common occurrence as</w:t>
      </w:r>
    </w:p>
    <w:p w:rsidR="003D5661" w:rsidRDefault="003D5661" w:rsidP="003D5661">
      <w:pPr>
        <w:spacing w:after="0" w:line="240" w:lineRule="auto"/>
      </w:pPr>
      <w:proofErr w:type="gramStart"/>
      <w:r>
        <w:t>validation</w:t>
      </w:r>
      <w:proofErr w:type="gramEnd"/>
      <w:r>
        <w:t>.</w:t>
      </w:r>
    </w:p>
    <w:p w:rsidR="003D5661" w:rsidRDefault="003D5661" w:rsidP="003D5661">
      <w:pPr>
        <w:spacing w:after="0" w:line="240" w:lineRule="auto"/>
      </w:pPr>
    </w:p>
    <w:p w:rsidR="003D5661" w:rsidRDefault="003D5661" w:rsidP="003D5661">
      <w:pPr>
        <w:spacing w:after="0" w:line="240" w:lineRule="auto"/>
      </w:pPr>
      <w:r>
        <w:t>Response: Figure 3A shows that the majority of PASs (~72%) were indeed associated</w:t>
      </w:r>
    </w:p>
    <w:p w:rsidR="003D5661" w:rsidRDefault="003D5661" w:rsidP="003D5661">
      <w:pPr>
        <w:spacing w:after="0" w:line="240" w:lineRule="auto"/>
      </w:pPr>
      <w:proofErr w:type="gramStart"/>
      <w:r>
        <w:t>with</w:t>
      </w:r>
      <w:proofErr w:type="gramEnd"/>
      <w:r>
        <w:t xml:space="preserve"> canonical or non-canonical </w:t>
      </w:r>
      <w:proofErr w:type="spellStart"/>
      <w:r>
        <w:t>polyA</w:t>
      </w:r>
      <w:proofErr w:type="spellEnd"/>
      <w:r>
        <w:t xml:space="preserve"> motifs. However, we argue that there is an</w:t>
      </w:r>
    </w:p>
    <w:p w:rsidR="003D5661" w:rsidRDefault="003D5661" w:rsidP="003D5661">
      <w:pPr>
        <w:spacing w:after="0" w:line="240" w:lineRule="auto"/>
      </w:pPr>
      <w:proofErr w:type="gramStart"/>
      <w:r>
        <w:t>increase</w:t>
      </w:r>
      <w:proofErr w:type="gramEnd"/>
      <w:r>
        <w:t xml:space="preserve"> in the proportion of PASs with unknown PA motif (for which none of the</w:t>
      </w:r>
    </w:p>
    <w:p w:rsidR="003D5661" w:rsidRDefault="003D5661" w:rsidP="003D5661">
      <w:pPr>
        <w:spacing w:after="0" w:line="240" w:lineRule="auto"/>
      </w:pPr>
      <w:proofErr w:type="gramStart"/>
      <w:r>
        <w:t>known</w:t>
      </w:r>
      <w:proofErr w:type="gramEnd"/>
      <w:r>
        <w:t xml:space="preserve"> motifs could be found) that are coupled with TSSs.</w:t>
      </w:r>
    </w:p>
    <w:p w:rsidR="003D5661" w:rsidRDefault="003D5661" w:rsidP="003D5661">
      <w:pPr>
        <w:spacing w:after="0" w:line="240" w:lineRule="auto"/>
      </w:pPr>
      <w:r>
        <w:t xml:space="preserve">For the reliability of represented PASs in MCF-7 full-length </w:t>
      </w:r>
      <w:proofErr w:type="spellStart"/>
      <w:r>
        <w:t>transcriptome</w:t>
      </w:r>
      <w:proofErr w:type="spellEnd"/>
      <w:r>
        <w:t>, please refer</w:t>
      </w:r>
    </w:p>
    <w:p w:rsidR="003D5661" w:rsidRDefault="003D5661" w:rsidP="003D5661">
      <w:pPr>
        <w:spacing w:after="0" w:line="240" w:lineRule="auto"/>
      </w:pPr>
      <w:proofErr w:type="gramStart"/>
      <w:r>
        <w:t>to</w:t>
      </w:r>
      <w:proofErr w:type="gramEnd"/>
      <w:r>
        <w:t xml:space="preserve"> our response to point 2 of referee 1. The comparison between </w:t>
      </w:r>
      <w:proofErr w:type="spellStart"/>
      <w:r>
        <w:t>PacBio</w:t>
      </w:r>
      <w:proofErr w:type="spellEnd"/>
      <w:r>
        <w:t xml:space="preserve"> data and</w:t>
      </w:r>
    </w:p>
    <w:p w:rsidR="003D5661" w:rsidRDefault="003D5661" w:rsidP="003D5661">
      <w:pPr>
        <w:spacing w:after="0" w:line="240" w:lineRule="auto"/>
      </w:pPr>
      <w:r>
        <w:t>Encode RNA-PET suggests that the identified PASs are within very close proximity of</w:t>
      </w:r>
    </w:p>
    <w:p w:rsidR="003D5661" w:rsidRDefault="003D5661" w:rsidP="003D5661">
      <w:pPr>
        <w:spacing w:after="0" w:line="240" w:lineRule="auto"/>
      </w:pPr>
      <w:proofErr w:type="gramStart"/>
      <w:r>
        <w:t>those</w:t>
      </w:r>
      <w:proofErr w:type="gramEnd"/>
      <w:r>
        <w:t xml:space="preserve"> identified based on Encode RNA-PET experiment.</w:t>
      </w:r>
    </w:p>
    <w:p w:rsidR="003D5661" w:rsidRDefault="003D5661" w:rsidP="003D5661">
      <w:pPr>
        <w:spacing w:after="0" w:line="240" w:lineRule="auto"/>
      </w:pPr>
    </w:p>
    <w:p w:rsidR="003D5661" w:rsidRDefault="003D5661" w:rsidP="003D5661">
      <w:pPr>
        <w:spacing w:after="0" w:line="240" w:lineRule="auto"/>
      </w:pPr>
      <w:proofErr w:type="gramStart"/>
      <w:r>
        <w:lastRenderedPageBreak/>
        <w:t>9.Results</w:t>
      </w:r>
      <w:proofErr w:type="gramEnd"/>
      <w:r>
        <w:t xml:space="preserve"> p.2, line 52: The authors state that their PAS result ‘partly disagrees’ with</w:t>
      </w:r>
    </w:p>
    <w:p w:rsidR="003D5661" w:rsidRDefault="003D5661" w:rsidP="003D5661">
      <w:pPr>
        <w:spacing w:after="0" w:line="240" w:lineRule="auto"/>
      </w:pPr>
      <w:proofErr w:type="gramStart"/>
      <w:r>
        <w:t>previous</w:t>
      </w:r>
      <w:proofErr w:type="gramEnd"/>
      <w:r>
        <w:t xml:space="preserve"> observations of UTR shortening, but this comparison is unclear and underdeveloped.</w:t>
      </w:r>
    </w:p>
    <w:p w:rsidR="003D5661" w:rsidRDefault="003D5661" w:rsidP="003D5661">
      <w:pPr>
        <w:spacing w:after="0" w:line="240" w:lineRule="auto"/>
      </w:pPr>
      <w:r>
        <w:t>This also highlights the utility of comparative analysis, to pro</w:t>
      </w:r>
      <w:r>
        <w:t xml:space="preserve">vide a baseline </w:t>
      </w:r>
      <w:r>
        <w:t>to identify differences in UTR length or coupling.</w:t>
      </w:r>
    </w:p>
    <w:p w:rsidR="003D5661" w:rsidRDefault="003D5661" w:rsidP="003D5661">
      <w:pPr>
        <w:spacing w:after="0" w:line="240" w:lineRule="auto"/>
      </w:pPr>
    </w:p>
    <w:p w:rsidR="003D5661" w:rsidRDefault="003D5661" w:rsidP="003D5661">
      <w:pPr>
        <w:spacing w:after="0" w:line="240" w:lineRule="auto"/>
      </w:pPr>
      <w:r>
        <w:t>Response: The argument for shortening of 3’ UTRs was based on the reduced number</w:t>
      </w:r>
    </w:p>
    <w:p w:rsidR="003D5661" w:rsidRDefault="003D5661" w:rsidP="003D5661">
      <w:pPr>
        <w:spacing w:after="0" w:line="240" w:lineRule="auto"/>
      </w:pPr>
      <w:proofErr w:type="gramStart"/>
      <w:r>
        <w:t>of</w:t>
      </w:r>
      <w:proofErr w:type="gramEnd"/>
      <w:r>
        <w:t xml:space="preserve"> tandem PASs that could be identified in MCF-7 as oppose to previously published</w:t>
      </w:r>
    </w:p>
    <w:p w:rsidR="003D5661" w:rsidRDefault="003D5661" w:rsidP="003D5661">
      <w:pPr>
        <w:spacing w:after="0" w:line="240" w:lineRule="auto"/>
      </w:pPr>
      <w:proofErr w:type="gramStart"/>
      <w:r>
        <w:t>study</w:t>
      </w:r>
      <w:proofErr w:type="gramEnd"/>
      <w:r>
        <w:t>. Since we have not fully investigated the actual shortening of the 3’ UTR in MCF-</w:t>
      </w:r>
    </w:p>
    <w:p w:rsidR="003D5661" w:rsidRDefault="003D5661" w:rsidP="003D5661">
      <w:pPr>
        <w:spacing w:after="0" w:line="240" w:lineRule="auto"/>
      </w:pPr>
      <w:r>
        <w:t>7 cells, we have removed this section from the manuscript.</w:t>
      </w:r>
    </w:p>
    <w:p w:rsidR="003D5661" w:rsidRDefault="003D5661" w:rsidP="003D5661">
      <w:pPr>
        <w:spacing w:after="0" w:line="240" w:lineRule="auto"/>
      </w:pPr>
    </w:p>
    <w:p w:rsidR="003D5661" w:rsidRDefault="003D5661" w:rsidP="003D5661">
      <w:pPr>
        <w:spacing w:after="0" w:line="240" w:lineRule="auto"/>
      </w:pPr>
      <w:r>
        <w:t>10</w:t>
      </w:r>
      <w:proofErr w:type="gramStart"/>
      <w:r>
        <w:t>.Results</w:t>
      </w:r>
      <w:proofErr w:type="gramEnd"/>
      <w:r>
        <w:t>, p.3 line 4. Proportion differences are stated as ‘significant’, but no</w:t>
      </w:r>
    </w:p>
    <w:p w:rsidR="003D5661" w:rsidRDefault="003D5661" w:rsidP="003D5661">
      <w:pPr>
        <w:spacing w:after="0" w:line="240" w:lineRule="auto"/>
      </w:pPr>
      <w:proofErr w:type="gramStart"/>
      <w:r>
        <w:t>statistical</w:t>
      </w:r>
      <w:proofErr w:type="gramEnd"/>
      <w:r>
        <w:t xml:space="preserve"> analysis is performed.</w:t>
      </w:r>
    </w:p>
    <w:p w:rsidR="003D5661" w:rsidRDefault="003D5661" w:rsidP="003D5661">
      <w:pPr>
        <w:spacing w:after="0" w:line="240" w:lineRule="auto"/>
      </w:pPr>
    </w:p>
    <w:p w:rsidR="003D5661" w:rsidRDefault="003D5661" w:rsidP="003D5661">
      <w:pPr>
        <w:spacing w:after="0" w:line="240" w:lineRule="auto"/>
      </w:pPr>
      <w:r>
        <w:t>Response: We now only use the word ‘significant’ when the event was evaluated by a</w:t>
      </w:r>
    </w:p>
    <w:p w:rsidR="003D5661" w:rsidRDefault="003D5661" w:rsidP="003D5661">
      <w:pPr>
        <w:spacing w:after="0" w:line="240" w:lineRule="auto"/>
      </w:pPr>
      <w:proofErr w:type="gramStart"/>
      <w:r>
        <w:t>statistical</w:t>
      </w:r>
      <w:proofErr w:type="gramEnd"/>
      <w:r>
        <w:t xml:space="preserve"> test.</w:t>
      </w:r>
    </w:p>
    <w:p w:rsidR="003D5661" w:rsidRDefault="003D5661" w:rsidP="003D5661">
      <w:pPr>
        <w:spacing w:after="0" w:line="240" w:lineRule="auto"/>
      </w:pPr>
    </w:p>
    <w:p w:rsidR="003D5661" w:rsidRDefault="003D5661" w:rsidP="003D5661">
      <w:pPr>
        <w:spacing w:after="0" w:line="240" w:lineRule="auto"/>
      </w:pPr>
      <w:r>
        <w:t>11</w:t>
      </w:r>
      <w:proofErr w:type="gramStart"/>
      <w:r>
        <w:t>.Results</w:t>
      </w:r>
      <w:proofErr w:type="gramEnd"/>
      <w:r>
        <w:t xml:space="preserve"> p.3, line 20. In their RBP analysis, the authors identify RBP motifs near</w:t>
      </w:r>
    </w:p>
    <w:p w:rsidR="003D5661" w:rsidRDefault="003D5661" w:rsidP="003D5661">
      <w:pPr>
        <w:spacing w:after="0" w:line="240" w:lineRule="auto"/>
      </w:pPr>
      <w:proofErr w:type="gramStart"/>
      <w:r>
        <w:t>alternative</w:t>
      </w:r>
      <w:proofErr w:type="gramEnd"/>
      <w:r>
        <w:t xml:space="preserve"> exons, but this is unsurprising and perfunctory.</w:t>
      </w:r>
    </w:p>
    <w:p w:rsidR="003D5661" w:rsidRDefault="003D5661" w:rsidP="003D5661">
      <w:pPr>
        <w:spacing w:after="0" w:line="240" w:lineRule="auto"/>
      </w:pPr>
    </w:p>
    <w:p w:rsidR="003D5661" w:rsidRDefault="003D5661" w:rsidP="003D5661">
      <w:pPr>
        <w:spacing w:after="0" w:line="240" w:lineRule="auto"/>
      </w:pPr>
      <w:r>
        <w:t>Response: The aim of this analysis was not to suggest that there will be RBP motifs</w:t>
      </w:r>
    </w:p>
    <w:p w:rsidR="003D5661" w:rsidRDefault="003D5661" w:rsidP="003D5661">
      <w:pPr>
        <w:spacing w:after="0" w:line="240" w:lineRule="auto"/>
      </w:pPr>
      <w:proofErr w:type="gramStart"/>
      <w:r>
        <w:t>near</w:t>
      </w:r>
      <w:proofErr w:type="gramEnd"/>
      <w:r>
        <w:t xml:space="preserve"> alternative exons. This analysis was performed to identify what motifs were</w:t>
      </w:r>
    </w:p>
    <w:p w:rsidR="003D5661" w:rsidRDefault="003D5661" w:rsidP="003D5661">
      <w:pPr>
        <w:spacing w:after="0" w:line="240" w:lineRule="auto"/>
      </w:pPr>
      <w:proofErr w:type="gramStart"/>
      <w:r>
        <w:t>enriched</w:t>
      </w:r>
      <w:proofErr w:type="gramEnd"/>
      <w:r>
        <w:t xml:space="preserve"> near coupled exons and PASs. Therefore, alternative exons and PASs that</w:t>
      </w:r>
    </w:p>
    <w:p w:rsidR="003D5661" w:rsidRDefault="003D5661" w:rsidP="003D5661">
      <w:pPr>
        <w:spacing w:after="0" w:line="240" w:lineRule="auto"/>
      </w:pPr>
      <w:proofErr w:type="gramStart"/>
      <w:r>
        <w:t>do</w:t>
      </w:r>
      <w:proofErr w:type="gramEnd"/>
      <w:r>
        <w:t xml:space="preserve"> not show any coupling were used as a background set. This analysis provides a list</w:t>
      </w:r>
    </w:p>
    <w:p w:rsidR="003D5661" w:rsidRDefault="003D5661" w:rsidP="003D5661">
      <w:pPr>
        <w:spacing w:after="0" w:line="240" w:lineRule="auto"/>
      </w:pPr>
      <w:proofErr w:type="gramStart"/>
      <w:r>
        <w:t>of</w:t>
      </w:r>
      <w:proofErr w:type="gramEnd"/>
      <w:r>
        <w:t xml:space="preserve"> potential RBPs that could be studied in follow-up experiments to unravel how</w:t>
      </w:r>
    </w:p>
    <w:p w:rsidR="003D5661" w:rsidRDefault="003D5661" w:rsidP="003D5661">
      <w:pPr>
        <w:spacing w:after="0" w:line="240" w:lineRule="auto"/>
      </w:pPr>
      <w:proofErr w:type="gramStart"/>
      <w:r>
        <w:t>interdependencies</w:t>
      </w:r>
      <w:proofErr w:type="gramEnd"/>
      <w:r>
        <w:t xml:space="preserve"> are regulated during mRNA processing.</w:t>
      </w:r>
    </w:p>
    <w:p w:rsidR="003D5661" w:rsidRDefault="003D5661" w:rsidP="003D5661">
      <w:pPr>
        <w:spacing w:after="0" w:line="240" w:lineRule="auto"/>
      </w:pPr>
    </w:p>
    <w:p w:rsidR="003D5661" w:rsidRDefault="003D5661" w:rsidP="003D5661">
      <w:pPr>
        <w:spacing w:after="0" w:line="240" w:lineRule="auto"/>
      </w:pPr>
      <w:r>
        <w:t>12</w:t>
      </w:r>
      <w:proofErr w:type="gramStart"/>
      <w:r>
        <w:t>.Fig</w:t>
      </w:r>
      <w:proofErr w:type="gramEnd"/>
      <w:r>
        <w:t xml:space="preserve"> 4, Results p.4. Proteomics analysis is a good approach to demonstrate the</w:t>
      </w:r>
    </w:p>
    <w:p w:rsidR="003D5661" w:rsidRDefault="003D5661" w:rsidP="003D5661">
      <w:pPr>
        <w:spacing w:after="0" w:line="240" w:lineRule="auto"/>
      </w:pPr>
      <w:proofErr w:type="gramStart"/>
      <w:r>
        <w:t>value</w:t>
      </w:r>
      <w:proofErr w:type="gramEnd"/>
      <w:r>
        <w:t xml:space="preserve"> of their methodology, but it is not clear that the comparison being made</w:t>
      </w:r>
    </w:p>
    <w:p w:rsidR="003D5661" w:rsidRDefault="003D5661" w:rsidP="003D5661">
      <w:pPr>
        <w:spacing w:after="0" w:line="240" w:lineRule="auto"/>
      </w:pPr>
      <w:proofErr w:type="gramStart"/>
      <w:r>
        <w:t>demonstrates</w:t>
      </w:r>
      <w:proofErr w:type="gramEnd"/>
      <w:r>
        <w:t xml:space="preserve"> this. The comparison is made to annotated </w:t>
      </w:r>
      <w:proofErr w:type="spellStart"/>
      <w:r>
        <w:t>Gencode</w:t>
      </w:r>
      <w:proofErr w:type="spellEnd"/>
      <w:r>
        <w:t xml:space="preserve"> transcripts, which is</w:t>
      </w:r>
    </w:p>
    <w:p w:rsidR="003D5661" w:rsidRDefault="003D5661" w:rsidP="003D5661">
      <w:pPr>
        <w:spacing w:after="0" w:line="240" w:lineRule="auto"/>
      </w:pPr>
      <w:proofErr w:type="gramStart"/>
      <w:r>
        <w:t>not</w:t>
      </w:r>
      <w:proofErr w:type="gramEnd"/>
      <w:r>
        <w:t xml:space="preserve"> a sample-specific set of transcript models. This point is also made in the last</w:t>
      </w:r>
    </w:p>
    <w:p w:rsidR="003D5661" w:rsidRDefault="003D5661" w:rsidP="003D5661">
      <w:pPr>
        <w:spacing w:after="0" w:line="240" w:lineRule="auto"/>
      </w:pPr>
      <w:proofErr w:type="gramStart"/>
      <w:r>
        <w:t>paragraph</w:t>
      </w:r>
      <w:proofErr w:type="gramEnd"/>
      <w:r>
        <w:t xml:space="preserve"> of the discussion. Whether the </w:t>
      </w:r>
      <w:proofErr w:type="spellStart"/>
      <w:r>
        <w:t>unannotated</w:t>
      </w:r>
      <w:proofErr w:type="spellEnd"/>
      <w:r>
        <w:t xml:space="preserve"> peptides discovered by the</w:t>
      </w:r>
    </w:p>
    <w:p w:rsidR="003D5661" w:rsidRDefault="003D5661" w:rsidP="003D5661">
      <w:pPr>
        <w:spacing w:after="0" w:line="240" w:lineRule="auto"/>
      </w:pPr>
      <w:proofErr w:type="spellStart"/>
      <w:r>
        <w:t>PacBio</w:t>
      </w:r>
      <w:proofErr w:type="spellEnd"/>
      <w:r>
        <w:t xml:space="preserve"> data would not also be identified by standard short-read sequencing is unclear.</w:t>
      </w:r>
    </w:p>
    <w:p w:rsidR="003D5661" w:rsidRDefault="003D5661" w:rsidP="003D5661">
      <w:pPr>
        <w:spacing w:after="0" w:line="240" w:lineRule="auto"/>
      </w:pPr>
      <w:r>
        <w:t>This analysis also seems to revolve around novelty of isoforms versus coupling making</w:t>
      </w:r>
    </w:p>
    <w:p w:rsidR="003D5661" w:rsidRDefault="003D5661" w:rsidP="003D5661">
      <w:pPr>
        <w:spacing w:after="0" w:line="240" w:lineRule="auto"/>
      </w:pPr>
      <w:proofErr w:type="gramStart"/>
      <w:r>
        <w:t>this</w:t>
      </w:r>
      <w:proofErr w:type="gramEnd"/>
      <w:r>
        <w:t xml:space="preserve"> part of the manuscript slightly confusing to follow.</w:t>
      </w:r>
    </w:p>
    <w:p w:rsidR="003D5661" w:rsidRDefault="003D5661" w:rsidP="003D5661">
      <w:pPr>
        <w:spacing w:after="0" w:line="240" w:lineRule="auto"/>
      </w:pPr>
    </w:p>
    <w:p w:rsidR="003D5661" w:rsidRDefault="003D5661" w:rsidP="003D5661">
      <w:pPr>
        <w:spacing w:after="0" w:line="240" w:lineRule="auto"/>
      </w:pPr>
      <w:r>
        <w:t>Response: The analysis of peptides relies on available open-reading frames to identify</w:t>
      </w:r>
    </w:p>
    <w:p w:rsidR="003D5661" w:rsidRDefault="003D5661" w:rsidP="003D5661">
      <w:pPr>
        <w:spacing w:after="0" w:line="240" w:lineRule="auto"/>
      </w:pPr>
      <w:proofErr w:type="gramStart"/>
      <w:r>
        <w:t>those</w:t>
      </w:r>
      <w:proofErr w:type="gramEnd"/>
      <w:r>
        <w:t xml:space="preserve"> that perfectly match peptide sequences. Standard RNA-</w:t>
      </w:r>
      <w:proofErr w:type="spellStart"/>
      <w:r>
        <w:t>Seq</w:t>
      </w:r>
      <w:proofErr w:type="spellEnd"/>
      <w:r>
        <w:t xml:space="preserve"> may aid</w:t>
      </w:r>
    </w:p>
    <w:p w:rsidR="003D5661" w:rsidRDefault="003D5661" w:rsidP="003D5661">
      <w:pPr>
        <w:spacing w:after="0" w:line="240" w:lineRule="auto"/>
      </w:pPr>
      <w:proofErr w:type="gramStart"/>
      <w:r>
        <w:t>accommodating</w:t>
      </w:r>
      <w:proofErr w:type="gramEnd"/>
      <w:r>
        <w:t xml:space="preserve"> for sample-specific genetic variations but does not help decipher</w:t>
      </w:r>
    </w:p>
    <w:p w:rsidR="003D5661" w:rsidRDefault="003D5661" w:rsidP="003D5661">
      <w:pPr>
        <w:spacing w:after="0" w:line="240" w:lineRule="auto"/>
      </w:pPr>
      <w:proofErr w:type="gramStart"/>
      <w:r>
        <w:t>alternative</w:t>
      </w:r>
      <w:proofErr w:type="gramEnd"/>
      <w:r>
        <w:t xml:space="preserve">, full-length open-reading frames. In this section, we have predicted </w:t>
      </w:r>
      <w:proofErr w:type="spellStart"/>
      <w:r>
        <w:t>openreading</w:t>
      </w:r>
      <w:proofErr w:type="spellEnd"/>
    </w:p>
    <w:p w:rsidR="003D5661" w:rsidRDefault="003D5661" w:rsidP="003D5661">
      <w:pPr>
        <w:spacing w:after="0" w:line="240" w:lineRule="auto"/>
      </w:pPr>
      <w:proofErr w:type="gramStart"/>
      <w:r>
        <w:t>frames</w:t>
      </w:r>
      <w:proofErr w:type="gramEnd"/>
      <w:r>
        <w:t xml:space="preserve"> based on full-length mRNA sequences that was subsequently followed</w:t>
      </w:r>
    </w:p>
    <w:p w:rsidR="003D5661" w:rsidRDefault="003D5661" w:rsidP="003D5661">
      <w:pPr>
        <w:spacing w:after="0" w:line="240" w:lineRule="auto"/>
      </w:pPr>
      <w:proofErr w:type="gramStart"/>
      <w:r>
        <w:t>up</w:t>
      </w:r>
      <w:proofErr w:type="gramEnd"/>
      <w:r>
        <w:t xml:space="preserve"> with matching of peptides. Discrepancies in results reflect the limitations of using</w:t>
      </w:r>
    </w:p>
    <w:p w:rsidR="003D5661" w:rsidRDefault="003D5661" w:rsidP="003D5661">
      <w:pPr>
        <w:spacing w:after="0" w:line="240" w:lineRule="auto"/>
      </w:pPr>
      <w:proofErr w:type="gramStart"/>
      <w:r>
        <w:t>annotations</w:t>
      </w:r>
      <w:proofErr w:type="gramEnd"/>
      <w:r>
        <w:t xml:space="preserve"> such as </w:t>
      </w:r>
      <w:proofErr w:type="spellStart"/>
      <w:r>
        <w:t>Gencode</w:t>
      </w:r>
      <w:proofErr w:type="spellEnd"/>
      <w:r>
        <w:t xml:space="preserve"> to identify and characterize peptides. We also show that</w:t>
      </w:r>
    </w:p>
    <w:p w:rsidR="003D5661" w:rsidRDefault="003D5661" w:rsidP="003D5661">
      <w:pPr>
        <w:spacing w:after="0" w:line="240" w:lineRule="auto"/>
      </w:pPr>
      <w:proofErr w:type="gramStart"/>
      <w:r>
        <w:t>many</w:t>
      </w:r>
      <w:proofErr w:type="gramEnd"/>
      <w:r>
        <w:t xml:space="preserve"> peptides are mapped to interdependent exons and, therefore, can be expected</w:t>
      </w:r>
    </w:p>
    <w:p w:rsidR="003D5661" w:rsidRDefault="003D5661" w:rsidP="003D5661">
      <w:pPr>
        <w:spacing w:after="0" w:line="240" w:lineRule="auto"/>
      </w:pPr>
      <w:proofErr w:type="gramStart"/>
      <w:r>
        <w:t>to</w:t>
      </w:r>
      <w:proofErr w:type="gramEnd"/>
      <w:r>
        <w:t xml:space="preserve"> be derived from the same protein isoform. This section is now revised to improve the</w:t>
      </w:r>
    </w:p>
    <w:p w:rsidR="003D5661" w:rsidRDefault="003D5661" w:rsidP="003D5661">
      <w:pPr>
        <w:spacing w:after="0" w:line="240" w:lineRule="auto"/>
      </w:pPr>
      <w:proofErr w:type="gramStart"/>
      <w:r>
        <w:t>clarity</w:t>
      </w:r>
      <w:proofErr w:type="gramEnd"/>
      <w:r>
        <w:t xml:space="preserve"> and highlight the impact of these observations.</w:t>
      </w:r>
    </w:p>
    <w:p w:rsidR="003D5661" w:rsidRDefault="003D5661" w:rsidP="003D5661">
      <w:pPr>
        <w:spacing w:after="0" w:line="240" w:lineRule="auto"/>
      </w:pPr>
    </w:p>
    <w:p w:rsidR="003D5661" w:rsidRDefault="003D5661" w:rsidP="003D5661">
      <w:pPr>
        <w:spacing w:after="0" w:line="240" w:lineRule="auto"/>
      </w:pPr>
      <w:r>
        <w:t>13</w:t>
      </w:r>
      <w:proofErr w:type="gramStart"/>
      <w:r>
        <w:t>.Methods</w:t>
      </w:r>
      <w:proofErr w:type="gramEnd"/>
      <w:r>
        <w:t>. A significant amount of the methods are given as URLs. The methods for</w:t>
      </w:r>
    </w:p>
    <w:p w:rsidR="003D5661" w:rsidRDefault="003D5661" w:rsidP="003D5661">
      <w:pPr>
        <w:spacing w:after="0" w:line="240" w:lineRule="auto"/>
      </w:pPr>
      <w:proofErr w:type="gramStart"/>
      <w:r>
        <w:t>data</w:t>
      </w:r>
      <w:proofErr w:type="gramEnd"/>
      <w:r>
        <w:t xml:space="preserve"> generation are located on </w:t>
      </w:r>
      <w:proofErr w:type="spellStart"/>
      <w:r>
        <w:t>github</w:t>
      </w:r>
      <w:proofErr w:type="spellEnd"/>
      <w:r>
        <w:t xml:space="preserve"> repository rather than fully explained or cited.</w:t>
      </w:r>
    </w:p>
    <w:p w:rsidR="003D5661" w:rsidRDefault="003D5661" w:rsidP="003D5661">
      <w:pPr>
        <w:spacing w:after="0" w:line="240" w:lineRule="auto"/>
      </w:pPr>
    </w:p>
    <w:p w:rsidR="003D5661" w:rsidRDefault="003D5661" w:rsidP="003D5661">
      <w:pPr>
        <w:spacing w:after="0" w:line="240" w:lineRule="auto"/>
      </w:pPr>
      <w:r>
        <w:t>Response: All methods that were used in this study are provided as open-source and</w:t>
      </w:r>
    </w:p>
    <w:p w:rsidR="003D5661" w:rsidRDefault="003D5661" w:rsidP="003D5661">
      <w:pPr>
        <w:spacing w:after="0" w:line="240" w:lineRule="auto"/>
      </w:pPr>
      <w:proofErr w:type="gramStart"/>
      <w:r>
        <w:t>shared</w:t>
      </w:r>
      <w:proofErr w:type="gramEnd"/>
      <w:r>
        <w:t xml:space="preserve"> via standard frameworks such as </w:t>
      </w:r>
      <w:proofErr w:type="spellStart"/>
      <w:r>
        <w:t>GitHub</w:t>
      </w:r>
      <w:proofErr w:type="spellEnd"/>
      <w:r>
        <w:t xml:space="preserve"> and </w:t>
      </w:r>
      <w:proofErr w:type="spellStart"/>
      <w:r>
        <w:t>GitLab</w:t>
      </w:r>
      <w:proofErr w:type="spellEnd"/>
      <w:r>
        <w:t xml:space="preserve"> repositories. Sharing</w:t>
      </w:r>
    </w:p>
    <w:p w:rsidR="003D5661" w:rsidRDefault="003D5661" w:rsidP="003D5661">
      <w:pPr>
        <w:spacing w:after="0" w:line="240" w:lineRule="auto"/>
      </w:pPr>
      <w:proofErr w:type="gramStart"/>
      <w:r>
        <w:lastRenderedPageBreak/>
        <w:t>source</w:t>
      </w:r>
      <w:proofErr w:type="gramEnd"/>
      <w:r>
        <w:t xml:space="preserve"> codes through such repositories is considered as good research practice by the</w:t>
      </w:r>
    </w:p>
    <w:p w:rsidR="003D5661" w:rsidRDefault="003D5661" w:rsidP="003D5661">
      <w:pPr>
        <w:spacing w:after="0" w:line="240" w:lineRule="auto"/>
      </w:pPr>
      <w:proofErr w:type="gramStart"/>
      <w:r>
        <w:t>community</w:t>
      </w:r>
      <w:proofErr w:type="gramEnd"/>
      <w:r>
        <w:t xml:space="preserve"> to ensure long-term maintenance, reproducibility, accessibility, and</w:t>
      </w:r>
    </w:p>
    <w:p w:rsidR="003D5661" w:rsidRDefault="003D5661" w:rsidP="003D5661">
      <w:pPr>
        <w:spacing w:after="0" w:line="240" w:lineRule="auto"/>
      </w:pPr>
      <w:proofErr w:type="gramStart"/>
      <w:r>
        <w:t>interoperability</w:t>
      </w:r>
      <w:proofErr w:type="gramEnd"/>
      <w:r>
        <w:t>. All the methods are now also described in detail in the supplementary</w:t>
      </w:r>
    </w:p>
    <w:p w:rsidR="003D5661" w:rsidRDefault="003D5661" w:rsidP="003D5661">
      <w:pPr>
        <w:spacing w:after="0" w:line="240" w:lineRule="auto"/>
      </w:pPr>
      <w:proofErr w:type="gramStart"/>
      <w:r>
        <w:t>and</w:t>
      </w:r>
      <w:proofErr w:type="gramEnd"/>
      <w:r>
        <w:t xml:space="preserve"> the main text.</w:t>
      </w:r>
    </w:p>
    <w:p w:rsidR="003D5661" w:rsidRDefault="003D5661" w:rsidP="003D5661">
      <w:pPr>
        <w:spacing w:after="0" w:line="240" w:lineRule="auto"/>
      </w:pPr>
    </w:p>
    <w:p w:rsidR="003D5661" w:rsidRDefault="003D5661" w:rsidP="003D5661">
      <w:pPr>
        <w:spacing w:after="0" w:line="240" w:lineRule="auto"/>
      </w:pPr>
      <w:r>
        <w:t>Referee 2:</w:t>
      </w:r>
    </w:p>
    <w:p w:rsidR="003D5661" w:rsidRDefault="003D5661" w:rsidP="003D5661">
      <w:pPr>
        <w:spacing w:after="0" w:line="240" w:lineRule="auto"/>
      </w:pPr>
      <w:proofErr w:type="gramStart"/>
      <w:r>
        <w:t>1.The</w:t>
      </w:r>
      <w:proofErr w:type="gramEnd"/>
      <w:r>
        <w:t xml:space="preserve"> main contribution is in the analysis of a massive amount of long read RNA-</w:t>
      </w:r>
      <w:proofErr w:type="spellStart"/>
      <w:r>
        <w:t>Seq</w:t>
      </w:r>
      <w:proofErr w:type="spellEnd"/>
    </w:p>
    <w:p w:rsidR="003D5661" w:rsidRDefault="003D5661" w:rsidP="003D5661">
      <w:pPr>
        <w:spacing w:after="0" w:line="240" w:lineRule="auto"/>
      </w:pPr>
      <w:proofErr w:type="gramStart"/>
      <w:r>
        <w:t>data</w:t>
      </w:r>
      <w:proofErr w:type="gramEnd"/>
      <w:r>
        <w:t xml:space="preserve"> obtained by scientists working at Pacific Biosciences. In its present form, this</w:t>
      </w:r>
    </w:p>
    <w:p w:rsidR="003D5661" w:rsidRDefault="003D5661" w:rsidP="003D5661">
      <w:pPr>
        <w:spacing w:after="0" w:line="240" w:lineRule="auto"/>
      </w:pPr>
      <w:proofErr w:type="gramStart"/>
      <w:r>
        <w:t>paper</w:t>
      </w:r>
      <w:proofErr w:type="gramEnd"/>
      <w:r>
        <w:t xml:space="preserve"> is </w:t>
      </w:r>
      <w:proofErr w:type="spellStart"/>
      <w:r>
        <w:t>unpublishable</w:t>
      </w:r>
      <w:proofErr w:type="spellEnd"/>
      <w:r>
        <w:t xml:space="preserve"> because the computational approaches are not well explained.</w:t>
      </w:r>
    </w:p>
    <w:p w:rsidR="003D5661" w:rsidRDefault="003D5661" w:rsidP="003D5661">
      <w:pPr>
        <w:spacing w:after="0" w:line="240" w:lineRule="auto"/>
      </w:pPr>
    </w:p>
    <w:p w:rsidR="003D5661" w:rsidRDefault="003D5661" w:rsidP="003D5661">
      <w:pPr>
        <w:spacing w:after="0" w:line="240" w:lineRule="auto"/>
      </w:pPr>
      <w:r>
        <w:t>Response: We now provide additional information regarding the computational</w:t>
      </w:r>
    </w:p>
    <w:p w:rsidR="003D5661" w:rsidRDefault="003D5661" w:rsidP="003D5661">
      <w:pPr>
        <w:spacing w:after="0" w:line="240" w:lineRule="auto"/>
      </w:pPr>
      <w:proofErr w:type="gramStart"/>
      <w:r>
        <w:t>approaches</w:t>
      </w:r>
      <w:proofErr w:type="gramEnd"/>
      <w:r>
        <w:t xml:space="preserve"> used and have also included supporting literature to improve the clarity.</w:t>
      </w:r>
    </w:p>
    <w:p w:rsidR="003D5661" w:rsidRDefault="003D5661" w:rsidP="003D5661">
      <w:pPr>
        <w:spacing w:after="0" w:line="240" w:lineRule="auto"/>
      </w:pPr>
      <w:r>
        <w:t>The computational method has been described in the Methods section. The method</w:t>
      </w:r>
    </w:p>
    <w:p w:rsidR="003D5661" w:rsidRDefault="003D5661" w:rsidP="003D5661">
      <w:pPr>
        <w:spacing w:after="0" w:line="240" w:lineRule="auto"/>
      </w:pPr>
      <w:proofErr w:type="gramStart"/>
      <w:r>
        <w:t>has</w:t>
      </w:r>
      <w:proofErr w:type="gramEnd"/>
      <w:r>
        <w:t xml:space="preserve"> been described in detail in a previous publication (Gordon et al., 2015) and has</w:t>
      </w:r>
    </w:p>
    <w:p w:rsidR="003D5661" w:rsidRDefault="003D5661" w:rsidP="003D5661">
      <w:pPr>
        <w:spacing w:after="0" w:line="240" w:lineRule="auto"/>
      </w:pPr>
      <w:proofErr w:type="gramStart"/>
      <w:r>
        <w:t>been</w:t>
      </w:r>
      <w:proofErr w:type="gramEnd"/>
      <w:r>
        <w:t xml:space="preserve"> made available both in a software package (</w:t>
      </w:r>
      <w:proofErr w:type="spellStart"/>
      <w:r>
        <w:t>PacBio’s</w:t>
      </w:r>
      <w:proofErr w:type="spellEnd"/>
      <w:r>
        <w:t xml:space="preserve"> </w:t>
      </w:r>
      <w:proofErr w:type="spellStart"/>
      <w:r>
        <w:t>SMRTAnalysis</w:t>
      </w:r>
      <w:proofErr w:type="spellEnd"/>
      <w:r>
        <w:t xml:space="preserve"> software)</w:t>
      </w:r>
    </w:p>
    <w:p w:rsidR="003D5661" w:rsidRDefault="003D5661" w:rsidP="003D5661">
      <w:pPr>
        <w:spacing w:after="0" w:line="240" w:lineRule="auto"/>
      </w:pPr>
      <w:proofErr w:type="gramStart"/>
      <w:r>
        <w:t>and</w:t>
      </w:r>
      <w:proofErr w:type="gramEnd"/>
      <w:r>
        <w:t xml:space="preserve"> as a stand-alone source code that is publicly available at </w:t>
      </w:r>
      <w:proofErr w:type="spellStart"/>
      <w:r>
        <w:t>GitHub</w:t>
      </w:r>
      <w:proofErr w:type="spellEnd"/>
      <w:r>
        <w:t xml:space="preserve"> repository.</w:t>
      </w:r>
    </w:p>
    <w:p w:rsidR="003D5661" w:rsidRDefault="003D5661" w:rsidP="003D5661">
      <w:pPr>
        <w:spacing w:after="0" w:line="240" w:lineRule="auto"/>
      </w:pPr>
      <w:proofErr w:type="gramStart"/>
      <w:r>
        <w:t>2.Issues</w:t>
      </w:r>
      <w:proofErr w:type="gramEnd"/>
      <w:r>
        <w:t xml:space="preserve"> about the writing. Some terms are non-standard and make the text unclear. …</w:t>
      </w:r>
    </w:p>
    <w:p w:rsidR="003D5661" w:rsidRDefault="003D5661" w:rsidP="003D5661">
      <w:pPr>
        <w:spacing w:after="0" w:line="240" w:lineRule="auto"/>
      </w:pPr>
      <w:r>
        <w:t>Several paragraphs, e.g. ones referring to data presented in the Supplement, are</w:t>
      </w:r>
    </w:p>
    <w:p w:rsidR="003D5661" w:rsidRDefault="003D5661" w:rsidP="003D5661">
      <w:pPr>
        <w:spacing w:after="0" w:line="240" w:lineRule="auto"/>
      </w:pPr>
      <w:proofErr w:type="gramStart"/>
      <w:r>
        <w:t>impossible</w:t>
      </w:r>
      <w:proofErr w:type="gramEnd"/>
      <w:r>
        <w:t xml:space="preserve"> to read without looking at the figures. In other words, the text cannot be</w:t>
      </w:r>
    </w:p>
    <w:p w:rsidR="003D5661" w:rsidRDefault="003D5661" w:rsidP="003D5661">
      <w:pPr>
        <w:spacing w:after="0" w:line="240" w:lineRule="auto"/>
      </w:pPr>
      <w:proofErr w:type="gramStart"/>
      <w:r>
        <w:t>understood</w:t>
      </w:r>
      <w:proofErr w:type="gramEnd"/>
      <w:r>
        <w:t xml:space="preserve"> on its own.</w:t>
      </w:r>
    </w:p>
    <w:p w:rsidR="003D5661" w:rsidRDefault="003D5661" w:rsidP="003D5661">
      <w:pPr>
        <w:spacing w:after="0" w:line="240" w:lineRule="auto"/>
      </w:pPr>
    </w:p>
    <w:p w:rsidR="003D5661" w:rsidRDefault="003D5661" w:rsidP="003D5661">
      <w:pPr>
        <w:spacing w:after="0" w:line="240" w:lineRule="auto"/>
      </w:pPr>
      <w:r>
        <w:t>Response: The manuscript is now revised to avoid the use of non-standard</w:t>
      </w:r>
    </w:p>
    <w:p w:rsidR="003D5661" w:rsidRDefault="003D5661" w:rsidP="003D5661">
      <w:pPr>
        <w:spacing w:after="0" w:line="240" w:lineRule="auto"/>
      </w:pPr>
      <w:proofErr w:type="gramStart"/>
      <w:r>
        <w:t>terminologies</w:t>
      </w:r>
      <w:proofErr w:type="gramEnd"/>
      <w:r>
        <w:t xml:space="preserve"> when possible. We have now revised the manuscript to improve the</w:t>
      </w:r>
    </w:p>
    <w:p w:rsidR="003D5661" w:rsidRDefault="003D5661" w:rsidP="003D5661">
      <w:pPr>
        <w:spacing w:after="0" w:line="240" w:lineRule="auto"/>
      </w:pPr>
      <w:proofErr w:type="gramStart"/>
      <w:r>
        <w:t>readability</w:t>
      </w:r>
      <w:proofErr w:type="gramEnd"/>
      <w:r>
        <w:t>.</w:t>
      </w:r>
    </w:p>
    <w:p w:rsidR="003D5661" w:rsidRDefault="003D5661" w:rsidP="003D5661">
      <w:pPr>
        <w:spacing w:after="0" w:line="240" w:lineRule="auto"/>
      </w:pPr>
    </w:p>
    <w:p w:rsidR="003D5661" w:rsidRDefault="003D5661" w:rsidP="003D5661">
      <w:pPr>
        <w:spacing w:after="0" w:line="240" w:lineRule="auto"/>
      </w:pPr>
      <w:proofErr w:type="gramStart"/>
      <w:r>
        <w:t>3.Experimental</w:t>
      </w:r>
      <w:proofErr w:type="gramEnd"/>
      <w:r>
        <w:t xml:space="preserve"> details are missing. In this work 147 SMRT cells of data were</w:t>
      </w:r>
    </w:p>
    <w:p w:rsidR="003D5661" w:rsidRDefault="003D5661" w:rsidP="003D5661">
      <w:pPr>
        <w:spacing w:after="0" w:line="240" w:lineRule="auto"/>
      </w:pPr>
      <w:proofErr w:type="gramStart"/>
      <w:r>
        <w:t>generated</w:t>
      </w:r>
      <w:proofErr w:type="gramEnd"/>
      <w:r>
        <w:t>. Presumably, these were prepared on different days in batches. How do the</w:t>
      </w:r>
    </w:p>
    <w:p w:rsidR="003D5661" w:rsidRDefault="003D5661" w:rsidP="003D5661">
      <w:pPr>
        <w:spacing w:after="0" w:line="240" w:lineRule="auto"/>
      </w:pPr>
      <w:proofErr w:type="gramStart"/>
      <w:r>
        <w:t>authors</w:t>
      </w:r>
      <w:proofErr w:type="gramEnd"/>
      <w:r>
        <w:t xml:space="preserve"> handle batch biases (e.g. see Leek et al PMID 20838408)? … Although some</w:t>
      </w:r>
    </w:p>
    <w:p w:rsidR="003D5661" w:rsidRDefault="003D5661" w:rsidP="003D5661">
      <w:pPr>
        <w:spacing w:after="0" w:line="240" w:lineRule="auto"/>
      </w:pPr>
      <w:proofErr w:type="gramStart"/>
      <w:r>
        <w:t>data</w:t>
      </w:r>
      <w:proofErr w:type="gramEnd"/>
      <w:r>
        <w:t xml:space="preserve"> is shown in the supplement, please state clearly in the main text or in a main</w:t>
      </w:r>
    </w:p>
    <w:p w:rsidR="003D5661" w:rsidRDefault="003D5661" w:rsidP="003D5661">
      <w:pPr>
        <w:spacing w:after="0" w:line="240" w:lineRule="auto"/>
      </w:pPr>
      <w:proofErr w:type="gramStart"/>
      <w:r>
        <w:t>figure</w:t>
      </w:r>
      <w:proofErr w:type="gramEnd"/>
      <w:r>
        <w:t xml:space="preserve"> how many </w:t>
      </w:r>
      <w:proofErr w:type="spellStart"/>
      <w:r>
        <w:t>mappable</w:t>
      </w:r>
      <w:proofErr w:type="spellEnd"/>
      <w:r>
        <w:t xml:space="preserve"> reads were obtained, and how many transcripts per gene</w:t>
      </w:r>
    </w:p>
    <w:p w:rsidR="003D5661" w:rsidRDefault="003D5661" w:rsidP="003D5661">
      <w:pPr>
        <w:spacing w:after="0" w:line="240" w:lineRule="auto"/>
      </w:pPr>
      <w:proofErr w:type="gramStart"/>
      <w:r>
        <w:t>on</w:t>
      </w:r>
      <w:proofErr w:type="gramEnd"/>
      <w:r>
        <w:t xml:space="preserve"> average. Finally, we did not understand how “polished reads” are obtained. They</w:t>
      </w:r>
    </w:p>
    <w:p w:rsidR="003D5661" w:rsidRDefault="003D5661" w:rsidP="003D5661">
      <w:pPr>
        <w:spacing w:after="0" w:line="240" w:lineRule="auto"/>
      </w:pPr>
      <w:proofErr w:type="gramStart"/>
      <w:r>
        <w:t>appear</w:t>
      </w:r>
      <w:proofErr w:type="gramEnd"/>
      <w:r>
        <w:t xml:space="preserve"> to be partial reads that are filled in by the analysis tool. How can this be </w:t>
      </w:r>
      <w:proofErr w:type="gramStart"/>
      <w:r>
        <w:t>valid</w:t>
      </w:r>
      <w:proofErr w:type="gramEnd"/>
    </w:p>
    <w:p w:rsidR="003D5661" w:rsidRDefault="003D5661" w:rsidP="003D5661">
      <w:pPr>
        <w:spacing w:after="0" w:line="240" w:lineRule="auto"/>
      </w:pPr>
      <w:proofErr w:type="gramStart"/>
      <w:r>
        <w:t>data</w:t>
      </w:r>
      <w:proofErr w:type="gramEnd"/>
      <w:r>
        <w:t>?</w:t>
      </w:r>
    </w:p>
    <w:p w:rsidR="003D5661" w:rsidRDefault="003D5661" w:rsidP="003D5661">
      <w:pPr>
        <w:spacing w:after="0" w:line="240" w:lineRule="auto"/>
      </w:pPr>
    </w:p>
    <w:p w:rsidR="003D5661" w:rsidRDefault="003D5661" w:rsidP="003D5661">
      <w:pPr>
        <w:spacing w:after="0" w:line="240" w:lineRule="auto"/>
      </w:pPr>
      <w:r>
        <w:t>Response: We have now included a description of the library preparation, sequencing</w:t>
      </w:r>
    </w:p>
    <w:p w:rsidR="003D5661" w:rsidRDefault="003D5661" w:rsidP="003D5661">
      <w:pPr>
        <w:spacing w:after="0" w:line="240" w:lineRule="auto"/>
      </w:pPr>
      <w:proofErr w:type="gramStart"/>
      <w:r>
        <w:t>and</w:t>
      </w:r>
      <w:proofErr w:type="gramEnd"/>
      <w:r>
        <w:t xml:space="preserve"> the bioinformatics analysis of the MCF-7 cells in the main text, under the Methods</w:t>
      </w:r>
    </w:p>
    <w:p w:rsidR="003D5661" w:rsidRDefault="003D5661" w:rsidP="003D5661">
      <w:pPr>
        <w:spacing w:after="0" w:line="240" w:lineRule="auto"/>
      </w:pPr>
      <w:proofErr w:type="gramStart"/>
      <w:r>
        <w:t>section</w:t>
      </w:r>
      <w:proofErr w:type="gramEnd"/>
      <w:r>
        <w:t xml:space="preserve"> (page 12).</w:t>
      </w:r>
    </w:p>
    <w:p w:rsidR="003D5661" w:rsidRDefault="003D5661" w:rsidP="003D5661">
      <w:pPr>
        <w:spacing w:after="0" w:line="240" w:lineRule="auto"/>
      </w:pPr>
    </w:p>
    <w:p w:rsidR="003D5661" w:rsidRDefault="003D5661" w:rsidP="003D5661">
      <w:pPr>
        <w:spacing w:after="0" w:line="240" w:lineRule="auto"/>
      </w:pPr>
      <w:proofErr w:type="gramStart"/>
      <w:r>
        <w:t>4.The</w:t>
      </w:r>
      <w:proofErr w:type="gramEnd"/>
      <w:r>
        <w:t xml:space="preserve"> validation of the CALU transcript isoforms done by FISH and shown in the</w:t>
      </w:r>
    </w:p>
    <w:p w:rsidR="003D5661" w:rsidRDefault="003D5661" w:rsidP="003D5661">
      <w:pPr>
        <w:spacing w:after="0" w:line="240" w:lineRule="auto"/>
      </w:pPr>
      <w:proofErr w:type="gramStart"/>
      <w:r>
        <w:t>supplement</w:t>
      </w:r>
      <w:proofErr w:type="gramEnd"/>
      <w:r>
        <w:t xml:space="preserve"> is consistent with mutually exclusive exons. However, the experiment does</w:t>
      </w:r>
    </w:p>
    <w:p w:rsidR="003D5661" w:rsidRDefault="003D5661" w:rsidP="003D5661">
      <w:pPr>
        <w:spacing w:after="0" w:line="240" w:lineRule="auto"/>
      </w:pPr>
      <w:proofErr w:type="gramStart"/>
      <w:r>
        <w:t>not</w:t>
      </w:r>
      <w:proofErr w:type="gramEnd"/>
      <w:r>
        <w:t xml:space="preserve"> validate use of an alternative promoter. This is an important aspect of the work.</w:t>
      </w:r>
    </w:p>
    <w:p w:rsidR="003D5661" w:rsidRDefault="003D5661" w:rsidP="003D5661">
      <w:pPr>
        <w:spacing w:after="0" w:line="240" w:lineRule="auto"/>
      </w:pPr>
    </w:p>
    <w:p w:rsidR="003D5661" w:rsidRDefault="003D5661" w:rsidP="003D5661">
      <w:pPr>
        <w:spacing w:after="0" w:line="240" w:lineRule="auto"/>
      </w:pPr>
      <w:r>
        <w:t>Response: The validation of coupled exons in CALU did not involve the use of</w:t>
      </w:r>
    </w:p>
    <w:p w:rsidR="003D5661" w:rsidRDefault="003D5661" w:rsidP="003D5661">
      <w:pPr>
        <w:spacing w:after="0" w:line="240" w:lineRule="auto"/>
      </w:pPr>
      <w:proofErr w:type="gramStart"/>
      <w:r>
        <w:t>alternative</w:t>
      </w:r>
      <w:proofErr w:type="gramEnd"/>
      <w:r>
        <w:t xml:space="preserve"> promoter. Moreover, it is extremely challenging to profile TSSs using RNAFISH</w:t>
      </w:r>
    </w:p>
    <w:p w:rsidR="003D5661" w:rsidRDefault="003D5661" w:rsidP="003D5661">
      <w:pPr>
        <w:spacing w:after="0" w:line="240" w:lineRule="auto"/>
      </w:pPr>
      <w:proofErr w:type="gramStart"/>
      <w:r>
        <w:t>due</w:t>
      </w:r>
      <w:proofErr w:type="gramEnd"/>
      <w:r>
        <w:t xml:space="preserve"> to high GC-content of most first exons. The second challenge is to identify</w:t>
      </w:r>
    </w:p>
    <w:p w:rsidR="003D5661" w:rsidRDefault="003D5661" w:rsidP="003D5661">
      <w:pPr>
        <w:spacing w:after="0" w:line="240" w:lineRule="auto"/>
      </w:pPr>
      <w:proofErr w:type="gramStart"/>
      <w:r>
        <w:t>unique</w:t>
      </w:r>
      <w:proofErr w:type="gramEnd"/>
      <w:r>
        <w:t xml:space="preserve"> </w:t>
      </w:r>
      <w:proofErr w:type="spellStart"/>
      <w:r>
        <w:t>oligos</w:t>
      </w:r>
      <w:proofErr w:type="spellEnd"/>
      <w:r>
        <w:t xml:space="preserve"> that are suited for such experiment. Therefore, we do not believe the</w:t>
      </w:r>
    </w:p>
    <w:p w:rsidR="003D5661" w:rsidRDefault="003D5661" w:rsidP="003D5661">
      <w:pPr>
        <w:spacing w:after="0" w:line="240" w:lineRule="auto"/>
      </w:pPr>
      <w:proofErr w:type="gramStart"/>
      <w:r>
        <w:t>addition</w:t>
      </w:r>
      <w:proofErr w:type="gramEnd"/>
      <w:r>
        <w:t xml:space="preserve"> of alternative promoters in RNA-FISH experiment is doable at this point. We</w:t>
      </w:r>
    </w:p>
    <w:p w:rsidR="003D5661" w:rsidRDefault="003D5661" w:rsidP="003D5661">
      <w:pPr>
        <w:spacing w:after="0" w:line="240" w:lineRule="auto"/>
      </w:pPr>
      <w:proofErr w:type="gramStart"/>
      <w:r>
        <w:t>have</w:t>
      </w:r>
      <w:proofErr w:type="gramEnd"/>
      <w:r>
        <w:t xml:space="preserve"> performed Sanger sequencing to validate additional examples. In the revised</w:t>
      </w:r>
    </w:p>
    <w:p w:rsidR="003D5661" w:rsidRDefault="003D5661" w:rsidP="003D5661">
      <w:pPr>
        <w:spacing w:after="0" w:line="240" w:lineRule="auto"/>
      </w:pPr>
      <w:proofErr w:type="gramStart"/>
      <w:r>
        <w:t>version</w:t>
      </w:r>
      <w:proofErr w:type="gramEnd"/>
      <w:r>
        <w:t>, we have also performed a comparison between TSSs that were detected in</w:t>
      </w:r>
    </w:p>
    <w:p w:rsidR="003D5661" w:rsidRDefault="003D5661" w:rsidP="003D5661">
      <w:pPr>
        <w:spacing w:after="0" w:line="240" w:lineRule="auto"/>
      </w:pPr>
      <w:r>
        <w:t>Encode CAGE data set versus those found by full-length mRNA sequencing (page 4,</w:t>
      </w:r>
    </w:p>
    <w:p w:rsidR="003D5661" w:rsidRDefault="003D5661" w:rsidP="003D5661">
      <w:pPr>
        <w:spacing w:after="0" w:line="240" w:lineRule="auto"/>
      </w:pPr>
      <w:proofErr w:type="gramStart"/>
      <w:r>
        <w:t>paragraph</w:t>
      </w:r>
      <w:proofErr w:type="gramEnd"/>
      <w:r>
        <w:t xml:space="preserve"> 4; Figure S3 – see response to referee 1, point 2). We find a very strong</w:t>
      </w:r>
    </w:p>
    <w:p w:rsidR="003D5661" w:rsidRDefault="003D5661" w:rsidP="003D5661">
      <w:pPr>
        <w:spacing w:after="0" w:line="240" w:lineRule="auto"/>
      </w:pPr>
      <w:proofErr w:type="gramStart"/>
      <w:r>
        <w:lastRenderedPageBreak/>
        <w:t>concordance</w:t>
      </w:r>
      <w:proofErr w:type="gramEnd"/>
      <w:r>
        <w:t xml:space="preserve"> between the two experiments and believe that transcript structures</w:t>
      </w:r>
    </w:p>
    <w:p w:rsidR="003D5661" w:rsidRDefault="003D5661" w:rsidP="003D5661">
      <w:pPr>
        <w:spacing w:after="0" w:line="240" w:lineRule="auto"/>
      </w:pPr>
      <w:proofErr w:type="gramStart"/>
      <w:r>
        <w:t>identified</w:t>
      </w:r>
      <w:proofErr w:type="gramEnd"/>
      <w:r>
        <w:t xml:space="preserve"> in </w:t>
      </w:r>
      <w:proofErr w:type="spellStart"/>
      <w:r>
        <w:t>PacBio</w:t>
      </w:r>
      <w:proofErr w:type="spellEnd"/>
      <w:r>
        <w:t xml:space="preserve"> data are reliable.</w:t>
      </w:r>
    </w:p>
    <w:p w:rsidR="003D5661" w:rsidRDefault="003D5661" w:rsidP="003D5661">
      <w:pPr>
        <w:spacing w:after="0" w:line="240" w:lineRule="auto"/>
      </w:pPr>
    </w:p>
    <w:p w:rsidR="003D5661" w:rsidRDefault="003D5661" w:rsidP="003D5661">
      <w:pPr>
        <w:spacing w:after="0" w:line="240" w:lineRule="auto"/>
      </w:pPr>
      <w:proofErr w:type="gramStart"/>
      <w:r>
        <w:t>5.There</w:t>
      </w:r>
      <w:proofErr w:type="gramEnd"/>
      <w:r>
        <w:t xml:space="preserve"> is a lot of discussion and motif finding that suggests the activity of an APA</w:t>
      </w:r>
    </w:p>
    <w:p w:rsidR="003D5661" w:rsidRDefault="003D5661" w:rsidP="003D5661">
      <w:pPr>
        <w:spacing w:after="0" w:line="240" w:lineRule="auto"/>
      </w:pPr>
      <w:proofErr w:type="gramStart"/>
      <w:r>
        <w:t>motif</w:t>
      </w:r>
      <w:proofErr w:type="gramEnd"/>
      <w:r>
        <w:t>, which may be bound by MBNL. Some kind of experimental validation is required</w:t>
      </w:r>
    </w:p>
    <w:p w:rsidR="003D5661" w:rsidRDefault="003D5661" w:rsidP="003D5661">
      <w:pPr>
        <w:spacing w:after="0" w:line="240" w:lineRule="auto"/>
      </w:pPr>
      <w:proofErr w:type="gramStart"/>
      <w:r>
        <w:t>for</w:t>
      </w:r>
      <w:proofErr w:type="gramEnd"/>
      <w:r>
        <w:t xml:space="preserve"> this, due to the redundancy of motifs bound by the hundreds of RNA binding</w:t>
      </w:r>
    </w:p>
    <w:p w:rsidR="003D5661" w:rsidRDefault="003D5661" w:rsidP="003D5661">
      <w:pPr>
        <w:spacing w:after="0" w:line="240" w:lineRule="auto"/>
      </w:pPr>
      <w:proofErr w:type="gramStart"/>
      <w:r>
        <w:t>proteins</w:t>
      </w:r>
      <w:proofErr w:type="gramEnd"/>
      <w:r>
        <w:t xml:space="preserve"> expressed by cells.</w:t>
      </w:r>
    </w:p>
    <w:p w:rsidR="003D5661" w:rsidRDefault="003D5661" w:rsidP="003D5661">
      <w:pPr>
        <w:spacing w:after="0" w:line="240" w:lineRule="auto"/>
      </w:pPr>
      <w:bookmarkStart w:id="0" w:name="_GoBack"/>
      <w:bookmarkEnd w:id="0"/>
    </w:p>
    <w:p w:rsidR="003D5661" w:rsidRDefault="003D5661" w:rsidP="003D5661">
      <w:pPr>
        <w:spacing w:after="0" w:line="240" w:lineRule="auto"/>
      </w:pPr>
      <w:r>
        <w:t>Response: The most appropriate experiment to assess the role of MBNL in regulating</w:t>
      </w:r>
    </w:p>
    <w:p w:rsidR="003D5661" w:rsidRDefault="003D5661" w:rsidP="003D5661">
      <w:pPr>
        <w:spacing w:after="0" w:line="240" w:lineRule="auto"/>
      </w:pPr>
      <w:r>
        <w:t>APA is to perform CLIP-Seq. This would further shed light on the underlying</w:t>
      </w:r>
    </w:p>
    <w:p w:rsidR="003D5661" w:rsidRDefault="003D5661" w:rsidP="003D5661">
      <w:pPr>
        <w:spacing w:after="0" w:line="240" w:lineRule="auto"/>
      </w:pPr>
      <w:proofErr w:type="gramStart"/>
      <w:r>
        <w:t>mechanism</w:t>
      </w:r>
      <w:proofErr w:type="gramEnd"/>
      <w:r>
        <w:t xml:space="preserve"> for splicing-dependent APA. Our collaborators have made several</w:t>
      </w:r>
    </w:p>
    <w:p w:rsidR="003D5661" w:rsidRDefault="003D5661" w:rsidP="003D5661">
      <w:pPr>
        <w:spacing w:after="0" w:line="240" w:lineRule="auto"/>
      </w:pPr>
      <w:proofErr w:type="gramStart"/>
      <w:r>
        <w:t>attempts</w:t>
      </w:r>
      <w:proofErr w:type="gramEnd"/>
      <w:r>
        <w:t xml:space="preserve"> to get the CLIP-</w:t>
      </w:r>
      <w:proofErr w:type="spellStart"/>
      <w:r>
        <w:t>seq</w:t>
      </w:r>
      <w:proofErr w:type="spellEnd"/>
      <w:r>
        <w:t xml:space="preserve"> to work in MCF-7 cells but, unfortunately, we have not</w:t>
      </w:r>
    </w:p>
    <w:p w:rsidR="003D5661" w:rsidRDefault="003D5661" w:rsidP="003D5661">
      <w:pPr>
        <w:spacing w:after="0" w:line="240" w:lineRule="auto"/>
      </w:pPr>
      <w:proofErr w:type="gramStart"/>
      <w:r>
        <w:t>been</w:t>
      </w:r>
      <w:proofErr w:type="gramEnd"/>
      <w:r>
        <w:t xml:space="preserve"> successful in obtaining high-quality data. Thus, we have now removed</w:t>
      </w:r>
    </w:p>
    <w:p w:rsidR="003D5661" w:rsidRPr="003D5661" w:rsidRDefault="003D5661" w:rsidP="003D5661">
      <w:pPr>
        <w:spacing w:after="0" w:line="240" w:lineRule="auto"/>
      </w:pPr>
      <w:proofErr w:type="gramStart"/>
      <w:r>
        <w:t>speculative</w:t>
      </w:r>
      <w:proofErr w:type="gramEnd"/>
      <w:r>
        <w:t xml:space="preserve"> discussion points on the role of MBNL from the manuscript.</w:t>
      </w:r>
    </w:p>
    <w:p w:rsidR="003D5661" w:rsidRPr="003D5661" w:rsidRDefault="003D5661" w:rsidP="00381B4C">
      <w:pPr>
        <w:spacing w:after="0" w:line="240" w:lineRule="auto"/>
        <w:rPr>
          <w:b/>
        </w:rPr>
      </w:pPr>
    </w:p>
    <w:p w:rsidR="00381B4C" w:rsidRDefault="00381B4C" w:rsidP="00381B4C">
      <w:pPr>
        <w:spacing w:after="0" w:line="240" w:lineRule="auto"/>
        <w:rPr>
          <w:b/>
          <w:u w:val="single"/>
        </w:rPr>
      </w:pPr>
      <w:r>
        <w:rPr>
          <w:b/>
          <w:u w:val="single"/>
        </w:rPr>
        <w:t>Second round of review</w:t>
      </w:r>
    </w:p>
    <w:p w:rsidR="00381B4C" w:rsidRDefault="00381B4C" w:rsidP="00381B4C">
      <w:pPr>
        <w:spacing w:after="0" w:line="240" w:lineRule="auto"/>
        <w:rPr>
          <w:u w:val="single"/>
        </w:rPr>
      </w:pPr>
    </w:p>
    <w:p w:rsidR="00381B4C" w:rsidRDefault="00C87E8C" w:rsidP="00381B4C">
      <w:pPr>
        <w:spacing w:after="0" w:line="240" w:lineRule="auto"/>
        <w:rPr>
          <w:u w:val="single"/>
        </w:rPr>
      </w:pPr>
      <w:r>
        <w:rPr>
          <w:u w:val="single"/>
        </w:rPr>
        <w:t>Referee 1 report:</w:t>
      </w:r>
    </w:p>
    <w:p w:rsidR="00C87E8C" w:rsidRDefault="00C87E8C" w:rsidP="00C87E8C">
      <w:pPr>
        <w:spacing w:after="0" w:line="240" w:lineRule="auto"/>
      </w:pPr>
      <w:r>
        <w:t xml:space="preserve">In this revised manuscript, </w:t>
      </w:r>
      <w:proofErr w:type="spellStart"/>
      <w:r>
        <w:t>Anvar</w:t>
      </w:r>
      <w:proofErr w:type="spellEnd"/>
      <w:r>
        <w:t xml:space="preserve"> and colleagues have added methodical detail and clarified general methodological questions. Additional analyses that were requested have been provided, and specific corrections noted have been made. Terminology changes have been made that clear up some confusing statements in the initial version. </w:t>
      </w:r>
    </w:p>
    <w:p w:rsidR="00C87E8C" w:rsidRDefault="00C87E8C" w:rsidP="00C87E8C">
      <w:pPr>
        <w:spacing w:after="0" w:line="240" w:lineRule="auto"/>
      </w:pPr>
    </w:p>
    <w:p w:rsidR="00C87E8C" w:rsidRDefault="00C87E8C" w:rsidP="00C87E8C">
      <w:pPr>
        <w:spacing w:after="0" w:line="240" w:lineRule="auto"/>
      </w:pPr>
      <w:r>
        <w:t>The new method detail is sufficient, with one exception - how gene coverage is calculated. For example, in the methods section "Comparison to standard RNA-</w:t>
      </w:r>
      <w:proofErr w:type="spellStart"/>
      <w:r>
        <w:t>Seq</w:t>
      </w:r>
      <w:proofErr w:type="spellEnd"/>
      <w:r>
        <w:t xml:space="preserve"> datasets," the authors state the GENTRAP pipeline was used. The link provided describes a pipeline that can work with multiple aligners and parameters. The authors should state parameters used, so that this is reproducible. These details may reside elsewhere in provided code, but these are salient details that should be included in the methods section. Otherwise, I am satisfied with the new details given. </w:t>
      </w:r>
    </w:p>
    <w:p w:rsidR="00C87E8C" w:rsidRDefault="00C87E8C" w:rsidP="00C87E8C">
      <w:pPr>
        <w:spacing w:after="0" w:line="240" w:lineRule="auto"/>
      </w:pPr>
    </w:p>
    <w:p w:rsidR="00C87E8C" w:rsidRDefault="00C87E8C" w:rsidP="00C87E8C">
      <w:pPr>
        <w:spacing w:after="0" w:line="240" w:lineRule="auto"/>
      </w:pPr>
      <w:r>
        <w:t xml:space="preserve">In general, I feel there are interesting aspects that are not explored or not thoroughly validated, but I do not think this precludes publication of this manuscript. It is an extensive analysis describing an application of a new technology, providing an advance than can be built upon. In sum, analytical issues persist, but the authors describe an incremental step forward for others who are in the process of determining how to best use </w:t>
      </w:r>
      <w:proofErr w:type="spellStart"/>
      <w:r>
        <w:t>PacBio</w:t>
      </w:r>
      <w:proofErr w:type="spellEnd"/>
      <w:r>
        <w:t xml:space="preserve"> long reads. </w:t>
      </w:r>
    </w:p>
    <w:p w:rsidR="00C87E8C" w:rsidRDefault="00C87E8C" w:rsidP="00C87E8C">
      <w:pPr>
        <w:spacing w:after="0" w:line="240" w:lineRule="auto"/>
      </w:pPr>
    </w:p>
    <w:p w:rsidR="00C87E8C" w:rsidRDefault="00C87E8C" w:rsidP="00C87E8C">
      <w:pPr>
        <w:spacing w:after="0" w:line="240" w:lineRule="auto"/>
      </w:pPr>
      <w:r>
        <w:t xml:space="preserve">Some general comments that could improve the manuscript, if so desired: </w:t>
      </w:r>
    </w:p>
    <w:p w:rsidR="00C87E8C" w:rsidRDefault="00C87E8C" w:rsidP="00C87E8C">
      <w:pPr>
        <w:spacing w:after="0" w:line="240" w:lineRule="auto"/>
      </w:pPr>
      <w:r>
        <w:t xml:space="preserve">1.   These data were generated in two arms with the second set using distinct chemistry from the first. In addition, there </w:t>
      </w:r>
      <w:proofErr w:type="gramStart"/>
      <w:r>
        <w:t>are</w:t>
      </w:r>
      <w:proofErr w:type="gramEnd"/>
      <w:r>
        <w:t xml:space="preserve"> multiple size selection methods used including some smart cells having no size selection at all.  It would be helpful for the authors to speculate how these batch biases might affect their data. </w:t>
      </w:r>
    </w:p>
    <w:p w:rsidR="00C87E8C" w:rsidRDefault="00C87E8C" w:rsidP="00C87E8C">
      <w:pPr>
        <w:spacing w:after="0" w:line="240" w:lineRule="auto"/>
      </w:pPr>
      <w:r>
        <w:t xml:space="preserve">2. Even with the further clarification of the “coupling” method it is still not clear why constitutive exons are excluded from the analysis. I would think some readers would have the same concerns. </w:t>
      </w:r>
    </w:p>
    <w:p w:rsidR="00C87E8C" w:rsidRPr="00C87E8C" w:rsidRDefault="00C87E8C" w:rsidP="00C87E8C">
      <w:pPr>
        <w:spacing w:after="0" w:line="240" w:lineRule="auto"/>
      </w:pPr>
      <w:r>
        <w:t xml:space="preserve">3. The majority of the front end of the MCF-7 data processing, QC, and some descriptors about the overall </w:t>
      </w:r>
      <w:proofErr w:type="spellStart"/>
      <w:r>
        <w:t>transcriptomic</w:t>
      </w:r>
      <w:proofErr w:type="spellEnd"/>
      <w:r>
        <w:t xml:space="preserve"> profiles were already done (https://www.pacb.com/blog/data-release-human-mcf-7-transcriptome/). It is unclear at which stage the authors picked up the data. Some clarification is warranted to ensure that data are properly attributed and not duplicated.</w:t>
      </w:r>
    </w:p>
    <w:sectPr w:rsidR="00C87E8C" w:rsidRPr="00C87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AD9"/>
    <w:rsid w:val="000A5A67"/>
    <w:rsid w:val="00381B4C"/>
    <w:rsid w:val="003D5661"/>
    <w:rsid w:val="007E39D6"/>
    <w:rsid w:val="00C87E8C"/>
    <w:rsid w:val="00F23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4504</Words>
  <Characters>25678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2018-03-01T15:03:00Z</dcterms:created>
  <dcterms:modified xsi:type="dcterms:W3CDTF">2018-03-01T15:40:00Z</dcterms:modified>
</cp:coreProperties>
</file>