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05EC2" w14:textId="2690E783" w:rsidR="00632F61" w:rsidRPr="00B54BB2" w:rsidRDefault="00435721" w:rsidP="00632F61">
      <w:pPr>
        <w:spacing w:line="360" w:lineRule="auto"/>
        <w:rPr>
          <w:rFonts w:ascii="Times New Roman" w:hAnsi="Times New Roman" w:cs="Times New Roman"/>
          <w:szCs w:val="21"/>
        </w:rPr>
      </w:pPr>
      <w:r w:rsidRPr="00B54BB2">
        <w:rPr>
          <w:rFonts w:ascii="Times New Roman" w:eastAsia="宋体" w:hAnsi="Times New Roman" w:cs="Times New Roman"/>
          <w:b/>
          <w:szCs w:val="21"/>
        </w:rPr>
        <w:t>Sequences S1</w:t>
      </w:r>
      <w:r>
        <w:rPr>
          <w:rFonts w:ascii="Times New Roman" w:eastAsia="宋体" w:hAnsi="Times New Roman" w:cs="Times New Roman"/>
          <w:b/>
          <w:szCs w:val="21"/>
        </w:rPr>
        <w:t xml:space="preserve">. </w:t>
      </w:r>
      <w:r w:rsidR="000C0946" w:rsidRPr="00B54BB2">
        <w:rPr>
          <w:rFonts w:ascii="Times New Roman" w:hAnsi="Times New Roman" w:cs="Times New Roman"/>
          <w:szCs w:val="21"/>
        </w:rPr>
        <w:t xml:space="preserve">5’ untranslated region (UTR) of the gene </w:t>
      </w:r>
      <w:r w:rsidR="000C0946" w:rsidRPr="00B54BB2">
        <w:rPr>
          <w:rFonts w:ascii="Times New Roman" w:hAnsi="Times New Roman" w:cs="Times New Roman"/>
          <w:i/>
          <w:iCs/>
          <w:szCs w:val="21"/>
        </w:rPr>
        <w:t>FvebZIPs1.1</w:t>
      </w:r>
      <w:r w:rsidR="000C0946" w:rsidRPr="00B54BB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 w:rsidRPr="00B54BB2">
        <w:rPr>
          <w:rFonts w:ascii="Times New Roman" w:hAnsi="Times New Roman" w:cs="Times New Roman"/>
          <w:szCs w:val="21"/>
        </w:rPr>
        <w:t>The conserved</w:t>
      </w:r>
      <w:r w:rsidRPr="00B54BB2">
        <w:rPr>
          <w:rFonts w:ascii="Times New Roman" w:hAnsi="Times New Roman" w:cs="Times New Roman"/>
          <w:i/>
          <w:iCs/>
          <w:szCs w:val="21"/>
        </w:rPr>
        <w:t xml:space="preserve"> </w:t>
      </w:r>
      <w:r w:rsidR="009744BA" w:rsidRPr="009744BA">
        <w:rPr>
          <w:rFonts w:ascii="Times New Roman" w:hAnsi="Times New Roman" w:cs="Times New Roman"/>
          <w:szCs w:val="21"/>
        </w:rPr>
        <w:t>SC-</w:t>
      </w:r>
      <w:proofErr w:type="spellStart"/>
      <w:r w:rsidRPr="009744BA">
        <w:rPr>
          <w:rFonts w:ascii="Times New Roman" w:hAnsi="Times New Roman" w:cs="Times New Roman"/>
          <w:szCs w:val="21"/>
        </w:rPr>
        <w:t>uORF</w:t>
      </w:r>
      <w:proofErr w:type="spellEnd"/>
      <w:r w:rsidRPr="00B54BB2">
        <w:rPr>
          <w:rFonts w:ascii="Times New Roman" w:hAnsi="Times New Roman" w:cs="Times New Roman"/>
          <w:szCs w:val="21"/>
        </w:rPr>
        <w:t xml:space="preserve"> is colored in red.</w:t>
      </w:r>
      <w:r w:rsidR="00632F61" w:rsidRPr="00B54BB2">
        <w:rPr>
          <w:rFonts w:ascii="Times New Roman" w:hAnsi="Times New Roman" w:cs="Times New Roman"/>
          <w:szCs w:val="21"/>
        </w:rPr>
        <w:t xml:space="preserve"> </w:t>
      </w:r>
    </w:p>
    <w:p w14:paraId="6B12C7B8" w14:textId="77777777" w:rsidR="000C0946" w:rsidRPr="00B54BB2" w:rsidRDefault="000C0946" w:rsidP="00632F61">
      <w:pPr>
        <w:spacing w:line="360" w:lineRule="auto"/>
        <w:rPr>
          <w:rFonts w:ascii="Times New Roman" w:eastAsia="Times New Roman" w:hAnsi="Times New Roman" w:cs="Times New Roman"/>
          <w:i/>
          <w:iCs/>
          <w:szCs w:val="21"/>
        </w:rPr>
      </w:pPr>
    </w:p>
    <w:p w14:paraId="0957EA9E" w14:textId="157BD2BD" w:rsidR="00632F61" w:rsidRPr="00B54BB2" w:rsidRDefault="00C024B1" w:rsidP="00883347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szCs w:val="21"/>
        </w:rPr>
        <w:t>&gt;</w:t>
      </w:r>
      <w:r w:rsidR="000C0946" w:rsidRPr="00B54BB2">
        <w:rPr>
          <w:rFonts w:ascii="Times New Roman" w:hAnsi="Times New Roman" w:cs="Times New Roman"/>
          <w:b/>
          <w:bCs/>
          <w:szCs w:val="21"/>
        </w:rPr>
        <w:t xml:space="preserve">5’ untranslated region (UTR) of the gene </w:t>
      </w:r>
      <w:r w:rsidR="000C0946" w:rsidRPr="00B54BB2">
        <w:rPr>
          <w:rFonts w:ascii="Times New Roman" w:hAnsi="Times New Roman" w:cs="Times New Roman"/>
          <w:b/>
          <w:bCs/>
          <w:i/>
          <w:iCs/>
          <w:szCs w:val="21"/>
        </w:rPr>
        <w:t>FvebZIPs1.1</w:t>
      </w:r>
    </w:p>
    <w:p w14:paraId="3DF3EAF0" w14:textId="77777777" w:rsidR="00C024B1" w:rsidRDefault="000C0946" w:rsidP="00883347">
      <w:pPr>
        <w:spacing w:line="360" w:lineRule="auto"/>
        <w:rPr>
          <w:rFonts w:ascii="Times New Roman" w:hAnsi="Times New Roman" w:cs="Times New Roman"/>
          <w:szCs w:val="21"/>
        </w:rPr>
        <w:sectPr w:rsidR="00C024B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54BB2">
        <w:rPr>
          <w:rFonts w:ascii="Times New Roman" w:hAnsi="Times New Roman" w:cs="Times New Roman"/>
          <w:szCs w:val="21"/>
        </w:rPr>
        <w:t>ATAAAACCAACCCTCCATCCCCATTGTTAACCTTCCCTTATTCTTCTTTGCTTTTCACATAGCCTCCCTCTGTTTCTCCGCCTCAGCTTTCAGACAAAGTTGCTCTAGTTGCCTTGTCTTTCTCTCCCTCCAGAGATCTCTCTCTGTTTGTTTGTTTTCGGGGTTTGTTGAAATTTCATTTCGATTTTTTCTGATTTTGGGGATCTGGGATTTCTAGGGGTTCTTTGTAACGTAAGCCCAATGTGTTCAGAAGCCTTTCT</w:t>
      </w:r>
      <w:r w:rsidRPr="00B54BB2">
        <w:rPr>
          <w:rFonts w:ascii="Times New Roman" w:hAnsi="Times New Roman" w:cs="Times New Roman"/>
          <w:color w:val="FF0000"/>
          <w:szCs w:val="21"/>
        </w:rPr>
        <w:t>ATGACACTCATGCGTCGAATTCGCTTGTTCCACTCTTTCTCCGTCGCCTTCCTGTACTGGTTCTACGTTTTCTCATGA</w:t>
      </w:r>
      <w:r w:rsidRPr="00B54BB2">
        <w:rPr>
          <w:rFonts w:ascii="Times New Roman" w:hAnsi="Times New Roman" w:cs="Times New Roman"/>
          <w:szCs w:val="21"/>
        </w:rPr>
        <w:t>ACTAATCCACCCAGATTCCTCATTTCAATTTCTCAATTTTCGAAAACCCCCAATTTGAAACCCTAATTTTTTCAATTTCTTAATTTATTGAACCGATTCTTCCTGAG</w:t>
      </w:r>
    </w:p>
    <w:p w14:paraId="73E72F63" w14:textId="200E6622" w:rsidR="00C133E1" w:rsidRPr="00B54BB2" w:rsidRDefault="00C024B1" w:rsidP="00883347">
      <w:pPr>
        <w:spacing w:line="360" w:lineRule="auto"/>
        <w:rPr>
          <w:rFonts w:ascii="Times New Roman" w:hAnsi="Times New Roman" w:cs="Times New Roman"/>
          <w:szCs w:val="21"/>
        </w:rPr>
      </w:pPr>
      <w:r w:rsidRPr="00B54BB2">
        <w:rPr>
          <w:rFonts w:ascii="Times New Roman" w:eastAsia="宋体" w:hAnsi="Times New Roman" w:cs="Times New Roman"/>
          <w:b/>
          <w:szCs w:val="21"/>
        </w:rPr>
        <w:lastRenderedPageBreak/>
        <w:t>Sequences S</w:t>
      </w:r>
      <w:r>
        <w:rPr>
          <w:rFonts w:ascii="Times New Roman" w:eastAsia="宋体" w:hAnsi="Times New Roman" w:cs="Times New Roman"/>
          <w:b/>
          <w:szCs w:val="21"/>
        </w:rPr>
        <w:t xml:space="preserve">2. </w:t>
      </w:r>
      <w:r w:rsidRPr="00B54BB2">
        <w:rPr>
          <w:rFonts w:ascii="Times New Roman" w:eastAsia="Times New Roman" w:hAnsi="Times New Roman" w:cs="Times New Roman"/>
          <w:szCs w:val="21"/>
        </w:rPr>
        <w:t xml:space="preserve">Complete coding sequences of </w:t>
      </w:r>
      <w:r w:rsidRPr="00B54BB2">
        <w:rPr>
          <w:rFonts w:ascii="Times New Roman" w:hAnsi="Times New Roman" w:cs="Times New Roman"/>
          <w:i/>
          <w:iCs/>
          <w:szCs w:val="21"/>
        </w:rPr>
        <w:t>FvebZIPs1.1</w:t>
      </w:r>
      <w:r w:rsidRPr="00B54BB2">
        <w:rPr>
          <w:rFonts w:ascii="Times New Roman" w:hAnsi="Times New Roman" w:cs="Times New Roman"/>
          <w:szCs w:val="21"/>
        </w:rPr>
        <w:t>.</w:t>
      </w:r>
    </w:p>
    <w:p w14:paraId="09C2767D" w14:textId="77777777" w:rsidR="00C024B1" w:rsidRDefault="00C024B1" w:rsidP="00883347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</w:p>
    <w:p w14:paraId="55CBE120" w14:textId="5D9463D3" w:rsidR="00C133E1" w:rsidRPr="00B54BB2" w:rsidRDefault="00C024B1" w:rsidP="00883347">
      <w:pPr>
        <w:spacing w:line="360" w:lineRule="auto"/>
        <w:rPr>
          <w:rFonts w:ascii="Times New Roman" w:hAnsi="Times New Roman" w:cs="Times New Roman"/>
          <w:b/>
          <w:bCs/>
          <w:i/>
          <w:iCs/>
          <w:szCs w:val="21"/>
        </w:rPr>
      </w:pPr>
      <w:r>
        <w:rPr>
          <w:rFonts w:ascii="Times New Roman" w:eastAsia="宋体" w:hAnsi="Times New Roman" w:cs="Times New Roman"/>
          <w:b/>
          <w:szCs w:val="21"/>
        </w:rPr>
        <w:t>&gt;</w:t>
      </w:r>
      <w:r w:rsidR="00C133E1" w:rsidRPr="00B54BB2">
        <w:rPr>
          <w:rFonts w:ascii="Times New Roman" w:eastAsia="Times New Roman" w:hAnsi="Times New Roman" w:cs="Times New Roman"/>
          <w:b/>
          <w:bCs/>
          <w:szCs w:val="21"/>
        </w:rPr>
        <w:t xml:space="preserve">Coding sequences of </w:t>
      </w:r>
      <w:r w:rsidR="00C133E1" w:rsidRPr="00B54BB2">
        <w:rPr>
          <w:rFonts w:ascii="Times New Roman" w:hAnsi="Times New Roman" w:cs="Times New Roman"/>
          <w:b/>
          <w:bCs/>
          <w:i/>
          <w:iCs/>
          <w:szCs w:val="21"/>
        </w:rPr>
        <w:t>FvebZIPs1.1</w:t>
      </w:r>
    </w:p>
    <w:p w14:paraId="064D0901" w14:textId="28EF034B" w:rsidR="00C133E1" w:rsidRPr="00B54BB2" w:rsidRDefault="00C133E1" w:rsidP="00883347">
      <w:pPr>
        <w:spacing w:line="360" w:lineRule="auto"/>
        <w:rPr>
          <w:rFonts w:ascii="Times New Roman" w:hAnsi="Times New Roman" w:cs="Times New Roman"/>
          <w:szCs w:val="21"/>
        </w:rPr>
      </w:pPr>
      <w:r w:rsidRPr="00B54BB2">
        <w:rPr>
          <w:rFonts w:ascii="Times New Roman" w:hAnsi="Times New Roman" w:cs="Times New Roman"/>
          <w:szCs w:val="21"/>
        </w:rPr>
        <w:t>ATGTCTTCGGTTCAGCGCCAATCGAGCTCCGGCTCCGACGGATGCGTGGTGGACGACAAGAAGAGGAAGAAGATGGAGTCCAACCGCGAATCGGCGCGGCGATCAAGGATGAAGAAGCAGAAGCACGTGGAGGAGCTGACGGTGGAGATCACCCGGCTCCAGATCTCCAACAACCAGCTCCGGCAGAGCATCGACGCCAAGGATAAGGCCTACAGCGAGTTGGAGGCCTGGAACAATGTCATGAGGGCTCAGGAGAAGGAGCTCACGGATCGGCTGCGCTACTTGGAGTCGATTGAGCAGACATTTGTGGAGTTCAGCGGCGGATTCGATGAGAACATGAATGGCATGGCTGAGATGCATGACACAATGCTCAATCCGTGGCAGATTCCTTACTCTACTCAGCCCATCACGGCTTCCTCTGCCGATATGTTTCTCGATTGGCCATAA</w:t>
      </w:r>
    </w:p>
    <w:sectPr w:rsidR="00C133E1" w:rsidRPr="00B54B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DA2487" w14:textId="77777777" w:rsidR="00D94A69" w:rsidRDefault="00D94A69" w:rsidP="004747BE">
      <w:r>
        <w:separator/>
      </w:r>
    </w:p>
  </w:endnote>
  <w:endnote w:type="continuationSeparator" w:id="0">
    <w:p w14:paraId="6AB2328B" w14:textId="77777777" w:rsidR="00D94A69" w:rsidRDefault="00D94A69" w:rsidP="00474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8BC34" w14:textId="77777777" w:rsidR="00D94A69" w:rsidRDefault="00D94A69" w:rsidP="004747BE">
      <w:r>
        <w:separator/>
      </w:r>
    </w:p>
  </w:footnote>
  <w:footnote w:type="continuationSeparator" w:id="0">
    <w:p w14:paraId="7805F4FB" w14:textId="77777777" w:rsidR="00D94A69" w:rsidRDefault="00D94A69" w:rsidP="00474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E46"/>
    <w:rsid w:val="000112A7"/>
    <w:rsid w:val="00015B1A"/>
    <w:rsid w:val="00025980"/>
    <w:rsid w:val="000A6174"/>
    <w:rsid w:val="000C0946"/>
    <w:rsid w:val="000F0C92"/>
    <w:rsid w:val="000F2E46"/>
    <w:rsid w:val="001465E4"/>
    <w:rsid w:val="00146F24"/>
    <w:rsid w:val="0018158A"/>
    <w:rsid w:val="001B4589"/>
    <w:rsid w:val="001F2CDE"/>
    <w:rsid w:val="0024429B"/>
    <w:rsid w:val="00285892"/>
    <w:rsid w:val="00293A25"/>
    <w:rsid w:val="00296209"/>
    <w:rsid w:val="002A407B"/>
    <w:rsid w:val="002B278A"/>
    <w:rsid w:val="002B77A1"/>
    <w:rsid w:val="00307D2C"/>
    <w:rsid w:val="0036611D"/>
    <w:rsid w:val="003B334B"/>
    <w:rsid w:val="003E2523"/>
    <w:rsid w:val="003E629D"/>
    <w:rsid w:val="00405843"/>
    <w:rsid w:val="00432298"/>
    <w:rsid w:val="00435721"/>
    <w:rsid w:val="00435812"/>
    <w:rsid w:val="0047371B"/>
    <w:rsid w:val="004747BE"/>
    <w:rsid w:val="004E5237"/>
    <w:rsid w:val="00584673"/>
    <w:rsid w:val="005A05A5"/>
    <w:rsid w:val="005C62B2"/>
    <w:rsid w:val="005E1BF8"/>
    <w:rsid w:val="00603937"/>
    <w:rsid w:val="00607F6E"/>
    <w:rsid w:val="00632F61"/>
    <w:rsid w:val="006776EF"/>
    <w:rsid w:val="006C6BD4"/>
    <w:rsid w:val="00725BCA"/>
    <w:rsid w:val="007279B9"/>
    <w:rsid w:val="00746CA2"/>
    <w:rsid w:val="00751CAF"/>
    <w:rsid w:val="007A5333"/>
    <w:rsid w:val="007F41AA"/>
    <w:rsid w:val="00822EBF"/>
    <w:rsid w:val="00827ADA"/>
    <w:rsid w:val="00837378"/>
    <w:rsid w:val="008476A8"/>
    <w:rsid w:val="0087135F"/>
    <w:rsid w:val="00883347"/>
    <w:rsid w:val="00892098"/>
    <w:rsid w:val="0089253C"/>
    <w:rsid w:val="008F5EF4"/>
    <w:rsid w:val="00914271"/>
    <w:rsid w:val="009275D4"/>
    <w:rsid w:val="00930B09"/>
    <w:rsid w:val="009351F9"/>
    <w:rsid w:val="009513CD"/>
    <w:rsid w:val="009744BA"/>
    <w:rsid w:val="009A09CA"/>
    <w:rsid w:val="009B4B5C"/>
    <w:rsid w:val="009D37EA"/>
    <w:rsid w:val="009D398D"/>
    <w:rsid w:val="009E172C"/>
    <w:rsid w:val="009F5FA6"/>
    <w:rsid w:val="00A06D2A"/>
    <w:rsid w:val="00A33079"/>
    <w:rsid w:val="00A37B82"/>
    <w:rsid w:val="00A4508E"/>
    <w:rsid w:val="00A6701F"/>
    <w:rsid w:val="00A86037"/>
    <w:rsid w:val="00A97A96"/>
    <w:rsid w:val="00AE0F4D"/>
    <w:rsid w:val="00B01313"/>
    <w:rsid w:val="00B527E8"/>
    <w:rsid w:val="00B54BB2"/>
    <w:rsid w:val="00B56094"/>
    <w:rsid w:val="00B62904"/>
    <w:rsid w:val="00B64C15"/>
    <w:rsid w:val="00B7555B"/>
    <w:rsid w:val="00BB30C7"/>
    <w:rsid w:val="00BC310E"/>
    <w:rsid w:val="00BC3618"/>
    <w:rsid w:val="00BD138E"/>
    <w:rsid w:val="00BE20C0"/>
    <w:rsid w:val="00BF0CE6"/>
    <w:rsid w:val="00C024B1"/>
    <w:rsid w:val="00C133E1"/>
    <w:rsid w:val="00C2066B"/>
    <w:rsid w:val="00C30A2D"/>
    <w:rsid w:val="00C30EF1"/>
    <w:rsid w:val="00C94130"/>
    <w:rsid w:val="00CA4519"/>
    <w:rsid w:val="00CB0DED"/>
    <w:rsid w:val="00CC1052"/>
    <w:rsid w:val="00CC40F1"/>
    <w:rsid w:val="00CC5C28"/>
    <w:rsid w:val="00CE411A"/>
    <w:rsid w:val="00D15491"/>
    <w:rsid w:val="00D20F8A"/>
    <w:rsid w:val="00D21646"/>
    <w:rsid w:val="00D268C0"/>
    <w:rsid w:val="00D43902"/>
    <w:rsid w:val="00D60C8A"/>
    <w:rsid w:val="00D91510"/>
    <w:rsid w:val="00D94A69"/>
    <w:rsid w:val="00DA1D8B"/>
    <w:rsid w:val="00DB1DD3"/>
    <w:rsid w:val="00DD1278"/>
    <w:rsid w:val="00DE10BB"/>
    <w:rsid w:val="00E07EAF"/>
    <w:rsid w:val="00E50593"/>
    <w:rsid w:val="00E61E48"/>
    <w:rsid w:val="00E6443D"/>
    <w:rsid w:val="00E673E7"/>
    <w:rsid w:val="00E978A2"/>
    <w:rsid w:val="00EE4CBC"/>
    <w:rsid w:val="00EF0EB3"/>
    <w:rsid w:val="00F04D2C"/>
    <w:rsid w:val="00F056ED"/>
    <w:rsid w:val="00F67414"/>
    <w:rsid w:val="00F9442D"/>
    <w:rsid w:val="00FA2200"/>
    <w:rsid w:val="00FE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224DEB"/>
  <w15:chartTrackingRefBased/>
  <w15:docId w15:val="{3224BDEB-7124-4EAF-A74D-3F88E54FE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3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页眉 字符"/>
    <w:basedOn w:val="a0"/>
    <w:link w:val="a5"/>
    <w:uiPriority w:val="99"/>
    <w:rsid w:val="00EE4CBC"/>
    <w:rPr>
      <w:sz w:val="18"/>
      <w:szCs w:val="18"/>
    </w:rPr>
  </w:style>
  <w:style w:type="paragraph" w:styleId="a5">
    <w:name w:val="header"/>
    <w:basedOn w:val="a"/>
    <w:link w:val="a4"/>
    <w:uiPriority w:val="99"/>
    <w:unhideWhenUsed/>
    <w:rsid w:val="00EE4C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脚 字符"/>
    <w:basedOn w:val="a0"/>
    <w:link w:val="a7"/>
    <w:uiPriority w:val="99"/>
    <w:rsid w:val="00EE4CBC"/>
    <w:rPr>
      <w:sz w:val="18"/>
      <w:szCs w:val="18"/>
    </w:rPr>
  </w:style>
  <w:style w:type="paragraph" w:styleId="a7">
    <w:name w:val="footer"/>
    <w:basedOn w:val="a"/>
    <w:link w:val="a6"/>
    <w:uiPriority w:val="99"/>
    <w:unhideWhenUsed/>
    <w:rsid w:val="00EE4C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CE411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E41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2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60CB4-B284-4357-A7AC-6EE3FFD47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xingsn@genetics.ac.cn</dc:creator>
  <cp:keywords/>
  <dc:description/>
  <cp:lastModifiedBy>xingsn@genetics.ac.cn</cp:lastModifiedBy>
  <cp:revision>104</cp:revision>
  <dcterms:created xsi:type="dcterms:W3CDTF">2020-06-06T15:16:00Z</dcterms:created>
  <dcterms:modified xsi:type="dcterms:W3CDTF">2020-06-29T04:05:00Z</dcterms:modified>
</cp:coreProperties>
</file>