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F7F" w:rsidRPr="005B5F7F" w:rsidRDefault="005B5F7F" w:rsidP="005B5F7F">
      <w:pPr>
        <w:spacing w:line="240" w:lineRule="auto"/>
        <w:rPr>
          <w:rFonts w:ascii="Times New Roman" w:eastAsia="Times New Roman" w:hAnsi="Times New Roman" w:cs="Times New Roman"/>
        </w:rPr>
      </w:pPr>
      <w:r w:rsidRPr="005B5F7F">
        <w:rPr>
          <w:rFonts w:ascii="Times New Roman" w:eastAsia="Times New Roman" w:hAnsi="Times New Roman" w:cs="Times New Roman"/>
          <w:color w:val="000000"/>
        </w:rPr>
        <w:t>Review History</w:t>
      </w: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First round of review</w:t>
      </w: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Reviewer 1</w:t>
      </w:r>
    </w:p>
    <w:p w:rsidR="005B5F7F" w:rsidRPr="005B5F7F" w:rsidRDefault="005B5F7F" w:rsidP="005B5F7F">
      <w:pPr>
        <w:spacing w:after="0" w:line="240" w:lineRule="auto"/>
        <w:rPr>
          <w:rFonts w:ascii="Times New Roman" w:eastAsia="Times New Roman" w:hAnsi="Times New Roman" w:cs="Times New Roman"/>
        </w:rPr>
      </w:pP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sidRPr="003D7FAF">
        <w:rPr>
          <w:rFonts w:ascii="Times New Roman" w:eastAsia="Times New Roman" w:hAnsi="Times New Roman" w:cs="Times New Roman"/>
          <w:b/>
          <w:bCs/>
          <w:color w:val="000033"/>
          <w:shd w:val="clear" w:color="auto" w:fill="FFFFFF"/>
        </w:rPr>
        <w:t xml:space="preserve"> </w:t>
      </w:r>
      <w:r w:rsidRPr="003D7FAF">
        <w:rPr>
          <w:rFonts w:ascii="Times New Roman" w:eastAsia="Times New Roman" w:hAnsi="Times New Roman" w:cs="Times New Roman"/>
          <w:bCs/>
          <w:color w:val="000033"/>
          <w:shd w:val="clear" w:color="auto" w:fill="FFFFFF"/>
        </w:rPr>
        <w:t xml:space="preserve">There are no statistics in the manuscript. </w:t>
      </w:r>
    </w:p>
    <w:p w:rsidR="005B5F7F" w:rsidRPr="005B5F7F" w:rsidRDefault="005B5F7F" w:rsidP="005B5F7F">
      <w:pPr>
        <w:spacing w:after="0" w:line="240" w:lineRule="auto"/>
        <w:rPr>
          <w:rFonts w:ascii="Times New Roman" w:eastAsia="Times New Roman" w:hAnsi="Times New Roman" w:cs="Times New Roman"/>
        </w:rPr>
      </w:pP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33"/>
        </w:rPr>
        <w:t>Were you able to directly test the methods?</w:t>
      </w:r>
      <w:r w:rsidRPr="003D7FAF">
        <w:rPr>
          <w:rFonts w:ascii="Times New Roman" w:eastAsia="Times New Roman" w:hAnsi="Times New Roman" w:cs="Times New Roman"/>
          <w:b/>
          <w:bCs/>
          <w:color w:val="000033"/>
        </w:rPr>
        <w:t xml:space="preserve"> </w:t>
      </w:r>
      <w:r w:rsidRPr="003D7FAF">
        <w:rPr>
          <w:rFonts w:ascii="Times New Roman" w:eastAsia="Times New Roman" w:hAnsi="Times New Roman" w:cs="Times New Roman"/>
          <w:bCs/>
          <w:color w:val="000033"/>
        </w:rPr>
        <w:t xml:space="preserve">No. </w:t>
      </w:r>
    </w:p>
    <w:p w:rsidR="005B5F7F" w:rsidRPr="005B5F7F" w:rsidRDefault="005B5F7F" w:rsidP="005B5F7F">
      <w:pPr>
        <w:spacing w:after="0" w:line="240" w:lineRule="auto"/>
        <w:rPr>
          <w:rFonts w:ascii="Times New Roman" w:eastAsia="Times New Roman" w:hAnsi="Times New Roman" w:cs="Times New Roman"/>
        </w:rPr>
      </w:pP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Comments to author:</w:t>
      </w:r>
    </w:p>
    <w:p w:rsidR="005B5F7F" w:rsidRPr="005B5F7F" w:rsidRDefault="005B5F7F" w:rsidP="005B5F7F">
      <w:pPr>
        <w:spacing w:after="240" w:line="240" w:lineRule="auto"/>
        <w:rPr>
          <w:rFonts w:ascii="Times New Roman" w:eastAsia="Times New Roman" w:hAnsi="Times New Roman" w:cs="Times New Roman"/>
        </w:rPr>
      </w:pPr>
      <w:r w:rsidRPr="003D7FAF">
        <w:rPr>
          <w:rFonts w:ascii="Times New Roman" w:hAnsi="Times New Roman" w:cs="Times New Roman"/>
          <w:color w:val="000033"/>
          <w:shd w:val="clear" w:color="auto" w:fill="FFFFFF"/>
        </w:rPr>
        <w:t xml:space="preserve">The manuscript entitled "Estimating the quality of eukaryotic genomes recovered from </w:t>
      </w:r>
      <w:proofErr w:type="spellStart"/>
      <w:r w:rsidRPr="003D7FAF">
        <w:rPr>
          <w:rFonts w:ascii="Times New Roman" w:hAnsi="Times New Roman" w:cs="Times New Roman"/>
          <w:color w:val="000033"/>
          <w:shd w:val="clear" w:color="auto" w:fill="FFFFFF"/>
        </w:rPr>
        <w:t>metagenomic</w:t>
      </w:r>
      <w:proofErr w:type="spellEnd"/>
      <w:r w:rsidRPr="003D7FAF">
        <w:rPr>
          <w:rFonts w:ascii="Times New Roman" w:hAnsi="Times New Roman" w:cs="Times New Roman"/>
          <w:color w:val="000033"/>
          <w:shd w:val="clear" w:color="auto" w:fill="FFFFFF"/>
        </w:rPr>
        <w:t xml:space="preserve"> analysis" by Paul Saary, Alex L. Mitchell and Robert D. Finn describes a bioinformatics tool,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that estimates completion and redundancy of eukaryotic genomes using at first a small set of widely occurring marker genes to determine the lineage with </w:t>
      </w:r>
      <w:proofErr w:type="spellStart"/>
      <w:r w:rsidRPr="003D7FAF">
        <w:rPr>
          <w:rFonts w:ascii="Times New Roman" w:hAnsi="Times New Roman" w:cs="Times New Roman"/>
          <w:color w:val="000033"/>
          <w:shd w:val="clear" w:color="auto" w:fill="FFFFFF"/>
        </w:rPr>
        <w:t>phylogenomics</w:t>
      </w:r>
      <w:proofErr w:type="spellEnd"/>
      <w:r w:rsidRPr="003D7FAF">
        <w:rPr>
          <w:rFonts w:ascii="Times New Roman" w:hAnsi="Times New Roman" w:cs="Times New Roman"/>
          <w:color w:val="000033"/>
          <w:shd w:val="clear" w:color="auto" w:fill="FFFFFF"/>
        </w:rPr>
        <w:t xml:space="preserve"> followed by a lineage-specific set of marker genes among a total of 477 gene markers selected by the authors. While the tool was built for metagenome-assembled genomes (MAGs) one can extract from metagenomes, it is fully compatible with genomes originating from other methods (e.g., single cell genomics, culture). Notably, while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is highly similar to other tools already broadly used by the scientific community (e.g., BUSCO, CEGMA), the authors provided extensive benchmarking suggesting their tool is not only appropriate to study eukaryotic genomes of sufficient completion, but also more sensitive in many cases.</w:t>
      </w:r>
      <w:r w:rsidRPr="003D7FAF">
        <w:rPr>
          <w:rFonts w:ascii="Times New Roman" w:hAnsi="Times New Roman" w:cs="Times New Roman"/>
          <w:color w:val="000033"/>
        </w:rPr>
        <w:br/>
      </w:r>
      <w:r w:rsidRPr="003D7FAF">
        <w:rPr>
          <w:rFonts w:ascii="Times New Roman" w:hAnsi="Times New Roman" w:cs="Times New Roman"/>
          <w:color w:val="000033"/>
        </w:rPr>
        <w:br/>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is a contribution to the slowly emerging field of genome-resolved metagenomics applied to eukaryotes, with well-described methods. It will be of use to those attempting to extract eukaryotic genomes from metagenomes, a small number of scientists for now but that will most likely grow in number in years to come. However, I have multiple concerns that need to be considered</w:t>
      </w:r>
      <w:proofErr w:type="gramStart"/>
      <w:r w:rsidRPr="003D7FAF">
        <w:rPr>
          <w:rFonts w:ascii="Times New Roman" w:hAnsi="Times New Roman" w:cs="Times New Roman"/>
          <w:color w:val="000033"/>
          <w:shd w:val="clear" w:color="auto" w:fill="FFFFFF"/>
        </w:rPr>
        <w:t>:</w:t>
      </w:r>
      <w:proofErr w:type="gramEnd"/>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(1) While the software has the potential to be used by multiple bioinformatics labs moving forward, I failed to install it for testing. I asked multiple people to try and they failed as well. This is problematic.  </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 xml:space="preserve">(2) Introduction is confusing. In my view, the flow of the introduction can be significantly improved for clarity. The manuscript is about estimating completion and contamination of eukaryotic genomes, with a focus on MAGs. Thus, the authors could start by describing widely used tools to estimate completion of eukaryotic genomes based on marker genes (especially BUSCO and CEGMA for eukaryotes, </w:t>
      </w:r>
      <w:proofErr w:type="spellStart"/>
      <w:r w:rsidRPr="003D7FAF">
        <w:rPr>
          <w:rFonts w:ascii="Times New Roman" w:hAnsi="Times New Roman" w:cs="Times New Roman"/>
          <w:color w:val="000033"/>
          <w:shd w:val="clear" w:color="auto" w:fill="FFFFFF"/>
        </w:rPr>
        <w:t>CheckM</w:t>
      </w:r>
      <w:proofErr w:type="spellEnd"/>
      <w:r w:rsidRPr="003D7FAF">
        <w:rPr>
          <w:rFonts w:ascii="Times New Roman" w:hAnsi="Times New Roman" w:cs="Times New Roman"/>
          <w:color w:val="000033"/>
          <w:shd w:val="clear" w:color="auto" w:fill="FFFFFF"/>
        </w:rPr>
        <w:t xml:space="preserve"> for Bacteria). The introduction could then focus on limits of current tools on the front of eukaryotes and the need for an improved methodology using latest genomic databases to define new lineage-specific gene marker sets: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(same strategy as for </w:t>
      </w:r>
      <w:proofErr w:type="spellStart"/>
      <w:r w:rsidRPr="003D7FAF">
        <w:rPr>
          <w:rFonts w:ascii="Times New Roman" w:hAnsi="Times New Roman" w:cs="Times New Roman"/>
          <w:color w:val="000033"/>
          <w:shd w:val="clear" w:color="auto" w:fill="FFFFFF"/>
        </w:rPr>
        <w:t>CheckM</w:t>
      </w:r>
      <w:proofErr w:type="spellEnd"/>
      <w:r w:rsidRPr="003D7FAF">
        <w:rPr>
          <w:rFonts w:ascii="Times New Roman" w:hAnsi="Times New Roman" w:cs="Times New Roman"/>
          <w:color w:val="000033"/>
          <w:shd w:val="clear" w:color="auto" w:fill="FFFFFF"/>
        </w:rPr>
        <w:t xml:space="preserve">). The introduction could then describe how genome-resolved metagenomics is now being used to characterize eukaryotic genomes without cultivation, and how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can fit into this workflow, with case studies in the human skin and surface of the oceans as proofs of principle. I thank the authors for considering this flow.</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 xml:space="preserve">(3) Completion limitations. It is unfortunate that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does not work properly on genomes &lt;50% in completion: "Across all simulated genomes,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could estimate genome quality starting from a completeness of around 50 percent. Genomes less complete than this, were often not able to be processed using the </w:t>
      </w:r>
      <w:proofErr w:type="spellStart"/>
      <w:r w:rsidRPr="003D7FAF">
        <w:rPr>
          <w:rFonts w:ascii="Times New Roman" w:hAnsi="Times New Roman" w:cs="Times New Roman"/>
          <w:color w:val="000033"/>
          <w:shd w:val="clear" w:color="auto" w:fill="FFFFFF"/>
        </w:rPr>
        <w:t>self training</w:t>
      </w:r>
      <w:proofErr w:type="spellEnd"/>
      <w:r w:rsidRPr="003D7FAF">
        <w:rPr>
          <w:rFonts w:ascii="Times New Roman" w:hAnsi="Times New Roman" w:cs="Times New Roman"/>
          <w:color w:val="000033"/>
          <w:shd w:val="clear" w:color="auto" w:fill="FFFFFF"/>
        </w:rPr>
        <w:t xml:space="preserve"> mode of </w:t>
      </w:r>
      <w:proofErr w:type="spellStart"/>
      <w:r w:rsidRPr="003D7FAF">
        <w:rPr>
          <w:rFonts w:ascii="Times New Roman" w:hAnsi="Times New Roman" w:cs="Times New Roman"/>
          <w:color w:val="000033"/>
          <w:shd w:val="clear" w:color="auto" w:fill="FFFFFF"/>
        </w:rPr>
        <w:t>GeneMark</w:t>
      </w:r>
      <w:proofErr w:type="spellEnd"/>
      <w:r w:rsidRPr="003D7FAF">
        <w:rPr>
          <w:rFonts w:ascii="Times New Roman" w:hAnsi="Times New Roman" w:cs="Times New Roman"/>
          <w:color w:val="000033"/>
          <w:shd w:val="clear" w:color="auto" w:fill="FFFFFF"/>
        </w:rPr>
        <w:t xml:space="preserve">-ES". First, this important point is clearly overlooked in the discussion. Second, a majority of eukaryotic MAGs extracted from </w:t>
      </w:r>
      <w:proofErr w:type="spellStart"/>
      <w:r w:rsidRPr="003D7FAF">
        <w:rPr>
          <w:rFonts w:ascii="Times New Roman" w:hAnsi="Times New Roman" w:cs="Times New Roman"/>
          <w:color w:val="000033"/>
          <w:shd w:val="clear" w:color="auto" w:fill="FFFFFF"/>
        </w:rPr>
        <w:t>metagenomic</w:t>
      </w:r>
      <w:proofErr w:type="spellEnd"/>
      <w:r w:rsidRPr="003D7FAF">
        <w:rPr>
          <w:rFonts w:ascii="Times New Roman" w:hAnsi="Times New Roman" w:cs="Times New Roman"/>
          <w:color w:val="000033"/>
          <w:shd w:val="clear" w:color="auto" w:fill="FFFFFF"/>
        </w:rPr>
        <w:t xml:space="preserve"> studies are going to be &lt;50% complete. Thus, it is important the authors find a way to include MAGs of lower completion in their pipeline.</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 xml:space="preserve">(4) MAG examples are very simple considering the complexity of the eukaryotic tree of life. On the second part of the manuscript dedicated to applicability of the method, it is unfortunate that fungi and </w:t>
      </w:r>
      <w:proofErr w:type="spellStart"/>
      <w:r w:rsidRPr="003D7FAF">
        <w:rPr>
          <w:rFonts w:ascii="Times New Roman" w:hAnsi="Times New Roman" w:cs="Times New Roman"/>
          <w:color w:val="000033"/>
          <w:shd w:val="clear" w:color="auto" w:fill="FFFFFF"/>
        </w:rPr>
        <w:lastRenderedPageBreak/>
        <w:t>Bathycoccus</w:t>
      </w:r>
      <w:proofErr w:type="spellEnd"/>
      <w:r w:rsidRPr="003D7FAF">
        <w:rPr>
          <w:rFonts w:ascii="Times New Roman" w:hAnsi="Times New Roman" w:cs="Times New Roman"/>
          <w:color w:val="000033"/>
          <w:shd w:val="clear" w:color="auto" w:fill="FFFFFF"/>
        </w:rPr>
        <w:t xml:space="preserve"> MAGs were used since they are very simple cases for which completion is highly accurate with BUSCO. This is because those lineages tend to have a majority of </w:t>
      </w:r>
      <w:proofErr w:type="spellStart"/>
      <w:r w:rsidRPr="003D7FAF">
        <w:rPr>
          <w:rFonts w:ascii="Times New Roman" w:hAnsi="Times New Roman" w:cs="Times New Roman"/>
          <w:color w:val="000033"/>
          <w:shd w:val="clear" w:color="auto" w:fill="FFFFFF"/>
        </w:rPr>
        <w:t>monoexonic</w:t>
      </w:r>
      <w:proofErr w:type="spellEnd"/>
      <w:r w:rsidRPr="003D7FAF">
        <w:rPr>
          <w:rFonts w:ascii="Times New Roman" w:hAnsi="Times New Roman" w:cs="Times New Roman"/>
          <w:color w:val="000033"/>
          <w:shd w:val="clear" w:color="auto" w:fill="FFFFFF"/>
        </w:rPr>
        <w:t xml:space="preserve"> genes, rendering gene calling very easy. Could the authors miss those MAGs using BUSCO? It seems quite unlikely. As a result, why using those examples to emphasize the utility of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In addition, the </w:t>
      </w:r>
      <w:proofErr w:type="spellStart"/>
      <w:r w:rsidRPr="003D7FAF">
        <w:rPr>
          <w:rFonts w:ascii="Times New Roman" w:hAnsi="Times New Roman" w:cs="Times New Roman"/>
          <w:color w:val="000033"/>
          <w:shd w:val="clear" w:color="auto" w:fill="FFFFFF"/>
        </w:rPr>
        <w:t>Bathycoccus</w:t>
      </w:r>
      <w:proofErr w:type="spellEnd"/>
      <w:r w:rsidRPr="003D7FAF">
        <w:rPr>
          <w:rFonts w:ascii="Times New Roman" w:hAnsi="Times New Roman" w:cs="Times New Roman"/>
          <w:color w:val="000033"/>
          <w:shd w:val="clear" w:color="auto" w:fill="FFFFFF"/>
        </w:rPr>
        <w:t xml:space="preserve"> MAG was most likely already characterized using genome-resolved metagenomics and TARA Oceans metagenomes but the authors failed to acknowledge this (https://www.nature.com/articles/s41564-018-0176-9).</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 xml:space="preserve">(5) Underestimation of completion with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With the current strategy of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the contamination by distantly related eukaryotic MAGs is underestimated since the set of marker genes is lineage specific. In other words, contamination from distantly related eukaryotic genomes is more difficult to detect with this approach. In the legend of figure 2 (the section that relates to benchmarking contamination detection), authors write: "We fragmented the genomes and added varying amounts of contamination from another genome in the same clade". While very useful, missing is the same analysis but this time by adding contamination from other clades instead of the same clade. As the authors might understand, this is a critical analysis that needs to be incorporated for benchmarking. I think the authors for this extra-analysis and hope they see value in not overlooking this limitation of the approach on the front of contamination.</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 xml:space="preserve">(6) More data is needed for TARA Oceans. At the end of the discussion, authors claim they are able with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to screen large amount of eukaryotic MAGs from marine systems: "We have additionally demonstrated that current </w:t>
      </w:r>
      <w:proofErr w:type="spellStart"/>
      <w:r w:rsidRPr="003D7FAF">
        <w:rPr>
          <w:rFonts w:ascii="Times New Roman" w:hAnsi="Times New Roman" w:cs="Times New Roman"/>
          <w:color w:val="000033"/>
          <w:shd w:val="clear" w:color="auto" w:fill="FFFFFF"/>
        </w:rPr>
        <w:t>metagenomic</w:t>
      </w:r>
      <w:proofErr w:type="spellEnd"/>
      <w:r w:rsidRPr="003D7FAF">
        <w:rPr>
          <w:rFonts w:ascii="Times New Roman" w:hAnsi="Times New Roman" w:cs="Times New Roman"/>
          <w:color w:val="000033"/>
          <w:shd w:val="clear" w:color="auto" w:fill="FFFFFF"/>
        </w:rPr>
        <w:t xml:space="preserve"> techniques are also able to recover large fractions of eukaryotic genomes from more complex biomes, such as marine environment". However, authors only described a single MAG associated with a rather small, simple genome of </w:t>
      </w:r>
      <w:proofErr w:type="spellStart"/>
      <w:r w:rsidRPr="003D7FAF">
        <w:rPr>
          <w:rFonts w:ascii="Times New Roman" w:hAnsi="Times New Roman" w:cs="Times New Roman"/>
          <w:color w:val="000033"/>
          <w:shd w:val="clear" w:color="auto" w:fill="FFFFFF"/>
        </w:rPr>
        <w:t>Bathycoccus</w:t>
      </w:r>
      <w:proofErr w:type="spellEnd"/>
      <w:r w:rsidRPr="003D7FAF">
        <w:rPr>
          <w:rFonts w:ascii="Times New Roman" w:hAnsi="Times New Roman" w:cs="Times New Roman"/>
          <w:color w:val="000033"/>
          <w:shd w:val="clear" w:color="auto" w:fill="FFFFFF"/>
        </w:rPr>
        <w:t xml:space="preserve">. Authors will need to share much more regarding TARA Oceans if they want to maintain this important claim. I kindly remind the authors here that ~70 eukaryotic MAGs have already been characterized from TARA Oceans in the past, including near-complete </w:t>
      </w:r>
      <w:proofErr w:type="spellStart"/>
      <w:r w:rsidRPr="003D7FAF">
        <w:rPr>
          <w:rFonts w:ascii="Times New Roman" w:hAnsi="Times New Roman" w:cs="Times New Roman"/>
          <w:color w:val="000033"/>
          <w:shd w:val="clear" w:color="auto" w:fill="FFFFFF"/>
        </w:rPr>
        <w:t>Bathycoccus</w:t>
      </w:r>
      <w:proofErr w:type="spellEnd"/>
      <w:r w:rsidRPr="003D7FAF">
        <w:rPr>
          <w:rFonts w:ascii="Times New Roman" w:hAnsi="Times New Roman" w:cs="Times New Roman"/>
          <w:color w:val="000033"/>
          <w:shd w:val="clear" w:color="auto" w:fill="FFFFFF"/>
        </w:rPr>
        <w:t xml:space="preserve"> MAGs and other ones, substantially longer.</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 Small points</w:t>
      </w:r>
      <w:proofErr w:type="gramStart"/>
      <w:r w:rsidRPr="003D7FAF">
        <w:rPr>
          <w:rFonts w:ascii="Times New Roman" w:hAnsi="Times New Roman" w:cs="Times New Roman"/>
          <w:color w:val="000033"/>
          <w:shd w:val="clear" w:color="auto" w:fill="FFFFFF"/>
        </w:rPr>
        <w:t>:</w:t>
      </w:r>
      <w:proofErr w:type="gramEnd"/>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 xml:space="preserve">In figure 3C, what is the clustering used? Sequence composition or coverage? Why </w:t>
      </w:r>
      <w:proofErr w:type="gramStart"/>
      <w:r w:rsidRPr="003D7FAF">
        <w:rPr>
          <w:rFonts w:ascii="Times New Roman" w:hAnsi="Times New Roman" w:cs="Times New Roman"/>
          <w:color w:val="000033"/>
          <w:shd w:val="clear" w:color="auto" w:fill="FFFFFF"/>
        </w:rPr>
        <w:t>is</w:t>
      </w:r>
      <w:proofErr w:type="gramEnd"/>
      <w:r w:rsidRPr="003D7FAF">
        <w:rPr>
          <w:rFonts w:ascii="Times New Roman" w:hAnsi="Times New Roman" w:cs="Times New Roman"/>
          <w:color w:val="000033"/>
          <w:shd w:val="clear" w:color="auto" w:fill="FFFFFF"/>
        </w:rPr>
        <w:t xml:space="preserve"> there 5 selections since the authors describe 3 main clusters?</w:t>
      </w: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Reviewer 2</w:t>
      </w: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sidRPr="003D7FAF">
        <w:rPr>
          <w:rFonts w:ascii="Times New Roman" w:eastAsia="Times New Roman" w:hAnsi="Times New Roman" w:cs="Times New Roman"/>
          <w:b/>
          <w:bCs/>
          <w:color w:val="000033"/>
          <w:shd w:val="clear" w:color="auto" w:fill="FFFFFF"/>
        </w:rPr>
        <w:t xml:space="preserve"> </w:t>
      </w:r>
      <w:r w:rsidRPr="003D7FAF">
        <w:rPr>
          <w:rFonts w:ascii="Times New Roman" w:eastAsia="Times New Roman" w:hAnsi="Times New Roman" w:cs="Times New Roman"/>
          <w:bCs/>
          <w:color w:val="000033"/>
          <w:shd w:val="clear" w:color="auto" w:fill="FFFFFF"/>
        </w:rPr>
        <w:t xml:space="preserve">No, do not feel adequately qualified to assess the statistics. </w:t>
      </w:r>
    </w:p>
    <w:p w:rsidR="005B5F7F" w:rsidRPr="005B5F7F" w:rsidRDefault="005B5F7F" w:rsidP="005B5F7F">
      <w:pPr>
        <w:spacing w:after="0" w:line="240" w:lineRule="auto"/>
        <w:rPr>
          <w:rFonts w:ascii="Times New Roman" w:eastAsia="Times New Roman" w:hAnsi="Times New Roman" w:cs="Times New Roman"/>
        </w:rPr>
      </w:pP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33"/>
        </w:rPr>
        <w:t>Were you able to directly test the methods?</w:t>
      </w:r>
      <w:r w:rsidRPr="003D7FAF">
        <w:rPr>
          <w:rFonts w:ascii="Times New Roman" w:eastAsia="Times New Roman" w:hAnsi="Times New Roman" w:cs="Times New Roman"/>
          <w:b/>
          <w:bCs/>
          <w:color w:val="000033"/>
        </w:rPr>
        <w:t xml:space="preserve"> </w:t>
      </w:r>
      <w:r w:rsidRPr="003D7FAF">
        <w:rPr>
          <w:rFonts w:ascii="Times New Roman" w:eastAsia="Times New Roman" w:hAnsi="Times New Roman" w:cs="Times New Roman"/>
          <w:bCs/>
          <w:color w:val="000033"/>
        </w:rPr>
        <w:t xml:space="preserve">Yes. </w:t>
      </w:r>
    </w:p>
    <w:p w:rsidR="005B5F7F" w:rsidRPr="005B5F7F" w:rsidRDefault="005B5F7F" w:rsidP="005B5F7F">
      <w:pPr>
        <w:spacing w:after="0" w:line="240" w:lineRule="auto"/>
        <w:rPr>
          <w:rFonts w:ascii="Times New Roman" w:eastAsia="Times New Roman" w:hAnsi="Times New Roman" w:cs="Times New Roman"/>
        </w:rPr>
      </w:pPr>
    </w:p>
    <w:p w:rsidR="005B5F7F" w:rsidRPr="005B5F7F" w:rsidRDefault="005B5F7F" w:rsidP="005B5F7F">
      <w:pPr>
        <w:spacing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Comments to author:</w:t>
      </w:r>
    </w:p>
    <w:p w:rsidR="005B5F7F" w:rsidRPr="003D7FAF" w:rsidRDefault="005B5F7F" w:rsidP="005B5F7F">
      <w:pPr>
        <w:spacing w:after="0" w:line="240" w:lineRule="auto"/>
        <w:rPr>
          <w:rFonts w:ascii="Times New Roman" w:hAnsi="Times New Roman" w:cs="Times New Roman"/>
          <w:color w:val="000033"/>
          <w:shd w:val="clear" w:color="auto" w:fill="FFFFFF"/>
        </w:rPr>
      </w:pPr>
      <w:r w:rsidRPr="003D7FAF">
        <w:rPr>
          <w:rFonts w:ascii="Times New Roman" w:hAnsi="Times New Roman" w:cs="Times New Roman"/>
          <w:color w:val="000033"/>
          <w:shd w:val="clear" w:color="auto" w:fill="FFFFFF"/>
        </w:rPr>
        <w:t>This is an excellent manuscript and tool, highly deserving of publication. It fills a needed niche and provides a robust, assessed approach.</w:t>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I realize this preprint and manuscript was submitted several months ago, I am guilty of taking too long to review this and I apologize. My best attempt at making time for a review is as follows</w:t>
      </w:r>
      <w:proofErr w:type="gramStart"/>
      <w:r w:rsidRPr="003D7FAF">
        <w:rPr>
          <w:rFonts w:ascii="Times New Roman" w:hAnsi="Times New Roman" w:cs="Times New Roman"/>
          <w:color w:val="000033"/>
          <w:shd w:val="clear" w:color="auto" w:fill="FFFFFF"/>
        </w:rPr>
        <w:t>:</w:t>
      </w:r>
      <w:proofErr w:type="gramEnd"/>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Species like Microsporidia are highly reduced so I am unsure if including them in the assessment is productive or at least should be more carefully noted, as Eukaryotes go they will always have a highly reduced recovered count even for conserved markers.</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 xml:space="preserve">Worth mentioning </w:t>
      </w:r>
      <w:proofErr w:type="spellStart"/>
      <w:r w:rsidRPr="003D7FAF">
        <w:rPr>
          <w:rFonts w:ascii="Times New Roman" w:hAnsi="Times New Roman" w:cs="Times New Roman"/>
          <w:color w:val="000033"/>
          <w:shd w:val="clear" w:color="auto" w:fill="FFFFFF"/>
        </w:rPr>
        <w:t>GeneMark</w:t>
      </w:r>
      <w:proofErr w:type="spellEnd"/>
      <w:r w:rsidRPr="003D7FAF">
        <w:rPr>
          <w:rFonts w:ascii="Times New Roman" w:hAnsi="Times New Roman" w:cs="Times New Roman"/>
          <w:color w:val="000033"/>
          <w:shd w:val="clear" w:color="auto" w:fill="FFFFFF"/>
        </w:rPr>
        <w:t>-ES fails on highly fragmented genomes and where there are not fragments &gt; 10kb or so?</w:t>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lastRenderedPageBreak/>
        <w:t xml:space="preserve">I would note that BUSCO4 does have a method now for automatic selection of appropriate marker set too. Not sure if that changes much in this manuscript approach but it is a noted deficiency made by the authors of the BUSCO approach. I don't know for sure how well the BUSCO4 approach compares to the </w:t>
      </w:r>
      <w:proofErr w:type="spellStart"/>
      <w:r w:rsidRPr="003D7FAF">
        <w:rPr>
          <w:rFonts w:ascii="Times New Roman" w:hAnsi="Times New Roman" w:cs="Times New Roman"/>
          <w:color w:val="000033"/>
          <w:shd w:val="clear" w:color="auto" w:fill="FFFFFF"/>
        </w:rPr>
        <w:t>pplacer</w:t>
      </w:r>
      <w:proofErr w:type="spellEnd"/>
      <w:r w:rsidRPr="003D7FAF">
        <w:rPr>
          <w:rFonts w:ascii="Times New Roman" w:hAnsi="Times New Roman" w:cs="Times New Roman"/>
          <w:color w:val="000033"/>
          <w:shd w:val="clear" w:color="auto" w:fill="FFFFFF"/>
        </w:rPr>
        <w:t>/LCA approach applied here.</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 xml:space="preserve">In my assessment the software is highly useful, the authors do a good job assessing their tool, applying it to real data, using simulated data via inserting random contamination. I think this is all around going to be highly useful for metagenome studies focusing on the eukaryotic </w:t>
      </w:r>
      <w:proofErr w:type="spellStart"/>
      <w:r w:rsidRPr="003D7FAF">
        <w:rPr>
          <w:rFonts w:ascii="Times New Roman" w:hAnsi="Times New Roman" w:cs="Times New Roman"/>
          <w:color w:val="000033"/>
          <w:shd w:val="clear" w:color="auto" w:fill="FFFFFF"/>
        </w:rPr>
        <w:t>fractio</w:t>
      </w:r>
      <w:proofErr w:type="spellEnd"/>
      <w:r w:rsidRPr="003D7FAF">
        <w:rPr>
          <w:rFonts w:ascii="Times New Roman" w:hAnsi="Times New Roman" w:cs="Times New Roman"/>
          <w:color w:val="000033"/>
          <w:shd w:val="clear" w:color="auto" w:fill="FFFFFF"/>
        </w:rPr>
        <w:t xml:space="preserve"> of metagenomes.</w:t>
      </w:r>
    </w:p>
    <w:p w:rsidR="005B5F7F" w:rsidRPr="005B5F7F" w:rsidRDefault="005B5F7F" w:rsidP="005B5F7F">
      <w:pPr>
        <w:spacing w:after="0" w:line="240" w:lineRule="auto"/>
        <w:rPr>
          <w:rFonts w:ascii="Times New Roman" w:eastAsia="Times New Roman" w:hAnsi="Times New Roman" w:cs="Times New Roman"/>
        </w:rPr>
      </w:pPr>
    </w:p>
    <w:p w:rsidR="005B5F7F" w:rsidRPr="005B5F7F" w:rsidRDefault="005B5F7F" w:rsidP="005B5F7F">
      <w:pPr>
        <w:spacing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Authors Response</w:t>
      </w:r>
    </w:p>
    <w:p w:rsidR="005B5F7F" w:rsidRPr="005B5F7F" w:rsidRDefault="005B5F7F" w:rsidP="005B5F7F">
      <w:pPr>
        <w:spacing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Point-by-point responses to the reviewers’ comments: </w:t>
      </w:r>
    </w:p>
    <w:p w:rsidR="004512FC" w:rsidRPr="003D7FAF" w:rsidRDefault="005B5F7F" w:rsidP="005B5F7F">
      <w:pPr>
        <w:spacing w:after="240" w:line="240" w:lineRule="auto"/>
        <w:rPr>
          <w:rFonts w:ascii="Times New Roman" w:hAnsi="Times New Roman" w:cs="Times New Roman"/>
        </w:rPr>
      </w:pPr>
      <w:r w:rsidRPr="003D7FAF">
        <w:rPr>
          <w:rFonts w:ascii="Times New Roman" w:hAnsi="Times New Roman" w:cs="Times New Roman"/>
        </w:rPr>
        <w:t xml:space="preserve">Responses to Reviewer 1: </w:t>
      </w:r>
    </w:p>
    <w:p w:rsidR="004512FC" w:rsidRPr="003D7FAF" w:rsidRDefault="005B5F7F" w:rsidP="005B5F7F">
      <w:pPr>
        <w:spacing w:after="240" w:line="240" w:lineRule="auto"/>
        <w:rPr>
          <w:rFonts w:ascii="Times New Roman" w:hAnsi="Times New Roman" w:cs="Times New Roman"/>
        </w:rPr>
      </w:pPr>
      <w:r w:rsidRPr="003D7FAF">
        <w:rPr>
          <w:rFonts w:ascii="Times New Roman" w:hAnsi="Times New Roman" w:cs="Times New Roman"/>
        </w:rPr>
        <w:t xml:space="preserve">(1) While the software has the potential to be used by multiple bioinformatics labs moving forward, I failed to install it for testing. I asked multiple people to try and they failed as well. This is problematic. </w:t>
      </w:r>
    </w:p>
    <w:p w:rsidR="004512FC" w:rsidRPr="003D7FAF" w:rsidRDefault="005B5F7F" w:rsidP="005B5F7F">
      <w:pPr>
        <w:spacing w:after="240" w:line="240" w:lineRule="auto"/>
        <w:rPr>
          <w:rFonts w:ascii="Times New Roman" w:hAnsi="Times New Roman" w:cs="Times New Roman"/>
          <w:b/>
          <w:i/>
        </w:rPr>
      </w:pPr>
      <w:r w:rsidRPr="003D7FAF">
        <w:rPr>
          <w:rFonts w:ascii="Times New Roman" w:hAnsi="Times New Roman" w:cs="Times New Roman"/>
          <w:b/>
          <w:i/>
        </w:rPr>
        <w:t xml:space="preserve">Response: We were aware that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can be a little tricky to install, based on the feedback from a number of users who did manage to install the software. We also know from a couple of usability bugs, that others have been successful in installing the software. To make the installation of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easier, and address reviewer 1 issues, now have we submitted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to </w:t>
      </w:r>
      <w:proofErr w:type="spellStart"/>
      <w:r w:rsidRPr="003D7FAF">
        <w:rPr>
          <w:rFonts w:ascii="Times New Roman" w:hAnsi="Times New Roman" w:cs="Times New Roman"/>
          <w:b/>
          <w:i/>
        </w:rPr>
        <w:t>bioconda</w:t>
      </w:r>
      <w:proofErr w:type="spellEnd"/>
      <w:r w:rsidRPr="003D7FAF">
        <w:rPr>
          <w:rFonts w:ascii="Times New Roman" w:hAnsi="Times New Roman" w:cs="Times New Roman"/>
          <w:b/>
          <w:i/>
        </w:rPr>
        <w:t xml:space="preserve"> and </w:t>
      </w:r>
      <w:proofErr w:type="spellStart"/>
      <w:r w:rsidRPr="003D7FAF">
        <w:rPr>
          <w:rFonts w:ascii="Times New Roman" w:hAnsi="Times New Roman" w:cs="Times New Roman"/>
          <w:b/>
          <w:i/>
        </w:rPr>
        <w:t>pypi</w:t>
      </w:r>
      <w:proofErr w:type="spellEnd"/>
      <w:r w:rsidRPr="003D7FAF">
        <w:rPr>
          <w:rFonts w:ascii="Times New Roman" w:hAnsi="Times New Roman" w:cs="Times New Roman"/>
          <w:b/>
          <w:i/>
        </w:rPr>
        <w:t xml:space="preserve">, which will facilitate installation. We have updated our documentation accordingly. </w:t>
      </w:r>
    </w:p>
    <w:p w:rsidR="004512FC" w:rsidRPr="003D7FAF" w:rsidRDefault="005B5F7F" w:rsidP="005B5F7F">
      <w:pPr>
        <w:spacing w:after="240" w:line="240" w:lineRule="auto"/>
        <w:rPr>
          <w:rFonts w:ascii="Times New Roman" w:hAnsi="Times New Roman" w:cs="Times New Roman"/>
        </w:rPr>
      </w:pPr>
      <w:r w:rsidRPr="003D7FAF">
        <w:rPr>
          <w:rFonts w:ascii="Times New Roman" w:hAnsi="Times New Roman" w:cs="Times New Roman"/>
        </w:rPr>
        <w:t>(2) Introduction is confusing. In my view, the flow of the introduction can be significantly improved for clarity. The manuscript is about estimating completion and contamination</w:t>
      </w:r>
      <w:r w:rsidR="004512FC" w:rsidRPr="003D7FAF">
        <w:rPr>
          <w:rFonts w:ascii="Times New Roman" w:hAnsi="Times New Roman" w:cs="Times New Roman"/>
        </w:rPr>
        <w:t xml:space="preserve"> </w:t>
      </w:r>
      <w:r w:rsidR="004512FC" w:rsidRPr="003D7FAF">
        <w:rPr>
          <w:rFonts w:ascii="Times New Roman" w:hAnsi="Times New Roman" w:cs="Times New Roman"/>
        </w:rPr>
        <w:t xml:space="preserve">of eukaryotic genomes, with a focus on MAGs. Thus, the authors could start by describing widely used tools to estimate completion of eukaryotic genomes based on marker genes (especially BUSCO and CEGMA for eukaryotes, </w:t>
      </w:r>
      <w:proofErr w:type="spellStart"/>
      <w:r w:rsidR="004512FC" w:rsidRPr="003D7FAF">
        <w:rPr>
          <w:rFonts w:ascii="Times New Roman" w:hAnsi="Times New Roman" w:cs="Times New Roman"/>
        </w:rPr>
        <w:t>CheckM</w:t>
      </w:r>
      <w:proofErr w:type="spellEnd"/>
      <w:r w:rsidR="004512FC" w:rsidRPr="003D7FAF">
        <w:rPr>
          <w:rFonts w:ascii="Times New Roman" w:hAnsi="Times New Roman" w:cs="Times New Roman"/>
        </w:rPr>
        <w:t xml:space="preserve"> for Bacteria). The introduction could then focus on limits of current tools on the front of eukaryotes and the need for an improved methodology using latest genomic databases to define new lineage-specific gene marker sets: </w:t>
      </w:r>
      <w:proofErr w:type="spellStart"/>
      <w:r w:rsidR="004512FC" w:rsidRPr="003D7FAF">
        <w:rPr>
          <w:rFonts w:ascii="Times New Roman" w:hAnsi="Times New Roman" w:cs="Times New Roman"/>
        </w:rPr>
        <w:t>EukCC</w:t>
      </w:r>
      <w:proofErr w:type="spellEnd"/>
      <w:r w:rsidR="004512FC" w:rsidRPr="003D7FAF">
        <w:rPr>
          <w:rFonts w:ascii="Times New Roman" w:hAnsi="Times New Roman" w:cs="Times New Roman"/>
        </w:rPr>
        <w:t xml:space="preserve"> (same strategy as for </w:t>
      </w:r>
      <w:proofErr w:type="spellStart"/>
      <w:r w:rsidR="004512FC" w:rsidRPr="003D7FAF">
        <w:rPr>
          <w:rFonts w:ascii="Times New Roman" w:hAnsi="Times New Roman" w:cs="Times New Roman"/>
        </w:rPr>
        <w:t>CheckM</w:t>
      </w:r>
      <w:proofErr w:type="spellEnd"/>
      <w:r w:rsidR="004512FC" w:rsidRPr="003D7FAF">
        <w:rPr>
          <w:rFonts w:ascii="Times New Roman" w:hAnsi="Times New Roman" w:cs="Times New Roman"/>
        </w:rPr>
        <w:t xml:space="preserve">). The introduction could then describe how genome-resolved metagenomics is now being used to characterize eukaryotic genomes without cultivation, and how </w:t>
      </w:r>
      <w:proofErr w:type="spellStart"/>
      <w:r w:rsidR="004512FC" w:rsidRPr="003D7FAF">
        <w:rPr>
          <w:rFonts w:ascii="Times New Roman" w:hAnsi="Times New Roman" w:cs="Times New Roman"/>
        </w:rPr>
        <w:t>EukCC</w:t>
      </w:r>
      <w:proofErr w:type="spellEnd"/>
      <w:r w:rsidR="004512FC" w:rsidRPr="003D7FAF">
        <w:rPr>
          <w:rFonts w:ascii="Times New Roman" w:hAnsi="Times New Roman" w:cs="Times New Roman"/>
        </w:rPr>
        <w:t xml:space="preserve"> can fit into this workflow, with case studies in the human skin and surface of the oceans as proofs of principle. I thank the authors for considering this flow. </w:t>
      </w:r>
    </w:p>
    <w:p w:rsidR="005B5F7F" w:rsidRPr="003D7FAF" w:rsidRDefault="004512FC" w:rsidP="005B5F7F">
      <w:pPr>
        <w:spacing w:after="240" w:line="240" w:lineRule="auto"/>
        <w:rPr>
          <w:rFonts w:ascii="Times New Roman" w:hAnsi="Times New Roman" w:cs="Times New Roman"/>
          <w:b/>
          <w:i/>
        </w:rPr>
      </w:pPr>
      <w:r w:rsidRPr="003D7FAF">
        <w:rPr>
          <w:rFonts w:ascii="Times New Roman" w:hAnsi="Times New Roman" w:cs="Times New Roman"/>
          <w:b/>
          <w:i/>
        </w:rPr>
        <w:t>Response: Upon re-reading the introduction and in</w:t>
      </w:r>
      <w:r w:rsidRPr="003D7FAF">
        <w:rPr>
          <w:rFonts w:ascii="Times New Roman" w:hAnsi="Times New Roman" w:cs="Times New Roman"/>
          <w:b/>
          <w:i/>
        </w:rPr>
        <w:t xml:space="preserve"> </w:t>
      </w:r>
      <w:r w:rsidRPr="003D7FAF">
        <w:rPr>
          <w:rFonts w:ascii="Times New Roman" w:hAnsi="Times New Roman" w:cs="Times New Roman"/>
          <w:b/>
          <w:i/>
        </w:rPr>
        <w:t>light of this reviewers comment, we have considerably reworked and streamlined the introduction.</w:t>
      </w:r>
    </w:p>
    <w:p w:rsidR="004512FC" w:rsidRPr="003D7FAF" w:rsidRDefault="004512FC" w:rsidP="005B5F7F">
      <w:pPr>
        <w:spacing w:after="240" w:line="240" w:lineRule="auto"/>
        <w:rPr>
          <w:rFonts w:ascii="Times New Roman" w:hAnsi="Times New Roman" w:cs="Times New Roman"/>
        </w:rPr>
      </w:pPr>
      <w:r w:rsidRPr="003D7FAF">
        <w:rPr>
          <w:rFonts w:ascii="Times New Roman" w:hAnsi="Times New Roman" w:cs="Times New Roman"/>
        </w:rPr>
        <w:t xml:space="preserve">(3) Completion limitations. It is unfortunate that </w:t>
      </w:r>
      <w:proofErr w:type="spellStart"/>
      <w:r w:rsidRPr="003D7FAF">
        <w:rPr>
          <w:rFonts w:ascii="Times New Roman" w:hAnsi="Times New Roman" w:cs="Times New Roman"/>
        </w:rPr>
        <w:t>EukCC</w:t>
      </w:r>
      <w:proofErr w:type="spellEnd"/>
      <w:r w:rsidRPr="003D7FAF">
        <w:rPr>
          <w:rFonts w:ascii="Times New Roman" w:hAnsi="Times New Roman" w:cs="Times New Roman"/>
        </w:rPr>
        <w:t xml:space="preserve"> does not work properly on genomes</w:t>
      </w:r>
      <w:r w:rsidRPr="003D7FAF">
        <w:rPr>
          <w:rFonts w:ascii="Times New Roman" w:hAnsi="Times New Roman" w:cs="Times New Roman"/>
        </w:rPr>
        <w:t xml:space="preserve"> &lt;50% </w:t>
      </w:r>
      <w:r w:rsidRPr="003D7FAF">
        <w:rPr>
          <w:rFonts w:ascii="Times New Roman" w:hAnsi="Times New Roman" w:cs="Times New Roman"/>
        </w:rPr>
        <w:t xml:space="preserve">in completion: "Across all simulated genomes, </w:t>
      </w:r>
      <w:proofErr w:type="spellStart"/>
      <w:r w:rsidRPr="003D7FAF">
        <w:rPr>
          <w:rFonts w:ascii="Times New Roman" w:hAnsi="Times New Roman" w:cs="Times New Roman"/>
        </w:rPr>
        <w:t>EukCC</w:t>
      </w:r>
      <w:proofErr w:type="spellEnd"/>
      <w:r w:rsidRPr="003D7FAF">
        <w:rPr>
          <w:rFonts w:ascii="Times New Roman" w:hAnsi="Times New Roman" w:cs="Times New Roman"/>
        </w:rPr>
        <w:t xml:space="preserve"> could estimate genome quality starting from a completeness of around 50 percent. Genomes less complete than this, were often not able to be processed using the </w:t>
      </w:r>
      <w:proofErr w:type="spellStart"/>
      <w:r w:rsidRPr="003D7FAF">
        <w:rPr>
          <w:rFonts w:ascii="Times New Roman" w:hAnsi="Times New Roman" w:cs="Times New Roman"/>
        </w:rPr>
        <w:t>self training</w:t>
      </w:r>
      <w:proofErr w:type="spellEnd"/>
      <w:r w:rsidRPr="003D7FAF">
        <w:rPr>
          <w:rFonts w:ascii="Times New Roman" w:hAnsi="Times New Roman" w:cs="Times New Roman"/>
        </w:rPr>
        <w:t xml:space="preserve"> mode of </w:t>
      </w:r>
      <w:proofErr w:type="spellStart"/>
      <w:r w:rsidRPr="003D7FAF">
        <w:rPr>
          <w:rFonts w:ascii="Times New Roman" w:hAnsi="Times New Roman" w:cs="Times New Roman"/>
        </w:rPr>
        <w:t>GeneMark</w:t>
      </w:r>
      <w:proofErr w:type="spellEnd"/>
      <w:r w:rsidRPr="003D7FAF">
        <w:rPr>
          <w:rFonts w:ascii="Times New Roman" w:hAnsi="Times New Roman" w:cs="Times New Roman"/>
        </w:rPr>
        <w:t xml:space="preserve">-ES". First, this important point is clearly overlooked in the discussion. Second, a majority of eukaryotic MAGs extracted from </w:t>
      </w:r>
      <w:proofErr w:type="spellStart"/>
      <w:r w:rsidRPr="003D7FAF">
        <w:rPr>
          <w:rFonts w:ascii="Times New Roman" w:hAnsi="Times New Roman" w:cs="Times New Roman"/>
        </w:rPr>
        <w:t>metagenomic</w:t>
      </w:r>
      <w:proofErr w:type="spellEnd"/>
      <w:r w:rsidRPr="003D7FAF">
        <w:rPr>
          <w:rFonts w:ascii="Times New Roman" w:hAnsi="Times New Roman" w:cs="Times New Roman"/>
        </w:rPr>
        <w:t xml:space="preserve"> studies are going to be</w:t>
      </w:r>
      <w:r w:rsidRPr="003D7FAF">
        <w:rPr>
          <w:rFonts w:ascii="Times New Roman" w:hAnsi="Times New Roman" w:cs="Times New Roman"/>
        </w:rPr>
        <w:t xml:space="preserve"> &lt;50% complete</w:t>
      </w:r>
      <w:r w:rsidRPr="003D7FAF">
        <w:rPr>
          <w:rFonts w:ascii="Times New Roman" w:hAnsi="Times New Roman" w:cs="Times New Roman"/>
        </w:rPr>
        <w:t>. Thus, it is important the authors find a way to include MAGs of lower completion in their pipeline.</w:t>
      </w:r>
    </w:p>
    <w:p w:rsidR="004512FC" w:rsidRPr="003D7FAF" w:rsidRDefault="004512FC" w:rsidP="005B5F7F">
      <w:pPr>
        <w:spacing w:after="240" w:line="240" w:lineRule="auto"/>
        <w:rPr>
          <w:rFonts w:ascii="Times New Roman" w:hAnsi="Times New Roman" w:cs="Times New Roman"/>
          <w:b/>
          <w:i/>
        </w:rPr>
      </w:pPr>
      <w:r w:rsidRPr="003D7FAF">
        <w:rPr>
          <w:rFonts w:ascii="Times New Roman" w:hAnsi="Times New Roman" w:cs="Times New Roman"/>
          <w:b/>
          <w:i/>
        </w:rPr>
        <w:t xml:space="preserve">Response: </w:t>
      </w:r>
      <w:proofErr w:type="spellStart"/>
      <w:r w:rsidRPr="003D7FAF">
        <w:rPr>
          <w:rFonts w:ascii="Times New Roman" w:hAnsi="Times New Roman" w:cs="Times New Roman"/>
          <w:b/>
          <w:i/>
        </w:rPr>
        <w:t>EukCC’s</w:t>
      </w:r>
      <w:proofErr w:type="spellEnd"/>
      <w:r w:rsidRPr="003D7FAF">
        <w:rPr>
          <w:rFonts w:ascii="Times New Roman" w:hAnsi="Times New Roman" w:cs="Times New Roman"/>
          <w:b/>
          <w:i/>
        </w:rPr>
        <w:t xml:space="preserve"> limitation to estimate highly incomplete and contaminated bins is caused by the chosen gene predictor software, </w:t>
      </w:r>
      <w:proofErr w:type="spellStart"/>
      <w:r w:rsidRPr="003D7FAF">
        <w:rPr>
          <w:rFonts w:ascii="Times New Roman" w:hAnsi="Times New Roman" w:cs="Times New Roman"/>
          <w:b/>
          <w:i/>
        </w:rPr>
        <w:t>GeneMark</w:t>
      </w:r>
      <w:proofErr w:type="spellEnd"/>
      <w:r w:rsidRPr="003D7FAF">
        <w:rPr>
          <w:rFonts w:ascii="Times New Roman" w:hAnsi="Times New Roman" w:cs="Times New Roman"/>
          <w:b/>
          <w:i/>
        </w:rPr>
        <w:t xml:space="preserve">-ES. In the latest version of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this limitation can be overcome by using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with the ‘--</w:t>
      </w:r>
      <w:proofErr w:type="spellStart"/>
      <w:r w:rsidRPr="003D7FAF">
        <w:rPr>
          <w:rFonts w:ascii="Times New Roman" w:hAnsi="Times New Roman" w:cs="Times New Roman"/>
          <w:b/>
          <w:i/>
        </w:rPr>
        <w:t>pygmes</w:t>
      </w:r>
      <w:proofErr w:type="spellEnd"/>
      <w:r w:rsidRPr="003D7FAF">
        <w:rPr>
          <w:rFonts w:ascii="Times New Roman" w:hAnsi="Times New Roman" w:cs="Times New Roman"/>
          <w:b/>
          <w:i/>
        </w:rPr>
        <w:t xml:space="preserve">’ flag: Using this mode gene predictions are aided by known models and thus work also for very incomplete bins. To clarify this point we expanded the </w:t>
      </w:r>
      <w:r w:rsidRPr="003D7FAF">
        <w:rPr>
          <w:rFonts w:ascii="Times New Roman" w:hAnsi="Times New Roman" w:cs="Times New Roman"/>
          <w:b/>
          <w:i/>
        </w:rPr>
        <w:lastRenderedPageBreak/>
        <w:t xml:space="preserve">discussion as suggested. This additional module is available when installing from either pip or via </w:t>
      </w:r>
      <w:proofErr w:type="spellStart"/>
      <w:r w:rsidRPr="003D7FAF">
        <w:rPr>
          <w:rFonts w:ascii="Times New Roman" w:hAnsi="Times New Roman" w:cs="Times New Roman"/>
          <w:b/>
          <w:i/>
        </w:rPr>
        <w:t>bioconda</w:t>
      </w:r>
      <w:proofErr w:type="spellEnd"/>
      <w:r w:rsidRPr="003D7FAF">
        <w:rPr>
          <w:rFonts w:ascii="Times New Roman" w:hAnsi="Times New Roman" w:cs="Times New Roman"/>
          <w:b/>
          <w:i/>
        </w:rPr>
        <w:t>.</w:t>
      </w:r>
    </w:p>
    <w:p w:rsidR="004512FC" w:rsidRPr="003D7FAF" w:rsidRDefault="004512FC" w:rsidP="005B5F7F">
      <w:pPr>
        <w:spacing w:after="240" w:line="240" w:lineRule="auto"/>
        <w:rPr>
          <w:rFonts w:ascii="Times New Roman" w:hAnsi="Times New Roman" w:cs="Times New Roman"/>
        </w:rPr>
      </w:pPr>
      <w:r w:rsidRPr="003D7FAF">
        <w:rPr>
          <w:rFonts w:ascii="Times New Roman" w:hAnsi="Times New Roman" w:cs="Times New Roman"/>
        </w:rPr>
        <w:t xml:space="preserve">(4) MAG examples are very simple considering the complexity of the eukaryotic tree of life. On the second part of the manuscript dedicated to applicability of the method, it is unfortunate that fungi and </w:t>
      </w:r>
      <w:proofErr w:type="spellStart"/>
      <w:r w:rsidRPr="003D7FAF">
        <w:rPr>
          <w:rFonts w:ascii="Times New Roman" w:hAnsi="Times New Roman" w:cs="Times New Roman"/>
        </w:rPr>
        <w:t>Bathycoccus</w:t>
      </w:r>
      <w:proofErr w:type="spellEnd"/>
      <w:r w:rsidRPr="003D7FAF">
        <w:rPr>
          <w:rFonts w:ascii="Times New Roman" w:hAnsi="Times New Roman" w:cs="Times New Roman"/>
        </w:rPr>
        <w:t xml:space="preserve"> MAGs were used since they are very simple cases for which completion is highly accurate with BUSCO. This is because those lineages tend to have a majority of </w:t>
      </w:r>
      <w:proofErr w:type="spellStart"/>
      <w:r w:rsidRPr="003D7FAF">
        <w:rPr>
          <w:rFonts w:ascii="Times New Roman" w:hAnsi="Times New Roman" w:cs="Times New Roman"/>
        </w:rPr>
        <w:t>monoexonic</w:t>
      </w:r>
      <w:proofErr w:type="spellEnd"/>
      <w:r w:rsidRPr="003D7FAF">
        <w:rPr>
          <w:rFonts w:ascii="Times New Roman" w:hAnsi="Times New Roman" w:cs="Times New Roman"/>
        </w:rPr>
        <w:t xml:space="preserve"> genes, rendering gene calling very easy. Could the authors miss those MAGs using BUSCO? It seems quite unlikely. As a result, why using those examples to emphasize the utility of </w:t>
      </w:r>
      <w:proofErr w:type="spellStart"/>
      <w:r w:rsidRPr="003D7FAF">
        <w:rPr>
          <w:rFonts w:ascii="Times New Roman" w:hAnsi="Times New Roman" w:cs="Times New Roman"/>
        </w:rPr>
        <w:t>EukCC</w:t>
      </w:r>
      <w:proofErr w:type="spellEnd"/>
      <w:r w:rsidRPr="003D7FAF">
        <w:rPr>
          <w:rFonts w:ascii="Times New Roman" w:hAnsi="Times New Roman" w:cs="Times New Roman"/>
        </w:rPr>
        <w:t xml:space="preserve">? In addition, the </w:t>
      </w:r>
      <w:proofErr w:type="spellStart"/>
      <w:r w:rsidRPr="003D7FAF">
        <w:rPr>
          <w:rFonts w:ascii="Times New Roman" w:hAnsi="Times New Roman" w:cs="Times New Roman"/>
        </w:rPr>
        <w:t>Bathycoccus</w:t>
      </w:r>
      <w:proofErr w:type="spellEnd"/>
      <w:r w:rsidRPr="003D7FAF">
        <w:rPr>
          <w:rFonts w:ascii="Times New Roman" w:hAnsi="Times New Roman" w:cs="Times New Roman"/>
        </w:rPr>
        <w:t xml:space="preserve"> MAG was most likely already characterized using genome-resolved metagenomics and TARA Oceans metagenomes but the authors failed to acknowledge this (https://www.nature.com/articles/s41564-018-0176-9). </w:t>
      </w:r>
    </w:p>
    <w:p w:rsidR="004512FC" w:rsidRPr="003D7FAF" w:rsidRDefault="004512FC" w:rsidP="005B5F7F">
      <w:pPr>
        <w:spacing w:after="240" w:line="240" w:lineRule="auto"/>
        <w:rPr>
          <w:rFonts w:ascii="Times New Roman" w:hAnsi="Times New Roman" w:cs="Times New Roman"/>
          <w:b/>
          <w:i/>
        </w:rPr>
      </w:pPr>
      <w:r w:rsidRPr="003D7FAF">
        <w:rPr>
          <w:rFonts w:ascii="Times New Roman" w:hAnsi="Times New Roman" w:cs="Times New Roman"/>
          <w:b/>
          <w:i/>
        </w:rPr>
        <w:t xml:space="preserve">Response: As pointed out the provided novel MAG examples are simple and, with certain adjustments to an automated workflow, could have been addressed using BUSCO. We want to highlight that this submission is a software article and not a survey of eukaryotic MAG’s. The chosen examples show the application of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to be used in an automated workflow, screening a large number of candidate bins, without prior information, a feature BUSCO did not implement until BUSCO 4 until January 2020. Also, these examples were chosen such that the results of novel findings could be verified, and demonstrate the accuracy of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when estimating genome quality. As suggested by reviewer 1 we included the collection of MAGs published by Delmont et al. 2018 in addition to the </w:t>
      </w:r>
      <w:proofErr w:type="spellStart"/>
      <w:r w:rsidRPr="003D7FAF">
        <w:rPr>
          <w:rFonts w:ascii="Times New Roman" w:hAnsi="Times New Roman" w:cs="Times New Roman"/>
          <w:b/>
          <w:i/>
        </w:rPr>
        <w:t>GenBank</w:t>
      </w:r>
      <w:proofErr w:type="spellEnd"/>
      <w:r w:rsidRPr="003D7FAF">
        <w:rPr>
          <w:rFonts w:ascii="Times New Roman" w:hAnsi="Times New Roman" w:cs="Times New Roman"/>
          <w:b/>
          <w:i/>
        </w:rPr>
        <w:t xml:space="preserve"> database, which corresponded to assemblies from the prokaryotic fractions from the Tara </w:t>
      </w:r>
      <w:proofErr w:type="gramStart"/>
      <w:r w:rsidRPr="003D7FAF">
        <w:rPr>
          <w:rFonts w:ascii="Times New Roman" w:hAnsi="Times New Roman" w:cs="Times New Roman"/>
          <w:b/>
          <w:i/>
        </w:rPr>
        <w:t>Oceans .</w:t>
      </w:r>
      <w:proofErr w:type="gramEnd"/>
      <w:r w:rsidRPr="003D7FAF">
        <w:rPr>
          <w:rFonts w:ascii="Times New Roman" w:hAnsi="Times New Roman" w:cs="Times New Roman"/>
          <w:b/>
          <w:i/>
        </w:rPr>
        <w:t xml:space="preserve"> Interestingly, </w:t>
      </w:r>
      <w:proofErr w:type="spellStart"/>
      <w:r w:rsidRPr="003D7FAF">
        <w:rPr>
          <w:rFonts w:ascii="Times New Roman" w:hAnsi="Times New Roman" w:cs="Times New Roman"/>
          <w:b/>
          <w:i/>
        </w:rPr>
        <w:t>theBathycoccus</w:t>
      </w:r>
      <w:proofErr w:type="spellEnd"/>
      <w:r w:rsidRPr="003D7FAF">
        <w:rPr>
          <w:rFonts w:ascii="Times New Roman" w:hAnsi="Times New Roman" w:cs="Times New Roman"/>
          <w:b/>
          <w:i/>
        </w:rPr>
        <w:t xml:space="preserve"> MAG described in this manuscript is similar to the MAG PSE_140, despite our assemblies focusing on a small subset of the eukaryotic fraction from Tara </w:t>
      </w:r>
      <w:proofErr w:type="gramStart"/>
      <w:r w:rsidRPr="003D7FAF">
        <w:rPr>
          <w:rFonts w:ascii="Times New Roman" w:hAnsi="Times New Roman" w:cs="Times New Roman"/>
          <w:b/>
          <w:i/>
        </w:rPr>
        <w:t>Oceans .</w:t>
      </w:r>
      <w:proofErr w:type="gramEnd"/>
      <w:r w:rsidRPr="003D7FAF">
        <w:rPr>
          <w:rFonts w:ascii="Times New Roman" w:hAnsi="Times New Roman" w:cs="Times New Roman"/>
          <w:b/>
          <w:i/>
        </w:rPr>
        <w:t xml:space="preserve"> We thus expanded the text to include a comparison between the two MAGs.</w:t>
      </w:r>
    </w:p>
    <w:p w:rsidR="004512FC" w:rsidRPr="003D7FAF" w:rsidRDefault="004512FC" w:rsidP="005B5F7F">
      <w:pPr>
        <w:spacing w:after="240" w:line="240" w:lineRule="auto"/>
        <w:rPr>
          <w:rFonts w:ascii="Times New Roman" w:hAnsi="Times New Roman" w:cs="Times New Roman"/>
        </w:rPr>
      </w:pPr>
      <w:r w:rsidRPr="003D7FAF">
        <w:rPr>
          <w:rFonts w:ascii="Times New Roman" w:hAnsi="Times New Roman" w:cs="Times New Roman"/>
        </w:rPr>
        <w:t xml:space="preserve">(5) Underestimation of contamination with </w:t>
      </w:r>
      <w:proofErr w:type="spellStart"/>
      <w:r w:rsidRPr="003D7FAF">
        <w:rPr>
          <w:rFonts w:ascii="Times New Roman" w:hAnsi="Times New Roman" w:cs="Times New Roman"/>
        </w:rPr>
        <w:t>EukCC</w:t>
      </w:r>
      <w:proofErr w:type="spellEnd"/>
      <w:r w:rsidRPr="003D7FAF">
        <w:rPr>
          <w:rFonts w:ascii="Times New Roman" w:hAnsi="Times New Roman" w:cs="Times New Roman"/>
        </w:rPr>
        <w:t xml:space="preserve">. With the current strategy of </w:t>
      </w:r>
      <w:proofErr w:type="spellStart"/>
      <w:r w:rsidRPr="003D7FAF">
        <w:rPr>
          <w:rFonts w:ascii="Times New Roman" w:hAnsi="Times New Roman" w:cs="Times New Roman"/>
        </w:rPr>
        <w:t>EukCC</w:t>
      </w:r>
      <w:proofErr w:type="spellEnd"/>
      <w:r w:rsidRPr="003D7FAF">
        <w:rPr>
          <w:rFonts w:ascii="Times New Roman" w:hAnsi="Times New Roman" w:cs="Times New Roman"/>
        </w:rPr>
        <w:t>, the contamination by distantly related eukaryotic MAGs is underestimated since the set of marker genes is lineage specific. In other words, contamination from distantly related eukaryotic genomes is more difficult to detect with this approach. In the legend of figure 2 (the section that relates to benchmarking contamination detection), authors write: "We fragmented the genomes and added varying amounts of contamination from</w:t>
      </w:r>
      <w:r w:rsidRPr="003D7FAF">
        <w:rPr>
          <w:rFonts w:ascii="Times New Roman" w:hAnsi="Times New Roman" w:cs="Times New Roman"/>
        </w:rPr>
        <w:t xml:space="preserve"> </w:t>
      </w:r>
      <w:r w:rsidRPr="003D7FAF">
        <w:rPr>
          <w:rFonts w:ascii="Times New Roman" w:hAnsi="Times New Roman" w:cs="Times New Roman"/>
        </w:rPr>
        <w:t xml:space="preserve">another genome in the same clade". While very useful, missing is the same analysis but this time by adding contamination from other clades instead of the same clade. As the authors might understand, this is a critical analysis that needs to be incorporated for benchmarking. I thank the authors for this extra-analysis and hope they see value in not overlooking this limitation of the approach on the front of contamination. </w:t>
      </w:r>
    </w:p>
    <w:p w:rsidR="004512FC" w:rsidRPr="003D7FAF" w:rsidRDefault="004512FC" w:rsidP="005B5F7F">
      <w:pPr>
        <w:spacing w:after="240" w:line="240" w:lineRule="auto"/>
        <w:rPr>
          <w:rFonts w:ascii="Times New Roman" w:hAnsi="Times New Roman" w:cs="Times New Roman"/>
          <w:b/>
          <w:i/>
        </w:rPr>
      </w:pPr>
      <w:r w:rsidRPr="003D7FAF">
        <w:rPr>
          <w:rFonts w:ascii="Times New Roman" w:hAnsi="Times New Roman" w:cs="Times New Roman"/>
          <w:b/>
          <w:i/>
        </w:rPr>
        <w:t xml:space="preserve">Response: Estimating contamination from a foreign clade is a challenging problem, as marker genes from one clade do not have to be present in another. Also predicting proteins in hybrid </w:t>
      </w:r>
      <w:proofErr w:type="gramStart"/>
      <w:r w:rsidRPr="003D7FAF">
        <w:rPr>
          <w:rFonts w:ascii="Times New Roman" w:hAnsi="Times New Roman" w:cs="Times New Roman"/>
          <w:b/>
          <w:i/>
        </w:rPr>
        <w:t>genomes,</w:t>
      </w:r>
      <w:proofErr w:type="gramEnd"/>
      <w:r w:rsidRPr="003D7FAF">
        <w:rPr>
          <w:rFonts w:ascii="Times New Roman" w:hAnsi="Times New Roman" w:cs="Times New Roman"/>
          <w:b/>
          <w:i/>
        </w:rPr>
        <w:t xml:space="preserve"> might be confounded by the model learned by </w:t>
      </w:r>
      <w:proofErr w:type="spellStart"/>
      <w:r w:rsidRPr="003D7FAF">
        <w:rPr>
          <w:rFonts w:ascii="Times New Roman" w:hAnsi="Times New Roman" w:cs="Times New Roman"/>
          <w:b/>
          <w:i/>
        </w:rPr>
        <w:t>GeneMarkES</w:t>
      </w:r>
      <w:proofErr w:type="spellEnd"/>
      <w:r w:rsidRPr="003D7FAF">
        <w:rPr>
          <w:rFonts w:ascii="Times New Roman" w:hAnsi="Times New Roman" w:cs="Times New Roman"/>
          <w:b/>
          <w:i/>
        </w:rPr>
        <w:t xml:space="preserve">. To verify that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can handle such cases, we added a benchmark to our analysis that included more distantly related contaminating sequences, as suggested by the review. This additional benchmark highlighted that there were in fact only small changes in the tools ability to estimate completeness and contaminations between distant and close contaminating species.</w:t>
      </w:r>
    </w:p>
    <w:p w:rsidR="004512FC" w:rsidRPr="003D7FAF" w:rsidRDefault="004512FC" w:rsidP="005B5F7F">
      <w:pPr>
        <w:spacing w:after="240" w:line="240" w:lineRule="auto"/>
        <w:rPr>
          <w:rFonts w:ascii="Times New Roman" w:hAnsi="Times New Roman" w:cs="Times New Roman"/>
        </w:rPr>
      </w:pPr>
      <w:r w:rsidRPr="003D7FAF">
        <w:rPr>
          <w:rFonts w:ascii="Times New Roman" w:hAnsi="Times New Roman" w:cs="Times New Roman"/>
        </w:rPr>
        <w:t xml:space="preserve">(6) More data is needed for TARA Oceans. At the end of the discussion, authors claim they are able with </w:t>
      </w:r>
      <w:proofErr w:type="spellStart"/>
      <w:r w:rsidRPr="003D7FAF">
        <w:rPr>
          <w:rFonts w:ascii="Times New Roman" w:hAnsi="Times New Roman" w:cs="Times New Roman"/>
        </w:rPr>
        <w:t>EukCC</w:t>
      </w:r>
      <w:proofErr w:type="spellEnd"/>
      <w:r w:rsidRPr="003D7FAF">
        <w:rPr>
          <w:rFonts w:ascii="Times New Roman" w:hAnsi="Times New Roman" w:cs="Times New Roman"/>
        </w:rPr>
        <w:t xml:space="preserve"> to screen large amount of eukaryotic MAGs from marine systems: "We have additionally demonstrated that current </w:t>
      </w:r>
      <w:proofErr w:type="spellStart"/>
      <w:r w:rsidRPr="003D7FAF">
        <w:rPr>
          <w:rFonts w:ascii="Times New Roman" w:hAnsi="Times New Roman" w:cs="Times New Roman"/>
        </w:rPr>
        <w:t>metagenomic</w:t>
      </w:r>
      <w:proofErr w:type="spellEnd"/>
      <w:r w:rsidRPr="003D7FAF">
        <w:rPr>
          <w:rFonts w:ascii="Times New Roman" w:hAnsi="Times New Roman" w:cs="Times New Roman"/>
        </w:rPr>
        <w:t xml:space="preserve"> techniques are also able to recover large fractions of eukaryotic genomes from more complex biomes, such as marine environment". However, authors only described a single MAG associated with a rather small, simple genome of </w:t>
      </w:r>
      <w:proofErr w:type="spellStart"/>
      <w:r w:rsidRPr="003D7FAF">
        <w:rPr>
          <w:rFonts w:ascii="Times New Roman" w:hAnsi="Times New Roman" w:cs="Times New Roman"/>
        </w:rPr>
        <w:t>Bathycoccus</w:t>
      </w:r>
      <w:proofErr w:type="spellEnd"/>
      <w:r w:rsidRPr="003D7FAF">
        <w:rPr>
          <w:rFonts w:ascii="Times New Roman" w:hAnsi="Times New Roman" w:cs="Times New Roman"/>
        </w:rPr>
        <w:t xml:space="preserve">. Authors will need to share much more regarding TARA Oceans if they want to maintain this important claim. I kindly remind the </w:t>
      </w:r>
      <w:r w:rsidRPr="003D7FAF">
        <w:rPr>
          <w:rFonts w:ascii="Times New Roman" w:hAnsi="Times New Roman" w:cs="Times New Roman"/>
        </w:rPr>
        <w:lastRenderedPageBreak/>
        <w:t xml:space="preserve">authors here that ~70 eukaryotic MAGs have already been characterized from TARA Oceans in the past, including near-complete </w:t>
      </w:r>
      <w:proofErr w:type="spellStart"/>
      <w:r w:rsidRPr="003D7FAF">
        <w:rPr>
          <w:rFonts w:ascii="Times New Roman" w:hAnsi="Times New Roman" w:cs="Times New Roman"/>
        </w:rPr>
        <w:t>Bathycoccus</w:t>
      </w:r>
      <w:proofErr w:type="spellEnd"/>
      <w:r w:rsidRPr="003D7FAF">
        <w:rPr>
          <w:rFonts w:ascii="Times New Roman" w:hAnsi="Times New Roman" w:cs="Times New Roman"/>
        </w:rPr>
        <w:t xml:space="preserve"> MAGs and other ones, substantially longer. </w:t>
      </w:r>
    </w:p>
    <w:p w:rsidR="004512FC" w:rsidRPr="003D7FAF" w:rsidRDefault="004512FC" w:rsidP="005B5F7F">
      <w:pPr>
        <w:spacing w:after="240" w:line="240" w:lineRule="auto"/>
        <w:rPr>
          <w:rFonts w:ascii="Times New Roman" w:hAnsi="Times New Roman" w:cs="Times New Roman"/>
          <w:b/>
          <w:i/>
        </w:rPr>
      </w:pPr>
      <w:r w:rsidRPr="003D7FAF">
        <w:rPr>
          <w:rFonts w:ascii="Times New Roman" w:hAnsi="Times New Roman" w:cs="Times New Roman"/>
          <w:b/>
          <w:i/>
        </w:rPr>
        <w:t xml:space="preserve">Response: The TARA Ocean project published over 900 datasets in the study we referenced. In this publication we looked at only 10 of these, primarily as this is a software paper. Recently, the study was fully assembled by Karin et al., 2020, which represents the biggest computational bottleneck, rather than running of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The </w:t>
      </w:r>
      <w:proofErr w:type="spellStart"/>
      <w:r w:rsidRPr="003D7FAF">
        <w:rPr>
          <w:rFonts w:ascii="Times New Roman" w:hAnsi="Times New Roman" w:cs="Times New Roman"/>
          <w:b/>
          <w:i/>
        </w:rPr>
        <w:t>Bathycoccus</w:t>
      </w:r>
      <w:proofErr w:type="spellEnd"/>
      <w:r w:rsidRPr="003D7FAF">
        <w:rPr>
          <w:rFonts w:ascii="Times New Roman" w:hAnsi="Times New Roman" w:cs="Times New Roman"/>
          <w:b/>
          <w:i/>
        </w:rPr>
        <w:t xml:space="preserve"> example is 3-4 times the size of bacterial genomes, so does represent a larger genome. We did not concluded that current techniques are able to exhaustively recover eukaryotic genomes, which in our experience will require advances in the assembly and the binning process of these diverse environments e.g. deeper sequencing, differential coverage binning and strategies such as co-assembly to yield MAGs of less abundant species. We have revised the wording of this statement as we were not meaning large numbers of Eukaryotes by the phrase “large fractions”, rather “near complete” eukaryotic genomes.</w:t>
      </w:r>
    </w:p>
    <w:p w:rsidR="004512FC" w:rsidRPr="003D7FAF" w:rsidRDefault="004512FC" w:rsidP="005B5F7F">
      <w:pPr>
        <w:spacing w:after="240" w:line="240" w:lineRule="auto"/>
        <w:rPr>
          <w:rFonts w:ascii="Times New Roman" w:hAnsi="Times New Roman" w:cs="Times New Roman"/>
        </w:rPr>
      </w:pPr>
      <w:r w:rsidRPr="003D7FAF">
        <w:rPr>
          <w:rFonts w:ascii="Times New Roman" w:hAnsi="Times New Roman" w:cs="Times New Roman"/>
        </w:rPr>
        <w:t xml:space="preserve">Responses to Reviewer 2: </w:t>
      </w:r>
    </w:p>
    <w:p w:rsidR="004512FC" w:rsidRPr="003D7FAF" w:rsidRDefault="004512FC" w:rsidP="005B5F7F">
      <w:pPr>
        <w:spacing w:after="240" w:line="240" w:lineRule="auto"/>
        <w:rPr>
          <w:rFonts w:ascii="Times New Roman" w:hAnsi="Times New Roman" w:cs="Times New Roman"/>
        </w:rPr>
      </w:pPr>
      <w:r w:rsidRPr="003D7FAF">
        <w:rPr>
          <w:rFonts w:ascii="Times New Roman" w:hAnsi="Times New Roman" w:cs="Times New Roman"/>
        </w:rPr>
        <w:t xml:space="preserve">Species like Microsporidia are highly reduced so I am unsure if including them in the assessment is productive or at least should be more carefully noted, as Eukaryotes go they will always have a highly reduced recovered count even for conserved markers. </w:t>
      </w:r>
    </w:p>
    <w:p w:rsidR="004512FC" w:rsidRPr="003D7FAF" w:rsidRDefault="004512FC" w:rsidP="005B5F7F">
      <w:pPr>
        <w:spacing w:after="240" w:line="240" w:lineRule="auto"/>
        <w:rPr>
          <w:rFonts w:ascii="Times New Roman" w:hAnsi="Times New Roman" w:cs="Times New Roman"/>
          <w:b/>
          <w:i/>
        </w:rPr>
      </w:pPr>
      <w:r w:rsidRPr="003D7FAF">
        <w:rPr>
          <w:rFonts w:ascii="Times New Roman" w:hAnsi="Times New Roman" w:cs="Times New Roman"/>
          <w:b/>
          <w:i/>
        </w:rPr>
        <w:t xml:space="preserve">Response: Microsporidia are one of the clades that we thought about a lot. We agree that they pose an extreme and special case within the single cellular eukaryotes. We chose to include them, as they might be part of a future </w:t>
      </w:r>
      <w:proofErr w:type="spellStart"/>
      <w:r w:rsidRPr="003D7FAF">
        <w:rPr>
          <w:rFonts w:ascii="Times New Roman" w:hAnsi="Times New Roman" w:cs="Times New Roman"/>
          <w:b/>
          <w:i/>
        </w:rPr>
        <w:t>metagenomic</w:t>
      </w:r>
      <w:proofErr w:type="spellEnd"/>
      <w:r w:rsidRPr="003D7FAF">
        <w:rPr>
          <w:rFonts w:ascii="Times New Roman" w:hAnsi="Times New Roman" w:cs="Times New Roman"/>
          <w:b/>
          <w:i/>
        </w:rPr>
        <w:t xml:space="preserve"> dataset. Any tool within this context will need to be able to handle bins from even the strangest of eukaryotes. Thus we feel including them in our analysis is </w:t>
      </w:r>
      <w:proofErr w:type="spellStart"/>
      <w:r w:rsidRPr="003D7FAF">
        <w:rPr>
          <w:rFonts w:ascii="Times New Roman" w:hAnsi="Times New Roman" w:cs="Times New Roman"/>
          <w:b/>
          <w:i/>
        </w:rPr>
        <w:t>wranted</w:t>
      </w:r>
      <w:proofErr w:type="spellEnd"/>
      <w:r w:rsidRPr="003D7FAF">
        <w:rPr>
          <w:rFonts w:ascii="Times New Roman" w:hAnsi="Times New Roman" w:cs="Times New Roman"/>
          <w:b/>
          <w:i/>
        </w:rPr>
        <w:t>.</w:t>
      </w:r>
    </w:p>
    <w:p w:rsidR="004512FC" w:rsidRPr="003D7FAF" w:rsidRDefault="004512FC" w:rsidP="005B5F7F">
      <w:pPr>
        <w:spacing w:after="240" w:line="240" w:lineRule="auto"/>
        <w:rPr>
          <w:rFonts w:ascii="Times New Roman" w:hAnsi="Times New Roman" w:cs="Times New Roman"/>
        </w:rPr>
      </w:pPr>
      <w:r w:rsidRPr="003D7FAF">
        <w:rPr>
          <w:rFonts w:ascii="Times New Roman" w:hAnsi="Times New Roman" w:cs="Times New Roman"/>
        </w:rPr>
        <w:t xml:space="preserve">Worth mentioning </w:t>
      </w:r>
      <w:proofErr w:type="spellStart"/>
      <w:r w:rsidRPr="003D7FAF">
        <w:rPr>
          <w:rFonts w:ascii="Times New Roman" w:hAnsi="Times New Roman" w:cs="Times New Roman"/>
        </w:rPr>
        <w:t>GeneMark</w:t>
      </w:r>
      <w:proofErr w:type="spellEnd"/>
      <w:r w:rsidRPr="003D7FAF">
        <w:rPr>
          <w:rFonts w:ascii="Times New Roman" w:hAnsi="Times New Roman" w:cs="Times New Roman"/>
        </w:rPr>
        <w:t xml:space="preserve">-ES fails on highly fragmented genomes and where there are not fragments &gt; 10kb or so? </w:t>
      </w:r>
    </w:p>
    <w:p w:rsidR="004512FC" w:rsidRPr="003D7FAF" w:rsidRDefault="004512FC" w:rsidP="005B5F7F">
      <w:pPr>
        <w:spacing w:after="240" w:line="240" w:lineRule="auto"/>
        <w:rPr>
          <w:rFonts w:ascii="Times New Roman" w:hAnsi="Times New Roman" w:cs="Times New Roman"/>
          <w:b/>
          <w:i/>
        </w:rPr>
      </w:pPr>
      <w:r w:rsidRPr="003D7FAF">
        <w:rPr>
          <w:rFonts w:ascii="Times New Roman" w:hAnsi="Times New Roman" w:cs="Times New Roman"/>
          <w:b/>
          <w:i/>
        </w:rPr>
        <w:t xml:space="preserve">Response: Regarding the failure of </w:t>
      </w:r>
      <w:proofErr w:type="spellStart"/>
      <w:r w:rsidRPr="003D7FAF">
        <w:rPr>
          <w:rFonts w:ascii="Times New Roman" w:hAnsi="Times New Roman" w:cs="Times New Roman"/>
          <w:b/>
          <w:i/>
        </w:rPr>
        <w:t>GeneMark</w:t>
      </w:r>
      <w:proofErr w:type="spellEnd"/>
      <w:r w:rsidRPr="003D7FAF">
        <w:rPr>
          <w:rFonts w:ascii="Times New Roman" w:hAnsi="Times New Roman" w:cs="Times New Roman"/>
          <w:b/>
          <w:i/>
        </w:rPr>
        <w:t xml:space="preserve">-ES on highly fragmented bins: As this is a point often coming up we worked on improving this step within the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pipeline by implementing a new mode, which can in addition to the </w:t>
      </w:r>
      <w:proofErr w:type="spellStart"/>
      <w:r w:rsidRPr="003D7FAF">
        <w:rPr>
          <w:rFonts w:ascii="Times New Roman" w:hAnsi="Times New Roman" w:cs="Times New Roman"/>
          <w:b/>
          <w:i/>
        </w:rPr>
        <w:t>self training</w:t>
      </w:r>
      <w:proofErr w:type="spellEnd"/>
      <w:r w:rsidRPr="003D7FAF">
        <w:rPr>
          <w:rFonts w:ascii="Times New Roman" w:hAnsi="Times New Roman" w:cs="Times New Roman"/>
          <w:b/>
          <w:i/>
        </w:rPr>
        <w:t xml:space="preserve">, use pre-trained models we obtained during development of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This mode can be enabled using `- -</w:t>
      </w:r>
      <w:proofErr w:type="spellStart"/>
      <w:r w:rsidRPr="003D7FAF">
        <w:rPr>
          <w:rFonts w:ascii="Times New Roman" w:hAnsi="Times New Roman" w:cs="Times New Roman"/>
          <w:b/>
          <w:i/>
        </w:rPr>
        <w:t>pygmes</w:t>
      </w:r>
      <w:proofErr w:type="spellEnd"/>
      <w:r w:rsidRPr="003D7FAF">
        <w:rPr>
          <w:rFonts w:ascii="Times New Roman" w:hAnsi="Times New Roman" w:cs="Times New Roman"/>
          <w:b/>
          <w:i/>
        </w:rPr>
        <w:t xml:space="preserve">`. We updated the documentation and the paper accordingly. </w:t>
      </w:r>
    </w:p>
    <w:p w:rsidR="004512FC" w:rsidRPr="003D7FAF" w:rsidRDefault="004512FC" w:rsidP="005B5F7F">
      <w:pPr>
        <w:spacing w:after="240" w:line="240" w:lineRule="auto"/>
        <w:rPr>
          <w:rFonts w:ascii="Times New Roman" w:hAnsi="Times New Roman" w:cs="Times New Roman"/>
        </w:rPr>
      </w:pPr>
      <w:r w:rsidRPr="003D7FAF">
        <w:rPr>
          <w:rFonts w:ascii="Times New Roman" w:hAnsi="Times New Roman" w:cs="Times New Roman"/>
        </w:rPr>
        <w:t xml:space="preserve">I would note that BUSCO4 does have a method now for automatic selection of appropriate marker set too. Not sure if that changes much in this manuscript approach but it is a noted deficiency made by the authors of the BUSCO approach. I don't know for sure how well the BUSCO4 approach compares to the </w:t>
      </w:r>
      <w:proofErr w:type="spellStart"/>
      <w:r w:rsidRPr="003D7FAF">
        <w:rPr>
          <w:rFonts w:ascii="Times New Roman" w:hAnsi="Times New Roman" w:cs="Times New Roman"/>
        </w:rPr>
        <w:t>pplacer</w:t>
      </w:r>
      <w:proofErr w:type="spellEnd"/>
      <w:r w:rsidRPr="003D7FAF">
        <w:rPr>
          <w:rFonts w:ascii="Times New Roman" w:hAnsi="Times New Roman" w:cs="Times New Roman"/>
        </w:rPr>
        <w:t>/LCA approach</w:t>
      </w:r>
      <w:r w:rsidRPr="003D7FAF">
        <w:rPr>
          <w:rFonts w:ascii="Times New Roman" w:hAnsi="Times New Roman" w:cs="Times New Roman"/>
        </w:rPr>
        <w:t xml:space="preserve"> </w:t>
      </w:r>
      <w:r w:rsidRPr="003D7FAF">
        <w:rPr>
          <w:rFonts w:ascii="Times New Roman" w:hAnsi="Times New Roman" w:cs="Times New Roman"/>
        </w:rPr>
        <w:t xml:space="preserve">applied here. </w:t>
      </w:r>
    </w:p>
    <w:p w:rsidR="004512FC" w:rsidRPr="005B5F7F" w:rsidRDefault="004512FC" w:rsidP="005B5F7F">
      <w:pPr>
        <w:spacing w:after="240" w:line="240" w:lineRule="auto"/>
        <w:rPr>
          <w:rFonts w:ascii="Times New Roman" w:eastAsia="Times New Roman" w:hAnsi="Times New Roman" w:cs="Times New Roman"/>
          <w:b/>
          <w:i/>
        </w:rPr>
      </w:pPr>
      <w:r w:rsidRPr="003D7FAF">
        <w:rPr>
          <w:rFonts w:ascii="Times New Roman" w:hAnsi="Times New Roman" w:cs="Times New Roman"/>
          <w:b/>
          <w:i/>
        </w:rPr>
        <w:t xml:space="preserve">Response: We were aware that BUSCO 4 was released while this manuscript was under review. We believe BUSCO 4 is a huge step in the right direction, improving the usability </w:t>
      </w:r>
      <w:proofErr w:type="spellStart"/>
      <w:r w:rsidRPr="003D7FAF">
        <w:rPr>
          <w:rFonts w:ascii="Times New Roman" w:hAnsi="Times New Roman" w:cs="Times New Roman"/>
          <w:b/>
          <w:i/>
        </w:rPr>
        <w:t>ofBUSCO</w:t>
      </w:r>
      <w:proofErr w:type="spellEnd"/>
      <w:r w:rsidRPr="003D7FAF">
        <w:rPr>
          <w:rFonts w:ascii="Times New Roman" w:hAnsi="Times New Roman" w:cs="Times New Roman"/>
          <w:b/>
          <w:i/>
        </w:rPr>
        <w:t xml:space="preserve"> a lot and to some extent closing the gap to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in terms of accuracy, compared to BUSCO 3. Nevertheless, we felt it was important to be scientifically balanced and include BUSCO 4 in this manuscript. Furthermore, we are also aware that BUSCO 4 includes data that is in our benchmark, so the benchmark is not completely independent for BUSCO 4, where it is for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Nevertheless, while BUSCO 4 now performs much closer to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still outperforms BUSCO. The manuscript has been modified extensively to take into account BUSCO 4 in both the benchmarks and assessment of our MAGs.</w:t>
      </w:r>
    </w:p>
    <w:p w:rsidR="005B5F7F" w:rsidRPr="005B5F7F" w:rsidRDefault="005B5F7F" w:rsidP="005B5F7F">
      <w:pPr>
        <w:spacing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Second round of review</w:t>
      </w:r>
    </w:p>
    <w:p w:rsidR="005B5F7F" w:rsidRPr="005B5F7F" w:rsidRDefault="005B5F7F" w:rsidP="005B5F7F">
      <w:pPr>
        <w:spacing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lastRenderedPageBreak/>
        <w:t>Reviewer 1</w:t>
      </w:r>
    </w:p>
    <w:p w:rsidR="005B5F7F" w:rsidRPr="003D7FAF" w:rsidRDefault="005B5F7F" w:rsidP="005B5F7F">
      <w:pPr>
        <w:spacing w:after="0" w:line="240" w:lineRule="auto"/>
        <w:rPr>
          <w:rFonts w:ascii="Times New Roman" w:hAnsi="Times New Roman" w:cs="Times New Roman"/>
          <w:color w:val="000033"/>
          <w:shd w:val="clear" w:color="auto" w:fill="FFFFFF"/>
        </w:rPr>
      </w:pPr>
      <w:r w:rsidRPr="003D7FAF">
        <w:rPr>
          <w:rFonts w:ascii="Times New Roman" w:hAnsi="Times New Roman" w:cs="Times New Roman"/>
          <w:color w:val="000033"/>
          <w:shd w:val="clear" w:color="auto" w:fill="FFFFFF"/>
        </w:rPr>
        <w:t xml:space="preserve">I appreciate all responses from the authors, as well as the improvements in term of writing and benchmarking. Most importantly, the software is now easy to install. I could test few eukaryotic MAGs with the tool, and the results are coherent with my expectations. It is also good that previously published </w:t>
      </w:r>
      <w:proofErr w:type="spellStart"/>
      <w:r w:rsidRPr="003D7FAF">
        <w:rPr>
          <w:rFonts w:ascii="Times New Roman" w:hAnsi="Times New Roman" w:cs="Times New Roman"/>
          <w:color w:val="000033"/>
          <w:shd w:val="clear" w:color="auto" w:fill="FFFFFF"/>
        </w:rPr>
        <w:t>Bathycoccus</w:t>
      </w:r>
      <w:proofErr w:type="spellEnd"/>
      <w:r w:rsidRPr="003D7FAF">
        <w:rPr>
          <w:rFonts w:ascii="Times New Roman" w:hAnsi="Times New Roman" w:cs="Times New Roman"/>
          <w:color w:val="000033"/>
          <w:shd w:val="clear" w:color="auto" w:fill="FFFFFF"/>
        </w:rPr>
        <w:t xml:space="preserve"> MAGs were included in the study (I note that TARA_01 is still considered “novel” in the discussion, despite a considerable overlap with a published one from TARA). I thank the authors for their work. I consider the manuscript has been substantially improved.</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Small points</w:t>
      </w:r>
      <w:proofErr w:type="gramStart"/>
      <w:r w:rsidRPr="003D7FAF">
        <w:rPr>
          <w:rFonts w:ascii="Times New Roman" w:hAnsi="Times New Roman" w:cs="Times New Roman"/>
          <w:color w:val="000033"/>
          <w:shd w:val="clear" w:color="auto" w:fill="FFFFFF"/>
        </w:rPr>
        <w:t>:</w:t>
      </w:r>
      <w:proofErr w:type="gramEnd"/>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Ln 81-82: please add references</w:t>
      </w:r>
      <w:r w:rsidRPr="003D7FAF">
        <w:rPr>
          <w:rFonts w:ascii="Times New Roman" w:hAnsi="Times New Roman" w:cs="Times New Roman"/>
          <w:color w:val="000033"/>
        </w:rPr>
        <w:br/>
      </w:r>
      <w:r w:rsidRPr="003D7FAF">
        <w:rPr>
          <w:rFonts w:ascii="Times New Roman" w:hAnsi="Times New Roman" w:cs="Times New Roman"/>
          <w:color w:val="000033"/>
        </w:rPr>
        <w:br/>
      </w:r>
      <w:r w:rsidRPr="003D7FAF">
        <w:rPr>
          <w:rFonts w:ascii="Times New Roman" w:hAnsi="Times New Roman" w:cs="Times New Roman"/>
          <w:color w:val="000033"/>
          <w:shd w:val="clear" w:color="auto" w:fill="FFFFFF"/>
        </w:rPr>
        <w:t>Ln 121: please fix the writing.</w:t>
      </w:r>
    </w:p>
    <w:p w:rsidR="005B5F7F" w:rsidRPr="003D7FAF" w:rsidRDefault="005B5F7F" w:rsidP="005B5F7F">
      <w:pPr>
        <w:spacing w:after="0" w:line="240" w:lineRule="auto"/>
        <w:rPr>
          <w:rFonts w:ascii="Times New Roman" w:hAnsi="Times New Roman" w:cs="Times New Roman"/>
          <w:color w:val="000033"/>
          <w:shd w:val="clear" w:color="auto" w:fill="FFFFFF"/>
        </w:rPr>
      </w:pPr>
    </w:p>
    <w:p w:rsidR="005B5F7F" w:rsidRPr="003D7FAF" w:rsidRDefault="005B5F7F" w:rsidP="005B5F7F">
      <w:pPr>
        <w:spacing w:after="0" w:line="240" w:lineRule="auto"/>
        <w:rPr>
          <w:rFonts w:ascii="Times New Roman" w:hAnsi="Times New Roman" w:cs="Times New Roman"/>
          <w:color w:val="000033"/>
          <w:shd w:val="clear" w:color="auto" w:fill="FFFFFF"/>
        </w:rPr>
      </w:pPr>
      <w:r w:rsidRPr="003D7FAF">
        <w:rPr>
          <w:rFonts w:ascii="Times New Roman" w:hAnsi="Times New Roman" w:cs="Times New Roman"/>
          <w:color w:val="000033"/>
          <w:shd w:val="clear" w:color="auto" w:fill="FFFFFF"/>
        </w:rPr>
        <w:t xml:space="preserve">As a last point that might go beyond the scope of this manuscript, yet is linked to it, I would like to emphasize that single copy core genes are often only found in a small subset of </w:t>
      </w:r>
      <w:proofErr w:type="spellStart"/>
      <w:r w:rsidRPr="003D7FAF">
        <w:rPr>
          <w:rFonts w:ascii="Times New Roman" w:hAnsi="Times New Roman" w:cs="Times New Roman"/>
          <w:color w:val="000033"/>
          <w:shd w:val="clear" w:color="auto" w:fill="FFFFFF"/>
        </w:rPr>
        <w:t>contigs</w:t>
      </w:r>
      <w:proofErr w:type="spellEnd"/>
      <w:r w:rsidRPr="003D7FAF">
        <w:rPr>
          <w:rFonts w:ascii="Times New Roman" w:hAnsi="Times New Roman" w:cs="Times New Roman"/>
          <w:color w:val="000033"/>
          <w:shd w:val="clear" w:color="auto" w:fill="FFFFFF"/>
        </w:rPr>
        <w:t xml:space="preserve"> in a given MAG (particularly true of the eukaryotes) and that, while tools such as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or BUSCO 4 are very useful, a proper binning effort is still critical to minimize extent of real contamination (i.e., not only based on the single copy core genes). In that regard, differential coverage of </w:t>
      </w:r>
      <w:proofErr w:type="spellStart"/>
      <w:r w:rsidRPr="003D7FAF">
        <w:rPr>
          <w:rFonts w:ascii="Times New Roman" w:hAnsi="Times New Roman" w:cs="Times New Roman"/>
          <w:color w:val="000033"/>
          <w:shd w:val="clear" w:color="auto" w:fill="FFFFFF"/>
        </w:rPr>
        <w:t>contigs</w:t>
      </w:r>
      <w:proofErr w:type="spellEnd"/>
      <w:r w:rsidRPr="003D7FAF">
        <w:rPr>
          <w:rFonts w:ascii="Times New Roman" w:hAnsi="Times New Roman" w:cs="Times New Roman"/>
          <w:color w:val="000033"/>
          <w:shd w:val="clear" w:color="auto" w:fill="FFFFFF"/>
        </w:rPr>
        <w:t xml:space="preserve"> across as many relevant metagenomes as possible is a must. It is unfortunate such effort is not always being done for bacterial MAGs (the extent of "silent" contamination is large MAG databases is problematic and so far overlooked), and there is a chance now to get higher standards in the new and exciting front of eukaryotic genome-resolved metagenomics. This is particularly relevant to the last sentence of the discussion: "More importantly we showed that the combination of tools such as </w:t>
      </w:r>
      <w:proofErr w:type="spellStart"/>
      <w:r w:rsidRPr="003D7FAF">
        <w:rPr>
          <w:rFonts w:ascii="Times New Roman" w:hAnsi="Times New Roman" w:cs="Times New Roman"/>
          <w:color w:val="000033"/>
          <w:shd w:val="clear" w:color="auto" w:fill="FFFFFF"/>
        </w:rPr>
        <w:t>EukRep</w:t>
      </w:r>
      <w:proofErr w:type="spellEnd"/>
      <w:r w:rsidRPr="003D7FAF">
        <w:rPr>
          <w:rFonts w:ascii="Times New Roman" w:hAnsi="Times New Roman" w:cs="Times New Roman"/>
          <w:color w:val="000033"/>
          <w:shd w:val="clear" w:color="auto" w:fill="FFFFFF"/>
        </w:rPr>
        <w:t xml:space="preserve"> and </w:t>
      </w:r>
      <w:proofErr w:type="spellStart"/>
      <w:r w:rsidRPr="003D7FAF">
        <w:rPr>
          <w:rFonts w:ascii="Times New Roman" w:hAnsi="Times New Roman" w:cs="Times New Roman"/>
          <w:color w:val="000033"/>
          <w:shd w:val="clear" w:color="auto" w:fill="FFFFFF"/>
        </w:rPr>
        <w:t>EukCC</w:t>
      </w:r>
      <w:proofErr w:type="spellEnd"/>
      <w:r w:rsidRPr="003D7FAF">
        <w:rPr>
          <w:rFonts w:ascii="Times New Roman" w:hAnsi="Times New Roman" w:cs="Times New Roman"/>
          <w:color w:val="000033"/>
          <w:shd w:val="clear" w:color="auto" w:fill="FFFFFF"/>
        </w:rPr>
        <w:t xml:space="preserve"> can achieve comparable levels of genome quality compared with more manual approaches (as was performed for TARA_PSE_MAG_00140), by offering a scalable approach for the generation of eukaryotic genomes from </w:t>
      </w:r>
      <w:proofErr w:type="spellStart"/>
      <w:r w:rsidRPr="003D7FAF">
        <w:rPr>
          <w:rFonts w:ascii="Times New Roman" w:hAnsi="Times New Roman" w:cs="Times New Roman"/>
          <w:color w:val="000033"/>
          <w:shd w:val="clear" w:color="auto" w:fill="FFFFFF"/>
        </w:rPr>
        <w:t>metagenomic</w:t>
      </w:r>
      <w:proofErr w:type="spellEnd"/>
      <w:r w:rsidRPr="003D7FAF">
        <w:rPr>
          <w:rFonts w:ascii="Times New Roman" w:hAnsi="Times New Roman" w:cs="Times New Roman"/>
          <w:color w:val="000033"/>
          <w:shd w:val="clear" w:color="auto" w:fill="FFFFFF"/>
        </w:rPr>
        <w:t xml:space="preserve"> datasets". I personally do not fully share this point of </w:t>
      </w:r>
      <w:proofErr w:type="gramStart"/>
      <w:r w:rsidRPr="003D7FAF">
        <w:rPr>
          <w:rFonts w:ascii="Times New Roman" w:hAnsi="Times New Roman" w:cs="Times New Roman"/>
          <w:color w:val="000033"/>
          <w:shd w:val="clear" w:color="auto" w:fill="FFFFFF"/>
        </w:rPr>
        <w:t>view,</w:t>
      </w:r>
      <w:proofErr w:type="gramEnd"/>
      <w:r w:rsidRPr="003D7FAF">
        <w:rPr>
          <w:rFonts w:ascii="Times New Roman" w:hAnsi="Times New Roman" w:cs="Times New Roman"/>
          <w:color w:val="000033"/>
          <w:shd w:val="clear" w:color="auto" w:fill="FFFFFF"/>
        </w:rPr>
        <w:t xml:space="preserve"> however I understand the reasoning, especially regarding the scale.</w:t>
      </w:r>
    </w:p>
    <w:p w:rsidR="005B5F7F" w:rsidRPr="005B5F7F" w:rsidRDefault="005B5F7F" w:rsidP="005B5F7F">
      <w:pPr>
        <w:spacing w:after="0" w:line="240" w:lineRule="auto"/>
        <w:rPr>
          <w:rFonts w:ascii="Times New Roman" w:eastAsia="Times New Roman" w:hAnsi="Times New Roman" w:cs="Times New Roman"/>
        </w:rPr>
      </w:pP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Authors Response</w:t>
      </w:r>
    </w:p>
    <w:p w:rsidR="005B5F7F" w:rsidRPr="005B5F7F" w:rsidRDefault="005B5F7F" w:rsidP="005B5F7F">
      <w:pPr>
        <w:spacing w:after="0" w:line="240" w:lineRule="auto"/>
        <w:rPr>
          <w:rFonts w:ascii="Times New Roman" w:eastAsia="Times New Roman" w:hAnsi="Times New Roman" w:cs="Times New Roman"/>
        </w:rPr>
      </w:pPr>
      <w:r w:rsidRPr="005B5F7F">
        <w:rPr>
          <w:rFonts w:ascii="Times New Roman" w:eastAsia="Times New Roman" w:hAnsi="Times New Roman" w:cs="Times New Roman"/>
          <w:b/>
          <w:bCs/>
          <w:color w:val="000000"/>
        </w:rPr>
        <w:t>Point-by-point responses to the reviewers’ comments:</w:t>
      </w:r>
      <w:r w:rsidRPr="005B5F7F">
        <w:rPr>
          <w:rFonts w:ascii="Times New Roman" w:eastAsia="Times New Roman" w:hAnsi="Times New Roman" w:cs="Times New Roman"/>
          <w:color w:val="000000"/>
        </w:rPr>
        <w:t> </w:t>
      </w:r>
    </w:p>
    <w:p w:rsidR="005B5F7F" w:rsidRPr="005B5F7F" w:rsidRDefault="005B5F7F" w:rsidP="005B5F7F">
      <w:pPr>
        <w:spacing w:after="0" w:line="240" w:lineRule="auto"/>
        <w:rPr>
          <w:rFonts w:ascii="Times New Roman" w:eastAsia="Times New Roman" w:hAnsi="Times New Roman" w:cs="Times New Roman"/>
        </w:rPr>
      </w:pPr>
    </w:p>
    <w:p w:rsidR="004512FC" w:rsidRPr="003D7FAF" w:rsidRDefault="004512FC">
      <w:pPr>
        <w:rPr>
          <w:rFonts w:ascii="Times New Roman" w:hAnsi="Times New Roman" w:cs="Times New Roman"/>
        </w:rPr>
      </w:pPr>
      <w:r w:rsidRPr="003D7FAF">
        <w:rPr>
          <w:rFonts w:ascii="Times New Roman" w:hAnsi="Times New Roman" w:cs="Times New Roman"/>
        </w:rPr>
        <w:t xml:space="preserve">Response to reviewer 1: </w:t>
      </w:r>
    </w:p>
    <w:p w:rsidR="004512FC" w:rsidRPr="003D7FAF" w:rsidRDefault="004512FC">
      <w:pPr>
        <w:rPr>
          <w:rFonts w:ascii="Times New Roman" w:hAnsi="Times New Roman" w:cs="Times New Roman"/>
          <w:b/>
          <w:i/>
        </w:rPr>
      </w:pPr>
      <w:r w:rsidRPr="003D7FAF">
        <w:rPr>
          <w:rFonts w:ascii="Times New Roman" w:hAnsi="Times New Roman" w:cs="Times New Roman"/>
          <w:b/>
          <w:i/>
        </w:rPr>
        <w:t xml:space="preserve">We thank reviewer 1 for the continuous input of comments, which led to the improvement of our manuscript. </w:t>
      </w:r>
    </w:p>
    <w:p w:rsidR="003D7FAF" w:rsidRPr="003D7FAF" w:rsidRDefault="004512FC">
      <w:pPr>
        <w:rPr>
          <w:rFonts w:ascii="Times New Roman" w:hAnsi="Times New Roman" w:cs="Times New Roman"/>
        </w:rPr>
      </w:pPr>
      <w:r w:rsidRPr="003D7FAF">
        <w:rPr>
          <w:rFonts w:ascii="Times New Roman" w:hAnsi="Times New Roman" w:cs="Times New Roman"/>
        </w:rPr>
        <w:t xml:space="preserve">"As a last point that might go beyond the scope of this manuscript, yet is linked to it, I would like to emphasize that single copy core genes are often only found in a small subset of </w:t>
      </w:r>
      <w:proofErr w:type="spellStart"/>
      <w:r w:rsidRPr="003D7FAF">
        <w:rPr>
          <w:rFonts w:ascii="Times New Roman" w:hAnsi="Times New Roman" w:cs="Times New Roman"/>
        </w:rPr>
        <w:t>contigs</w:t>
      </w:r>
      <w:proofErr w:type="spellEnd"/>
      <w:r w:rsidRPr="003D7FAF">
        <w:rPr>
          <w:rFonts w:ascii="Times New Roman" w:hAnsi="Times New Roman" w:cs="Times New Roman"/>
        </w:rPr>
        <w:t xml:space="preserve"> in a given MAG (particularly true of the eukaryotes) and that, while tools such as </w:t>
      </w:r>
      <w:proofErr w:type="spellStart"/>
      <w:r w:rsidRPr="003D7FAF">
        <w:rPr>
          <w:rFonts w:ascii="Times New Roman" w:hAnsi="Times New Roman" w:cs="Times New Roman"/>
        </w:rPr>
        <w:t>EukCC</w:t>
      </w:r>
      <w:proofErr w:type="spellEnd"/>
      <w:r w:rsidRPr="003D7FAF">
        <w:rPr>
          <w:rFonts w:ascii="Times New Roman" w:hAnsi="Times New Roman" w:cs="Times New Roman"/>
        </w:rPr>
        <w:t xml:space="preserve"> or BUSCO 4 are very useful, a proper binning effort is still critical to minimize extent of real contamination (i.e., not only based on the single copy core genes). In that regard, differential coverage of </w:t>
      </w:r>
      <w:proofErr w:type="spellStart"/>
      <w:r w:rsidRPr="003D7FAF">
        <w:rPr>
          <w:rFonts w:ascii="Times New Roman" w:hAnsi="Times New Roman" w:cs="Times New Roman"/>
        </w:rPr>
        <w:t>contigs</w:t>
      </w:r>
      <w:proofErr w:type="spellEnd"/>
      <w:r w:rsidRPr="003D7FAF">
        <w:rPr>
          <w:rFonts w:ascii="Times New Roman" w:hAnsi="Times New Roman" w:cs="Times New Roman"/>
        </w:rPr>
        <w:t xml:space="preserve"> across as many relevant metagenomes as possible is a must. It is unfortunate such effort is not always being done for bacterial MAGs (the extent of "silent" contamination is large MAG databases</w:t>
      </w:r>
      <w:r w:rsidRPr="003D7FAF">
        <w:rPr>
          <w:rFonts w:ascii="Times New Roman" w:hAnsi="Times New Roman" w:cs="Times New Roman"/>
        </w:rPr>
        <w:t xml:space="preserve"> </w:t>
      </w:r>
      <w:r w:rsidRPr="003D7FAF">
        <w:rPr>
          <w:rFonts w:ascii="Times New Roman" w:hAnsi="Times New Roman" w:cs="Times New Roman"/>
        </w:rPr>
        <w:t xml:space="preserve">is problematic and so far overlooked), and there is a chance now to get higher standards in the new and exciting front of eukaryotic genome-resolved metagenomics. This is particularly relevant to the last sentence of the discussion: "More importantly we showed that the combination of tools such as </w:t>
      </w:r>
      <w:proofErr w:type="spellStart"/>
      <w:r w:rsidRPr="003D7FAF">
        <w:rPr>
          <w:rFonts w:ascii="Times New Roman" w:hAnsi="Times New Roman" w:cs="Times New Roman"/>
        </w:rPr>
        <w:t>EukRep</w:t>
      </w:r>
      <w:proofErr w:type="spellEnd"/>
      <w:r w:rsidRPr="003D7FAF">
        <w:rPr>
          <w:rFonts w:ascii="Times New Roman" w:hAnsi="Times New Roman" w:cs="Times New Roman"/>
        </w:rPr>
        <w:t xml:space="preserve"> and </w:t>
      </w:r>
      <w:proofErr w:type="spellStart"/>
      <w:r w:rsidRPr="003D7FAF">
        <w:rPr>
          <w:rFonts w:ascii="Times New Roman" w:hAnsi="Times New Roman" w:cs="Times New Roman"/>
        </w:rPr>
        <w:t>EukCC</w:t>
      </w:r>
      <w:proofErr w:type="spellEnd"/>
      <w:r w:rsidRPr="003D7FAF">
        <w:rPr>
          <w:rFonts w:ascii="Times New Roman" w:hAnsi="Times New Roman" w:cs="Times New Roman"/>
        </w:rPr>
        <w:t xml:space="preserve"> can achieve comparable levels of genome quality compared with more manual approaches (as was performed for </w:t>
      </w:r>
      <w:r w:rsidRPr="003D7FAF">
        <w:rPr>
          <w:rFonts w:ascii="Times New Roman" w:hAnsi="Times New Roman" w:cs="Times New Roman"/>
        </w:rPr>
        <w:lastRenderedPageBreak/>
        <w:t xml:space="preserve">TARA_PSE_MAG_00140), by offering a scalable approach for the generation of eukaryotic genomes from </w:t>
      </w:r>
      <w:proofErr w:type="spellStart"/>
      <w:r w:rsidRPr="003D7FAF">
        <w:rPr>
          <w:rFonts w:ascii="Times New Roman" w:hAnsi="Times New Roman" w:cs="Times New Roman"/>
        </w:rPr>
        <w:t>metagenomic</w:t>
      </w:r>
      <w:proofErr w:type="spellEnd"/>
      <w:r w:rsidRPr="003D7FAF">
        <w:rPr>
          <w:rFonts w:ascii="Times New Roman" w:hAnsi="Times New Roman" w:cs="Times New Roman"/>
        </w:rPr>
        <w:t xml:space="preserve"> datasets". I personally do not fully share this point of </w:t>
      </w:r>
      <w:proofErr w:type="gramStart"/>
      <w:r w:rsidRPr="003D7FAF">
        <w:rPr>
          <w:rFonts w:ascii="Times New Roman" w:hAnsi="Times New Roman" w:cs="Times New Roman"/>
        </w:rPr>
        <w:t>view,</w:t>
      </w:r>
      <w:proofErr w:type="gramEnd"/>
      <w:r w:rsidRPr="003D7FAF">
        <w:rPr>
          <w:rFonts w:ascii="Times New Roman" w:hAnsi="Times New Roman" w:cs="Times New Roman"/>
        </w:rPr>
        <w:t xml:space="preserve"> however I understand the reasoning, especially regarding the scale." </w:t>
      </w:r>
    </w:p>
    <w:p w:rsidR="00C46E3C" w:rsidRPr="003D7FAF" w:rsidRDefault="004512FC">
      <w:pPr>
        <w:rPr>
          <w:rFonts w:ascii="Times New Roman" w:hAnsi="Times New Roman" w:cs="Times New Roman"/>
          <w:b/>
          <w:i/>
        </w:rPr>
      </w:pPr>
      <w:r w:rsidRPr="003D7FAF">
        <w:rPr>
          <w:rFonts w:ascii="Times New Roman" w:hAnsi="Times New Roman" w:cs="Times New Roman"/>
          <w:b/>
          <w:i/>
        </w:rPr>
        <w:t xml:space="preserve">Response: To address the issue of silent contamination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starting in version 0.2 now reports the silent fraction of </w:t>
      </w:r>
      <w:proofErr w:type="spellStart"/>
      <w:r w:rsidRPr="003D7FAF">
        <w:rPr>
          <w:rFonts w:ascii="Times New Roman" w:hAnsi="Times New Roman" w:cs="Times New Roman"/>
          <w:b/>
          <w:i/>
        </w:rPr>
        <w:t>contigs</w:t>
      </w:r>
      <w:proofErr w:type="spellEnd"/>
      <w:r w:rsidRPr="003D7FAF">
        <w:rPr>
          <w:rFonts w:ascii="Times New Roman" w:hAnsi="Times New Roman" w:cs="Times New Roman"/>
          <w:b/>
          <w:i/>
        </w:rPr>
        <w:t xml:space="preserve"> as percentage DNA with no evaluated marker gene. In the previous version of the manuscript, we did evaluate the distribution of the marker genes across the genomes, and demonstrated that there was relatively even coverage across the genome. We have added a sentence to this manuscript highlighting this new feature in the output.</w:t>
      </w:r>
    </w:p>
    <w:p w:rsidR="003D7FAF" w:rsidRPr="003D7FAF" w:rsidRDefault="003D7FAF">
      <w:pPr>
        <w:rPr>
          <w:rFonts w:ascii="Times New Roman" w:hAnsi="Times New Roman" w:cs="Times New Roman"/>
          <w:b/>
          <w:i/>
        </w:rPr>
      </w:pPr>
      <w:r w:rsidRPr="003D7FAF">
        <w:rPr>
          <w:rFonts w:ascii="Times New Roman" w:hAnsi="Times New Roman" w:cs="Times New Roman"/>
          <w:b/>
          <w:i/>
        </w:rPr>
        <w:t xml:space="preserve">While we agree this and differential coverage could be possible avenues for further improvement of quality estimation tools such as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such metrics are sensitive to changes in the assembler as well as the binning approach and other parameters and thus a thorough evaluation of it is beyond the scope of this publication. There are currently over 300,000 </w:t>
      </w:r>
      <w:proofErr w:type="spellStart"/>
      <w:r w:rsidRPr="003D7FAF">
        <w:rPr>
          <w:rFonts w:ascii="Times New Roman" w:hAnsi="Times New Roman" w:cs="Times New Roman"/>
          <w:b/>
          <w:i/>
        </w:rPr>
        <w:t>metagenomic</w:t>
      </w:r>
      <w:proofErr w:type="spellEnd"/>
      <w:r w:rsidRPr="003D7FAF">
        <w:rPr>
          <w:rFonts w:ascii="Times New Roman" w:hAnsi="Times New Roman" w:cs="Times New Roman"/>
          <w:b/>
          <w:i/>
        </w:rPr>
        <w:t xml:space="preserve"> assemblies in ENA, so if one were to survey all of them for Eukaryotic genomes, this arguable requires automation, to at the very least select the best potential genomes. Manual curation may still uncover some errors, but we stand by our statement in the discussion.</w:t>
      </w:r>
    </w:p>
    <w:p w:rsidR="003D7FAF" w:rsidRPr="003D7FAF" w:rsidRDefault="003D7FAF">
      <w:pPr>
        <w:rPr>
          <w:rFonts w:ascii="Times New Roman" w:hAnsi="Times New Roman" w:cs="Times New Roman"/>
        </w:rPr>
      </w:pPr>
      <w:r w:rsidRPr="003D7FAF">
        <w:rPr>
          <w:rFonts w:ascii="Times New Roman" w:hAnsi="Times New Roman" w:cs="Times New Roman"/>
        </w:rPr>
        <w:t xml:space="preserve">"I appreciate all responses from the authors, as well as the improvements in term of writing and benchmarking. Most importantly, the software is now easy to install. I could test few eukaryotic MAGs with the tool, and the results are coherent with my expectations. It is also good that previously published </w:t>
      </w:r>
      <w:proofErr w:type="spellStart"/>
      <w:r w:rsidRPr="003D7FAF">
        <w:rPr>
          <w:rFonts w:ascii="Times New Roman" w:hAnsi="Times New Roman" w:cs="Times New Roman"/>
        </w:rPr>
        <w:t>Bathycoccus</w:t>
      </w:r>
      <w:proofErr w:type="spellEnd"/>
      <w:r w:rsidRPr="003D7FAF">
        <w:rPr>
          <w:rFonts w:ascii="Times New Roman" w:hAnsi="Times New Roman" w:cs="Times New Roman"/>
        </w:rPr>
        <w:t xml:space="preserve"> MAGs were included in the study (I note that TARA_01 is still considered “novel” in the discussion, despite a considerable overlap with a published one from TARA). I thank the authors for their work. I consider the manuscript has been substantially improved." </w:t>
      </w:r>
    </w:p>
    <w:p w:rsidR="003D7FAF" w:rsidRPr="003D7FAF" w:rsidRDefault="003D7FAF">
      <w:pPr>
        <w:rPr>
          <w:rFonts w:ascii="Times New Roman" w:hAnsi="Times New Roman" w:cs="Times New Roman"/>
          <w:b/>
          <w:i/>
        </w:rPr>
      </w:pPr>
      <w:r w:rsidRPr="003D7FAF">
        <w:rPr>
          <w:rFonts w:ascii="Times New Roman" w:hAnsi="Times New Roman" w:cs="Times New Roman"/>
          <w:b/>
          <w:i/>
        </w:rPr>
        <w:t xml:space="preserve">Response: We are pleased that this reviewer has now been able to cleanly install and test </w:t>
      </w:r>
      <w:proofErr w:type="spellStart"/>
      <w:r w:rsidRPr="003D7FAF">
        <w:rPr>
          <w:rFonts w:ascii="Times New Roman" w:hAnsi="Times New Roman" w:cs="Times New Roman"/>
          <w:b/>
          <w:i/>
        </w:rPr>
        <w:t>EukCC</w:t>
      </w:r>
      <w:proofErr w:type="spellEnd"/>
      <w:r w:rsidRPr="003D7FAF">
        <w:rPr>
          <w:rFonts w:ascii="Times New Roman" w:hAnsi="Times New Roman" w:cs="Times New Roman"/>
          <w:b/>
          <w:i/>
        </w:rPr>
        <w:t xml:space="preserve">, and it meets their expectations. While the reported </w:t>
      </w:r>
      <w:proofErr w:type="spellStart"/>
      <w:r w:rsidRPr="003D7FAF">
        <w:rPr>
          <w:rFonts w:ascii="Times New Roman" w:hAnsi="Times New Roman" w:cs="Times New Roman"/>
          <w:b/>
          <w:i/>
        </w:rPr>
        <w:t>Bathycoccus</w:t>
      </w:r>
      <w:proofErr w:type="spellEnd"/>
      <w:r w:rsidRPr="003D7FAF">
        <w:rPr>
          <w:rFonts w:ascii="Times New Roman" w:hAnsi="Times New Roman" w:cs="Times New Roman"/>
          <w:b/>
          <w:i/>
        </w:rPr>
        <w:t xml:space="preserve"> MAG shares DNA with already reported MAGs the species boundaries for Eukaryotes are difficult to determine. We think the DNA of both MAGs are sufficiently different (10% unmatched) to call it </w:t>
      </w:r>
      <w:proofErr w:type="gramStart"/>
      <w:r w:rsidRPr="003D7FAF">
        <w:rPr>
          <w:rFonts w:ascii="Times New Roman" w:hAnsi="Times New Roman" w:cs="Times New Roman"/>
          <w:b/>
          <w:i/>
        </w:rPr>
        <w:t>‘novel’ .</w:t>
      </w:r>
      <w:proofErr w:type="gramEnd"/>
      <w:r w:rsidRPr="003D7FAF">
        <w:rPr>
          <w:rFonts w:ascii="Times New Roman" w:hAnsi="Times New Roman" w:cs="Times New Roman"/>
          <w:b/>
          <w:i/>
        </w:rPr>
        <w:t xml:space="preserve"> We again would like to thank this reviewer again for their first round set of comments and are pleased that they feel the manuscript is ‘substantially improved’. </w:t>
      </w:r>
    </w:p>
    <w:p w:rsidR="003D7FAF" w:rsidRPr="003D7FAF" w:rsidRDefault="003D7FAF">
      <w:pPr>
        <w:rPr>
          <w:rFonts w:ascii="Times New Roman" w:hAnsi="Times New Roman" w:cs="Times New Roman"/>
        </w:rPr>
      </w:pPr>
      <w:r w:rsidRPr="003D7FAF">
        <w:rPr>
          <w:rFonts w:ascii="Times New Roman" w:hAnsi="Times New Roman" w:cs="Times New Roman"/>
        </w:rPr>
        <w:t xml:space="preserve">"Small points: Ln 81-82: please add references </w:t>
      </w:r>
    </w:p>
    <w:p w:rsidR="003D7FAF" w:rsidRPr="003D7FAF" w:rsidRDefault="003D7FAF">
      <w:pPr>
        <w:rPr>
          <w:rFonts w:ascii="Times New Roman" w:hAnsi="Times New Roman" w:cs="Times New Roman"/>
        </w:rPr>
      </w:pPr>
      <w:r w:rsidRPr="003D7FAF">
        <w:rPr>
          <w:rFonts w:ascii="Times New Roman" w:hAnsi="Times New Roman" w:cs="Times New Roman"/>
        </w:rPr>
        <w:t xml:space="preserve">Ln 121: please fix the writing." </w:t>
      </w:r>
    </w:p>
    <w:p w:rsidR="003D7FAF" w:rsidRPr="003D7FAF" w:rsidRDefault="003D7FAF">
      <w:pPr>
        <w:rPr>
          <w:rFonts w:ascii="Times New Roman" w:hAnsi="Times New Roman" w:cs="Times New Roman"/>
          <w:b/>
          <w:i/>
        </w:rPr>
      </w:pPr>
      <w:bookmarkStart w:id="0" w:name="_GoBack"/>
      <w:r w:rsidRPr="003D7FAF">
        <w:rPr>
          <w:rFonts w:ascii="Times New Roman" w:hAnsi="Times New Roman" w:cs="Times New Roman"/>
          <w:b/>
          <w:i/>
        </w:rPr>
        <w:t>Response: We have addressed both of these points in the revised manuscript.</w:t>
      </w:r>
      <w:bookmarkEnd w:id="0"/>
    </w:p>
    <w:sectPr w:rsidR="003D7FAF" w:rsidRPr="003D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F7F"/>
    <w:rsid w:val="003D7FAF"/>
    <w:rsid w:val="004512FC"/>
    <w:rsid w:val="004D122B"/>
    <w:rsid w:val="005B5F7F"/>
    <w:rsid w:val="00A05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5F7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5F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77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3623</Words>
  <Characters>20654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 Kevin, Springer SBM US</dc:creator>
  <cp:lastModifiedBy>Pang, Kevin, Springer SBM US</cp:lastModifiedBy>
  <cp:revision>1</cp:revision>
  <dcterms:created xsi:type="dcterms:W3CDTF">2020-08-24T15:58:00Z</dcterms:created>
  <dcterms:modified xsi:type="dcterms:W3CDTF">2020-08-24T16:24:00Z</dcterms:modified>
</cp:coreProperties>
</file>