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7D02" w:rsidRPr="00247D02" w:rsidRDefault="00247D02" w:rsidP="00247D02">
      <w:pPr>
        <w:spacing w:after="200" w:line="240" w:lineRule="auto"/>
        <w:rPr>
          <w:rFonts w:ascii="Times New Roman" w:eastAsia="Times New Roman" w:hAnsi="Times New Roman" w:cs="Times New Roman"/>
        </w:rPr>
      </w:pPr>
      <w:r w:rsidRPr="00247D02">
        <w:rPr>
          <w:rFonts w:ascii="Times New Roman" w:eastAsia="Times New Roman" w:hAnsi="Times New Roman" w:cs="Times New Roman"/>
          <w:color w:val="000000"/>
        </w:rPr>
        <w:t>Review History</w:t>
      </w:r>
    </w:p>
    <w:p w:rsidR="00247D02" w:rsidRPr="00247D02" w:rsidRDefault="00247D02" w:rsidP="00247D02">
      <w:pPr>
        <w:spacing w:after="0" w:line="240" w:lineRule="auto"/>
        <w:rPr>
          <w:rFonts w:ascii="Times New Roman" w:eastAsia="Times New Roman" w:hAnsi="Times New Roman" w:cs="Times New Roman"/>
        </w:rPr>
      </w:pPr>
      <w:r w:rsidRPr="00247D02">
        <w:rPr>
          <w:rFonts w:ascii="Times New Roman" w:eastAsia="Times New Roman" w:hAnsi="Times New Roman" w:cs="Times New Roman"/>
          <w:b/>
          <w:bCs/>
          <w:color w:val="000000"/>
        </w:rPr>
        <w:t>First round of review</w:t>
      </w:r>
    </w:p>
    <w:p w:rsidR="00247D02" w:rsidRPr="00247D02" w:rsidRDefault="00247D02" w:rsidP="00247D02">
      <w:pPr>
        <w:spacing w:after="0" w:line="240" w:lineRule="auto"/>
        <w:rPr>
          <w:rFonts w:ascii="Times New Roman" w:eastAsia="Times New Roman" w:hAnsi="Times New Roman" w:cs="Times New Roman"/>
        </w:rPr>
      </w:pPr>
      <w:r w:rsidRPr="00247D02">
        <w:rPr>
          <w:rFonts w:ascii="Times New Roman" w:eastAsia="Times New Roman" w:hAnsi="Times New Roman" w:cs="Times New Roman"/>
          <w:b/>
          <w:bCs/>
          <w:color w:val="000000"/>
        </w:rPr>
        <w:t>Reviewer 1</w:t>
      </w:r>
    </w:p>
    <w:p w:rsidR="00247D02" w:rsidRPr="00247D02" w:rsidRDefault="00247D02" w:rsidP="00247D02">
      <w:pPr>
        <w:spacing w:after="0" w:line="240" w:lineRule="auto"/>
        <w:rPr>
          <w:rFonts w:ascii="Times New Roman" w:eastAsia="Times New Roman" w:hAnsi="Times New Roman" w:cs="Times New Roman"/>
        </w:rPr>
      </w:pPr>
    </w:p>
    <w:p w:rsidR="00247D02" w:rsidRPr="00247D02" w:rsidRDefault="00247D02" w:rsidP="00247D02">
      <w:pPr>
        <w:spacing w:after="0" w:line="240" w:lineRule="auto"/>
        <w:rPr>
          <w:rFonts w:ascii="Times New Roman" w:eastAsia="Times New Roman" w:hAnsi="Times New Roman" w:cs="Times New Roman"/>
        </w:rPr>
      </w:pPr>
      <w:r w:rsidRPr="00247D02">
        <w:rPr>
          <w:rFonts w:ascii="Times New Roman" w:eastAsia="Times New Roman" w:hAnsi="Times New Roman" w:cs="Times New Roman"/>
          <w:b/>
          <w:bCs/>
          <w:color w:val="000033"/>
          <w:shd w:val="clear" w:color="auto" w:fill="FFFFFF"/>
        </w:rPr>
        <w:t>Are you able to assess all statistics in the manuscript, including the appropriateness of statistical tests used?</w:t>
      </w:r>
      <w:r w:rsidRPr="00247D02">
        <w:rPr>
          <w:rFonts w:ascii="Times New Roman" w:eastAsia="Times New Roman" w:hAnsi="Times New Roman" w:cs="Times New Roman"/>
          <w:b/>
          <w:bCs/>
          <w:color w:val="000033"/>
          <w:shd w:val="clear" w:color="auto" w:fill="FFFFFF"/>
        </w:rPr>
        <w:t xml:space="preserve"> </w:t>
      </w:r>
      <w:r w:rsidRPr="00247D02">
        <w:rPr>
          <w:rFonts w:ascii="Times New Roman" w:eastAsia="Times New Roman" w:hAnsi="Times New Roman" w:cs="Times New Roman"/>
          <w:bCs/>
          <w:color w:val="000033"/>
          <w:shd w:val="clear" w:color="auto" w:fill="FFFFFF"/>
        </w:rPr>
        <w:t xml:space="preserve">Yes, and I have assessed the statistics in my report. </w:t>
      </w:r>
    </w:p>
    <w:p w:rsidR="00247D02" w:rsidRPr="00247D02" w:rsidRDefault="00247D02" w:rsidP="00247D02">
      <w:pPr>
        <w:spacing w:after="0" w:line="240" w:lineRule="auto"/>
        <w:rPr>
          <w:rFonts w:ascii="Times New Roman" w:eastAsia="Times New Roman" w:hAnsi="Times New Roman" w:cs="Times New Roman"/>
        </w:rPr>
      </w:pPr>
    </w:p>
    <w:p w:rsidR="00247D02" w:rsidRPr="00247D02" w:rsidRDefault="00247D02" w:rsidP="00247D02">
      <w:pPr>
        <w:spacing w:after="0" w:line="240" w:lineRule="auto"/>
        <w:rPr>
          <w:rFonts w:ascii="Times New Roman" w:eastAsia="Times New Roman" w:hAnsi="Times New Roman" w:cs="Times New Roman"/>
          <w:b/>
          <w:bCs/>
          <w:color w:val="000000"/>
        </w:rPr>
      </w:pPr>
      <w:r w:rsidRPr="00247D02">
        <w:rPr>
          <w:rFonts w:ascii="Times New Roman" w:eastAsia="Times New Roman" w:hAnsi="Times New Roman" w:cs="Times New Roman"/>
          <w:b/>
          <w:bCs/>
          <w:color w:val="000000"/>
        </w:rPr>
        <w:t>Comments to author:</w:t>
      </w:r>
    </w:p>
    <w:p w:rsidR="00247D02" w:rsidRPr="00247D02" w:rsidRDefault="00247D02" w:rsidP="00247D02">
      <w:pPr>
        <w:spacing w:after="0" w:line="240" w:lineRule="auto"/>
        <w:rPr>
          <w:rFonts w:ascii="Times New Roman" w:eastAsia="Times New Roman" w:hAnsi="Times New Roman" w:cs="Times New Roman"/>
        </w:rPr>
      </w:pPr>
    </w:p>
    <w:p w:rsidR="00247D02" w:rsidRPr="00247D02" w:rsidRDefault="00247D02" w:rsidP="00247D02">
      <w:pPr>
        <w:spacing w:after="240" w:line="240" w:lineRule="auto"/>
        <w:rPr>
          <w:rFonts w:ascii="Times New Roman" w:eastAsia="Times New Roman" w:hAnsi="Times New Roman" w:cs="Times New Roman"/>
        </w:rPr>
      </w:pPr>
      <w:r w:rsidRPr="00247D02">
        <w:rPr>
          <w:rFonts w:ascii="Times New Roman" w:hAnsi="Times New Roman" w:cs="Times New Roman"/>
          <w:color w:val="000033"/>
          <w:shd w:val="clear" w:color="auto" w:fill="FFFFFF"/>
        </w:rPr>
        <w:t>In this manuscript by Davies et al., the authors perform a CRISPR/Cas9 screen to assess alternative TSS usage in gastric cancer by specifically repressing the TSS of alternative isoforms with dCas9-KRAB. This general research approach and question is exciting, and serves to directly find which alternative transcripts are utilized and lead to altered growth phenotypes in gastric cancer. However, there are multiple severe flaws with this manuscript as it stands that serve to undercut or obscure many of the conclusions. This is due to a lack of any statistics in this manuscript outside of the screen, and the fact that a large set of screen effects are unexplained and could largely be artifacts of library design issues (with highly non-specific guides included) or artifacts from identifying appropriate transcripts for analysis (and essentially just finding differential expression of canonical transcripts instead of true alternative TSSs). Additionally, this manuscript was presented in an extremely confusing fashion due to the lack of detail in both the figures and the legends as well as the methods section. While this review may be long, I detail all of my concerns because many of these can be addressed with the data on-hand and I hope the authors find these comments helpful towards improving their manuscript. These concerns are detailed below:</w:t>
      </w:r>
      <w:r w:rsidRPr="00247D02">
        <w:rPr>
          <w:rFonts w:ascii="Times New Roman" w:hAnsi="Times New Roman" w:cs="Times New Roman"/>
          <w:color w:val="000033"/>
        </w:rPr>
        <w:br/>
      </w:r>
      <w:r w:rsidRPr="00247D02">
        <w:rPr>
          <w:rFonts w:ascii="Times New Roman" w:hAnsi="Times New Roman" w:cs="Times New Roman"/>
          <w:color w:val="000033"/>
        </w:rPr>
        <w:br/>
      </w:r>
      <w:r w:rsidRPr="00247D02">
        <w:rPr>
          <w:rFonts w:ascii="Times New Roman" w:hAnsi="Times New Roman" w:cs="Times New Roman"/>
          <w:color w:val="000033"/>
          <w:shd w:val="clear" w:color="auto" w:fill="FFFFFF"/>
        </w:rPr>
        <w:t>Major Concerns</w:t>
      </w:r>
      <w:r w:rsidRPr="00247D02">
        <w:rPr>
          <w:rFonts w:ascii="Times New Roman" w:hAnsi="Times New Roman" w:cs="Times New Roman"/>
          <w:color w:val="000033"/>
        </w:rPr>
        <w:br/>
      </w:r>
      <w:r w:rsidRPr="00247D02">
        <w:rPr>
          <w:rFonts w:ascii="Times New Roman" w:hAnsi="Times New Roman" w:cs="Times New Roman"/>
          <w:color w:val="000033"/>
          <w:shd w:val="clear" w:color="auto" w:fill="FFFFFF"/>
        </w:rPr>
        <w:t xml:space="preserve">1) There is a complete lack of any statistical comparisons in the data from this paper. Multiple comparisons between groups are made for </w:t>
      </w:r>
      <w:proofErr w:type="spellStart"/>
      <w:r w:rsidRPr="00247D02">
        <w:rPr>
          <w:rFonts w:ascii="Times New Roman" w:hAnsi="Times New Roman" w:cs="Times New Roman"/>
          <w:color w:val="000033"/>
          <w:shd w:val="clear" w:color="auto" w:fill="FFFFFF"/>
        </w:rPr>
        <w:t>CRISPRi</w:t>
      </w:r>
      <w:proofErr w:type="spellEnd"/>
      <w:r w:rsidRPr="00247D02">
        <w:rPr>
          <w:rFonts w:ascii="Times New Roman" w:hAnsi="Times New Roman" w:cs="Times New Roman"/>
          <w:color w:val="000033"/>
          <w:shd w:val="clear" w:color="auto" w:fill="FFFFFF"/>
        </w:rPr>
        <w:t xml:space="preserve"> knockdowns (Fig #1B/C/E) and proliferation/CFU assays (Fig #4A/C, Fig #5B, Fig #6F/H) which are central validations of the screen and paper. </w:t>
      </w:r>
      <w:proofErr w:type="gramStart"/>
      <w:r w:rsidRPr="00247D02">
        <w:rPr>
          <w:rFonts w:ascii="Times New Roman" w:hAnsi="Times New Roman" w:cs="Times New Roman"/>
          <w:color w:val="000033"/>
          <w:shd w:val="clear" w:color="auto" w:fill="FFFFFF"/>
        </w:rPr>
        <w:t>However</w:t>
      </w:r>
      <w:proofErr w:type="gramEnd"/>
      <w:r w:rsidRPr="00247D02">
        <w:rPr>
          <w:rFonts w:ascii="Times New Roman" w:hAnsi="Times New Roman" w:cs="Times New Roman"/>
          <w:color w:val="000033"/>
          <w:shd w:val="clear" w:color="auto" w:fill="FFFFFF"/>
        </w:rPr>
        <w:t xml:space="preserve"> no statistics are performed across all of these groups. In fact, there are no statistical comparisons made across the paper at any point besides what was calculated in the initial screen. This is extremely inappropriate and if any conclusions are to be drawn from this data the proper statistical comparisons need to be made. It is further unclear if each replicate is biological or technical. Additionally all bar graphs should be plotted along with individual points for each replicate.</w:t>
      </w:r>
      <w:r w:rsidRPr="00247D02">
        <w:rPr>
          <w:rFonts w:ascii="Times New Roman" w:hAnsi="Times New Roman" w:cs="Times New Roman"/>
          <w:color w:val="000033"/>
        </w:rPr>
        <w:br/>
      </w:r>
      <w:r w:rsidRPr="00247D02">
        <w:rPr>
          <w:rFonts w:ascii="Times New Roman" w:hAnsi="Times New Roman" w:cs="Times New Roman"/>
          <w:color w:val="000033"/>
        </w:rPr>
        <w:br/>
      </w:r>
      <w:r w:rsidRPr="00247D02">
        <w:rPr>
          <w:rFonts w:ascii="Times New Roman" w:hAnsi="Times New Roman" w:cs="Times New Roman"/>
          <w:color w:val="000033"/>
          <w:shd w:val="clear" w:color="auto" w:fill="FFFFFF"/>
        </w:rPr>
        <w:t xml:space="preserve">2) The authors propose a bit of structural mechanism behind why ZFHX3 alternative transcripts may have different effects (though this is a generally small exploration and lacks protein-level validation which should be included). However, the mechanistic underpinnings are completely missing with the CIT / ZIC2 / CCNE1 part of the story and I am not entirely convinced, even with some of the extra data on CIT. What is unclear is why does the alternative TSS/isoform repression have a strong growth defect while the other unchanged or canonical isoform does not? Are the alternative isoforms shorter or longer than the predominant canonical transcript? How are the transcripts expressed in comparison with one another (and at what TPM)? I am concerned that the alternative transcript definitions (via H3K4me3) might actually represent the canonical transcript in certain cases. Can you detect differences at the protein level in terms of various the various isoforms? Without this data for all of the genes validated we do not have the full picture of what is happening. A quick </w:t>
      </w:r>
      <w:proofErr w:type="spellStart"/>
      <w:r w:rsidRPr="00247D02">
        <w:rPr>
          <w:rFonts w:ascii="Times New Roman" w:hAnsi="Times New Roman" w:cs="Times New Roman"/>
          <w:color w:val="000033"/>
          <w:shd w:val="clear" w:color="auto" w:fill="FFFFFF"/>
        </w:rPr>
        <w:t>Ensembl</w:t>
      </w:r>
      <w:proofErr w:type="spellEnd"/>
      <w:r w:rsidRPr="00247D02">
        <w:rPr>
          <w:rFonts w:ascii="Times New Roman" w:hAnsi="Times New Roman" w:cs="Times New Roman"/>
          <w:color w:val="000033"/>
          <w:shd w:val="clear" w:color="auto" w:fill="FFFFFF"/>
        </w:rPr>
        <w:t xml:space="preserve"> search showed many inconsistencies with the target transcripts for the screen hits. As far as I can tell the "Gained transcript" for CIT (ENST00000392521) is protein-coding, whereas </w:t>
      </w:r>
      <w:proofErr w:type="gramStart"/>
      <w:r w:rsidRPr="00247D02">
        <w:rPr>
          <w:rFonts w:ascii="Times New Roman" w:hAnsi="Times New Roman" w:cs="Times New Roman"/>
          <w:color w:val="000033"/>
          <w:shd w:val="clear" w:color="auto" w:fill="FFFFFF"/>
        </w:rPr>
        <w:t>the  "</w:t>
      </w:r>
      <w:proofErr w:type="gramEnd"/>
      <w:r w:rsidRPr="00247D02">
        <w:rPr>
          <w:rFonts w:ascii="Times New Roman" w:hAnsi="Times New Roman" w:cs="Times New Roman"/>
          <w:color w:val="000033"/>
          <w:shd w:val="clear" w:color="auto" w:fill="FFFFFF"/>
        </w:rPr>
        <w:t>Unaltered transcript" listed for CIT (ENST00000488203) is not protein-coding and a shorter transcript, which could explain why there seems to be only one band on the Western blot and why there was no effect on growth in the screen for the CIT unaltered transcript (</w:t>
      </w:r>
      <w:proofErr w:type="spellStart"/>
      <w:r w:rsidRPr="00247D02">
        <w:rPr>
          <w:rFonts w:ascii="Times New Roman" w:hAnsi="Times New Roman" w:cs="Times New Roman"/>
          <w:color w:val="000033"/>
          <w:shd w:val="clear" w:color="auto" w:fill="FFFFFF"/>
        </w:rPr>
        <w:t>ie</w:t>
      </w:r>
      <w:proofErr w:type="spellEnd"/>
      <w:r w:rsidRPr="00247D02">
        <w:rPr>
          <w:rFonts w:ascii="Times New Roman" w:hAnsi="Times New Roman" w:cs="Times New Roman"/>
          <w:color w:val="000033"/>
          <w:shd w:val="clear" w:color="auto" w:fill="FFFFFF"/>
        </w:rPr>
        <w:t xml:space="preserve">. there is no protein of this transcript). When looking up where the unaltered transcript </w:t>
      </w:r>
      <w:proofErr w:type="spellStart"/>
      <w:r w:rsidRPr="00247D02">
        <w:rPr>
          <w:rFonts w:ascii="Times New Roman" w:hAnsi="Times New Roman" w:cs="Times New Roman"/>
          <w:color w:val="000033"/>
          <w:shd w:val="clear" w:color="auto" w:fill="FFFFFF"/>
        </w:rPr>
        <w:t>sgRNAs</w:t>
      </w:r>
      <w:proofErr w:type="spellEnd"/>
      <w:r w:rsidRPr="00247D02">
        <w:rPr>
          <w:rFonts w:ascii="Times New Roman" w:hAnsi="Times New Roman" w:cs="Times New Roman"/>
          <w:color w:val="000033"/>
          <w:shd w:val="clear" w:color="auto" w:fill="FFFFFF"/>
        </w:rPr>
        <w:t xml:space="preserve"> bind, the "unaltered transcript" is near one transcript that could potentially be protein coding (ENST00000612548) and is </w:t>
      </w:r>
      <w:r w:rsidRPr="00247D02">
        <w:rPr>
          <w:rFonts w:ascii="Times New Roman" w:hAnsi="Times New Roman" w:cs="Times New Roman"/>
          <w:color w:val="000033"/>
          <w:shd w:val="clear" w:color="auto" w:fill="FFFFFF"/>
        </w:rPr>
        <w:lastRenderedPageBreak/>
        <w:t xml:space="preserve">similar to the P2-labeled </w:t>
      </w:r>
      <w:proofErr w:type="spellStart"/>
      <w:r w:rsidRPr="00247D02">
        <w:rPr>
          <w:rFonts w:ascii="Times New Roman" w:hAnsi="Times New Roman" w:cs="Times New Roman"/>
          <w:color w:val="000033"/>
          <w:shd w:val="clear" w:color="auto" w:fill="FFFFFF"/>
        </w:rPr>
        <w:t>PacBio</w:t>
      </w:r>
      <w:proofErr w:type="spellEnd"/>
      <w:r w:rsidRPr="00247D02">
        <w:rPr>
          <w:rFonts w:ascii="Times New Roman" w:hAnsi="Times New Roman" w:cs="Times New Roman"/>
          <w:color w:val="000033"/>
          <w:shd w:val="clear" w:color="auto" w:fill="FFFFFF"/>
        </w:rPr>
        <w:t xml:space="preserve"> transcript, but it is not the transcript mentioned in the paper, and is apparently not expressed via RNA-</w:t>
      </w:r>
      <w:proofErr w:type="spellStart"/>
      <w:r w:rsidRPr="00247D02">
        <w:rPr>
          <w:rFonts w:ascii="Times New Roman" w:hAnsi="Times New Roman" w:cs="Times New Roman"/>
          <w:color w:val="000033"/>
          <w:shd w:val="clear" w:color="auto" w:fill="FFFFFF"/>
        </w:rPr>
        <w:t>seq</w:t>
      </w:r>
      <w:proofErr w:type="spellEnd"/>
      <w:r w:rsidRPr="00247D02">
        <w:rPr>
          <w:rFonts w:ascii="Times New Roman" w:hAnsi="Times New Roman" w:cs="Times New Roman"/>
          <w:color w:val="000033"/>
          <w:shd w:val="clear" w:color="auto" w:fill="FFFFFF"/>
        </w:rPr>
        <w:t xml:space="preserve"> in any of their cells (from the supplementary tables). Further analysis of ZIC2 and CCNE1 transcripts listed here shows similar trends where the "Gained transcripts" are the protein-coding transcript, while the "Unaltered transcripts" are much shorter and are not protein-coding. As you would expect from the data in Fig#6 which includes protein isoform information, for ZFHX3 both "Gained" and "Unaltered" transcripts are indeed listed as protein-coding. Together, the presentation of screening hit data is very confusing and I have little confidence about the underlying mechanism and that these hits are indeed true positives and represent different regulatory transcripts or different protein isoforms. There are also </w:t>
      </w:r>
      <w:proofErr w:type="spellStart"/>
      <w:r w:rsidRPr="00247D02">
        <w:rPr>
          <w:rFonts w:ascii="Times New Roman" w:hAnsi="Times New Roman" w:cs="Times New Roman"/>
          <w:color w:val="000033"/>
          <w:shd w:val="clear" w:color="auto" w:fill="FFFFFF"/>
        </w:rPr>
        <w:t>sgRNA</w:t>
      </w:r>
      <w:proofErr w:type="spellEnd"/>
      <w:r w:rsidRPr="00247D02">
        <w:rPr>
          <w:rFonts w:ascii="Times New Roman" w:hAnsi="Times New Roman" w:cs="Times New Roman"/>
          <w:color w:val="000033"/>
          <w:shd w:val="clear" w:color="auto" w:fill="FFFFFF"/>
        </w:rPr>
        <w:t xml:space="preserve"> library design issues listed below that further obscure the interpretation of this data.</w:t>
      </w:r>
      <w:r w:rsidRPr="00247D02">
        <w:rPr>
          <w:rFonts w:ascii="Times New Roman" w:hAnsi="Times New Roman" w:cs="Times New Roman"/>
          <w:color w:val="000033"/>
        </w:rPr>
        <w:br/>
      </w:r>
      <w:r w:rsidRPr="00247D02">
        <w:rPr>
          <w:rFonts w:ascii="Times New Roman" w:hAnsi="Times New Roman" w:cs="Times New Roman"/>
          <w:color w:val="000033"/>
        </w:rPr>
        <w:br/>
      </w:r>
      <w:r w:rsidRPr="00247D02">
        <w:rPr>
          <w:rFonts w:ascii="Times New Roman" w:hAnsi="Times New Roman" w:cs="Times New Roman"/>
          <w:color w:val="000033"/>
          <w:shd w:val="clear" w:color="auto" w:fill="FFFFFF"/>
        </w:rPr>
        <w:t xml:space="preserve">3) There is a lack of depth in screen validation and issues with library design. The topic of off-targets is not addressed in this manuscript. Importantly it was not mentioned if the authors used a specificity score cutoff while designing the </w:t>
      </w:r>
      <w:proofErr w:type="spellStart"/>
      <w:r w:rsidRPr="00247D02">
        <w:rPr>
          <w:rFonts w:ascii="Times New Roman" w:hAnsi="Times New Roman" w:cs="Times New Roman"/>
          <w:color w:val="000033"/>
          <w:shd w:val="clear" w:color="auto" w:fill="FFFFFF"/>
        </w:rPr>
        <w:t>sgRNA</w:t>
      </w:r>
      <w:proofErr w:type="spellEnd"/>
      <w:r w:rsidRPr="00247D02">
        <w:rPr>
          <w:rFonts w:ascii="Times New Roman" w:hAnsi="Times New Roman" w:cs="Times New Roman"/>
          <w:color w:val="000033"/>
          <w:shd w:val="clear" w:color="auto" w:fill="FFFFFF"/>
        </w:rPr>
        <w:t xml:space="preserve"> library (as explored in </w:t>
      </w:r>
      <w:proofErr w:type="spellStart"/>
      <w:r w:rsidRPr="00247D02">
        <w:rPr>
          <w:rFonts w:ascii="Times New Roman" w:hAnsi="Times New Roman" w:cs="Times New Roman"/>
          <w:color w:val="000033"/>
          <w:shd w:val="clear" w:color="auto" w:fill="FFFFFF"/>
        </w:rPr>
        <w:t>Tycko</w:t>
      </w:r>
      <w:proofErr w:type="spellEnd"/>
      <w:r w:rsidRPr="00247D02">
        <w:rPr>
          <w:rFonts w:ascii="Times New Roman" w:hAnsi="Times New Roman" w:cs="Times New Roman"/>
          <w:color w:val="000033"/>
          <w:shd w:val="clear" w:color="auto" w:fill="FFFFFF"/>
        </w:rPr>
        <w:t xml:space="preserve">+ Nature Communications 2019). Upon further examination, one of the guides for the ZIC2 "gained transcript" used in this screen seems to have an extremely high degree of off targets with a MM0/MM1/MM2 (MM= mismatch number) values of 79/70/12 according to </w:t>
      </w:r>
      <w:proofErr w:type="spellStart"/>
      <w:r w:rsidRPr="00247D02">
        <w:rPr>
          <w:rFonts w:ascii="Times New Roman" w:hAnsi="Times New Roman" w:cs="Times New Roman"/>
          <w:color w:val="000033"/>
          <w:shd w:val="clear" w:color="auto" w:fill="FFFFFF"/>
        </w:rPr>
        <w:t>GTscan</w:t>
      </w:r>
      <w:proofErr w:type="spellEnd"/>
      <w:r w:rsidRPr="00247D02">
        <w:rPr>
          <w:rFonts w:ascii="Times New Roman" w:hAnsi="Times New Roman" w:cs="Times New Roman"/>
          <w:color w:val="000033"/>
          <w:shd w:val="clear" w:color="auto" w:fill="FFFFFF"/>
        </w:rPr>
        <w:t>! Other ZIC2 gained transcript guides have scores of 0/25/94, 0/0/7, 3/12/4, 43/23/0, and 33/49/3. This is completely unacceptable, as it shows that of these ZIC2 guides in the screen, 66% of guides have multiple 100% sequence mismatches elsewhere in the genome, with some guide targeting as many of 79 locations at once! Similar guide issues occur with some ZFHX3 gained transcripts (1 guide with multiple MM0 mismatches), and ZFHX3 unaltered transcript (which has 3 guides that don't bind anywhere, likely due to 12+mer A-rich sequences).  The authors should go through their screening data and globally throw out any poor quality guides in the analysis that have high degrees of off-targets or other issues. Also it is not clearly noted which guides are used for validation in the manuscript.</w:t>
      </w:r>
      <w:r w:rsidRPr="00247D02">
        <w:rPr>
          <w:rFonts w:ascii="Times New Roman" w:hAnsi="Times New Roman" w:cs="Times New Roman"/>
          <w:color w:val="000033"/>
        </w:rPr>
        <w:br/>
      </w:r>
      <w:r w:rsidRPr="00247D02">
        <w:rPr>
          <w:rFonts w:ascii="Times New Roman" w:hAnsi="Times New Roman" w:cs="Times New Roman"/>
          <w:color w:val="000033"/>
        </w:rPr>
        <w:br/>
      </w:r>
      <w:r w:rsidRPr="00247D02">
        <w:rPr>
          <w:rFonts w:ascii="Times New Roman" w:hAnsi="Times New Roman" w:cs="Times New Roman"/>
          <w:color w:val="000033"/>
          <w:shd w:val="clear" w:color="auto" w:fill="FFFFFF"/>
        </w:rPr>
        <w:t xml:space="preserve">While the authors did show isoform specific </w:t>
      </w:r>
      <w:proofErr w:type="spellStart"/>
      <w:r w:rsidRPr="00247D02">
        <w:rPr>
          <w:rFonts w:ascii="Times New Roman" w:hAnsi="Times New Roman" w:cs="Times New Roman"/>
          <w:color w:val="000033"/>
          <w:shd w:val="clear" w:color="auto" w:fill="FFFFFF"/>
        </w:rPr>
        <w:t>CRISPRi</w:t>
      </w:r>
      <w:proofErr w:type="spellEnd"/>
      <w:r w:rsidRPr="00247D02">
        <w:rPr>
          <w:rFonts w:ascii="Times New Roman" w:hAnsi="Times New Roman" w:cs="Times New Roman"/>
          <w:color w:val="000033"/>
          <w:shd w:val="clear" w:color="auto" w:fill="FFFFFF"/>
        </w:rPr>
        <w:t xml:space="preserve"> targeting for a few genes in the first figure of the paper (though without stats), importantly the authors do not show good controls/validations for the core tenet of their screen: that perturbations of alternative TSSs from the screen via </w:t>
      </w:r>
      <w:proofErr w:type="spellStart"/>
      <w:r w:rsidRPr="00247D02">
        <w:rPr>
          <w:rFonts w:ascii="Times New Roman" w:hAnsi="Times New Roman" w:cs="Times New Roman"/>
          <w:color w:val="000033"/>
          <w:shd w:val="clear" w:color="auto" w:fill="FFFFFF"/>
        </w:rPr>
        <w:t>CRISPRi</w:t>
      </w:r>
      <w:proofErr w:type="spellEnd"/>
      <w:r w:rsidRPr="00247D02">
        <w:rPr>
          <w:rFonts w:ascii="Times New Roman" w:hAnsi="Times New Roman" w:cs="Times New Roman"/>
          <w:color w:val="000033"/>
          <w:shd w:val="clear" w:color="auto" w:fill="FFFFFF"/>
        </w:rPr>
        <w:t xml:space="preserve"> do not also effect the expression of the main isoform of the given gene. Isoform-specific expression is not validated for CIT, ZIC2, or CCNE1 and should be added, and in Supplemental Figure #6 the authors examine how each ZFHX3 transcript can be altered by </w:t>
      </w:r>
      <w:proofErr w:type="spellStart"/>
      <w:r w:rsidRPr="00247D02">
        <w:rPr>
          <w:rFonts w:ascii="Times New Roman" w:hAnsi="Times New Roman" w:cs="Times New Roman"/>
          <w:color w:val="000033"/>
          <w:shd w:val="clear" w:color="auto" w:fill="FFFFFF"/>
        </w:rPr>
        <w:t>CRISPRi</w:t>
      </w:r>
      <w:proofErr w:type="spellEnd"/>
      <w:r w:rsidRPr="00247D02">
        <w:rPr>
          <w:rFonts w:ascii="Times New Roman" w:hAnsi="Times New Roman" w:cs="Times New Roman"/>
          <w:color w:val="000033"/>
          <w:shd w:val="clear" w:color="auto" w:fill="FFFFFF"/>
        </w:rPr>
        <w:t xml:space="preserve"> but they do not examine the crosstalk between these perturbations in a similar fashion to how they did in Fig#1 for other genes. This is an important control because </w:t>
      </w:r>
      <w:proofErr w:type="spellStart"/>
      <w:r w:rsidRPr="00247D02">
        <w:rPr>
          <w:rFonts w:ascii="Times New Roman" w:hAnsi="Times New Roman" w:cs="Times New Roman"/>
          <w:color w:val="000033"/>
          <w:shd w:val="clear" w:color="auto" w:fill="FFFFFF"/>
        </w:rPr>
        <w:t>CRISPRi</w:t>
      </w:r>
      <w:proofErr w:type="spellEnd"/>
      <w:r w:rsidRPr="00247D02">
        <w:rPr>
          <w:rFonts w:ascii="Times New Roman" w:hAnsi="Times New Roman" w:cs="Times New Roman"/>
          <w:color w:val="000033"/>
          <w:shd w:val="clear" w:color="auto" w:fill="FFFFFF"/>
        </w:rPr>
        <w:t xml:space="preserve"> targeting to one TSS may be changing expression of the other isoform on the same strand. Also, in the end there are only 4 hits that are validated at any level, and really only two hits that are somewhat thoroughly validated (CIT from Fig #3, ZFHX3 from Fig #6) out of the total 12 hits that were essential in &gt;=2 cell lines. It seems like all of these 12 hits could readily be validated at the functional effect level. Why not follow up on other hits? Also, it seems like the most consistent hit from the screen across all cells was MTA3 - why not follow up on this hit? Without these additional validations it limits the significance of this manuscripts findings. Additionally, why are the FDRs saturated at ~4 for pan-essential genes in HFE145 cells (Fig #2H)?</w:t>
      </w:r>
      <w:r w:rsidRPr="00247D02">
        <w:rPr>
          <w:rFonts w:ascii="Times New Roman" w:hAnsi="Times New Roman" w:cs="Times New Roman"/>
          <w:color w:val="000033"/>
        </w:rPr>
        <w:br/>
      </w:r>
      <w:r w:rsidRPr="00247D02">
        <w:rPr>
          <w:rFonts w:ascii="Times New Roman" w:hAnsi="Times New Roman" w:cs="Times New Roman"/>
          <w:color w:val="000033"/>
        </w:rPr>
        <w:br/>
      </w:r>
      <w:r w:rsidRPr="00247D02">
        <w:rPr>
          <w:rFonts w:ascii="Times New Roman" w:hAnsi="Times New Roman" w:cs="Times New Roman"/>
          <w:color w:val="000033"/>
          <w:shd w:val="clear" w:color="auto" w:fill="FFFFFF"/>
        </w:rPr>
        <w:t xml:space="preserve">-Analysis methodology: The methods section for the screen is extremely lacking and I am very concerned about why this data wasn't included. The authors cite their previous paper but that is not sufficient in describing their methods and everything done in this paper should be typed out in the methods. The authors do not clearly specify where was the gRNA library ordered from and how was it cloned, what cell lines were used for the screen, whether the lines were polyclonal or clonal for dCas9-KRAB, what density were the cells seeded and kept at, how many cells were transduced, what plasmid was used for gRNA library expression, if the whole gRNA library was in their plasmid pool, and if it was all represented in their packaged lentivirus (and verified by next gen sequencing of </w:t>
      </w:r>
      <w:proofErr w:type="spellStart"/>
      <w:r w:rsidRPr="00247D02">
        <w:rPr>
          <w:rFonts w:ascii="Times New Roman" w:hAnsi="Times New Roman" w:cs="Times New Roman"/>
          <w:color w:val="000033"/>
          <w:shd w:val="clear" w:color="auto" w:fill="FFFFFF"/>
        </w:rPr>
        <w:t>gDNA</w:t>
      </w:r>
      <w:proofErr w:type="spellEnd"/>
      <w:r w:rsidRPr="00247D02">
        <w:rPr>
          <w:rFonts w:ascii="Times New Roman" w:hAnsi="Times New Roman" w:cs="Times New Roman"/>
          <w:color w:val="000033"/>
          <w:shd w:val="clear" w:color="auto" w:fill="FFFFFF"/>
        </w:rPr>
        <w:t xml:space="preserve"> from early </w:t>
      </w:r>
      <w:proofErr w:type="spellStart"/>
      <w:r w:rsidRPr="00247D02">
        <w:rPr>
          <w:rFonts w:ascii="Times New Roman" w:hAnsi="Times New Roman" w:cs="Times New Roman"/>
          <w:color w:val="000033"/>
          <w:shd w:val="clear" w:color="auto" w:fill="FFFFFF"/>
        </w:rPr>
        <w:t>timepoints</w:t>
      </w:r>
      <w:proofErr w:type="spellEnd"/>
      <w:r w:rsidRPr="00247D02">
        <w:rPr>
          <w:rFonts w:ascii="Times New Roman" w:hAnsi="Times New Roman" w:cs="Times New Roman"/>
          <w:color w:val="000033"/>
          <w:shd w:val="clear" w:color="auto" w:fill="FFFFFF"/>
        </w:rPr>
        <w:t xml:space="preserve">). The actual </w:t>
      </w:r>
      <w:proofErr w:type="spellStart"/>
      <w:r w:rsidRPr="00247D02">
        <w:rPr>
          <w:rFonts w:ascii="Times New Roman" w:hAnsi="Times New Roman" w:cs="Times New Roman"/>
          <w:color w:val="000033"/>
          <w:shd w:val="clear" w:color="auto" w:fill="FFFFFF"/>
        </w:rPr>
        <w:t>sgRNA</w:t>
      </w:r>
      <w:proofErr w:type="spellEnd"/>
      <w:r w:rsidRPr="00247D02">
        <w:rPr>
          <w:rFonts w:ascii="Times New Roman" w:hAnsi="Times New Roman" w:cs="Times New Roman"/>
          <w:color w:val="000033"/>
          <w:shd w:val="clear" w:color="auto" w:fill="FFFFFF"/>
        </w:rPr>
        <w:t xml:space="preserve"> library pool has 6 guides per transcript but the paper only mentions 5 - which is it? The </w:t>
      </w:r>
      <w:r w:rsidRPr="00247D02">
        <w:rPr>
          <w:rFonts w:ascii="Times New Roman" w:hAnsi="Times New Roman" w:cs="Times New Roman"/>
          <w:color w:val="000033"/>
          <w:shd w:val="clear" w:color="auto" w:fill="FFFFFF"/>
        </w:rPr>
        <w:lastRenderedPageBreak/>
        <w:t xml:space="preserve">screen analysis protocol is completely absent in the methods section and the authors do no clearly spell out how thy performed the screen and analysis - instead small details are scattered throughout the manuscript (as I extrapolated above). How many biologic reps were done per screen and cell-type? As far as I can tell it is only one replicate per cell-type, which should be increased at minimum for the healthy gastric cell line. How are data from each replicate combined? What groups are being compared using </w:t>
      </w:r>
      <w:proofErr w:type="spellStart"/>
      <w:r w:rsidRPr="00247D02">
        <w:rPr>
          <w:rFonts w:ascii="Times New Roman" w:hAnsi="Times New Roman" w:cs="Times New Roman"/>
          <w:color w:val="000033"/>
          <w:shd w:val="clear" w:color="auto" w:fill="FFFFFF"/>
        </w:rPr>
        <w:t>MAGeCK</w:t>
      </w:r>
      <w:proofErr w:type="spellEnd"/>
      <w:r w:rsidRPr="00247D02">
        <w:rPr>
          <w:rFonts w:ascii="Times New Roman" w:hAnsi="Times New Roman" w:cs="Times New Roman"/>
          <w:color w:val="000033"/>
          <w:shd w:val="clear" w:color="auto" w:fill="FFFFFF"/>
        </w:rPr>
        <w:t xml:space="preserve">? What settings are used? Do the authors compare their guides to an early </w:t>
      </w:r>
      <w:proofErr w:type="spellStart"/>
      <w:r w:rsidRPr="00247D02">
        <w:rPr>
          <w:rFonts w:ascii="Times New Roman" w:hAnsi="Times New Roman" w:cs="Times New Roman"/>
          <w:color w:val="000033"/>
          <w:shd w:val="clear" w:color="auto" w:fill="FFFFFF"/>
        </w:rPr>
        <w:t>timepoint</w:t>
      </w:r>
      <w:proofErr w:type="spellEnd"/>
      <w:r w:rsidRPr="00247D02">
        <w:rPr>
          <w:rFonts w:ascii="Times New Roman" w:hAnsi="Times New Roman" w:cs="Times New Roman"/>
          <w:color w:val="000033"/>
          <w:shd w:val="clear" w:color="auto" w:fill="FFFFFF"/>
        </w:rPr>
        <w:t xml:space="preserve"> control transduced population? Importantly the authors need to provide raw counts collected for all of their screening data, as they only provide p-values and </w:t>
      </w:r>
      <w:proofErr w:type="spellStart"/>
      <w:r w:rsidRPr="00247D02">
        <w:rPr>
          <w:rFonts w:ascii="Times New Roman" w:hAnsi="Times New Roman" w:cs="Times New Roman"/>
          <w:color w:val="000033"/>
          <w:shd w:val="clear" w:color="auto" w:fill="FFFFFF"/>
        </w:rPr>
        <w:t>logFC</w:t>
      </w:r>
      <w:proofErr w:type="spellEnd"/>
      <w:r w:rsidRPr="00247D02">
        <w:rPr>
          <w:rFonts w:ascii="Times New Roman" w:hAnsi="Times New Roman" w:cs="Times New Roman"/>
          <w:color w:val="000033"/>
          <w:shd w:val="clear" w:color="auto" w:fill="FFFFFF"/>
        </w:rPr>
        <w:t xml:space="preserve"> values in the supplement.</w:t>
      </w:r>
      <w:r w:rsidRPr="00247D02">
        <w:rPr>
          <w:rFonts w:ascii="Times New Roman" w:hAnsi="Times New Roman" w:cs="Times New Roman"/>
          <w:color w:val="000033"/>
        </w:rPr>
        <w:br/>
      </w:r>
      <w:r w:rsidRPr="00247D02">
        <w:rPr>
          <w:rFonts w:ascii="Times New Roman" w:hAnsi="Times New Roman" w:cs="Times New Roman"/>
          <w:color w:val="000033"/>
        </w:rPr>
        <w:br/>
      </w:r>
      <w:r w:rsidRPr="00247D02">
        <w:rPr>
          <w:rFonts w:ascii="Times New Roman" w:hAnsi="Times New Roman" w:cs="Times New Roman"/>
          <w:color w:val="000033"/>
          <w:shd w:val="clear" w:color="auto" w:fill="FFFFFF"/>
        </w:rPr>
        <w:t>4) No methods are given for transcript expression experiments that are all over this manuscript. This includes how RNA was extracted, the RNA-</w:t>
      </w:r>
      <w:proofErr w:type="spellStart"/>
      <w:r w:rsidRPr="00247D02">
        <w:rPr>
          <w:rFonts w:ascii="Times New Roman" w:hAnsi="Times New Roman" w:cs="Times New Roman"/>
          <w:color w:val="000033"/>
          <w:shd w:val="clear" w:color="auto" w:fill="FFFFFF"/>
        </w:rPr>
        <w:t>seq</w:t>
      </w:r>
      <w:proofErr w:type="spellEnd"/>
      <w:r w:rsidRPr="00247D02">
        <w:rPr>
          <w:rFonts w:ascii="Times New Roman" w:hAnsi="Times New Roman" w:cs="Times New Roman"/>
          <w:color w:val="000033"/>
          <w:shd w:val="clear" w:color="auto" w:fill="FFFFFF"/>
        </w:rPr>
        <w:t xml:space="preserve"> details (</w:t>
      </w:r>
      <w:proofErr w:type="spellStart"/>
      <w:r w:rsidRPr="00247D02">
        <w:rPr>
          <w:rFonts w:ascii="Times New Roman" w:hAnsi="Times New Roman" w:cs="Times New Roman"/>
          <w:color w:val="000033"/>
          <w:shd w:val="clear" w:color="auto" w:fill="FFFFFF"/>
        </w:rPr>
        <w:t>eg</w:t>
      </w:r>
      <w:proofErr w:type="spellEnd"/>
      <w:r w:rsidRPr="00247D02">
        <w:rPr>
          <w:rFonts w:ascii="Times New Roman" w:hAnsi="Times New Roman" w:cs="Times New Roman"/>
          <w:color w:val="000033"/>
          <w:shd w:val="clear" w:color="auto" w:fill="FFFFFF"/>
        </w:rPr>
        <w:t xml:space="preserve">. what library prep kit, was it SE or PE, what read length), and a list of the primers used for these experiments (especially for the isoform specific quantification). </w:t>
      </w:r>
      <w:proofErr w:type="gramStart"/>
      <w:r w:rsidRPr="00247D02">
        <w:rPr>
          <w:rFonts w:ascii="Times New Roman" w:hAnsi="Times New Roman" w:cs="Times New Roman"/>
          <w:color w:val="000033"/>
          <w:shd w:val="clear" w:color="auto" w:fill="FFFFFF"/>
        </w:rPr>
        <w:t>Moreover</w:t>
      </w:r>
      <w:proofErr w:type="gramEnd"/>
      <w:r w:rsidRPr="00247D02">
        <w:rPr>
          <w:rFonts w:ascii="Times New Roman" w:hAnsi="Times New Roman" w:cs="Times New Roman"/>
          <w:color w:val="000033"/>
          <w:shd w:val="clear" w:color="auto" w:fill="FFFFFF"/>
        </w:rPr>
        <w:t xml:space="preserve"> it calls into question how the gene expression across this manuscript was even accomplished, which wasn't explained in the text or legends at all. Are the expression measurements in Fig#1 and Supp. Fig #S4 from qPCR or RNA-</w:t>
      </w:r>
      <w:proofErr w:type="spellStart"/>
      <w:r w:rsidRPr="00247D02">
        <w:rPr>
          <w:rFonts w:ascii="Times New Roman" w:hAnsi="Times New Roman" w:cs="Times New Roman"/>
          <w:color w:val="000033"/>
          <w:shd w:val="clear" w:color="auto" w:fill="FFFFFF"/>
        </w:rPr>
        <w:t>seq</w:t>
      </w:r>
      <w:proofErr w:type="spellEnd"/>
      <w:r w:rsidRPr="00247D02">
        <w:rPr>
          <w:rFonts w:ascii="Times New Roman" w:hAnsi="Times New Roman" w:cs="Times New Roman"/>
          <w:color w:val="000033"/>
          <w:shd w:val="clear" w:color="auto" w:fill="FFFFFF"/>
        </w:rPr>
        <w:t xml:space="preserve">? Was the RNA extracted from the library used for quantification or an individual </w:t>
      </w:r>
      <w:proofErr w:type="spellStart"/>
      <w:r w:rsidRPr="00247D02">
        <w:rPr>
          <w:rFonts w:ascii="Times New Roman" w:hAnsi="Times New Roman" w:cs="Times New Roman"/>
          <w:color w:val="000033"/>
          <w:shd w:val="clear" w:color="auto" w:fill="FFFFFF"/>
        </w:rPr>
        <w:t>sgRNA</w:t>
      </w:r>
      <w:proofErr w:type="spellEnd"/>
      <w:r w:rsidRPr="00247D02">
        <w:rPr>
          <w:rFonts w:ascii="Times New Roman" w:hAnsi="Times New Roman" w:cs="Times New Roman"/>
          <w:color w:val="000033"/>
          <w:shd w:val="clear" w:color="auto" w:fill="FFFFFF"/>
        </w:rPr>
        <w:t xml:space="preserve"> perturbation? There are many issues that I outlined with regards to the lack methods for various parts of the paper specifically, but it is important to mention that the methods section as a whole is extremely lacking depth for nearly every section and is generally confusing with what methods were utilized in different parts of this paper. This makes it difficult to understand exactly what the authors are doing and showing in this work.</w:t>
      </w:r>
      <w:r w:rsidRPr="00247D02">
        <w:rPr>
          <w:rFonts w:ascii="Times New Roman" w:hAnsi="Times New Roman" w:cs="Times New Roman"/>
          <w:color w:val="000033"/>
        </w:rPr>
        <w:br/>
      </w:r>
      <w:r w:rsidRPr="00247D02">
        <w:rPr>
          <w:rFonts w:ascii="Times New Roman" w:hAnsi="Times New Roman" w:cs="Times New Roman"/>
          <w:color w:val="000033"/>
        </w:rPr>
        <w:br/>
      </w:r>
      <w:r w:rsidRPr="00247D02">
        <w:rPr>
          <w:rFonts w:ascii="Times New Roman" w:hAnsi="Times New Roman" w:cs="Times New Roman"/>
          <w:color w:val="000033"/>
          <w:shd w:val="clear" w:color="auto" w:fill="FFFFFF"/>
        </w:rPr>
        <w:t>Minor Issues:</w:t>
      </w:r>
      <w:r w:rsidRPr="00247D02">
        <w:rPr>
          <w:rFonts w:ascii="Times New Roman" w:hAnsi="Times New Roman" w:cs="Times New Roman"/>
          <w:color w:val="000033"/>
        </w:rPr>
        <w:br/>
      </w:r>
      <w:r w:rsidRPr="00247D02">
        <w:rPr>
          <w:rFonts w:ascii="Times New Roman" w:hAnsi="Times New Roman" w:cs="Times New Roman"/>
          <w:color w:val="000033"/>
          <w:shd w:val="clear" w:color="auto" w:fill="FFFFFF"/>
        </w:rPr>
        <w:t xml:space="preserve">-Key labels and details are missing from figures and legends. Throughout the figures in the text (and in the figure legends) there are labeling issues which at best greatly limit readability of the manuscript, and at worst completely obscure the results of the study. Generally </w:t>
      </w:r>
      <w:proofErr w:type="gramStart"/>
      <w:r w:rsidRPr="00247D02">
        <w:rPr>
          <w:rFonts w:ascii="Times New Roman" w:hAnsi="Times New Roman" w:cs="Times New Roman"/>
          <w:color w:val="000033"/>
          <w:shd w:val="clear" w:color="auto" w:fill="FFFFFF"/>
        </w:rPr>
        <w:t>speaking</w:t>
      </w:r>
      <w:proofErr w:type="gramEnd"/>
      <w:r w:rsidRPr="00247D02">
        <w:rPr>
          <w:rFonts w:ascii="Times New Roman" w:hAnsi="Times New Roman" w:cs="Times New Roman"/>
          <w:color w:val="000033"/>
          <w:shd w:val="clear" w:color="auto" w:fill="FFFFFF"/>
        </w:rPr>
        <w:t xml:space="preserve"> the figure legends show an extreme lack of detail. Some of these issues are summarized below, but a more thorough reworking of how this data is presented should be required before publication.</w:t>
      </w:r>
      <w:r w:rsidRPr="00247D02">
        <w:rPr>
          <w:rFonts w:ascii="Times New Roman" w:hAnsi="Times New Roman" w:cs="Times New Roman"/>
          <w:color w:val="000033"/>
        </w:rPr>
        <w:br/>
      </w:r>
      <w:r w:rsidRPr="00247D02">
        <w:rPr>
          <w:rFonts w:ascii="Times New Roman" w:hAnsi="Times New Roman" w:cs="Times New Roman"/>
          <w:color w:val="000033"/>
        </w:rPr>
        <w:br/>
      </w:r>
      <w:r w:rsidRPr="00247D02">
        <w:rPr>
          <w:rFonts w:ascii="Times New Roman" w:hAnsi="Times New Roman" w:cs="Times New Roman"/>
          <w:color w:val="000033"/>
          <w:shd w:val="clear" w:color="auto" w:fill="FFFFFF"/>
        </w:rPr>
        <w:t>---There are many instances in the figures where authors show "fold-change" and then do not clearly state in the figure legends or figures themselves what comparison is being made. This is true for both the screen data and other datasets in the manuscripts.</w:t>
      </w:r>
      <w:r w:rsidRPr="00247D02">
        <w:rPr>
          <w:rFonts w:ascii="Times New Roman" w:hAnsi="Times New Roman" w:cs="Times New Roman"/>
          <w:color w:val="000033"/>
        </w:rPr>
        <w:br/>
      </w:r>
      <w:r w:rsidRPr="00247D02">
        <w:rPr>
          <w:rFonts w:ascii="Times New Roman" w:hAnsi="Times New Roman" w:cs="Times New Roman"/>
          <w:color w:val="000033"/>
          <w:shd w:val="clear" w:color="auto" w:fill="FFFFFF"/>
        </w:rPr>
        <w:t>---Throughout the paper the authors show y-axis labels as "</w:t>
      </w:r>
      <w:proofErr w:type="spellStart"/>
      <w:r w:rsidRPr="00247D02">
        <w:rPr>
          <w:rFonts w:ascii="Times New Roman" w:hAnsi="Times New Roman" w:cs="Times New Roman"/>
          <w:color w:val="000033"/>
          <w:shd w:val="clear" w:color="auto" w:fill="FFFFFF"/>
        </w:rPr>
        <w:t>sgRNA</w:t>
      </w:r>
      <w:proofErr w:type="spellEnd"/>
      <w:r w:rsidRPr="00247D02">
        <w:rPr>
          <w:rFonts w:ascii="Times New Roman" w:hAnsi="Times New Roman" w:cs="Times New Roman"/>
          <w:color w:val="000033"/>
          <w:shd w:val="clear" w:color="auto" w:fill="FFFFFF"/>
        </w:rPr>
        <w:t xml:space="preserve"> Log2FC" when it seems like "Transcript Log2FC" is more appropriate because the authors are averaging all of the guides per transcript (5 </w:t>
      </w:r>
      <w:proofErr w:type="spellStart"/>
      <w:r w:rsidRPr="00247D02">
        <w:rPr>
          <w:rFonts w:ascii="Times New Roman" w:hAnsi="Times New Roman" w:cs="Times New Roman"/>
          <w:color w:val="000033"/>
          <w:shd w:val="clear" w:color="auto" w:fill="FFFFFF"/>
        </w:rPr>
        <w:t>sgRNA</w:t>
      </w:r>
      <w:proofErr w:type="spellEnd"/>
      <w:r w:rsidRPr="00247D02">
        <w:rPr>
          <w:rFonts w:ascii="Times New Roman" w:hAnsi="Times New Roman" w:cs="Times New Roman"/>
          <w:color w:val="000033"/>
          <w:shd w:val="clear" w:color="auto" w:fill="FFFFFF"/>
        </w:rPr>
        <w:t xml:space="preserve"> per transcript</w:t>
      </w:r>
      <w:r w:rsidRPr="00247D02">
        <w:rPr>
          <w:rFonts w:ascii="Times New Roman" w:hAnsi="Times New Roman" w:cs="Times New Roman"/>
          <w:color w:val="000033"/>
        </w:rPr>
        <w:br/>
      </w:r>
      <w:r w:rsidRPr="00247D02">
        <w:rPr>
          <w:rFonts w:ascii="Times New Roman" w:hAnsi="Times New Roman" w:cs="Times New Roman"/>
          <w:color w:val="000033"/>
          <w:shd w:val="clear" w:color="auto" w:fill="FFFFFF"/>
        </w:rPr>
        <w:t xml:space="preserve">---For Fig#1F (which has a missing label), the figure as presented makes it confusing to show that the authors used a pooled </w:t>
      </w:r>
      <w:proofErr w:type="spellStart"/>
      <w:r w:rsidRPr="00247D02">
        <w:rPr>
          <w:rFonts w:ascii="Times New Roman" w:hAnsi="Times New Roman" w:cs="Times New Roman"/>
          <w:color w:val="000033"/>
          <w:shd w:val="clear" w:color="auto" w:fill="FFFFFF"/>
        </w:rPr>
        <w:t>sgRNA</w:t>
      </w:r>
      <w:proofErr w:type="spellEnd"/>
      <w:r w:rsidRPr="00247D02">
        <w:rPr>
          <w:rFonts w:ascii="Times New Roman" w:hAnsi="Times New Roman" w:cs="Times New Roman"/>
          <w:color w:val="000033"/>
          <w:shd w:val="clear" w:color="auto" w:fill="FFFFFF"/>
        </w:rPr>
        <w:t xml:space="preserve"> library for 55 transcripts and compared their effects on growth as the "fold-change" value. Both of these details should somehow be included in the figure.</w:t>
      </w:r>
      <w:r w:rsidRPr="00247D02">
        <w:rPr>
          <w:rFonts w:ascii="Times New Roman" w:hAnsi="Times New Roman" w:cs="Times New Roman"/>
          <w:color w:val="000033"/>
        </w:rPr>
        <w:br/>
      </w:r>
      <w:r w:rsidRPr="00247D02">
        <w:rPr>
          <w:rFonts w:ascii="Times New Roman" w:hAnsi="Times New Roman" w:cs="Times New Roman"/>
          <w:color w:val="000033"/>
          <w:shd w:val="clear" w:color="auto" w:fill="FFFFFF"/>
        </w:rPr>
        <w:t>---Throughout the paper multiple cell lines are shown interchangeably but there is no consistent usage of one cell line throughout. As such, it begins to be very hard to track what is going on and why by just reading the figures/legends. Further it's hard to keep track of which cell lines/data are normal versus GC related (when the authors introduce HFE145 normal gastric cell line). In the figures the transformed versus not transformed cell lines should be made clear</w:t>
      </w:r>
      <w:r w:rsidRPr="00247D02">
        <w:rPr>
          <w:rFonts w:ascii="Times New Roman" w:hAnsi="Times New Roman" w:cs="Times New Roman"/>
          <w:color w:val="000033"/>
        </w:rPr>
        <w:br/>
      </w:r>
      <w:r w:rsidRPr="00247D02">
        <w:rPr>
          <w:rFonts w:ascii="Times New Roman" w:hAnsi="Times New Roman" w:cs="Times New Roman"/>
          <w:color w:val="000033"/>
          <w:shd w:val="clear" w:color="auto" w:fill="FFFFFF"/>
        </w:rPr>
        <w:t>---The description of the screen in the figure and legends is lacking. Important details such as the type of screen (growth depletion), cell-types used, # of guides/Transcript, and analysis comparisons should be included.</w:t>
      </w:r>
      <w:r w:rsidRPr="00247D02">
        <w:rPr>
          <w:rFonts w:ascii="Times New Roman" w:hAnsi="Times New Roman" w:cs="Times New Roman"/>
          <w:color w:val="000033"/>
        </w:rPr>
        <w:br/>
      </w:r>
      <w:r w:rsidRPr="00247D02">
        <w:rPr>
          <w:rFonts w:ascii="Times New Roman" w:hAnsi="Times New Roman" w:cs="Times New Roman"/>
          <w:color w:val="000033"/>
          <w:shd w:val="clear" w:color="auto" w:fill="FFFFFF"/>
        </w:rPr>
        <w:t xml:space="preserve">---In Fig#2B, the H3K4me3 data is zoomed on alternative TSS, which the authors use to show the utilization of an alternative transcript/TSS in gastric cancers. However, the tracks do not show that the H3K4me3 looks like at the typical/normal/healthy TSS. Further, the "gain" in H3K4me3 at this transcript doesn't seem to be any higher than the H3K4me3 signal ~2kb downstream that is not associated with any TRPM2 transcript. I suspect that this degree of signal is largely background compared to the typical TSS levels, and an inset should be shown of the H3K4me3 at the usual TSS. This further feeds into other </w:t>
      </w:r>
      <w:r w:rsidRPr="00247D02">
        <w:rPr>
          <w:rFonts w:ascii="Times New Roman" w:hAnsi="Times New Roman" w:cs="Times New Roman"/>
          <w:color w:val="000033"/>
          <w:shd w:val="clear" w:color="auto" w:fill="FFFFFF"/>
        </w:rPr>
        <w:lastRenderedPageBreak/>
        <w:t>questions raised above about the true functional effects of most of these alternative TSS's and the absolute magnitude of change of expression.</w:t>
      </w:r>
      <w:r w:rsidRPr="00247D02">
        <w:rPr>
          <w:rFonts w:ascii="Times New Roman" w:hAnsi="Times New Roman" w:cs="Times New Roman"/>
          <w:color w:val="000033"/>
        </w:rPr>
        <w:br/>
      </w:r>
      <w:r w:rsidRPr="00247D02">
        <w:rPr>
          <w:rFonts w:ascii="Times New Roman" w:hAnsi="Times New Roman" w:cs="Times New Roman"/>
          <w:color w:val="000033"/>
        </w:rPr>
        <w:br/>
      </w:r>
      <w:r w:rsidRPr="00247D02">
        <w:rPr>
          <w:rFonts w:ascii="Times New Roman" w:hAnsi="Times New Roman" w:cs="Times New Roman"/>
          <w:color w:val="000033"/>
          <w:shd w:val="clear" w:color="auto" w:fill="FFFFFF"/>
        </w:rPr>
        <w:t xml:space="preserve">-For experiments where </w:t>
      </w:r>
      <w:proofErr w:type="spellStart"/>
      <w:r w:rsidRPr="00247D02">
        <w:rPr>
          <w:rFonts w:ascii="Times New Roman" w:hAnsi="Times New Roman" w:cs="Times New Roman"/>
          <w:color w:val="000033"/>
          <w:shd w:val="clear" w:color="auto" w:fill="FFFFFF"/>
        </w:rPr>
        <w:t>CRISPRi</w:t>
      </w:r>
      <w:proofErr w:type="spellEnd"/>
      <w:r w:rsidRPr="00247D02">
        <w:rPr>
          <w:rFonts w:ascii="Times New Roman" w:hAnsi="Times New Roman" w:cs="Times New Roman"/>
          <w:color w:val="000033"/>
          <w:shd w:val="clear" w:color="auto" w:fill="FFFFFF"/>
        </w:rPr>
        <w:t xml:space="preserve"> experiments are performed, the figure labels need to be more clear that this is a </w:t>
      </w:r>
      <w:proofErr w:type="spellStart"/>
      <w:r w:rsidRPr="00247D02">
        <w:rPr>
          <w:rFonts w:ascii="Times New Roman" w:hAnsi="Times New Roman" w:cs="Times New Roman"/>
          <w:color w:val="000033"/>
          <w:shd w:val="clear" w:color="auto" w:fill="FFFFFF"/>
        </w:rPr>
        <w:t>CRISPRi</w:t>
      </w:r>
      <w:proofErr w:type="spellEnd"/>
      <w:r w:rsidRPr="00247D02">
        <w:rPr>
          <w:rFonts w:ascii="Times New Roman" w:hAnsi="Times New Roman" w:cs="Times New Roman"/>
          <w:color w:val="000033"/>
          <w:shd w:val="clear" w:color="auto" w:fill="FFFFFF"/>
        </w:rPr>
        <w:t xml:space="preserve"> experiment rather than just listing "sgRNAXX_P1_1", as this data on quick glance can be interpreted as a </w:t>
      </w:r>
      <w:proofErr w:type="spellStart"/>
      <w:r w:rsidRPr="00247D02">
        <w:rPr>
          <w:rFonts w:ascii="Times New Roman" w:hAnsi="Times New Roman" w:cs="Times New Roman"/>
          <w:color w:val="000033"/>
          <w:shd w:val="clear" w:color="auto" w:fill="FFFFFF"/>
        </w:rPr>
        <w:t>CRISPRko</w:t>
      </w:r>
      <w:proofErr w:type="spellEnd"/>
      <w:r w:rsidRPr="00247D02">
        <w:rPr>
          <w:rFonts w:ascii="Times New Roman" w:hAnsi="Times New Roman" w:cs="Times New Roman"/>
          <w:color w:val="000033"/>
          <w:shd w:val="clear" w:color="auto" w:fill="FFFFFF"/>
        </w:rPr>
        <w:t xml:space="preserve"> experiment or any other Cas9-related perturbation. Further labeling the validations as "</w:t>
      </w:r>
      <w:proofErr w:type="spellStart"/>
      <w:r w:rsidRPr="00247D02">
        <w:rPr>
          <w:rFonts w:ascii="Times New Roman" w:hAnsi="Times New Roman" w:cs="Times New Roman"/>
          <w:color w:val="000033"/>
          <w:shd w:val="clear" w:color="auto" w:fill="FFFFFF"/>
        </w:rPr>
        <w:t>sgCIT</w:t>
      </w:r>
      <w:proofErr w:type="spellEnd"/>
      <w:r w:rsidRPr="00247D02">
        <w:rPr>
          <w:rFonts w:ascii="Times New Roman" w:hAnsi="Times New Roman" w:cs="Times New Roman"/>
          <w:color w:val="000033"/>
          <w:shd w:val="clear" w:color="auto" w:fill="FFFFFF"/>
        </w:rPr>
        <w:t>" is misleading, as the guide targets the gained isoform rather than the normal isoform.</w:t>
      </w:r>
      <w:r w:rsidRPr="00247D02">
        <w:rPr>
          <w:rFonts w:ascii="Times New Roman" w:hAnsi="Times New Roman" w:cs="Times New Roman"/>
          <w:color w:val="000033"/>
        </w:rPr>
        <w:br/>
      </w:r>
      <w:r w:rsidRPr="00247D02">
        <w:rPr>
          <w:rFonts w:ascii="Times New Roman" w:hAnsi="Times New Roman" w:cs="Times New Roman"/>
          <w:color w:val="000033"/>
        </w:rPr>
        <w:br/>
      </w:r>
      <w:r w:rsidRPr="00247D02">
        <w:rPr>
          <w:rFonts w:ascii="Times New Roman" w:hAnsi="Times New Roman" w:cs="Times New Roman"/>
          <w:color w:val="000033"/>
          <w:shd w:val="clear" w:color="auto" w:fill="FFFFFF"/>
        </w:rPr>
        <w:t xml:space="preserve">-Where are the loci for Fig#3F-H/Fig#6B and what are the "P200085" labels? No explanation of what exactly these labels represent are made, such </w:t>
      </w:r>
      <w:proofErr w:type="gramStart"/>
      <w:r w:rsidRPr="00247D02">
        <w:rPr>
          <w:rFonts w:ascii="Times New Roman" w:hAnsi="Times New Roman" w:cs="Times New Roman"/>
          <w:color w:val="000033"/>
          <w:shd w:val="clear" w:color="auto" w:fill="FFFFFF"/>
        </w:rPr>
        <w:t>that  interpreting</w:t>
      </w:r>
      <w:proofErr w:type="gramEnd"/>
      <w:r w:rsidRPr="00247D02">
        <w:rPr>
          <w:rFonts w:ascii="Times New Roman" w:hAnsi="Times New Roman" w:cs="Times New Roman"/>
          <w:color w:val="000033"/>
          <w:shd w:val="clear" w:color="auto" w:fill="FFFFFF"/>
        </w:rPr>
        <w:t xml:space="preserve"> this data is difficult. Perhaps the authors should show a map of where these regions are on the genome track.  </w:t>
      </w:r>
      <w:r w:rsidRPr="00247D02">
        <w:rPr>
          <w:rFonts w:ascii="Times New Roman" w:hAnsi="Times New Roman" w:cs="Times New Roman"/>
          <w:color w:val="000033"/>
        </w:rPr>
        <w:br/>
      </w:r>
      <w:r w:rsidRPr="00247D02">
        <w:rPr>
          <w:rFonts w:ascii="Times New Roman" w:hAnsi="Times New Roman" w:cs="Times New Roman"/>
          <w:color w:val="000033"/>
        </w:rPr>
        <w:br/>
      </w:r>
      <w:r w:rsidRPr="00247D02">
        <w:rPr>
          <w:rFonts w:ascii="Times New Roman" w:hAnsi="Times New Roman" w:cs="Times New Roman"/>
          <w:color w:val="000033"/>
          <w:shd w:val="clear" w:color="auto" w:fill="FFFFFF"/>
        </w:rPr>
        <w:t>-Fig#7 and Fig#4 are too small and incidental to be their own figures. Fig #7 should be part of Fig#6 and Fig #4 should likely be in Figure #3 as they are directly related. Fig #3F-H should likely be in the supplement due to the lack of rigor in these comparisons (no stats, error bars, etc.)</w:t>
      </w:r>
      <w:r w:rsidRPr="00247D02">
        <w:rPr>
          <w:rFonts w:ascii="Times New Roman" w:hAnsi="Times New Roman" w:cs="Times New Roman"/>
          <w:color w:val="000033"/>
        </w:rPr>
        <w:br/>
      </w:r>
      <w:r w:rsidRPr="00247D02">
        <w:rPr>
          <w:rFonts w:ascii="Times New Roman" w:hAnsi="Times New Roman" w:cs="Times New Roman"/>
          <w:color w:val="000033"/>
        </w:rPr>
        <w:br/>
      </w:r>
      <w:r w:rsidRPr="00247D02">
        <w:rPr>
          <w:rFonts w:ascii="Times New Roman" w:hAnsi="Times New Roman" w:cs="Times New Roman"/>
          <w:color w:val="000033"/>
          <w:shd w:val="clear" w:color="auto" w:fill="FFFFFF"/>
        </w:rPr>
        <w:t>-Typos throughout figures and paper.</w:t>
      </w:r>
    </w:p>
    <w:p w:rsidR="00247D02" w:rsidRPr="00247D02" w:rsidRDefault="00247D02" w:rsidP="00247D02">
      <w:pPr>
        <w:spacing w:after="0" w:line="240" w:lineRule="auto"/>
        <w:rPr>
          <w:rFonts w:ascii="Times New Roman" w:eastAsia="Times New Roman" w:hAnsi="Times New Roman" w:cs="Times New Roman"/>
        </w:rPr>
      </w:pPr>
      <w:r w:rsidRPr="00247D02">
        <w:rPr>
          <w:rFonts w:ascii="Times New Roman" w:eastAsia="Times New Roman" w:hAnsi="Times New Roman" w:cs="Times New Roman"/>
          <w:b/>
          <w:bCs/>
          <w:color w:val="000000"/>
        </w:rPr>
        <w:t>Reviewer 2</w:t>
      </w:r>
    </w:p>
    <w:p w:rsidR="00247D02" w:rsidRPr="00247D02" w:rsidRDefault="00247D02" w:rsidP="00247D02">
      <w:pPr>
        <w:spacing w:after="0" w:line="240" w:lineRule="auto"/>
        <w:rPr>
          <w:rFonts w:ascii="Times New Roman" w:eastAsia="Times New Roman" w:hAnsi="Times New Roman" w:cs="Times New Roman"/>
        </w:rPr>
      </w:pPr>
    </w:p>
    <w:p w:rsidR="00247D02" w:rsidRPr="00247D02" w:rsidRDefault="00247D02" w:rsidP="00247D02">
      <w:pPr>
        <w:spacing w:after="0" w:line="240" w:lineRule="auto"/>
        <w:rPr>
          <w:rFonts w:ascii="Times New Roman" w:eastAsia="Times New Roman" w:hAnsi="Times New Roman" w:cs="Times New Roman"/>
        </w:rPr>
      </w:pPr>
      <w:r w:rsidRPr="00247D02">
        <w:rPr>
          <w:rFonts w:ascii="Times New Roman" w:eastAsia="Times New Roman" w:hAnsi="Times New Roman" w:cs="Times New Roman"/>
          <w:b/>
          <w:bCs/>
          <w:color w:val="000033"/>
          <w:shd w:val="clear" w:color="auto" w:fill="FFFFFF"/>
        </w:rPr>
        <w:t>Are you able to assess all statistics in the manuscript, including the appropriateness of statistical tests used? </w:t>
      </w:r>
      <w:r w:rsidRPr="00247D02">
        <w:rPr>
          <w:rFonts w:ascii="Times New Roman" w:eastAsia="Times New Roman" w:hAnsi="Times New Roman" w:cs="Times New Roman"/>
          <w:bCs/>
          <w:color w:val="000033"/>
          <w:shd w:val="clear" w:color="auto" w:fill="FFFFFF"/>
        </w:rPr>
        <w:t xml:space="preserve">No, I do not feel adequately qualified to assess the statistics. </w:t>
      </w:r>
    </w:p>
    <w:p w:rsidR="00247D02" w:rsidRPr="00247D02" w:rsidRDefault="00247D02" w:rsidP="00247D02">
      <w:pPr>
        <w:spacing w:after="0" w:line="240" w:lineRule="auto"/>
        <w:rPr>
          <w:rFonts w:ascii="Times New Roman" w:eastAsia="Times New Roman" w:hAnsi="Times New Roman" w:cs="Times New Roman"/>
        </w:rPr>
      </w:pPr>
    </w:p>
    <w:p w:rsidR="00247D02" w:rsidRPr="00247D02" w:rsidRDefault="00247D02" w:rsidP="00247D02">
      <w:pPr>
        <w:spacing w:after="200" w:line="240" w:lineRule="auto"/>
        <w:rPr>
          <w:rFonts w:ascii="Times New Roman" w:eastAsia="Times New Roman" w:hAnsi="Times New Roman" w:cs="Times New Roman"/>
        </w:rPr>
      </w:pPr>
      <w:r w:rsidRPr="00247D02">
        <w:rPr>
          <w:rFonts w:ascii="Times New Roman" w:eastAsia="Times New Roman" w:hAnsi="Times New Roman" w:cs="Times New Roman"/>
          <w:b/>
          <w:bCs/>
          <w:color w:val="000000"/>
        </w:rPr>
        <w:t>Comments to author:</w:t>
      </w:r>
    </w:p>
    <w:p w:rsidR="00247D02" w:rsidRPr="00247D02" w:rsidRDefault="00247D02" w:rsidP="00247D02">
      <w:pPr>
        <w:spacing w:after="0" w:line="240" w:lineRule="auto"/>
        <w:rPr>
          <w:rFonts w:ascii="Times New Roman" w:hAnsi="Times New Roman" w:cs="Times New Roman"/>
          <w:color w:val="000033"/>
          <w:shd w:val="clear" w:color="auto" w:fill="FFFFFF"/>
        </w:rPr>
      </w:pPr>
      <w:r w:rsidRPr="00247D02">
        <w:rPr>
          <w:rFonts w:ascii="Times New Roman" w:hAnsi="Times New Roman" w:cs="Times New Roman"/>
          <w:color w:val="000033"/>
          <w:shd w:val="clear" w:color="auto" w:fill="FFFFFF"/>
        </w:rPr>
        <w:t>First of all, it is not clear in the organization of this article. The authors stated that CIT kinase as a novel GC dependency, however, they focused on the genes which express isoforms with opposite functions and used ZFHX3 as an example.</w:t>
      </w:r>
      <w:r w:rsidRPr="00247D02">
        <w:rPr>
          <w:rFonts w:ascii="Times New Roman" w:hAnsi="Times New Roman" w:cs="Times New Roman"/>
          <w:color w:val="000033"/>
        </w:rPr>
        <w:br/>
      </w:r>
      <w:r w:rsidRPr="00247D02">
        <w:rPr>
          <w:rFonts w:ascii="Times New Roman" w:hAnsi="Times New Roman" w:cs="Times New Roman"/>
          <w:color w:val="000033"/>
          <w:shd w:val="clear" w:color="auto" w:fill="FFFFFF"/>
        </w:rPr>
        <w:t>Secondly, I think the statistical result shown in Figure 4C can't accurately reflect the situation in Figure 4B. The figures and statistical results are not corresponding.</w:t>
      </w:r>
      <w:r w:rsidRPr="00247D02">
        <w:rPr>
          <w:rFonts w:ascii="Times New Roman" w:hAnsi="Times New Roman" w:cs="Times New Roman"/>
          <w:color w:val="000033"/>
        </w:rPr>
        <w:br/>
      </w:r>
      <w:r w:rsidRPr="00247D02">
        <w:rPr>
          <w:rFonts w:ascii="Times New Roman" w:hAnsi="Times New Roman" w:cs="Times New Roman"/>
          <w:color w:val="000033"/>
          <w:shd w:val="clear" w:color="auto" w:fill="FFFFFF"/>
        </w:rPr>
        <w:t xml:space="preserve">Further, you only focus on genes that affect the cloning of GC cells, not the proliferation of GC cells. This paper needs to supplement experiments that reflect cell proliferation, such as </w:t>
      </w:r>
      <w:proofErr w:type="spellStart"/>
      <w:r w:rsidRPr="00247D02">
        <w:rPr>
          <w:rFonts w:ascii="Times New Roman" w:hAnsi="Times New Roman" w:cs="Times New Roman"/>
          <w:color w:val="000033"/>
          <w:shd w:val="clear" w:color="auto" w:fill="FFFFFF"/>
        </w:rPr>
        <w:t>EdU</w:t>
      </w:r>
      <w:proofErr w:type="spellEnd"/>
      <w:r w:rsidRPr="00247D02">
        <w:rPr>
          <w:rFonts w:ascii="Times New Roman" w:hAnsi="Times New Roman" w:cs="Times New Roman"/>
          <w:color w:val="000033"/>
          <w:shd w:val="clear" w:color="auto" w:fill="FFFFFF"/>
        </w:rPr>
        <w:t xml:space="preserve"> or BRDU. In addition,  I think the authors should confirm this results in vivo.</w:t>
      </w:r>
      <w:r w:rsidRPr="00247D02">
        <w:rPr>
          <w:rFonts w:ascii="Times New Roman" w:hAnsi="Times New Roman" w:cs="Times New Roman"/>
          <w:color w:val="000033"/>
        </w:rPr>
        <w:br/>
      </w:r>
      <w:r w:rsidRPr="00247D02">
        <w:rPr>
          <w:rFonts w:ascii="Times New Roman" w:hAnsi="Times New Roman" w:cs="Times New Roman"/>
          <w:color w:val="000033"/>
          <w:shd w:val="clear" w:color="auto" w:fill="FFFFFF"/>
        </w:rPr>
        <w:t xml:space="preserve">The paper lack the further molecular mechanism explore of ZFHX3 about its two isoforms' functional role and clinical importance. The authors should add the experiments </w:t>
      </w:r>
      <w:proofErr w:type="gramStart"/>
      <w:r w:rsidRPr="00247D02">
        <w:rPr>
          <w:rFonts w:ascii="Times New Roman" w:hAnsi="Times New Roman" w:cs="Times New Roman"/>
          <w:color w:val="000033"/>
          <w:shd w:val="clear" w:color="auto" w:fill="FFFFFF"/>
        </w:rPr>
        <w:t>to  explore</w:t>
      </w:r>
      <w:proofErr w:type="gramEnd"/>
      <w:r w:rsidRPr="00247D02">
        <w:rPr>
          <w:rFonts w:ascii="Times New Roman" w:hAnsi="Times New Roman" w:cs="Times New Roman"/>
          <w:color w:val="000033"/>
          <w:shd w:val="clear" w:color="auto" w:fill="FFFFFF"/>
        </w:rPr>
        <w:t xml:space="preserve"> how the two isoforms of ZFHX3 play oppose functions in GC patients.</w:t>
      </w:r>
    </w:p>
    <w:p w:rsidR="00247D02" w:rsidRPr="00247D02" w:rsidRDefault="00247D02" w:rsidP="00247D02">
      <w:pPr>
        <w:spacing w:after="0" w:line="240" w:lineRule="auto"/>
        <w:rPr>
          <w:rFonts w:ascii="Times New Roman" w:eastAsia="Times New Roman" w:hAnsi="Times New Roman" w:cs="Times New Roman"/>
        </w:rPr>
      </w:pPr>
    </w:p>
    <w:p w:rsidR="00247D02" w:rsidRPr="00247D02" w:rsidRDefault="00247D02" w:rsidP="00247D02">
      <w:pPr>
        <w:spacing w:after="200" w:line="240" w:lineRule="auto"/>
        <w:rPr>
          <w:rFonts w:ascii="Times New Roman" w:eastAsia="Times New Roman" w:hAnsi="Times New Roman" w:cs="Times New Roman"/>
        </w:rPr>
      </w:pPr>
      <w:r w:rsidRPr="00247D02">
        <w:rPr>
          <w:rFonts w:ascii="Times New Roman" w:eastAsia="Times New Roman" w:hAnsi="Times New Roman" w:cs="Times New Roman"/>
          <w:b/>
          <w:bCs/>
          <w:color w:val="000000"/>
        </w:rPr>
        <w:t>Authors Response</w:t>
      </w:r>
    </w:p>
    <w:p w:rsidR="00247D02" w:rsidRPr="00247D02" w:rsidRDefault="00247D02" w:rsidP="00247D02">
      <w:pPr>
        <w:spacing w:line="276" w:lineRule="auto"/>
        <w:jc w:val="both"/>
        <w:rPr>
          <w:rFonts w:ascii="Arial" w:eastAsia="Times New Roman" w:hAnsi="Arial" w:cs="Arial"/>
          <w:color w:val="000000"/>
          <w:u w:val="single"/>
        </w:rPr>
      </w:pPr>
      <w:r w:rsidRPr="00DA5D34">
        <w:rPr>
          <w:rFonts w:ascii="Arial" w:eastAsia="Times New Roman" w:hAnsi="Arial" w:cs="Arial"/>
          <w:color w:val="000000"/>
          <w:u w:val="single"/>
        </w:rPr>
        <w:t>Point by point response to reviewers</w:t>
      </w:r>
    </w:p>
    <w:p w:rsidR="00247D02" w:rsidRDefault="00247D02" w:rsidP="00247D02">
      <w:pPr>
        <w:spacing w:line="276" w:lineRule="auto"/>
        <w:jc w:val="both"/>
        <w:rPr>
          <w:rFonts w:ascii="Arial" w:eastAsia="Times New Roman" w:hAnsi="Arial" w:cs="Arial"/>
          <w:color w:val="000000"/>
        </w:rPr>
      </w:pPr>
      <w:r>
        <w:rPr>
          <w:rFonts w:ascii="Arial" w:eastAsia="Times New Roman" w:hAnsi="Arial" w:cs="Arial"/>
          <w:color w:val="000000"/>
        </w:rPr>
        <w:t xml:space="preserve">We would like to thank the reviewers and specially reviewer 1 for the insightful, positive and constructive comments. In the revised manuscript we have addressed all the concerns raised by the reviewers and have added additional experiments including in vivo studies (Fig. 7), </w:t>
      </w:r>
      <w:proofErr w:type="spellStart"/>
      <w:r>
        <w:rPr>
          <w:rFonts w:ascii="Arial" w:eastAsia="Times New Roman" w:hAnsi="Arial" w:cs="Arial"/>
          <w:color w:val="000000"/>
        </w:rPr>
        <w:t>BrDU</w:t>
      </w:r>
      <w:proofErr w:type="spellEnd"/>
      <w:r>
        <w:rPr>
          <w:rFonts w:ascii="Arial" w:eastAsia="Times New Roman" w:hAnsi="Arial" w:cs="Arial"/>
          <w:color w:val="000000"/>
        </w:rPr>
        <w:t xml:space="preserve"> proliferation assays (Fig. 4 and 6) and follow-up mechanistic studies looking at ZFHX3 downstream target genes (Fig. 6). We have also addressed the reviewers concern about </w:t>
      </w:r>
      <w:proofErr w:type="spellStart"/>
      <w:r>
        <w:rPr>
          <w:rFonts w:ascii="Arial" w:eastAsia="Times New Roman" w:hAnsi="Arial" w:cs="Arial"/>
          <w:color w:val="000000"/>
        </w:rPr>
        <w:t>sgRNA</w:t>
      </w:r>
      <w:proofErr w:type="spellEnd"/>
      <w:r>
        <w:rPr>
          <w:rFonts w:ascii="Arial" w:eastAsia="Times New Roman" w:hAnsi="Arial" w:cs="Arial"/>
          <w:color w:val="000000"/>
        </w:rPr>
        <w:t xml:space="preserve"> specificity and have </w:t>
      </w:r>
      <w:proofErr w:type="spellStart"/>
      <w:r>
        <w:rPr>
          <w:rFonts w:ascii="Arial" w:eastAsia="Times New Roman" w:hAnsi="Arial" w:cs="Arial"/>
          <w:color w:val="000000"/>
        </w:rPr>
        <w:t>reanalysed</w:t>
      </w:r>
      <w:proofErr w:type="spellEnd"/>
      <w:r>
        <w:rPr>
          <w:rFonts w:ascii="Arial" w:eastAsia="Times New Roman" w:hAnsi="Arial" w:cs="Arial"/>
          <w:color w:val="000000"/>
        </w:rPr>
        <w:t xml:space="preserve"> our screening data after filtering out all </w:t>
      </w:r>
      <w:proofErr w:type="spellStart"/>
      <w:r>
        <w:rPr>
          <w:rFonts w:ascii="Arial" w:eastAsia="Times New Roman" w:hAnsi="Arial" w:cs="Arial"/>
          <w:color w:val="000000"/>
        </w:rPr>
        <w:t>sgRNAs</w:t>
      </w:r>
      <w:proofErr w:type="spellEnd"/>
      <w:r>
        <w:rPr>
          <w:rFonts w:ascii="Arial" w:eastAsia="Times New Roman" w:hAnsi="Arial" w:cs="Arial"/>
          <w:color w:val="000000"/>
        </w:rPr>
        <w:t xml:space="preserve"> that had more than one perfect alignment to the human genome. This has not changed the main conclusions of our manuscript however, this resulted in one of our previous hits (ZIC2) to not pass our threshold </w:t>
      </w:r>
      <w:r>
        <w:rPr>
          <w:rFonts w:ascii="Arial" w:eastAsia="Times New Roman" w:hAnsi="Arial" w:cs="Arial"/>
          <w:color w:val="000000"/>
        </w:rPr>
        <w:lastRenderedPageBreak/>
        <w:t>as a hit. We hope that we have addressed all the reviewers concerns and that you find the revised manuscript suitable for publication.</w:t>
      </w:r>
    </w:p>
    <w:p w:rsidR="00247D02" w:rsidRPr="00247D02" w:rsidRDefault="00247D02" w:rsidP="00247D02">
      <w:pPr>
        <w:spacing w:line="276" w:lineRule="auto"/>
        <w:jc w:val="both"/>
        <w:rPr>
          <w:rFonts w:ascii="Arial" w:eastAsia="Times New Roman" w:hAnsi="Arial" w:cs="Arial"/>
          <w:b/>
          <w:bCs/>
          <w:color w:val="000000"/>
          <w:u w:val="single"/>
        </w:rPr>
      </w:pPr>
      <w:r w:rsidRPr="00DA5D34">
        <w:rPr>
          <w:rFonts w:ascii="Arial" w:eastAsia="Times New Roman" w:hAnsi="Arial" w:cs="Arial"/>
          <w:b/>
          <w:bCs/>
          <w:color w:val="000000"/>
          <w:u w:val="single"/>
        </w:rPr>
        <w:t>Reviewer 1:</w:t>
      </w:r>
    </w:p>
    <w:p w:rsidR="00247D02" w:rsidRPr="00DA5D34" w:rsidRDefault="00247D02" w:rsidP="00247D02">
      <w:pPr>
        <w:spacing w:line="276" w:lineRule="auto"/>
        <w:jc w:val="both"/>
        <w:rPr>
          <w:rFonts w:ascii="Arial" w:eastAsia="Times New Roman" w:hAnsi="Arial" w:cs="Arial"/>
          <w:color w:val="5B9BD5" w:themeColor="accent1"/>
        </w:rPr>
      </w:pPr>
      <w:r w:rsidRPr="00DA5D34">
        <w:rPr>
          <w:rFonts w:ascii="Arial" w:eastAsia="Times New Roman" w:hAnsi="Arial" w:cs="Arial"/>
          <w:color w:val="5B9BD5" w:themeColor="accent1"/>
        </w:rPr>
        <w:t>Reviewer #1: In this manuscript by Davies et al., the authors perform a CRISPR/Cas9 screen to assess alternative TSS usage in gastric cancer by specifically repressing the TSS of alternative isoforms with dCas9-KRAB. This general research approach and question is exciting, and serves to directly find which alternative transcripts are utilized and lead to altered growth phenotypes in gastric cancer. However, there are multiple severe flaws with this manuscript as it stands that serve to undercut or obscure many of the conclusions. This is due to a lack of any statistics in this manuscript outside of the screen, and the fact that a large set of screen effects are unexplained and could largely be artifacts of library design issues (with highly non-specific guides included) or artifacts from identifying appropriate transcripts for analysis (and essentially just finding differential expression of canonical transcripts instead of true alternative TSSs). Additionally, this manuscript was presented in an extremely confusing fashion due to the lack of detail in both the figures and the legends as well as the methods section. While this review may be long, I detail all of my concerns because many of these can be addressed with the data on-hand and I hope the authors find these comments helpful towards improving their manuscript. These concerns are detailed below:</w:t>
      </w:r>
    </w:p>
    <w:p w:rsidR="00247D02" w:rsidRPr="00DA5D34" w:rsidRDefault="00247D02" w:rsidP="00247D02">
      <w:pPr>
        <w:spacing w:line="276" w:lineRule="auto"/>
        <w:jc w:val="both"/>
        <w:rPr>
          <w:rFonts w:ascii="Arial" w:eastAsia="Times New Roman" w:hAnsi="Arial" w:cs="Arial"/>
          <w:color w:val="000000"/>
        </w:rPr>
      </w:pPr>
    </w:p>
    <w:p w:rsidR="00247D02" w:rsidRPr="00DA5D34" w:rsidRDefault="00247D02" w:rsidP="00247D02">
      <w:pPr>
        <w:spacing w:line="276" w:lineRule="auto"/>
        <w:jc w:val="both"/>
        <w:rPr>
          <w:rFonts w:ascii="Arial" w:eastAsia="Times New Roman" w:hAnsi="Arial" w:cs="Arial"/>
          <w:color w:val="000000" w:themeColor="text1"/>
        </w:rPr>
      </w:pPr>
      <w:r w:rsidRPr="00DA5D34">
        <w:rPr>
          <w:rFonts w:ascii="Arial" w:eastAsia="Times New Roman" w:hAnsi="Arial" w:cs="Arial"/>
          <w:color w:val="000000" w:themeColor="text1"/>
        </w:rPr>
        <w:t xml:space="preserve">We thank the reviewer for the constructive comments and have modified the manuscript extensively to answer all of the reviewers’ concerns. In addition to adding more information of the </w:t>
      </w:r>
      <w:proofErr w:type="spellStart"/>
      <w:r w:rsidRPr="00DA5D34">
        <w:rPr>
          <w:rFonts w:ascii="Arial" w:eastAsia="Times New Roman" w:hAnsi="Arial" w:cs="Arial"/>
          <w:color w:val="000000" w:themeColor="text1"/>
        </w:rPr>
        <w:t>sgRNA</w:t>
      </w:r>
      <w:proofErr w:type="spellEnd"/>
      <w:r w:rsidRPr="00DA5D34">
        <w:rPr>
          <w:rFonts w:ascii="Arial" w:eastAsia="Times New Roman" w:hAnsi="Arial" w:cs="Arial"/>
          <w:color w:val="000000" w:themeColor="text1"/>
        </w:rPr>
        <w:t xml:space="preserve"> selection and more validation experiments (see details below) we modified the figure legend so it is clearer. We hope that the reviewer finds the revised manuscript more suitable.</w:t>
      </w:r>
    </w:p>
    <w:p w:rsidR="00247D02" w:rsidRPr="00DA5D34" w:rsidRDefault="00247D02" w:rsidP="00247D02">
      <w:pPr>
        <w:spacing w:line="276" w:lineRule="auto"/>
        <w:jc w:val="both"/>
        <w:rPr>
          <w:rFonts w:ascii="Arial" w:eastAsia="Times New Roman" w:hAnsi="Arial" w:cs="Arial"/>
          <w:color w:val="000000"/>
        </w:rPr>
      </w:pPr>
    </w:p>
    <w:p w:rsidR="00247D02" w:rsidRPr="00DA5D34" w:rsidRDefault="00247D02" w:rsidP="00247D02">
      <w:pPr>
        <w:spacing w:line="276" w:lineRule="auto"/>
        <w:jc w:val="both"/>
        <w:rPr>
          <w:rFonts w:ascii="Arial" w:eastAsia="Times New Roman" w:hAnsi="Arial" w:cs="Arial"/>
          <w:color w:val="5B9BD5" w:themeColor="accent1"/>
        </w:rPr>
      </w:pPr>
      <w:r w:rsidRPr="00DA5D34">
        <w:rPr>
          <w:rFonts w:ascii="Arial" w:eastAsia="Times New Roman" w:hAnsi="Arial" w:cs="Arial"/>
          <w:color w:val="5B9BD5" w:themeColor="accent1"/>
        </w:rPr>
        <w:t>Major Concerns</w:t>
      </w:r>
    </w:p>
    <w:p w:rsidR="00247D02" w:rsidRPr="00DA5D34" w:rsidRDefault="00247D02" w:rsidP="00247D02">
      <w:pPr>
        <w:spacing w:line="276" w:lineRule="auto"/>
        <w:jc w:val="both"/>
        <w:rPr>
          <w:rFonts w:ascii="Arial" w:eastAsia="Times New Roman" w:hAnsi="Arial" w:cs="Arial"/>
          <w:color w:val="5B9BD5" w:themeColor="accent1"/>
        </w:rPr>
      </w:pPr>
      <w:r w:rsidRPr="00DA5D34">
        <w:rPr>
          <w:rFonts w:ascii="Arial" w:eastAsia="Times New Roman" w:hAnsi="Arial" w:cs="Arial"/>
          <w:color w:val="5B9BD5" w:themeColor="accent1"/>
        </w:rPr>
        <w:t xml:space="preserve">1) There is a complete lack of any statistical comparisons in the data from this paper. Multiple comparisons between groups are made for </w:t>
      </w:r>
      <w:proofErr w:type="spellStart"/>
      <w:r w:rsidRPr="00DA5D34">
        <w:rPr>
          <w:rFonts w:ascii="Arial" w:eastAsia="Times New Roman" w:hAnsi="Arial" w:cs="Arial"/>
          <w:color w:val="5B9BD5" w:themeColor="accent1"/>
        </w:rPr>
        <w:t>CRISPRi</w:t>
      </w:r>
      <w:proofErr w:type="spellEnd"/>
      <w:r w:rsidRPr="00DA5D34">
        <w:rPr>
          <w:rFonts w:ascii="Arial" w:eastAsia="Times New Roman" w:hAnsi="Arial" w:cs="Arial"/>
          <w:color w:val="5B9BD5" w:themeColor="accent1"/>
        </w:rPr>
        <w:t xml:space="preserve"> knockdowns (Fig #1B/C/E) and proliferation/CFU assays (Fig #4A/C, Fig #5B, Fig #6F/H) which are central validations of the screen and paper. </w:t>
      </w:r>
      <w:proofErr w:type="gramStart"/>
      <w:r w:rsidRPr="00DA5D34">
        <w:rPr>
          <w:rFonts w:ascii="Arial" w:eastAsia="Times New Roman" w:hAnsi="Arial" w:cs="Arial"/>
          <w:color w:val="5B9BD5" w:themeColor="accent1"/>
        </w:rPr>
        <w:t>However</w:t>
      </w:r>
      <w:proofErr w:type="gramEnd"/>
      <w:r w:rsidRPr="00DA5D34">
        <w:rPr>
          <w:rFonts w:ascii="Arial" w:eastAsia="Times New Roman" w:hAnsi="Arial" w:cs="Arial"/>
          <w:color w:val="5B9BD5" w:themeColor="accent1"/>
        </w:rPr>
        <w:t xml:space="preserve"> no statistics are performed across all of these groups. In fact, there are no statistical comparisons made across the paper at any point besides what was calculated in the initial screen. This is extremely inappropriate and if any conclusions are to be drawn from this data the proper statistical comparisons need to be made. It is further unclear if each replicate is biological or technical. </w:t>
      </w:r>
      <w:proofErr w:type="gramStart"/>
      <w:r w:rsidRPr="00DA5D34">
        <w:rPr>
          <w:rFonts w:ascii="Arial" w:eastAsia="Times New Roman" w:hAnsi="Arial" w:cs="Arial"/>
          <w:color w:val="5B9BD5" w:themeColor="accent1"/>
        </w:rPr>
        <w:t>Additionally</w:t>
      </w:r>
      <w:proofErr w:type="gramEnd"/>
      <w:r w:rsidRPr="00DA5D34">
        <w:rPr>
          <w:rFonts w:ascii="Arial" w:eastAsia="Times New Roman" w:hAnsi="Arial" w:cs="Arial"/>
          <w:color w:val="5B9BD5" w:themeColor="accent1"/>
        </w:rPr>
        <w:t xml:space="preserve"> all bar graphs should be plotted along with individual points for each replicate.</w:t>
      </w:r>
      <w:r w:rsidRPr="00DA5D34">
        <w:rPr>
          <w:rFonts w:ascii="Arial" w:eastAsia="Times New Roman" w:hAnsi="Arial" w:cs="Arial"/>
          <w:color w:val="5B9BD5" w:themeColor="accent1"/>
        </w:rPr>
        <w:tab/>
      </w:r>
    </w:p>
    <w:p w:rsidR="00247D02" w:rsidRPr="00DA5D34" w:rsidRDefault="00247D02" w:rsidP="00247D02">
      <w:pPr>
        <w:spacing w:line="276" w:lineRule="auto"/>
        <w:jc w:val="both"/>
        <w:rPr>
          <w:rFonts w:ascii="Arial" w:eastAsia="Times New Roman" w:hAnsi="Arial" w:cs="Arial"/>
          <w:color w:val="000000"/>
        </w:rPr>
      </w:pPr>
    </w:p>
    <w:p w:rsidR="00247D02" w:rsidRPr="00DA5D34" w:rsidRDefault="00247D02" w:rsidP="00247D02">
      <w:pPr>
        <w:spacing w:line="276" w:lineRule="auto"/>
        <w:jc w:val="both"/>
        <w:rPr>
          <w:rFonts w:ascii="Arial" w:eastAsia="Times New Roman" w:hAnsi="Arial" w:cs="Arial"/>
          <w:color w:val="000000" w:themeColor="text1"/>
        </w:rPr>
      </w:pPr>
      <w:r w:rsidRPr="00DA5D34">
        <w:rPr>
          <w:rFonts w:ascii="Arial" w:eastAsia="Times New Roman" w:hAnsi="Arial" w:cs="Arial"/>
          <w:color w:val="000000" w:themeColor="text1"/>
        </w:rPr>
        <w:t>We thank the reviewer for this comment and have added to all the relevant figures statistical analysis as well as bar graphs with all replicate points. In addition, we have updated the figure legends which now have a detailed explanation of how the data set was generated.</w:t>
      </w:r>
    </w:p>
    <w:p w:rsidR="00247D02" w:rsidRPr="00DA5D34" w:rsidRDefault="00247D02" w:rsidP="00247D02">
      <w:pPr>
        <w:spacing w:line="276" w:lineRule="auto"/>
        <w:jc w:val="both"/>
        <w:rPr>
          <w:rFonts w:ascii="Arial" w:eastAsia="Times New Roman" w:hAnsi="Arial" w:cs="Arial"/>
          <w:color w:val="000000"/>
        </w:rPr>
      </w:pPr>
    </w:p>
    <w:p w:rsidR="00247D02" w:rsidRPr="00DA5D34" w:rsidRDefault="00247D02" w:rsidP="00247D02">
      <w:pPr>
        <w:spacing w:line="276" w:lineRule="auto"/>
        <w:jc w:val="both"/>
        <w:rPr>
          <w:rFonts w:ascii="Arial" w:eastAsia="Times New Roman" w:hAnsi="Arial" w:cs="Arial"/>
          <w:color w:val="5B9BD5" w:themeColor="accent1"/>
        </w:rPr>
      </w:pPr>
      <w:r w:rsidRPr="00DA5D34">
        <w:rPr>
          <w:rFonts w:ascii="Arial" w:eastAsia="Times New Roman" w:hAnsi="Arial" w:cs="Arial"/>
          <w:color w:val="5B9BD5" w:themeColor="accent1"/>
        </w:rPr>
        <w:lastRenderedPageBreak/>
        <w:t xml:space="preserve">2) The authors propose a bit of structural mechanism behind why ZFHX3 alternative transcripts may have different effects (though this is a generally small exploration and lacks protein-level validation which should be included). </w:t>
      </w:r>
    </w:p>
    <w:p w:rsidR="00247D02" w:rsidRPr="00DA5D34" w:rsidRDefault="00247D02" w:rsidP="00247D02">
      <w:pPr>
        <w:spacing w:line="276" w:lineRule="auto"/>
        <w:jc w:val="both"/>
        <w:rPr>
          <w:rFonts w:ascii="Arial" w:eastAsia="Times New Roman" w:hAnsi="Arial" w:cs="Arial"/>
          <w:color w:val="000000"/>
        </w:rPr>
      </w:pPr>
    </w:p>
    <w:p w:rsidR="00247D02" w:rsidRPr="00DA5D34" w:rsidRDefault="00247D02" w:rsidP="00247D02">
      <w:pPr>
        <w:spacing w:line="276" w:lineRule="auto"/>
        <w:jc w:val="both"/>
        <w:rPr>
          <w:rFonts w:ascii="Arial" w:eastAsia="Times New Roman" w:hAnsi="Arial" w:cs="Arial"/>
        </w:rPr>
      </w:pPr>
      <w:r w:rsidRPr="00DA5D34">
        <w:rPr>
          <w:rFonts w:ascii="Arial" w:eastAsia="Times New Roman" w:hAnsi="Arial" w:cs="Arial"/>
        </w:rPr>
        <w:t>We have extensively tried to find an Ab that could detect endogenous ZFHX3 protein (see Fig. 1 below for an example). Although we could detect robust expression of ZFHX3 using qPCR we could not find an Ab that is able to detect endogenous ZFHX3 protein. The best Ab we were able to find (</w:t>
      </w:r>
      <w:proofErr w:type="spellStart"/>
      <w:r w:rsidRPr="00DA5D34">
        <w:rPr>
          <w:rFonts w:ascii="Arial" w:eastAsia="Times New Roman" w:hAnsi="Arial" w:cs="Arial"/>
        </w:rPr>
        <w:t>Abcam</w:t>
      </w:r>
      <w:proofErr w:type="spellEnd"/>
      <w:r w:rsidRPr="00DA5D34">
        <w:rPr>
          <w:rFonts w:ascii="Arial" w:eastAsia="Times New Roman" w:hAnsi="Arial" w:cs="Arial"/>
        </w:rPr>
        <w:t xml:space="preserve"> #119909) could detect exogenously over-expressed ZFHX3 but not endogenous ZFHX3.</w:t>
      </w:r>
    </w:p>
    <w:p w:rsidR="00247D02" w:rsidRDefault="00247D02" w:rsidP="00247D02">
      <w:pPr>
        <w:spacing w:line="276" w:lineRule="auto"/>
        <w:jc w:val="both"/>
        <w:rPr>
          <w:rFonts w:ascii="Arial" w:eastAsia="Times New Roman" w:hAnsi="Arial" w:cs="Arial"/>
        </w:rPr>
      </w:pPr>
      <w:r w:rsidRPr="00DA5D34">
        <w:rPr>
          <w:rFonts w:ascii="Arial" w:eastAsia="Times New Roman" w:hAnsi="Arial" w:cs="Arial"/>
        </w:rPr>
        <w:t>To address the reviewers concerns and to get a better understanding and validation of ZFHX3 we included several new experiments that further validate and give some mechanistic insights into mechanism of action these include:</w:t>
      </w:r>
    </w:p>
    <w:p w:rsidR="00247D02" w:rsidRPr="00DA5D34" w:rsidRDefault="00247D02" w:rsidP="00247D02">
      <w:pPr>
        <w:spacing w:line="276" w:lineRule="auto"/>
        <w:jc w:val="both"/>
        <w:rPr>
          <w:rFonts w:ascii="Arial" w:eastAsia="Times New Roman" w:hAnsi="Arial" w:cs="Arial"/>
        </w:rPr>
      </w:pPr>
    </w:p>
    <w:p w:rsidR="00247D02" w:rsidRPr="00DA5D34" w:rsidRDefault="00247D02" w:rsidP="00247D02">
      <w:pPr>
        <w:pStyle w:val="ListParagraph"/>
        <w:numPr>
          <w:ilvl w:val="0"/>
          <w:numId w:val="1"/>
        </w:numPr>
        <w:spacing w:line="276" w:lineRule="auto"/>
        <w:jc w:val="both"/>
        <w:rPr>
          <w:rFonts w:ascii="Arial" w:eastAsia="Times New Roman" w:hAnsi="Arial" w:cs="Arial"/>
        </w:rPr>
      </w:pPr>
      <w:r w:rsidRPr="00DA5D34">
        <w:rPr>
          <w:rFonts w:ascii="Arial" w:eastAsia="Times New Roman" w:hAnsi="Arial" w:cs="Arial"/>
        </w:rPr>
        <w:t>In-vivo validation in xenograft models of ZFHX3 isoform P2 as essential for growth of gastric cancers (revised Fig. 7</w:t>
      </w:r>
      <w:proofErr w:type="gramStart"/>
      <w:r w:rsidRPr="00DA5D34">
        <w:rPr>
          <w:rFonts w:ascii="Arial" w:eastAsia="Times New Roman" w:hAnsi="Arial" w:cs="Arial"/>
        </w:rPr>
        <w:t>A,B</w:t>
      </w:r>
      <w:proofErr w:type="gramEnd"/>
      <w:r w:rsidRPr="00DA5D34">
        <w:rPr>
          <w:rFonts w:ascii="Arial" w:eastAsia="Times New Roman" w:hAnsi="Arial" w:cs="Arial"/>
        </w:rPr>
        <w:t>).</w:t>
      </w:r>
    </w:p>
    <w:p w:rsidR="00247D02" w:rsidRPr="00DA5D34" w:rsidRDefault="00247D02" w:rsidP="00247D02">
      <w:pPr>
        <w:pStyle w:val="ListParagraph"/>
        <w:numPr>
          <w:ilvl w:val="0"/>
          <w:numId w:val="1"/>
        </w:numPr>
        <w:spacing w:line="276" w:lineRule="auto"/>
        <w:jc w:val="both"/>
        <w:rPr>
          <w:rFonts w:ascii="Arial" w:eastAsia="Times New Roman" w:hAnsi="Arial" w:cs="Arial"/>
        </w:rPr>
      </w:pPr>
      <w:proofErr w:type="spellStart"/>
      <w:r w:rsidRPr="00DA5D34">
        <w:rPr>
          <w:rFonts w:ascii="Arial" w:eastAsia="Times New Roman" w:hAnsi="Arial" w:cs="Arial"/>
        </w:rPr>
        <w:t>BrDU</w:t>
      </w:r>
      <w:proofErr w:type="spellEnd"/>
      <w:r w:rsidRPr="00DA5D34">
        <w:rPr>
          <w:rFonts w:ascii="Arial" w:eastAsia="Times New Roman" w:hAnsi="Arial" w:cs="Arial"/>
        </w:rPr>
        <w:t xml:space="preserve"> proliferation assay demonstrating that suppression of ZFHX3 isoform P2 results in proliferation arrest (revised Fig. 6G).</w:t>
      </w:r>
    </w:p>
    <w:p w:rsidR="00247D02" w:rsidRPr="00DA5D34" w:rsidRDefault="00247D02" w:rsidP="00247D02">
      <w:pPr>
        <w:pStyle w:val="ListParagraph"/>
        <w:numPr>
          <w:ilvl w:val="0"/>
          <w:numId w:val="1"/>
        </w:numPr>
        <w:spacing w:line="276" w:lineRule="auto"/>
        <w:jc w:val="both"/>
        <w:rPr>
          <w:rFonts w:ascii="Arial" w:eastAsia="Times New Roman" w:hAnsi="Arial" w:cs="Arial"/>
        </w:rPr>
      </w:pPr>
      <w:r w:rsidRPr="00DA5D34">
        <w:rPr>
          <w:rFonts w:ascii="Arial" w:eastAsia="Times New Roman" w:hAnsi="Arial" w:cs="Arial"/>
        </w:rPr>
        <w:t>Quantification of known ZFHX3 target genes (</w:t>
      </w:r>
      <w:r w:rsidRPr="00DA5D34">
        <w:rPr>
          <w:rFonts w:ascii="Arial" w:eastAsia="Times New Roman" w:hAnsi="Arial" w:cs="Arial"/>
          <w:i/>
          <w:iCs/>
        </w:rPr>
        <w:t>CDKN1A</w:t>
      </w:r>
      <w:r w:rsidRPr="00DA5D34">
        <w:rPr>
          <w:rFonts w:ascii="Arial" w:eastAsia="Times New Roman" w:hAnsi="Arial" w:cs="Arial"/>
        </w:rPr>
        <w:t xml:space="preserve"> and </w:t>
      </w:r>
      <w:r w:rsidRPr="00DA5D34">
        <w:rPr>
          <w:rFonts w:ascii="Arial" w:eastAsia="Times New Roman" w:hAnsi="Arial" w:cs="Arial"/>
          <w:i/>
          <w:iCs/>
        </w:rPr>
        <w:t>MYB</w:t>
      </w:r>
      <w:r w:rsidRPr="00DA5D34">
        <w:rPr>
          <w:rFonts w:ascii="Arial" w:eastAsia="Times New Roman" w:hAnsi="Arial" w:cs="Arial"/>
        </w:rPr>
        <w:t xml:space="preserve">) following </w:t>
      </w:r>
      <w:proofErr w:type="spellStart"/>
      <w:r w:rsidRPr="00DA5D34">
        <w:rPr>
          <w:rFonts w:ascii="Arial" w:eastAsia="Times New Roman" w:hAnsi="Arial" w:cs="Arial"/>
        </w:rPr>
        <w:t>CRISPRi</w:t>
      </w:r>
      <w:proofErr w:type="spellEnd"/>
      <w:r w:rsidRPr="00DA5D34">
        <w:rPr>
          <w:rFonts w:ascii="Arial" w:eastAsia="Times New Roman" w:hAnsi="Arial" w:cs="Arial"/>
        </w:rPr>
        <w:t xml:space="preserve"> mediated suppression of transcript P2 shows the opposite effect on the expression of previously published ZFHX3 target genes.</w:t>
      </w:r>
    </w:p>
    <w:p w:rsidR="00247D02" w:rsidRDefault="00247D02" w:rsidP="00247D02">
      <w:pPr>
        <w:spacing w:line="276" w:lineRule="auto"/>
        <w:jc w:val="both"/>
        <w:rPr>
          <w:rFonts w:ascii="Arial" w:eastAsia="Times New Roman" w:hAnsi="Arial" w:cs="Arial"/>
        </w:rPr>
      </w:pPr>
    </w:p>
    <w:p w:rsidR="00247D02" w:rsidRPr="00DA5D34" w:rsidRDefault="00247D02" w:rsidP="00247D02">
      <w:pPr>
        <w:spacing w:line="276" w:lineRule="auto"/>
        <w:jc w:val="both"/>
        <w:rPr>
          <w:rFonts w:ascii="Arial" w:eastAsia="Times New Roman" w:hAnsi="Arial" w:cs="Arial"/>
        </w:rPr>
      </w:pPr>
      <w:r w:rsidRPr="00DA5D34">
        <w:rPr>
          <w:rFonts w:ascii="Arial" w:eastAsia="Times New Roman" w:hAnsi="Arial" w:cs="Arial"/>
        </w:rPr>
        <w:t xml:space="preserve">Combined all of this data suggest a mechanism of action for ZFHX3 isoform P2 that is different </w:t>
      </w:r>
      <w:proofErr w:type="spellStart"/>
      <w:r w:rsidRPr="00DA5D34">
        <w:rPr>
          <w:rFonts w:ascii="Arial" w:eastAsia="Times New Roman" w:hAnsi="Arial" w:cs="Arial"/>
        </w:rPr>
        <w:t>then</w:t>
      </w:r>
      <w:proofErr w:type="spellEnd"/>
      <w:r w:rsidRPr="00DA5D34">
        <w:rPr>
          <w:rFonts w:ascii="Arial" w:eastAsia="Times New Roman" w:hAnsi="Arial" w:cs="Arial"/>
        </w:rPr>
        <w:t xml:space="preserve"> isoform P1. Specifically, our data shows that the P2 isoform of ZFHX3 functions as an oncogene rather than a </w:t>
      </w:r>
      <w:proofErr w:type="spellStart"/>
      <w:r w:rsidRPr="00DA5D34">
        <w:rPr>
          <w:rFonts w:ascii="Arial" w:eastAsia="Times New Roman" w:hAnsi="Arial" w:cs="Arial"/>
        </w:rPr>
        <w:t>tumour</w:t>
      </w:r>
      <w:proofErr w:type="spellEnd"/>
      <w:r w:rsidRPr="00DA5D34">
        <w:rPr>
          <w:rFonts w:ascii="Arial" w:eastAsia="Times New Roman" w:hAnsi="Arial" w:cs="Arial"/>
        </w:rPr>
        <w:t xml:space="preserve"> suppressor and suggest a feedback loop mechanism. Importantly this could only be identified using a promoter specific </w:t>
      </w:r>
      <w:proofErr w:type="spellStart"/>
      <w:r w:rsidRPr="00DA5D34">
        <w:rPr>
          <w:rFonts w:ascii="Arial" w:eastAsia="Times New Roman" w:hAnsi="Arial" w:cs="Arial"/>
        </w:rPr>
        <w:t>CRISPRi</w:t>
      </w:r>
      <w:proofErr w:type="spellEnd"/>
      <w:r w:rsidRPr="00DA5D34">
        <w:rPr>
          <w:rFonts w:ascii="Arial" w:eastAsia="Times New Roman" w:hAnsi="Arial" w:cs="Arial"/>
        </w:rPr>
        <w:t xml:space="preserve"> library and would not be found using commonly used CRISPR libraries. </w:t>
      </w:r>
    </w:p>
    <w:p w:rsidR="00247D02" w:rsidRPr="00DA5D34" w:rsidRDefault="00247D02" w:rsidP="00247D02">
      <w:pPr>
        <w:spacing w:line="276" w:lineRule="auto"/>
        <w:jc w:val="both"/>
        <w:rPr>
          <w:rFonts w:ascii="Arial" w:eastAsia="Times New Roman" w:hAnsi="Arial" w:cs="Arial"/>
          <w:color w:val="000000"/>
        </w:rPr>
      </w:pPr>
      <w:r w:rsidRPr="00DA5D34">
        <w:rPr>
          <w:rFonts w:ascii="Arial" w:eastAsia="Times New Roman" w:hAnsi="Arial" w:cs="Arial"/>
          <w:noProof/>
          <w:color w:val="000000"/>
        </w:rPr>
        <w:lastRenderedPageBreak/>
        <w:drawing>
          <wp:inline distT="0" distB="0" distL="0" distR="0" wp14:anchorId="219542C8" wp14:editId="762FBC9C">
            <wp:extent cx="1928716" cy="2751746"/>
            <wp:effectExtent l="0" t="0" r="1905"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ZFHX3_Ab.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964521" cy="2802830"/>
                    </a:xfrm>
                    <a:prstGeom prst="rect">
                      <a:avLst/>
                    </a:prstGeom>
                  </pic:spPr>
                </pic:pic>
              </a:graphicData>
            </a:graphic>
          </wp:inline>
        </w:drawing>
      </w:r>
    </w:p>
    <w:p w:rsidR="00247D02" w:rsidRPr="00DA5D34" w:rsidRDefault="00247D02" w:rsidP="00247D02">
      <w:pPr>
        <w:spacing w:line="276" w:lineRule="auto"/>
        <w:jc w:val="both"/>
        <w:rPr>
          <w:rFonts w:ascii="Arial" w:eastAsia="Times New Roman" w:hAnsi="Arial" w:cs="Arial"/>
        </w:rPr>
      </w:pPr>
      <w:r w:rsidRPr="00DA5D34">
        <w:rPr>
          <w:rFonts w:ascii="Arial" w:eastAsia="Times New Roman" w:hAnsi="Arial" w:cs="Arial"/>
        </w:rPr>
        <w:t>Figure 1: ZFHX3 Ab staining. Western blot analysis of HEK293FT cells transfected with a ZFHX3 over expression construct (</w:t>
      </w:r>
      <w:proofErr w:type="spellStart"/>
      <w:r w:rsidRPr="00DA5D34">
        <w:rPr>
          <w:rFonts w:ascii="Arial" w:eastAsia="Times New Roman" w:hAnsi="Arial" w:cs="Arial"/>
        </w:rPr>
        <w:t>Addgene</w:t>
      </w:r>
      <w:proofErr w:type="spellEnd"/>
      <w:r w:rsidRPr="00DA5D34">
        <w:rPr>
          <w:rFonts w:ascii="Arial" w:eastAsia="Times New Roman" w:hAnsi="Arial" w:cs="Arial"/>
        </w:rPr>
        <w:t xml:space="preserve"> #</w:t>
      </w:r>
      <w:r w:rsidRPr="00882D74">
        <w:rPr>
          <w:rFonts w:ascii="Arial" w:eastAsia="Times New Roman" w:hAnsi="Arial" w:cs="Arial"/>
        </w:rPr>
        <w:t>40927</w:t>
      </w:r>
      <w:r w:rsidRPr="00DA5D34">
        <w:rPr>
          <w:rFonts w:ascii="Arial" w:eastAsia="Times New Roman" w:hAnsi="Arial" w:cs="Arial"/>
        </w:rPr>
        <w:t>) or protein lysates from YCC3 cells stained with a ZFHX3 Ab (</w:t>
      </w:r>
      <w:proofErr w:type="spellStart"/>
      <w:r w:rsidRPr="00DA5D34">
        <w:rPr>
          <w:rFonts w:ascii="Arial" w:eastAsia="Times New Roman" w:hAnsi="Arial" w:cs="Arial"/>
        </w:rPr>
        <w:t>Abcam</w:t>
      </w:r>
      <w:proofErr w:type="spellEnd"/>
      <w:r w:rsidRPr="00DA5D34">
        <w:rPr>
          <w:rFonts w:ascii="Arial" w:eastAsia="Times New Roman" w:hAnsi="Arial" w:cs="Arial"/>
        </w:rPr>
        <w:t xml:space="preserve"> #119909) demonstrating that commercially available Ab could not detect endogenous ZFHX3 protein.</w:t>
      </w:r>
    </w:p>
    <w:p w:rsidR="00247D02" w:rsidRPr="00DA5D34" w:rsidRDefault="00247D02" w:rsidP="00247D02">
      <w:pPr>
        <w:spacing w:line="276" w:lineRule="auto"/>
        <w:jc w:val="both"/>
        <w:rPr>
          <w:rFonts w:ascii="Arial" w:eastAsia="Times New Roman" w:hAnsi="Arial" w:cs="Arial"/>
          <w:color w:val="000000"/>
        </w:rPr>
      </w:pPr>
    </w:p>
    <w:p w:rsidR="00247D02" w:rsidRPr="00DA5D34" w:rsidRDefault="00247D02" w:rsidP="00247D02">
      <w:pPr>
        <w:spacing w:line="276" w:lineRule="auto"/>
        <w:jc w:val="both"/>
        <w:rPr>
          <w:rFonts w:ascii="Arial" w:eastAsia="Times New Roman" w:hAnsi="Arial" w:cs="Arial"/>
          <w:color w:val="5B9BD5" w:themeColor="accent1"/>
        </w:rPr>
      </w:pPr>
      <w:r w:rsidRPr="00DA5D34">
        <w:rPr>
          <w:rFonts w:ascii="Arial" w:eastAsia="Times New Roman" w:hAnsi="Arial" w:cs="Arial"/>
          <w:color w:val="5B9BD5" w:themeColor="accent1"/>
        </w:rPr>
        <w:t xml:space="preserve">However, the mechanistic underpinnings are completely missing with the CIT / ZIC2 / CCNE1 part of the story and I am not entirely convinced, even with some of the extra data on CIT. </w:t>
      </w:r>
      <w:r w:rsidRPr="00DA5D34">
        <w:rPr>
          <w:rFonts w:ascii="Arial" w:eastAsia="Times New Roman" w:hAnsi="Arial" w:cs="Arial"/>
          <w:b/>
          <w:bCs/>
          <w:color w:val="5B9BD5" w:themeColor="accent1"/>
        </w:rPr>
        <w:t>What is unclear is why does the alternative TSS/isoform repression have a strong growth defect while the other unchanged or canonical isoform does not</w:t>
      </w:r>
      <w:r w:rsidRPr="00DA5D34">
        <w:rPr>
          <w:rFonts w:ascii="Arial" w:eastAsia="Times New Roman" w:hAnsi="Arial" w:cs="Arial"/>
          <w:color w:val="5B9BD5" w:themeColor="accent1"/>
        </w:rPr>
        <w:t xml:space="preserve">? Are the alternative isoforms shorter or longer than the predominant canonical transcript? How are the transcripts expressed in comparison with one another (and at what TPM)? I am concerned that the alternative transcript definitions (via H3K4me3) might actually represent the canonical transcript in certain cases. </w:t>
      </w:r>
      <w:r w:rsidRPr="00DA5D34">
        <w:rPr>
          <w:rFonts w:ascii="Arial" w:eastAsia="Times New Roman" w:hAnsi="Arial" w:cs="Arial"/>
          <w:b/>
          <w:bCs/>
          <w:color w:val="5B9BD5" w:themeColor="accent1"/>
        </w:rPr>
        <w:t>Can you detect differences at the protein level in terms of various the various isoforms?</w:t>
      </w:r>
      <w:r w:rsidRPr="00DA5D34">
        <w:rPr>
          <w:rFonts w:ascii="Arial" w:eastAsia="Times New Roman" w:hAnsi="Arial" w:cs="Arial"/>
          <w:color w:val="5B9BD5" w:themeColor="accent1"/>
        </w:rPr>
        <w:t xml:space="preserve"> Without this data for all of the genes validated we do not have the full picture of what is happening. A quick </w:t>
      </w:r>
      <w:proofErr w:type="spellStart"/>
      <w:r w:rsidRPr="00DA5D34">
        <w:rPr>
          <w:rFonts w:ascii="Arial" w:eastAsia="Times New Roman" w:hAnsi="Arial" w:cs="Arial"/>
          <w:color w:val="5B9BD5" w:themeColor="accent1"/>
        </w:rPr>
        <w:t>Ensembl</w:t>
      </w:r>
      <w:proofErr w:type="spellEnd"/>
      <w:r w:rsidRPr="00DA5D34">
        <w:rPr>
          <w:rFonts w:ascii="Arial" w:eastAsia="Times New Roman" w:hAnsi="Arial" w:cs="Arial"/>
          <w:color w:val="5B9BD5" w:themeColor="accent1"/>
        </w:rPr>
        <w:t xml:space="preserve"> search showed many inconsistencies with the target transcripts for the screen hits. As far as I can tell the "Gained transcript" for CIT (ENST00000392521) is protein-coding, whereas the "Unaltered transcript" listed for CIT (ENST00000488203) is not protein-coding and a shorter transcript, which could explain why there seems to be only one band on the Western blot and why there was no effect on growth in the screen for the CIT unaltered transcript (</w:t>
      </w:r>
      <w:proofErr w:type="spellStart"/>
      <w:r w:rsidRPr="00DA5D34">
        <w:rPr>
          <w:rFonts w:ascii="Arial" w:eastAsia="Times New Roman" w:hAnsi="Arial" w:cs="Arial"/>
          <w:color w:val="5B9BD5" w:themeColor="accent1"/>
        </w:rPr>
        <w:t>ie</w:t>
      </w:r>
      <w:proofErr w:type="spellEnd"/>
      <w:r w:rsidRPr="00DA5D34">
        <w:rPr>
          <w:rFonts w:ascii="Arial" w:eastAsia="Times New Roman" w:hAnsi="Arial" w:cs="Arial"/>
          <w:color w:val="5B9BD5" w:themeColor="accent1"/>
        </w:rPr>
        <w:t xml:space="preserve">. there is no protein of this transcript). </w:t>
      </w:r>
    </w:p>
    <w:p w:rsidR="00247D02" w:rsidRPr="00DA5D34" w:rsidRDefault="00247D02" w:rsidP="00247D02">
      <w:pPr>
        <w:spacing w:line="276" w:lineRule="auto"/>
        <w:jc w:val="both"/>
        <w:rPr>
          <w:rFonts w:ascii="Arial" w:eastAsia="Times New Roman" w:hAnsi="Arial" w:cs="Arial"/>
          <w:color w:val="5B9BD5" w:themeColor="accent1"/>
        </w:rPr>
      </w:pPr>
      <w:r w:rsidRPr="00DA5D34">
        <w:rPr>
          <w:rFonts w:ascii="Arial" w:eastAsia="Times New Roman" w:hAnsi="Arial" w:cs="Arial"/>
          <w:color w:val="5B9BD5" w:themeColor="accent1"/>
        </w:rPr>
        <w:t xml:space="preserve">When looking up where the unaltered transcript </w:t>
      </w:r>
      <w:proofErr w:type="spellStart"/>
      <w:r w:rsidRPr="00DA5D34">
        <w:rPr>
          <w:rFonts w:ascii="Arial" w:eastAsia="Times New Roman" w:hAnsi="Arial" w:cs="Arial"/>
          <w:color w:val="5B9BD5" w:themeColor="accent1"/>
        </w:rPr>
        <w:t>sgRNAs</w:t>
      </w:r>
      <w:proofErr w:type="spellEnd"/>
      <w:r w:rsidRPr="00DA5D34">
        <w:rPr>
          <w:rFonts w:ascii="Arial" w:eastAsia="Times New Roman" w:hAnsi="Arial" w:cs="Arial"/>
          <w:color w:val="5B9BD5" w:themeColor="accent1"/>
        </w:rPr>
        <w:t xml:space="preserve"> bind, the "unaltered transcript" is near one transcript that could potentially be protein coding (ENST00000612548) and is similar to the P2-labeled </w:t>
      </w:r>
      <w:proofErr w:type="spellStart"/>
      <w:r w:rsidRPr="00DA5D34">
        <w:rPr>
          <w:rFonts w:ascii="Arial" w:eastAsia="Times New Roman" w:hAnsi="Arial" w:cs="Arial"/>
          <w:color w:val="5B9BD5" w:themeColor="accent1"/>
        </w:rPr>
        <w:t>PacBio</w:t>
      </w:r>
      <w:proofErr w:type="spellEnd"/>
      <w:r w:rsidRPr="00DA5D34">
        <w:rPr>
          <w:rFonts w:ascii="Arial" w:eastAsia="Times New Roman" w:hAnsi="Arial" w:cs="Arial"/>
          <w:color w:val="5B9BD5" w:themeColor="accent1"/>
        </w:rPr>
        <w:t xml:space="preserve"> transcript, but it is not the transcript mentioned in the paper, and is apparently not expressed via RNA-</w:t>
      </w:r>
      <w:proofErr w:type="spellStart"/>
      <w:r w:rsidRPr="00DA5D34">
        <w:rPr>
          <w:rFonts w:ascii="Arial" w:eastAsia="Times New Roman" w:hAnsi="Arial" w:cs="Arial"/>
          <w:color w:val="5B9BD5" w:themeColor="accent1"/>
        </w:rPr>
        <w:t>seq</w:t>
      </w:r>
      <w:proofErr w:type="spellEnd"/>
      <w:r w:rsidRPr="00DA5D34">
        <w:rPr>
          <w:rFonts w:ascii="Arial" w:eastAsia="Times New Roman" w:hAnsi="Arial" w:cs="Arial"/>
          <w:color w:val="5B9BD5" w:themeColor="accent1"/>
        </w:rPr>
        <w:t xml:space="preserve"> in any of their cells (from the supplementary tables). Further analysis of ZIC2 and CCNE1 transcripts listed here shows similar trends where the "Gained transcripts" are the protein-coding transcript, while the "Unaltered transcripts" are much shorter and are not protein-coding. </w:t>
      </w:r>
    </w:p>
    <w:p w:rsidR="00247D02" w:rsidRPr="00DA5D34" w:rsidRDefault="00247D02" w:rsidP="00247D02">
      <w:pPr>
        <w:spacing w:line="276" w:lineRule="auto"/>
        <w:jc w:val="both"/>
        <w:rPr>
          <w:rFonts w:ascii="Arial" w:eastAsia="Times New Roman" w:hAnsi="Arial" w:cs="Arial"/>
          <w:color w:val="FF0000"/>
        </w:rPr>
      </w:pPr>
    </w:p>
    <w:p w:rsidR="00247D02" w:rsidRPr="00DA5D34" w:rsidRDefault="00247D02" w:rsidP="00247D02">
      <w:pPr>
        <w:spacing w:line="276" w:lineRule="auto"/>
        <w:jc w:val="both"/>
        <w:rPr>
          <w:rFonts w:ascii="Arial" w:eastAsia="Times New Roman" w:hAnsi="Arial" w:cs="Arial"/>
          <w:color w:val="000000" w:themeColor="text1"/>
        </w:rPr>
      </w:pPr>
      <w:r w:rsidRPr="00DA5D34">
        <w:rPr>
          <w:rFonts w:ascii="Arial" w:eastAsia="Times New Roman" w:hAnsi="Arial" w:cs="Arial"/>
          <w:color w:val="000000" w:themeColor="text1"/>
        </w:rPr>
        <w:t xml:space="preserve">We are sorry for the confusion in presenting our results. In most cases we found that the essential alternative transcript is the major expressed transcript. However, in some, </w:t>
      </w:r>
      <w:proofErr w:type="gramStart"/>
      <w:r w:rsidRPr="00DA5D34">
        <w:rPr>
          <w:rFonts w:ascii="Arial" w:eastAsia="Times New Roman" w:hAnsi="Arial" w:cs="Arial"/>
          <w:color w:val="000000" w:themeColor="text1"/>
        </w:rPr>
        <w:t>more rare</w:t>
      </w:r>
      <w:proofErr w:type="gramEnd"/>
      <w:r w:rsidRPr="00DA5D34">
        <w:rPr>
          <w:rFonts w:ascii="Arial" w:eastAsia="Times New Roman" w:hAnsi="Arial" w:cs="Arial"/>
          <w:color w:val="000000" w:themeColor="text1"/>
        </w:rPr>
        <w:t xml:space="preserve"> cases like </w:t>
      </w:r>
      <w:r w:rsidRPr="00DA5D34">
        <w:rPr>
          <w:rFonts w:ascii="Arial" w:eastAsia="Times New Roman" w:hAnsi="Arial" w:cs="Arial"/>
          <w:i/>
          <w:iCs/>
          <w:color w:val="000000" w:themeColor="text1"/>
        </w:rPr>
        <w:t>ZFHX3</w:t>
      </w:r>
      <w:r w:rsidRPr="00DA5D34">
        <w:rPr>
          <w:rFonts w:ascii="Arial" w:eastAsia="Times New Roman" w:hAnsi="Arial" w:cs="Arial"/>
          <w:color w:val="000000" w:themeColor="text1"/>
        </w:rPr>
        <w:t xml:space="preserve"> and </w:t>
      </w:r>
      <w:r w:rsidRPr="00DA5D34">
        <w:rPr>
          <w:rFonts w:ascii="Arial" w:eastAsia="Times New Roman" w:hAnsi="Arial" w:cs="Arial"/>
          <w:i/>
          <w:iCs/>
          <w:color w:val="000000" w:themeColor="text1"/>
        </w:rPr>
        <w:t>HNF4A</w:t>
      </w:r>
      <w:r w:rsidRPr="00DA5D34">
        <w:rPr>
          <w:rFonts w:ascii="Arial" w:eastAsia="Times New Roman" w:hAnsi="Arial" w:cs="Arial"/>
          <w:color w:val="000000" w:themeColor="text1"/>
        </w:rPr>
        <w:t xml:space="preserve"> both transcripts are expressed. In this paper we defined canonical transcripts based on NCBI annotations. The reviewer has a valid point and we have definitely observed that many times NCBI annotations do not point at the expressed transcript even for very well-known genes such as </w:t>
      </w:r>
      <w:r w:rsidRPr="00DA5D34">
        <w:rPr>
          <w:rFonts w:ascii="Arial" w:eastAsia="Times New Roman" w:hAnsi="Arial" w:cs="Arial"/>
          <w:i/>
          <w:iCs/>
          <w:color w:val="000000" w:themeColor="text1"/>
        </w:rPr>
        <w:t>MYC</w:t>
      </w:r>
      <w:r w:rsidRPr="00DA5D34">
        <w:rPr>
          <w:rFonts w:ascii="Arial" w:eastAsia="Times New Roman" w:hAnsi="Arial" w:cs="Arial"/>
          <w:color w:val="000000" w:themeColor="text1"/>
        </w:rPr>
        <w:t xml:space="preserve">. To clarify this point, we have modified the name of the alternative transcripts to gastric cancer gained transcripts and unaltered transcripts. We have also modified the text to clarify that in most of these cases the gastric cancer gained transcript is the major expressed transcript. </w:t>
      </w:r>
    </w:p>
    <w:p w:rsidR="00247D02" w:rsidRPr="00DA5D34" w:rsidRDefault="00247D02" w:rsidP="00247D02">
      <w:pPr>
        <w:spacing w:line="276" w:lineRule="auto"/>
        <w:jc w:val="both"/>
        <w:rPr>
          <w:rFonts w:ascii="Arial" w:eastAsia="Times New Roman" w:hAnsi="Arial" w:cs="Arial"/>
          <w:color w:val="000000"/>
        </w:rPr>
      </w:pPr>
    </w:p>
    <w:p w:rsidR="00247D02" w:rsidRPr="00DA5D34" w:rsidRDefault="00247D02" w:rsidP="00247D02">
      <w:pPr>
        <w:spacing w:line="276" w:lineRule="auto"/>
        <w:jc w:val="both"/>
        <w:rPr>
          <w:rFonts w:ascii="Arial" w:eastAsia="Times New Roman" w:hAnsi="Arial" w:cs="Arial"/>
          <w:color w:val="5B9BD5" w:themeColor="accent1"/>
        </w:rPr>
      </w:pPr>
      <w:r w:rsidRPr="00DA5D34">
        <w:rPr>
          <w:rFonts w:ascii="Arial" w:eastAsia="Times New Roman" w:hAnsi="Arial" w:cs="Arial"/>
          <w:color w:val="5B9BD5" w:themeColor="accent1"/>
        </w:rPr>
        <w:t xml:space="preserve">3) There is a lack of depth in screen validation and issues with library design. The topic of off-targets is not addressed in this manuscript. Importantly it was not mentioned if the authors used a specificity score cutoff while designing the </w:t>
      </w:r>
      <w:proofErr w:type="spellStart"/>
      <w:r w:rsidRPr="00DA5D34">
        <w:rPr>
          <w:rFonts w:ascii="Arial" w:eastAsia="Times New Roman" w:hAnsi="Arial" w:cs="Arial"/>
          <w:color w:val="5B9BD5" w:themeColor="accent1"/>
        </w:rPr>
        <w:t>sgRNA</w:t>
      </w:r>
      <w:proofErr w:type="spellEnd"/>
      <w:r w:rsidRPr="00DA5D34">
        <w:rPr>
          <w:rFonts w:ascii="Arial" w:eastAsia="Times New Roman" w:hAnsi="Arial" w:cs="Arial"/>
          <w:color w:val="5B9BD5" w:themeColor="accent1"/>
        </w:rPr>
        <w:t xml:space="preserve"> library (as explored in </w:t>
      </w:r>
      <w:proofErr w:type="spellStart"/>
      <w:r w:rsidRPr="00DA5D34">
        <w:rPr>
          <w:rFonts w:ascii="Arial" w:eastAsia="Times New Roman" w:hAnsi="Arial" w:cs="Arial"/>
          <w:color w:val="5B9BD5" w:themeColor="accent1"/>
        </w:rPr>
        <w:t>Tycko</w:t>
      </w:r>
      <w:proofErr w:type="spellEnd"/>
      <w:r w:rsidRPr="00DA5D34">
        <w:rPr>
          <w:rFonts w:ascii="Arial" w:eastAsia="Times New Roman" w:hAnsi="Arial" w:cs="Arial"/>
          <w:color w:val="5B9BD5" w:themeColor="accent1"/>
        </w:rPr>
        <w:t xml:space="preserve">+ Nature Communications 2019). Upon further examination, one of the guides for the ZIC2 "gained transcript" used in this screen seems to have an extremely high degree of off targets with a MM0/MM1/MM2 (MM= mismatch number) values of 79/70/12 according to </w:t>
      </w:r>
      <w:proofErr w:type="spellStart"/>
      <w:r w:rsidRPr="00DA5D34">
        <w:rPr>
          <w:rFonts w:ascii="Arial" w:eastAsia="Times New Roman" w:hAnsi="Arial" w:cs="Arial"/>
          <w:color w:val="5B9BD5" w:themeColor="accent1"/>
        </w:rPr>
        <w:t>GTscan</w:t>
      </w:r>
      <w:proofErr w:type="spellEnd"/>
      <w:r w:rsidRPr="00DA5D34">
        <w:rPr>
          <w:rFonts w:ascii="Arial" w:eastAsia="Times New Roman" w:hAnsi="Arial" w:cs="Arial"/>
          <w:color w:val="5B9BD5" w:themeColor="accent1"/>
        </w:rPr>
        <w:t>! Other ZIC2 gained transcript guides have scores of 0/25/94, 0/0/7, 3/12/4, 43/23/0, and 33/49/3. This is completely unacceptable, as it shows that of these ZIC2 guides in the screen, 66% of guides have multiple 100% sequence mismatches elsewhere in the genome, with some guide targeting as many of 79 locations at once! Similar guide issues occur with some ZFHX3 gained transcripts (1 guide with multiple MM0 mismatches), and ZFHX3 unaltered transcript (which has 3 guides that don't bind anywhere, likely due to 12+mer A-rich sequences). The authors should go through their screening data and globally throw out any poor quality guides in the analysis that have high degrees of off-targets or other issues. Also it is not clearly noted which guides are used for validation in the manuscript.</w:t>
      </w:r>
    </w:p>
    <w:p w:rsidR="00247D02" w:rsidRPr="00DA5D34" w:rsidRDefault="00247D02" w:rsidP="00247D02">
      <w:pPr>
        <w:spacing w:line="276" w:lineRule="auto"/>
        <w:jc w:val="both"/>
        <w:rPr>
          <w:rFonts w:ascii="Arial" w:eastAsia="Times New Roman" w:hAnsi="Arial" w:cs="Arial"/>
          <w:color w:val="000000"/>
        </w:rPr>
      </w:pPr>
    </w:p>
    <w:p w:rsidR="00247D02" w:rsidRPr="00DA5D34" w:rsidRDefault="00247D02" w:rsidP="00247D02">
      <w:pPr>
        <w:spacing w:line="276" w:lineRule="auto"/>
        <w:jc w:val="both"/>
        <w:rPr>
          <w:rFonts w:ascii="Arial" w:eastAsia="Times New Roman" w:hAnsi="Arial" w:cs="Arial"/>
        </w:rPr>
      </w:pPr>
      <w:r w:rsidRPr="00DA5D34">
        <w:rPr>
          <w:rFonts w:ascii="Arial" w:eastAsia="Times New Roman" w:hAnsi="Arial" w:cs="Arial"/>
        </w:rPr>
        <w:t xml:space="preserve">In our original manuscript we have included many </w:t>
      </w:r>
      <w:proofErr w:type="spellStart"/>
      <w:r w:rsidRPr="00DA5D34">
        <w:rPr>
          <w:rFonts w:ascii="Arial" w:eastAsia="Times New Roman" w:hAnsi="Arial" w:cs="Arial"/>
        </w:rPr>
        <w:t>sgRNAs</w:t>
      </w:r>
      <w:proofErr w:type="spellEnd"/>
      <w:r w:rsidRPr="00DA5D34">
        <w:rPr>
          <w:rFonts w:ascii="Arial" w:eastAsia="Times New Roman" w:hAnsi="Arial" w:cs="Arial"/>
        </w:rPr>
        <w:t xml:space="preserve"> that had multiple perfect matches. This was done since for many of these promoters we only found a limited number of PAM sites. Based on the reviewers’ suggestion we have </w:t>
      </w:r>
      <w:proofErr w:type="spellStart"/>
      <w:r w:rsidRPr="00DA5D34">
        <w:rPr>
          <w:rFonts w:ascii="Arial" w:eastAsia="Times New Roman" w:hAnsi="Arial" w:cs="Arial"/>
        </w:rPr>
        <w:t>reanalysed</w:t>
      </w:r>
      <w:proofErr w:type="spellEnd"/>
      <w:r w:rsidRPr="00DA5D34">
        <w:rPr>
          <w:rFonts w:ascii="Arial" w:eastAsia="Times New Roman" w:hAnsi="Arial" w:cs="Arial"/>
        </w:rPr>
        <w:t xml:space="preserve"> our data after exclusion of any </w:t>
      </w:r>
      <w:proofErr w:type="spellStart"/>
      <w:r w:rsidRPr="00DA5D34">
        <w:rPr>
          <w:rFonts w:ascii="Arial" w:eastAsia="Times New Roman" w:hAnsi="Arial" w:cs="Arial"/>
        </w:rPr>
        <w:t>sgRNA</w:t>
      </w:r>
      <w:proofErr w:type="spellEnd"/>
      <w:r w:rsidRPr="00DA5D34">
        <w:rPr>
          <w:rFonts w:ascii="Arial" w:eastAsia="Times New Roman" w:hAnsi="Arial" w:cs="Arial"/>
        </w:rPr>
        <w:t xml:space="preserve"> that had multiple exact match’s (total of 1,700 </w:t>
      </w:r>
      <w:proofErr w:type="spellStart"/>
      <w:r w:rsidRPr="00DA5D34">
        <w:rPr>
          <w:rFonts w:ascii="Arial" w:eastAsia="Times New Roman" w:hAnsi="Arial" w:cs="Arial"/>
        </w:rPr>
        <w:t>sgRNAs</w:t>
      </w:r>
      <w:proofErr w:type="spellEnd"/>
      <w:r w:rsidRPr="00DA5D34">
        <w:rPr>
          <w:rFonts w:ascii="Arial" w:eastAsia="Times New Roman" w:hAnsi="Arial" w:cs="Arial"/>
        </w:rPr>
        <w:t xml:space="preserve"> excluded). This filtering removed ZIC2 from our hits but most of our top scoring hits still scored (see revised Fig. 3A and B). Accordingly, we removed ZIC2 from the manuscript. Due to this filtering the </w:t>
      </w:r>
      <w:proofErr w:type="spellStart"/>
      <w:r w:rsidRPr="00DA5D34">
        <w:rPr>
          <w:rFonts w:ascii="Arial" w:eastAsia="Times New Roman" w:hAnsi="Arial" w:cs="Arial"/>
        </w:rPr>
        <w:t>sgRNAs</w:t>
      </w:r>
      <w:proofErr w:type="spellEnd"/>
      <w:r w:rsidRPr="00DA5D34">
        <w:rPr>
          <w:rFonts w:ascii="Arial" w:eastAsia="Times New Roman" w:hAnsi="Arial" w:cs="Arial"/>
        </w:rPr>
        <w:t xml:space="preserve"> targeting isoform P1 of ZFHX3 no longer score as TSG. Although we have validated these </w:t>
      </w:r>
      <w:proofErr w:type="spellStart"/>
      <w:r w:rsidRPr="00DA5D34">
        <w:rPr>
          <w:rFonts w:ascii="Arial" w:eastAsia="Times New Roman" w:hAnsi="Arial" w:cs="Arial"/>
        </w:rPr>
        <w:t>sgRNAs</w:t>
      </w:r>
      <w:proofErr w:type="spellEnd"/>
      <w:r w:rsidRPr="00DA5D34">
        <w:rPr>
          <w:rFonts w:ascii="Arial" w:eastAsia="Times New Roman" w:hAnsi="Arial" w:cs="Arial"/>
        </w:rPr>
        <w:t xml:space="preserve"> and showed that they are able to </w:t>
      </w:r>
      <w:proofErr w:type="spellStart"/>
      <w:r w:rsidRPr="00DA5D34">
        <w:rPr>
          <w:rFonts w:ascii="Arial" w:eastAsia="Times New Roman" w:hAnsi="Arial" w:cs="Arial"/>
        </w:rPr>
        <w:t>supress</w:t>
      </w:r>
      <w:proofErr w:type="spellEnd"/>
      <w:r w:rsidRPr="00DA5D34">
        <w:rPr>
          <w:rFonts w:ascii="Arial" w:eastAsia="Times New Roman" w:hAnsi="Arial" w:cs="Arial"/>
        </w:rPr>
        <w:t xml:space="preserve"> the expression of this isoform and induce a TSG phenotype we have decided to remove the experiments that show this due to the possible off target effects of these </w:t>
      </w:r>
      <w:proofErr w:type="spellStart"/>
      <w:r w:rsidRPr="00DA5D34">
        <w:rPr>
          <w:rFonts w:ascii="Arial" w:eastAsia="Times New Roman" w:hAnsi="Arial" w:cs="Arial"/>
        </w:rPr>
        <w:t>sgRNAs</w:t>
      </w:r>
      <w:proofErr w:type="spellEnd"/>
      <w:r w:rsidRPr="00DA5D34">
        <w:rPr>
          <w:rFonts w:ascii="Arial" w:eastAsia="Times New Roman" w:hAnsi="Arial" w:cs="Arial"/>
        </w:rPr>
        <w:t xml:space="preserve">. In addition, we have updated the methods section and added the sequences of all the </w:t>
      </w:r>
      <w:proofErr w:type="spellStart"/>
      <w:r w:rsidRPr="00DA5D34">
        <w:rPr>
          <w:rFonts w:ascii="Arial" w:eastAsia="Times New Roman" w:hAnsi="Arial" w:cs="Arial"/>
        </w:rPr>
        <w:t>sgRNAs</w:t>
      </w:r>
      <w:proofErr w:type="spellEnd"/>
      <w:r w:rsidRPr="00DA5D34">
        <w:rPr>
          <w:rFonts w:ascii="Arial" w:eastAsia="Times New Roman" w:hAnsi="Arial" w:cs="Arial"/>
        </w:rPr>
        <w:t xml:space="preserve"> used in validation (Supplementary table S7).</w:t>
      </w:r>
    </w:p>
    <w:p w:rsidR="00247D02" w:rsidRPr="00DA5D34" w:rsidRDefault="00247D02" w:rsidP="00247D02">
      <w:pPr>
        <w:spacing w:line="276" w:lineRule="auto"/>
        <w:jc w:val="both"/>
        <w:rPr>
          <w:rFonts w:ascii="Arial" w:eastAsia="Times New Roman" w:hAnsi="Arial" w:cs="Arial"/>
        </w:rPr>
      </w:pPr>
    </w:p>
    <w:p w:rsidR="00247D02" w:rsidRPr="00DA5D34" w:rsidRDefault="00247D02" w:rsidP="00247D02">
      <w:pPr>
        <w:spacing w:line="276" w:lineRule="auto"/>
        <w:jc w:val="both"/>
        <w:rPr>
          <w:rFonts w:ascii="Arial" w:eastAsia="Times New Roman" w:hAnsi="Arial" w:cs="Arial"/>
          <w:color w:val="000000"/>
        </w:rPr>
      </w:pPr>
    </w:p>
    <w:p w:rsidR="00247D02" w:rsidRPr="00DA5D34" w:rsidRDefault="00247D02" w:rsidP="00247D02">
      <w:pPr>
        <w:spacing w:line="276" w:lineRule="auto"/>
        <w:jc w:val="both"/>
        <w:rPr>
          <w:rFonts w:ascii="Arial" w:eastAsia="Times New Roman" w:hAnsi="Arial" w:cs="Arial"/>
          <w:color w:val="5B9BD5" w:themeColor="accent1"/>
        </w:rPr>
      </w:pPr>
      <w:r w:rsidRPr="00DA5D34">
        <w:rPr>
          <w:rFonts w:ascii="Arial" w:eastAsia="Times New Roman" w:hAnsi="Arial" w:cs="Arial"/>
          <w:color w:val="5B9BD5" w:themeColor="accent1"/>
        </w:rPr>
        <w:lastRenderedPageBreak/>
        <w:t xml:space="preserve">While the authors did show isoform specific </w:t>
      </w:r>
      <w:proofErr w:type="spellStart"/>
      <w:r w:rsidRPr="00DA5D34">
        <w:rPr>
          <w:rFonts w:ascii="Arial" w:eastAsia="Times New Roman" w:hAnsi="Arial" w:cs="Arial"/>
          <w:color w:val="5B9BD5" w:themeColor="accent1"/>
        </w:rPr>
        <w:t>CRISPRi</w:t>
      </w:r>
      <w:proofErr w:type="spellEnd"/>
      <w:r w:rsidRPr="00DA5D34">
        <w:rPr>
          <w:rFonts w:ascii="Arial" w:eastAsia="Times New Roman" w:hAnsi="Arial" w:cs="Arial"/>
          <w:color w:val="5B9BD5" w:themeColor="accent1"/>
        </w:rPr>
        <w:t xml:space="preserve"> targeting for a few genes in the first figure of the paper (though without stats), importantly the authors do not show good controls/validations for the core tenet of their screen: that perturbations of alternative TSSs from the screen via </w:t>
      </w:r>
      <w:proofErr w:type="spellStart"/>
      <w:r w:rsidRPr="00DA5D34">
        <w:rPr>
          <w:rFonts w:ascii="Arial" w:eastAsia="Times New Roman" w:hAnsi="Arial" w:cs="Arial"/>
          <w:color w:val="5B9BD5" w:themeColor="accent1"/>
        </w:rPr>
        <w:t>CRISPRi</w:t>
      </w:r>
      <w:proofErr w:type="spellEnd"/>
      <w:r w:rsidRPr="00DA5D34">
        <w:rPr>
          <w:rFonts w:ascii="Arial" w:eastAsia="Times New Roman" w:hAnsi="Arial" w:cs="Arial"/>
          <w:color w:val="5B9BD5" w:themeColor="accent1"/>
        </w:rPr>
        <w:t xml:space="preserve"> do not also effect the expression of the main isoform of the given gene. Isoform-specific expression is not validated for CIT, ZIC2, or CCNE1 and should be added, and in Supplemental Figure #6 the authors examine how each ZFHX3 transcript can be altered by </w:t>
      </w:r>
      <w:proofErr w:type="spellStart"/>
      <w:r w:rsidRPr="00DA5D34">
        <w:rPr>
          <w:rFonts w:ascii="Arial" w:eastAsia="Times New Roman" w:hAnsi="Arial" w:cs="Arial"/>
          <w:color w:val="5B9BD5" w:themeColor="accent1"/>
        </w:rPr>
        <w:t>CRISPRi</w:t>
      </w:r>
      <w:proofErr w:type="spellEnd"/>
      <w:r w:rsidRPr="00DA5D34">
        <w:rPr>
          <w:rFonts w:ascii="Arial" w:eastAsia="Times New Roman" w:hAnsi="Arial" w:cs="Arial"/>
          <w:color w:val="5B9BD5" w:themeColor="accent1"/>
        </w:rPr>
        <w:t xml:space="preserve"> but they do not examine the crosstalk between these perturbations in a similar fashion to how they did in Fig#1 for other genes. This is an important control because </w:t>
      </w:r>
      <w:proofErr w:type="spellStart"/>
      <w:r w:rsidRPr="00DA5D34">
        <w:rPr>
          <w:rFonts w:ascii="Arial" w:eastAsia="Times New Roman" w:hAnsi="Arial" w:cs="Arial"/>
          <w:color w:val="5B9BD5" w:themeColor="accent1"/>
        </w:rPr>
        <w:t>CRISPRi</w:t>
      </w:r>
      <w:proofErr w:type="spellEnd"/>
      <w:r w:rsidRPr="00DA5D34">
        <w:rPr>
          <w:rFonts w:ascii="Arial" w:eastAsia="Times New Roman" w:hAnsi="Arial" w:cs="Arial"/>
          <w:color w:val="5B9BD5" w:themeColor="accent1"/>
        </w:rPr>
        <w:t xml:space="preserve"> targeting to one TSS may be changing expression of the other isoform on the same strand. </w:t>
      </w:r>
    </w:p>
    <w:p w:rsidR="00247D02" w:rsidRPr="00DA5D34" w:rsidRDefault="00247D02" w:rsidP="00247D02">
      <w:pPr>
        <w:spacing w:line="276" w:lineRule="auto"/>
        <w:jc w:val="both"/>
        <w:rPr>
          <w:rFonts w:ascii="Arial" w:eastAsia="Times New Roman" w:hAnsi="Arial" w:cs="Arial"/>
          <w:color w:val="000000"/>
        </w:rPr>
      </w:pPr>
    </w:p>
    <w:p w:rsidR="00247D02" w:rsidRPr="00DA5D34" w:rsidRDefault="00247D02" w:rsidP="00247D02">
      <w:pPr>
        <w:spacing w:line="276" w:lineRule="auto"/>
        <w:jc w:val="both"/>
        <w:rPr>
          <w:rFonts w:ascii="Arial" w:eastAsia="Times New Roman" w:hAnsi="Arial" w:cs="Arial"/>
        </w:rPr>
      </w:pPr>
      <w:r w:rsidRPr="00DA5D34">
        <w:rPr>
          <w:rFonts w:ascii="Arial" w:eastAsia="Times New Roman" w:hAnsi="Arial" w:cs="Arial"/>
        </w:rPr>
        <w:t xml:space="preserve">We thank the reviewer for this comment. As stated above for many of these transcripts we found very low expression of the non-essential transcript which we are not able to detect using traditional approaches. </w:t>
      </w:r>
    </w:p>
    <w:p w:rsidR="00247D02" w:rsidRPr="00DA5D34" w:rsidRDefault="00247D02" w:rsidP="00247D02">
      <w:pPr>
        <w:spacing w:line="276" w:lineRule="auto"/>
        <w:jc w:val="both"/>
        <w:rPr>
          <w:rFonts w:ascii="Arial" w:eastAsia="Times New Roman" w:hAnsi="Arial" w:cs="Arial"/>
          <w:color w:val="FF0000"/>
        </w:rPr>
      </w:pPr>
    </w:p>
    <w:p w:rsidR="00247D02" w:rsidRPr="00DA5D34" w:rsidRDefault="00247D02" w:rsidP="00247D02">
      <w:pPr>
        <w:spacing w:line="276" w:lineRule="auto"/>
        <w:jc w:val="both"/>
        <w:rPr>
          <w:rFonts w:ascii="Arial" w:eastAsia="Times New Roman" w:hAnsi="Arial" w:cs="Arial"/>
          <w:color w:val="5B9BD5" w:themeColor="accent1"/>
        </w:rPr>
      </w:pPr>
      <w:r w:rsidRPr="00DA5D34">
        <w:rPr>
          <w:rFonts w:ascii="Arial" w:eastAsia="Times New Roman" w:hAnsi="Arial" w:cs="Arial"/>
          <w:color w:val="5B9BD5" w:themeColor="accent1"/>
        </w:rPr>
        <w:t>Also, in the end there are only 4 hits that are validated at any level, and really only two hits that are somewhat thoroughly validated (CIT from Fig #3, ZFHX3</w:t>
      </w:r>
      <w:r w:rsidRPr="00DA5D34">
        <w:rPr>
          <w:rFonts w:ascii="Arial" w:eastAsia="Times New Roman" w:hAnsi="Arial" w:cs="Arial"/>
          <w:color w:val="5B9BD5" w:themeColor="accent1"/>
        </w:rPr>
        <w:br/>
        <w:t>from Fig #6) out of the total 12 hits that were essential in &gt;=2 cell lines. It seems like all of these 12 hits could readily be validated at the functional effect level. Why not follow up on other hits? Also, it seems like the most consistent hit from the screen across all cells was MTA3 - why not follow up on this hit? Without these additional validations it limits the significance of this manuscripts findings. Additionally, why are the FDRs saturated at ~4 for pan-essential genes in HFE145 cells (Fig #2H)?</w:t>
      </w:r>
    </w:p>
    <w:p w:rsidR="00247D02" w:rsidRPr="00DA5D34" w:rsidRDefault="00247D02" w:rsidP="00247D02">
      <w:pPr>
        <w:spacing w:line="276" w:lineRule="auto"/>
        <w:jc w:val="both"/>
        <w:rPr>
          <w:rFonts w:ascii="Arial" w:eastAsia="Times New Roman" w:hAnsi="Arial" w:cs="Arial"/>
          <w:color w:val="000000"/>
        </w:rPr>
      </w:pPr>
    </w:p>
    <w:p w:rsidR="00247D02" w:rsidRPr="00DA5D34" w:rsidRDefault="00247D02" w:rsidP="00247D02">
      <w:pPr>
        <w:spacing w:line="276" w:lineRule="auto"/>
        <w:jc w:val="both"/>
        <w:rPr>
          <w:rFonts w:ascii="Arial" w:eastAsia="Times New Roman" w:hAnsi="Arial" w:cs="Arial"/>
        </w:rPr>
      </w:pPr>
      <w:r w:rsidRPr="00DA5D34">
        <w:rPr>
          <w:rFonts w:ascii="Arial" w:eastAsia="Times New Roman" w:hAnsi="Arial" w:cs="Arial"/>
        </w:rPr>
        <w:t>We chose to validate those three genes based on the fact that they were essential in the GC cell lines and not essential in normal gastric cell line (HFE145). As suggested by the reviewer we also added validation of MTA3 which had a strong phenotype in 2D cultures (Revised Fig. 4). The saturation of the FDR is due to the library size. The FDR is calculated by correcting for multiple hypothesis and is those capped by the number of hypothesis that are tested.</w:t>
      </w:r>
    </w:p>
    <w:p w:rsidR="00247D02" w:rsidRPr="00DA5D34" w:rsidRDefault="00247D02" w:rsidP="00247D02">
      <w:pPr>
        <w:spacing w:line="276" w:lineRule="auto"/>
        <w:jc w:val="both"/>
        <w:rPr>
          <w:rFonts w:ascii="Arial" w:eastAsia="Times New Roman" w:hAnsi="Arial" w:cs="Arial"/>
          <w:color w:val="FF0000"/>
        </w:rPr>
      </w:pPr>
    </w:p>
    <w:p w:rsidR="00247D02" w:rsidRPr="00DA5D34" w:rsidRDefault="00247D02" w:rsidP="00247D02">
      <w:pPr>
        <w:spacing w:line="276" w:lineRule="auto"/>
        <w:jc w:val="both"/>
        <w:rPr>
          <w:rFonts w:ascii="Arial" w:eastAsia="Times New Roman" w:hAnsi="Arial" w:cs="Arial"/>
          <w:color w:val="5B9BD5" w:themeColor="accent1"/>
        </w:rPr>
      </w:pPr>
      <w:r w:rsidRPr="00DA5D34">
        <w:rPr>
          <w:rFonts w:ascii="Arial" w:eastAsia="Times New Roman" w:hAnsi="Arial" w:cs="Arial"/>
          <w:color w:val="5B9BD5" w:themeColor="accent1"/>
        </w:rPr>
        <w:t xml:space="preserve">-Analysis methodology: The methods section for the screen is extremely lacking and I am very concerned about why this data wasn't included. The authors cite their previous paper but that is not sufficient in describing their methods and everything done in this paper should be typed out in the methods. The authors do not clearly specify where was the gRNA library ordered from and how was it cloned, what cell lines were used for the screen, whether the lines were polyclonal or clonal for dCas9-KRAB, what density were the cells seeded and kept at, how many cells were transduced, what plasmid was used for gRNA library expression, if the whole gRNA library was in their plasmid pool, and if it was all represented in their packaged lentivirus (and verified by next gen sequencing of </w:t>
      </w:r>
      <w:proofErr w:type="spellStart"/>
      <w:r w:rsidRPr="00DA5D34">
        <w:rPr>
          <w:rFonts w:ascii="Arial" w:eastAsia="Times New Roman" w:hAnsi="Arial" w:cs="Arial"/>
          <w:color w:val="5B9BD5" w:themeColor="accent1"/>
        </w:rPr>
        <w:t>gDNA</w:t>
      </w:r>
      <w:proofErr w:type="spellEnd"/>
      <w:r w:rsidRPr="00DA5D34">
        <w:rPr>
          <w:rFonts w:ascii="Arial" w:eastAsia="Times New Roman" w:hAnsi="Arial" w:cs="Arial"/>
          <w:color w:val="5B9BD5" w:themeColor="accent1"/>
        </w:rPr>
        <w:t xml:space="preserve"> from early </w:t>
      </w:r>
      <w:proofErr w:type="spellStart"/>
      <w:r w:rsidRPr="00DA5D34">
        <w:rPr>
          <w:rFonts w:ascii="Arial" w:eastAsia="Times New Roman" w:hAnsi="Arial" w:cs="Arial"/>
          <w:color w:val="5B9BD5" w:themeColor="accent1"/>
        </w:rPr>
        <w:t>timepoints</w:t>
      </w:r>
      <w:proofErr w:type="spellEnd"/>
      <w:r w:rsidRPr="00DA5D34">
        <w:rPr>
          <w:rFonts w:ascii="Arial" w:eastAsia="Times New Roman" w:hAnsi="Arial" w:cs="Arial"/>
          <w:color w:val="5B9BD5" w:themeColor="accent1"/>
        </w:rPr>
        <w:t xml:space="preserve">). The actual </w:t>
      </w:r>
      <w:proofErr w:type="spellStart"/>
      <w:r w:rsidRPr="00DA5D34">
        <w:rPr>
          <w:rFonts w:ascii="Arial" w:eastAsia="Times New Roman" w:hAnsi="Arial" w:cs="Arial"/>
          <w:color w:val="5B9BD5" w:themeColor="accent1"/>
        </w:rPr>
        <w:t>sgRNA</w:t>
      </w:r>
      <w:proofErr w:type="spellEnd"/>
      <w:r w:rsidRPr="00DA5D34">
        <w:rPr>
          <w:rFonts w:ascii="Arial" w:eastAsia="Times New Roman" w:hAnsi="Arial" w:cs="Arial"/>
          <w:color w:val="5B9BD5" w:themeColor="accent1"/>
        </w:rPr>
        <w:t xml:space="preserve"> library pool has 6 guides per transcript but the paper only mentions 5 - which is it? The screen analysis protocol is completely absent in the methods</w:t>
      </w:r>
      <w:r w:rsidRPr="00DA5D34">
        <w:rPr>
          <w:rFonts w:ascii="Arial" w:eastAsia="Times New Roman" w:hAnsi="Arial" w:cs="Arial"/>
          <w:color w:val="5B9BD5" w:themeColor="accent1"/>
        </w:rPr>
        <w:br/>
      </w:r>
      <w:r w:rsidRPr="00DA5D34">
        <w:rPr>
          <w:rFonts w:ascii="Arial" w:eastAsia="Times New Roman" w:hAnsi="Arial" w:cs="Arial"/>
          <w:color w:val="5B9BD5" w:themeColor="accent1"/>
        </w:rPr>
        <w:lastRenderedPageBreak/>
        <w:t xml:space="preserve">section and the authors do no clearly spell out how thy performed the screen and analysis - instead small details are scattered throughout the manuscript (as I extrapolated above). How many biologic reps were done per screen and cell-type? As far as I can tell it is only one replicate per cell-type, which should be increased at minimum for the healthy gastric cell line. How are data from each replicate combined? What groups are being compared using </w:t>
      </w:r>
      <w:proofErr w:type="spellStart"/>
      <w:r w:rsidRPr="00DA5D34">
        <w:rPr>
          <w:rFonts w:ascii="Arial" w:eastAsia="Times New Roman" w:hAnsi="Arial" w:cs="Arial"/>
          <w:color w:val="5B9BD5" w:themeColor="accent1"/>
        </w:rPr>
        <w:t>MAGeCK</w:t>
      </w:r>
      <w:proofErr w:type="spellEnd"/>
      <w:r w:rsidRPr="00DA5D34">
        <w:rPr>
          <w:rFonts w:ascii="Arial" w:eastAsia="Times New Roman" w:hAnsi="Arial" w:cs="Arial"/>
          <w:color w:val="5B9BD5" w:themeColor="accent1"/>
        </w:rPr>
        <w:t xml:space="preserve">? What settings are used? Do the authors compare their guides to an early </w:t>
      </w:r>
      <w:proofErr w:type="spellStart"/>
      <w:r w:rsidRPr="00DA5D34">
        <w:rPr>
          <w:rFonts w:ascii="Arial" w:eastAsia="Times New Roman" w:hAnsi="Arial" w:cs="Arial"/>
          <w:color w:val="5B9BD5" w:themeColor="accent1"/>
        </w:rPr>
        <w:t>timepoint</w:t>
      </w:r>
      <w:proofErr w:type="spellEnd"/>
      <w:r w:rsidRPr="00DA5D34">
        <w:rPr>
          <w:rFonts w:ascii="Arial" w:eastAsia="Times New Roman" w:hAnsi="Arial" w:cs="Arial"/>
          <w:color w:val="5B9BD5" w:themeColor="accent1"/>
        </w:rPr>
        <w:t xml:space="preserve"> control transduced population? Importantly the authors need to provide raw counts collected for all of their screening data, as they only provide p-values and </w:t>
      </w:r>
      <w:proofErr w:type="spellStart"/>
      <w:r w:rsidRPr="00DA5D34">
        <w:rPr>
          <w:rFonts w:ascii="Arial" w:eastAsia="Times New Roman" w:hAnsi="Arial" w:cs="Arial"/>
          <w:color w:val="5B9BD5" w:themeColor="accent1"/>
        </w:rPr>
        <w:t>logFC</w:t>
      </w:r>
      <w:proofErr w:type="spellEnd"/>
      <w:r w:rsidRPr="00DA5D34">
        <w:rPr>
          <w:rFonts w:ascii="Arial" w:eastAsia="Times New Roman" w:hAnsi="Arial" w:cs="Arial"/>
          <w:color w:val="5B9BD5" w:themeColor="accent1"/>
        </w:rPr>
        <w:t xml:space="preserve"> values in the supplement.</w:t>
      </w:r>
    </w:p>
    <w:p w:rsidR="00247D02" w:rsidRPr="00DA5D34" w:rsidRDefault="00247D02" w:rsidP="00247D02">
      <w:pPr>
        <w:spacing w:line="276" w:lineRule="auto"/>
        <w:jc w:val="both"/>
        <w:rPr>
          <w:rFonts w:ascii="Arial" w:eastAsia="Times New Roman" w:hAnsi="Arial" w:cs="Arial"/>
          <w:color w:val="000000"/>
        </w:rPr>
      </w:pPr>
    </w:p>
    <w:p w:rsidR="00247D02" w:rsidRPr="00DA5D34" w:rsidRDefault="00247D02" w:rsidP="00247D02">
      <w:pPr>
        <w:spacing w:line="276" w:lineRule="auto"/>
        <w:jc w:val="both"/>
        <w:rPr>
          <w:rFonts w:ascii="Arial" w:eastAsia="Times New Roman" w:hAnsi="Arial" w:cs="Arial"/>
        </w:rPr>
      </w:pPr>
      <w:r w:rsidRPr="00DA5D34">
        <w:rPr>
          <w:rFonts w:ascii="Arial" w:eastAsia="Times New Roman" w:hAnsi="Arial" w:cs="Arial"/>
        </w:rPr>
        <w:t xml:space="preserve">We have extensively modified the methods section which now includes details of replicates and </w:t>
      </w:r>
      <w:proofErr w:type="spellStart"/>
      <w:r w:rsidRPr="00DA5D34">
        <w:rPr>
          <w:rFonts w:ascii="Arial" w:eastAsia="Times New Roman" w:hAnsi="Arial" w:cs="Arial"/>
        </w:rPr>
        <w:t>MAGeCK</w:t>
      </w:r>
      <w:proofErr w:type="spellEnd"/>
      <w:r w:rsidRPr="00DA5D34">
        <w:rPr>
          <w:rFonts w:ascii="Arial" w:eastAsia="Times New Roman" w:hAnsi="Arial" w:cs="Arial"/>
        </w:rPr>
        <w:t xml:space="preserve"> analysis. </w:t>
      </w:r>
    </w:p>
    <w:p w:rsidR="00247D02" w:rsidRPr="00DA5D34" w:rsidRDefault="00247D02" w:rsidP="00247D02">
      <w:pPr>
        <w:spacing w:line="276" w:lineRule="auto"/>
        <w:jc w:val="both"/>
        <w:rPr>
          <w:rFonts w:ascii="Arial" w:eastAsia="Times New Roman" w:hAnsi="Arial" w:cs="Arial"/>
        </w:rPr>
      </w:pPr>
    </w:p>
    <w:p w:rsidR="00247D02" w:rsidRPr="00DA5D34" w:rsidRDefault="00247D02" w:rsidP="00247D02">
      <w:pPr>
        <w:spacing w:line="276" w:lineRule="auto"/>
        <w:jc w:val="both"/>
        <w:rPr>
          <w:rFonts w:ascii="Arial" w:eastAsia="Times New Roman" w:hAnsi="Arial" w:cs="Arial"/>
          <w:color w:val="5B9BD5" w:themeColor="accent1"/>
        </w:rPr>
      </w:pPr>
      <w:r w:rsidRPr="00DA5D34">
        <w:rPr>
          <w:rFonts w:ascii="Arial" w:eastAsia="Times New Roman" w:hAnsi="Arial" w:cs="Arial"/>
          <w:color w:val="5B9BD5" w:themeColor="accent1"/>
        </w:rPr>
        <w:t>4) No methods are given for transcript expression experiments that are all over this manuscript. This includes how RNA was extracted, the RNA-</w:t>
      </w:r>
      <w:proofErr w:type="spellStart"/>
      <w:r w:rsidRPr="00DA5D34">
        <w:rPr>
          <w:rFonts w:ascii="Arial" w:eastAsia="Times New Roman" w:hAnsi="Arial" w:cs="Arial"/>
          <w:color w:val="5B9BD5" w:themeColor="accent1"/>
        </w:rPr>
        <w:t>seq</w:t>
      </w:r>
      <w:proofErr w:type="spellEnd"/>
      <w:r w:rsidRPr="00DA5D34">
        <w:rPr>
          <w:rFonts w:ascii="Arial" w:eastAsia="Times New Roman" w:hAnsi="Arial" w:cs="Arial"/>
          <w:color w:val="5B9BD5" w:themeColor="accent1"/>
        </w:rPr>
        <w:t xml:space="preserve"> details (</w:t>
      </w:r>
      <w:proofErr w:type="spellStart"/>
      <w:r w:rsidRPr="00DA5D34">
        <w:rPr>
          <w:rFonts w:ascii="Arial" w:eastAsia="Times New Roman" w:hAnsi="Arial" w:cs="Arial"/>
          <w:color w:val="5B9BD5" w:themeColor="accent1"/>
        </w:rPr>
        <w:t>eg</w:t>
      </w:r>
      <w:proofErr w:type="spellEnd"/>
      <w:r w:rsidRPr="00DA5D34">
        <w:rPr>
          <w:rFonts w:ascii="Arial" w:eastAsia="Times New Roman" w:hAnsi="Arial" w:cs="Arial"/>
          <w:color w:val="5B9BD5" w:themeColor="accent1"/>
        </w:rPr>
        <w:t xml:space="preserve">. what library prep kit, was it SE or PE, what read length), and a list of the primers used for these experiments (especially for the isoform specific quantification). </w:t>
      </w:r>
      <w:proofErr w:type="gramStart"/>
      <w:r w:rsidRPr="00DA5D34">
        <w:rPr>
          <w:rFonts w:ascii="Arial" w:eastAsia="Times New Roman" w:hAnsi="Arial" w:cs="Arial"/>
          <w:color w:val="5B9BD5" w:themeColor="accent1"/>
        </w:rPr>
        <w:t>Moreover</w:t>
      </w:r>
      <w:proofErr w:type="gramEnd"/>
      <w:r w:rsidRPr="00DA5D34">
        <w:rPr>
          <w:rFonts w:ascii="Arial" w:eastAsia="Times New Roman" w:hAnsi="Arial" w:cs="Arial"/>
          <w:color w:val="5B9BD5" w:themeColor="accent1"/>
        </w:rPr>
        <w:t xml:space="preserve"> it calls into question how the gene expression across this manuscript was even accomplished, which wasn't explained in the text or legends at all. Are the expression measurements in Fig#1 and Supp. Fig #S4 from qPCR or RNA-</w:t>
      </w:r>
      <w:proofErr w:type="spellStart"/>
      <w:r w:rsidRPr="00DA5D34">
        <w:rPr>
          <w:rFonts w:ascii="Arial" w:eastAsia="Times New Roman" w:hAnsi="Arial" w:cs="Arial"/>
          <w:color w:val="5B9BD5" w:themeColor="accent1"/>
        </w:rPr>
        <w:t>seq</w:t>
      </w:r>
      <w:proofErr w:type="spellEnd"/>
      <w:r w:rsidRPr="00DA5D34">
        <w:rPr>
          <w:rFonts w:ascii="Arial" w:eastAsia="Times New Roman" w:hAnsi="Arial" w:cs="Arial"/>
          <w:color w:val="5B9BD5" w:themeColor="accent1"/>
        </w:rPr>
        <w:t xml:space="preserve">? Was the RNA extracted from the library used for quantification or an individual </w:t>
      </w:r>
      <w:proofErr w:type="spellStart"/>
      <w:r w:rsidRPr="00DA5D34">
        <w:rPr>
          <w:rFonts w:ascii="Arial" w:eastAsia="Times New Roman" w:hAnsi="Arial" w:cs="Arial"/>
          <w:color w:val="5B9BD5" w:themeColor="accent1"/>
        </w:rPr>
        <w:t>sgRNA</w:t>
      </w:r>
      <w:proofErr w:type="spellEnd"/>
      <w:r w:rsidRPr="00DA5D34">
        <w:rPr>
          <w:rFonts w:ascii="Arial" w:eastAsia="Times New Roman" w:hAnsi="Arial" w:cs="Arial"/>
          <w:color w:val="5B9BD5" w:themeColor="accent1"/>
        </w:rPr>
        <w:t xml:space="preserve"> perturbation? There are many issues that I outlined with regards to the lack methods for various parts of the paper specifically, but it is important to mention that the methods section as a whole is extremely lacking depth for nearly every section and is generally confusing with what methods were utilized in different parts of this paper.</w:t>
      </w:r>
      <w:r w:rsidRPr="00DA5D34">
        <w:rPr>
          <w:rFonts w:ascii="Arial" w:eastAsia="Times New Roman" w:hAnsi="Arial" w:cs="Arial"/>
          <w:color w:val="5B9BD5" w:themeColor="accent1"/>
        </w:rPr>
        <w:br/>
        <w:t>This makes it difficult to understand exactly what the authors are doing and showing in this work.</w:t>
      </w:r>
    </w:p>
    <w:p w:rsidR="00247D02" w:rsidRPr="00DA5D34" w:rsidRDefault="00247D02" w:rsidP="00247D02">
      <w:pPr>
        <w:spacing w:line="276" w:lineRule="auto"/>
        <w:jc w:val="both"/>
        <w:rPr>
          <w:rFonts w:ascii="Arial" w:eastAsia="Times New Roman" w:hAnsi="Arial" w:cs="Arial"/>
          <w:color w:val="000000"/>
        </w:rPr>
      </w:pPr>
    </w:p>
    <w:p w:rsidR="00247D02" w:rsidRPr="00DA5D34" w:rsidRDefault="00247D02" w:rsidP="00247D02">
      <w:pPr>
        <w:spacing w:line="276" w:lineRule="auto"/>
        <w:jc w:val="both"/>
        <w:rPr>
          <w:rFonts w:ascii="Arial" w:eastAsia="Times New Roman" w:hAnsi="Arial" w:cs="Arial"/>
        </w:rPr>
      </w:pPr>
      <w:r w:rsidRPr="00DA5D34">
        <w:rPr>
          <w:rFonts w:ascii="Arial" w:eastAsia="Times New Roman" w:hAnsi="Arial" w:cs="Arial"/>
        </w:rPr>
        <w:t>We are sorry for any confusion and have added these sections to the methods as well as to the figure legends.</w:t>
      </w:r>
    </w:p>
    <w:p w:rsidR="00247D02" w:rsidRPr="00DA5D34" w:rsidRDefault="00247D02" w:rsidP="00247D02">
      <w:pPr>
        <w:spacing w:line="276" w:lineRule="auto"/>
        <w:jc w:val="both"/>
        <w:rPr>
          <w:rFonts w:ascii="Arial" w:eastAsia="Times New Roman" w:hAnsi="Arial" w:cs="Arial"/>
          <w:color w:val="000000"/>
        </w:rPr>
      </w:pPr>
    </w:p>
    <w:p w:rsidR="00247D02" w:rsidRPr="00DA5D34" w:rsidRDefault="00247D02" w:rsidP="00247D02">
      <w:pPr>
        <w:spacing w:line="276" w:lineRule="auto"/>
        <w:jc w:val="both"/>
        <w:rPr>
          <w:rFonts w:ascii="Arial" w:eastAsia="Times New Roman" w:hAnsi="Arial" w:cs="Arial"/>
          <w:color w:val="5B9BD5" w:themeColor="accent1"/>
        </w:rPr>
      </w:pPr>
      <w:r w:rsidRPr="00DA5D34">
        <w:rPr>
          <w:rFonts w:ascii="Arial" w:eastAsia="Times New Roman" w:hAnsi="Arial" w:cs="Arial"/>
          <w:color w:val="5B9BD5" w:themeColor="accent1"/>
        </w:rPr>
        <w:t>Minor Issues:</w:t>
      </w:r>
    </w:p>
    <w:p w:rsidR="00247D02" w:rsidRPr="00DA5D34" w:rsidRDefault="00247D02" w:rsidP="00247D02">
      <w:pPr>
        <w:spacing w:line="276" w:lineRule="auto"/>
        <w:jc w:val="both"/>
        <w:rPr>
          <w:rFonts w:ascii="Arial" w:eastAsia="Times New Roman" w:hAnsi="Arial" w:cs="Arial"/>
          <w:color w:val="5B9BD5" w:themeColor="accent1"/>
        </w:rPr>
      </w:pPr>
    </w:p>
    <w:p w:rsidR="00247D02" w:rsidRPr="00DA5D34" w:rsidRDefault="00247D02" w:rsidP="00247D02">
      <w:pPr>
        <w:spacing w:line="276" w:lineRule="auto"/>
        <w:jc w:val="both"/>
        <w:rPr>
          <w:rFonts w:ascii="Arial" w:eastAsia="Times New Roman" w:hAnsi="Arial" w:cs="Arial"/>
          <w:color w:val="5B9BD5" w:themeColor="accent1"/>
        </w:rPr>
      </w:pPr>
      <w:r w:rsidRPr="00DA5D34">
        <w:rPr>
          <w:rFonts w:ascii="Arial" w:eastAsia="Times New Roman" w:hAnsi="Arial" w:cs="Arial"/>
          <w:color w:val="5B9BD5" w:themeColor="accent1"/>
        </w:rPr>
        <w:t xml:space="preserve">-Key labels and details are missing from figures and legends. Throughout the figures in the text (and in the figure legends) there are labeling issues which at best greatly limit readability of the manuscript, and at worst completely obscure the results of the study. Generally </w:t>
      </w:r>
      <w:proofErr w:type="gramStart"/>
      <w:r w:rsidRPr="00DA5D34">
        <w:rPr>
          <w:rFonts w:ascii="Arial" w:eastAsia="Times New Roman" w:hAnsi="Arial" w:cs="Arial"/>
          <w:color w:val="5B9BD5" w:themeColor="accent1"/>
        </w:rPr>
        <w:t>speaking</w:t>
      </w:r>
      <w:proofErr w:type="gramEnd"/>
      <w:r w:rsidRPr="00DA5D34">
        <w:rPr>
          <w:rFonts w:ascii="Arial" w:eastAsia="Times New Roman" w:hAnsi="Arial" w:cs="Arial"/>
          <w:color w:val="5B9BD5" w:themeColor="accent1"/>
        </w:rPr>
        <w:t xml:space="preserve"> the figure legends show an extreme lack of detail. Some of these issues are summarized below, but a more thorough reworking of how this data is presented should be required before publication.</w:t>
      </w:r>
    </w:p>
    <w:p w:rsidR="00247D02" w:rsidRPr="00DA5D34" w:rsidRDefault="00247D02" w:rsidP="00247D02">
      <w:pPr>
        <w:spacing w:line="276" w:lineRule="auto"/>
        <w:jc w:val="both"/>
        <w:rPr>
          <w:rFonts w:ascii="Arial" w:eastAsia="Times New Roman" w:hAnsi="Arial" w:cs="Arial"/>
          <w:color w:val="000000"/>
        </w:rPr>
      </w:pPr>
    </w:p>
    <w:p w:rsidR="00247D02" w:rsidRPr="00DA5D34" w:rsidRDefault="00247D02" w:rsidP="00247D02">
      <w:pPr>
        <w:spacing w:line="276" w:lineRule="auto"/>
        <w:jc w:val="both"/>
        <w:rPr>
          <w:rFonts w:ascii="Arial" w:eastAsia="Times New Roman" w:hAnsi="Arial" w:cs="Arial"/>
        </w:rPr>
      </w:pPr>
      <w:r w:rsidRPr="00DA5D34">
        <w:rPr>
          <w:rFonts w:ascii="Arial" w:eastAsia="Times New Roman" w:hAnsi="Arial" w:cs="Arial"/>
        </w:rPr>
        <w:t>We are sorry for this and have extensively corrected the figure legend which is now very detailed.</w:t>
      </w:r>
    </w:p>
    <w:p w:rsidR="00247D02" w:rsidRPr="00DA5D34" w:rsidRDefault="00247D02" w:rsidP="00247D02">
      <w:pPr>
        <w:spacing w:line="276" w:lineRule="auto"/>
        <w:jc w:val="both"/>
        <w:rPr>
          <w:rFonts w:ascii="Arial" w:eastAsia="Times New Roman" w:hAnsi="Arial" w:cs="Arial"/>
          <w:color w:val="000000"/>
        </w:rPr>
      </w:pPr>
    </w:p>
    <w:p w:rsidR="00247D02" w:rsidRPr="00DA5D34" w:rsidRDefault="00247D02" w:rsidP="00247D02">
      <w:pPr>
        <w:spacing w:line="276" w:lineRule="auto"/>
        <w:jc w:val="both"/>
        <w:rPr>
          <w:rFonts w:ascii="Arial" w:eastAsia="Times New Roman" w:hAnsi="Arial" w:cs="Arial"/>
          <w:color w:val="5B9BD5" w:themeColor="accent1"/>
        </w:rPr>
      </w:pPr>
      <w:r w:rsidRPr="00DA5D34">
        <w:rPr>
          <w:rFonts w:ascii="Arial" w:eastAsia="Times New Roman" w:hAnsi="Arial" w:cs="Arial"/>
          <w:color w:val="5B9BD5" w:themeColor="accent1"/>
        </w:rPr>
        <w:t>---There are many instances in the figures where authors show "fold-change" and then do not clearly state in the figure legends or figures themselves what comparison is being made. This is true for both the screen data and other datasets in the manuscripts.</w:t>
      </w:r>
    </w:p>
    <w:p w:rsidR="00247D02" w:rsidRPr="00DA5D34" w:rsidRDefault="00247D02" w:rsidP="00247D02">
      <w:pPr>
        <w:spacing w:line="276" w:lineRule="auto"/>
        <w:jc w:val="both"/>
        <w:rPr>
          <w:rFonts w:ascii="Arial" w:eastAsia="Times New Roman" w:hAnsi="Arial" w:cs="Arial"/>
          <w:color w:val="000000"/>
        </w:rPr>
      </w:pPr>
    </w:p>
    <w:p w:rsidR="00247D02" w:rsidRPr="00DA5D34" w:rsidRDefault="00247D02" w:rsidP="00247D02">
      <w:pPr>
        <w:spacing w:line="276" w:lineRule="auto"/>
        <w:jc w:val="both"/>
        <w:rPr>
          <w:rFonts w:ascii="Arial" w:eastAsia="Times New Roman" w:hAnsi="Arial" w:cs="Arial"/>
        </w:rPr>
      </w:pPr>
      <w:r w:rsidRPr="00DA5D34">
        <w:rPr>
          <w:rFonts w:ascii="Arial" w:eastAsia="Times New Roman" w:hAnsi="Arial" w:cs="Arial"/>
        </w:rPr>
        <w:t>We have modified the figure legends which now explain this in detail.</w:t>
      </w:r>
    </w:p>
    <w:p w:rsidR="00247D02" w:rsidRPr="00DA5D34" w:rsidRDefault="00247D02" w:rsidP="00247D02">
      <w:pPr>
        <w:spacing w:line="276" w:lineRule="auto"/>
        <w:jc w:val="both"/>
        <w:rPr>
          <w:rFonts w:ascii="Arial" w:eastAsia="Times New Roman" w:hAnsi="Arial" w:cs="Arial"/>
          <w:color w:val="000000"/>
        </w:rPr>
      </w:pPr>
    </w:p>
    <w:p w:rsidR="00247D02" w:rsidRPr="00DA5D34" w:rsidRDefault="00247D02" w:rsidP="00247D02">
      <w:pPr>
        <w:spacing w:line="276" w:lineRule="auto"/>
        <w:jc w:val="both"/>
        <w:rPr>
          <w:rFonts w:ascii="Arial" w:eastAsia="Times New Roman" w:hAnsi="Arial" w:cs="Arial"/>
          <w:color w:val="5B9BD5" w:themeColor="accent1"/>
        </w:rPr>
      </w:pPr>
      <w:r w:rsidRPr="00DA5D34">
        <w:rPr>
          <w:rFonts w:ascii="Arial" w:eastAsia="Times New Roman" w:hAnsi="Arial" w:cs="Arial"/>
          <w:color w:val="5B9BD5" w:themeColor="accent1"/>
        </w:rPr>
        <w:t>---Throughout the paper the authors show y-axis labels as "</w:t>
      </w:r>
      <w:proofErr w:type="spellStart"/>
      <w:r w:rsidRPr="00DA5D34">
        <w:rPr>
          <w:rFonts w:ascii="Arial" w:eastAsia="Times New Roman" w:hAnsi="Arial" w:cs="Arial"/>
          <w:color w:val="5B9BD5" w:themeColor="accent1"/>
        </w:rPr>
        <w:t>sgRNA</w:t>
      </w:r>
      <w:proofErr w:type="spellEnd"/>
      <w:r w:rsidRPr="00DA5D34">
        <w:rPr>
          <w:rFonts w:ascii="Arial" w:eastAsia="Times New Roman" w:hAnsi="Arial" w:cs="Arial"/>
          <w:color w:val="5B9BD5" w:themeColor="accent1"/>
        </w:rPr>
        <w:t xml:space="preserve"> Log2FC" when it seems like "Transcript Log2FC" is more appropriate because the authors are averaging all of the guides per transcript (5 </w:t>
      </w:r>
      <w:proofErr w:type="spellStart"/>
      <w:r w:rsidRPr="00DA5D34">
        <w:rPr>
          <w:rFonts w:ascii="Arial" w:eastAsia="Times New Roman" w:hAnsi="Arial" w:cs="Arial"/>
          <w:color w:val="5B9BD5" w:themeColor="accent1"/>
        </w:rPr>
        <w:t>sgRNA</w:t>
      </w:r>
      <w:proofErr w:type="spellEnd"/>
      <w:r w:rsidRPr="00DA5D34">
        <w:rPr>
          <w:rFonts w:ascii="Arial" w:eastAsia="Times New Roman" w:hAnsi="Arial" w:cs="Arial"/>
          <w:color w:val="5B9BD5" w:themeColor="accent1"/>
        </w:rPr>
        <w:t xml:space="preserve"> per transcript</w:t>
      </w:r>
    </w:p>
    <w:p w:rsidR="00247D02" w:rsidRPr="00DA5D34" w:rsidRDefault="00247D02" w:rsidP="00247D02">
      <w:pPr>
        <w:spacing w:line="276" w:lineRule="auto"/>
        <w:jc w:val="both"/>
        <w:rPr>
          <w:rFonts w:ascii="Arial" w:eastAsia="Times New Roman" w:hAnsi="Arial" w:cs="Arial"/>
          <w:color w:val="000000"/>
        </w:rPr>
      </w:pPr>
    </w:p>
    <w:p w:rsidR="00247D02" w:rsidRPr="00DA5D34" w:rsidRDefault="00247D02" w:rsidP="00247D02">
      <w:pPr>
        <w:spacing w:line="276" w:lineRule="auto"/>
        <w:jc w:val="both"/>
        <w:rPr>
          <w:rFonts w:ascii="Arial" w:eastAsia="Times New Roman" w:hAnsi="Arial" w:cs="Arial"/>
        </w:rPr>
      </w:pPr>
      <w:r w:rsidRPr="00DA5D34">
        <w:rPr>
          <w:rFonts w:ascii="Arial" w:eastAsia="Times New Roman" w:hAnsi="Arial" w:cs="Arial"/>
        </w:rPr>
        <w:t xml:space="preserve">These figures show all the individual </w:t>
      </w:r>
      <w:proofErr w:type="spellStart"/>
      <w:r w:rsidRPr="00DA5D34">
        <w:rPr>
          <w:rFonts w:ascii="Arial" w:eastAsia="Times New Roman" w:hAnsi="Arial" w:cs="Arial"/>
        </w:rPr>
        <w:t>sgRNAs</w:t>
      </w:r>
      <w:proofErr w:type="spellEnd"/>
      <w:r w:rsidRPr="00DA5D34">
        <w:rPr>
          <w:rFonts w:ascii="Arial" w:eastAsia="Times New Roman" w:hAnsi="Arial" w:cs="Arial"/>
        </w:rPr>
        <w:t xml:space="preserve"> that target a particular transcript and are not an average.</w:t>
      </w:r>
    </w:p>
    <w:p w:rsidR="00247D02" w:rsidRPr="00DA5D34" w:rsidRDefault="00247D02" w:rsidP="00247D02">
      <w:pPr>
        <w:spacing w:line="276" w:lineRule="auto"/>
        <w:jc w:val="both"/>
        <w:rPr>
          <w:rFonts w:ascii="Arial" w:eastAsia="Times New Roman" w:hAnsi="Arial" w:cs="Arial"/>
          <w:color w:val="000000"/>
        </w:rPr>
      </w:pPr>
    </w:p>
    <w:p w:rsidR="00247D02" w:rsidRPr="00DA5D34" w:rsidRDefault="00247D02" w:rsidP="00247D02">
      <w:pPr>
        <w:spacing w:line="276" w:lineRule="auto"/>
        <w:jc w:val="both"/>
        <w:rPr>
          <w:rFonts w:ascii="Arial" w:eastAsia="Times New Roman" w:hAnsi="Arial" w:cs="Arial"/>
          <w:color w:val="5B9BD5" w:themeColor="accent1"/>
        </w:rPr>
      </w:pPr>
      <w:r w:rsidRPr="00DA5D34">
        <w:rPr>
          <w:rFonts w:ascii="Arial" w:eastAsia="Times New Roman" w:hAnsi="Arial" w:cs="Arial"/>
          <w:color w:val="5B9BD5" w:themeColor="accent1"/>
        </w:rPr>
        <w:t xml:space="preserve">---For Fig#1F (which has a missing label), the figure as presented makes it confusing to show that the authors used a pooled </w:t>
      </w:r>
      <w:proofErr w:type="spellStart"/>
      <w:r w:rsidRPr="00DA5D34">
        <w:rPr>
          <w:rFonts w:ascii="Arial" w:eastAsia="Times New Roman" w:hAnsi="Arial" w:cs="Arial"/>
          <w:color w:val="5B9BD5" w:themeColor="accent1"/>
        </w:rPr>
        <w:t>sgRNA</w:t>
      </w:r>
      <w:proofErr w:type="spellEnd"/>
      <w:r w:rsidRPr="00DA5D34">
        <w:rPr>
          <w:rFonts w:ascii="Arial" w:eastAsia="Times New Roman" w:hAnsi="Arial" w:cs="Arial"/>
          <w:color w:val="5B9BD5" w:themeColor="accent1"/>
        </w:rPr>
        <w:t xml:space="preserve"> library for 55 transcripts and compared their effects on growth as the "fold-change" value. Both of these details should somehow be included in the figure.</w:t>
      </w:r>
    </w:p>
    <w:p w:rsidR="00247D02" w:rsidRPr="00DA5D34" w:rsidRDefault="00247D02" w:rsidP="00247D02">
      <w:pPr>
        <w:spacing w:line="276" w:lineRule="auto"/>
        <w:jc w:val="both"/>
        <w:rPr>
          <w:rFonts w:ascii="Arial" w:eastAsia="Times New Roman" w:hAnsi="Arial" w:cs="Arial"/>
          <w:color w:val="5B9BD5" w:themeColor="accent1"/>
        </w:rPr>
      </w:pPr>
    </w:p>
    <w:p w:rsidR="00247D02" w:rsidRPr="00DA5D34" w:rsidRDefault="00247D02" w:rsidP="00247D02">
      <w:pPr>
        <w:spacing w:line="276" w:lineRule="auto"/>
        <w:jc w:val="both"/>
        <w:rPr>
          <w:rFonts w:ascii="Arial" w:eastAsia="Times New Roman" w:hAnsi="Arial" w:cs="Arial"/>
          <w:color w:val="000000" w:themeColor="text1"/>
        </w:rPr>
      </w:pPr>
      <w:r w:rsidRPr="00DA5D34">
        <w:rPr>
          <w:rFonts w:ascii="Arial" w:eastAsia="Times New Roman" w:hAnsi="Arial" w:cs="Arial"/>
          <w:color w:val="000000" w:themeColor="text1"/>
        </w:rPr>
        <w:t>We have corrected these mistakes and have updated the figure legend.</w:t>
      </w:r>
    </w:p>
    <w:p w:rsidR="00247D02" w:rsidRPr="00DA5D34" w:rsidRDefault="00247D02" w:rsidP="00247D02">
      <w:pPr>
        <w:spacing w:line="276" w:lineRule="auto"/>
        <w:jc w:val="both"/>
        <w:rPr>
          <w:rFonts w:ascii="Arial" w:eastAsia="Times New Roman" w:hAnsi="Arial" w:cs="Arial"/>
          <w:color w:val="000000"/>
        </w:rPr>
      </w:pPr>
    </w:p>
    <w:p w:rsidR="00247D02" w:rsidRPr="00DA5D34" w:rsidRDefault="00247D02" w:rsidP="00247D02">
      <w:pPr>
        <w:spacing w:line="276" w:lineRule="auto"/>
        <w:jc w:val="both"/>
        <w:rPr>
          <w:rFonts w:ascii="Arial" w:eastAsia="Times New Roman" w:hAnsi="Arial" w:cs="Arial"/>
          <w:color w:val="5B9BD5" w:themeColor="accent1"/>
        </w:rPr>
      </w:pPr>
      <w:r w:rsidRPr="00DA5D34">
        <w:rPr>
          <w:rFonts w:ascii="Arial" w:eastAsia="Times New Roman" w:hAnsi="Arial" w:cs="Arial"/>
          <w:color w:val="5B9BD5" w:themeColor="accent1"/>
        </w:rPr>
        <w:t>---Throughout the paper multiple cell lines are shown interchangeably but there is no consistent usage of one cell line throughout. As such, it begins to be very hard to track what is going on and why by just reading the figures/legends. Further it's hard to keep track of which cell lines/data are normal versus GC related (when the authors introduce HFE145 normal gastric cell line). In the figures the transformed versus not transformed cell lines should be made clear</w:t>
      </w:r>
    </w:p>
    <w:p w:rsidR="00247D02" w:rsidRPr="00DA5D34" w:rsidRDefault="00247D02" w:rsidP="00247D02">
      <w:pPr>
        <w:spacing w:line="276" w:lineRule="auto"/>
        <w:jc w:val="both"/>
        <w:rPr>
          <w:rFonts w:ascii="Arial" w:eastAsia="Times New Roman" w:hAnsi="Arial" w:cs="Arial"/>
          <w:color w:val="000000"/>
        </w:rPr>
      </w:pPr>
    </w:p>
    <w:p w:rsidR="00247D02" w:rsidRPr="00DA5D34" w:rsidRDefault="00247D02" w:rsidP="00247D02">
      <w:pPr>
        <w:spacing w:line="276" w:lineRule="auto"/>
        <w:jc w:val="both"/>
        <w:rPr>
          <w:rFonts w:ascii="Arial" w:eastAsia="Times New Roman" w:hAnsi="Arial" w:cs="Arial"/>
          <w:color w:val="000000" w:themeColor="text1"/>
        </w:rPr>
      </w:pPr>
      <w:r w:rsidRPr="00DA5D34">
        <w:rPr>
          <w:rFonts w:ascii="Arial" w:eastAsia="Times New Roman" w:hAnsi="Arial" w:cs="Arial"/>
          <w:color w:val="000000" w:themeColor="text1"/>
        </w:rPr>
        <w:t xml:space="preserve">We are sorry for the confusion and have added more detail in the figure legend and throughout the text to clarify that HFE145 is a normal </w:t>
      </w:r>
      <w:proofErr w:type="spellStart"/>
      <w:r w:rsidRPr="00DA5D34">
        <w:rPr>
          <w:rFonts w:ascii="Arial" w:eastAsia="Times New Roman" w:hAnsi="Arial" w:cs="Arial"/>
          <w:color w:val="000000" w:themeColor="text1"/>
        </w:rPr>
        <w:t>immortalised</w:t>
      </w:r>
      <w:proofErr w:type="spellEnd"/>
      <w:r w:rsidRPr="00DA5D34">
        <w:rPr>
          <w:rFonts w:ascii="Arial" w:eastAsia="Times New Roman" w:hAnsi="Arial" w:cs="Arial"/>
          <w:color w:val="000000" w:themeColor="text1"/>
        </w:rPr>
        <w:t xml:space="preserve"> gastric cell line</w:t>
      </w:r>
    </w:p>
    <w:p w:rsidR="00247D02" w:rsidRPr="00DA5D34" w:rsidRDefault="00247D02" w:rsidP="00247D02">
      <w:pPr>
        <w:spacing w:line="276" w:lineRule="auto"/>
        <w:jc w:val="both"/>
        <w:rPr>
          <w:rFonts w:ascii="Arial" w:eastAsia="Times New Roman" w:hAnsi="Arial" w:cs="Arial"/>
          <w:color w:val="FF0000"/>
        </w:rPr>
      </w:pPr>
    </w:p>
    <w:p w:rsidR="00247D02" w:rsidRPr="00DA5D34" w:rsidRDefault="00247D02" w:rsidP="00247D02">
      <w:pPr>
        <w:spacing w:line="276" w:lineRule="auto"/>
        <w:jc w:val="both"/>
        <w:rPr>
          <w:rFonts w:ascii="Arial" w:eastAsia="Times New Roman" w:hAnsi="Arial" w:cs="Arial"/>
          <w:color w:val="5B9BD5" w:themeColor="accent1"/>
        </w:rPr>
      </w:pPr>
      <w:r w:rsidRPr="00DA5D34">
        <w:rPr>
          <w:rFonts w:ascii="Arial" w:eastAsia="Times New Roman" w:hAnsi="Arial" w:cs="Arial"/>
          <w:color w:val="5B9BD5" w:themeColor="accent1"/>
        </w:rPr>
        <w:t>---The description of the screen in the figure and legends is lacking. Important details such as the type of screen (growth depletion), cell-types used, # of guides/Transcript, and analysis comparisons should be included.</w:t>
      </w:r>
    </w:p>
    <w:p w:rsidR="00247D02" w:rsidRPr="00DA5D34" w:rsidRDefault="00247D02" w:rsidP="00247D02">
      <w:pPr>
        <w:spacing w:line="276" w:lineRule="auto"/>
        <w:jc w:val="both"/>
        <w:rPr>
          <w:rFonts w:ascii="Arial" w:eastAsia="Times New Roman" w:hAnsi="Arial" w:cs="Arial"/>
          <w:color w:val="5B9BD5" w:themeColor="accent1"/>
        </w:rPr>
      </w:pPr>
    </w:p>
    <w:p w:rsidR="00247D02" w:rsidRPr="00DA5D34" w:rsidRDefault="00247D02" w:rsidP="00247D02">
      <w:pPr>
        <w:spacing w:line="276" w:lineRule="auto"/>
        <w:jc w:val="both"/>
        <w:rPr>
          <w:rFonts w:ascii="Arial" w:eastAsia="Times New Roman" w:hAnsi="Arial" w:cs="Arial"/>
          <w:color w:val="000000" w:themeColor="text1"/>
        </w:rPr>
      </w:pPr>
      <w:r w:rsidRPr="00DA5D34">
        <w:rPr>
          <w:rFonts w:ascii="Arial" w:eastAsia="Times New Roman" w:hAnsi="Arial" w:cs="Arial"/>
          <w:color w:val="000000" w:themeColor="text1"/>
        </w:rPr>
        <w:t>As requested by the reviewer we have added these details to the legend.</w:t>
      </w:r>
    </w:p>
    <w:p w:rsidR="00247D02" w:rsidRPr="00DA5D34" w:rsidRDefault="00247D02" w:rsidP="00247D02">
      <w:pPr>
        <w:spacing w:line="276" w:lineRule="auto"/>
        <w:jc w:val="both"/>
        <w:rPr>
          <w:rFonts w:ascii="Arial" w:eastAsia="Times New Roman" w:hAnsi="Arial" w:cs="Arial"/>
          <w:color w:val="FF0000"/>
        </w:rPr>
      </w:pPr>
    </w:p>
    <w:p w:rsidR="00247D02" w:rsidRPr="00DA5D34" w:rsidRDefault="00247D02" w:rsidP="00247D02">
      <w:pPr>
        <w:spacing w:line="276" w:lineRule="auto"/>
        <w:jc w:val="both"/>
        <w:rPr>
          <w:rFonts w:ascii="Arial" w:eastAsia="Times New Roman" w:hAnsi="Arial" w:cs="Arial"/>
          <w:color w:val="5B9BD5" w:themeColor="accent1"/>
        </w:rPr>
      </w:pPr>
      <w:r w:rsidRPr="00DA5D34">
        <w:rPr>
          <w:rFonts w:ascii="Arial" w:eastAsia="Times New Roman" w:hAnsi="Arial" w:cs="Arial"/>
          <w:color w:val="5B9BD5" w:themeColor="accent1"/>
        </w:rPr>
        <w:t>---In Fig#2B, the H3K4me3 data is zoomed on alternative TSS, which the authors use to show the utilization of an alternative transcript/TSS in gastric cancers. However, the tracks do not show that the H3K4me3 looks like at the typical/normal/healthy TSS. Further, the "gain" in H3K4me3 at this transcript doesn't seem to be any higher than the H3K4me3 signal ~2kb downstream that is not associated with any TRPM2 transcript. I suspect that this degree of signal is largely background compared to the typical TSS levels, and an inset should be shown of the H3K4me3 at the usual TSS. This further feeds into other questions raised above about the true functional effects of most of these alternative TSS's and the absolute magnitude of change of expression.</w:t>
      </w:r>
    </w:p>
    <w:p w:rsidR="00247D02" w:rsidRPr="00DA5D34" w:rsidRDefault="00247D02" w:rsidP="00247D02">
      <w:pPr>
        <w:spacing w:line="276" w:lineRule="auto"/>
        <w:jc w:val="both"/>
        <w:rPr>
          <w:rFonts w:ascii="Arial" w:eastAsia="Times New Roman" w:hAnsi="Arial" w:cs="Arial"/>
        </w:rPr>
      </w:pPr>
    </w:p>
    <w:p w:rsidR="00247D02" w:rsidRPr="00DA5D34" w:rsidRDefault="00247D02" w:rsidP="00247D02">
      <w:pPr>
        <w:spacing w:line="276" w:lineRule="auto"/>
        <w:jc w:val="both"/>
        <w:rPr>
          <w:rFonts w:ascii="Arial" w:eastAsia="Times New Roman" w:hAnsi="Arial" w:cs="Arial"/>
        </w:rPr>
      </w:pPr>
      <w:r w:rsidRPr="00DA5D34">
        <w:rPr>
          <w:rFonts w:ascii="Arial" w:eastAsia="Times New Roman" w:hAnsi="Arial" w:cs="Arial"/>
        </w:rPr>
        <w:t xml:space="preserve">The TSS signals shown in Fig. 2B are an average signal from 17 </w:t>
      </w:r>
      <w:proofErr w:type="spellStart"/>
      <w:r w:rsidRPr="00DA5D34">
        <w:rPr>
          <w:rFonts w:ascii="Arial" w:eastAsia="Times New Roman" w:hAnsi="Arial" w:cs="Arial"/>
        </w:rPr>
        <w:t>tumour</w:t>
      </w:r>
      <w:proofErr w:type="spellEnd"/>
      <w:r w:rsidRPr="00DA5D34">
        <w:rPr>
          <w:rFonts w:ascii="Arial" w:eastAsia="Times New Roman" w:hAnsi="Arial" w:cs="Arial"/>
        </w:rPr>
        <w:t xml:space="preserve"> and normal pairs and have been published in full (</w:t>
      </w:r>
      <w:proofErr w:type="spellStart"/>
      <w:r w:rsidRPr="00DA5D34">
        <w:rPr>
          <w:rFonts w:ascii="Arial" w:eastAsia="Times New Roman" w:hAnsi="Arial" w:cs="Arial"/>
        </w:rPr>
        <w:t>Qamara</w:t>
      </w:r>
      <w:proofErr w:type="spellEnd"/>
      <w:r w:rsidRPr="00DA5D34">
        <w:rPr>
          <w:rFonts w:ascii="Arial" w:eastAsia="Times New Roman" w:hAnsi="Arial" w:cs="Arial"/>
        </w:rPr>
        <w:t xml:space="preserve"> et al. Cancer Discovery 2017). These experiments use </w:t>
      </w:r>
      <w:proofErr w:type="spellStart"/>
      <w:r w:rsidRPr="00DA5D34">
        <w:rPr>
          <w:rFonts w:ascii="Arial" w:eastAsia="Times New Roman" w:hAnsi="Arial" w:cs="Arial"/>
        </w:rPr>
        <w:t>nano</w:t>
      </w:r>
      <w:proofErr w:type="spellEnd"/>
      <w:r w:rsidRPr="00DA5D34">
        <w:rPr>
          <w:rFonts w:ascii="Arial" w:eastAsia="Times New Roman" w:hAnsi="Arial" w:cs="Arial"/>
        </w:rPr>
        <w:t xml:space="preserve">-chip </w:t>
      </w:r>
      <w:proofErr w:type="spellStart"/>
      <w:r w:rsidRPr="00DA5D34">
        <w:rPr>
          <w:rFonts w:ascii="Arial" w:eastAsia="Times New Roman" w:hAnsi="Arial" w:cs="Arial"/>
        </w:rPr>
        <w:t>seq</w:t>
      </w:r>
      <w:proofErr w:type="spellEnd"/>
      <w:r w:rsidRPr="00DA5D34">
        <w:rPr>
          <w:rFonts w:ascii="Arial" w:eastAsia="Times New Roman" w:hAnsi="Arial" w:cs="Arial"/>
        </w:rPr>
        <w:t xml:space="preserve"> to identify H3K4me3 signals and have been extensively validated (see above paper). Furthermore, we demonstrate in this manuscript that these signals predict the expression of active gastric cancer related transcripts.</w:t>
      </w:r>
    </w:p>
    <w:p w:rsidR="00247D02" w:rsidRPr="00DA5D34" w:rsidRDefault="00247D02" w:rsidP="00247D02">
      <w:pPr>
        <w:spacing w:line="276" w:lineRule="auto"/>
        <w:jc w:val="both"/>
        <w:rPr>
          <w:rFonts w:ascii="Arial" w:eastAsia="Times New Roman" w:hAnsi="Arial" w:cs="Arial"/>
          <w:color w:val="000000"/>
        </w:rPr>
      </w:pPr>
    </w:p>
    <w:p w:rsidR="00247D02" w:rsidRPr="00DA5D34" w:rsidRDefault="00247D02" w:rsidP="00247D02">
      <w:pPr>
        <w:spacing w:line="276" w:lineRule="auto"/>
        <w:jc w:val="both"/>
        <w:rPr>
          <w:rFonts w:ascii="Arial" w:eastAsia="Times New Roman" w:hAnsi="Arial" w:cs="Arial"/>
          <w:color w:val="5B9BD5" w:themeColor="accent1"/>
        </w:rPr>
      </w:pPr>
      <w:r w:rsidRPr="00DA5D34">
        <w:rPr>
          <w:rFonts w:ascii="Arial" w:eastAsia="Times New Roman" w:hAnsi="Arial" w:cs="Arial"/>
          <w:color w:val="5B9BD5" w:themeColor="accent1"/>
        </w:rPr>
        <w:t xml:space="preserve">-For experiments where </w:t>
      </w:r>
      <w:proofErr w:type="spellStart"/>
      <w:r w:rsidRPr="00DA5D34">
        <w:rPr>
          <w:rFonts w:ascii="Arial" w:eastAsia="Times New Roman" w:hAnsi="Arial" w:cs="Arial"/>
          <w:color w:val="5B9BD5" w:themeColor="accent1"/>
        </w:rPr>
        <w:t>CRISPRi</w:t>
      </w:r>
      <w:proofErr w:type="spellEnd"/>
      <w:r w:rsidRPr="00DA5D34">
        <w:rPr>
          <w:rFonts w:ascii="Arial" w:eastAsia="Times New Roman" w:hAnsi="Arial" w:cs="Arial"/>
          <w:color w:val="5B9BD5" w:themeColor="accent1"/>
        </w:rPr>
        <w:t xml:space="preserve"> experiments are performed, the figure labels need to be more clear that this is a </w:t>
      </w:r>
      <w:proofErr w:type="spellStart"/>
      <w:r w:rsidRPr="00DA5D34">
        <w:rPr>
          <w:rFonts w:ascii="Arial" w:eastAsia="Times New Roman" w:hAnsi="Arial" w:cs="Arial"/>
          <w:color w:val="5B9BD5" w:themeColor="accent1"/>
        </w:rPr>
        <w:t>CRISPRi</w:t>
      </w:r>
      <w:proofErr w:type="spellEnd"/>
      <w:r w:rsidRPr="00DA5D34">
        <w:rPr>
          <w:rFonts w:ascii="Arial" w:eastAsia="Times New Roman" w:hAnsi="Arial" w:cs="Arial"/>
          <w:color w:val="5B9BD5" w:themeColor="accent1"/>
        </w:rPr>
        <w:t xml:space="preserve"> experiment rather than just listing "sgRNAXX_P1_1", as this data on quick glance can be interpreted as a </w:t>
      </w:r>
      <w:proofErr w:type="spellStart"/>
      <w:r w:rsidRPr="00DA5D34">
        <w:rPr>
          <w:rFonts w:ascii="Arial" w:eastAsia="Times New Roman" w:hAnsi="Arial" w:cs="Arial"/>
          <w:color w:val="5B9BD5" w:themeColor="accent1"/>
        </w:rPr>
        <w:t>CRISPRko</w:t>
      </w:r>
      <w:proofErr w:type="spellEnd"/>
      <w:r w:rsidRPr="00DA5D34">
        <w:rPr>
          <w:rFonts w:ascii="Arial" w:eastAsia="Times New Roman" w:hAnsi="Arial" w:cs="Arial"/>
          <w:color w:val="5B9BD5" w:themeColor="accent1"/>
        </w:rPr>
        <w:t xml:space="preserve"> experiment or any other Cas9-related perturbation. Further labeling the validations as "</w:t>
      </w:r>
      <w:proofErr w:type="spellStart"/>
      <w:r w:rsidRPr="00DA5D34">
        <w:rPr>
          <w:rFonts w:ascii="Arial" w:eastAsia="Times New Roman" w:hAnsi="Arial" w:cs="Arial"/>
          <w:color w:val="5B9BD5" w:themeColor="accent1"/>
        </w:rPr>
        <w:t>sgCIT</w:t>
      </w:r>
      <w:proofErr w:type="spellEnd"/>
      <w:r w:rsidRPr="00DA5D34">
        <w:rPr>
          <w:rFonts w:ascii="Arial" w:eastAsia="Times New Roman" w:hAnsi="Arial" w:cs="Arial"/>
          <w:color w:val="5B9BD5" w:themeColor="accent1"/>
        </w:rPr>
        <w:t>" is misleading, as the guide targets the gained isoform rather than the normal isoform.</w:t>
      </w:r>
    </w:p>
    <w:p w:rsidR="00247D02" w:rsidRPr="00DA5D34" w:rsidRDefault="00247D02" w:rsidP="00247D02">
      <w:pPr>
        <w:spacing w:line="276" w:lineRule="auto"/>
        <w:jc w:val="both"/>
        <w:rPr>
          <w:rFonts w:ascii="Arial" w:eastAsia="Times New Roman" w:hAnsi="Arial" w:cs="Arial"/>
          <w:color w:val="000000"/>
        </w:rPr>
      </w:pPr>
    </w:p>
    <w:p w:rsidR="00247D02" w:rsidRPr="00DA5D34" w:rsidRDefault="00247D02" w:rsidP="00247D02">
      <w:pPr>
        <w:spacing w:line="276" w:lineRule="auto"/>
        <w:jc w:val="both"/>
        <w:rPr>
          <w:rFonts w:ascii="Arial" w:eastAsia="Times New Roman" w:hAnsi="Arial" w:cs="Arial"/>
        </w:rPr>
      </w:pPr>
      <w:r w:rsidRPr="00DA5D34">
        <w:rPr>
          <w:rFonts w:ascii="Arial" w:eastAsia="Times New Roman" w:hAnsi="Arial" w:cs="Arial"/>
        </w:rPr>
        <w:t>We thank the reviewer for this comment and have modified the figure accordingly.</w:t>
      </w:r>
    </w:p>
    <w:p w:rsidR="00247D02" w:rsidRPr="00DA5D34" w:rsidRDefault="00247D02" w:rsidP="00247D02">
      <w:pPr>
        <w:spacing w:line="276" w:lineRule="auto"/>
        <w:jc w:val="both"/>
        <w:rPr>
          <w:rFonts w:ascii="Arial" w:eastAsia="Times New Roman" w:hAnsi="Arial" w:cs="Arial"/>
          <w:color w:val="000000"/>
        </w:rPr>
      </w:pPr>
    </w:p>
    <w:p w:rsidR="00247D02" w:rsidRPr="00DA5D34" w:rsidRDefault="00247D02" w:rsidP="00247D02">
      <w:pPr>
        <w:spacing w:line="276" w:lineRule="auto"/>
        <w:jc w:val="both"/>
        <w:rPr>
          <w:rFonts w:ascii="Arial" w:eastAsia="Times New Roman" w:hAnsi="Arial" w:cs="Arial"/>
          <w:color w:val="5B9BD5" w:themeColor="accent1"/>
        </w:rPr>
      </w:pPr>
      <w:r w:rsidRPr="00DA5D34">
        <w:rPr>
          <w:rFonts w:ascii="Arial" w:eastAsia="Times New Roman" w:hAnsi="Arial" w:cs="Arial"/>
          <w:color w:val="5B9BD5" w:themeColor="accent1"/>
        </w:rPr>
        <w:t>-Where are the loci for Fig#3F-H/Fig#6B and what are the "P200085" labels? No explanation of what exactly these labels represent are made, such that interpreting this data is difficult. Perhaps the authors should show a map of where these regions are on the genome track.</w:t>
      </w:r>
    </w:p>
    <w:p w:rsidR="00247D02" w:rsidRPr="00DA5D34" w:rsidRDefault="00247D02" w:rsidP="00247D02">
      <w:pPr>
        <w:spacing w:line="276" w:lineRule="auto"/>
        <w:jc w:val="both"/>
        <w:rPr>
          <w:rFonts w:ascii="Arial" w:eastAsia="Times New Roman" w:hAnsi="Arial" w:cs="Arial"/>
          <w:color w:val="000000"/>
        </w:rPr>
      </w:pPr>
    </w:p>
    <w:p w:rsidR="00247D02" w:rsidRPr="00DA5D34" w:rsidRDefault="00247D02" w:rsidP="00247D02">
      <w:pPr>
        <w:spacing w:line="276" w:lineRule="auto"/>
        <w:jc w:val="both"/>
        <w:rPr>
          <w:rFonts w:ascii="Arial" w:eastAsia="Times New Roman" w:hAnsi="Arial" w:cs="Arial"/>
          <w:color w:val="000000" w:themeColor="text1"/>
        </w:rPr>
      </w:pPr>
      <w:r w:rsidRPr="00DA5D34">
        <w:rPr>
          <w:rFonts w:ascii="Arial" w:eastAsia="Times New Roman" w:hAnsi="Arial" w:cs="Arial"/>
          <w:color w:val="000000" w:themeColor="text1"/>
        </w:rPr>
        <w:t>We have modified the figure and explained in more detail the legends.</w:t>
      </w:r>
    </w:p>
    <w:p w:rsidR="00247D02" w:rsidRPr="00DA5D34" w:rsidRDefault="00247D02" w:rsidP="00247D02">
      <w:pPr>
        <w:spacing w:line="276" w:lineRule="auto"/>
        <w:jc w:val="both"/>
        <w:rPr>
          <w:rFonts w:ascii="Arial" w:eastAsia="Times New Roman" w:hAnsi="Arial" w:cs="Arial"/>
          <w:color w:val="000000"/>
        </w:rPr>
      </w:pPr>
    </w:p>
    <w:p w:rsidR="00247D02" w:rsidRPr="00DA5D34" w:rsidRDefault="00247D02" w:rsidP="00247D02">
      <w:pPr>
        <w:spacing w:line="276" w:lineRule="auto"/>
        <w:jc w:val="both"/>
        <w:rPr>
          <w:rFonts w:ascii="Arial" w:eastAsia="Times New Roman" w:hAnsi="Arial" w:cs="Arial"/>
          <w:color w:val="5B9BD5" w:themeColor="accent1"/>
        </w:rPr>
      </w:pPr>
      <w:r w:rsidRPr="00DA5D34">
        <w:rPr>
          <w:rFonts w:ascii="Arial" w:eastAsia="Times New Roman" w:hAnsi="Arial" w:cs="Arial"/>
          <w:color w:val="5B9BD5" w:themeColor="accent1"/>
        </w:rPr>
        <w:t>-Fig#7 and Fig#4 are too small and incidental to be their own figures. Fig #7 should be part of Fig#6 and Fig #4 should likely be in Figure #3 as they are directly related. Fig #3F-H should likely be in the supplement due to the lack of rigor in these comparisons (no stats, error bars, etc.)</w:t>
      </w:r>
    </w:p>
    <w:p w:rsidR="00247D02" w:rsidRPr="00DA5D34" w:rsidRDefault="00247D02" w:rsidP="00247D02">
      <w:pPr>
        <w:spacing w:line="276" w:lineRule="auto"/>
        <w:jc w:val="both"/>
        <w:rPr>
          <w:rFonts w:ascii="Arial" w:eastAsia="Times New Roman" w:hAnsi="Arial" w:cs="Arial"/>
          <w:color w:val="000000"/>
        </w:rPr>
      </w:pPr>
    </w:p>
    <w:p w:rsidR="00247D02" w:rsidRPr="00DA5D34" w:rsidRDefault="00247D02" w:rsidP="00247D02">
      <w:pPr>
        <w:spacing w:line="276" w:lineRule="auto"/>
        <w:jc w:val="both"/>
        <w:rPr>
          <w:rFonts w:ascii="Arial" w:eastAsia="Times New Roman" w:hAnsi="Arial" w:cs="Arial"/>
          <w:color w:val="000000" w:themeColor="text1"/>
        </w:rPr>
      </w:pPr>
      <w:r w:rsidRPr="00DA5D34">
        <w:rPr>
          <w:rFonts w:ascii="Arial" w:eastAsia="Times New Roman" w:hAnsi="Arial" w:cs="Arial"/>
          <w:color w:val="000000" w:themeColor="text1"/>
        </w:rPr>
        <w:t xml:space="preserve">We have modified the figures and in the revised manuscript now Fig 7 describes in vivo experiments. </w:t>
      </w:r>
    </w:p>
    <w:p w:rsidR="00247D02" w:rsidRPr="00DA5D34" w:rsidRDefault="00247D02" w:rsidP="00247D02">
      <w:pPr>
        <w:spacing w:line="276" w:lineRule="auto"/>
        <w:jc w:val="both"/>
        <w:rPr>
          <w:rFonts w:ascii="Arial" w:eastAsia="Times New Roman" w:hAnsi="Arial" w:cs="Arial"/>
          <w:color w:val="000000"/>
        </w:rPr>
      </w:pPr>
    </w:p>
    <w:p w:rsidR="00247D02" w:rsidRPr="00DA5D34" w:rsidRDefault="00247D02" w:rsidP="00247D02">
      <w:pPr>
        <w:spacing w:line="276" w:lineRule="auto"/>
        <w:jc w:val="both"/>
        <w:rPr>
          <w:rFonts w:ascii="Arial" w:eastAsia="Times New Roman" w:hAnsi="Arial" w:cs="Arial"/>
          <w:color w:val="5B9BD5" w:themeColor="accent1"/>
        </w:rPr>
      </w:pPr>
      <w:r w:rsidRPr="00DA5D34">
        <w:rPr>
          <w:rFonts w:ascii="Arial" w:eastAsia="Times New Roman" w:hAnsi="Arial" w:cs="Arial"/>
          <w:color w:val="5B9BD5" w:themeColor="accent1"/>
        </w:rPr>
        <w:t>-Typos throughout figures and paper.</w:t>
      </w:r>
    </w:p>
    <w:p w:rsidR="00247D02" w:rsidRPr="00DA5D34" w:rsidRDefault="00247D02" w:rsidP="00247D02">
      <w:pPr>
        <w:spacing w:line="276" w:lineRule="auto"/>
        <w:jc w:val="both"/>
        <w:rPr>
          <w:rFonts w:ascii="Arial" w:eastAsia="Times New Roman" w:hAnsi="Arial" w:cs="Arial"/>
          <w:color w:val="000000"/>
        </w:rPr>
      </w:pPr>
    </w:p>
    <w:p w:rsidR="00247D02" w:rsidRPr="00DA5D34" w:rsidRDefault="00247D02" w:rsidP="00247D02">
      <w:pPr>
        <w:spacing w:line="276" w:lineRule="auto"/>
        <w:jc w:val="both"/>
        <w:rPr>
          <w:rFonts w:ascii="Arial" w:eastAsia="Times New Roman" w:hAnsi="Arial" w:cs="Arial"/>
          <w:color w:val="000000" w:themeColor="text1"/>
        </w:rPr>
      </w:pPr>
      <w:r w:rsidRPr="00DA5D34">
        <w:rPr>
          <w:rFonts w:ascii="Arial" w:eastAsia="Times New Roman" w:hAnsi="Arial" w:cs="Arial"/>
          <w:color w:val="000000" w:themeColor="text1"/>
        </w:rPr>
        <w:t>We are sorry for these typos that have been corrected in the revised manuscript.</w:t>
      </w:r>
    </w:p>
    <w:p w:rsidR="00247D02" w:rsidRDefault="00247D02" w:rsidP="00247D02">
      <w:pPr>
        <w:spacing w:line="276" w:lineRule="auto"/>
        <w:jc w:val="both"/>
        <w:rPr>
          <w:rFonts w:ascii="Arial" w:eastAsia="Times New Roman" w:hAnsi="Arial" w:cs="Arial"/>
          <w:color w:val="000000"/>
        </w:rPr>
      </w:pPr>
    </w:p>
    <w:p w:rsidR="00247D02" w:rsidRDefault="00247D02" w:rsidP="00247D02">
      <w:pPr>
        <w:spacing w:line="276" w:lineRule="auto"/>
        <w:jc w:val="both"/>
        <w:rPr>
          <w:rFonts w:ascii="Arial" w:eastAsia="Times New Roman" w:hAnsi="Arial" w:cs="Arial"/>
          <w:color w:val="000000"/>
        </w:rPr>
      </w:pPr>
    </w:p>
    <w:p w:rsidR="00247D02" w:rsidRDefault="00247D02" w:rsidP="00247D02">
      <w:pPr>
        <w:spacing w:line="276" w:lineRule="auto"/>
        <w:jc w:val="both"/>
        <w:rPr>
          <w:rFonts w:ascii="Arial" w:eastAsia="Times New Roman" w:hAnsi="Arial" w:cs="Arial"/>
          <w:color w:val="000000"/>
        </w:rPr>
      </w:pPr>
    </w:p>
    <w:p w:rsidR="00247D02" w:rsidRDefault="00247D02" w:rsidP="00247D02">
      <w:pPr>
        <w:spacing w:line="276" w:lineRule="auto"/>
        <w:jc w:val="both"/>
        <w:rPr>
          <w:rFonts w:ascii="Arial" w:eastAsia="Times New Roman" w:hAnsi="Arial" w:cs="Arial"/>
          <w:color w:val="000000"/>
        </w:rPr>
      </w:pPr>
    </w:p>
    <w:p w:rsidR="00247D02" w:rsidRDefault="00247D02" w:rsidP="00247D02">
      <w:pPr>
        <w:spacing w:line="276" w:lineRule="auto"/>
        <w:jc w:val="both"/>
        <w:rPr>
          <w:rFonts w:ascii="Arial" w:eastAsia="Times New Roman" w:hAnsi="Arial" w:cs="Arial"/>
          <w:color w:val="000000"/>
        </w:rPr>
      </w:pPr>
    </w:p>
    <w:p w:rsidR="00247D02" w:rsidRDefault="00247D02" w:rsidP="00247D02">
      <w:pPr>
        <w:spacing w:line="276" w:lineRule="auto"/>
        <w:jc w:val="both"/>
        <w:rPr>
          <w:rFonts w:ascii="Arial" w:eastAsia="Times New Roman" w:hAnsi="Arial" w:cs="Arial"/>
          <w:color w:val="000000"/>
        </w:rPr>
      </w:pPr>
    </w:p>
    <w:p w:rsidR="00247D02" w:rsidRPr="00DA5D34" w:rsidRDefault="00247D02" w:rsidP="00247D02">
      <w:pPr>
        <w:spacing w:line="276" w:lineRule="auto"/>
        <w:jc w:val="both"/>
        <w:rPr>
          <w:rFonts w:ascii="Arial" w:eastAsia="Times New Roman" w:hAnsi="Arial" w:cs="Arial"/>
          <w:color w:val="000000"/>
        </w:rPr>
      </w:pPr>
    </w:p>
    <w:p w:rsidR="00247D02" w:rsidRPr="00DA5D34" w:rsidRDefault="00247D02" w:rsidP="00247D02">
      <w:pPr>
        <w:spacing w:line="276" w:lineRule="auto"/>
        <w:jc w:val="both"/>
        <w:rPr>
          <w:rFonts w:ascii="Arial" w:eastAsia="Times New Roman" w:hAnsi="Arial" w:cs="Arial"/>
          <w:b/>
          <w:bCs/>
          <w:u w:val="single"/>
        </w:rPr>
      </w:pPr>
      <w:r w:rsidRPr="00DA5D34">
        <w:rPr>
          <w:rFonts w:ascii="Arial" w:eastAsia="Times New Roman" w:hAnsi="Arial" w:cs="Arial"/>
          <w:b/>
          <w:bCs/>
          <w:u w:val="single"/>
        </w:rPr>
        <w:t xml:space="preserve">Reviewer #2: </w:t>
      </w:r>
    </w:p>
    <w:p w:rsidR="00247D02" w:rsidRDefault="00247D02" w:rsidP="00247D02">
      <w:pPr>
        <w:spacing w:line="276" w:lineRule="auto"/>
        <w:jc w:val="both"/>
        <w:rPr>
          <w:rFonts w:ascii="Arial" w:eastAsia="Times New Roman" w:hAnsi="Arial" w:cs="Arial"/>
          <w:color w:val="5B9BD5" w:themeColor="accent1"/>
        </w:rPr>
      </w:pPr>
    </w:p>
    <w:p w:rsidR="00247D02" w:rsidRPr="00DA5D34" w:rsidRDefault="00247D02" w:rsidP="00247D02">
      <w:pPr>
        <w:spacing w:line="276" w:lineRule="auto"/>
        <w:jc w:val="both"/>
        <w:rPr>
          <w:rFonts w:ascii="Arial" w:eastAsia="Times New Roman" w:hAnsi="Arial" w:cs="Arial"/>
          <w:color w:val="5B9BD5" w:themeColor="accent1"/>
        </w:rPr>
      </w:pPr>
      <w:r w:rsidRPr="00DA5D34">
        <w:rPr>
          <w:rFonts w:ascii="Arial" w:eastAsia="Times New Roman" w:hAnsi="Arial" w:cs="Arial"/>
          <w:color w:val="5B9BD5" w:themeColor="accent1"/>
        </w:rPr>
        <w:t>First of all, it is not clear in the organization of this article. The authors stated that CIT kinase as a novel GC dependency, however, they focused on the genes which express isoforms with opposite functions and used ZFHX3 as an example.</w:t>
      </w:r>
    </w:p>
    <w:p w:rsidR="00247D02" w:rsidRPr="00DA5D34" w:rsidRDefault="00247D02" w:rsidP="00247D02">
      <w:pPr>
        <w:spacing w:line="276" w:lineRule="auto"/>
        <w:jc w:val="both"/>
        <w:rPr>
          <w:rFonts w:ascii="Arial" w:eastAsia="Times New Roman" w:hAnsi="Arial" w:cs="Arial"/>
          <w:color w:val="5B9BD5" w:themeColor="accent1"/>
        </w:rPr>
      </w:pPr>
    </w:p>
    <w:p w:rsidR="00247D02" w:rsidRPr="00DA5D34" w:rsidRDefault="00247D02" w:rsidP="00247D02">
      <w:pPr>
        <w:spacing w:line="276" w:lineRule="auto"/>
        <w:jc w:val="both"/>
        <w:rPr>
          <w:rFonts w:ascii="Arial" w:eastAsia="Times New Roman" w:hAnsi="Arial" w:cs="Arial"/>
        </w:rPr>
      </w:pPr>
      <w:r w:rsidRPr="00DA5D34">
        <w:rPr>
          <w:rFonts w:ascii="Arial" w:eastAsia="Times New Roman" w:hAnsi="Arial" w:cs="Arial"/>
        </w:rPr>
        <w:t>The paper focuses on validation of two examples CIT and ZFHX3 which represent two types of dep. Figure 5 focuses on CIT showing mechanism and potential small molecule inhibitors. Figure 6 of the paper describes ZFHX3.</w:t>
      </w:r>
      <w:r>
        <w:rPr>
          <w:rFonts w:ascii="Arial" w:eastAsia="Times New Roman" w:hAnsi="Arial" w:cs="Arial"/>
        </w:rPr>
        <w:t xml:space="preserve"> In addition, we have added new data including xenograft studies and </w:t>
      </w:r>
      <w:proofErr w:type="spellStart"/>
      <w:r>
        <w:rPr>
          <w:rFonts w:ascii="Arial" w:eastAsia="Times New Roman" w:hAnsi="Arial" w:cs="Arial"/>
        </w:rPr>
        <w:t>BrDU</w:t>
      </w:r>
      <w:proofErr w:type="spellEnd"/>
      <w:r>
        <w:rPr>
          <w:rFonts w:ascii="Arial" w:eastAsia="Times New Roman" w:hAnsi="Arial" w:cs="Arial"/>
        </w:rPr>
        <w:t xml:space="preserve"> proliferation assays.</w:t>
      </w:r>
    </w:p>
    <w:p w:rsidR="00247D02" w:rsidRPr="00DA5D34" w:rsidRDefault="00247D02" w:rsidP="00247D02">
      <w:pPr>
        <w:spacing w:line="276" w:lineRule="auto"/>
        <w:jc w:val="both"/>
        <w:rPr>
          <w:rFonts w:ascii="Arial" w:eastAsia="Times New Roman" w:hAnsi="Arial" w:cs="Arial"/>
          <w:color w:val="000000"/>
        </w:rPr>
      </w:pPr>
    </w:p>
    <w:p w:rsidR="00247D02" w:rsidRPr="00DA5D34" w:rsidRDefault="00247D02" w:rsidP="00247D02">
      <w:pPr>
        <w:spacing w:line="276" w:lineRule="auto"/>
        <w:jc w:val="both"/>
        <w:rPr>
          <w:rFonts w:ascii="Arial" w:eastAsia="Times New Roman" w:hAnsi="Arial" w:cs="Arial"/>
          <w:color w:val="5B9BD5" w:themeColor="accent1"/>
        </w:rPr>
      </w:pPr>
      <w:r w:rsidRPr="00DA5D34">
        <w:rPr>
          <w:rFonts w:ascii="Arial" w:eastAsia="Times New Roman" w:hAnsi="Arial" w:cs="Arial"/>
          <w:color w:val="5B9BD5" w:themeColor="accent1"/>
        </w:rPr>
        <w:t xml:space="preserve">Secondly, I think the statistical result shown in Figure 4C can't accurately reflect the situation in Figure 4B. The figures and statistical results are not corresponding. Further, you only focus on genes that affect the cloning of GC cells, not the proliferation of GC cells. This paper needs to supplement experiments that reflect cell proliferation, such as </w:t>
      </w:r>
      <w:proofErr w:type="spellStart"/>
      <w:r w:rsidRPr="00DA5D34">
        <w:rPr>
          <w:rFonts w:ascii="Arial" w:eastAsia="Times New Roman" w:hAnsi="Arial" w:cs="Arial"/>
          <w:color w:val="5B9BD5" w:themeColor="accent1"/>
        </w:rPr>
        <w:t>EdU</w:t>
      </w:r>
      <w:proofErr w:type="spellEnd"/>
      <w:r w:rsidRPr="00DA5D34">
        <w:rPr>
          <w:rFonts w:ascii="Arial" w:eastAsia="Times New Roman" w:hAnsi="Arial" w:cs="Arial"/>
          <w:color w:val="5B9BD5" w:themeColor="accent1"/>
        </w:rPr>
        <w:t xml:space="preserve"> or BRDU. </w:t>
      </w:r>
    </w:p>
    <w:p w:rsidR="00247D02" w:rsidRPr="00DA5D34" w:rsidRDefault="00247D02" w:rsidP="00247D02">
      <w:pPr>
        <w:spacing w:line="276" w:lineRule="auto"/>
        <w:jc w:val="both"/>
        <w:rPr>
          <w:rFonts w:ascii="Arial" w:eastAsia="Times New Roman" w:hAnsi="Arial" w:cs="Arial"/>
          <w:color w:val="000000"/>
        </w:rPr>
      </w:pPr>
    </w:p>
    <w:p w:rsidR="00247D02" w:rsidRPr="00DA5D34" w:rsidRDefault="00247D02" w:rsidP="00247D02">
      <w:pPr>
        <w:spacing w:line="276" w:lineRule="auto"/>
        <w:jc w:val="both"/>
        <w:rPr>
          <w:rFonts w:ascii="Arial" w:eastAsia="Times New Roman" w:hAnsi="Arial" w:cs="Arial"/>
        </w:rPr>
      </w:pPr>
      <w:r>
        <w:rPr>
          <w:rFonts w:ascii="Arial" w:eastAsia="Times New Roman" w:hAnsi="Arial" w:cs="Arial"/>
        </w:rPr>
        <w:t xml:space="preserve">We are sorry for the confusion. </w:t>
      </w:r>
      <w:r w:rsidRPr="00DA5D34">
        <w:rPr>
          <w:rFonts w:ascii="Arial" w:eastAsia="Times New Roman" w:hAnsi="Arial" w:cs="Arial"/>
        </w:rPr>
        <w:t>Fig 4C and 4B are different experiments</w:t>
      </w:r>
      <w:r>
        <w:rPr>
          <w:rFonts w:ascii="Arial" w:eastAsia="Times New Roman" w:hAnsi="Arial" w:cs="Arial"/>
        </w:rPr>
        <w:t xml:space="preserve">. Fig. 4B is a crystal violet staining assay which is a 2D proliferation assay. Fig. 4C (which is Fig. 4D in the revised manuscript) is an anchorage independent growth assay (3D). We have revised the figure legend to explain these in more detail. </w:t>
      </w:r>
      <w:r w:rsidRPr="00DA5D34">
        <w:rPr>
          <w:rFonts w:ascii="Arial" w:eastAsia="Times New Roman" w:hAnsi="Arial" w:cs="Arial"/>
        </w:rPr>
        <w:t xml:space="preserve">As requested by the reviewer we have added </w:t>
      </w:r>
      <w:proofErr w:type="spellStart"/>
      <w:r w:rsidRPr="00DA5D34">
        <w:rPr>
          <w:rFonts w:ascii="Arial" w:eastAsia="Times New Roman" w:hAnsi="Arial" w:cs="Arial"/>
        </w:rPr>
        <w:t>B</w:t>
      </w:r>
      <w:r>
        <w:rPr>
          <w:rFonts w:ascii="Arial" w:eastAsia="Times New Roman" w:hAnsi="Arial" w:cs="Arial"/>
        </w:rPr>
        <w:t>r</w:t>
      </w:r>
      <w:r w:rsidRPr="00DA5D34">
        <w:rPr>
          <w:rFonts w:ascii="Arial" w:eastAsia="Times New Roman" w:hAnsi="Arial" w:cs="Arial"/>
        </w:rPr>
        <w:t>DU</w:t>
      </w:r>
      <w:proofErr w:type="spellEnd"/>
      <w:r w:rsidRPr="00DA5D34">
        <w:rPr>
          <w:rFonts w:ascii="Arial" w:eastAsia="Times New Roman" w:hAnsi="Arial" w:cs="Arial"/>
        </w:rPr>
        <w:t xml:space="preserve"> assays as another approach to validate the proliferation arrest phenotype induced by suppression of these transcripts (Fig. 4C and 6G in the revised manuscript).</w:t>
      </w:r>
    </w:p>
    <w:p w:rsidR="00247D02" w:rsidRPr="00DA5D34" w:rsidRDefault="00247D02" w:rsidP="00247D02">
      <w:pPr>
        <w:spacing w:line="276" w:lineRule="auto"/>
        <w:jc w:val="both"/>
        <w:rPr>
          <w:rFonts w:ascii="Arial" w:eastAsia="Times New Roman" w:hAnsi="Arial" w:cs="Arial"/>
          <w:color w:val="000000"/>
        </w:rPr>
      </w:pPr>
    </w:p>
    <w:p w:rsidR="00247D02" w:rsidRPr="00DA5D34" w:rsidRDefault="00247D02" w:rsidP="00247D02">
      <w:pPr>
        <w:spacing w:line="276" w:lineRule="auto"/>
        <w:jc w:val="both"/>
        <w:rPr>
          <w:rFonts w:ascii="Arial" w:eastAsia="Times New Roman" w:hAnsi="Arial" w:cs="Arial"/>
          <w:color w:val="5B9BD5" w:themeColor="accent1"/>
        </w:rPr>
      </w:pPr>
      <w:r w:rsidRPr="00DA5D34">
        <w:rPr>
          <w:rFonts w:ascii="Arial" w:eastAsia="Times New Roman" w:hAnsi="Arial" w:cs="Arial"/>
          <w:color w:val="5B9BD5" w:themeColor="accent1"/>
        </w:rPr>
        <w:t>In addition, I think the authors should confirm this results in vivo.</w:t>
      </w:r>
    </w:p>
    <w:p w:rsidR="00247D02" w:rsidRPr="00DA5D34" w:rsidRDefault="00247D02" w:rsidP="00247D02">
      <w:pPr>
        <w:spacing w:line="276" w:lineRule="auto"/>
        <w:jc w:val="both"/>
        <w:rPr>
          <w:rFonts w:ascii="Arial" w:eastAsia="Times New Roman" w:hAnsi="Arial" w:cs="Arial"/>
          <w:color w:val="000000"/>
        </w:rPr>
      </w:pPr>
    </w:p>
    <w:p w:rsidR="00247D02" w:rsidRPr="0024625F" w:rsidRDefault="00247D02" w:rsidP="00247D02">
      <w:pPr>
        <w:spacing w:line="276" w:lineRule="auto"/>
        <w:jc w:val="both"/>
        <w:rPr>
          <w:rFonts w:ascii="Arial" w:eastAsia="Times New Roman" w:hAnsi="Arial" w:cs="Arial"/>
        </w:rPr>
      </w:pPr>
      <w:r w:rsidRPr="0024625F">
        <w:rPr>
          <w:rFonts w:ascii="Arial" w:eastAsia="Times New Roman" w:hAnsi="Arial" w:cs="Arial"/>
        </w:rPr>
        <w:t>As requested by the reviewer we performed in vivo xenograft experiments for validation of CIT, ZFHX3. These results further validate our initial results and are now added to the new figure 7 of the revised manuscript.</w:t>
      </w:r>
    </w:p>
    <w:p w:rsidR="00247D02" w:rsidRPr="00DA5D34" w:rsidRDefault="00247D02" w:rsidP="00247D02">
      <w:pPr>
        <w:spacing w:line="276" w:lineRule="auto"/>
        <w:jc w:val="both"/>
        <w:rPr>
          <w:rFonts w:ascii="Arial" w:eastAsia="Times New Roman" w:hAnsi="Arial" w:cs="Arial"/>
          <w:color w:val="000000"/>
        </w:rPr>
      </w:pPr>
    </w:p>
    <w:p w:rsidR="00247D02" w:rsidRPr="0024625F" w:rsidRDefault="00247D02" w:rsidP="00247D02">
      <w:pPr>
        <w:spacing w:line="276" w:lineRule="auto"/>
        <w:jc w:val="both"/>
        <w:rPr>
          <w:rFonts w:ascii="Arial" w:eastAsia="Times New Roman" w:hAnsi="Arial" w:cs="Arial"/>
          <w:color w:val="5B9BD5" w:themeColor="accent1"/>
        </w:rPr>
      </w:pPr>
      <w:r w:rsidRPr="0024625F">
        <w:rPr>
          <w:rFonts w:ascii="Arial" w:eastAsia="Times New Roman" w:hAnsi="Arial" w:cs="Arial"/>
          <w:color w:val="5B9BD5" w:themeColor="accent1"/>
        </w:rPr>
        <w:t>The paper lack the further molecular mechanism explore of ZFHX3 about its two isoforms' functional role and clinical importance. The authors should add the experiments to explore how the two isoforms of ZFHX3 play oppose functions in GC patients.</w:t>
      </w:r>
    </w:p>
    <w:p w:rsidR="00247D02" w:rsidRPr="00DA5D34" w:rsidRDefault="00247D02" w:rsidP="00247D02">
      <w:pPr>
        <w:spacing w:line="276" w:lineRule="auto"/>
        <w:jc w:val="both"/>
        <w:rPr>
          <w:rFonts w:ascii="Arial" w:eastAsia="Times New Roman" w:hAnsi="Arial" w:cs="Arial"/>
          <w:color w:val="000000"/>
        </w:rPr>
      </w:pPr>
    </w:p>
    <w:p w:rsidR="00247D02" w:rsidRPr="0024625F" w:rsidRDefault="00247D02" w:rsidP="00247D02">
      <w:pPr>
        <w:spacing w:line="276" w:lineRule="auto"/>
        <w:jc w:val="both"/>
        <w:rPr>
          <w:rFonts w:ascii="Arial" w:eastAsia="Times New Roman" w:hAnsi="Arial" w:cs="Arial"/>
        </w:rPr>
      </w:pPr>
      <w:r w:rsidRPr="0024625F">
        <w:rPr>
          <w:rFonts w:ascii="Arial" w:eastAsia="Times New Roman" w:hAnsi="Arial" w:cs="Arial"/>
        </w:rPr>
        <w:t xml:space="preserve">To gain insights into the mechanism of the oncogenic form of ZFHX3 we used qPCR looking at two known ZFHX3 target genes </w:t>
      </w:r>
      <w:r w:rsidRPr="0024625F">
        <w:rPr>
          <w:rFonts w:ascii="Arial" w:eastAsia="Times New Roman" w:hAnsi="Arial" w:cs="Arial"/>
          <w:i/>
          <w:iCs/>
        </w:rPr>
        <w:t>CDNKN1A</w:t>
      </w:r>
      <w:r w:rsidRPr="0024625F">
        <w:rPr>
          <w:rFonts w:ascii="Arial" w:eastAsia="Times New Roman" w:hAnsi="Arial" w:cs="Arial"/>
        </w:rPr>
        <w:t xml:space="preserve"> which is up regulated by the TSG form of ZFHX3 and </w:t>
      </w:r>
      <w:r w:rsidRPr="0024625F">
        <w:rPr>
          <w:rFonts w:ascii="Arial" w:eastAsia="Times New Roman" w:hAnsi="Arial" w:cs="Arial"/>
          <w:i/>
          <w:iCs/>
        </w:rPr>
        <w:t>MYB</w:t>
      </w:r>
      <w:r w:rsidRPr="0024625F">
        <w:rPr>
          <w:rFonts w:ascii="Arial" w:eastAsia="Times New Roman" w:hAnsi="Arial" w:cs="Arial"/>
        </w:rPr>
        <w:t xml:space="preserve"> which is downregulated by the TSG form of ZFHX3.  We found that </w:t>
      </w:r>
      <w:proofErr w:type="spellStart"/>
      <w:r w:rsidRPr="0024625F">
        <w:rPr>
          <w:rFonts w:ascii="Arial" w:eastAsia="Times New Roman" w:hAnsi="Arial" w:cs="Arial"/>
        </w:rPr>
        <w:t>CRISPRi</w:t>
      </w:r>
      <w:proofErr w:type="spellEnd"/>
      <w:r w:rsidRPr="0024625F">
        <w:rPr>
          <w:rFonts w:ascii="Arial" w:eastAsia="Times New Roman" w:hAnsi="Arial" w:cs="Arial"/>
        </w:rPr>
        <w:t xml:space="preserve"> mediated suppression of transcript P2 shows the opposite effect on the expression of previously published ZFHX3 target genes. All of our data suggest a mechanism of action for ZFHX3 isoform P2 that is different than isoform P1. Specifically, our data shows that the P2 isoform of ZFHX3 functions as an oncogene rather than a </w:t>
      </w:r>
      <w:proofErr w:type="spellStart"/>
      <w:r w:rsidRPr="0024625F">
        <w:rPr>
          <w:rFonts w:ascii="Arial" w:eastAsia="Times New Roman" w:hAnsi="Arial" w:cs="Arial"/>
        </w:rPr>
        <w:t>tumour</w:t>
      </w:r>
      <w:proofErr w:type="spellEnd"/>
      <w:r w:rsidRPr="0024625F">
        <w:rPr>
          <w:rFonts w:ascii="Arial" w:eastAsia="Times New Roman" w:hAnsi="Arial" w:cs="Arial"/>
        </w:rPr>
        <w:t xml:space="preserve"> suppressor and suggest a feedback loop mechanism. Importantly this could only be identified using a promoter specific </w:t>
      </w:r>
      <w:proofErr w:type="spellStart"/>
      <w:r w:rsidRPr="0024625F">
        <w:rPr>
          <w:rFonts w:ascii="Arial" w:eastAsia="Times New Roman" w:hAnsi="Arial" w:cs="Arial"/>
        </w:rPr>
        <w:t>CRISPRi</w:t>
      </w:r>
      <w:proofErr w:type="spellEnd"/>
      <w:r w:rsidRPr="0024625F">
        <w:rPr>
          <w:rFonts w:ascii="Arial" w:eastAsia="Times New Roman" w:hAnsi="Arial" w:cs="Arial"/>
        </w:rPr>
        <w:t xml:space="preserve"> library and would not be found using commonly used CRISPR libraries. </w:t>
      </w:r>
    </w:p>
    <w:p w:rsidR="00247D02" w:rsidRPr="00247D02" w:rsidRDefault="00247D02" w:rsidP="00247D02">
      <w:pPr>
        <w:spacing w:after="240" w:line="240" w:lineRule="auto"/>
        <w:rPr>
          <w:rFonts w:ascii="Times New Roman" w:eastAsia="Times New Roman" w:hAnsi="Times New Roman" w:cs="Times New Roman"/>
        </w:rPr>
      </w:pPr>
    </w:p>
    <w:p w:rsidR="00247D02" w:rsidRPr="00247D02" w:rsidRDefault="00247D02" w:rsidP="00247D02">
      <w:pPr>
        <w:spacing w:after="200" w:line="240" w:lineRule="auto"/>
        <w:rPr>
          <w:rFonts w:ascii="Times New Roman" w:eastAsia="Times New Roman" w:hAnsi="Times New Roman" w:cs="Times New Roman"/>
        </w:rPr>
      </w:pPr>
      <w:r w:rsidRPr="00247D02">
        <w:rPr>
          <w:rFonts w:ascii="Times New Roman" w:eastAsia="Times New Roman" w:hAnsi="Times New Roman" w:cs="Times New Roman"/>
          <w:b/>
          <w:bCs/>
          <w:color w:val="000000"/>
        </w:rPr>
        <w:t>Second round of review</w:t>
      </w:r>
    </w:p>
    <w:p w:rsidR="00247D02" w:rsidRPr="00247D02" w:rsidRDefault="00247D02" w:rsidP="00247D02">
      <w:pPr>
        <w:spacing w:after="200" w:line="240" w:lineRule="auto"/>
        <w:rPr>
          <w:rFonts w:ascii="Times New Roman" w:eastAsia="Times New Roman" w:hAnsi="Times New Roman" w:cs="Times New Roman"/>
        </w:rPr>
      </w:pPr>
      <w:r w:rsidRPr="00247D02">
        <w:rPr>
          <w:rFonts w:ascii="Times New Roman" w:eastAsia="Times New Roman" w:hAnsi="Times New Roman" w:cs="Times New Roman"/>
          <w:b/>
          <w:bCs/>
          <w:color w:val="000000"/>
        </w:rPr>
        <w:t>Reviewer 1</w:t>
      </w:r>
    </w:p>
    <w:p w:rsidR="00247D02" w:rsidRPr="00247D02" w:rsidRDefault="00247D02" w:rsidP="00247D02">
      <w:pPr>
        <w:spacing w:after="0" w:line="240" w:lineRule="auto"/>
        <w:rPr>
          <w:rFonts w:ascii="Times New Roman" w:eastAsia="Times New Roman" w:hAnsi="Times New Roman" w:cs="Times New Roman"/>
        </w:rPr>
      </w:pPr>
    </w:p>
    <w:p w:rsidR="00247D02" w:rsidRDefault="00247D02" w:rsidP="00247D02">
      <w:pPr>
        <w:spacing w:after="0" w:line="240" w:lineRule="auto"/>
        <w:rPr>
          <w:rFonts w:ascii="Times New Roman" w:hAnsi="Times New Roman" w:cs="Times New Roman"/>
          <w:shd w:val="clear" w:color="auto" w:fill="FFFFFF"/>
        </w:rPr>
      </w:pPr>
      <w:r w:rsidRPr="00247D02">
        <w:rPr>
          <w:rFonts w:ascii="Times New Roman" w:hAnsi="Times New Roman" w:cs="Times New Roman"/>
          <w:shd w:val="clear" w:color="auto" w:fill="FFFFFF"/>
        </w:rPr>
        <w:t>The authors have addressed many of my concerns in this revision, and I appreciate the considerable work done in this revision. I found the in vivo data added in this revision to greatly strengthen the paper (and it seems like quite a bit of work for a revision!). However, I feel like there are still a few remaining issues with how the data is currently presented that were not fully addressed in this revision. This presentation hinders the impact and interpretation of the manuscript and as such should be further clarified prior to publication (and besides issue #2, shouldn’t require any new data or drastic changes).</w:t>
      </w:r>
      <w:r w:rsidRPr="00247D02">
        <w:rPr>
          <w:rFonts w:ascii="Times New Roman" w:hAnsi="Times New Roman" w:cs="Times New Roman"/>
        </w:rPr>
        <w:br/>
      </w:r>
      <w:r w:rsidRPr="00247D02">
        <w:rPr>
          <w:rFonts w:ascii="Times New Roman" w:hAnsi="Times New Roman" w:cs="Times New Roman"/>
        </w:rPr>
        <w:br/>
      </w:r>
      <w:r w:rsidRPr="00247D02">
        <w:rPr>
          <w:rFonts w:ascii="Times New Roman" w:hAnsi="Times New Roman" w:cs="Times New Roman"/>
          <w:shd w:val="clear" w:color="auto" w:fill="FFFFFF"/>
        </w:rPr>
        <w:t xml:space="preserve">Issue #1: The central principle behind this paper is that there are isoform-specific transcription differences in gastric cancer that drive progression of the diseased state, and further that </w:t>
      </w:r>
      <w:proofErr w:type="spellStart"/>
      <w:r w:rsidRPr="00247D02">
        <w:rPr>
          <w:rFonts w:ascii="Times New Roman" w:hAnsi="Times New Roman" w:cs="Times New Roman"/>
          <w:shd w:val="clear" w:color="auto" w:fill="FFFFFF"/>
        </w:rPr>
        <w:t>CRISPRi</w:t>
      </w:r>
      <w:proofErr w:type="spellEnd"/>
      <w:r w:rsidRPr="00247D02">
        <w:rPr>
          <w:rFonts w:ascii="Times New Roman" w:hAnsi="Times New Roman" w:cs="Times New Roman"/>
          <w:shd w:val="clear" w:color="auto" w:fill="FFFFFF"/>
        </w:rPr>
        <w:t xml:space="preserve"> library screening can be used to query alternate isoform- expression. However, as shown, there is not enough information to understand and anchor the isoform-specific differences in a meaningful way (which I had mentioned in my first review and remained unaddressed). For each isoform studied it would be useful to show in a table format: a) what are the exact ENST IDs for each isoform, b) what are the differences in TPM between the isoforms being compared in the studies, c) if the transcript is protein coding and how long the protein is, and d) does the gained transcript represent the canonical TSS or an alternative TSS. As detailed more below, I am greatly confused about when the authors are showing a gastric cancer-specific increase in the </w:t>
      </w:r>
      <w:r w:rsidRPr="00247D02">
        <w:rPr>
          <w:rFonts w:ascii="Times New Roman" w:hAnsi="Times New Roman" w:cs="Times New Roman"/>
          <w:shd w:val="clear" w:color="auto" w:fill="FFFFFF"/>
        </w:rPr>
        <w:lastRenderedPageBreak/>
        <w:t>canonical gene TSS and when the authors show gastric cancer-specific transcription from an alternative promoter/TSS. Further the authors frequently refer to transcripts that are never expressed in these gastric cancer lines. When filling these criteria out in my head I found a few issues:</w:t>
      </w:r>
      <w:r w:rsidRPr="00247D02">
        <w:rPr>
          <w:rFonts w:ascii="Times New Roman" w:hAnsi="Times New Roman" w:cs="Times New Roman"/>
        </w:rPr>
        <w:br/>
      </w:r>
      <w:r w:rsidRPr="00247D02">
        <w:rPr>
          <w:rFonts w:ascii="Times New Roman" w:hAnsi="Times New Roman" w:cs="Times New Roman"/>
        </w:rPr>
        <w:br/>
      </w:r>
      <w:r w:rsidRPr="00247D02">
        <w:rPr>
          <w:rFonts w:ascii="Times New Roman" w:hAnsi="Times New Roman" w:cs="Times New Roman"/>
          <w:shd w:val="clear" w:color="auto" w:fill="FFFFFF"/>
        </w:rPr>
        <w:t>A)     Isoform-specific expression is frequently compared with non-expressed/non-protein coding transcripts which is not a relevant comparison. CIT and CCNE1 “unaltered transcripts” are not protein-coding and it is unclear at what TPM they are expressed in these cells (the authors mention that in some cases they aren’t expressed at all). The authors mention that this is a control for the specificity of this approach, but their inclusion as a comparison thus does not make much sense to me and generally seems like a strawman comparison (</w:t>
      </w:r>
      <w:proofErr w:type="spellStart"/>
      <w:r w:rsidRPr="00247D02">
        <w:rPr>
          <w:rFonts w:ascii="Times New Roman" w:hAnsi="Times New Roman" w:cs="Times New Roman"/>
          <w:shd w:val="clear" w:color="auto" w:fill="FFFFFF"/>
        </w:rPr>
        <w:t>eg</w:t>
      </w:r>
      <w:proofErr w:type="spellEnd"/>
      <w:r w:rsidRPr="00247D02">
        <w:rPr>
          <w:rFonts w:ascii="Times New Roman" w:hAnsi="Times New Roman" w:cs="Times New Roman"/>
          <w:shd w:val="clear" w:color="auto" w:fill="FFFFFF"/>
        </w:rPr>
        <w:t>. comparing any canonical TSS/transcript to a non-expressed/non-protein-coding transcript would technically show isoform-specific differences but not have any functional consequence).</w:t>
      </w:r>
      <w:r w:rsidRPr="00247D02">
        <w:rPr>
          <w:rFonts w:ascii="Times New Roman" w:hAnsi="Times New Roman" w:cs="Times New Roman"/>
        </w:rPr>
        <w:br/>
      </w:r>
      <w:r w:rsidRPr="00247D02">
        <w:rPr>
          <w:rFonts w:ascii="Times New Roman" w:hAnsi="Times New Roman" w:cs="Times New Roman"/>
        </w:rPr>
        <w:br/>
      </w:r>
      <w:r w:rsidRPr="00247D02">
        <w:rPr>
          <w:rFonts w:ascii="Times New Roman" w:hAnsi="Times New Roman" w:cs="Times New Roman"/>
          <w:shd w:val="clear" w:color="auto" w:fill="FFFFFF"/>
        </w:rPr>
        <w:t xml:space="preserve">B)     Three out of the four isoform-specific comparisons made in the paper seem to be just a GC-specific increase in the canonical TSS, which is obscured in the presentation of the data. With respect to canonical TSS identification, I agree with the authors that it can be difficult to ascertain based on various sources. However, another way of framing their isoform-specific </w:t>
      </w:r>
      <w:proofErr w:type="spellStart"/>
      <w:r w:rsidRPr="00247D02">
        <w:rPr>
          <w:rFonts w:ascii="Times New Roman" w:hAnsi="Times New Roman" w:cs="Times New Roman"/>
          <w:shd w:val="clear" w:color="auto" w:fill="FFFFFF"/>
        </w:rPr>
        <w:t>CRISPRi</w:t>
      </w:r>
      <w:proofErr w:type="spellEnd"/>
      <w:r w:rsidRPr="00247D02">
        <w:rPr>
          <w:rFonts w:ascii="Times New Roman" w:hAnsi="Times New Roman" w:cs="Times New Roman"/>
          <w:shd w:val="clear" w:color="auto" w:fill="FFFFFF"/>
        </w:rPr>
        <w:t xml:space="preserve"> screening approach is to answer the same question the authors pose in their manuscript: if someone used a common genome-wide </w:t>
      </w:r>
      <w:proofErr w:type="spellStart"/>
      <w:r w:rsidRPr="00247D02">
        <w:rPr>
          <w:rFonts w:ascii="Times New Roman" w:hAnsi="Times New Roman" w:cs="Times New Roman"/>
          <w:shd w:val="clear" w:color="auto" w:fill="FFFFFF"/>
        </w:rPr>
        <w:t>CRISPRi</w:t>
      </w:r>
      <w:proofErr w:type="spellEnd"/>
      <w:r w:rsidRPr="00247D02">
        <w:rPr>
          <w:rFonts w:ascii="Times New Roman" w:hAnsi="Times New Roman" w:cs="Times New Roman"/>
          <w:shd w:val="clear" w:color="auto" w:fill="FFFFFF"/>
        </w:rPr>
        <w:t xml:space="preserve"> library (</w:t>
      </w:r>
      <w:proofErr w:type="spellStart"/>
      <w:r w:rsidRPr="00247D02">
        <w:rPr>
          <w:rFonts w:ascii="Times New Roman" w:hAnsi="Times New Roman" w:cs="Times New Roman"/>
          <w:shd w:val="clear" w:color="auto" w:fill="FFFFFF"/>
        </w:rPr>
        <w:t>ie</w:t>
      </w:r>
      <w:proofErr w:type="spellEnd"/>
      <w:r w:rsidRPr="00247D02">
        <w:rPr>
          <w:rFonts w:ascii="Times New Roman" w:hAnsi="Times New Roman" w:cs="Times New Roman"/>
          <w:shd w:val="clear" w:color="auto" w:fill="FFFFFF"/>
        </w:rPr>
        <w:t xml:space="preserve">. the </w:t>
      </w:r>
      <w:proofErr w:type="spellStart"/>
      <w:r w:rsidRPr="00247D02">
        <w:rPr>
          <w:rFonts w:ascii="Times New Roman" w:hAnsi="Times New Roman" w:cs="Times New Roman"/>
          <w:shd w:val="clear" w:color="auto" w:fill="FFFFFF"/>
        </w:rPr>
        <w:t>CRISPRi</w:t>
      </w:r>
      <w:proofErr w:type="spellEnd"/>
      <w:r w:rsidRPr="00247D02">
        <w:rPr>
          <w:rFonts w:ascii="Times New Roman" w:hAnsi="Times New Roman" w:cs="Times New Roman"/>
          <w:shd w:val="clear" w:color="auto" w:fill="FFFFFF"/>
        </w:rPr>
        <w:t xml:space="preserve"> </w:t>
      </w:r>
      <w:proofErr w:type="spellStart"/>
      <w:r w:rsidRPr="00247D02">
        <w:rPr>
          <w:rFonts w:ascii="Times New Roman" w:hAnsi="Times New Roman" w:cs="Times New Roman"/>
          <w:shd w:val="clear" w:color="auto" w:fill="FFFFFF"/>
        </w:rPr>
        <w:t>Dolcetto</w:t>
      </w:r>
      <w:proofErr w:type="spellEnd"/>
      <w:r w:rsidRPr="00247D02">
        <w:rPr>
          <w:rFonts w:ascii="Times New Roman" w:hAnsi="Times New Roman" w:cs="Times New Roman"/>
          <w:shd w:val="clear" w:color="auto" w:fill="FFFFFF"/>
        </w:rPr>
        <w:t xml:space="preserve"> library from the </w:t>
      </w:r>
      <w:proofErr w:type="spellStart"/>
      <w:r w:rsidRPr="00247D02">
        <w:rPr>
          <w:rFonts w:ascii="Times New Roman" w:hAnsi="Times New Roman" w:cs="Times New Roman"/>
          <w:shd w:val="clear" w:color="auto" w:fill="FFFFFF"/>
        </w:rPr>
        <w:t>Doench</w:t>
      </w:r>
      <w:proofErr w:type="spellEnd"/>
      <w:r w:rsidRPr="00247D02">
        <w:rPr>
          <w:rFonts w:ascii="Times New Roman" w:hAnsi="Times New Roman" w:cs="Times New Roman"/>
          <w:shd w:val="clear" w:color="auto" w:fill="FFFFFF"/>
        </w:rPr>
        <w:t xml:space="preserve"> Lab) would they have queried the ‘gained isoform’ the authors identified in their screen? For CIT/CCNE1/MTA1 the answer is yes, as all of the guides in this manuscript fall in the same region as the guides from the </w:t>
      </w:r>
      <w:proofErr w:type="spellStart"/>
      <w:r w:rsidRPr="00247D02">
        <w:rPr>
          <w:rFonts w:ascii="Times New Roman" w:hAnsi="Times New Roman" w:cs="Times New Roman"/>
          <w:shd w:val="clear" w:color="auto" w:fill="FFFFFF"/>
        </w:rPr>
        <w:t>Dolcetto</w:t>
      </w:r>
      <w:proofErr w:type="spellEnd"/>
      <w:r w:rsidRPr="00247D02">
        <w:rPr>
          <w:rFonts w:ascii="Times New Roman" w:hAnsi="Times New Roman" w:cs="Times New Roman"/>
          <w:shd w:val="clear" w:color="auto" w:fill="FFFFFF"/>
        </w:rPr>
        <w:t xml:space="preserve"> library. This indicates that the “isoform-specific differences” that the author mention for these genes are largely just the canonical transcript being turned on in the disease state (and there is no evidence that other transcripts are expressed at relevant levels). However, for ZFHX3 the answer is that </w:t>
      </w:r>
      <w:proofErr w:type="spellStart"/>
      <w:r w:rsidRPr="00247D02">
        <w:rPr>
          <w:rFonts w:ascii="Times New Roman" w:hAnsi="Times New Roman" w:cs="Times New Roman"/>
          <w:shd w:val="clear" w:color="auto" w:fill="FFFFFF"/>
        </w:rPr>
        <w:t>Dolcetto</w:t>
      </w:r>
      <w:proofErr w:type="spellEnd"/>
      <w:r w:rsidRPr="00247D02">
        <w:rPr>
          <w:rFonts w:ascii="Times New Roman" w:hAnsi="Times New Roman" w:cs="Times New Roman"/>
          <w:shd w:val="clear" w:color="auto" w:fill="FFFFFF"/>
        </w:rPr>
        <w:t xml:space="preserve"> only examines the P1 transcript guides and not the P2 transcript guides, highlighting a very interesting and important part of this approach; that the authors can examine non-canonical transcript usage in one screen.</w:t>
      </w:r>
      <w:r w:rsidRPr="00247D02">
        <w:rPr>
          <w:rFonts w:ascii="Times New Roman" w:hAnsi="Times New Roman" w:cs="Times New Roman"/>
        </w:rPr>
        <w:br/>
      </w:r>
      <w:r w:rsidRPr="00247D02">
        <w:rPr>
          <w:rFonts w:ascii="Times New Roman" w:hAnsi="Times New Roman" w:cs="Times New Roman"/>
        </w:rPr>
        <w:br/>
      </w:r>
      <w:r w:rsidRPr="00247D02">
        <w:rPr>
          <w:rFonts w:ascii="Times New Roman" w:hAnsi="Times New Roman" w:cs="Times New Roman"/>
          <w:shd w:val="clear" w:color="auto" w:fill="FFFFFF"/>
        </w:rPr>
        <w:t>As such the manuscript should be modified to reflect that the hits in CIT/CCNE1/MTA1 are likely from “canonical TSS” activation/transcription (and don’t really reflect alternative isoform usage), and that the results from ZFHX3 are from non-canonical alternative TSSs that become activated in gastric cancer. I would argue that only the ZFHX3 case truly reflects the title and abstract of this paper, while the CIT/CCNE1/MTA1 cases are just cases involving the canonical isoform being turned on without any significant influences from the alternative isoforms. Importantly, this does not mute the impact of the CIT/CCNE1/MTA1 work in the paper as they are still interesting and relevant hits, however the isoform-specific usage story for these transcripts needs to be clarified and corrected in revision of the text/abstract.</w:t>
      </w:r>
      <w:r w:rsidRPr="00247D02">
        <w:rPr>
          <w:rFonts w:ascii="Times New Roman" w:hAnsi="Times New Roman" w:cs="Times New Roman"/>
        </w:rPr>
        <w:br/>
      </w:r>
      <w:r w:rsidRPr="00247D02">
        <w:rPr>
          <w:rFonts w:ascii="Times New Roman" w:hAnsi="Times New Roman" w:cs="Times New Roman"/>
          <w:shd w:val="clear" w:color="auto" w:fill="FFFFFF"/>
        </w:rPr>
        <w:t xml:space="preserve">Issue #2: The authors provide no extra validation of the core tenet of their approach that I mentioned in my first review, which was that perturbations of alternative TSSs for different isoforms from the screen via </w:t>
      </w:r>
      <w:proofErr w:type="spellStart"/>
      <w:r w:rsidRPr="00247D02">
        <w:rPr>
          <w:rFonts w:ascii="Times New Roman" w:hAnsi="Times New Roman" w:cs="Times New Roman"/>
          <w:shd w:val="clear" w:color="auto" w:fill="FFFFFF"/>
        </w:rPr>
        <w:t>CRISPRi</w:t>
      </w:r>
      <w:proofErr w:type="spellEnd"/>
      <w:r w:rsidRPr="00247D02">
        <w:rPr>
          <w:rFonts w:ascii="Times New Roman" w:hAnsi="Times New Roman" w:cs="Times New Roman"/>
          <w:shd w:val="clear" w:color="auto" w:fill="FFFFFF"/>
        </w:rPr>
        <w:t xml:space="preserve"> does not also effect the expression of the main isoform of the given gene. While they performed this experiment in Figure #1 for HNF4A, these dCas9 perturbations are loci-specific and need to be repeated for other transcripts found in the screen. In response to this original query, the authors mentioned that they were unable to detect certain transcripts, but this point only confuses me further. The authors quantified ZFHX3 P1 expression in the first version of this manuscript (which is now removed in this revision) in addition to ZFHX3 P2 isoform expression. RNA-</w:t>
      </w:r>
      <w:proofErr w:type="spellStart"/>
      <w:r w:rsidRPr="00247D02">
        <w:rPr>
          <w:rFonts w:ascii="Times New Roman" w:hAnsi="Times New Roman" w:cs="Times New Roman"/>
          <w:shd w:val="clear" w:color="auto" w:fill="FFFFFF"/>
        </w:rPr>
        <w:t>seq</w:t>
      </w:r>
      <w:proofErr w:type="spellEnd"/>
      <w:r w:rsidRPr="00247D02">
        <w:rPr>
          <w:rFonts w:ascii="Times New Roman" w:hAnsi="Times New Roman" w:cs="Times New Roman"/>
          <w:shd w:val="clear" w:color="auto" w:fill="FFFFFF"/>
        </w:rPr>
        <w:t xml:space="preserve"> data from both TCGA and this manuscript (in the supplement) suggests that both ZFHX3 transcripts should be relatively evenly expressed and present in detectable amounts. So I am still unclear why the authors can’t use a healthy or diseased gastric line with ZFHX3 P1 expression for this validation. I state this point again because I am not sure whether the P2 transcript can be perturbed without effecting the P1 transcript (due to P2 being the shorter transcript), as many studies have shown that </w:t>
      </w:r>
      <w:proofErr w:type="spellStart"/>
      <w:r w:rsidRPr="00247D02">
        <w:rPr>
          <w:rFonts w:ascii="Times New Roman" w:hAnsi="Times New Roman" w:cs="Times New Roman"/>
          <w:shd w:val="clear" w:color="auto" w:fill="FFFFFF"/>
        </w:rPr>
        <w:t>intronic</w:t>
      </w:r>
      <w:proofErr w:type="spellEnd"/>
      <w:r w:rsidRPr="00247D02">
        <w:rPr>
          <w:rFonts w:ascii="Times New Roman" w:hAnsi="Times New Roman" w:cs="Times New Roman"/>
          <w:shd w:val="clear" w:color="auto" w:fill="FFFFFF"/>
        </w:rPr>
        <w:t xml:space="preserve"> dCas9 binding can reduce transcript levels in a strand-specific fashion by displacing RNAP2 (Qi+ Cell 2013, for example).</w:t>
      </w:r>
      <w:r w:rsidRPr="00247D02">
        <w:rPr>
          <w:rFonts w:ascii="Times New Roman" w:hAnsi="Times New Roman" w:cs="Times New Roman"/>
        </w:rPr>
        <w:br/>
      </w:r>
      <w:r w:rsidRPr="00247D02">
        <w:rPr>
          <w:rFonts w:ascii="Times New Roman" w:hAnsi="Times New Roman" w:cs="Times New Roman"/>
        </w:rPr>
        <w:br/>
      </w:r>
      <w:r w:rsidRPr="00247D02">
        <w:rPr>
          <w:rFonts w:ascii="Times New Roman" w:hAnsi="Times New Roman" w:cs="Times New Roman"/>
          <w:shd w:val="clear" w:color="auto" w:fill="FFFFFF"/>
        </w:rPr>
        <w:t xml:space="preserve">As a side-note, the authors might want to highlight in the discussion that the extended N-terminus of the </w:t>
      </w:r>
      <w:r w:rsidRPr="00247D02">
        <w:rPr>
          <w:rFonts w:ascii="Times New Roman" w:hAnsi="Times New Roman" w:cs="Times New Roman"/>
          <w:shd w:val="clear" w:color="auto" w:fill="FFFFFF"/>
        </w:rPr>
        <w:lastRenderedPageBreak/>
        <w:t>ZFHX3 protein P2 isoform may represent an opportunity for different mutational control during cancer that could potentially play a role in. the shift of TSG functionality to oncogenic functionality.</w:t>
      </w:r>
      <w:r w:rsidRPr="00247D02">
        <w:rPr>
          <w:rFonts w:ascii="Times New Roman" w:hAnsi="Times New Roman" w:cs="Times New Roman"/>
        </w:rPr>
        <w:br/>
      </w:r>
      <w:r w:rsidRPr="00247D02">
        <w:rPr>
          <w:rFonts w:ascii="Times New Roman" w:hAnsi="Times New Roman" w:cs="Times New Roman"/>
          <w:shd w:val="clear" w:color="auto" w:fill="FFFFFF"/>
        </w:rPr>
        <w:t xml:space="preserve">Issue #3: The authors run into the same issue with </w:t>
      </w:r>
      <w:proofErr w:type="spellStart"/>
      <w:r w:rsidRPr="00247D02">
        <w:rPr>
          <w:rFonts w:ascii="Times New Roman" w:hAnsi="Times New Roman" w:cs="Times New Roman"/>
          <w:shd w:val="clear" w:color="auto" w:fill="FFFFFF"/>
        </w:rPr>
        <w:t>sgRNA</w:t>
      </w:r>
      <w:proofErr w:type="spellEnd"/>
      <w:r w:rsidRPr="00247D02">
        <w:rPr>
          <w:rFonts w:ascii="Times New Roman" w:hAnsi="Times New Roman" w:cs="Times New Roman"/>
          <w:shd w:val="clear" w:color="auto" w:fill="FFFFFF"/>
        </w:rPr>
        <w:t xml:space="preserve"> specificity with the newly-included MTA3 results, where sgMTA3_P2_2 has multiple off-targets including one with a 100% match on chr17. This worries me as the authors mentioned in their response to reviewers that they removed any guides that had multiple exact matches in this revision, and as such this guide shouldn’t even be included in the analysis.</w:t>
      </w:r>
      <w:r w:rsidRPr="00247D02">
        <w:rPr>
          <w:rFonts w:ascii="Times New Roman" w:hAnsi="Times New Roman" w:cs="Times New Roman"/>
        </w:rPr>
        <w:br/>
      </w:r>
      <w:r w:rsidRPr="00247D02">
        <w:rPr>
          <w:rFonts w:ascii="Times New Roman" w:hAnsi="Times New Roman" w:cs="Times New Roman"/>
        </w:rPr>
        <w:br/>
      </w:r>
      <w:r w:rsidRPr="00247D02">
        <w:rPr>
          <w:rFonts w:ascii="Times New Roman" w:hAnsi="Times New Roman" w:cs="Times New Roman"/>
          <w:shd w:val="clear" w:color="auto" w:fill="FFFFFF"/>
        </w:rPr>
        <w:t>Issue #4: I am unsure if it is completely appropriate to perform statistical comparisons on samples that have n=2 (and technically n=1 for each guide used in Figure#4H), though I will leave this point up to the editor’s discretion and statistical guidelines of the journal.  </w:t>
      </w:r>
      <w:r w:rsidRPr="00247D02">
        <w:rPr>
          <w:rFonts w:ascii="Times New Roman" w:hAnsi="Times New Roman" w:cs="Times New Roman"/>
        </w:rPr>
        <w:br/>
      </w:r>
      <w:r w:rsidRPr="00247D02">
        <w:rPr>
          <w:rFonts w:ascii="Times New Roman" w:hAnsi="Times New Roman" w:cs="Times New Roman"/>
        </w:rPr>
        <w:br/>
      </w:r>
      <w:r w:rsidRPr="00247D02">
        <w:rPr>
          <w:rFonts w:ascii="Times New Roman" w:hAnsi="Times New Roman" w:cs="Times New Roman"/>
          <w:shd w:val="clear" w:color="auto" w:fill="FFFFFF"/>
        </w:rPr>
        <w:t>Small points to correct/add:</w:t>
      </w:r>
      <w:r w:rsidRPr="00247D02">
        <w:rPr>
          <w:rFonts w:ascii="Times New Roman" w:hAnsi="Times New Roman" w:cs="Times New Roman"/>
        </w:rPr>
        <w:br/>
      </w:r>
      <w:r w:rsidRPr="00247D02">
        <w:rPr>
          <w:rFonts w:ascii="Times New Roman" w:hAnsi="Times New Roman" w:cs="Times New Roman"/>
          <w:shd w:val="clear" w:color="auto" w:fill="FFFFFF"/>
        </w:rPr>
        <w:t>-There are currently no text labels/legends for the supplemental tables</w:t>
      </w:r>
      <w:r w:rsidRPr="00247D02">
        <w:rPr>
          <w:rFonts w:ascii="Times New Roman" w:hAnsi="Times New Roman" w:cs="Times New Roman"/>
        </w:rPr>
        <w:br/>
      </w:r>
      <w:r w:rsidRPr="00247D02">
        <w:rPr>
          <w:rFonts w:ascii="Times New Roman" w:hAnsi="Times New Roman" w:cs="Times New Roman"/>
          <w:shd w:val="clear" w:color="auto" w:fill="FFFFFF"/>
        </w:rPr>
        <w:t>-Supplemental Table 5/6 are missing.</w:t>
      </w:r>
      <w:r w:rsidRPr="00247D02">
        <w:rPr>
          <w:rFonts w:ascii="Times New Roman" w:hAnsi="Times New Roman" w:cs="Times New Roman"/>
        </w:rPr>
        <w:br/>
      </w:r>
      <w:r w:rsidRPr="00247D02">
        <w:rPr>
          <w:rFonts w:ascii="Times New Roman" w:hAnsi="Times New Roman" w:cs="Times New Roman"/>
          <w:shd w:val="clear" w:color="auto" w:fill="FFFFFF"/>
        </w:rPr>
        <w:t>-All bar graphs should ideally show data points, as some of the figures have shown these while others have not.</w:t>
      </w:r>
      <w:r w:rsidRPr="00247D02">
        <w:rPr>
          <w:rFonts w:ascii="Times New Roman" w:hAnsi="Times New Roman" w:cs="Times New Roman"/>
        </w:rPr>
        <w:br/>
      </w:r>
      <w:r w:rsidRPr="00247D02">
        <w:rPr>
          <w:rFonts w:ascii="Times New Roman" w:hAnsi="Times New Roman" w:cs="Times New Roman"/>
          <w:shd w:val="clear" w:color="auto" w:fill="FFFFFF"/>
        </w:rPr>
        <w:t>-Figure #2H-M is not colorblind friendly</w:t>
      </w:r>
      <w:r w:rsidRPr="00247D02">
        <w:rPr>
          <w:rFonts w:ascii="Times New Roman" w:hAnsi="Times New Roman" w:cs="Times New Roman"/>
        </w:rPr>
        <w:br/>
      </w:r>
      <w:r w:rsidRPr="00247D02">
        <w:rPr>
          <w:rFonts w:ascii="Times New Roman" w:hAnsi="Times New Roman" w:cs="Times New Roman"/>
          <w:shd w:val="clear" w:color="auto" w:fill="FFFFFF"/>
        </w:rPr>
        <w:t xml:space="preserve">-Figure #3C-E </w:t>
      </w:r>
      <w:proofErr w:type="spellStart"/>
      <w:r w:rsidRPr="00247D02">
        <w:rPr>
          <w:rFonts w:ascii="Times New Roman" w:hAnsi="Times New Roman" w:cs="Times New Roman"/>
          <w:shd w:val="clear" w:color="auto" w:fill="FFFFFF"/>
        </w:rPr>
        <w:t>tpyo</w:t>
      </w:r>
      <w:proofErr w:type="spellEnd"/>
      <w:r w:rsidRPr="00247D02">
        <w:rPr>
          <w:rFonts w:ascii="Times New Roman" w:hAnsi="Times New Roman" w:cs="Times New Roman"/>
          <w:shd w:val="clear" w:color="auto" w:fill="FFFFFF"/>
        </w:rPr>
        <w:t xml:space="preserve"> for “unaltered”</w:t>
      </w:r>
      <w:r w:rsidRPr="00247D02">
        <w:rPr>
          <w:rFonts w:ascii="Times New Roman" w:hAnsi="Times New Roman" w:cs="Times New Roman"/>
        </w:rPr>
        <w:br/>
      </w:r>
      <w:r w:rsidRPr="00247D02">
        <w:rPr>
          <w:rFonts w:ascii="Times New Roman" w:hAnsi="Times New Roman" w:cs="Times New Roman"/>
          <w:shd w:val="clear" w:color="auto" w:fill="FFFFFF"/>
        </w:rPr>
        <w:t>-Mentions of the “ZFHX3 promoter” in the text without references to which isoform.</w:t>
      </w:r>
    </w:p>
    <w:p w:rsidR="00247D02" w:rsidRPr="00247D02" w:rsidRDefault="00247D02" w:rsidP="00247D02">
      <w:pPr>
        <w:spacing w:after="0" w:line="240" w:lineRule="auto"/>
        <w:rPr>
          <w:rFonts w:ascii="Times New Roman" w:eastAsia="Times New Roman" w:hAnsi="Times New Roman" w:cs="Times New Roman"/>
        </w:rPr>
      </w:pPr>
    </w:p>
    <w:p w:rsidR="00247D02" w:rsidRPr="00247D02" w:rsidRDefault="00247D02" w:rsidP="00247D02">
      <w:pPr>
        <w:spacing w:after="0" w:line="240" w:lineRule="auto"/>
        <w:rPr>
          <w:rFonts w:ascii="Times New Roman" w:eastAsia="Times New Roman" w:hAnsi="Times New Roman" w:cs="Times New Roman"/>
        </w:rPr>
      </w:pPr>
      <w:r w:rsidRPr="00247D02">
        <w:rPr>
          <w:rFonts w:ascii="Times New Roman" w:eastAsia="Times New Roman" w:hAnsi="Times New Roman" w:cs="Times New Roman"/>
          <w:b/>
          <w:bCs/>
          <w:color w:val="000000"/>
        </w:rPr>
        <w:t>Authors Response</w:t>
      </w:r>
    </w:p>
    <w:p w:rsidR="00247D02" w:rsidRPr="00247D02" w:rsidRDefault="00247D02" w:rsidP="00247D02">
      <w:pPr>
        <w:spacing w:after="0" w:line="240" w:lineRule="auto"/>
        <w:rPr>
          <w:rFonts w:ascii="Times New Roman" w:eastAsia="Times New Roman" w:hAnsi="Times New Roman" w:cs="Times New Roman"/>
        </w:rPr>
      </w:pPr>
      <w:r w:rsidRPr="00247D02">
        <w:rPr>
          <w:rFonts w:ascii="Times New Roman" w:eastAsia="Times New Roman" w:hAnsi="Times New Roman" w:cs="Times New Roman"/>
          <w:b/>
          <w:bCs/>
          <w:color w:val="000000"/>
        </w:rPr>
        <w:t>Point-by-point responses to the reviewers’ comments:</w:t>
      </w:r>
      <w:r w:rsidRPr="00247D02">
        <w:rPr>
          <w:rFonts w:ascii="Times New Roman" w:eastAsia="Times New Roman" w:hAnsi="Times New Roman" w:cs="Times New Roman"/>
          <w:color w:val="000000"/>
        </w:rPr>
        <w:t> </w:t>
      </w:r>
    </w:p>
    <w:p w:rsidR="00247D02" w:rsidRPr="00247D02" w:rsidRDefault="00247D02" w:rsidP="00247D02">
      <w:pPr>
        <w:spacing w:after="0" w:line="240" w:lineRule="auto"/>
        <w:rPr>
          <w:rFonts w:ascii="Times New Roman" w:eastAsia="Times New Roman" w:hAnsi="Times New Roman" w:cs="Times New Roman"/>
        </w:rPr>
      </w:pPr>
    </w:p>
    <w:p w:rsidR="00247D02" w:rsidRPr="00247D02" w:rsidRDefault="00247D02" w:rsidP="00247D02">
      <w:pPr>
        <w:autoSpaceDE w:val="0"/>
        <w:autoSpaceDN w:val="0"/>
        <w:adjustRightInd w:val="0"/>
        <w:snapToGrid w:val="0"/>
        <w:spacing w:after="0" w:line="240" w:lineRule="auto"/>
        <w:rPr>
          <w:rFonts w:ascii="Times New Roman" w:eastAsia="Times New Roman" w:hAnsi="Times New Roman" w:cs="Times New Roman"/>
          <w:color w:val="333666"/>
          <w:lang w:val="x-none"/>
        </w:rPr>
      </w:pPr>
      <w:r w:rsidRPr="00247D02">
        <w:rPr>
          <w:rFonts w:ascii="Times New Roman" w:eastAsia="Times New Roman" w:hAnsi="Times New Roman" w:cs="Times New Roman"/>
          <w:color w:val="333666"/>
          <w:lang w:val="x-none"/>
        </w:rPr>
        <w:t>Reviewer #1: The authors have addressed many of my c</w:t>
      </w:r>
      <w:r>
        <w:rPr>
          <w:rFonts w:ascii="Times New Roman" w:eastAsia="Times New Roman" w:hAnsi="Times New Roman" w:cs="Times New Roman"/>
          <w:color w:val="333666"/>
          <w:lang w:val="x-none"/>
        </w:rPr>
        <w:t>oncerns in this revision, and I</w:t>
      </w:r>
      <w:r>
        <w:rPr>
          <w:rFonts w:ascii="Times New Roman" w:eastAsia="Times New Roman" w:hAnsi="Times New Roman" w:cs="Times New Roman"/>
          <w:color w:val="333666"/>
        </w:rPr>
        <w:t xml:space="preserve"> </w:t>
      </w:r>
      <w:r w:rsidRPr="00247D02">
        <w:rPr>
          <w:rFonts w:ascii="Times New Roman" w:eastAsia="Times New Roman" w:hAnsi="Times New Roman" w:cs="Times New Roman"/>
          <w:color w:val="333666"/>
          <w:lang w:val="x-none"/>
        </w:rPr>
        <w:t>appreciate the considerable work done in this revision. I found the in vivo data added i</w:t>
      </w:r>
      <w:r>
        <w:rPr>
          <w:rFonts w:ascii="Times New Roman" w:eastAsia="Times New Roman" w:hAnsi="Times New Roman" w:cs="Times New Roman"/>
          <w:color w:val="333666"/>
          <w:lang w:val="x-none"/>
        </w:rPr>
        <w:t>n</w:t>
      </w:r>
      <w:r>
        <w:rPr>
          <w:rFonts w:ascii="Times New Roman" w:eastAsia="Times New Roman" w:hAnsi="Times New Roman" w:cs="Times New Roman"/>
          <w:color w:val="333666"/>
        </w:rPr>
        <w:t xml:space="preserve"> </w:t>
      </w:r>
      <w:r w:rsidRPr="00247D02">
        <w:rPr>
          <w:rFonts w:ascii="Times New Roman" w:eastAsia="Times New Roman" w:hAnsi="Times New Roman" w:cs="Times New Roman"/>
          <w:color w:val="333666"/>
          <w:lang w:val="x-none"/>
        </w:rPr>
        <w:t>this revision to greatly strengthen the paper (and it seems</w:t>
      </w:r>
      <w:r>
        <w:rPr>
          <w:rFonts w:ascii="Times New Roman" w:eastAsia="Times New Roman" w:hAnsi="Times New Roman" w:cs="Times New Roman"/>
          <w:color w:val="333666"/>
          <w:lang w:val="x-none"/>
        </w:rPr>
        <w:t xml:space="preserve"> like quite a bit of work for a</w:t>
      </w:r>
      <w:r>
        <w:rPr>
          <w:rFonts w:ascii="Times New Roman" w:eastAsia="Times New Roman" w:hAnsi="Times New Roman" w:cs="Times New Roman"/>
          <w:color w:val="333666"/>
        </w:rPr>
        <w:t xml:space="preserve"> </w:t>
      </w:r>
      <w:r w:rsidRPr="00247D02">
        <w:rPr>
          <w:rFonts w:ascii="Times New Roman" w:eastAsia="Times New Roman" w:hAnsi="Times New Roman" w:cs="Times New Roman"/>
          <w:color w:val="333666"/>
          <w:lang w:val="x-none"/>
        </w:rPr>
        <w:t>revision!). However, I feel like there are still a few remain</w:t>
      </w:r>
      <w:r>
        <w:rPr>
          <w:rFonts w:ascii="Times New Roman" w:eastAsia="Times New Roman" w:hAnsi="Times New Roman" w:cs="Times New Roman"/>
          <w:color w:val="333666"/>
          <w:lang w:val="x-none"/>
        </w:rPr>
        <w:t>ing issues with how the data is</w:t>
      </w:r>
      <w:r>
        <w:rPr>
          <w:rFonts w:ascii="Times New Roman" w:eastAsia="Times New Roman" w:hAnsi="Times New Roman" w:cs="Times New Roman"/>
          <w:color w:val="333666"/>
        </w:rPr>
        <w:t xml:space="preserve"> </w:t>
      </w:r>
      <w:r w:rsidRPr="00247D02">
        <w:rPr>
          <w:rFonts w:ascii="Times New Roman" w:eastAsia="Times New Roman" w:hAnsi="Times New Roman" w:cs="Times New Roman"/>
          <w:color w:val="333666"/>
          <w:lang w:val="x-none"/>
        </w:rPr>
        <w:t>currently presented that were not fully addressed in this revision. Th</w:t>
      </w:r>
      <w:r>
        <w:rPr>
          <w:rFonts w:ascii="Times New Roman" w:eastAsia="Times New Roman" w:hAnsi="Times New Roman" w:cs="Times New Roman"/>
          <w:color w:val="333666"/>
          <w:lang w:val="x-none"/>
        </w:rPr>
        <w:t>is presentation</w:t>
      </w:r>
      <w:r>
        <w:rPr>
          <w:rFonts w:ascii="Times New Roman" w:eastAsia="Times New Roman" w:hAnsi="Times New Roman" w:cs="Times New Roman"/>
          <w:color w:val="333666"/>
        </w:rPr>
        <w:t xml:space="preserve"> </w:t>
      </w:r>
      <w:r w:rsidRPr="00247D02">
        <w:rPr>
          <w:rFonts w:ascii="Times New Roman" w:eastAsia="Times New Roman" w:hAnsi="Times New Roman" w:cs="Times New Roman"/>
          <w:color w:val="333666"/>
          <w:lang w:val="x-none"/>
        </w:rPr>
        <w:t>hinders the impact and interpretation of the manuscrip</w:t>
      </w:r>
      <w:r>
        <w:rPr>
          <w:rFonts w:ascii="Times New Roman" w:eastAsia="Times New Roman" w:hAnsi="Times New Roman" w:cs="Times New Roman"/>
          <w:color w:val="333666"/>
          <w:lang w:val="x-none"/>
        </w:rPr>
        <w:t>t and as such should be further</w:t>
      </w:r>
      <w:r>
        <w:rPr>
          <w:rFonts w:ascii="Times New Roman" w:eastAsia="Times New Roman" w:hAnsi="Times New Roman" w:cs="Times New Roman"/>
          <w:color w:val="333666"/>
        </w:rPr>
        <w:t xml:space="preserve"> </w:t>
      </w:r>
      <w:r w:rsidRPr="00247D02">
        <w:rPr>
          <w:rFonts w:ascii="Times New Roman" w:eastAsia="Times New Roman" w:hAnsi="Times New Roman" w:cs="Times New Roman"/>
          <w:color w:val="333666"/>
          <w:lang w:val="x-none"/>
        </w:rPr>
        <w:t>clarified prior to publication (and besides issue #2, shouldn’t require any new data or</w:t>
      </w:r>
    </w:p>
    <w:p w:rsidR="00247D02" w:rsidRPr="00247D02" w:rsidRDefault="00247D02" w:rsidP="00247D02">
      <w:pPr>
        <w:autoSpaceDE w:val="0"/>
        <w:autoSpaceDN w:val="0"/>
        <w:adjustRightInd w:val="0"/>
        <w:snapToGrid w:val="0"/>
        <w:spacing w:after="0" w:line="240" w:lineRule="auto"/>
        <w:rPr>
          <w:rFonts w:ascii="Times New Roman" w:eastAsia="Times New Roman" w:hAnsi="Times New Roman" w:cs="Times New Roman"/>
          <w:color w:val="333666"/>
          <w:lang w:val="x-none"/>
        </w:rPr>
      </w:pPr>
      <w:r w:rsidRPr="00247D02">
        <w:rPr>
          <w:rFonts w:ascii="Times New Roman" w:eastAsia="Times New Roman" w:hAnsi="Times New Roman" w:cs="Times New Roman"/>
          <w:color w:val="333666"/>
          <w:lang w:val="x-none"/>
        </w:rPr>
        <w:t>drastic changes).</w:t>
      </w:r>
    </w:p>
    <w:p w:rsidR="00247D02" w:rsidRPr="00247D02" w:rsidRDefault="00247D02" w:rsidP="00247D02">
      <w:pPr>
        <w:autoSpaceDE w:val="0"/>
        <w:autoSpaceDN w:val="0"/>
        <w:adjustRightInd w:val="0"/>
        <w:snapToGrid w:val="0"/>
        <w:spacing w:after="0" w:line="240" w:lineRule="auto"/>
        <w:rPr>
          <w:rFonts w:ascii="Times New Roman" w:eastAsia="Times New Roman" w:hAnsi="Times New Roman" w:cs="Times New Roman"/>
          <w:color w:val="333666"/>
          <w:lang w:val="x-none"/>
        </w:rPr>
      </w:pPr>
    </w:p>
    <w:p w:rsidR="00247D02" w:rsidRPr="00247D02" w:rsidRDefault="00247D02" w:rsidP="00247D02">
      <w:pPr>
        <w:autoSpaceDE w:val="0"/>
        <w:autoSpaceDN w:val="0"/>
        <w:adjustRightInd w:val="0"/>
        <w:snapToGrid w:val="0"/>
        <w:spacing w:after="0" w:line="240" w:lineRule="auto"/>
        <w:rPr>
          <w:rFonts w:ascii="Times New Roman" w:eastAsia="Times New Roman" w:hAnsi="Times New Roman" w:cs="Times New Roman"/>
          <w:color w:val="333666"/>
          <w:lang w:val="x-none"/>
        </w:rPr>
      </w:pPr>
      <w:r w:rsidRPr="00247D02">
        <w:rPr>
          <w:rFonts w:ascii="Times New Roman" w:eastAsia="Times New Roman" w:hAnsi="Times New Roman" w:cs="Times New Roman"/>
          <w:color w:val="333666"/>
          <w:lang w:val="x-none"/>
        </w:rPr>
        <w:t xml:space="preserve">Issue #1: The central principle behind this paper is </w:t>
      </w:r>
      <w:r>
        <w:rPr>
          <w:rFonts w:ascii="Times New Roman" w:eastAsia="Times New Roman" w:hAnsi="Times New Roman" w:cs="Times New Roman"/>
          <w:color w:val="333666"/>
          <w:lang w:val="x-none"/>
        </w:rPr>
        <w:t>that there are isoform-specific</w:t>
      </w:r>
      <w:r>
        <w:rPr>
          <w:rFonts w:ascii="Times New Roman" w:eastAsia="Times New Roman" w:hAnsi="Times New Roman" w:cs="Times New Roman"/>
          <w:color w:val="333666"/>
        </w:rPr>
        <w:t xml:space="preserve"> </w:t>
      </w:r>
      <w:r w:rsidRPr="00247D02">
        <w:rPr>
          <w:rFonts w:ascii="Times New Roman" w:eastAsia="Times New Roman" w:hAnsi="Times New Roman" w:cs="Times New Roman"/>
          <w:color w:val="333666"/>
          <w:lang w:val="x-none"/>
        </w:rPr>
        <w:t>transcription differences in gastric cancer that drive pro</w:t>
      </w:r>
      <w:r>
        <w:rPr>
          <w:rFonts w:ascii="Times New Roman" w:eastAsia="Times New Roman" w:hAnsi="Times New Roman" w:cs="Times New Roman"/>
          <w:color w:val="333666"/>
          <w:lang w:val="x-none"/>
        </w:rPr>
        <w:t>gression of the diseased state,</w:t>
      </w:r>
      <w:r>
        <w:rPr>
          <w:rFonts w:ascii="Times New Roman" w:eastAsia="Times New Roman" w:hAnsi="Times New Roman" w:cs="Times New Roman"/>
          <w:color w:val="333666"/>
        </w:rPr>
        <w:t xml:space="preserve"> </w:t>
      </w:r>
      <w:r w:rsidRPr="00247D02">
        <w:rPr>
          <w:rFonts w:ascii="Times New Roman" w:eastAsia="Times New Roman" w:hAnsi="Times New Roman" w:cs="Times New Roman"/>
          <w:color w:val="333666"/>
          <w:lang w:val="x-none"/>
        </w:rPr>
        <w:t xml:space="preserve">and further that </w:t>
      </w:r>
      <w:proofErr w:type="spellStart"/>
      <w:r w:rsidRPr="00247D02">
        <w:rPr>
          <w:rFonts w:ascii="Times New Roman" w:eastAsia="Times New Roman" w:hAnsi="Times New Roman" w:cs="Times New Roman"/>
          <w:color w:val="333666"/>
          <w:lang w:val="x-none"/>
        </w:rPr>
        <w:t>CRISPRi</w:t>
      </w:r>
      <w:proofErr w:type="spellEnd"/>
      <w:r w:rsidRPr="00247D02">
        <w:rPr>
          <w:rFonts w:ascii="Times New Roman" w:eastAsia="Times New Roman" w:hAnsi="Times New Roman" w:cs="Times New Roman"/>
          <w:color w:val="333666"/>
          <w:lang w:val="x-none"/>
        </w:rPr>
        <w:t xml:space="preserve"> library screening can be u</w:t>
      </w:r>
      <w:r>
        <w:rPr>
          <w:rFonts w:ascii="Times New Roman" w:eastAsia="Times New Roman" w:hAnsi="Times New Roman" w:cs="Times New Roman"/>
          <w:color w:val="333666"/>
          <w:lang w:val="x-none"/>
        </w:rPr>
        <w:t>sed to query alternate isoform-</w:t>
      </w:r>
      <w:r w:rsidRPr="00247D02">
        <w:rPr>
          <w:rFonts w:ascii="Times New Roman" w:eastAsia="Times New Roman" w:hAnsi="Times New Roman" w:cs="Times New Roman"/>
          <w:color w:val="333666"/>
          <w:lang w:val="x-none"/>
        </w:rPr>
        <w:t>expression. However, as shown, there is not enoug</w:t>
      </w:r>
      <w:r>
        <w:rPr>
          <w:rFonts w:ascii="Times New Roman" w:eastAsia="Times New Roman" w:hAnsi="Times New Roman" w:cs="Times New Roman"/>
          <w:color w:val="333666"/>
          <w:lang w:val="x-none"/>
        </w:rPr>
        <w:t>h information to understand and</w:t>
      </w:r>
      <w:r>
        <w:rPr>
          <w:rFonts w:ascii="Times New Roman" w:eastAsia="Times New Roman" w:hAnsi="Times New Roman" w:cs="Times New Roman"/>
          <w:color w:val="333666"/>
        </w:rPr>
        <w:t xml:space="preserve"> </w:t>
      </w:r>
      <w:r w:rsidRPr="00247D02">
        <w:rPr>
          <w:rFonts w:ascii="Times New Roman" w:eastAsia="Times New Roman" w:hAnsi="Times New Roman" w:cs="Times New Roman"/>
          <w:color w:val="333666"/>
          <w:lang w:val="x-none"/>
        </w:rPr>
        <w:t>anchor the isoform-specific differences in a meaningful way (which I had mentioned in</w:t>
      </w:r>
    </w:p>
    <w:p w:rsidR="00247D02" w:rsidRPr="00247D02" w:rsidRDefault="00247D02" w:rsidP="00247D02">
      <w:pPr>
        <w:autoSpaceDE w:val="0"/>
        <w:autoSpaceDN w:val="0"/>
        <w:adjustRightInd w:val="0"/>
        <w:snapToGrid w:val="0"/>
        <w:spacing w:after="0" w:line="240" w:lineRule="auto"/>
        <w:rPr>
          <w:rFonts w:ascii="Times New Roman" w:eastAsia="Times New Roman" w:hAnsi="Times New Roman" w:cs="Times New Roman"/>
          <w:color w:val="333666"/>
          <w:lang w:val="x-none"/>
        </w:rPr>
      </w:pPr>
      <w:r w:rsidRPr="00247D02">
        <w:rPr>
          <w:rFonts w:ascii="Times New Roman" w:eastAsia="Times New Roman" w:hAnsi="Times New Roman" w:cs="Times New Roman"/>
          <w:color w:val="333666"/>
          <w:lang w:val="x-none"/>
        </w:rPr>
        <w:t>my first review and remained unaddressed). For e</w:t>
      </w:r>
      <w:r>
        <w:rPr>
          <w:rFonts w:ascii="Times New Roman" w:eastAsia="Times New Roman" w:hAnsi="Times New Roman" w:cs="Times New Roman"/>
          <w:color w:val="333666"/>
          <w:lang w:val="x-none"/>
        </w:rPr>
        <w:t>ach isoform studied it would be</w:t>
      </w:r>
      <w:r>
        <w:rPr>
          <w:rFonts w:ascii="Times New Roman" w:eastAsia="Times New Roman" w:hAnsi="Times New Roman" w:cs="Times New Roman"/>
          <w:color w:val="333666"/>
        </w:rPr>
        <w:t xml:space="preserve"> </w:t>
      </w:r>
      <w:r w:rsidRPr="00247D02">
        <w:rPr>
          <w:rFonts w:ascii="Times New Roman" w:eastAsia="Times New Roman" w:hAnsi="Times New Roman" w:cs="Times New Roman"/>
          <w:color w:val="333666"/>
          <w:lang w:val="x-none"/>
        </w:rPr>
        <w:t>useful to show in a table format: a) what are the exact</w:t>
      </w:r>
      <w:r w:rsidR="00B824F4">
        <w:rPr>
          <w:rFonts w:ascii="Times New Roman" w:eastAsia="Times New Roman" w:hAnsi="Times New Roman" w:cs="Times New Roman"/>
          <w:color w:val="333666"/>
          <w:lang w:val="x-none"/>
        </w:rPr>
        <w:t xml:space="preserve"> ENST IDs for each isoform, b)</w:t>
      </w:r>
      <w:r w:rsidR="00B824F4">
        <w:rPr>
          <w:rFonts w:ascii="Times New Roman" w:eastAsia="Times New Roman" w:hAnsi="Times New Roman" w:cs="Times New Roman"/>
          <w:color w:val="333666"/>
        </w:rPr>
        <w:t xml:space="preserve"> </w:t>
      </w:r>
      <w:r w:rsidRPr="00247D02">
        <w:rPr>
          <w:rFonts w:ascii="Times New Roman" w:eastAsia="Times New Roman" w:hAnsi="Times New Roman" w:cs="Times New Roman"/>
          <w:color w:val="333666"/>
          <w:lang w:val="x-none"/>
        </w:rPr>
        <w:t>what are the differences in TPM between the isoforms</w:t>
      </w:r>
      <w:r w:rsidR="00B824F4">
        <w:rPr>
          <w:rFonts w:ascii="Times New Roman" w:eastAsia="Times New Roman" w:hAnsi="Times New Roman" w:cs="Times New Roman"/>
          <w:color w:val="333666"/>
          <w:lang w:val="x-none"/>
        </w:rPr>
        <w:t xml:space="preserve"> being compared in the studies,</w:t>
      </w:r>
      <w:r w:rsidR="00B824F4">
        <w:rPr>
          <w:rFonts w:ascii="Times New Roman" w:eastAsia="Times New Roman" w:hAnsi="Times New Roman" w:cs="Times New Roman"/>
          <w:color w:val="333666"/>
        </w:rPr>
        <w:t xml:space="preserve"> </w:t>
      </w:r>
      <w:r w:rsidRPr="00247D02">
        <w:rPr>
          <w:rFonts w:ascii="Times New Roman" w:eastAsia="Times New Roman" w:hAnsi="Times New Roman" w:cs="Times New Roman"/>
          <w:color w:val="333666"/>
          <w:lang w:val="x-none"/>
        </w:rPr>
        <w:t>c) if the transcript is protein coding and how long the pro</w:t>
      </w:r>
      <w:r w:rsidR="00B824F4">
        <w:rPr>
          <w:rFonts w:ascii="Times New Roman" w:eastAsia="Times New Roman" w:hAnsi="Times New Roman" w:cs="Times New Roman"/>
          <w:color w:val="333666"/>
          <w:lang w:val="x-none"/>
        </w:rPr>
        <w:t>tein is, and d) does the gained</w:t>
      </w:r>
      <w:r w:rsidR="00B824F4">
        <w:rPr>
          <w:rFonts w:ascii="Times New Roman" w:eastAsia="Times New Roman" w:hAnsi="Times New Roman" w:cs="Times New Roman"/>
          <w:color w:val="333666"/>
        </w:rPr>
        <w:t xml:space="preserve"> </w:t>
      </w:r>
      <w:r w:rsidRPr="00247D02">
        <w:rPr>
          <w:rFonts w:ascii="Times New Roman" w:eastAsia="Times New Roman" w:hAnsi="Times New Roman" w:cs="Times New Roman"/>
          <w:color w:val="333666"/>
          <w:lang w:val="x-none"/>
        </w:rPr>
        <w:t>transcript represent the canonical TSS or an alternative TSS. As detailed more below, I</w:t>
      </w:r>
      <w:r w:rsidRPr="00247D02">
        <w:rPr>
          <w:rFonts w:ascii="Times New Roman" w:eastAsia="Times New Roman" w:hAnsi="Times New Roman" w:cs="Times New Roman"/>
          <w:color w:val="333666"/>
        </w:rPr>
        <w:t xml:space="preserve"> </w:t>
      </w:r>
      <w:r w:rsidRPr="00247D02">
        <w:rPr>
          <w:rFonts w:ascii="Times New Roman" w:eastAsia="Times New Roman" w:hAnsi="Times New Roman" w:cs="Times New Roman"/>
          <w:color w:val="333666"/>
          <w:lang w:val="x-none"/>
        </w:rPr>
        <w:t>am greatly confused about when the authors are sh</w:t>
      </w:r>
      <w:r w:rsidR="00B824F4">
        <w:rPr>
          <w:rFonts w:ascii="Times New Roman" w:eastAsia="Times New Roman" w:hAnsi="Times New Roman" w:cs="Times New Roman"/>
          <w:color w:val="333666"/>
          <w:lang w:val="x-none"/>
        </w:rPr>
        <w:t>owing a gastric cancer-specific</w:t>
      </w:r>
      <w:r w:rsidR="00B824F4">
        <w:rPr>
          <w:rFonts w:ascii="Times New Roman" w:eastAsia="Times New Roman" w:hAnsi="Times New Roman" w:cs="Times New Roman"/>
          <w:color w:val="333666"/>
        </w:rPr>
        <w:t xml:space="preserve"> </w:t>
      </w:r>
      <w:r w:rsidRPr="00247D02">
        <w:rPr>
          <w:rFonts w:ascii="Times New Roman" w:eastAsia="Times New Roman" w:hAnsi="Times New Roman" w:cs="Times New Roman"/>
          <w:color w:val="333666"/>
          <w:lang w:val="x-none"/>
        </w:rPr>
        <w:t xml:space="preserve">increase in the </w:t>
      </w:r>
      <w:r w:rsidR="00B824F4">
        <w:rPr>
          <w:rFonts w:ascii="Times New Roman" w:eastAsia="Times New Roman" w:hAnsi="Times New Roman" w:cs="Times New Roman"/>
          <w:color w:val="333666"/>
          <w:lang w:val="x-none"/>
        </w:rPr>
        <w:t>canonical gene TSS and when the</w:t>
      </w:r>
      <w:r w:rsidR="00B824F4">
        <w:rPr>
          <w:rFonts w:ascii="Times New Roman" w:eastAsia="Times New Roman" w:hAnsi="Times New Roman" w:cs="Times New Roman"/>
          <w:color w:val="333666"/>
        </w:rPr>
        <w:t xml:space="preserve"> </w:t>
      </w:r>
      <w:r w:rsidRPr="00247D02">
        <w:rPr>
          <w:rFonts w:ascii="Times New Roman" w:eastAsia="Times New Roman" w:hAnsi="Times New Roman" w:cs="Times New Roman"/>
          <w:color w:val="333666"/>
          <w:lang w:val="x-none"/>
        </w:rPr>
        <w:t>authors show gastric cancer-specific transcription fr</w:t>
      </w:r>
      <w:r w:rsidR="00B824F4">
        <w:rPr>
          <w:rFonts w:ascii="Times New Roman" w:eastAsia="Times New Roman" w:hAnsi="Times New Roman" w:cs="Times New Roman"/>
          <w:color w:val="333666"/>
          <w:lang w:val="x-none"/>
        </w:rPr>
        <w:t>om an alternative promoter/TSS.</w:t>
      </w:r>
      <w:r w:rsidR="00B824F4">
        <w:rPr>
          <w:rFonts w:ascii="Times New Roman" w:eastAsia="Times New Roman" w:hAnsi="Times New Roman" w:cs="Times New Roman"/>
          <w:color w:val="333666"/>
        </w:rPr>
        <w:t xml:space="preserve"> </w:t>
      </w:r>
      <w:r w:rsidRPr="00247D02">
        <w:rPr>
          <w:rFonts w:ascii="Times New Roman" w:eastAsia="Times New Roman" w:hAnsi="Times New Roman" w:cs="Times New Roman"/>
          <w:color w:val="333666"/>
          <w:lang w:val="x-none"/>
        </w:rPr>
        <w:t>Further the authors frequently refer to transcripts that are never expressed in these</w:t>
      </w:r>
    </w:p>
    <w:p w:rsidR="00247D02" w:rsidRDefault="00247D02" w:rsidP="00247D02">
      <w:pPr>
        <w:autoSpaceDE w:val="0"/>
        <w:autoSpaceDN w:val="0"/>
        <w:adjustRightInd w:val="0"/>
        <w:snapToGrid w:val="0"/>
        <w:spacing w:after="0" w:line="240" w:lineRule="auto"/>
        <w:rPr>
          <w:rFonts w:ascii="Times New Roman" w:eastAsia="Times New Roman" w:hAnsi="Times New Roman" w:cs="Times New Roman"/>
          <w:color w:val="333666"/>
          <w:lang w:val="x-none"/>
        </w:rPr>
      </w:pPr>
      <w:r w:rsidRPr="00247D02">
        <w:rPr>
          <w:rFonts w:ascii="Times New Roman" w:eastAsia="Times New Roman" w:hAnsi="Times New Roman" w:cs="Times New Roman"/>
          <w:color w:val="333666"/>
          <w:lang w:val="x-none"/>
        </w:rPr>
        <w:t>gastric cancer lines. When filling these criteria out in my head I found a few issues:</w:t>
      </w:r>
    </w:p>
    <w:p w:rsidR="00B824F4" w:rsidRPr="00247D02" w:rsidRDefault="00B824F4" w:rsidP="00247D02">
      <w:pPr>
        <w:autoSpaceDE w:val="0"/>
        <w:autoSpaceDN w:val="0"/>
        <w:adjustRightInd w:val="0"/>
        <w:snapToGrid w:val="0"/>
        <w:spacing w:after="0" w:line="240" w:lineRule="auto"/>
        <w:rPr>
          <w:rFonts w:ascii="Times New Roman" w:eastAsia="Times New Roman" w:hAnsi="Times New Roman" w:cs="Times New Roman"/>
          <w:color w:val="333666"/>
          <w:lang w:val="x-none"/>
        </w:rPr>
      </w:pPr>
    </w:p>
    <w:p w:rsidR="00247D02" w:rsidRPr="00B824F4" w:rsidRDefault="00247D02" w:rsidP="00247D02">
      <w:pPr>
        <w:autoSpaceDE w:val="0"/>
        <w:autoSpaceDN w:val="0"/>
        <w:adjustRightInd w:val="0"/>
        <w:snapToGrid w:val="0"/>
        <w:spacing w:after="0" w:line="240" w:lineRule="auto"/>
        <w:rPr>
          <w:rFonts w:ascii="Times New Roman" w:eastAsia="Times New Roman" w:hAnsi="Times New Roman" w:cs="Times New Roman"/>
          <w:lang w:val="x-none"/>
        </w:rPr>
      </w:pPr>
      <w:r w:rsidRPr="00B824F4">
        <w:rPr>
          <w:rFonts w:ascii="Times New Roman" w:eastAsia="Times New Roman" w:hAnsi="Times New Roman" w:cs="Times New Roman"/>
          <w:lang w:val="x-none"/>
        </w:rPr>
        <w:t>- We thank the reviewer about this comment and have</w:t>
      </w:r>
      <w:r w:rsidR="00B824F4" w:rsidRPr="00B824F4">
        <w:rPr>
          <w:rFonts w:ascii="Times New Roman" w:eastAsia="Times New Roman" w:hAnsi="Times New Roman" w:cs="Times New Roman"/>
          <w:lang w:val="x-none"/>
        </w:rPr>
        <w:t xml:space="preserve"> modified Table S3 to make this</w:t>
      </w:r>
      <w:r w:rsidR="00B824F4" w:rsidRPr="00B824F4">
        <w:rPr>
          <w:rFonts w:ascii="Times New Roman" w:eastAsia="Times New Roman" w:hAnsi="Times New Roman" w:cs="Times New Roman"/>
        </w:rPr>
        <w:t xml:space="preserve"> </w:t>
      </w:r>
      <w:r w:rsidRPr="00B824F4">
        <w:rPr>
          <w:rFonts w:ascii="Times New Roman" w:eastAsia="Times New Roman" w:hAnsi="Times New Roman" w:cs="Times New Roman"/>
          <w:lang w:val="x-none"/>
        </w:rPr>
        <w:t>clearer. The revised Table S3 has the, ES</w:t>
      </w:r>
      <w:r w:rsidR="00B824F4" w:rsidRPr="00B824F4">
        <w:rPr>
          <w:rFonts w:ascii="Times New Roman" w:eastAsia="Times New Roman" w:hAnsi="Times New Roman" w:cs="Times New Roman"/>
          <w:lang w:val="x-none"/>
        </w:rPr>
        <w:t>TN ID, TPM values (average) and</w:t>
      </w:r>
      <w:r w:rsidR="00B824F4" w:rsidRPr="00B824F4">
        <w:rPr>
          <w:rFonts w:ascii="Times New Roman" w:eastAsia="Times New Roman" w:hAnsi="Times New Roman" w:cs="Times New Roman"/>
        </w:rPr>
        <w:t xml:space="preserve"> </w:t>
      </w:r>
      <w:r w:rsidRPr="00B824F4">
        <w:rPr>
          <w:rFonts w:ascii="Times New Roman" w:eastAsia="Times New Roman" w:hAnsi="Times New Roman" w:cs="Times New Roman"/>
          <w:lang w:val="x-none"/>
        </w:rPr>
        <w:t>information about protein coding (protein ID and tran</w:t>
      </w:r>
      <w:r w:rsidR="00B824F4" w:rsidRPr="00B824F4">
        <w:rPr>
          <w:rFonts w:ascii="Times New Roman" w:eastAsia="Times New Roman" w:hAnsi="Times New Roman" w:cs="Times New Roman"/>
          <w:lang w:val="x-none"/>
        </w:rPr>
        <w:t>script type). We agree with the</w:t>
      </w:r>
      <w:r w:rsidR="00B824F4" w:rsidRPr="00B824F4">
        <w:rPr>
          <w:rFonts w:ascii="Times New Roman" w:eastAsia="Times New Roman" w:hAnsi="Times New Roman" w:cs="Times New Roman"/>
        </w:rPr>
        <w:t xml:space="preserve"> </w:t>
      </w:r>
      <w:r w:rsidRPr="00B824F4">
        <w:rPr>
          <w:rFonts w:ascii="Times New Roman" w:eastAsia="Times New Roman" w:hAnsi="Times New Roman" w:cs="Times New Roman"/>
          <w:lang w:val="x-none"/>
        </w:rPr>
        <w:t>reviewer that the definition of what is a canonical</w:t>
      </w:r>
      <w:r w:rsidR="00B824F4" w:rsidRPr="00B824F4">
        <w:rPr>
          <w:rFonts w:ascii="Times New Roman" w:eastAsia="Times New Roman" w:hAnsi="Times New Roman" w:cs="Times New Roman"/>
          <w:lang w:val="x-none"/>
        </w:rPr>
        <w:t xml:space="preserve"> or non-canonical transcript is</w:t>
      </w:r>
      <w:r w:rsidR="00B824F4" w:rsidRPr="00B824F4">
        <w:rPr>
          <w:rFonts w:ascii="Times New Roman" w:eastAsia="Times New Roman" w:hAnsi="Times New Roman" w:cs="Times New Roman"/>
        </w:rPr>
        <w:t xml:space="preserve"> </w:t>
      </w:r>
      <w:r w:rsidRPr="00B824F4">
        <w:rPr>
          <w:rFonts w:ascii="Times New Roman" w:eastAsia="Times New Roman" w:hAnsi="Times New Roman" w:cs="Times New Roman"/>
          <w:lang w:val="x-none"/>
        </w:rPr>
        <w:t xml:space="preserve">confusing. In fact, it is really difficult to pinpoint or define </w:t>
      </w:r>
      <w:r w:rsidR="00B824F4" w:rsidRPr="00B824F4">
        <w:rPr>
          <w:rFonts w:ascii="Times New Roman" w:eastAsia="Times New Roman" w:hAnsi="Times New Roman" w:cs="Times New Roman"/>
          <w:lang w:val="x-none"/>
        </w:rPr>
        <w:t>what is a canonical transcript.</w:t>
      </w:r>
      <w:r w:rsidR="00B824F4" w:rsidRPr="00B824F4">
        <w:rPr>
          <w:rFonts w:ascii="Times New Roman" w:eastAsia="Times New Roman" w:hAnsi="Times New Roman" w:cs="Times New Roman"/>
        </w:rPr>
        <w:t xml:space="preserve"> </w:t>
      </w:r>
      <w:r w:rsidRPr="00B824F4">
        <w:rPr>
          <w:rFonts w:ascii="Times New Roman" w:eastAsia="Times New Roman" w:hAnsi="Times New Roman" w:cs="Times New Roman"/>
          <w:lang w:val="x-none"/>
        </w:rPr>
        <w:t>As we have shown, although the most expressed transcr</w:t>
      </w:r>
      <w:r w:rsidR="00B824F4" w:rsidRPr="00B824F4">
        <w:rPr>
          <w:rFonts w:ascii="Times New Roman" w:eastAsia="Times New Roman" w:hAnsi="Times New Roman" w:cs="Times New Roman"/>
          <w:lang w:val="x-none"/>
        </w:rPr>
        <w:t>ipt is a good indicator for its</w:t>
      </w:r>
      <w:r w:rsidR="00B824F4" w:rsidRPr="00B824F4">
        <w:rPr>
          <w:rFonts w:ascii="Times New Roman" w:eastAsia="Times New Roman" w:hAnsi="Times New Roman" w:cs="Times New Roman"/>
        </w:rPr>
        <w:t xml:space="preserve"> </w:t>
      </w:r>
      <w:r w:rsidRPr="00B824F4">
        <w:rPr>
          <w:rFonts w:ascii="Times New Roman" w:eastAsia="Times New Roman" w:hAnsi="Times New Roman" w:cs="Times New Roman"/>
          <w:lang w:val="x-none"/>
        </w:rPr>
        <w:t xml:space="preserve">essentiality (see our previous paper PMID: 28534478) </w:t>
      </w:r>
      <w:r w:rsidR="00B824F4" w:rsidRPr="00B824F4">
        <w:rPr>
          <w:rFonts w:ascii="Times New Roman" w:eastAsia="Times New Roman" w:hAnsi="Times New Roman" w:cs="Times New Roman"/>
          <w:lang w:val="x-none"/>
        </w:rPr>
        <w:t>it is definitely not always the</w:t>
      </w:r>
      <w:r w:rsidR="00B824F4" w:rsidRPr="00B824F4">
        <w:rPr>
          <w:rFonts w:ascii="Times New Roman" w:eastAsia="Times New Roman" w:hAnsi="Times New Roman" w:cs="Times New Roman"/>
        </w:rPr>
        <w:t xml:space="preserve"> </w:t>
      </w:r>
      <w:r w:rsidRPr="00B824F4">
        <w:rPr>
          <w:rFonts w:ascii="Times New Roman" w:eastAsia="Times New Roman" w:hAnsi="Times New Roman" w:cs="Times New Roman"/>
          <w:lang w:val="x-none"/>
        </w:rPr>
        <w:t>case. For example, we show in Fig. 1 that the levels of the P1 transcript from HNF4A</w:t>
      </w:r>
      <w:r w:rsidR="00B824F4" w:rsidRPr="00B824F4">
        <w:rPr>
          <w:rFonts w:ascii="Times New Roman" w:eastAsia="Times New Roman" w:hAnsi="Times New Roman" w:cs="Times New Roman"/>
        </w:rPr>
        <w:t xml:space="preserve"> </w:t>
      </w:r>
      <w:r w:rsidRPr="00B824F4">
        <w:rPr>
          <w:rFonts w:ascii="Times New Roman" w:eastAsia="Times New Roman" w:hAnsi="Times New Roman" w:cs="Times New Roman"/>
          <w:lang w:val="x-none"/>
        </w:rPr>
        <w:t xml:space="preserve">are higher than P2 however, the P2 </w:t>
      </w:r>
      <w:r w:rsidRPr="00B824F4">
        <w:rPr>
          <w:rFonts w:ascii="Times New Roman" w:eastAsia="Times New Roman" w:hAnsi="Times New Roman" w:cs="Times New Roman"/>
          <w:lang w:val="x-none"/>
        </w:rPr>
        <w:lastRenderedPageBreak/>
        <w:t>transcript transcrib</w:t>
      </w:r>
      <w:r w:rsidR="00B824F4" w:rsidRPr="00B824F4">
        <w:rPr>
          <w:rFonts w:ascii="Times New Roman" w:eastAsia="Times New Roman" w:hAnsi="Times New Roman" w:cs="Times New Roman"/>
          <w:lang w:val="x-none"/>
        </w:rPr>
        <w:t>es the active HNF4A protein. In</w:t>
      </w:r>
      <w:r w:rsidR="00B824F4" w:rsidRPr="00B824F4">
        <w:rPr>
          <w:rFonts w:ascii="Times New Roman" w:eastAsia="Times New Roman" w:hAnsi="Times New Roman" w:cs="Times New Roman"/>
        </w:rPr>
        <w:t xml:space="preserve"> </w:t>
      </w:r>
      <w:r w:rsidRPr="00B824F4">
        <w:rPr>
          <w:rFonts w:ascii="Times New Roman" w:eastAsia="Times New Roman" w:hAnsi="Times New Roman" w:cs="Times New Roman"/>
          <w:lang w:val="x-none"/>
        </w:rPr>
        <w:t>our new Table S3 you could find many more examples.</w:t>
      </w:r>
      <w:r w:rsidR="00B824F4" w:rsidRPr="00B824F4">
        <w:rPr>
          <w:rFonts w:ascii="Times New Roman" w:eastAsia="Times New Roman" w:hAnsi="Times New Roman" w:cs="Times New Roman"/>
          <w:lang w:val="x-none"/>
        </w:rPr>
        <w:t xml:space="preserve"> For this reason, we decided to</w:t>
      </w:r>
      <w:r w:rsidR="00B824F4" w:rsidRPr="00B824F4">
        <w:rPr>
          <w:rFonts w:ascii="Times New Roman" w:eastAsia="Times New Roman" w:hAnsi="Times New Roman" w:cs="Times New Roman"/>
        </w:rPr>
        <w:t xml:space="preserve"> </w:t>
      </w:r>
      <w:r w:rsidRPr="00B824F4">
        <w:rPr>
          <w:rFonts w:ascii="Times New Roman" w:eastAsia="Times New Roman" w:hAnsi="Times New Roman" w:cs="Times New Roman"/>
          <w:lang w:val="x-none"/>
        </w:rPr>
        <w:t>move from these definitions and use the terms altered (t</w:t>
      </w:r>
      <w:r w:rsidR="00B824F4" w:rsidRPr="00B824F4">
        <w:rPr>
          <w:rFonts w:ascii="Times New Roman" w:eastAsia="Times New Roman" w:hAnsi="Times New Roman" w:cs="Times New Roman"/>
          <w:lang w:val="x-none"/>
        </w:rPr>
        <w:t>ranscripts that are gained/lost</w:t>
      </w:r>
      <w:r w:rsidR="00B824F4" w:rsidRPr="00B824F4">
        <w:rPr>
          <w:rFonts w:ascii="Times New Roman" w:eastAsia="Times New Roman" w:hAnsi="Times New Roman" w:cs="Times New Roman"/>
        </w:rPr>
        <w:t xml:space="preserve"> </w:t>
      </w:r>
      <w:r w:rsidRPr="00B824F4">
        <w:rPr>
          <w:rFonts w:ascii="Times New Roman" w:eastAsia="Times New Roman" w:hAnsi="Times New Roman" w:cs="Times New Roman"/>
          <w:lang w:val="x-none"/>
        </w:rPr>
        <w:t>in cancer) or unaltered (transcripts that do not sho</w:t>
      </w:r>
      <w:r w:rsidR="00B824F4" w:rsidRPr="00B824F4">
        <w:rPr>
          <w:rFonts w:ascii="Times New Roman" w:eastAsia="Times New Roman" w:hAnsi="Times New Roman" w:cs="Times New Roman"/>
          <w:lang w:val="x-none"/>
        </w:rPr>
        <w:t>w any difference between cancer</w:t>
      </w:r>
      <w:r w:rsidR="00B824F4" w:rsidRPr="00B824F4">
        <w:rPr>
          <w:rFonts w:ascii="Times New Roman" w:eastAsia="Times New Roman" w:hAnsi="Times New Roman" w:cs="Times New Roman"/>
        </w:rPr>
        <w:t xml:space="preserve"> </w:t>
      </w:r>
      <w:r w:rsidRPr="00B824F4">
        <w:rPr>
          <w:rFonts w:ascii="Times New Roman" w:eastAsia="Times New Roman" w:hAnsi="Times New Roman" w:cs="Times New Roman"/>
          <w:lang w:val="x-none"/>
        </w:rPr>
        <w:t>and normal tissue). To address the reviewers comments regarding transcripts that are</w:t>
      </w:r>
    </w:p>
    <w:p w:rsidR="00247D02" w:rsidRPr="00B824F4" w:rsidRDefault="00247D02" w:rsidP="00247D02">
      <w:pPr>
        <w:autoSpaceDE w:val="0"/>
        <w:autoSpaceDN w:val="0"/>
        <w:adjustRightInd w:val="0"/>
        <w:snapToGrid w:val="0"/>
        <w:spacing w:after="0" w:line="240" w:lineRule="auto"/>
        <w:rPr>
          <w:rFonts w:ascii="Times New Roman" w:eastAsia="Times New Roman" w:hAnsi="Times New Roman" w:cs="Times New Roman"/>
          <w:lang w:val="x-none"/>
        </w:rPr>
      </w:pPr>
      <w:r w:rsidRPr="00B824F4">
        <w:rPr>
          <w:rFonts w:ascii="Times New Roman" w:eastAsia="Times New Roman" w:hAnsi="Times New Roman" w:cs="Times New Roman"/>
          <w:lang w:val="x-none"/>
        </w:rPr>
        <w:t>not expressed we have modified the text which n</w:t>
      </w:r>
      <w:r w:rsidR="00B824F4" w:rsidRPr="00B824F4">
        <w:rPr>
          <w:rFonts w:ascii="Times New Roman" w:eastAsia="Times New Roman" w:hAnsi="Times New Roman" w:cs="Times New Roman"/>
          <w:lang w:val="x-none"/>
        </w:rPr>
        <w:t>ow explicitly says that CIT and</w:t>
      </w:r>
      <w:r w:rsidR="00B824F4" w:rsidRPr="00B824F4">
        <w:rPr>
          <w:rFonts w:ascii="Times New Roman" w:eastAsia="Times New Roman" w:hAnsi="Times New Roman" w:cs="Times New Roman"/>
        </w:rPr>
        <w:t xml:space="preserve"> </w:t>
      </w:r>
      <w:r w:rsidRPr="00B824F4">
        <w:rPr>
          <w:rFonts w:ascii="Times New Roman" w:eastAsia="Times New Roman" w:hAnsi="Times New Roman" w:cs="Times New Roman"/>
          <w:lang w:val="x-none"/>
        </w:rPr>
        <w:t>CCNE1 are gained transcripts in which only one is</w:t>
      </w:r>
      <w:r w:rsidR="00B824F4" w:rsidRPr="00B824F4">
        <w:rPr>
          <w:rFonts w:ascii="Times New Roman" w:eastAsia="Times New Roman" w:hAnsi="Times New Roman" w:cs="Times New Roman"/>
          <w:lang w:val="x-none"/>
        </w:rPr>
        <w:t>oform is expressed and MTA3 and</w:t>
      </w:r>
      <w:r w:rsidR="00B824F4" w:rsidRPr="00B824F4">
        <w:rPr>
          <w:rFonts w:ascii="Times New Roman" w:eastAsia="Times New Roman" w:hAnsi="Times New Roman" w:cs="Times New Roman"/>
        </w:rPr>
        <w:t xml:space="preserve"> </w:t>
      </w:r>
      <w:r w:rsidRPr="00B824F4">
        <w:rPr>
          <w:rFonts w:ascii="Times New Roman" w:eastAsia="Times New Roman" w:hAnsi="Times New Roman" w:cs="Times New Roman"/>
          <w:lang w:val="x-none"/>
        </w:rPr>
        <w:t>ZFHX3 represent genes in which an additional transcript is gained.</w:t>
      </w:r>
    </w:p>
    <w:p w:rsidR="00B824F4" w:rsidRPr="00247D02" w:rsidRDefault="00B824F4" w:rsidP="00247D02">
      <w:pPr>
        <w:autoSpaceDE w:val="0"/>
        <w:autoSpaceDN w:val="0"/>
        <w:adjustRightInd w:val="0"/>
        <w:snapToGrid w:val="0"/>
        <w:spacing w:after="0" w:line="240" w:lineRule="auto"/>
        <w:rPr>
          <w:rFonts w:ascii="Times New Roman" w:eastAsia="Times New Roman" w:hAnsi="Times New Roman" w:cs="Times New Roman"/>
          <w:color w:val="333666"/>
          <w:lang w:val="x-none"/>
        </w:rPr>
      </w:pPr>
    </w:p>
    <w:p w:rsidR="00247D02" w:rsidRDefault="00247D02" w:rsidP="00247D02">
      <w:pPr>
        <w:autoSpaceDE w:val="0"/>
        <w:autoSpaceDN w:val="0"/>
        <w:adjustRightInd w:val="0"/>
        <w:snapToGrid w:val="0"/>
        <w:spacing w:after="0" w:line="240" w:lineRule="auto"/>
        <w:rPr>
          <w:rFonts w:ascii="Times New Roman" w:eastAsia="Times New Roman" w:hAnsi="Times New Roman" w:cs="Times New Roman"/>
          <w:color w:val="333666"/>
          <w:lang w:val="x-none"/>
        </w:rPr>
      </w:pPr>
      <w:r w:rsidRPr="00247D02">
        <w:rPr>
          <w:rFonts w:ascii="Times New Roman" w:eastAsia="Times New Roman" w:hAnsi="Times New Roman" w:cs="Times New Roman"/>
          <w:color w:val="333666"/>
          <w:lang w:val="x-none"/>
        </w:rPr>
        <w:t>A) Isoform-specific expression is frequently compared</w:t>
      </w:r>
      <w:r w:rsidR="00B824F4">
        <w:rPr>
          <w:rFonts w:ascii="Times New Roman" w:eastAsia="Times New Roman" w:hAnsi="Times New Roman" w:cs="Times New Roman"/>
          <w:color w:val="333666"/>
          <w:lang w:val="x-none"/>
        </w:rPr>
        <w:t xml:space="preserve"> with non-expressed/non-protein</w:t>
      </w:r>
      <w:r w:rsidR="00B824F4">
        <w:rPr>
          <w:rFonts w:ascii="Times New Roman" w:eastAsia="Times New Roman" w:hAnsi="Times New Roman" w:cs="Times New Roman"/>
          <w:color w:val="333666"/>
        </w:rPr>
        <w:t xml:space="preserve"> </w:t>
      </w:r>
      <w:r w:rsidRPr="00247D02">
        <w:rPr>
          <w:rFonts w:ascii="Times New Roman" w:eastAsia="Times New Roman" w:hAnsi="Times New Roman" w:cs="Times New Roman"/>
          <w:color w:val="333666"/>
          <w:lang w:val="x-none"/>
        </w:rPr>
        <w:t>coding transcripts which is not a relevant compa</w:t>
      </w:r>
      <w:r w:rsidR="00B824F4">
        <w:rPr>
          <w:rFonts w:ascii="Times New Roman" w:eastAsia="Times New Roman" w:hAnsi="Times New Roman" w:cs="Times New Roman"/>
          <w:color w:val="333666"/>
          <w:lang w:val="x-none"/>
        </w:rPr>
        <w:t>rison. CIT and CCNE1 “unaltered</w:t>
      </w:r>
      <w:r w:rsidR="00B824F4">
        <w:rPr>
          <w:rFonts w:ascii="Times New Roman" w:eastAsia="Times New Roman" w:hAnsi="Times New Roman" w:cs="Times New Roman"/>
          <w:color w:val="333666"/>
        </w:rPr>
        <w:t xml:space="preserve"> </w:t>
      </w:r>
      <w:r w:rsidRPr="00247D02">
        <w:rPr>
          <w:rFonts w:ascii="Times New Roman" w:eastAsia="Times New Roman" w:hAnsi="Times New Roman" w:cs="Times New Roman"/>
          <w:color w:val="333666"/>
          <w:lang w:val="x-none"/>
        </w:rPr>
        <w:t>transcripts” are not protein-coding and it is unclear at</w:t>
      </w:r>
      <w:r w:rsidR="00B824F4">
        <w:rPr>
          <w:rFonts w:ascii="Times New Roman" w:eastAsia="Times New Roman" w:hAnsi="Times New Roman" w:cs="Times New Roman"/>
          <w:color w:val="333666"/>
          <w:lang w:val="x-none"/>
        </w:rPr>
        <w:t xml:space="preserve"> what TPM they are expressed in</w:t>
      </w:r>
      <w:r w:rsidR="00B824F4">
        <w:rPr>
          <w:rFonts w:ascii="Times New Roman" w:eastAsia="Times New Roman" w:hAnsi="Times New Roman" w:cs="Times New Roman"/>
          <w:color w:val="333666"/>
        </w:rPr>
        <w:t xml:space="preserve"> </w:t>
      </w:r>
      <w:r w:rsidRPr="00247D02">
        <w:rPr>
          <w:rFonts w:ascii="Times New Roman" w:eastAsia="Times New Roman" w:hAnsi="Times New Roman" w:cs="Times New Roman"/>
          <w:color w:val="333666"/>
          <w:lang w:val="x-none"/>
        </w:rPr>
        <w:t>these cells (the authors mention that in some cases the</w:t>
      </w:r>
      <w:r w:rsidR="00B824F4">
        <w:rPr>
          <w:rFonts w:ascii="Times New Roman" w:eastAsia="Times New Roman" w:hAnsi="Times New Roman" w:cs="Times New Roman"/>
          <w:color w:val="333666"/>
          <w:lang w:val="x-none"/>
        </w:rPr>
        <w:t>y aren’t expressed at all). The</w:t>
      </w:r>
      <w:r w:rsidR="00B824F4">
        <w:rPr>
          <w:rFonts w:ascii="Times New Roman" w:eastAsia="Times New Roman" w:hAnsi="Times New Roman" w:cs="Times New Roman"/>
          <w:color w:val="333666"/>
        </w:rPr>
        <w:t xml:space="preserve"> </w:t>
      </w:r>
      <w:r w:rsidRPr="00247D02">
        <w:rPr>
          <w:rFonts w:ascii="Times New Roman" w:eastAsia="Times New Roman" w:hAnsi="Times New Roman" w:cs="Times New Roman"/>
          <w:color w:val="333666"/>
          <w:lang w:val="x-none"/>
        </w:rPr>
        <w:t>authors mention that this is a control for the specific</w:t>
      </w:r>
      <w:r w:rsidR="00B824F4">
        <w:rPr>
          <w:rFonts w:ascii="Times New Roman" w:eastAsia="Times New Roman" w:hAnsi="Times New Roman" w:cs="Times New Roman"/>
          <w:color w:val="333666"/>
          <w:lang w:val="x-none"/>
        </w:rPr>
        <w:t>ity of this approach, but their</w:t>
      </w:r>
      <w:r w:rsidR="00B824F4">
        <w:rPr>
          <w:rFonts w:ascii="Times New Roman" w:eastAsia="Times New Roman" w:hAnsi="Times New Roman" w:cs="Times New Roman"/>
          <w:color w:val="333666"/>
        </w:rPr>
        <w:t xml:space="preserve"> </w:t>
      </w:r>
      <w:r w:rsidRPr="00247D02">
        <w:rPr>
          <w:rFonts w:ascii="Times New Roman" w:eastAsia="Times New Roman" w:hAnsi="Times New Roman" w:cs="Times New Roman"/>
          <w:color w:val="333666"/>
          <w:lang w:val="x-none"/>
        </w:rPr>
        <w:t xml:space="preserve">inclusion as a comparison thus does not make much </w:t>
      </w:r>
      <w:r w:rsidR="00B824F4">
        <w:rPr>
          <w:rFonts w:ascii="Times New Roman" w:eastAsia="Times New Roman" w:hAnsi="Times New Roman" w:cs="Times New Roman"/>
          <w:color w:val="333666"/>
          <w:lang w:val="x-none"/>
        </w:rPr>
        <w:t>sense to me and generally seems</w:t>
      </w:r>
      <w:r w:rsidR="00B824F4">
        <w:rPr>
          <w:rFonts w:ascii="Times New Roman" w:eastAsia="Times New Roman" w:hAnsi="Times New Roman" w:cs="Times New Roman"/>
          <w:color w:val="333666"/>
        </w:rPr>
        <w:t xml:space="preserve"> </w:t>
      </w:r>
      <w:r w:rsidR="00B824F4">
        <w:rPr>
          <w:rFonts w:ascii="Times New Roman" w:eastAsia="Times New Roman" w:hAnsi="Times New Roman" w:cs="Times New Roman"/>
          <w:color w:val="333666"/>
          <w:lang w:val="x-none"/>
        </w:rPr>
        <w:t xml:space="preserve">like a </w:t>
      </w:r>
      <w:r w:rsidRPr="00247D02">
        <w:rPr>
          <w:rFonts w:ascii="Times New Roman" w:eastAsia="Times New Roman" w:hAnsi="Times New Roman" w:cs="Times New Roman"/>
          <w:color w:val="333666"/>
          <w:lang w:val="x-none"/>
        </w:rPr>
        <w:t>strawman comparison (</w:t>
      </w:r>
      <w:proofErr w:type="spellStart"/>
      <w:r w:rsidRPr="00247D02">
        <w:rPr>
          <w:rFonts w:ascii="Times New Roman" w:eastAsia="Times New Roman" w:hAnsi="Times New Roman" w:cs="Times New Roman"/>
          <w:color w:val="333666"/>
          <w:lang w:val="x-none"/>
        </w:rPr>
        <w:t>eg</w:t>
      </w:r>
      <w:proofErr w:type="spellEnd"/>
      <w:r w:rsidRPr="00247D02">
        <w:rPr>
          <w:rFonts w:ascii="Times New Roman" w:eastAsia="Times New Roman" w:hAnsi="Times New Roman" w:cs="Times New Roman"/>
          <w:color w:val="333666"/>
          <w:lang w:val="x-none"/>
        </w:rPr>
        <w:t>. comparing any can</w:t>
      </w:r>
      <w:r w:rsidR="00B824F4">
        <w:rPr>
          <w:rFonts w:ascii="Times New Roman" w:eastAsia="Times New Roman" w:hAnsi="Times New Roman" w:cs="Times New Roman"/>
          <w:color w:val="333666"/>
          <w:lang w:val="x-none"/>
        </w:rPr>
        <w:t>onical TSS/transcript to a non-</w:t>
      </w:r>
      <w:r w:rsidR="00B824F4">
        <w:rPr>
          <w:rFonts w:ascii="Times New Roman" w:eastAsia="Times New Roman" w:hAnsi="Times New Roman" w:cs="Times New Roman"/>
          <w:color w:val="333666"/>
        </w:rPr>
        <w:t xml:space="preserve"> </w:t>
      </w:r>
      <w:r w:rsidRPr="00247D02">
        <w:rPr>
          <w:rFonts w:ascii="Times New Roman" w:eastAsia="Times New Roman" w:hAnsi="Times New Roman" w:cs="Times New Roman"/>
          <w:color w:val="333666"/>
          <w:lang w:val="x-none"/>
        </w:rPr>
        <w:t>expressed/non-protein-coding transcript would te</w:t>
      </w:r>
      <w:r w:rsidR="00B824F4">
        <w:rPr>
          <w:rFonts w:ascii="Times New Roman" w:eastAsia="Times New Roman" w:hAnsi="Times New Roman" w:cs="Times New Roman"/>
          <w:color w:val="333666"/>
          <w:lang w:val="x-none"/>
        </w:rPr>
        <w:t>chnically show isoform-specific</w:t>
      </w:r>
      <w:r w:rsidR="00B824F4">
        <w:rPr>
          <w:rFonts w:ascii="Times New Roman" w:eastAsia="Times New Roman" w:hAnsi="Times New Roman" w:cs="Times New Roman"/>
          <w:color w:val="333666"/>
        </w:rPr>
        <w:t xml:space="preserve"> </w:t>
      </w:r>
      <w:r w:rsidRPr="00247D02">
        <w:rPr>
          <w:rFonts w:ascii="Times New Roman" w:eastAsia="Times New Roman" w:hAnsi="Times New Roman" w:cs="Times New Roman"/>
          <w:color w:val="333666"/>
          <w:lang w:val="x-none"/>
        </w:rPr>
        <w:t>differences but not have any functional consequence).</w:t>
      </w:r>
    </w:p>
    <w:p w:rsidR="00B824F4" w:rsidRPr="00247D02" w:rsidRDefault="00B824F4" w:rsidP="00247D02">
      <w:pPr>
        <w:autoSpaceDE w:val="0"/>
        <w:autoSpaceDN w:val="0"/>
        <w:adjustRightInd w:val="0"/>
        <w:snapToGrid w:val="0"/>
        <w:spacing w:after="0" w:line="240" w:lineRule="auto"/>
        <w:rPr>
          <w:rFonts w:ascii="Times New Roman" w:eastAsia="Times New Roman" w:hAnsi="Times New Roman" w:cs="Times New Roman"/>
          <w:color w:val="333666"/>
          <w:lang w:val="x-none"/>
        </w:rPr>
      </w:pPr>
    </w:p>
    <w:p w:rsidR="00247D02" w:rsidRPr="00B824F4" w:rsidRDefault="00247D02" w:rsidP="00247D02">
      <w:pPr>
        <w:autoSpaceDE w:val="0"/>
        <w:autoSpaceDN w:val="0"/>
        <w:adjustRightInd w:val="0"/>
        <w:snapToGrid w:val="0"/>
        <w:spacing w:after="0" w:line="240" w:lineRule="auto"/>
        <w:rPr>
          <w:rFonts w:ascii="Times New Roman" w:eastAsia="Times New Roman" w:hAnsi="Times New Roman" w:cs="Times New Roman"/>
          <w:lang w:val="x-none"/>
        </w:rPr>
      </w:pPr>
      <w:r w:rsidRPr="00B824F4">
        <w:rPr>
          <w:rFonts w:ascii="Times New Roman" w:eastAsia="Times New Roman" w:hAnsi="Times New Roman" w:cs="Times New Roman"/>
          <w:lang w:val="x-none"/>
        </w:rPr>
        <w:t>- We agree with this definition in principle and have included the TPM values</w:t>
      </w:r>
      <w:r w:rsidR="00B824F4">
        <w:rPr>
          <w:rFonts w:ascii="Times New Roman" w:eastAsia="Times New Roman" w:hAnsi="Times New Roman" w:cs="Times New Roman"/>
          <w:lang w:val="x-none"/>
        </w:rPr>
        <w:t xml:space="preserve"> for all</w:t>
      </w:r>
      <w:r w:rsidR="00B824F4">
        <w:rPr>
          <w:rFonts w:ascii="Times New Roman" w:eastAsia="Times New Roman" w:hAnsi="Times New Roman" w:cs="Times New Roman"/>
        </w:rPr>
        <w:t xml:space="preserve"> </w:t>
      </w:r>
      <w:r w:rsidRPr="00B824F4">
        <w:rPr>
          <w:rFonts w:ascii="Times New Roman" w:eastAsia="Times New Roman" w:hAnsi="Times New Roman" w:cs="Times New Roman"/>
          <w:lang w:val="x-none"/>
        </w:rPr>
        <w:t>transcripts (Table S3) and have modified the text accord</w:t>
      </w:r>
      <w:r w:rsidR="00B824F4">
        <w:rPr>
          <w:rFonts w:ascii="Times New Roman" w:eastAsia="Times New Roman" w:hAnsi="Times New Roman" w:cs="Times New Roman"/>
          <w:lang w:val="x-none"/>
        </w:rPr>
        <w:t>ingly. We find that some of the</w:t>
      </w:r>
      <w:r w:rsidR="00B824F4">
        <w:rPr>
          <w:rFonts w:ascii="Times New Roman" w:eastAsia="Times New Roman" w:hAnsi="Times New Roman" w:cs="Times New Roman"/>
        </w:rPr>
        <w:t xml:space="preserve"> </w:t>
      </w:r>
      <w:r w:rsidRPr="00B824F4">
        <w:rPr>
          <w:rFonts w:ascii="Times New Roman" w:eastAsia="Times New Roman" w:hAnsi="Times New Roman" w:cs="Times New Roman"/>
          <w:lang w:val="x-none"/>
        </w:rPr>
        <w:t xml:space="preserve">transcripts (like CIT and CCNE1) are gained and that </w:t>
      </w:r>
      <w:r w:rsidR="00B824F4">
        <w:rPr>
          <w:rFonts w:ascii="Times New Roman" w:eastAsia="Times New Roman" w:hAnsi="Times New Roman" w:cs="Times New Roman"/>
          <w:lang w:val="x-none"/>
        </w:rPr>
        <w:t>gain of expression results in a</w:t>
      </w:r>
      <w:r w:rsidR="00B824F4">
        <w:rPr>
          <w:rFonts w:ascii="Times New Roman" w:eastAsia="Times New Roman" w:hAnsi="Times New Roman" w:cs="Times New Roman"/>
        </w:rPr>
        <w:t xml:space="preserve"> </w:t>
      </w:r>
      <w:r w:rsidRPr="00B824F4">
        <w:rPr>
          <w:rFonts w:ascii="Times New Roman" w:eastAsia="Times New Roman" w:hAnsi="Times New Roman" w:cs="Times New Roman"/>
          <w:lang w:val="x-none"/>
        </w:rPr>
        <w:t>dependency. In the case of these two genes no other tr</w:t>
      </w:r>
      <w:r w:rsidR="00B824F4">
        <w:rPr>
          <w:rFonts w:ascii="Times New Roman" w:eastAsia="Times New Roman" w:hAnsi="Times New Roman" w:cs="Times New Roman"/>
          <w:lang w:val="x-none"/>
        </w:rPr>
        <w:t>anscript is expressed (at least</w:t>
      </w:r>
      <w:r w:rsidR="00B824F4">
        <w:rPr>
          <w:rFonts w:ascii="Times New Roman" w:eastAsia="Times New Roman" w:hAnsi="Times New Roman" w:cs="Times New Roman"/>
        </w:rPr>
        <w:t xml:space="preserve"> </w:t>
      </w:r>
      <w:r w:rsidRPr="00B824F4">
        <w:rPr>
          <w:rFonts w:ascii="Times New Roman" w:eastAsia="Times New Roman" w:hAnsi="Times New Roman" w:cs="Times New Roman"/>
          <w:lang w:val="x-none"/>
        </w:rPr>
        <w:t>in the cell lines we tested). However, another clas</w:t>
      </w:r>
      <w:r w:rsidR="00B824F4">
        <w:rPr>
          <w:rFonts w:ascii="Times New Roman" w:eastAsia="Times New Roman" w:hAnsi="Times New Roman" w:cs="Times New Roman"/>
          <w:lang w:val="x-none"/>
        </w:rPr>
        <w:t>s of transcripts (like MTA3 and</w:t>
      </w:r>
      <w:r w:rsidR="00B824F4">
        <w:rPr>
          <w:rFonts w:ascii="Times New Roman" w:eastAsia="Times New Roman" w:hAnsi="Times New Roman" w:cs="Times New Roman"/>
        </w:rPr>
        <w:t xml:space="preserve"> </w:t>
      </w:r>
      <w:r w:rsidRPr="00B824F4">
        <w:rPr>
          <w:rFonts w:ascii="Times New Roman" w:eastAsia="Times New Roman" w:hAnsi="Times New Roman" w:cs="Times New Roman"/>
          <w:lang w:val="x-none"/>
        </w:rPr>
        <w:t>ZFHX3) express more than one transcript however o</w:t>
      </w:r>
      <w:r w:rsidR="00B824F4">
        <w:rPr>
          <w:rFonts w:ascii="Times New Roman" w:eastAsia="Times New Roman" w:hAnsi="Times New Roman" w:cs="Times New Roman"/>
          <w:lang w:val="x-none"/>
        </w:rPr>
        <w:t>nly one of these transcripts is</w:t>
      </w:r>
      <w:r w:rsidR="00B824F4">
        <w:rPr>
          <w:rFonts w:ascii="Times New Roman" w:eastAsia="Times New Roman" w:hAnsi="Times New Roman" w:cs="Times New Roman"/>
        </w:rPr>
        <w:t xml:space="preserve"> </w:t>
      </w:r>
      <w:r w:rsidRPr="00B824F4">
        <w:rPr>
          <w:rFonts w:ascii="Times New Roman" w:eastAsia="Times New Roman" w:hAnsi="Times New Roman" w:cs="Times New Roman"/>
          <w:lang w:val="x-none"/>
        </w:rPr>
        <w:t>essential for proliferation. In future studies we intend</w:t>
      </w:r>
      <w:r w:rsidR="00B824F4">
        <w:rPr>
          <w:rFonts w:ascii="Times New Roman" w:eastAsia="Times New Roman" w:hAnsi="Times New Roman" w:cs="Times New Roman"/>
          <w:lang w:val="x-none"/>
        </w:rPr>
        <w:t xml:space="preserve"> to ask whether these expressed</w:t>
      </w:r>
      <w:r w:rsidR="00B824F4">
        <w:rPr>
          <w:rFonts w:ascii="Times New Roman" w:eastAsia="Times New Roman" w:hAnsi="Times New Roman" w:cs="Times New Roman"/>
        </w:rPr>
        <w:t xml:space="preserve"> </w:t>
      </w:r>
      <w:r w:rsidRPr="00B824F4">
        <w:rPr>
          <w:rFonts w:ascii="Times New Roman" w:eastAsia="Times New Roman" w:hAnsi="Times New Roman" w:cs="Times New Roman"/>
          <w:lang w:val="x-none"/>
        </w:rPr>
        <w:t>transcripts may have different roles. Importantly, our p</w:t>
      </w:r>
      <w:r w:rsidR="00B824F4">
        <w:rPr>
          <w:rFonts w:ascii="Times New Roman" w:eastAsia="Times New Roman" w:hAnsi="Times New Roman" w:cs="Times New Roman"/>
          <w:lang w:val="x-none"/>
        </w:rPr>
        <w:t>revious studies have shown that</w:t>
      </w:r>
      <w:r w:rsidR="00B824F4">
        <w:rPr>
          <w:rFonts w:ascii="Times New Roman" w:eastAsia="Times New Roman" w:hAnsi="Times New Roman" w:cs="Times New Roman"/>
        </w:rPr>
        <w:t xml:space="preserve"> </w:t>
      </w:r>
      <w:r w:rsidRPr="00B824F4">
        <w:rPr>
          <w:rFonts w:ascii="Times New Roman" w:eastAsia="Times New Roman" w:hAnsi="Times New Roman" w:cs="Times New Roman"/>
          <w:lang w:val="x-none"/>
        </w:rPr>
        <w:t>proteins produced from these gained transcripts ar</w:t>
      </w:r>
      <w:r w:rsidR="00B824F4">
        <w:rPr>
          <w:rFonts w:ascii="Times New Roman" w:eastAsia="Times New Roman" w:hAnsi="Times New Roman" w:cs="Times New Roman"/>
          <w:lang w:val="x-none"/>
        </w:rPr>
        <w:t>e presented on cell surface and</w:t>
      </w:r>
      <w:r w:rsidR="00B824F4">
        <w:rPr>
          <w:rFonts w:ascii="Times New Roman" w:eastAsia="Times New Roman" w:hAnsi="Times New Roman" w:cs="Times New Roman"/>
        </w:rPr>
        <w:t xml:space="preserve"> </w:t>
      </w:r>
      <w:r w:rsidRPr="00B824F4">
        <w:rPr>
          <w:rFonts w:ascii="Times New Roman" w:eastAsia="Times New Roman" w:hAnsi="Times New Roman" w:cs="Times New Roman"/>
          <w:lang w:val="x-none"/>
        </w:rPr>
        <w:t>could serve as potential immune markers (PMID: 2832</w:t>
      </w:r>
      <w:r w:rsidR="00B824F4">
        <w:rPr>
          <w:rFonts w:ascii="Times New Roman" w:eastAsia="Times New Roman" w:hAnsi="Times New Roman" w:cs="Times New Roman"/>
          <w:lang w:val="x-none"/>
        </w:rPr>
        <w:t>0776) which suggests that these</w:t>
      </w:r>
      <w:r w:rsidR="00B824F4">
        <w:rPr>
          <w:rFonts w:ascii="Times New Roman" w:eastAsia="Times New Roman" w:hAnsi="Times New Roman" w:cs="Times New Roman"/>
        </w:rPr>
        <w:t xml:space="preserve"> </w:t>
      </w:r>
      <w:r w:rsidRPr="00B824F4">
        <w:rPr>
          <w:rFonts w:ascii="Times New Roman" w:eastAsia="Times New Roman" w:hAnsi="Times New Roman" w:cs="Times New Roman"/>
          <w:lang w:val="x-none"/>
        </w:rPr>
        <w:t>are functional. Furthermore, here we show for the first</w:t>
      </w:r>
      <w:r w:rsidR="00B824F4">
        <w:rPr>
          <w:rFonts w:ascii="Times New Roman" w:eastAsia="Times New Roman" w:hAnsi="Times New Roman" w:cs="Times New Roman"/>
          <w:lang w:val="x-none"/>
        </w:rPr>
        <w:t xml:space="preserve"> time that for MTA3 and ZFHX3 a</w:t>
      </w:r>
      <w:r w:rsidR="00B824F4">
        <w:rPr>
          <w:rFonts w:ascii="Times New Roman" w:eastAsia="Times New Roman" w:hAnsi="Times New Roman" w:cs="Times New Roman"/>
        </w:rPr>
        <w:t xml:space="preserve"> </w:t>
      </w:r>
      <w:r w:rsidRPr="00B824F4">
        <w:rPr>
          <w:rFonts w:ascii="Times New Roman" w:eastAsia="Times New Roman" w:hAnsi="Times New Roman" w:cs="Times New Roman"/>
          <w:lang w:val="x-none"/>
        </w:rPr>
        <w:t>function for these transcripts. We have modified t</w:t>
      </w:r>
      <w:r w:rsidR="00B824F4">
        <w:rPr>
          <w:rFonts w:ascii="Times New Roman" w:eastAsia="Times New Roman" w:hAnsi="Times New Roman" w:cs="Times New Roman"/>
          <w:lang w:val="x-none"/>
        </w:rPr>
        <w:t>he text to better explain these</w:t>
      </w:r>
      <w:r w:rsidR="00B824F4">
        <w:rPr>
          <w:rFonts w:ascii="Times New Roman" w:eastAsia="Times New Roman" w:hAnsi="Times New Roman" w:cs="Times New Roman"/>
        </w:rPr>
        <w:t xml:space="preserve"> </w:t>
      </w:r>
      <w:r w:rsidRPr="00B824F4">
        <w:rPr>
          <w:rFonts w:ascii="Times New Roman" w:eastAsia="Times New Roman" w:hAnsi="Times New Roman" w:cs="Times New Roman"/>
          <w:lang w:val="x-none"/>
        </w:rPr>
        <w:t>differences. For each of these transcripts we compar</w:t>
      </w:r>
      <w:r w:rsidR="00B824F4">
        <w:rPr>
          <w:rFonts w:ascii="Times New Roman" w:eastAsia="Times New Roman" w:hAnsi="Times New Roman" w:cs="Times New Roman"/>
          <w:lang w:val="x-none"/>
        </w:rPr>
        <w:t xml:space="preserve">ed both </w:t>
      </w:r>
      <w:proofErr w:type="spellStart"/>
      <w:r w:rsidR="00B824F4">
        <w:rPr>
          <w:rFonts w:ascii="Times New Roman" w:eastAsia="Times New Roman" w:hAnsi="Times New Roman" w:cs="Times New Roman"/>
          <w:lang w:val="x-none"/>
        </w:rPr>
        <w:t>tumour</w:t>
      </w:r>
      <w:proofErr w:type="spellEnd"/>
      <w:r w:rsidR="00B824F4">
        <w:rPr>
          <w:rFonts w:ascii="Times New Roman" w:eastAsia="Times New Roman" w:hAnsi="Times New Roman" w:cs="Times New Roman"/>
          <w:lang w:val="x-none"/>
        </w:rPr>
        <w:t xml:space="preserve"> vs normal and in</w:t>
      </w:r>
      <w:r w:rsidR="00B824F4">
        <w:rPr>
          <w:rFonts w:ascii="Times New Roman" w:eastAsia="Times New Roman" w:hAnsi="Times New Roman" w:cs="Times New Roman"/>
        </w:rPr>
        <w:t xml:space="preserve"> </w:t>
      </w:r>
      <w:r w:rsidRPr="00B824F4">
        <w:rPr>
          <w:rFonts w:ascii="Times New Roman" w:eastAsia="Times New Roman" w:hAnsi="Times New Roman" w:cs="Times New Roman"/>
          <w:lang w:val="x-none"/>
        </w:rPr>
        <w:t xml:space="preserve">addition within the </w:t>
      </w:r>
      <w:proofErr w:type="spellStart"/>
      <w:r w:rsidRPr="00B824F4">
        <w:rPr>
          <w:rFonts w:ascii="Times New Roman" w:eastAsia="Times New Roman" w:hAnsi="Times New Roman" w:cs="Times New Roman"/>
          <w:lang w:val="x-none"/>
        </w:rPr>
        <w:t>tumour</w:t>
      </w:r>
      <w:proofErr w:type="spellEnd"/>
      <w:r w:rsidRPr="00B824F4">
        <w:rPr>
          <w:rFonts w:ascii="Times New Roman" w:eastAsia="Times New Roman" w:hAnsi="Times New Roman" w:cs="Times New Roman"/>
          <w:lang w:val="x-none"/>
        </w:rPr>
        <w:t xml:space="preserve"> suppression of the altere</w:t>
      </w:r>
      <w:r w:rsidR="00B824F4">
        <w:rPr>
          <w:rFonts w:ascii="Times New Roman" w:eastAsia="Times New Roman" w:hAnsi="Times New Roman" w:cs="Times New Roman"/>
          <w:lang w:val="x-none"/>
        </w:rPr>
        <w:t>d vs un-altered transcripts. We</w:t>
      </w:r>
      <w:r w:rsidR="00B824F4">
        <w:rPr>
          <w:rFonts w:ascii="Times New Roman" w:eastAsia="Times New Roman" w:hAnsi="Times New Roman" w:cs="Times New Roman"/>
        </w:rPr>
        <w:t xml:space="preserve"> </w:t>
      </w:r>
      <w:r w:rsidRPr="00B824F4">
        <w:rPr>
          <w:rFonts w:ascii="Times New Roman" w:eastAsia="Times New Roman" w:hAnsi="Times New Roman" w:cs="Times New Roman"/>
          <w:lang w:val="x-none"/>
        </w:rPr>
        <w:t>agree with the reviewer that the definition of canonica</w:t>
      </w:r>
      <w:r w:rsidR="00B824F4">
        <w:rPr>
          <w:rFonts w:ascii="Times New Roman" w:eastAsia="Times New Roman" w:hAnsi="Times New Roman" w:cs="Times New Roman"/>
          <w:lang w:val="x-none"/>
        </w:rPr>
        <w:t>l is problematic and as such we</w:t>
      </w:r>
      <w:r w:rsidR="00B824F4">
        <w:rPr>
          <w:rFonts w:ascii="Times New Roman" w:eastAsia="Times New Roman" w:hAnsi="Times New Roman" w:cs="Times New Roman"/>
        </w:rPr>
        <w:t xml:space="preserve"> </w:t>
      </w:r>
      <w:r w:rsidRPr="00B824F4">
        <w:rPr>
          <w:rFonts w:ascii="Times New Roman" w:eastAsia="Times New Roman" w:hAnsi="Times New Roman" w:cs="Times New Roman"/>
          <w:lang w:val="x-none"/>
        </w:rPr>
        <w:t>have changed it throughout the manuscript to “unalter</w:t>
      </w:r>
      <w:r w:rsidR="00B824F4">
        <w:rPr>
          <w:rFonts w:ascii="Times New Roman" w:eastAsia="Times New Roman" w:hAnsi="Times New Roman" w:cs="Times New Roman"/>
          <w:lang w:val="x-none"/>
        </w:rPr>
        <w:t>ed transcript”. As now shown in</w:t>
      </w:r>
      <w:r w:rsidR="00B824F4">
        <w:rPr>
          <w:rFonts w:ascii="Times New Roman" w:eastAsia="Times New Roman" w:hAnsi="Times New Roman" w:cs="Times New Roman"/>
        </w:rPr>
        <w:t xml:space="preserve"> </w:t>
      </w:r>
      <w:r w:rsidRPr="00B824F4">
        <w:rPr>
          <w:rFonts w:ascii="Times New Roman" w:eastAsia="Times New Roman" w:hAnsi="Times New Roman" w:cs="Times New Roman"/>
          <w:lang w:val="x-none"/>
        </w:rPr>
        <w:t>the new Table S3 some of these are expressed while ot</w:t>
      </w:r>
      <w:r w:rsidR="00B824F4">
        <w:rPr>
          <w:rFonts w:ascii="Times New Roman" w:eastAsia="Times New Roman" w:hAnsi="Times New Roman" w:cs="Times New Roman"/>
          <w:lang w:val="x-none"/>
        </w:rPr>
        <w:t>hers are not. Furthermore, from</w:t>
      </w:r>
      <w:r w:rsidR="00B824F4">
        <w:rPr>
          <w:rFonts w:ascii="Times New Roman" w:eastAsia="Times New Roman" w:hAnsi="Times New Roman" w:cs="Times New Roman"/>
        </w:rPr>
        <w:t xml:space="preserve"> </w:t>
      </w:r>
      <w:r w:rsidRPr="00B824F4">
        <w:rPr>
          <w:rFonts w:ascii="Times New Roman" w:eastAsia="Times New Roman" w:hAnsi="Times New Roman" w:cs="Times New Roman"/>
          <w:lang w:val="x-none"/>
        </w:rPr>
        <w:t>the expression data alone it is hard to tell in some cases which is the P1 transcript (for</w:t>
      </w:r>
    </w:p>
    <w:p w:rsidR="00247D02" w:rsidRPr="00B824F4" w:rsidRDefault="00247D02" w:rsidP="00247D02">
      <w:pPr>
        <w:autoSpaceDE w:val="0"/>
        <w:autoSpaceDN w:val="0"/>
        <w:adjustRightInd w:val="0"/>
        <w:snapToGrid w:val="0"/>
        <w:spacing w:after="0" w:line="240" w:lineRule="auto"/>
        <w:rPr>
          <w:rFonts w:ascii="Times New Roman" w:eastAsia="Times New Roman" w:hAnsi="Times New Roman" w:cs="Times New Roman"/>
          <w:lang w:val="x-none"/>
        </w:rPr>
      </w:pPr>
      <w:r w:rsidRPr="00B824F4">
        <w:rPr>
          <w:rFonts w:ascii="Times New Roman" w:eastAsia="Times New Roman" w:hAnsi="Times New Roman" w:cs="Times New Roman"/>
          <w:lang w:val="x-none"/>
        </w:rPr>
        <w:t>example HNF4A).</w:t>
      </w:r>
    </w:p>
    <w:p w:rsidR="00B824F4" w:rsidRDefault="00B824F4" w:rsidP="00247D02">
      <w:pPr>
        <w:autoSpaceDE w:val="0"/>
        <w:autoSpaceDN w:val="0"/>
        <w:adjustRightInd w:val="0"/>
        <w:snapToGrid w:val="0"/>
        <w:spacing w:after="0" w:line="240" w:lineRule="auto"/>
        <w:rPr>
          <w:rFonts w:ascii="Times New Roman" w:eastAsia="Times New Roman" w:hAnsi="Times New Roman" w:cs="Times New Roman"/>
          <w:color w:val="333666"/>
          <w:lang w:val="x-none"/>
        </w:rPr>
      </w:pPr>
    </w:p>
    <w:p w:rsidR="00247D02" w:rsidRDefault="00247D02" w:rsidP="00247D02">
      <w:pPr>
        <w:autoSpaceDE w:val="0"/>
        <w:autoSpaceDN w:val="0"/>
        <w:adjustRightInd w:val="0"/>
        <w:snapToGrid w:val="0"/>
        <w:spacing w:after="0" w:line="240" w:lineRule="auto"/>
        <w:rPr>
          <w:rFonts w:ascii="Times New Roman" w:eastAsia="Times New Roman" w:hAnsi="Times New Roman" w:cs="Times New Roman"/>
          <w:color w:val="333666"/>
          <w:lang w:val="x-none"/>
        </w:rPr>
      </w:pPr>
      <w:r w:rsidRPr="00247D02">
        <w:rPr>
          <w:rFonts w:ascii="Times New Roman" w:eastAsia="Times New Roman" w:hAnsi="Times New Roman" w:cs="Times New Roman"/>
          <w:color w:val="333666"/>
          <w:lang w:val="x-none"/>
        </w:rPr>
        <w:t>B) Three out of the four isoform-specific compariso</w:t>
      </w:r>
      <w:r w:rsidR="00B824F4">
        <w:rPr>
          <w:rFonts w:ascii="Times New Roman" w:eastAsia="Times New Roman" w:hAnsi="Times New Roman" w:cs="Times New Roman"/>
          <w:color w:val="333666"/>
          <w:lang w:val="x-none"/>
        </w:rPr>
        <w:t>ns made in the paper seem to be</w:t>
      </w:r>
      <w:r w:rsidR="00B824F4">
        <w:rPr>
          <w:rFonts w:ascii="Times New Roman" w:eastAsia="Times New Roman" w:hAnsi="Times New Roman" w:cs="Times New Roman"/>
          <w:color w:val="333666"/>
        </w:rPr>
        <w:t xml:space="preserve"> </w:t>
      </w:r>
      <w:r w:rsidRPr="00247D02">
        <w:rPr>
          <w:rFonts w:ascii="Times New Roman" w:eastAsia="Times New Roman" w:hAnsi="Times New Roman" w:cs="Times New Roman"/>
          <w:color w:val="333666"/>
          <w:lang w:val="x-none"/>
        </w:rPr>
        <w:t xml:space="preserve">just a GC-specific increase in the canonical TSS, which </w:t>
      </w:r>
      <w:r w:rsidR="00B824F4">
        <w:rPr>
          <w:rFonts w:ascii="Times New Roman" w:eastAsia="Times New Roman" w:hAnsi="Times New Roman" w:cs="Times New Roman"/>
          <w:color w:val="333666"/>
          <w:lang w:val="x-none"/>
        </w:rPr>
        <w:t>is obscured in the presentation</w:t>
      </w:r>
      <w:r w:rsidR="00B824F4">
        <w:rPr>
          <w:rFonts w:ascii="Times New Roman" w:eastAsia="Times New Roman" w:hAnsi="Times New Roman" w:cs="Times New Roman"/>
          <w:color w:val="333666"/>
        </w:rPr>
        <w:t xml:space="preserve"> </w:t>
      </w:r>
      <w:r w:rsidRPr="00247D02">
        <w:rPr>
          <w:rFonts w:ascii="Times New Roman" w:eastAsia="Times New Roman" w:hAnsi="Times New Roman" w:cs="Times New Roman"/>
          <w:color w:val="333666"/>
          <w:lang w:val="x-none"/>
        </w:rPr>
        <w:t>of the data. With respect to canonical TSS identification, I agree with t</w:t>
      </w:r>
      <w:r w:rsidR="00B824F4">
        <w:rPr>
          <w:rFonts w:ascii="Times New Roman" w:eastAsia="Times New Roman" w:hAnsi="Times New Roman" w:cs="Times New Roman"/>
          <w:color w:val="333666"/>
          <w:lang w:val="x-none"/>
        </w:rPr>
        <w:t>he authors that it</w:t>
      </w:r>
      <w:r w:rsidR="00B824F4">
        <w:rPr>
          <w:rFonts w:ascii="Times New Roman" w:eastAsia="Times New Roman" w:hAnsi="Times New Roman" w:cs="Times New Roman"/>
          <w:color w:val="333666"/>
        </w:rPr>
        <w:t xml:space="preserve"> </w:t>
      </w:r>
      <w:r w:rsidRPr="00247D02">
        <w:rPr>
          <w:rFonts w:ascii="Times New Roman" w:eastAsia="Times New Roman" w:hAnsi="Times New Roman" w:cs="Times New Roman"/>
          <w:color w:val="333666"/>
          <w:lang w:val="x-none"/>
        </w:rPr>
        <w:t>can be difficult to ascertain based on various s</w:t>
      </w:r>
      <w:r w:rsidR="00B824F4">
        <w:rPr>
          <w:rFonts w:ascii="Times New Roman" w:eastAsia="Times New Roman" w:hAnsi="Times New Roman" w:cs="Times New Roman"/>
          <w:color w:val="333666"/>
          <w:lang w:val="x-none"/>
        </w:rPr>
        <w:t>ources. However, another way of</w:t>
      </w:r>
      <w:r w:rsidR="00B824F4">
        <w:rPr>
          <w:rFonts w:ascii="Times New Roman" w:eastAsia="Times New Roman" w:hAnsi="Times New Roman" w:cs="Times New Roman"/>
          <w:color w:val="333666"/>
        </w:rPr>
        <w:t xml:space="preserve"> </w:t>
      </w:r>
      <w:r w:rsidRPr="00247D02">
        <w:rPr>
          <w:rFonts w:ascii="Times New Roman" w:eastAsia="Times New Roman" w:hAnsi="Times New Roman" w:cs="Times New Roman"/>
          <w:color w:val="333666"/>
          <w:lang w:val="x-none"/>
        </w:rPr>
        <w:t xml:space="preserve">framing their isoform-specific </w:t>
      </w:r>
      <w:proofErr w:type="spellStart"/>
      <w:r w:rsidRPr="00247D02">
        <w:rPr>
          <w:rFonts w:ascii="Times New Roman" w:eastAsia="Times New Roman" w:hAnsi="Times New Roman" w:cs="Times New Roman"/>
          <w:color w:val="333666"/>
          <w:lang w:val="x-none"/>
        </w:rPr>
        <w:t>CRISPRi</w:t>
      </w:r>
      <w:proofErr w:type="spellEnd"/>
      <w:r w:rsidRPr="00247D02">
        <w:rPr>
          <w:rFonts w:ascii="Times New Roman" w:eastAsia="Times New Roman" w:hAnsi="Times New Roman" w:cs="Times New Roman"/>
          <w:color w:val="333666"/>
          <w:lang w:val="x-none"/>
        </w:rPr>
        <w:t xml:space="preserve"> screening</w:t>
      </w:r>
      <w:r w:rsidR="00B824F4">
        <w:rPr>
          <w:rFonts w:ascii="Times New Roman" w:eastAsia="Times New Roman" w:hAnsi="Times New Roman" w:cs="Times New Roman"/>
          <w:color w:val="333666"/>
          <w:lang w:val="x-none"/>
        </w:rPr>
        <w:t xml:space="preserve"> approach is to answer the same</w:t>
      </w:r>
      <w:r w:rsidR="00B824F4">
        <w:rPr>
          <w:rFonts w:ascii="Times New Roman" w:eastAsia="Times New Roman" w:hAnsi="Times New Roman" w:cs="Times New Roman"/>
          <w:color w:val="333666"/>
        </w:rPr>
        <w:t xml:space="preserve"> </w:t>
      </w:r>
      <w:r w:rsidRPr="00247D02">
        <w:rPr>
          <w:rFonts w:ascii="Times New Roman" w:eastAsia="Times New Roman" w:hAnsi="Times New Roman" w:cs="Times New Roman"/>
          <w:color w:val="333666"/>
          <w:lang w:val="x-none"/>
        </w:rPr>
        <w:t>question the authors pose in their manuscript: if someone used a common genom</w:t>
      </w:r>
      <w:r w:rsidR="00B824F4">
        <w:rPr>
          <w:rFonts w:ascii="Times New Roman" w:eastAsia="Times New Roman" w:hAnsi="Times New Roman" w:cs="Times New Roman"/>
          <w:color w:val="333666"/>
          <w:lang w:val="x-none"/>
        </w:rPr>
        <w:t>e-</w:t>
      </w:r>
      <w:r w:rsidRPr="00247D02">
        <w:rPr>
          <w:rFonts w:ascii="Times New Roman" w:eastAsia="Times New Roman" w:hAnsi="Times New Roman" w:cs="Times New Roman"/>
          <w:color w:val="333666"/>
          <w:lang w:val="x-none"/>
        </w:rPr>
        <w:t xml:space="preserve">wide </w:t>
      </w:r>
      <w:proofErr w:type="spellStart"/>
      <w:r w:rsidRPr="00247D02">
        <w:rPr>
          <w:rFonts w:ascii="Times New Roman" w:eastAsia="Times New Roman" w:hAnsi="Times New Roman" w:cs="Times New Roman"/>
          <w:color w:val="333666"/>
          <w:lang w:val="x-none"/>
        </w:rPr>
        <w:t>CRISPRi</w:t>
      </w:r>
      <w:proofErr w:type="spellEnd"/>
      <w:r w:rsidRPr="00247D02">
        <w:rPr>
          <w:rFonts w:ascii="Times New Roman" w:eastAsia="Times New Roman" w:hAnsi="Times New Roman" w:cs="Times New Roman"/>
          <w:color w:val="333666"/>
          <w:lang w:val="x-none"/>
        </w:rPr>
        <w:t xml:space="preserve"> library (</w:t>
      </w:r>
      <w:proofErr w:type="spellStart"/>
      <w:r w:rsidRPr="00247D02">
        <w:rPr>
          <w:rFonts w:ascii="Times New Roman" w:eastAsia="Times New Roman" w:hAnsi="Times New Roman" w:cs="Times New Roman"/>
          <w:color w:val="333666"/>
          <w:lang w:val="x-none"/>
        </w:rPr>
        <w:t>ie</w:t>
      </w:r>
      <w:proofErr w:type="spellEnd"/>
      <w:r w:rsidRPr="00247D02">
        <w:rPr>
          <w:rFonts w:ascii="Times New Roman" w:eastAsia="Times New Roman" w:hAnsi="Times New Roman" w:cs="Times New Roman"/>
          <w:color w:val="333666"/>
          <w:lang w:val="x-none"/>
        </w:rPr>
        <w:t xml:space="preserve">. the </w:t>
      </w:r>
      <w:proofErr w:type="spellStart"/>
      <w:r w:rsidRPr="00247D02">
        <w:rPr>
          <w:rFonts w:ascii="Times New Roman" w:eastAsia="Times New Roman" w:hAnsi="Times New Roman" w:cs="Times New Roman"/>
          <w:color w:val="333666"/>
          <w:lang w:val="x-none"/>
        </w:rPr>
        <w:t>CRISPRi</w:t>
      </w:r>
      <w:proofErr w:type="spellEnd"/>
      <w:r w:rsidRPr="00247D02">
        <w:rPr>
          <w:rFonts w:ascii="Times New Roman" w:eastAsia="Times New Roman" w:hAnsi="Times New Roman" w:cs="Times New Roman"/>
          <w:color w:val="333666"/>
          <w:lang w:val="x-none"/>
        </w:rPr>
        <w:t xml:space="preserve"> </w:t>
      </w:r>
      <w:proofErr w:type="spellStart"/>
      <w:r w:rsidRPr="00247D02">
        <w:rPr>
          <w:rFonts w:ascii="Times New Roman" w:eastAsia="Times New Roman" w:hAnsi="Times New Roman" w:cs="Times New Roman"/>
          <w:color w:val="333666"/>
          <w:lang w:val="x-none"/>
        </w:rPr>
        <w:t>Dolcetto</w:t>
      </w:r>
      <w:proofErr w:type="spellEnd"/>
      <w:r w:rsidRPr="00247D02">
        <w:rPr>
          <w:rFonts w:ascii="Times New Roman" w:eastAsia="Times New Roman" w:hAnsi="Times New Roman" w:cs="Times New Roman"/>
          <w:color w:val="333666"/>
          <w:lang w:val="x-none"/>
        </w:rPr>
        <w:t xml:space="preserve"> lib</w:t>
      </w:r>
      <w:r w:rsidR="00B824F4">
        <w:rPr>
          <w:rFonts w:ascii="Times New Roman" w:eastAsia="Times New Roman" w:hAnsi="Times New Roman" w:cs="Times New Roman"/>
          <w:color w:val="333666"/>
          <w:lang w:val="x-none"/>
        </w:rPr>
        <w:t xml:space="preserve">rary from the </w:t>
      </w:r>
      <w:proofErr w:type="spellStart"/>
      <w:r w:rsidR="00B824F4">
        <w:rPr>
          <w:rFonts w:ascii="Times New Roman" w:eastAsia="Times New Roman" w:hAnsi="Times New Roman" w:cs="Times New Roman"/>
          <w:color w:val="333666"/>
          <w:lang w:val="x-none"/>
        </w:rPr>
        <w:t>Doench</w:t>
      </w:r>
      <w:proofErr w:type="spellEnd"/>
      <w:r w:rsidR="00B824F4">
        <w:rPr>
          <w:rFonts w:ascii="Times New Roman" w:eastAsia="Times New Roman" w:hAnsi="Times New Roman" w:cs="Times New Roman"/>
          <w:color w:val="333666"/>
          <w:lang w:val="x-none"/>
        </w:rPr>
        <w:t xml:space="preserve"> Lab) would</w:t>
      </w:r>
      <w:r w:rsidR="00B824F4">
        <w:rPr>
          <w:rFonts w:ascii="Times New Roman" w:eastAsia="Times New Roman" w:hAnsi="Times New Roman" w:cs="Times New Roman"/>
          <w:color w:val="333666"/>
        </w:rPr>
        <w:t xml:space="preserve"> </w:t>
      </w:r>
      <w:r w:rsidRPr="00247D02">
        <w:rPr>
          <w:rFonts w:ascii="Times New Roman" w:eastAsia="Times New Roman" w:hAnsi="Times New Roman" w:cs="Times New Roman"/>
          <w:color w:val="333666"/>
          <w:lang w:val="x-none"/>
        </w:rPr>
        <w:t xml:space="preserve">they have queried the ‘gained isoform’ the authors </w:t>
      </w:r>
      <w:r w:rsidR="00B824F4">
        <w:rPr>
          <w:rFonts w:ascii="Times New Roman" w:eastAsia="Times New Roman" w:hAnsi="Times New Roman" w:cs="Times New Roman"/>
          <w:color w:val="333666"/>
          <w:lang w:val="x-none"/>
        </w:rPr>
        <w:t>identified in their screen? For</w:t>
      </w:r>
      <w:r w:rsidR="00B824F4">
        <w:rPr>
          <w:rFonts w:ascii="Times New Roman" w:eastAsia="Times New Roman" w:hAnsi="Times New Roman" w:cs="Times New Roman"/>
          <w:color w:val="333666"/>
        </w:rPr>
        <w:t xml:space="preserve"> </w:t>
      </w:r>
      <w:r w:rsidRPr="00247D02">
        <w:rPr>
          <w:rFonts w:ascii="Times New Roman" w:eastAsia="Times New Roman" w:hAnsi="Times New Roman" w:cs="Times New Roman"/>
          <w:color w:val="333666"/>
          <w:lang w:val="x-none"/>
        </w:rPr>
        <w:t>CIT/CCNE1/MTA1 the answer is yes, as all of the guides</w:t>
      </w:r>
      <w:r w:rsidR="00B824F4">
        <w:rPr>
          <w:rFonts w:ascii="Times New Roman" w:eastAsia="Times New Roman" w:hAnsi="Times New Roman" w:cs="Times New Roman"/>
          <w:color w:val="333666"/>
          <w:lang w:val="x-none"/>
        </w:rPr>
        <w:t xml:space="preserve"> in this manuscript fall in the</w:t>
      </w:r>
      <w:r w:rsidR="00B824F4">
        <w:rPr>
          <w:rFonts w:ascii="Times New Roman" w:eastAsia="Times New Roman" w:hAnsi="Times New Roman" w:cs="Times New Roman"/>
          <w:color w:val="333666"/>
        </w:rPr>
        <w:t xml:space="preserve"> </w:t>
      </w:r>
      <w:r w:rsidRPr="00247D02">
        <w:rPr>
          <w:rFonts w:ascii="Times New Roman" w:eastAsia="Times New Roman" w:hAnsi="Times New Roman" w:cs="Times New Roman"/>
          <w:color w:val="333666"/>
          <w:lang w:val="x-none"/>
        </w:rPr>
        <w:t xml:space="preserve">same region as the guides from the </w:t>
      </w:r>
      <w:proofErr w:type="spellStart"/>
      <w:r w:rsidRPr="00247D02">
        <w:rPr>
          <w:rFonts w:ascii="Times New Roman" w:eastAsia="Times New Roman" w:hAnsi="Times New Roman" w:cs="Times New Roman"/>
          <w:color w:val="333666"/>
          <w:lang w:val="x-none"/>
        </w:rPr>
        <w:t>Dolcetto</w:t>
      </w:r>
      <w:proofErr w:type="spellEnd"/>
      <w:r w:rsidRPr="00247D02">
        <w:rPr>
          <w:rFonts w:ascii="Times New Roman" w:eastAsia="Times New Roman" w:hAnsi="Times New Roman" w:cs="Times New Roman"/>
          <w:color w:val="333666"/>
          <w:lang w:val="x-none"/>
        </w:rPr>
        <w:t xml:space="preserve"> library. Th</w:t>
      </w:r>
      <w:r w:rsidR="00B824F4">
        <w:rPr>
          <w:rFonts w:ascii="Times New Roman" w:eastAsia="Times New Roman" w:hAnsi="Times New Roman" w:cs="Times New Roman"/>
          <w:color w:val="333666"/>
          <w:lang w:val="x-none"/>
        </w:rPr>
        <w:t>is indicates that the “isoform-</w:t>
      </w:r>
      <w:r w:rsidRPr="00247D02">
        <w:rPr>
          <w:rFonts w:ascii="Times New Roman" w:eastAsia="Times New Roman" w:hAnsi="Times New Roman" w:cs="Times New Roman"/>
          <w:color w:val="333666"/>
          <w:lang w:val="x-none"/>
        </w:rPr>
        <w:t>specific differences” that the author mention for t</w:t>
      </w:r>
      <w:r w:rsidR="00B824F4">
        <w:rPr>
          <w:rFonts w:ascii="Times New Roman" w:eastAsia="Times New Roman" w:hAnsi="Times New Roman" w:cs="Times New Roman"/>
          <w:color w:val="333666"/>
          <w:lang w:val="x-none"/>
        </w:rPr>
        <w:t>hese genes are largely just the</w:t>
      </w:r>
      <w:r w:rsidR="00B824F4">
        <w:rPr>
          <w:rFonts w:ascii="Times New Roman" w:eastAsia="Times New Roman" w:hAnsi="Times New Roman" w:cs="Times New Roman"/>
          <w:color w:val="333666"/>
        </w:rPr>
        <w:t xml:space="preserve"> </w:t>
      </w:r>
      <w:r w:rsidRPr="00247D02">
        <w:rPr>
          <w:rFonts w:ascii="Times New Roman" w:eastAsia="Times New Roman" w:hAnsi="Times New Roman" w:cs="Times New Roman"/>
          <w:color w:val="333666"/>
          <w:lang w:val="x-none"/>
        </w:rPr>
        <w:t>canonical transcript being turn</w:t>
      </w:r>
      <w:r w:rsidR="00B824F4">
        <w:rPr>
          <w:rFonts w:ascii="Times New Roman" w:eastAsia="Times New Roman" w:hAnsi="Times New Roman" w:cs="Times New Roman"/>
          <w:color w:val="333666"/>
          <w:lang w:val="x-none"/>
        </w:rPr>
        <w:t>ed on in the disease state (and</w:t>
      </w:r>
      <w:r w:rsidR="00B824F4">
        <w:rPr>
          <w:rFonts w:ascii="Times New Roman" w:eastAsia="Times New Roman" w:hAnsi="Times New Roman" w:cs="Times New Roman"/>
          <w:color w:val="333666"/>
        </w:rPr>
        <w:t xml:space="preserve"> </w:t>
      </w:r>
      <w:r w:rsidRPr="00247D02">
        <w:rPr>
          <w:rFonts w:ascii="Times New Roman" w:eastAsia="Times New Roman" w:hAnsi="Times New Roman" w:cs="Times New Roman"/>
          <w:color w:val="333666"/>
          <w:lang w:val="x-none"/>
        </w:rPr>
        <w:t>there is no evidence that other transcripts are expresse</w:t>
      </w:r>
      <w:r w:rsidR="00B824F4">
        <w:rPr>
          <w:rFonts w:ascii="Times New Roman" w:eastAsia="Times New Roman" w:hAnsi="Times New Roman" w:cs="Times New Roman"/>
          <w:color w:val="333666"/>
          <w:lang w:val="x-none"/>
        </w:rPr>
        <w:t>d at relevant levels). However,</w:t>
      </w:r>
      <w:r w:rsidR="00B824F4">
        <w:rPr>
          <w:rFonts w:ascii="Times New Roman" w:eastAsia="Times New Roman" w:hAnsi="Times New Roman" w:cs="Times New Roman"/>
          <w:color w:val="333666"/>
        </w:rPr>
        <w:t xml:space="preserve"> </w:t>
      </w:r>
      <w:r w:rsidRPr="00247D02">
        <w:rPr>
          <w:rFonts w:ascii="Times New Roman" w:eastAsia="Times New Roman" w:hAnsi="Times New Roman" w:cs="Times New Roman"/>
          <w:color w:val="333666"/>
          <w:lang w:val="x-none"/>
        </w:rPr>
        <w:t xml:space="preserve">for ZFHX3 the answer is that </w:t>
      </w:r>
      <w:proofErr w:type="spellStart"/>
      <w:r w:rsidRPr="00247D02">
        <w:rPr>
          <w:rFonts w:ascii="Times New Roman" w:eastAsia="Times New Roman" w:hAnsi="Times New Roman" w:cs="Times New Roman"/>
          <w:color w:val="333666"/>
          <w:lang w:val="x-none"/>
        </w:rPr>
        <w:t>Dolcetto</w:t>
      </w:r>
      <w:proofErr w:type="spellEnd"/>
      <w:r w:rsidRPr="00247D02">
        <w:rPr>
          <w:rFonts w:ascii="Times New Roman" w:eastAsia="Times New Roman" w:hAnsi="Times New Roman" w:cs="Times New Roman"/>
          <w:color w:val="333666"/>
          <w:lang w:val="x-none"/>
        </w:rPr>
        <w:t xml:space="preserve"> only examines t</w:t>
      </w:r>
      <w:r w:rsidR="00B824F4">
        <w:rPr>
          <w:rFonts w:ascii="Times New Roman" w:eastAsia="Times New Roman" w:hAnsi="Times New Roman" w:cs="Times New Roman"/>
          <w:color w:val="333666"/>
          <w:lang w:val="x-none"/>
        </w:rPr>
        <w:t>he P1 transcript guides and not</w:t>
      </w:r>
      <w:r w:rsidR="00B824F4">
        <w:rPr>
          <w:rFonts w:ascii="Times New Roman" w:eastAsia="Times New Roman" w:hAnsi="Times New Roman" w:cs="Times New Roman"/>
          <w:color w:val="333666"/>
        </w:rPr>
        <w:t xml:space="preserve"> </w:t>
      </w:r>
      <w:r w:rsidRPr="00247D02">
        <w:rPr>
          <w:rFonts w:ascii="Times New Roman" w:eastAsia="Times New Roman" w:hAnsi="Times New Roman" w:cs="Times New Roman"/>
          <w:color w:val="333666"/>
          <w:lang w:val="x-none"/>
        </w:rPr>
        <w:t>the P2 transcript guides, highlighting a very interesting and important part of thi</w:t>
      </w:r>
      <w:r w:rsidR="00B824F4">
        <w:rPr>
          <w:rFonts w:ascii="Times New Roman" w:eastAsia="Times New Roman" w:hAnsi="Times New Roman" w:cs="Times New Roman"/>
          <w:color w:val="333666"/>
          <w:lang w:val="x-none"/>
        </w:rPr>
        <w:t>s</w:t>
      </w:r>
      <w:r w:rsidR="00B824F4">
        <w:rPr>
          <w:rFonts w:ascii="Times New Roman" w:eastAsia="Times New Roman" w:hAnsi="Times New Roman" w:cs="Times New Roman"/>
          <w:color w:val="333666"/>
        </w:rPr>
        <w:t xml:space="preserve"> </w:t>
      </w:r>
      <w:r w:rsidRPr="00247D02">
        <w:rPr>
          <w:rFonts w:ascii="Times New Roman" w:eastAsia="Times New Roman" w:hAnsi="Times New Roman" w:cs="Times New Roman"/>
          <w:color w:val="333666"/>
          <w:lang w:val="x-none"/>
        </w:rPr>
        <w:t>approach; that the authors can examine non-canonical transcript usage in one screen.</w:t>
      </w:r>
    </w:p>
    <w:p w:rsidR="00B824F4" w:rsidRPr="00247D02" w:rsidRDefault="00B824F4" w:rsidP="00247D02">
      <w:pPr>
        <w:autoSpaceDE w:val="0"/>
        <w:autoSpaceDN w:val="0"/>
        <w:adjustRightInd w:val="0"/>
        <w:snapToGrid w:val="0"/>
        <w:spacing w:after="0" w:line="240" w:lineRule="auto"/>
        <w:rPr>
          <w:rFonts w:ascii="Times New Roman" w:eastAsia="Times New Roman" w:hAnsi="Times New Roman" w:cs="Times New Roman"/>
          <w:color w:val="333666"/>
          <w:lang w:val="x-none"/>
        </w:rPr>
      </w:pPr>
    </w:p>
    <w:p w:rsidR="00247D02" w:rsidRDefault="00247D02" w:rsidP="00247D02">
      <w:pPr>
        <w:autoSpaceDE w:val="0"/>
        <w:autoSpaceDN w:val="0"/>
        <w:adjustRightInd w:val="0"/>
        <w:snapToGrid w:val="0"/>
        <w:spacing w:after="0" w:line="240" w:lineRule="auto"/>
        <w:rPr>
          <w:rFonts w:ascii="Times New Roman" w:eastAsia="Times New Roman" w:hAnsi="Times New Roman" w:cs="Times New Roman"/>
          <w:lang w:val="x-none"/>
        </w:rPr>
      </w:pPr>
      <w:r w:rsidRPr="00B824F4">
        <w:rPr>
          <w:rFonts w:ascii="Times New Roman" w:eastAsia="Times New Roman" w:hAnsi="Times New Roman" w:cs="Times New Roman"/>
          <w:lang w:val="x-none"/>
        </w:rPr>
        <w:t>- We added new expression data in Table S3. As is s</w:t>
      </w:r>
      <w:r w:rsidR="00B824F4">
        <w:rPr>
          <w:rFonts w:ascii="Times New Roman" w:eastAsia="Times New Roman" w:hAnsi="Times New Roman" w:cs="Times New Roman"/>
          <w:lang w:val="x-none"/>
        </w:rPr>
        <w:t>hown in the new table S3 almost</w:t>
      </w:r>
      <w:r w:rsidR="00B824F4">
        <w:rPr>
          <w:rFonts w:ascii="Times New Roman" w:eastAsia="Times New Roman" w:hAnsi="Times New Roman" w:cs="Times New Roman"/>
        </w:rPr>
        <w:t xml:space="preserve"> </w:t>
      </w:r>
      <w:r w:rsidRPr="00B824F4">
        <w:rPr>
          <w:rFonts w:ascii="Times New Roman" w:eastAsia="Times New Roman" w:hAnsi="Times New Roman" w:cs="Times New Roman"/>
          <w:lang w:val="x-none"/>
        </w:rPr>
        <w:t>400 (half) of the transcripts we selected have at l</w:t>
      </w:r>
      <w:r w:rsidR="00B824F4">
        <w:rPr>
          <w:rFonts w:ascii="Times New Roman" w:eastAsia="Times New Roman" w:hAnsi="Times New Roman" w:cs="Times New Roman"/>
          <w:lang w:val="x-none"/>
        </w:rPr>
        <w:t>east one transcript with higher</w:t>
      </w:r>
      <w:r w:rsidR="00B824F4">
        <w:rPr>
          <w:rFonts w:ascii="Times New Roman" w:eastAsia="Times New Roman" w:hAnsi="Times New Roman" w:cs="Times New Roman"/>
        </w:rPr>
        <w:t xml:space="preserve"> </w:t>
      </w:r>
      <w:r w:rsidRPr="00B824F4">
        <w:rPr>
          <w:rFonts w:ascii="Times New Roman" w:eastAsia="Times New Roman" w:hAnsi="Times New Roman" w:cs="Times New Roman"/>
          <w:lang w:val="x-none"/>
        </w:rPr>
        <w:t xml:space="preserve">expression (which would be typically selected for in most common </w:t>
      </w:r>
      <w:proofErr w:type="spellStart"/>
      <w:r w:rsidRPr="00B824F4">
        <w:rPr>
          <w:rFonts w:ascii="Times New Roman" w:eastAsia="Times New Roman" w:hAnsi="Times New Roman" w:cs="Times New Roman"/>
          <w:lang w:val="x-none"/>
        </w:rPr>
        <w:t>CRISPRi</w:t>
      </w:r>
      <w:proofErr w:type="spellEnd"/>
      <w:r w:rsidRPr="00B824F4">
        <w:rPr>
          <w:rFonts w:ascii="Times New Roman" w:eastAsia="Times New Roman" w:hAnsi="Times New Roman" w:cs="Times New Roman"/>
          <w:lang w:val="x-none"/>
        </w:rPr>
        <w:t xml:space="preserve"> libraries).</w:t>
      </w:r>
      <w:r w:rsidR="00B824F4">
        <w:rPr>
          <w:rFonts w:ascii="Times New Roman" w:eastAsia="Times New Roman" w:hAnsi="Times New Roman" w:cs="Times New Roman"/>
        </w:rPr>
        <w:t xml:space="preserve"> </w:t>
      </w:r>
      <w:r w:rsidRPr="00B824F4">
        <w:rPr>
          <w:rFonts w:ascii="Times New Roman" w:eastAsia="Times New Roman" w:hAnsi="Times New Roman" w:cs="Times New Roman"/>
          <w:lang w:val="x-none"/>
        </w:rPr>
        <w:t>Furthermore, for many genes we find two transcripts</w:t>
      </w:r>
      <w:r w:rsidR="000F5A59">
        <w:rPr>
          <w:rFonts w:ascii="Times New Roman" w:eastAsia="Times New Roman" w:hAnsi="Times New Roman" w:cs="Times New Roman"/>
          <w:lang w:val="x-none"/>
        </w:rPr>
        <w:t xml:space="preserve"> </w:t>
      </w:r>
      <w:r w:rsidR="000F5A59">
        <w:rPr>
          <w:rFonts w:ascii="Times New Roman" w:eastAsia="Times New Roman" w:hAnsi="Times New Roman" w:cs="Times New Roman"/>
          <w:lang w:val="x-none"/>
        </w:rPr>
        <w:lastRenderedPageBreak/>
        <w:t>with very similar levels which</w:t>
      </w:r>
      <w:r w:rsidR="000F5A59">
        <w:rPr>
          <w:rFonts w:ascii="Times New Roman" w:eastAsia="Times New Roman" w:hAnsi="Times New Roman" w:cs="Times New Roman"/>
        </w:rPr>
        <w:t xml:space="preserve"> </w:t>
      </w:r>
      <w:r w:rsidRPr="00B824F4">
        <w:rPr>
          <w:rFonts w:ascii="Times New Roman" w:eastAsia="Times New Roman" w:hAnsi="Times New Roman" w:cs="Times New Roman"/>
          <w:lang w:val="x-none"/>
        </w:rPr>
        <w:t>make it very difficult to determine which is the importan</w:t>
      </w:r>
      <w:r w:rsidR="000F5A59">
        <w:rPr>
          <w:rFonts w:ascii="Times New Roman" w:eastAsia="Times New Roman" w:hAnsi="Times New Roman" w:cs="Times New Roman"/>
          <w:lang w:val="x-none"/>
        </w:rPr>
        <w:t>t one. This includes well known</w:t>
      </w:r>
      <w:r w:rsidR="000F5A59">
        <w:rPr>
          <w:rFonts w:ascii="Times New Roman" w:eastAsia="Times New Roman" w:hAnsi="Times New Roman" w:cs="Times New Roman"/>
        </w:rPr>
        <w:t xml:space="preserve"> </w:t>
      </w:r>
      <w:r w:rsidRPr="00B824F4">
        <w:rPr>
          <w:rFonts w:ascii="Times New Roman" w:eastAsia="Times New Roman" w:hAnsi="Times New Roman" w:cs="Times New Roman"/>
          <w:lang w:val="x-none"/>
        </w:rPr>
        <w:t>transcripts such as HNF4A. However, as the reviewer stat</w:t>
      </w:r>
      <w:r w:rsidR="000F5A59">
        <w:rPr>
          <w:rFonts w:ascii="Times New Roman" w:eastAsia="Times New Roman" w:hAnsi="Times New Roman" w:cs="Times New Roman"/>
          <w:lang w:val="x-none"/>
        </w:rPr>
        <w:t>es this is still very important</w:t>
      </w:r>
      <w:r w:rsidR="000F5A59">
        <w:rPr>
          <w:rFonts w:ascii="Times New Roman" w:eastAsia="Times New Roman" w:hAnsi="Times New Roman" w:cs="Times New Roman"/>
        </w:rPr>
        <w:t xml:space="preserve"> </w:t>
      </w:r>
      <w:r w:rsidRPr="00B824F4">
        <w:rPr>
          <w:rFonts w:ascii="Times New Roman" w:eastAsia="Times New Roman" w:hAnsi="Times New Roman" w:cs="Times New Roman"/>
          <w:lang w:val="x-none"/>
        </w:rPr>
        <w:t>since it is still hard to predict 100% of expressed</w:t>
      </w:r>
      <w:r w:rsidR="000F5A59">
        <w:rPr>
          <w:rFonts w:ascii="Times New Roman" w:eastAsia="Times New Roman" w:hAnsi="Times New Roman" w:cs="Times New Roman"/>
          <w:lang w:val="x-none"/>
        </w:rPr>
        <w:t xml:space="preserve"> and important transcripts from</w:t>
      </w:r>
      <w:r w:rsidR="000F5A59">
        <w:rPr>
          <w:rFonts w:ascii="Times New Roman" w:eastAsia="Times New Roman" w:hAnsi="Times New Roman" w:cs="Times New Roman"/>
        </w:rPr>
        <w:t xml:space="preserve"> </w:t>
      </w:r>
      <w:r w:rsidRPr="00B824F4">
        <w:rPr>
          <w:rFonts w:ascii="Times New Roman" w:eastAsia="Times New Roman" w:hAnsi="Times New Roman" w:cs="Times New Roman"/>
          <w:lang w:val="x-none"/>
        </w:rPr>
        <w:t>expression data alone. As our data clearly sh</w:t>
      </w:r>
      <w:r w:rsidR="000F5A59">
        <w:rPr>
          <w:rFonts w:ascii="Times New Roman" w:eastAsia="Times New Roman" w:hAnsi="Times New Roman" w:cs="Times New Roman"/>
          <w:lang w:val="x-none"/>
        </w:rPr>
        <w:t>ows in some cases more than one</w:t>
      </w:r>
      <w:r w:rsidR="000F5A59">
        <w:rPr>
          <w:rFonts w:ascii="Times New Roman" w:eastAsia="Times New Roman" w:hAnsi="Times New Roman" w:cs="Times New Roman"/>
        </w:rPr>
        <w:t xml:space="preserve"> </w:t>
      </w:r>
      <w:r w:rsidRPr="00B824F4">
        <w:rPr>
          <w:rFonts w:ascii="Times New Roman" w:eastAsia="Times New Roman" w:hAnsi="Times New Roman" w:cs="Times New Roman"/>
          <w:lang w:val="x-none"/>
        </w:rPr>
        <w:t>functional transcript is expressed from a gene an</w:t>
      </w:r>
      <w:r w:rsidR="000F5A59">
        <w:rPr>
          <w:rFonts w:ascii="Times New Roman" w:eastAsia="Times New Roman" w:hAnsi="Times New Roman" w:cs="Times New Roman"/>
          <w:lang w:val="x-none"/>
        </w:rPr>
        <w:t>d would be overlooked with most</w:t>
      </w:r>
      <w:r w:rsidR="000F5A59">
        <w:rPr>
          <w:rFonts w:ascii="Times New Roman" w:eastAsia="Times New Roman" w:hAnsi="Times New Roman" w:cs="Times New Roman"/>
        </w:rPr>
        <w:t xml:space="preserve"> </w:t>
      </w:r>
      <w:bookmarkStart w:id="0" w:name="_GoBack"/>
      <w:bookmarkEnd w:id="0"/>
      <w:proofErr w:type="spellStart"/>
      <w:r w:rsidRPr="00B824F4">
        <w:rPr>
          <w:rFonts w:ascii="Times New Roman" w:eastAsia="Times New Roman" w:hAnsi="Times New Roman" w:cs="Times New Roman"/>
          <w:lang w:val="x-none"/>
        </w:rPr>
        <w:t>CRISPRi</w:t>
      </w:r>
      <w:proofErr w:type="spellEnd"/>
      <w:r w:rsidRPr="00B824F4">
        <w:rPr>
          <w:rFonts w:ascii="Times New Roman" w:eastAsia="Times New Roman" w:hAnsi="Times New Roman" w:cs="Times New Roman"/>
          <w:lang w:val="x-none"/>
        </w:rPr>
        <w:t xml:space="preserve"> libraries.</w:t>
      </w:r>
    </w:p>
    <w:p w:rsidR="00B824F4" w:rsidRPr="00B824F4" w:rsidRDefault="00B824F4" w:rsidP="00247D02">
      <w:pPr>
        <w:autoSpaceDE w:val="0"/>
        <w:autoSpaceDN w:val="0"/>
        <w:adjustRightInd w:val="0"/>
        <w:snapToGrid w:val="0"/>
        <w:spacing w:after="0" w:line="240" w:lineRule="auto"/>
        <w:rPr>
          <w:rFonts w:ascii="Times New Roman" w:eastAsia="Times New Roman" w:hAnsi="Times New Roman" w:cs="Times New Roman"/>
          <w:lang w:val="x-none"/>
        </w:rPr>
      </w:pPr>
    </w:p>
    <w:p w:rsidR="00247D02" w:rsidRPr="00247D02" w:rsidRDefault="00247D02" w:rsidP="00247D02">
      <w:pPr>
        <w:autoSpaceDE w:val="0"/>
        <w:autoSpaceDN w:val="0"/>
        <w:adjustRightInd w:val="0"/>
        <w:snapToGrid w:val="0"/>
        <w:spacing w:after="0" w:line="240" w:lineRule="auto"/>
        <w:rPr>
          <w:rFonts w:ascii="Times New Roman" w:eastAsia="Times New Roman" w:hAnsi="Times New Roman" w:cs="Times New Roman"/>
          <w:color w:val="333666"/>
          <w:lang w:val="x-none"/>
        </w:rPr>
      </w:pPr>
      <w:r w:rsidRPr="00247D02">
        <w:rPr>
          <w:rFonts w:ascii="Times New Roman" w:eastAsia="Times New Roman" w:hAnsi="Times New Roman" w:cs="Times New Roman"/>
          <w:color w:val="333666"/>
          <w:lang w:val="x-none"/>
        </w:rPr>
        <w:t xml:space="preserve">As such the manuscript should be modified to reflect </w:t>
      </w:r>
      <w:r w:rsidR="00B824F4">
        <w:rPr>
          <w:rFonts w:ascii="Times New Roman" w:eastAsia="Times New Roman" w:hAnsi="Times New Roman" w:cs="Times New Roman"/>
          <w:color w:val="333666"/>
          <w:lang w:val="x-none"/>
        </w:rPr>
        <w:t>that the hits in CIT/CCNE1/MTA1</w:t>
      </w:r>
      <w:r w:rsidR="00B824F4">
        <w:rPr>
          <w:rFonts w:ascii="Times New Roman" w:eastAsia="Times New Roman" w:hAnsi="Times New Roman" w:cs="Times New Roman"/>
          <w:color w:val="333666"/>
        </w:rPr>
        <w:t xml:space="preserve"> </w:t>
      </w:r>
      <w:r w:rsidRPr="00247D02">
        <w:rPr>
          <w:rFonts w:ascii="Times New Roman" w:eastAsia="Times New Roman" w:hAnsi="Times New Roman" w:cs="Times New Roman"/>
          <w:color w:val="333666"/>
          <w:lang w:val="x-none"/>
        </w:rPr>
        <w:t>are likely from “canonical TSS” activation/transcription (and don’t really reflec</w:t>
      </w:r>
      <w:r w:rsidR="00B824F4">
        <w:rPr>
          <w:rFonts w:ascii="Times New Roman" w:eastAsia="Times New Roman" w:hAnsi="Times New Roman" w:cs="Times New Roman"/>
          <w:color w:val="333666"/>
          <w:lang w:val="x-none"/>
        </w:rPr>
        <w:t>t</w:t>
      </w:r>
      <w:r w:rsidR="00B824F4">
        <w:rPr>
          <w:rFonts w:ascii="Times New Roman" w:eastAsia="Times New Roman" w:hAnsi="Times New Roman" w:cs="Times New Roman"/>
          <w:color w:val="333666"/>
        </w:rPr>
        <w:t xml:space="preserve"> </w:t>
      </w:r>
      <w:r w:rsidRPr="00247D02">
        <w:rPr>
          <w:rFonts w:ascii="Times New Roman" w:eastAsia="Times New Roman" w:hAnsi="Times New Roman" w:cs="Times New Roman"/>
          <w:color w:val="333666"/>
          <w:lang w:val="x-none"/>
        </w:rPr>
        <w:t>alternative isoform usage), and that the results fr</w:t>
      </w:r>
      <w:r w:rsidR="00B824F4">
        <w:rPr>
          <w:rFonts w:ascii="Times New Roman" w:eastAsia="Times New Roman" w:hAnsi="Times New Roman" w:cs="Times New Roman"/>
          <w:color w:val="333666"/>
          <w:lang w:val="x-none"/>
        </w:rPr>
        <w:t>om ZFHX3 are from non-canonical</w:t>
      </w:r>
      <w:r w:rsidR="00B824F4">
        <w:rPr>
          <w:rFonts w:ascii="Times New Roman" w:eastAsia="Times New Roman" w:hAnsi="Times New Roman" w:cs="Times New Roman"/>
          <w:color w:val="333666"/>
        </w:rPr>
        <w:t xml:space="preserve"> </w:t>
      </w:r>
      <w:r w:rsidRPr="00247D02">
        <w:rPr>
          <w:rFonts w:ascii="Times New Roman" w:eastAsia="Times New Roman" w:hAnsi="Times New Roman" w:cs="Times New Roman"/>
          <w:color w:val="333666"/>
          <w:lang w:val="x-none"/>
        </w:rPr>
        <w:t>alternative TSSs that become activated in gastric canc</w:t>
      </w:r>
      <w:r w:rsidR="00B824F4">
        <w:rPr>
          <w:rFonts w:ascii="Times New Roman" w:eastAsia="Times New Roman" w:hAnsi="Times New Roman" w:cs="Times New Roman"/>
          <w:color w:val="333666"/>
          <w:lang w:val="x-none"/>
        </w:rPr>
        <w:t>er. I would argue that only the</w:t>
      </w:r>
      <w:r w:rsidR="00B824F4">
        <w:rPr>
          <w:rFonts w:ascii="Times New Roman" w:eastAsia="Times New Roman" w:hAnsi="Times New Roman" w:cs="Times New Roman"/>
          <w:color w:val="333666"/>
        </w:rPr>
        <w:t xml:space="preserve"> </w:t>
      </w:r>
      <w:r w:rsidRPr="00247D02">
        <w:rPr>
          <w:rFonts w:ascii="Times New Roman" w:eastAsia="Times New Roman" w:hAnsi="Times New Roman" w:cs="Times New Roman"/>
          <w:color w:val="333666"/>
          <w:lang w:val="x-none"/>
        </w:rPr>
        <w:t>ZFHX3 case truly reflects the title and abstract of this paper, while the</w:t>
      </w:r>
    </w:p>
    <w:p w:rsidR="00247D02" w:rsidRDefault="00247D02" w:rsidP="00247D02">
      <w:pPr>
        <w:autoSpaceDE w:val="0"/>
        <w:autoSpaceDN w:val="0"/>
        <w:adjustRightInd w:val="0"/>
        <w:snapToGrid w:val="0"/>
        <w:spacing w:after="0" w:line="240" w:lineRule="auto"/>
        <w:rPr>
          <w:rFonts w:ascii="Times New Roman" w:eastAsia="Times New Roman" w:hAnsi="Times New Roman" w:cs="Times New Roman"/>
          <w:color w:val="333666"/>
          <w:lang w:val="x-none"/>
        </w:rPr>
      </w:pPr>
      <w:r w:rsidRPr="00247D02">
        <w:rPr>
          <w:rFonts w:ascii="Times New Roman" w:eastAsia="Times New Roman" w:hAnsi="Times New Roman" w:cs="Times New Roman"/>
          <w:color w:val="333666"/>
          <w:lang w:val="x-none"/>
        </w:rPr>
        <w:t>CIT/CCNE1/MTA1 cases are just cases involving the</w:t>
      </w:r>
      <w:r w:rsidR="00B824F4">
        <w:rPr>
          <w:rFonts w:ascii="Times New Roman" w:eastAsia="Times New Roman" w:hAnsi="Times New Roman" w:cs="Times New Roman"/>
          <w:color w:val="333666"/>
          <w:lang w:val="x-none"/>
        </w:rPr>
        <w:t xml:space="preserve"> canonical isoform being turned</w:t>
      </w:r>
      <w:r w:rsidR="00B824F4">
        <w:rPr>
          <w:rFonts w:ascii="Times New Roman" w:eastAsia="Times New Roman" w:hAnsi="Times New Roman" w:cs="Times New Roman"/>
          <w:color w:val="333666"/>
        </w:rPr>
        <w:t xml:space="preserve"> </w:t>
      </w:r>
      <w:r w:rsidRPr="00247D02">
        <w:rPr>
          <w:rFonts w:ascii="Times New Roman" w:eastAsia="Times New Roman" w:hAnsi="Times New Roman" w:cs="Times New Roman"/>
          <w:color w:val="333666"/>
          <w:lang w:val="x-none"/>
        </w:rPr>
        <w:t>on without any significant influences from the alternat</w:t>
      </w:r>
      <w:r w:rsidR="00B824F4">
        <w:rPr>
          <w:rFonts w:ascii="Times New Roman" w:eastAsia="Times New Roman" w:hAnsi="Times New Roman" w:cs="Times New Roman"/>
          <w:color w:val="333666"/>
          <w:lang w:val="x-none"/>
        </w:rPr>
        <w:t>ive isoforms. Importantly, this</w:t>
      </w:r>
      <w:r w:rsidR="00B824F4">
        <w:rPr>
          <w:rFonts w:ascii="Times New Roman" w:eastAsia="Times New Roman" w:hAnsi="Times New Roman" w:cs="Times New Roman"/>
          <w:color w:val="333666"/>
        </w:rPr>
        <w:t xml:space="preserve"> </w:t>
      </w:r>
      <w:r w:rsidRPr="00247D02">
        <w:rPr>
          <w:rFonts w:ascii="Times New Roman" w:eastAsia="Times New Roman" w:hAnsi="Times New Roman" w:cs="Times New Roman"/>
          <w:color w:val="333666"/>
          <w:lang w:val="x-none"/>
        </w:rPr>
        <w:t>does not mute the impact of the CIT/CCNE1/MTA1 work</w:t>
      </w:r>
      <w:r w:rsidR="00B824F4">
        <w:rPr>
          <w:rFonts w:ascii="Times New Roman" w:eastAsia="Times New Roman" w:hAnsi="Times New Roman" w:cs="Times New Roman"/>
          <w:color w:val="333666"/>
          <w:lang w:val="x-none"/>
        </w:rPr>
        <w:t xml:space="preserve"> in the paper as they are still</w:t>
      </w:r>
      <w:r w:rsidR="00B824F4">
        <w:rPr>
          <w:rFonts w:ascii="Times New Roman" w:eastAsia="Times New Roman" w:hAnsi="Times New Roman" w:cs="Times New Roman"/>
          <w:color w:val="333666"/>
        </w:rPr>
        <w:t xml:space="preserve"> </w:t>
      </w:r>
      <w:r w:rsidRPr="00247D02">
        <w:rPr>
          <w:rFonts w:ascii="Times New Roman" w:eastAsia="Times New Roman" w:hAnsi="Times New Roman" w:cs="Times New Roman"/>
          <w:color w:val="333666"/>
          <w:lang w:val="x-none"/>
        </w:rPr>
        <w:t>interesting and relevant hits, however the isoform</w:t>
      </w:r>
      <w:r w:rsidR="00B824F4">
        <w:rPr>
          <w:rFonts w:ascii="Times New Roman" w:eastAsia="Times New Roman" w:hAnsi="Times New Roman" w:cs="Times New Roman"/>
          <w:color w:val="333666"/>
          <w:lang w:val="x-none"/>
        </w:rPr>
        <w:t>-specific usage story for these</w:t>
      </w:r>
      <w:r w:rsidR="00B824F4">
        <w:rPr>
          <w:rFonts w:ascii="Times New Roman" w:eastAsia="Times New Roman" w:hAnsi="Times New Roman" w:cs="Times New Roman"/>
          <w:color w:val="333666"/>
        </w:rPr>
        <w:t xml:space="preserve"> </w:t>
      </w:r>
      <w:r w:rsidRPr="00247D02">
        <w:rPr>
          <w:rFonts w:ascii="Times New Roman" w:eastAsia="Times New Roman" w:hAnsi="Times New Roman" w:cs="Times New Roman"/>
          <w:color w:val="333666"/>
          <w:lang w:val="x-none"/>
        </w:rPr>
        <w:t>transcripts needs to be clarified and corrected in revision of the text/abstract.</w:t>
      </w:r>
    </w:p>
    <w:p w:rsidR="00B824F4" w:rsidRPr="00247D02" w:rsidRDefault="00B824F4" w:rsidP="00247D02">
      <w:pPr>
        <w:autoSpaceDE w:val="0"/>
        <w:autoSpaceDN w:val="0"/>
        <w:adjustRightInd w:val="0"/>
        <w:snapToGrid w:val="0"/>
        <w:spacing w:after="0" w:line="240" w:lineRule="auto"/>
        <w:rPr>
          <w:rFonts w:ascii="Times New Roman" w:eastAsia="Times New Roman" w:hAnsi="Times New Roman" w:cs="Times New Roman"/>
          <w:color w:val="333666"/>
          <w:lang w:val="x-none"/>
        </w:rPr>
      </w:pPr>
    </w:p>
    <w:p w:rsidR="00247D02" w:rsidRDefault="00247D02" w:rsidP="00247D02">
      <w:pPr>
        <w:autoSpaceDE w:val="0"/>
        <w:autoSpaceDN w:val="0"/>
        <w:adjustRightInd w:val="0"/>
        <w:snapToGrid w:val="0"/>
        <w:spacing w:after="0" w:line="240" w:lineRule="auto"/>
        <w:rPr>
          <w:rFonts w:ascii="Times New Roman" w:eastAsia="Times New Roman" w:hAnsi="Times New Roman" w:cs="Times New Roman"/>
          <w:lang w:val="x-none"/>
        </w:rPr>
      </w:pPr>
      <w:r w:rsidRPr="00B824F4">
        <w:rPr>
          <w:rFonts w:ascii="Times New Roman" w:eastAsia="Times New Roman" w:hAnsi="Times New Roman" w:cs="Times New Roman"/>
          <w:lang w:val="x-none"/>
        </w:rPr>
        <w:t>- We have modified this accordingly. Also, we</w:t>
      </w:r>
      <w:r w:rsidR="00B824F4">
        <w:rPr>
          <w:rFonts w:ascii="Times New Roman" w:eastAsia="Times New Roman" w:hAnsi="Times New Roman" w:cs="Times New Roman"/>
          <w:lang w:val="x-none"/>
        </w:rPr>
        <w:t xml:space="preserve"> have modified the wording from</w:t>
      </w:r>
      <w:r w:rsidR="00B824F4">
        <w:rPr>
          <w:rFonts w:ascii="Times New Roman" w:eastAsia="Times New Roman" w:hAnsi="Times New Roman" w:cs="Times New Roman"/>
        </w:rPr>
        <w:t xml:space="preserve"> </w:t>
      </w:r>
      <w:r w:rsidRPr="00B824F4">
        <w:rPr>
          <w:rFonts w:ascii="Times New Roman" w:eastAsia="Times New Roman" w:hAnsi="Times New Roman" w:cs="Times New Roman"/>
          <w:lang w:val="x-none"/>
        </w:rPr>
        <w:t>canonical and non-canonical to altered and unaltered.</w:t>
      </w:r>
    </w:p>
    <w:p w:rsidR="00B824F4" w:rsidRPr="00B824F4" w:rsidRDefault="00B824F4" w:rsidP="00247D02">
      <w:pPr>
        <w:autoSpaceDE w:val="0"/>
        <w:autoSpaceDN w:val="0"/>
        <w:adjustRightInd w:val="0"/>
        <w:snapToGrid w:val="0"/>
        <w:spacing w:after="0" w:line="240" w:lineRule="auto"/>
        <w:rPr>
          <w:rFonts w:ascii="Times New Roman" w:eastAsia="Times New Roman" w:hAnsi="Times New Roman" w:cs="Times New Roman"/>
          <w:lang w:val="x-none"/>
        </w:rPr>
      </w:pPr>
    </w:p>
    <w:p w:rsidR="00247D02" w:rsidRDefault="00247D02" w:rsidP="00247D02">
      <w:pPr>
        <w:autoSpaceDE w:val="0"/>
        <w:autoSpaceDN w:val="0"/>
        <w:adjustRightInd w:val="0"/>
        <w:snapToGrid w:val="0"/>
        <w:spacing w:after="0" w:line="240" w:lineRule="auto"/>
        <w:rPr>
          <w:rFonts w:ascii="Times New Roman" w:eastAsia="Times New Roman" w:hAnsi="Times New Roman" w:cs="Times New Roman"/>
          <w:color w:val="333666"/>
          <w:lang w:val="x-none"/>
        </w:rPr>
      </w:pPr>
      <w:r w:rsidRPr="00247D02">
        <w:rPr>
          <w:rFonts w:ascii="Times New Roman" w:eastAsia="Times New Roman" w:hAnsi="Times New Roman" w:cs="Times New Roman"/>
          <w:color w:val="333666"/>
          <w:lang w:val="x-none"/>
        </w:rPr>
        <w:t>Issue #2: The authors provide no extra validation of t</w:t>
      </w:r>
      <w:r w:rsidR="00B824F4">
        <w:rPr>
          <w:rFonts w:ascii="Times New Roman" w:eastAsia="Times New Roman" w:hAnsi="Times New Roman" w:cs="Times New Roman"/>
          <w:color w:val="333666"/>
          <w:lang w:val="x-none"/>
        </w:rPr>
        <w:t>he core tenet of their approach</w:t>
      </w:r>
      <w:r w:rsidR="00B824F4">
        <w:rPr>
          <w:rFonts w:ascii="Times New Roman" w:eastAsia="Times New Roman" w:hAnsi="Times New Roman" w:cs="Times New Roman"/>
          <w:color w:val="333666"/>
        </w:rPr>
        <w:t xml:space="preserve"> </w:t>
      </w:r>
      <w:r w:rsidRPr="00247D02">
        <w:rPr>
          <w:rFonts w:ascii="Times New Roman" w:eastAsia="Times New Roman" w:hAnsi="Times New Roman" w:cs="Times New Roman"/>
          <w:color w:val="333666"/>
          <w:lang w:val="x-none"/>
        </w:rPr>
        <w:t>that I mentioned in my first review, which was that pertur</w:t>
      </w:r>
      <w:r w:rsidR="00B824F4">
        <w:rPr>
          <w:rFonts w:ascii="Times New Roman" w:eastAsia="Times New Roman" w:hAnsi="Times New Roman" w:cs="Times New Roman"/>
          <w:color w:val="333666"/>
          <w:lang w:val="x-none"/>
        </w:rPr>
        <w:t>bations of alternative TSSs for</w:t>
      </w:r>
      <w:r w:rsidR="00B824F4">
        <w:rPr>
          <w:rFonts w:ascii="Times New Roman" w:eastAsia="Times New Roman" w:hAnsi="Times New Roman" w:cs="Times New Roman"/>
          <w:color w:val="333666"/>
        </w:rPr>
        <w:t xml:space="preserve"> </w:t>
      </w:r>
      <w:r w:rsidRPr="00247D02">
        <w:rPr>
          <w:rFonts w:ascii="Times New Roman" w:eastAsia="Times New Roman" w:hAnsi="Times New Roman" w:cs="Times New Roman"/>
          <w:color w:val="333666"/>
          <w:lang w:val="x-none"/>
        </w:rPr>
        <w:t xml:space="preserve">different isoforms from the screen via </w:t>
      </w:r>
      <w:proofErr w:type="spellStart"/>
      <w:r w:rsidRPr="00247D02">
        <w:rPr>
          <w:rFonts w:ascii="Times New Roman" w:eastAsia="Times New Roman" w:hAnsi="Times New Roman" w:cs="Times New Roman"/>
          <w:color w:val="333666"/>
          <w:lang w:val="x-none"/>
        </w:rPr>
        <w:t>CRISPRi</w:t>
      </w:r>
      <w:proofErr w:type="spellEnd"/>
      <w:r w:rsidRPr="00247D02">
        <w:rPr>
          <w:rFonts w:ascii="Times New Roman" w:eastAsia="Times New Roman" w:hAnsi="Times New Roman" w:cs="Times New Roman"/>
          <w:color w:val="333666"/>
          <w:lang w:val="x-none"/>
        </w:rPr>
        <w:t xml:space="preserve"> does no</w:t>
      </w:r>
      <w:r w:rsidR="00B824F4">
        <w:rPr>
          <w:rFonts w:ascii="Times New Roman" w:eastAsia="Times New Roman" w:hAnsi="Times New Roman" w:cs="Times New Roman"/>
          <w:color w:val="333666"/>
          <w:lang w:val="x-none"/>
        </w:rPr>
        <w:t>t also effect the expression of</w:t>
      </w:r>
      <w:r w:rsidR="00B824F4">
        <w:rPr>
          <w:rFonts w:ascii="Times New Roman" w:eastAsia="Times New Roman" w:hAnsi="Times New Roman" w:cs="Times New Roman"/>
          <w:color w:val="333666"/>
        </w:rPr>
        <w:t xml:space="preserve"> </w:t>
      </w:r>
      <w:r w:rsidRPr="00247D02">
        <w:rPr>
          <w:rFonts w:ascii="Times New Roman" w:eastAsia="Times New Roman" w:hAnsi="Times New Roman" w:cs="Times New Roman"/>
          <w:color w:val="333666"/>
          <w:lang w:val="x-none"/>
        </w:rPr>
        <w:t>the main isoform of the given gene. While they perform</w:t>
      </w:r>
      <w:r w:rsidR="00B824F4">
        <w:rPr>
          <w:rFonts w:ascii="Times New Roman" w:eastAsia="Times New Roman" w:hAnsi="Times New Roman" w:cs="Times New Roman"/>
          <w:color w:val="333666"/>
          <w:lang w:val="x-none"/>
        </w:rPr>
        <w:t>ed this experiment in Figure #1</w:t>
      </w:r>
      <w:r w:rsidR="00B824F4">
        <w:rPr>
          <w:rFonts w:ascii="Times New Roman" w:eastAsia="Times New Roman" w:hAnsi="Times New Roman" w:cs="Times New Roman"/>
          <w:color w:val="333666"/>
        </w:rPr>
        <w:t xml:space="preserve"> </w:t>
      </w:r>
      <w:r w:rsidRPr="00247D02">
        <w:rPr>
          <w:rFonts w:ascii="Times New Roman" w:eastAsia="Times New Roman" w:hAnsi="Times New Roman" w:cs="Times New Roman"/>
          <w:color w:val="333666"/>
          <w:lang w:val="x-none"/>
        </w:rPr>
        <w:t>for HNF4A, these dCas9 perturbations are loci-speci</w:t>
      </w:r>
      <w:r w:rsidR="00B824F4">
        <w:rPr>
          <w:rFonts w:ascii="Times New Roman" w:eastAsia="Times New Roman" w:hAnsi="Times New Roman" w:cs="Times New Roman"/>
          <w:color w:val="333666"/>
          <w:lang w:val="x-none"/>
        </w:rPr>
        <w:t>fic and need to be repeated for</w:t>
      </w:r>
      <w:r w:rsidR="00B824F4">
        <w:rPr>
          <w:rFonts w:ascii="Times New Roman" w:eastAsia="Times New Roman" w:hAnsi="Times New Roman" w:cs="Times New Roman"/>
          <w:color w:val="333666"/>
        </w:rPr>
        <w:t xml:space="preserve"> </w:t>
      </w:r>
      <w:r w:rsidRPr="00247D02">
        <w:rPr>
          <w:rFonts w:ascii="Times New Roman" w:eastAsia="Times New Roman" w:hAnsi="Times New Roman" w:cs="Times New Roman"/>
          <w:color w:val="333666"/>
          <w:lang w:val="x-none"/>
        </w:rPr>
        <w:t>other transcripts found in the screen. In response to t</w:t>
      </w:r>
      <w:r w:rsidR="00B824F4">
        <w:rPr>
          <w:rFonts w:ascii="Times New Roman" w:eastAsia="Times New Roman" w:hAnsi="Times New Roman" w:cs="Times New Roman"/>
          <w:color w:val="333666"/>
          <w:lang w:val="x-none"/>
        </w:rPr>
        <w:t>his original query, the authors</w:t>
      </w:r>
      <w:r w:rsidR="00B824F4">
        <w:rPr>
          <w:rFonts w:ascii="Times New Roman" w:eastAsia="Times New Roman" w:hAnsi="Times New Roman" w:cs="Times New Roman"/>
          <w:color w:val="333666"/>
        </w:rPr>
        <w:t xml:space="preserve"> </w:t>
      </w:r>
      <w:r w:rsidRPr="00247D02">
        <w:rPr>
          <w:rFonts w:ascii="Times New Roman" w:eastAsia="Times New Roman" w:hAnsi="Times New Roman" w:cs="Times New Roman"/>
          <w:color w:val="333666"/>
          <w:lang w:val="x-none"/>
        </w:rPr>
        <w:t>mentioned that they were unable to detect certain t</w:t>
      </w:r>
      <w:r w:rsidR="00B824F4">
        <w:rPr>
          <w:rFonts w:ascii="Times New Roman" w:eastAsia="Times New Roman" w:hAnsi="Times New Roman" w:cs="Times New Roman"/>
          <w:color w:val="333666"/>
          <w:lang w:val="x-none"/>
        </w:rPr>
        <w:t>ranscripts, but this point only</w:t>
      </w:r>
      <w:r w:rsidR="00B824F4">
        <w:rPr>
          <w:rFonts w:ascii="Times New Roman" w:eastAsia="Times New Roman" w:hAnsi="Times New Roman" w:cs="Times New Roman"/>
          <w:color w:val="333666"/>
        </w:rPr>
        <w:t xml:space="preserve"> </w:t>
      </w:r>
      <w:r w:rsidRPr="00247D02">
        <w:rPr>
          <w:rFonts w:ascii="Times New Roman" w:eastAsia="Times New Roman" w:hAnsi="Times New Roman" w:cs="Times New Roman"/>
          <w:color w:val="333666"/>
          <w:lang w:val="x-none"/>
        </w:rPr>
        <w:t xml:space="preserve">confuses me further. The authors quantified ZFHX3 P1 </w:t>
      </w:r>
      <w:r w:rsidR="00B824F4">
        <w:rPr>
          <w:rFonts w:ascii="Times New Roman" w:eastAsia="Times New Roman" w:hAnsi="Times New Roman" w:cs="Times New Roman"/>
          <w:color w:val="333666"/>
          <w:lang w:val="x-none"/>
        </w:rPr>
        <w:t>expression in the first version</w:t>
      </w:r>
      <w:r w:rsidR="00B824F4">
        <w:rPr>
          <w:rFonts w:ascii="Times New Roman" w:eastAsia="Times New Roman" w:hAnsi="Times New Roman" w:cs="Times New Roman"/>
          <w:color w:val="333666"/>
        </w:rPr>
        <w:t xml:space="preserve"> </w:t>
      </w:r>
      <w:r w:rsidRPr="00247D02">
        <w:rPr>
          <w:rFonts w:ascii="Times New Roman" w:eastAsia="Times New Roman" w:hAnsi="Times New Roman" w:cs="Times New Roman"/>
          <w:color w:val="333666"/>
          <w:lang w:val="x-none"/>
        </w:rPr>
        <w:t>of this manuscript (which is now removed in this re</w:t>
      </w:r>
      <w:r w:rsidR="00B824F4">
        <w:rPr>
          <w:rFonts w:ascii="Times New Roman" w:eastAsia="Times New Roman" w:hAnsi="Times New Roman" w:cs="Times New Roman"/>
          <w:color w:val="333666"/>
          <w:lang w:val="x-none"/>
        </w:rPr>
        <w:t>vision) in addition to ZFHX3 P2</w:t>
      </w:r>
      <w:r w:rsidR="00B824F4">
        <w:rPr>
          <w:rFonts w:ascii="Times New Roman" w:eastAsia="Times New Roman" w:hAnsi="Times New Roman" w:cs="Times New Roman"/>
          <w:color w:val="333666"/>
        </w:rPr>
        <w:t xml:space="preserve"> </w:t>
      </w:r>
      <w:r w:rsidRPr="00247D02">
        <w:rPr>
          <w:rFonts w:ascii="Times New Roman" w:eastAsia="Times New Roman" w:hAnsi="Times New Roman" w:cs="Times New Roman"/>
          <w:color w:val="333666"/>
          <w:lang w:val="x-none"/>
        </w:rPr>
        <w:t>isoform expression. RNA-</w:t>
      </w:r>
      <w:proofErr w:type="spellStart"/>
      <w:r w:rsidRPr="00247D02">
        <w:rPr>
          <w:rFonts w:ascii="Times New Roman" w:eastAsia="Times New Roman" w:hAnsi="Times New Roman" w:cs="Times New Roman"/>
          <w:color w:val="333666"/>
          <w:lang w:val="x-none"/>
        </w:rPr>
        <w:t>seq</w:t>
      </w:r>
      <w:proofErr w:type="spellEnd"/>
      <w:r w:rsidRPr="00247D02">
        <w:rPr>
          <w:rFonts w:ascii="Times New Roman" w:eastAsia="Times New Roman" w:hAnsi="Times New Roman" w:cs="Times New Roman"/>
          <w:color w:val="333666"/>
          <w:lang w:val="x-none"/>
        </w:rPr>
        <w:t xml:space="preserve"> data from both T</w:t>
      </w:r>
      <w:r w:rsidR="00B824F4">
        <w:rPr>
          <w:rFonts w:ascii="Times New Roman" w:eastAsia="Times New Roman" w:hAnsi="Times New Roman" w:cs="Times New Roman"/>
          <w:color w:val="333666"/>
          <w:lang w:val="x-none"/>
        </w:rPr>
        <w:t>CGA and this manuscript (in the</w:t>
      </w:r>
      <w:r w:rsidR="00B824F4">
        <w:rPr>
          <w:rFonts w:ascii="Times New Roman" w:eastAsia="Times New Roman" w:hAnsi="Times New Roman" w:cs="Times New Roman"/>
          <w:color w:val="333666"/>
        </w:rPr>
        <w:t xml:space="preserve"> </w:t>
      </w:r>
      <w:r w:rsidRPr="00247D02">
        <w:rPr>
          <w:rFonts w:ascii="Times New Roman" w:eastAsia="Times New Roman" w:hAnsi="Times New Roman" w:cs="Times New Roman"/>
          <w:color w:val="333666"/>
          <w:lang w:val="x-none"/>
        </w:rPr>
        <w:t>supplement) suggests that both ZFHX3 transcri</w:t>
      </w:r>
      <w:r w:rsidR="00B824F4">
        <w:rPr>
          <w:rFonts w:ascii="Times New Roman" w:eastAsia="Times New Roman" w:hAnsi="Times New Roman" w:cs="Times New Roman"/>
          <w:color w:val="333666"/>
          <w:lang w:val="x-none"/>
        </w:rPr>
        <w:t>pts should be relatively evenly</w:t>
      </w:r>
      <w:r w:rsidR="00B824F4">
        <w:rPr>
          <w:rFonts w:ascii="Times New Roman" w:eastAsia="Times New Roman" w:hAnsi="Times New Roman" w:cs="Times New Roman"/>
          <w:color w:val="333666"/>
        </w:rPr>
        <w:t xml:space="preserve"> </w:t>
      </w:r>
      <w:r w:rsidRPr="00247D02">
        <w:rPr>
          <w:rFonts w:ascii="Times New Roman" w:eastAsia="Times New Roman" w:hAnsi="Times New Roman" w:cs="Times New Roman"/>
          <w:color w:val="333666"/>
          <w:lang w:val="x-none"/>
        </w:rPr>
        <w:t>expressed and present in detectable</w:t>
      </w:r>
      <w:r w:rsidR="00B824F4">
        <w:rPr>
          <w:rFonts w:ascii="Times New Roman" w:eastAsia="Times New Roman" w:hAnsi="Times New Roman" w:cs="Times New Roman"/>
          <w:color w:val="333666"/>
          <w:lang w:val="x-none"/>
        </w:rPr>
        <w:t xml:space="preserve"> amounts. So I am still unclear</w:t>
      </w:r>
      <w:r w:rsidR="00B824F4">
        <w:rPr>
          <w:rFonts w:ascii="Times New Roman" w:eastAsia="Times New Roman" w:hAnsi="Times New Roman" w:cs="Times New Roman"/>
          <w:color w:val="333666"/>
        </w:rPr>
        <w:t xml:space="preserve"> </w:t>
      </w:r>
      <w:r w:rsidRPr="00247D02">
        <w:rPr>
          <w:rFonts w:ascii="Times New Roman" w:eastAsia="Times New Roman" w:hAnsi="Times New Roman" w:cs="Times New Roman"/>
          <w:color w:val="333666"/>
          <w:lang w:val="x-none"/>
        </w:rPr>
        <w:t>why the authors can’t use a healthy or diseased gastri</w:t>
      </w:r>
      <w:r w:rsidR="00B824F4">
        <w:rPr>
          <w:rFonts w:ascii="Times New Roman" w:eastAsia="Times New Roman" w:hAnsi="Times New Roman" w:cs="Times New Roman"/>
          <w:color w:val="333666"/>
          <w:lang w:val="x-none"/>
        </w:rPr>
        <w:t>c line with ZFHX3 P1 expression</w:t>
      </w:r>
      <w:r w:rsidR="00B824F4">
        <w:rPr>
          <w:rFonts w:ascii="Times New Roman" w:eastAsia="Times New Roman" w:hAnsi="Times New Roman" w:cs="Times New Roman"/>
          <w:color w:val="333666"/>
        </w:rPr>
        <w:t xml:space="preserve"> </w:t>
      </w:r>
      <w:r w:rsidRPr="00247D02">
        <w:rPr>
          <w:rFonts w:ascii="Times New Roman" w:eastAsia="Times New Roman" w:hAnsi="Times New Roman" w:cs="Times New Roman"/>
          <w:color w:val="333666"/>
          <w:lang w:val="x-none"/>
        </w:rPr>
        <w:t>for this validation. I state this point again becau</w:t>
      </w:r>
      <w:r w:rsidR="00B824F4">
        <w:rPr>
          <w:rFonts w:ascii="Times New Roman" w:eastAsia="Times New Roman" w:hAnsi="Times New Roman" w:cs="Times New Roman"/>
          <w:color w:val="333666"/>
          <w:lang w:val="x-none"/>
        </w:rPr>
        <w:t>se I am not sure whether the P2</w:t>
      </w:r>
      <w:r w:rsidR="00B824F4">
        <w:rPr>
          <w:rFonts w:ascii="Times New Roman" w:eastAsia="Times New Roman" w:hAnsi="Times New Roman" w:cs="Times New Roman"/>
          <w:color w:val="333666"/>
        </w:rPr>
        <w:t xml:space="preserve"> </w:t>
      </w:r>
      <w:r w:rsidRPr="00247D02">
        <w:rPr>
          <w:rFonts w:ascii="Times New Roman" w:eastAsia="Times New Roman" w:hAnsi="Times New Roman" w:cs="Times New Roman"/>
          <w:color w:val="333666"/>
          <w:lang w:val="x-none"/>
        </w:rPr>
        <w:t xml:space="preserve">transcript can be perturbed without effecting the P1 </w:t>
      </w:r>
      <w:r w:rsidR="00B824F4">
        <w:rPr>
          <w:rFonts w:ascii="Times New Roman" w:eastAsia="Times New Roman" w:hAnsi="Times New Roman" w:cs="Times New Roman"/>
          <w:color w:val="333666"/>
          <w:lang w:val="x-none"/>
        </w:rPr>
        <w:t>transcript (due to P2 being the</w:t>
      </w:r>
      <w:r w:rsidR="00B824F4">
        <w:rPr>
          <w:rFonts w:ascii="Times New Roman" w:eastAsia="Times New Roman" w:hAnsi="Times New Roman" w:cs="Times New Roman"/>
          <w:color w:val="333666"/>
        </w:rPr>
        <w:t xml:space="preserve"> </w:t>
      </w:r>
      <w:r w:rsidRPr="00247D02">
        <w:rPr>
          <w:rFonts w:ascii="Times New Roman" w:eastAsia="Times New Roman" w:hAnsi="Times New Roman" w:cs="Times New Roman"/>
          <w:color w:val="333666"/>
          <w:lang w:val="x-none"/>
        </w:rPr>
        <w:t xml:space="preserve">shorter transcript), as many studies have shown </w:t>
      </w:r>
      <w:r w:rsidR="00B824F4">
        <w:rPr>
          <w:rFonts w:ascii="Times New Roman" w:eastAsia="Times New Roman" w:hAnsi="Times New Roman" w:cs="Times New Roman"/>
          <w:color w:val="333666"/>
          <w:lang w:val="x-none"/>
        </w:rPr>
        <w:t xml:space="preserve">that </w:t>
      </w:r>
      <w:proofErr w:type="spellStart"/>
      <w:r w:rsidR="00B824F4">
        <w:rPr>
          <w:rFonts w:ascii="Times New Roman" w:eastAsia="Times New Roman" w:hAnsi="Times New Roman" w:cs="Times New Roman"/>
          <w:color w:val="333666"/>
          <w:lang w:val="x-none"/>
        </w:rPr>
        <w:t>intronic</w:t>
      </w:r>
      <w:proofErr w:type="spellEnd"/>
      <w:r w:rsidR="00B824F4">
        <w:rPr>
          <w:rFonts w:ascii="Times New Roman" w:eastAsia="Times New Roman" w:hAnsi="Times New Roman" w:cs="Times New Roman"/>
          <w:color w:val="333666"/>
          <w:lang w:val="x-none"/>
        </w:rPr>
        <w:t xml:space="preserve"> dCas9 binding can</w:t>
      </w:r>
      <w:r w:rsidR="00B824F4">
        <w:rPr>
          <w:rFonts w:ascii="Times New Roman" w:eastAsia="Times New Roman" w:hAnsi="Times New Roman" w:cs="Times New Roman"/>
          <w:color w:val="333666"/>
        </w:rPr>
        <w:t xml:space="preserve"> </w:t>
      </w:r>
      <w:r w:rsidRPr="00247D02">
        <w:rPr>
          <w:rFonts w:ascii="Times New Roman" w:eastAsia="Times New Roman" w:hAnsi="Times New Roman" w:cs="Times New Roman"/>
          <w:color w:val="333666"/>
          <w:lang w:val="x-none"/>
        </w:rPr>
        <w:t>reduce transcript levels in a strand-specific fashio</w:t>
      </w:r>
      <w:r w:rsidR="00B824F4">
        <w:rPr>
          <w:rFonts w:ascii="Times New Roman" w:eastAsia="Times New Roman" w:hAnsi="Times New Roman" w:cs="Times New Roman"/>
          <w:color w:val="333666"/>
          <w:lang w:val="x-none"/>
        </w:rPr>
        <w:t>n by displacing RNAP2 (Qi+ Cell</w:t>
      </w:r>
      <w:r w:rsidR="00B824F4">
        <w:rPr>
          <w:rFonts w:ascii="Times New Roman" w:eastAsia="Times New Roman" w:hAnsi="Times New Roman" w:cs="Times New Roman"/>
          <w:color w:val="333666"/>
        </w:rPr>
        <w:t xml:space="preserve"> </w:t>
      </w:r>
      <w:r w:rsidRPr="00247D02">
        <w:rPr>
          <w:rFonts w:ascii="Times New Roman" w:eastAsia="Times New Roman" w:hAnsi="Times New Roman" w:cs="Times New Roman"/>
          <w:color w:val="333666"/>
          <w:lang w:val="x-none"/>
        </w:rPr>
        <w:t>2013, for example).</w:t>
      </w:r>
    </w:p>
    <w:p w:rsidR="00B824F4" w:rsidRPr="00247D02" w:rsidRDefault="00B824F4" w:rsidP="00247D02">
      <w:pPr>
        <w:autoSpaceDE w:val="0"/>
        <w:autoSpaceDN w:val="0"/>
        <w:adjustRightInd w:val="0"/>
        <w:snapToGrid w:val="0"/>
        <w:spacing w:after="0" w:line="240" w:lineRule="auto"/>
        <w:rPr>
          <w:rFonts w:ascii="Times New Roman" w:eastAsia="Times New Roman" w:hAnsi="Times New Roman" w:cs="Times New Roman"/>
          <w:color w:val="333666"/>
          <w:lang w:val="x-none"/>
        </w:rPr>
      </w:pPr>
    </w:p>
    <w:p w:rsidR="00247D02" w:rsidRPr="00B824F4" w:rsidRDefault="00247D02" w:rsidP="00247D02">
      <w:pPr>
        <w:autoSpaceDE w:val="0"/>
        <w:autoSpaceDN w:val="0"/>
        <w:adjustRightInd w:val="0"/>
        <w:snapToGrid w:val="0"/>
        <w:spacing w:after="0" w:line="240" w:lineRule="auto"/>
        <w:rPr>
          <w:rFonts w:ascii="Times New Roman" w:eastAsia="Times New Roman" w:hAnsi="Times New Roman" w:cs="Times New Roman"/>
          <w:lang w:val="x-none"/>
        </w:rPr>
      </w:pPr>
      <w:r w:rsidRPr="00B824F4">
        <w:rPr>
          <w:rFonts w:ascii="Times New Roman" w:eastAsia="Times New Roman" w:hAnsi="Times New Roman" w:cs="Times New Roman"/>
          <w:lang w:val="x-none"/>
        </w:rPr>
        <w:t>- As requested by the reviewer we have add</w:t>
      </w:r>
      <w:r w:rsidR="00B824F4">
        <w:rPr>
          <w:rFonts w:ascii="Times New Roman" w:eastAsia="Times New Roman" w:hAnsi="Times New Roman" w:cs="Times New Roman"/>
          <w:lang w:val="x-none"/>
        </w:rPr>
        <w:t>ed this data for ZFHX3 and MTA3</w:t>
      </w:r>
      <w:r w:rsidR="00B824F4">
        <w:rPr>
          <w:rFonts w:ascii="Times New Roman" w:eastAsia="Times New Roman" w:hAnsi="Times New Roman" w:cs="Times New Roman"/>
        </w:rPr>
        <w:t xml:space="preserve"> </w:t>
      </w:r>
      <w:r w:rsidRPr="00B824F4">
        <w:rPr>
          <w:rFonts w:ascii="Times New Roman" w:eastAsia="Times New Roman" w:hAnsi="Times New Roman" w:cs="Times New Roman"/>
          <w:lang w:val="x-none"/>
        </w:rPr>
        <w:t>(additional data 4C and 6) since the unaltered transc</w:t>
      </w:r>
      <w:r w:rsidR="00B824F4">
        <w:rPr>
          <w:rFonts w:ascii="Times New Roman" w:eastAsia="Times New Roman" w:hAnsi="Times New Roman" w:cs="Times New Roman"/>
          <w:lang w:val="x-none"/>
        </w:rPr>
        <w:t>ript from CIT and CCNE1 are not</w:t>
      </w:r>
      <w:r w:rsidR="00B824F4">
        <w:rPr>
          <w:rFonts w:ascii="Times New Roman" w:eastAsia="Times New Roman" w:hAnsi="Times New Roman" w:cs="Times New Roman"/>
        </w:rPr>
        <w:t xml:space="preserve"> </w:t>
      </w:r>
      <w:r w:rsidRPr="00B824F4">
        <w:rPr>
          <w:rFonts w:ascii="Times New Roman" w:eastAsia="Times New Roman" w:hAnsi="Times New Roman" w:cs="Times New Roman"/>
          <w:lang w:val="x-none"/>
        </w:rPr>
        <w:t>expressed (see new table S3) in these cells it is impos</w:t>
      </w:r>
      <w:r w:rsidR="00B824F4">
        <w:rPr>
          <w:rFonts w:ascii="Times New Roman" w:eastAsia="Times New Roman" w:hAnsi="Times New Roman" w:cs="Times New Roman"/>
          <w:lang w:val="x-none"/>
        </w:rPr>
        <w:t>sible to do this experiment for</w:t>
      </w:r>
      <w:r w:rsidR="00B824F4">
        <w:rPr>
          <w:rFonts w:ascii="Times New Roman" w:eastAsia="Times New Roman" w:hAnsi="Times New Roman" w:cs="Times New Roman"/>
        </w:rPr>
        <w:t xml:space="preserve"> </w:t>
      </w:r>
      <w:r w:rsidRPr="00B824F4">
        <w:rPr>
          <w:rFonts w:ascii="Times New Roman" w:eastAsia="Times New Roman" w:hAnsi="Times New Roman" w:cs="Times New Roman"/>
          <w:lang w:val="x-none"/>
        </w:rPr>
        <w:t xml:space="preserve">these two genes. The issue we have had with the </w:t>
      </w:r>
      <w:r w:rsidR="00B824F4">
        <w:rPr>
          <w:rFonts w:ascii="Times New Roman" w:eastAsia="Times New Roman" w:hAnsi="Times New Roman" w:cs="Times New Roman"/>
          <w:lang w:val="x-none"/>
        </w:rPr>
        <w:t>P1 isoform of ZFHX3 is that the</w:t>
      </w:r>
      <w:r w:rsidR="00B824F4">
        <w:rPr>
          <w:rFonts w:ascii="Times New Roman" w:eastAsia="Times New Roman" w:hAnsi="Times New Roman" w:cs="Times New Roman"/>
        </w:rPr>
        <w:t xml:space="preserve"> </w:t>
      </w:r>
      <w:r w:rsidRPr="00B824F4">
        <w:rPr>
          <w:rFonts w:ascii="Times New Roman" w:eastAsia="Times New Roman" w:hAnsi="Times New Roman" w:cs="Times New Roman"/>
          <w:lang w:val="x-none"/>
        </w:rPr>
        <w:t xml:space="preserve">promoter is extremely GC rich and despite making 10 different </w:t>
      </w:r>
      <w:proofErr w:type="spellStart"/>
      <w:r w:rsidRPr="00B824F4">
        <w:rPr>
          <w:rFonts w:ascii="Times New Roman" w:eastAsia="Times New Roman" w:hAnsi="Times New Roman" w:cs="Times New Roman"/>
          <w:lang w:val="x-none"/>
        </w:rPr>
        <w:t>sgRNAs</w:t>
      </w:r>
      <w:proofErr w:type="spellEnd"/>
      <w:r w:rsidRPr="00B824F4">
        <w:rPr>
          <w:rFonts w:ascii="Times New Roman" w:eastAsia="Times New Roman" w:hAnsi="Times New Roman" w:cs="Times New Roman"/>
          <w:lang w:val="x-none"/>
        </w:rPr>
        <w:t xml:space="preserve"> the only ones</w:t>
      </w:r>
    </w:p>
    <w:p w:rsidR="00247D02" w:rsidRPr="00B824F4" w:rsidRDefault="00247D02" w:rsidP="00247D02">
      <w:pPr>
        <w:autoSpaceDE w:val="0"/>
        <w:autoSpaceDN w:val="0"/>
        <w:adjustRightInd w:val="0"/>
        <w:snapToGrid w:val="0"/>
        <w:spacing w:after="0" w:line="240" w:lineRule="auto"/>
        <w:rPr>
          <w:rFonts w:ascii="Times New Roman" w:eastAsia="Times New Roman" w:hAnsi="Times New Roman" w:cs="Times New Roman"/>
          <w:lang w:val="x-none"/>
        </w:rPr>
      </w:pPr>
      <w:r w:rsidRPr="00B824F4">
        <w:rPr>
          <w:rFonts w:ascii="Times New Roman" w:eastAsia="Times New Roman" w:hAnsi="Times New Roman" w:cs="Times New Roman"/>
          <w:lang w:val="x-none"/>
        </w:rPr>
        <w:t>that suppressed P1 expression had multiple alignment</w:t>
      </w:r>
      <w:r w:rsidR="00B824F4">
        <w:rPr>
          <w:rFonts w:ascii="Times New Roman" w:eastAsia="Times New Roman" w:hAnsi="Times New Roman" w:cs="Times New Roman"/>
          <w:lang w:val="x-none"/>
        </w:rPr>
        <w:t>s to the genome. We did see the</w:t>
      </w:r>
      <w:r w:rsidR="00B824F4">
        <w:rPr>
          <w:rFonts w:ascii="Times New Roman" w:eastAsia="Times New Roman" w:hAnsi="Times New Roman" w:cs="Times New Roman"/>
        </w:rPr>
        <w:t xml:space="preserve"> </w:t>
      </w:r>
      <w:r w:rsidRPr="00B824F4">
        <w:rPr>
          <w:rFonts w:ascii="Times New Roman" w:eastAsia="Times New Roman" w:hAnsi="Times New Roman" w:cs="Times New Roman"/>
          <w:lang w:val="x-none"/>
        </w:rPr>
        <w:t>expected phenotype and gene suppression using th</w:t>
      </w:r>
      <w:r w:rsidR="00B824F4">
        <w:rPr>
          <w:rFonts w:ascii="Times New Roman" w:eastAsia="Times New Roman" w:hAnsi="Times New Roman" w:cs="Times New Roman"/>
          <w:lang w:val="x-none"/>
        </w:rPr>
        <w:t xml:space="preserve">ose </w:t>
      </w:r>
      <w:proofErr w:type="spellStart"/>
      <w:r w:rsidR="00B824F4">
        <w:rPr>
          <w:rFonts w:ascii="Times New Roman" w:eastAsia="Times New Roman" w:hAnsi="Times New Roman" w:cs="Times New Roman"/>
          <w:lang w:val="x-none"/>
        </w:rPr>
        <w:t>sgRNAs</w:t>
      </w:r>
      <w:proofErr w:type="spellEnd"/>
      <w:r w:rsidR="00B824F4">
        <w:rPr>
          <w:rFonts w:ascii="Times New Roman" w:eastAsia="Times New Roman" w:hAnsi="Times New Roman" w:cs="Times New Roman"/>
          <w:lang w:val="x-none"/>
        </w:rPr>
        <w:t xml:space="preserve"> but due to the</w:t>
      </w:r>
      <w:r w:rsidR="00B824F4">
        <w:rPr>
          <w:rFonts w:ascii="Times New Roman" w:eastAsia="Times New Roman" w:hAnsi="Times New Roman" w:cs="Times New Roman"/>
        </w:rPr>
        <w:t xml:space="preserve"> </w:t>
      </w:r>
      <w:r w:rsidRPr="00B824F4">
        <w:rPr>
          <w:rFonts w:ascii="Times New Roman" w:eastAsia="Times New Roman" w:hAnsi="Times New Roman" w:cs="Times New Roman"/>
          <w:lang w:val="x-none"/>
        </w:rPr>
        <w:t xml:space="preserve">obvious issues off target effects (which were justifiably </w:t>
      </w:r>
      <w:r w:rsidR="00B824F4">
        <w:rPr>
          <w:rFonts w:ascii="Times New Roman" w:eastAsia="Times New Roman" w:hAnsi="Times New Roman" w:cs="Times New Roman"/>
          <w:lang w:val="x-none"/>
        </w:rPr>
        <w:t>flagged by the reviewer) we did</w:t>
      </w:r>
      <w:r w:rsidR="00B824F4">
        <w:rPr>
          <w:rFonts w:ascii="Times New Roman" w:eastAsia="Times New Roman" w:hAnsi="Times New Roman" w:cs="Times New Roman"/>
        </w:rPr>
        <w:t xml:space="preserve"> </w:t>
      </w:r>
      <w:r w:rsidRPr="00B824F4">
        <w:rPr>
          <w:rFonts w:ascii="Times New Roman" w:eastAsia="Times New Roman" w:hAnsi="Times New Roman" w:cs="Times New Roman"/>
          <w:lang w:val="x-none"/>
        </w:rPr>
        <w:t>not include these results in the manuscript. Howe</w:t>
      </w:r>
      <w:r w:rsidR="00B824F4">
        <w:rPr>
          <w:rFonts w:ascii="Times New Roman" w:eastAsia="Times New Roman" w:hAnsi="Times New Roman" w:cs="Times New Roman"/>
          <w:lang w:val="x-none"/>
        </w:rPr>
        <w:t>ver, for MTA3 we did this exact</w:t>
      </w:r>
      <w:r w:rsidR="00B824F4">
        <w:rPr>
          <w:rFonts w:ascii="Times New Roman" w:eastAsia="Times New Roman" w:hAnsi="Times New Roman" w:cs="Times New Roman"/>
        </w:rPr>
        <w:t xml:space="preserve"> </w:t>
      </w:r>
      <w:r w:rsidRPr="00B824F4">
        <w:rPr>
          <w:rFonts w:ascii="Times New Roman" w:eastAsia="Times New Roman" w:hAnsi="Times New Roman" w:cs="Times New Roman"/>
          <w:lang w:val="x-none"/>
        </w:rPr>
        <w:t>experiment and similar to HNF4A we could suppress either th</w:t>
      </w:r>
      <w:r w:rsidR="00B824F4">
        <w:rPr>
          <w:rFonts w:ascii="Times New Roman" w:eastAsia="Times New Roman" w:hAnsi="Times New Roman" w:cs="Times New Roman"/>
          <w:lang w:val="x-none"/>
        </w:rPr>
        <w:t>e P1 or the P2</w:t>
      </w:r>
      <w:r w:rsidR="00B824F4">
        <w:rPr>
          <w:rFonts w:ascii="Times New Roman" w:eastAsia="Times New Roman" w:hAnsi="Times New Roman" w:cs="Times New Roman"/>
        </w:rPr>
        <w:t xml:space="preserve"> </w:t>
      </w:r>
      <w:r w:rsidRPr="00B824F4">
        <w:rPr>
          <w:rFonts w:ascii="Times New Roman" w:eastAsia="Times New Roman" w:hAnsi="Times New Roman" w:cs="Times New Roman"/>
          <w:lang w:val="x-none"/>
        </w:rPr>
        <w:t>transcripts.</w:t>
      </w:r>
    </w:p>
    <w:p w:rsidR="00B824F4" w:rsidRPr="00247D02" w:rsidRDefault="00B824F4" w:rsidP="00247D02">
      <w:pPr>
        <w:autoSpaceDE w:val="0"/>
        <w:autoSpaceDN w:val="0"/>
        <w:adjustRightInd w:val="0"/>
        <w:snapToGrid w:val="0"/>
        <w:spacing w:after="0" w:line="240" w:lineRule="auto"/>
        <w:rPr>
          <w:rFonts w:ascii="Times New Roman" w:eastAsia="Times New Roman" w:hAnsi="Times New Roman" w:cs="Times New Roman"/>
          <w:color w:val="333666"/>
          <w:lang w:val="x-none"/>
        </w:rPr>
      </w:pPr>
    </w:p>
    <w:p w:rsidR="00247D02" w:rsidRDefault="00247D02" w:rsidP="00247D02">
      <w:pPr>
        <w:autoSpaceDE w:val="0"/>
        <w:autoSpaceDN w:val="0"/>
        <w:adjustRightInd w:val="0"/>
        <w:snapToGrid w:val="0"/>
        <w:spacing w:after="0" w:line="240" w:lineRule="auto"/>
        <w:rPr>
          <w:rFonts w:ascii="Times New Roman" w:eastAsia="Times New Roman" w:hAnsi="Times New Roman" w:cs="Times New Roman"/>
          <w:color w:val="333666"/>
          <w:lang w:val="x-none"/>
        </w:rPr>
      </w:pPr>
      <w:r w:rsidRPr="00247D02">
        <w:rPr>
          <w:rFonts w:ascii="Times New Roman" w:eastAsia="Times New Roman" w:hAnsi="Times New Roman" w:cs="Times New Roman"/>
          <w:color w:val="333666"/>
          <w:lang w:val="x-none"/>
        </w:rPr>
        <w:t>As a side-note, the authors might want to highlight in t</w:t>
      </w:r>
      <w:r w:rsidR="00B824F4">
        <w:rPr>
          <w:rFonts w:ascii="Times New Roman" w:eastAsia="Times New Roman" w:hAnsi="Times New Roman" w:cs="Times New Roman"/>
          <w:color w:val="333666"/>
          <w:lang w:val="x-none"/>
        </w:rPr>
        <w:t>he discussion that the extended</w:t>
      </w:r>
      <w:r w:rsidR="00B824F4">
        <w:rPr>
          <w:rFonts w:ascii="Times New Roman" w:eastAsia="Times New Roman" w:hAnsi="Times New Roman" w:cs="Times New Roman"/>
          <w:color w:val="333666"/>
        </w:rPr>
        <w:t xml:space="preserve"> </w:t>
      </w:r>
      <w:r w:rsidRPr="00247D02">
        <w:rPr>
          <w:rFonts w:ascii="Times New Roman" w:eastAsia="Times New Roman" w:hAnsi="Times New Roman" w:cs="Times New Roman"/>
          <w:color w:val="333666"/>
          <w:lang w:val="x-none"/>
        </w:rPr>
        <w:t>N-terminus of the ZFHX3 protein P2 isoform may represe</w:t>
      </w:r>
      <w:r w:rsidR="00B824F4">
        <w:rPr>
          <w:rFonts w:ascii="Times New Roman" w:eastAsia="Times New Roman" w:hAnsi="Times New Roman" w:cs="Times New Roman"/>
          <w:color w:val="333666"/>
          <w:lang w:val="x-none"/>
        </w:rPr>
        <w:t>nt an opportunity for different</w:t>
      </w:r>
      <w:r w:rsidR="00B824F4">
        <w:rPr>
          <w:rFonts w:ascii="Times New Roman" w:eastAsia="Times New Roman" w:hAnsi="Times New Roman" w:cs="Times New Roman"/>
          <w:color w:val="333666"/>
        </w:rPr>
        <w:t xml:space="preserve"> </w:t>
      </w:r>
      <w:r w:rsidRPr="00247D02">
        <w:rPr>
          <w:rFonts w:ascii="Times New Roman" w:eastAsia="Times New Roman" w:hAnsi="Times New Roman" w:cs="Times New Roman"/>
          <w:color w:val="333666"/>
          <w:lang w:val="x-none"/>
        </w:rPr>
        <w:t>mutational control during cancer that could potentially p</w:t>
      </w:r>
      <w:r w:rsidR="00B824F4">
        <w:rPr>
          <w:rFonts w:ascii="Times New Roman" w:eastAsia="Times New Roman" w:hAnsi="Times New Roman" w:cs="Times New Roman"/>
          <w:color w:val="333666"/>
          <w:lang w:val="x-none"/>
        </w:rPr>
        <w:t>lay a role in. the shift of TSG</w:t>
      </w:r>
      <w:r w:rsidR="00B824F4">
        <w:rPr>
          <w:rFonts w:ascii="Times New Roman" w:eastAsia="Times New Roman" w:hAnsi="Times New Roman" w:cs="Times New Roman"/>
          <w:color w:val="333666"/>
        </w:rPr>
        <w:t xml:space="preserve"> </w:t>
      </w:r>
      <w:r w:rsidRPr="00247D02">
        <w:rPr>
          <w:rFonts w:ascii="Times New Roman" w:eastAsia="Times New Roman" w:hAnsi="Times New Roman" w:cs="Times New Roman"/>
          <w:color w:val="333666"/>
          <w:lang w:val="x-none"/>
        </w:rPr>
        <w:t>functionality to oncogenic functionality.</w:t>
      </w:r>
    </w:p>
    <w:p w:rsidR="00B824F4" w:rsidRPr="00247D02" w:rsidRDefault="00B824F4" w:rsidP="00247D02">
      <w:pPr>
        <w:autoSpaceDE w:val="0"/>
        <w:autoSpaceDN w:val="0"/>
        <w:adjustRightInd w:val="0"/>
        <w:snapToGrid w:val="0"/>
        <w:spacing w:after="0" w:line="240" w:lineRule="auto"/>
        <w:rPr>
          <w:rFonts w:ascii="Times New Roman" w:eastAsia="Times New Roman" w:hAnsi="Times New Roman" w:cs="Times New Roman"/>
          <w:color w:val="333666"/>
          <w:lang w:val="x-none"/>
        </w:rPr>
      </w:pPr>
    </w:p>
    <w:p w:rsidR="00247D02" w:rsidRPr="00B824F4" w:rsidRDefault="00247D02" w:rsidP="00247D02">
      <w:pPr>
        <w:autoSpaceDE w:val="0"/>
        <w:autoSpaceDN w:val="0"/>
        <w:adjustRightInd w:val="0"/>
        <w:snapToGrid w:val="0"/>
        <w:spacing w:after="0" w:line="240" w:lineRule="auto"/>
        <w:rPr>
          <w:rFonts w:ascii="Times New Roman" w:eastAsia="Times New Roman" w:hAnsi="Times New Roman" w:cs="Times New Roman"/>
          <w:lang w:val="x-none"/>
        </w:rPr>
      </w:pPr>
      <w:r w:rsidRPr="00B824F4">
        <w:rPr>
          <w:rFonts w:ascii="Times New Roman" w:eastAsia="Times New Roman" w:hAnsi="Times New Roman" w:cs="Times New Roman"/>
          <w:lang w:val="x-none"/>
        </w:rPr>
        <w:t>- We thank the reviewer for this comment and have ad</w:t>
      </w:r>
      <w:r w:rsidR="00B824F4">
        <w:rPr>
          <w:rFonts w:ascii="Times New Roman" w:eastAsia="Times New Roman" w:hAnsi="Times New Roman" w:cs="Times New Roman"/>
          <w:lang w:val="x-none"/>
        </w:rPr>
        <w:t>ded additional paragraph in the</w:t>
      </w:r>
      <w:r w:rsidR="00B824F4">
        <w:rPr>
          <w:rFonts w:ascii="Times New Roman" w:eastAsia="Times New Roman" w:hAnsi="Times New Roman" w:cs="Times New Roman"/>
        </w:rPr>
        <w:t xml:space="preserve"> </w:t>
      </w:r>
      <w:r w:rsidRPr="00B824F4">
        <w:rPr>
          <w:rFonts w:ascii="Times New Roman" w:eastAsia="Times New Roman" w:hAnsi="Times New Roman" w:cs="Times New Roman"/>
          <w:lang w:val="x-none"/>
        </w:rPr>
        <w:t>discussion.</w:t>
      </w:r>
    </w:p>
    <w:p w:rsidR="00B824F4" w:rsidRPr="00247D02" w:rsidRDefault="00B824F4" w:rsidP="00247D02">
      <w:pPr>
        <w:autoSpaceDE w:val="0"/>
        <w:autoSpaceDN w:val="0"/>
        <w:adjustRightInd w:val="0"/>
        <w:snapToGrid w:val="0"/>
        <w:spacing w:after="0" w:line="240" w:lineRule="auto"/>
        <w:rPr>
          <w:rFonts w:ascii="Times New Roman" w:eastAsia="Times New Roman" w:hAnsi="Times New Roman" w:cs="Times New Roman"/>
          <w:color w:val="333666"/>
          <w:lang w:val="x-none"/>
        </w:rPr>
      </w:pPr>
    </w:p>
    <w:p w:rsidR="00247D02" w:rsidRDefault="00247D02" w:rsidP="00247D02">
      <w:pPr>
        <w:autoSpaceDE w:val="0"/>
        <w:autoSpaceDN w:val="0"/>
        <w:adjustRightInd w:val="0"/>
        <w:snapToGrid w:val="0"/>
        <w:spacing w:after="0" w:line="240" w:lineRule="auto"/>
        <w:rPr>
          <w:rFonts w:ascii="Times New Roman" w:eastAsia="Times New Roman" w:hAnsi="Times New Roman" w:cs="Times New Roman"/>
          <w:color w:val="333666"/>
          <w:lang w:val="x-none"/>
        </w:rPr>
      </w:pPr>
      <w:r w:rsidRPr="00247D02">
        <w:rPr>
          <w:rFonts w:ascii="Times New Roman" w:eastAsia="Times New Roman" w:hAnsi="Times New Roman" w:cs="Times New Roman"/>
          <w:color w:val="333666"/>
          <w:lang w:val="x-none"/>
        </w:rPr>
        <w:t xml:space="preserve">Issue #3: The authors run into the same issue with </w:t>
      </w:r>
      <w:proofErr w:type="spellStart"/>
      <w:r w:rsidRPr="00247D02">
        <w:rPr>
          <w:rFonts w:ascii="Times New Roman" w:eastAsia="Times New Roman" w:hAnsi="Times New Roman" w:cs="Times New Roman"/>
          <w:color w:val="333666"/>
          <w:lang w:val="x-none"/>
        </w:rPr>
        <w:t>sg</w:t>
      </w:r>
      <w:r w:rsidR="00B824F4">
        <w:rPr>
          <w:rFonts w:ascii="Times New Roman" w:eastAsia="Times New Roman" w:hAnsi="Times New Roman" w:cs="Times New Roman"/>
          <w:color w:val="333666"/>
          <w:lang w:val="x-none"/>
        </w:rPr>
        <w:t>RNA</w:t>
      </w:r>
      <w:proofErr w:type="spellEnd"/>
      <w:r w:rsidR="00B824F4">
        <w:rPr>
          <w:rFonts w:ascii="Times New Roman" w:eastAsia="Times New Roman" w:hAnsi="Times New Roman" w:cs="Times New Roman"/>
          <w:color w:val="333666"/>
          <w:lang w:val="x-none"/>
        </w:rPr>
        <w:t xml:space="preserve"> specificity with the newly-</w:t>
      </w:r>
      <w:r w:rsidRPr="00247D02">
        <w:rPr>
          <w:rFonts w:ascii="Times New Roman" w:eastAsia="Times New Roman" w:hAnsi="Times New Roman" w:cs="Times New Roman"/>
          <w:color w:val="333666"/>
          <w:lang w:val="x-none"/>
        </w:rPr>
        <w:t>included MTA3 results, where sgMTA3_P2_2 has multiple</w:t>
      </w:r>
      <w:r w:rsidR="00B824F4">
        <w:rPr>
          <w:rFonts w:ascii="Times New Roman" w:eastAsia="Times New Roman" w:hAnsi="Times New Roman" w:cs="Times New Roman"/>
          <w:color w:val="333666"/>
          <w:lang w:val="x-none"/>
        </w:rPr>
        <w:t xml:space="preserve"> off-targets including one with</w:t>
      </w:r>
      <w:r w:rsidR="00B824F4">
        <w:rPr>
          <w:rFonts w:ascii="Times New Roman" w:eastAsia="Times New Roman" w:hAnsi="Times New Roman" w:cs="Times New Roman"/>
          <w:color w:val="333666"/>
        </w:rPr>
        <w:t xml:space="preserve"> </w:t>
      </w:r>
      <w:r w:rsidRPr="00247D02">
        <w:rPr>
          <w:rFonts w:ascii="Times New Roman" w:eastAsia="Times New Roman" w:hAnsi="Times New Roman" w:cs="Times New Roman"/>
          <w:color w:val="333666"/>
          <w:lang w:val="x-none"/>
        </w:rPr>
        <w:t xml:space="preserve">a 100% match on chr17. This </w:t>
      </w:r>
      <w:r w:rsidRPr="00247D02">
        <w:rPr>
          <w:rFonts w:ascii="Times New Roman" w:eastAsia="Times New Roman" w:hAnsi="Times New Roman" w:cs="Times New Roman"/>
          <w:color w:val="333666"/>
          <w:lang w:val="x-none"/>
        </w:rPr>
        <w:lastRenderedPageBreak/>
        <w:t>worries me as the authors</w:t>
      </w:r>
      <w:r w:rsidR="00B824F4">
        <w:rPr>
          <w:rFonts w:ascii="Times New Roman" w:eastAsia="Times New Roman" w:hAnsi="Times New Roman" w:cs="Times New Roman"/>
          <w:color w:val="333666"/>
          <w:lang w:val="x-none"/>
        </w:rPr>
        <w:t xml:space="preserve"> mentioned in their response to</w:t>
      </w:r>
      <w:r w:rsidR="00B824F4">
        <w:rPr>
          <w:rFonts w:ascii="Times New Roman" w:eastAsia="Times New Roman" w:hAnsi="Times New Roman" w:cs="Times New Roman"/>
          <w:color w:val="333666"/>
        </w:rPr>
        <w:t xml:space="preserve"> </w:t>
      </w:r>
      <w:r w:rsidRPr="00247D02">
        <w:rPr>
          <w:rFonts w:ascii="Times New Roman" w:eastAsia="Times New Roman" w:hAnsi="Times New Roman" w:cs="Times New Roman"/>
          <w:color w:val="333666"/>
          <w:lang w:val="x-none"/>
        </w:rPr>
        <w:t>reviewers that they removed any guides that had</w:t>
      </w:r>
      <w:r w:rsidR="00B824F4">
        <w:rPr>
          <w:rFonts w:ascii="Times New Roman" w:eastAsia="Times New Roman" w:hAnsi="Times New Roman" w:cs="Times New Roman"/>
          <w:color w:val="333666"/>
          <w:lang w:val="x-none"/>
        </w:rPr>
        <w:t xml:space="preserve"> multiple exact matches in this</w:t>
      </w:r>
      <w:r w:rsidR="00B824F4">
        <w:rPr>
          <w:rFonts w:ascii="Times New Roman" w:eastAsia="Times New Roman" w:hAnsi="Times New Roman" w:cs="Times New Roman"/>
          <w:color w:val="333666"/>
        </w:rPr>
        <w:t xml:space="preserve"> </w:t>
      </w:r>
      <w:r w:rsidRPr="00247D02">
        <w:rPr>
          <w:rFonts w:ascii="Times New Roman" w:eastAsia="Times New Roman" w:hAnsi="Times New Roman" w:cs="Times New Roman"/>
          <w:color w:val="333666"/>
          <w:lang w:val="x-none"/>
        </w:rPr>
        <w:t>revision, and as such this guide shouldn’t even be included in the analysis.</w:t>
      </w:r>
    </w:p>
    <w:p w:rsidR="00B824F4" w:rsidRPr="00B824F4" w:rsidRDefault="00B824F4" w:rsidP="00247D02">
      <w:pPr>
        <w:autoSpaceDE w:val="0"/>
        <w:autoSpaceDN w:val="0"/>
        <w:adjustRightInd w:val="0"/>
        <w:snapToGrid w:val="0"/>
        <w:spacing w:after="0" w:line="240" w:lineRule="auto"/>
        <w:rPr>
          <w:rFonts w:ascii="Times New Roman" w:eastAsia="Times New Roman" w:hAnsi="Times New Roman" w:cs="Times New Roman"/>
          <w:lang w:val="x-none"/>
        </w:rPr>
      </w:pPr>
    </w:p>
    <w:p w:rsidR="00247D02" w:rsidRPr="00B824F4" w:rsidRDefault="00247D02" w:rsidP="00247D02">
      <w:pPr>
        <w:autoSpaceDE w:val="0"/>
        <w:autoSpaceDN w:val="0"/>
        <w:adjustRightInd w:val="0"/>
        <w:snapToGrid w:val="0"/>
        <w:spacing w:after="0" w:line="240" w:lineRule="auto"/>
        <w:rPr>
          <w:rFonts w:ascii="Times New Roman" w:eastAsia="Times New Roman" w:hAnsi="Times New Roman" w:cs="Times New Roman"/>
          <w:lang w:val="x-none"/>
        </w:rPr>
      </w:pPr>
      <w:r w:rsidRPr="00B824F4">
        <w:rPr>
          <w:rFonts w:ascii="Times New Roman" w:eastAsia="Times New Roman" w:hAnsi="Times New Roman" w:cs="Times New Roman"/>
          <w:lang w:val="x-none"/>
        </w:rPr>
        <w:t xml:space="preserve">- Multiple </w:t>
      </w:r>
      <w:proofErr w:type="spellStart"/>
      <w:r w:rsidRPr="00B824F4">
        <w:rPr>
          <w:rFonts w:ascii="Times New Roman" w:eastAsia="Times New Roman" w:hAnsi="Times New Roman" w:cs="Times New Roman"/>
          <w:lang w:val="x-none"/>
        </w:rPr>
        <w:t>sgRNAs</w:t>
      </w:r>
      <w:proofErr w:type="spellEnd"/>
      <w:r w:rsidRPr="00B824F4">
        <w:rPr>
          <w:rFonts w:ascii="Times New Roman" w:eastAsia="Times New Roman" w:hAnsi="Times New Roman" w:cs="Times New Roman"/>
          <w:lang w:val="x-none"/>
        </w:rPr>
        <w:t xml:space="preserve"> targeting MTA3 show this pheno</w:t>
      </w:r>
      <w:r w:rsidR="00B824F4">
        <w:rPr>
          <w:rFonts w:ascii="Times New Roman" w:eastAsia="Times New Roman" w:hAnsi="Times New Roman" w:cs="Times New Roman"/>
          <w:lang w:val="x-none"/>
        </w:rPr>
        <w:t>type. Furthermore, we show that</w:t>
      </w:r>
      <w:r w:rsidR="00B824F4">
        <w:rPr>
          <w:rFonts w:ascii="Times New Roman" w:eastAsia="Times New Roman" w:hAnsi="Times New Roman" w:cs="Times New Roman"/>
        </w:rPr>
        <w:t xml:space="preserve"> </w:t>
      </w:r>
      <w:r w:rsidRPr="00B824F4">
        <w:rPr>
          <w:rFonts w:ascii="Times New Roman" w:eastAsia="Times New Roman" w:hAnsi="Times New Roman" w:cs="Times New Roman"/>
          <w:lang w:val="x-none"/>
        </w:rPr>
        <w:t xml:space="preserve">these </w:t>
      </w:r>
      <w:proofErr w:type="spellStart"/>
      <w:r w:rsidRPr="00B824F4">
        <w:rPr>
          <w:rFonts w:ascii="Times New Roman" w:eastAsia="Times New Roman" w:hAnsi="Times New Roman" w:cs="Times New Roman"/>
          <w:lang w:val="x-none"/>
        </w:rPr>
        <w:t>sgRNAs</w:t>
      </w:r>
      <w:proofErr w:type="spellEnd"/>
      <w:r w:rsidRPr="00B824F4">
        <w:rPr>
          <w:rFonts w:ascii="Times New Roman" w:eastAsia="Times New Roman" w:hAnsi="Times New Roman" w:cs="Times New Roman"/>
          <w:lang w:val="x-none"/>
        </w:rPr>
        <w:t xml:space="preserve"> are specific and effective in suppress</w:t>
      </w:r>
      <w:r w:rsidR="00B824F4">
        <w:rPr>
          <w:rFonts w:ascii="Times New Roman" w:eastAsia="Times New Roman" w:hAnsi="Times New Roman" w:cs="Times New Roman"/>
          <w:lang w:val="x-none"/>
        </w:rPr>
        <w:t>ing MTA3 expression. Even after</w:t>
      </w:r>
      <w:r w:rsidR="00B824F4">
        <w:rPr>
          <w:rFonts w:ascii="Times New Roman" w:eastAsia="Times New Roman" w:hAnsi="Times New Roman" w:cs="Times New Roman"/>
        </w:rPr>
        <w:t xml:space="preserve"> </w:t>
      </w:r>
      <w:r w:rsidRPr="00B824F4">
        <w:rPr>
          <w:rFonts w:ascii="Times New Roman" w:eastAsia="Times New Roman" w:hAnsi="Times New Roman" w:cs="Times New Roman"/>
          <w:lang w:val="x-none"/>
        </w:rPr>
        <w:t>removing this guide from the analysis we get a similar result.</w:t>
      </w:r>
    </w:p>
    <w:p w:rsidR="00B824F4" w:rsidRPr="00247D02" w:rsidRDefault="00B824F4" w:rsidP="00247D02">
      <w:pPr>
        <w:autoSpaceDE w:val="0"/>
        <w:autoSpaceDN w:val="0"/>
        <w:adjustRightInd w:val="0"/>
        <w:snapToGrid w:val="0"/>
        <w:spacing w:after="0" w:line="240" w:lineRule="auto"/>
        <w:rPr>
          <w:rFonts w:ascii="Times New Roman" w:eastAsia="Times New Roman" w:hAnsi="Times New Roman" w:cs="Times New Roman"/>
          <w:color w:val="333666"/>
          <w:lang w:val="x-none"/>
        </w:rPr>
      </w:pPr>
    </w:p>
    <w:p w:rsidR="00247D02" w:rsidRDefault="00247D02" w:rsidP="00247D02">
      <w:pPr>
        <w:autoSpaceDE w:val="0"/>
        <w:autoSpaceDN w:val="0"/>
        <w:adjustRightInd w:val="0"/>
        <w:snapToGrid w:val="0"/>
        <w:spacing w:after="0" w:line="240" w:lineRule="auto"/>
        <w:rPr>
          <w:rFonts w:ascii="Times New Roman" w:eastAsia="Times New Roman" w:hAnsi="Times New Roman" w:cs="Times New Roman"/>
          <w:color w:val="333666"/>
          <w:lang w:val="x-none"/>
        </w:rPr>
      </w:pPr>
      <w:r w:rsidRPr="00247D02">
        <w:rPr>
          <w:rFonts w:ascii="Times New Roman" w:eastAsia="Times New Roman" w:hAnsi="Times New Roman" w:cs="Times New Roman"/>
          <w:color w:val="333666"/>
          <w:lang w:val="x-none"/>
        </w:rPr>
        <w:t xml:space="preserve">Issue #4: I am unsure if it is completely appropriate to </w:t>
      </w:r>
      <w:r w:rsidR="00B824F4">
        <w:rPr>
          <w:rFonts w:ascii="Times New Roman" w:eastAsia="Times New Roman" w:hAnsi="Times New Roman" w:cs="Times New Roman"/>
          <w:color w:val="333666"/>
          <w:lang w:val="x-none"/>
        </w:rPr>
        <w:t>perform statistical comparisons</w:t>
      </w:r>
      <w:r w:rsidR="00B824F4">
        <w:rPr>
          <w:rFonts w:ascii="Times New Roman" w:eastAsia="Times New Roman" w:hAnsi="Times New Roman" w:cs="Times New Roman"/>
          <w:color w:val="333666"/>
        </w:rPr>
        <w:t xml:space="preserve"> </w:t>
      </w:r>
      <w:r w:rsidRPr="00247D02">
        <w:rPr>
          <w:rFonts w:ascii="Times New Roman" w:eastAsia="Times New Roman" w:hAnsi="Times New Roman" w:cs="Times New Roman"/>
          <w:color w:val="333666"/>
          <w:lang w:val="x-none"/>
        </w:rPr>
        <w:t>on samples that have n=2 (and technically n=1 for each guide used in Fi</w:t>
      </w:r>
      <w:r w:rsidR="00B824F4">
        <w:rPr>
          <w:rFonts w:ascii="Times New Roman" w:eastAsia="Times New Roman" w:hAnsi="Times New Roman" w:cs="Times New Roman"/>
          <w:color w:val="333666"/>
          <w:lang w:val="x-none"/>
        </w:rPr>
        <w:t>gure#4H),</w:t>
      </w:r>
      <w:r w:rsidR="00B824F4">
        <w:rPr>
          <w:rFonts w:ascii="Times New Roman" w:eastAsia="Times New Roman" w:hAnsi="Times New Roman" w:cs="Times New Roman"/>
          <w:color w:val="333666"/>
        </w:rPr>
        <w:t xml:space="preserve"> </w:t>
      </w:r>
      <w:r w:rsidRPr="00247D02">
        <w:rPr>
          <w:rFonts w:ascii="Times New Roman" w:eastAsia="Times New Roman" w:hAnsi="Times New Roman" w:cs="Times New Roman"/>
          <w:color w:val="333666"/>
          <w:lang w:val="x-none"/>
        </w:rPr>
        <w:t>though I will leave this point up to the editor’s discretion an</w:t>
      </w:r>
      <w:r w:rsidR="00B824F4">
        <w:rPr>
          <w:rFonts w:ascii="Times New Roman" w:eastAsia="Times New Roman" w:hAnsi="Times New Roman" w:cs="Times New Roman"/>
          <w:color w:val="333666"/>
          <w:lang w:val="x-none"/>
        </w:rPr>
        <w:t>d statistical guidelines of the</w:t>
      </w:r>
      <w:r w:rsidR="00B824F4">
        <w:rPr>
          <w:rFonts w:ascii="Times New Roman" w:eastAsia="Times New Roman" w:hAnsi="Times New Roman" w:cs="Times New Roman"/>
          <w:color w:val="333666"/>
        </w:rPr>
        <w:t xml:space="preserve"> </w:t>
      </w:r>
      <w:r w:rsidRPr="00247D02">
        <w:rPr>
          <w:rFonts w:ascii="Times New Roman" w:eastAsia="Times New Roman" w:hAnsi="Times New Roman" w:cs="Times New Roman"/>
          <w:color w:val="333666"/>
          <w:lang w:val="x-none"/>
        </w:rPr>
        <w:t>journal.</w:t>
      </w:r>
    </w:p>
    <w:p w:rsidR="00B824F4" w:rsidRPr="00247D02" w:rsidRDefault="00B824F4" w:rsidP="00247D02">
      <w:pPr>
        <w:autoSpaceDE w:val="0"/>
        <w:autoSpaceDN w:val="0"/>
        <w:adjustRightInd w:val="0"/>
        <w:snapToGrid w:val="0"/>
        <w:spacing w:after="0" w:line="240" w:lineRule="auto"/>
        <w:rPr>
          <w:rFonts w:ascii="Times New Roman" w:eastAsia="Times New Roman" w:hAnsi="Times New Roman" w:cs="Times New Roman"/>
          <w:color w:val="333666"/>
          <w:lang w:val="x-none"/>
        </w:rPr>
      </w:pPr>
    </w:p>
    <w:p w:rsidR="00247D02" w:rsidRDefault="00247D02" w:rsidP="00247D02">
      <w:pPr>
        <w:autoSpaceDE w:val="0"/>
        <w:autoSpaceDN w:val="0"/>
        <w:adjustRightInd w:val="0"/>
        <w:snapToGrid w:val="0"/>
        <w:spacing w:after="0" w:line="240" w:lineRule="auto"/>
        <w:rPr>
          <w:rFonts w:ascii="Times New Roman" w:eastAsia="Times New Roman" w:hAnsi="Times New Roman" w:cs="Times New Roman"/>
          <w:lang w:val="x-none"/>
        </w:rPr>
      </w:pPr>
      <w:r w:rsidRPr="00B824F4">
        <w:rPr>
          <w:rFonts w:ascii="Times New Roman" w:eastAsia="Times New Roman" w:hAnsi="Times New Roman" w:cs="Times New Roman"/>
          <w:lang w:val="x-none"/>
        </w:rPr>
        <w:t>- We have added to all figure legends the exact number of experiments.</w:t>
      </w:r>
    </w:p>
    <w:p w:rsidR="00B824F4" w:rsidRPr="00B824F4" w:rsidRDefault="00B824F4" w:rsidP="00247D02">
      <w:pPr>
        <w:autoSpaceDE w:val="0"/>
        <w:autoSpaceDN w:val="0"/>
        <w:adjustRightInd w:val="0"/>
        <w:snapToGrid w:val="0"/>
        <w:spacing w:after="0" w:line="240" w:lineRule="auto"/>
        <w:rPr>
          <w:rFonts w:ascii="Times New Roman" w:eastAsia="Times New Roman" w:hAnsi="Times New Roman" w:cs="Times New Roman"/>
          <w:lang w:val="x-none"/>
        </w:rPr>
      </w:pPr>
    </w:p>
    <w:p w:rsidR="00247D02" w:rsidRPr="00247D02" w:rsidRDefault="00247D02" w:rsidP="00247D02">
      <w:pPr>
        <w:autoSpaceDE w:val="0"/>
        <w:autoSpaceDN w:val="0"/>
        <w:adjustRightInd w:val="0"/>
        <w:snapToGrid w:val="0"/>
        <w:spacing w:after="0" w:line="240" w:lineRule="auto"/>
        <w:rPr>
          <w:rFonts w:ascii="Times New Roman" w:eastAsia="Times New Roman" w:hAnsi="Times New Roman" w:cs="Times New Roman"/>
          <w:color w:val="333666"/>
          <w:lang w:val="x-none"/>
        </w:rPr>
      </w:pPr>
      <w:r w:rsidRPr="00247D02">
        <w:rPr>
          <w:rFonts w:ascii="Times New Roman" w:eastAsia="Times New Roman" w:hAnsi="Times New Roman" w:cs="Times New Roman"/>
          <w:color w:val="333666"/>
          <w:lang w:val="x-none"/>
        </w:rPr>
        <w:t>Small points to correct/add:</w:t>
      </w:r>
    </w:p>
    <w:p w:rsidR="00247D02" w:rsidRDefault="00247D02" w:rsidP="00247D02">
      <w:pPr>
        <w:autoSpaceDE w:val="0"/>
        <w:autoSpaceDN w:val="0"/>
        <w:adjustRightInd w:val="0"/>
        <w:snapToGrid w:val="0"/>
        <w:spacing w:after="0" w:line="240" w:lineRule="auto"/>
        <w:rPr>
          <w:rFonts w:ascii="Times New Roman" w:eastAsia="Times New Roman" w:hAnsi="Times New Roman" w:cs="Times New Roman"/>
          <w:color w:val="333666"/>
          <w:lang w:val="x-none"/>
        </w:rPr>
      </w:pPr>
      <w:r w:rsidRPr="00247D02">
        <w:rPr>
          <w:rFonts w:ascii="Times New Roman" w:eastAsia="Times New Roman" w:hAnsi="Times New Roman" w:cs="Times New Roman"/>
          <w:color w:val="333666"/>
          <w:lang w:val="x-none"/>
        </w:rPr>
        <w:t>There are currently no text labels/legends for the supplemental tables</w:t>
      </w:r>
    </w:p>
    <w:p w:rsidR="00B824F4" w:rsidRPr="00247D02" w:rsidRDefault="00B824F4" w:rsidP="00247D02">
      <w:pPr>
        <w:autoSpaceDE w:val="0"/>
        <w:autoSpaceDN w:val="0"/>
        <w:adjustRightInd w:val="0"/>
        <w:snapToGrid w:val="0"/>
        <w:spacing w:after="0" w:line="240" w:lineRule="auto"/>
        <w:rPr>
          <w:rFonts w:ascii="Times New Roman" w:eastAsia="Times New Roman" w:hAnsi="Times New Roman" w:cs="Times New Roman"/>
          <w:color w:val="333666"/>
          <w:lang w:val="x-none"/>
        </w:rPr>
      </w:pPr>
    </w:p>
    <w:p w:rsidR="00247D02" w:rsidRPr="00B824F4" w:rsidRDefault="00247D02" w:rsidP="00247D02">
      <w:pPr>
        <w:autoSpaceDE w:val="0"/>
        <w:autoSpaceDN w:val="0"/>
        <w:adjustRightInd w:val="0"/>
        <w:snapToGrid w:val="0"/>
        <w:spacing w:after="0" w:line="240" w:lineRule="auto"/>
        <w:rPr>
          <w:rFonts w:ascii="Times New Roman" w:eastAsia="Times New Roman" w:hAnsi="Times New Roman" w:cs="Times New Roman"/>
          <w:lang w:val="x-none"/>
        </w:rPr>
      </w:pPr>
      <w:r w:rsidRPr="00B824F4">
        <w:rPr>
          <w:rFonts w:ascii="Times New Roman" w:eastAsia="Times New Roman" w:hAnsi="Times New Roman" w:cs="Times New Roman"/>
          <w:lang w:val="x-none"/>
        </w:rPr>
        <w:t xml:space="preserve">- We have added a legend to the new </w:t>
      </w:r>
      <w:proofErr w:type="spellStart"/>
      <w:r w:rsidRPr="00B824F4">
        <w:rPr>
          <w:rFonts w:ascii="Times New Roman" w:eastAsia="Times New Roman" w:hAnsi="Times New Roman" w:cs="Times New Roman"/>
          <w:lang w:val="x-none"/>
        </w:rPr>
        <w:t>supp</w:t>
      </w:r>
      <w:proofErr w:type="spellEnd"/>
      <w:r w:rsidRPr="00B824F4">
        <w:rPr>
          <w:rFonts w:ascii="Times New Roman" w:eastAsia="Times New Roman" w:hAnsi="Times New Roman" w:cs="Times New Roman"/>
          <w:lang w:val="x-none"/>
        </w:rPr>
        <w:t xml:space="preserve"> table file and added a separate legend.</w:t>
      </w:r>
    </w:p>
    <w:p w:rsidR="00B824F4" w:rsidRPr="00247D02" w:rsidRDefault="00B824F4" w:rsidP="00247D02">
      <w:pPr>
        <w:autoSpaceDE w:val="0"/>
        <w:autoSpaceDN w:val="0"/>
        <w:adjustRightInd w:val="0"/>
        <w:snapToGrid w:val="0"/>
        <w:spacing w:after="0" w:line="240" w:lineRule="auto"/>
        <w:rPr>
          <w:rFonts w:ascii="Times New Roman" w:eastAsia="Times New Roman" w:hAnsi="Times New Roman" w:cs="Times New Roman"/>
          <w:color w:val="333666"/>
          <w:lang w:val="x-none"/>
        </w:rPr>
      </w:pPr>
    </w:p>
    <w:p w:rsidR="00B824F4" w:rsidRDefault="00247D02" w:rsidP="00247D02">
      <w:pPr>
        <w:autoSpaceDE w:val="0"/>
        <w:autoSpaceDN w:val="0"/>
        <w:adjustRightInd w:val="0"/>
        <w:snapToGrid w:val="0"/>
        <w:spacing w:after="0" w:line="240" w:lineRule="auto"/>
        <w:rPr>
          <w:rFonts w:ascii="Times New Roman" w:eastAsia="Times New Roman" w:hAnsi="Times New Roman" w:cs="Times New Roman"/>
          <w:color w:val="333666"/>
          <w:lang w:val="x-none"/>
        </w:rPr>
      </w:pPr>
      <w:r w:rsidRPr="00247D02">
        <w:rPr>
          <w:rFonts w:ascii="Times New Roman" w:eastAsia="Times New Roman" w:hAnsi="Times New Roman" w:cs="Times New Roman"/>
          <w:color w:val="333666"/>
          <w:lang w:val="x-none"/>
        </w:rPr>
        <w:t>Supplemental Table 5/6 are missing.</w:t>
      </w:r>
    </w:p>
    <w:p w:rsidR="00B824F4" w:rsidRPr="00247D02" w:rsidRDefault="00B824F4" w:rsidP="00247D02">
      <w:pPr>
        <w:autoSpaceDE w:val="0"/>
        <w:autoSpaceDN w:val="0"/>
        <w:adjustRightInd w:val="0"/>
        <w:snapToGrid w:val="0"/>
        <w:spacing w:after="0" w:line="240" w:lineRule="auto"/>
        <w:rPr>
          <w:rFonts w:ascii="Times New Roman" w:eastAsia="Times New Roman" w:hAnsi="Times New Roman" w:cs="Times New Roman"/>
          <w:color w:val="333666"/>
          <w:lang w:val="x-none"/>
        </w:rPr>
      </w:pPr>
    </w:p>
    <w:p w:rsidR="00247D02" w:rsidRPr="00B824F4" w:rsidRDefault="00247D02" w:rsidP="00247D02">
      <w:pPr>
        <w:autoSpaceDE w:val="0"/>
        <w:autoSpaceDN w:val="0"/>
        <w:adjustRightInd w:val="0"/>
        <w:snapToGrid w:val="0"/>
        <w:spacing w:after="0" w:line="240" w:lineRule="auto"/>
        <w:rPr>
          <w:rFonts w:ascii="Times New Roman" w:eastAsia="Times New Roman" w:hAnsi="Times New Roman" w:cs="Times New Roman"/>
          <w:lang w:val="x-none"/>
        </w:rPr>
      </w:pPr>
      <w:r w:rsidRPr="00B824F4">
        <w:rPr>
          <w:rFonts w:ascii="Times New Roman" w:eastAsia="Times New Roman" w:hAnsi="Times New Roman" w:cs="Times New Roman"/>
          <w:lang w:val="x-none"/>
        </w:rPr>
        <w:t xml:space="preserve">- We are not sure why…. We have combined all the </w:t>
      </w:r>
      <w:proofErr w:type="spellStart"/>
      <w:r w:rsidRPr="00B824F4">
        <w:rPr>
          <w:rFonts w:ascii="Times New Roman" w:eastAsia="Times New Roman" w:hAnsi="Times New Roman" w:cs="Times New Roman"/>
          <w:lang w:val="x-none"/>
        </w:rPr>
        <w:t>supp</w:t>
      </w:r>
      <w:proofErr w:type="spellEnd"/>
      <w:r w:rsidRPr="00B824F4">
        <w:rPr>
          <w:rFonts w:ascii="Times New Roman" w:eastAsia="Times New Roman" w:hAnsi="Times New Roman" w:cs="Times New Roman"/>
          <w:lang w:val="x-none"/>
        </w:rPr>
        <w:t xml:space="preserve"> tables into one file.</w:t>
      </w:r>
    </w:p>
    <w:p w:rsidR="00B824F4" w:rsidRPr="00247D02" w:rsidRDefault="00B824F4" w:rsidP="00247D02">
      <w:pPr>
        <w:autoSpaceDE w:val="0"/>
        <w:autoSpaceDN w:val="0"/>
        <w:adjustRightInd w:val="0"/>
        <w:snapToGrid w:val="0"/>
        <w:spacing w:after="0" w:line="240" w:lineRule="auto"/>
        <w:rPr>
          <w:rFonts w:ascii="Times New Roman" w:eastAsia="Times New Roman" w:hAnsi="Times New Roman" w:cs="Times New Roman"/>
          <w:color w:val="333666"/>
          <w:lang w:val="x-none"/>
        </w:rPr>
      </w:pPr>
    </w:p>
    <w:p w:rsidR="00247D02" w:rsidRPr="00247D02" w:rsidRDefault="00247D02" w:rsidP="00247D02">
      <w:pPr>
        <w:autoSpaceDE w:val="0"/>
        <w:autoSpaceDN w:val="0"/>
        <w:adjustRightInd w:val="0"/>
        <w:snapToGrid w:val="0"/>
        <w:spacing w:after="0" w:line="240" w:lineRule="auto"/>
        <w:rPr>
          <w:rFonts w:ascii="Times New Roman" w:eastAsia="Times New Roman" w:hAnsi="Times New Roman" w:cs="Times New Roman"/>
          <w:color w:val="333666"/>
          <w:lang w:val="x-none"/>
        </w:rPr>
      </w:pPr>
      <w:r w:rsidRPr="00247D02">
        <w:rPr>
          <w:rFonts w:ascii="Times New Roman" w:eastAsia="Times New Roman" w:hAnsi="Times New Roman" w:cs="Times New Roman"/>
          <w:color w:val="333666"/>
          <w:lang w:val="x-none"/>
        </w:rPr>
        <w:t>All bar graphs should ideally show data points, as some of the figures have shown</w:t>
      </w:r>
    </w:p>
    <w:p w:rsidR="00247D02" w:rsidRDefault="00247D02" w:rsidP="00247D02">
      <w:pPr>
        <w:autoSpaceDE w:val="0"/>
        <w:autoSpaceDN w:val="0"/>
        <w:adjustRightInd w:val="0"/>
        <w:snapToGrid w:val="0"/>
        <w:spacing w:after="0" w:line="240" w:lineRule="auto"/>
        <w:rPr>
          <w:rFonts w:ascii="Times New Roman" w:eastAsia="Times New Roman" w:hAnsi="Times New Roman" w:cs="Times New Roman"/>
          <w:color w:val="333666"/>
          <w:lang w:val="x-none"/>
        </w:rPr>
      </w:pPr>
      <w:r w:rsidRPr="00247D02">
        <w:rPr>
          <w:rFonts w:ascii="Times New Roman" w:eastAsia="Times New Roman" w:hAnsi="Times New Roman" w:cs="Times New Roman"/>
          <w:color w:val="333666"/>
          <w:lang w:val="x-none"/>
        </w:rPr>
        <w:t>these while others have not.</w:t>
      </w:r>
    </w:p>
    <w:p w:rsidR="00B824F4" w:rsidRPr="00247D02" w:rsidRDefault="00B824F4" w:rsidP="00247D02">
      <w:pPr>
        <w:autoSpaceDE w:val="0"/>
        <w:autoSpaceDN w:val="0"/>
        <w:adjustRightInd w:val="0"/>
        <w:snapToGrid w:val="0"/>
        <w:spacing w:after="0" w:line="240" w:lineRule="auto"/>
        <w:rPr>
          <w:rFonts w:ascii="Times New Roman" w:eastAsia="Times New Roman" w:hAnsi="Times New Roman" w:cs="Times New Roman"/>
          <w:color w:val="333666"/>
          <w:lang w:val="x-none"/>
        </w:rPr>
      </w:pPr>
    </w:p>
    <w:p w:rsidR="00247D02" w:rsidRPr="00B824F4" w:rsidRDefault="00247D02" w:rsidP="00247D02">
      <w:pPr>
        <w:autoSpaceDE w:val="0"/>
        <w:autoSpaceDN w:val="0"/>
        <w:adjustRightInd w:val="0"/>
        <w:snapToGrid w:val="0"/>
        <w:spacing w:after="0" w:line="240" w:lineRule="auto"/>
        <w:rPr>
          <w:rFonts w:ascii="Times New Roman" w:eastAsia="Times New Roman" w:hAnsi="Times New Roman" w:cs="Times New Roman"/>
          <w:lang w:val="x-none"/>
        </w:rPr>
      </w:pPr>
      <w:r w:rsidRPr="00B824F4">
        <w:rPr>
          <w:rFonts w:ascii="Times New Roman" w:eastAsia="Times New Roman" w:hAnsi="Times New Roman" w:cs="Times New Roman"/>
          <w:lang w:val="x-none"/>
        </w:rPr>
        <w:t>- This has been modified as requested.</w:t>
      </w:r>
    </w:p>
    <w:p w:rsidR="00B824F4" w:rsidRPr="00247D02" w:rsidRDefault="00B824F4" w:rsidP="00247D02">
      <w:pPr>
        <w:autoSpaceDE w:val="0"/>
        <w:autoSpaceDN w:val="0"/>
        <w:adjustRightInd w:val="0"/>
        <w:snapToGrid w:val="0"/>
        <w:spacing w:after="0" w:line="240" w:lineRule="auto"/>
        <w:rPr>
          <w:rFonts w:ascii="Times New Roman" w:eastAsia="Times New Roman" w:hAnsi="Times New Roman" w:cs="Times New Roman"/>
          <w:color w:val="333666"/>
          <w:lang w:val="x-none"/>
        </w:rPr>
      </w:pPr>
    </w:p>
    <w:p w:rsidR="00247D02" w:rsidRDefault="00247D02" w:rsidP="00247D02">
      <w:pPr>
        <w:autoSpaceDE w:val="0"/>
        <w:autoSpaceDN w:val="0"/>
        <w:adjustRightInd w:val="0"/>
        <w:snapToGrid w:val="0"/>
        <w:spacing w:after="0" w:line="240" w:lineRule="auto"/>
        <w:rPr>
          <w:rFonts w:ascii="Times New Roman" w:eastAsia="Times New Roman" w:hAnsi="Times New Roman" w:cs="Times New Roman"/>
          <w:color w:val="333666"/>
          <w:lang w:val="x-none"/>
        </w:rPr>
      </w:pPr>
      <w:r w:rsidRPr="00247D02">
        <w:rPr>
          <w:rFonts w:ascii="Times New Roman" w:eastAsia="Times New Roman" w:hAnsi="Times New Roman" w:cs="Times New Roman"/>
          <w:color w:val="333666"/>
          <w:lang w:val="x-none"/>
        </w:rPr>
        <w:t>Figure #2H-M is not colorblind friendly</w:t>
      </w:r>
    </w:p>
    <w:p w:rsidR="00B824F4" w:rsidRPr="00247D02" w:rsidRDefault="00B824F4" w:rsidP="00247D02">
      <w:pPr>
        <w:autoSpaceDE w:val="0"/>
        <w:autoSpaceDN w:val="0"/>
        <w:adjustRightInd w:val="0"/>
        <w:snapToGrid w:val="0"/>
        <w:spacing w:after="0" w:line="240" w:lineRule="auto"/>
        <w:rPr>
          <w:rFonts w:ascii="Times New Roman" w:eastAsia="Times New Roman" w:hAnsi="Times New Roman" w:cs="Times New Roman"/>
          <w:color w:val="333666"/>
          <w:lang w:val="x-none"/>
        </w:rPr>
      </w:pPr>
    </w:p>
    <w:p w:rsidR="00247D02" w:rsidRPr="00B824F4" w:rsidRDefault="00247D02" w:rsidP="00247D02">
      <w:pPr>
        <w:autoSpaceDE w:val="0"/>
        <w:autoSpaceDN w:val="0"/>
        <w:adjustRightInd w:val="0"/>
        <w:snapToGrid w:val="0"/>
        <w:spacing w:after="0" w:line="240" w:lineRule="auto"/>
        <w:rPr>
          <w:rFonts w:ascii="Times New Roman" w:eastAsia="Times New Roman" w:hAnsi="Times New Roman" w:cs="Times New Roman"/>
          <w:lang w:val="x-none"/>
        </w:rPr>
      </w:pPr>
      <w:r w:rsidRPr="00B824F4">
        <w:rPr>
          <w:rFonts w:ascii="Times New Roman" w:eastAsia="Times New Roman" w:hAnsi="Times New Roman" w:cs="Times New Roman"/>
          <w:lang w:val="x-none"/>
        </w:rPr>
        <w:t>- We thank the reviewer for that comment. We have modified all the figures to be</w:t>
      </w:r>
    </w:p>
    <w:p w:rsidR="00247D02" w:rsidRPr="00B824F4" w:rsidRDefault="00247D02" w:rsidP="00247D02">
      <w:pPr>
        <w:autoSpaceDE w:val="0"/>
        <w:autoSpaceDN w:val="0"/>
        <w:adjustRightInd w:val="0"/>
        <w:snapToGrid w:val="0"/>
        <w:spacing w:after="0" w:line="240" w:lineRule="auto"/>
        <w:rPr>
          <w:rFonts w:ascii="Times New Roman" w:eastAsia="Times New Roman" w:hAnsi="Times New Roman" w:cs="Times New Roman"/>
          <w:lang w:val="x-none"/>
        </w:rPr>
      </w:pPr>
      <w:proofErr w:type="spellStart"/>
      <w:r w:rsidRPr="00B824F4">
        <w:rPr>
          <w:rFonts w:ascii="Times New Roman" w:eastAsia="Times New Roman" w:hAnsi="Times New Roman" w:cs="Times New Roman"/>
          <w:lang w:val="x-none"/>
        </w:rPr>
        <w:t>colour</w:t>
      </w:r>
      <w:proofErr w:type="spellEnd"/>
      <w:r w:rsidRPr="00B824F4">
        <w:rPr>
          <w:rFonts w:ascii="Times New Roman" w:eastAsia="Times New Roman" w:hAnsi="Times New Roman" w:cs="Times New Roman"/>
          <w:lang w:val="x-none"/>
        </w:rPr>
        <w:t xml:space="preserve"> blind friendly.</w:t>
      </w:r>
    </w:p>
    <w:p w:rsidR="00B824F4" w:rsidRPr="00247D02" w:rsidRDefault="00B824F4" w:rsidP="00247D02">
      <w:pPr>
        <w:autoSpaceDE w:val="0"/>
        <w:autoSpaceDN w:val="0"/>
        <w:adjustRightInd w:val="0"/>
        <w:snapToGrid w:val="0"/>
        <w:spacing w:after="0" w:line="240" w:lineRule="auto"/>
        <w:rPr>
          <w:rFonts w:ascii="Times New Roman" w:eastAsia="Times New Roman" w:hAnsi="Times New Roman" w:cs="Times New Roman"/>
          <w:color w:val="333666"/>
          <w:lang w:val="x-none"/>
        </w:rPr>
      </w:pPr>
    </w:p>
    <w:p w:rsidR="00247D02" w:rsidRDefault="00247D02" w:rsidP="00247D02">
      <w:pPr>
        <w:autoSpaceDE w:val="0"/>
        <w:autoSpaceDN w:val="0"/>
        <w:adjustRightInd w:val="0"/>
        <w:snapToGrid w:val="0"/>
        <w:spacing w:after="0" w:line="240" w:lineRule="auto"/>
        <w:rPr>
          <w:rFonts w:ascii="Times New Roman" w:eastAsia="Times New Roman" w:hAnsi="Times New Roman" w:cs="Times New Roman"/>
          <w:color w:val="333666"/>
          <w:lang w:val="x-none"/>
        </w:rPr>
      </w:pPr>
      <w:r w:rsidRPr="00247D02">
        <w:rPr>
          <w:rFonts w:ascii="Times New Roman" w:eastAsia="Times New Roman" w:hAnsi="Times New Roman" w:cs="Times New Roman"/>
          <w:color w:val="333666"/>
          <w:lang w:val="x-none"/>
        </w:rPr>
        <w:t xml:space="preserve">Figure #3C-E </w:t>
      </w:r>
      <w:proofErr w:type="spellStart"/>
      <w:r w:rsidRPr="00247D02">
        <w:rPr>
          <w:rFonts w:ascii="Times New Roman" w:eastAsia="Times New Roman" w:hAnsi="Times New Roman" w:cs="Times New Roman"/>
          <w:color w:val="333666"/>
          <w:lang w:val="x-none"/>
        </w:rPr>
        <w:t>tpyo</w:t>
      </w:r>
      <w:proofErr w:type="spellEnd"/>
      <w:r w:rsidRPr="00247D02">
        <w:rPr>
          <w:rFonts w:ascii="Times New Roman" w:eastAsia="Times New Roman" w:hAnsi="Times New Roman" w:cs="Times New Roman"/>
          <w:color w:val="333666"/>
          <w:lang w:val="x-none"/>
        </w:rPr>
        <w:t xml:space="preserve"> for “unaltered”</w:t>
      </w:r>
    </w:p>
    <w:p w:rsidR="00B824F4" w:rsidRPr="00247D02" w:rsidRDefault="00B824F4" w:rsidP="00247D02">
      <w:pPr>
        <w:autoSpaceDE w:val="0"/>
        <w:autoSpaceDN w:val="0"/>
        <w:adjustRightInd w:val="0"/>
        <w:snapToGrid w:val="0"/>
        <w:spacing w:after="0" w:line="240" w:lineRule="auto"/>
        <w:rPr>
          <w:rFonts w:ascii="Times New Roman" w:eastAsia="Times New Roman" w:hAnsi="Times New Roman" w:cs="Times New Roman"/>
          <w:color w:val="333666"/>
          <w:lang w:val="x-none"/>
        </w:rPr>
      </w:pPr>
    </w:p>
    <w:p w:rsidR="00247D02" w:rsidRPr="00B824F4" w:rsidRDefault="00247D02" w:rsidP="00247D02">
      <w:pPr>
        <w:autoSpaceDE w:val="0"/>
        <w:autoSpaceDN w:val="0"/>
        <w:adjustRightInd w:val="0"/>
        <w:snapToGrid w:val="0"/>
        <w:spacing w:after="0" w:line="240" w:lineRule="auto"/>
        <w:rPr>
          <w:rFonts w:ascii="Times New Roman" w:eastAsia="Times New Roman" w:hAnsi="Times New Roman" w:cs="Times New Roman"/>
          <w:lang w:val="x-none"/>
        </w:rPr>
      </w:pPr>
      <w:r w:rsidRPr="00B824F4">
        <w:rPr>
          <w:rFonts w:ascii="Times New Roman" w:eastAsia="Times New Roman" w:hAnsi="Times New Roman" w:cs="Times New Roman"/>
          <w:lang w:val="x-none"/>
        </w:rPr>
        <w:t>- We thank the reviewer and have corrected the typo.</w:t>
      </w:r>
    </w:p>
    <w:p w:rsidR="00B824F4" w:rsidRPr="00247D02" w:rsidRDefault="00B824F4" w:rsidP="00247D02">
      <w:pPr>
        <w:autoSpaceDE w:val="0"/>
        <w:autoSpaceDN w:val="0"/>
        <w:adjustRightInd w:val="0"/>
        <w:snapToGrid w:val="0"/>
        <w:spacing w:after="0" w:line="240" w:lineRule="auto"/>
        <w:rPr>
          <w:rFonts w:ascii="Times New Roman" w:eastAsia="Times New Roman" w:hAnsi="Times New Roman" w:cs="Times New Roman"/>
          <w:color w:val="333666"/>
          <w:lang w:val="x-none"/>
        </w:rPr>
      </w:pPr>
    </w:p>
    <w:p w:rsidR="00247D02" w:rsidRPr="00247D02" w:rsidRDefault="00247D02" w:rsidP="00247D02">
      <w:pPr>
        <w:autoSpaceDE w:val="0"/>
        <w:autoSpaceDN w:val="0"/>
        <w:adjustRightInd w:val="0"/>
        <w:snapToGrid w:val="0"/>
        <w:spacing w:after="0" w:line="240" w:lineRule="auto"/>
        <w:rPr>
          <w:rFonts w:ascii="Times New Roman" w:eastAsia="Times New Roman" w:hAnsi="Times New Roman" w:cs="Times New Roman"/>
          <w:color w:val="333666"/>
          <w:lang w:val="x-none"/>
        </w:rPr>
      </w:pPr>
      <w:r w:rsidRPr="00247D02">
        <w:rPr>
          <w:rFonts w:ascii="Times New Roman" w:eastAsia="Times New Roman" w:hAnsi="Times New Roman" w:cs="Times New Roman"/>
          <w:color w:val="333666"/>
          <w:lang w:val="x-none"/>
        </w:rPr>
        <w:t>Mentions of the “ZFHX3 promoter” in the text without references to which isoform.</w:t>
      </w:r>
    </w:p>
    <w:p w:rsidR="00247D02" w:rsidRPr="00B824F4" w:rsidRDefault="00247D02" w:rsidP="00247D02">
      <w:pPr>
        <w:autoSpaceDE w:val="0"/>
        <w:autoSpaceDN w:val="0"/>
        <w:adjustRightInd w:val="0"/>
        <w:snapToGrid w:val="0"/>
        <w:spacing w:after="0" w:line="240" w:lineRule="auto"/>
        <w:rPr>
          <w:rFonts w:ascii="Times New Roman" w:eastAsia="Times New Roman" w:hAnsi="Times New Roman" w:cs="Times New Roman"/>
          <w:lang w:val="x-none"/>
        </w:rPr>
      </w:pPr>
      <w:r w:rsidRPr="00B824F4">
        <w:rPr>
          <w:rFonts w:ascii="Times New Roman" w:eastAsia="Times New Roman" w:hAnsi="Times New Roman" w:cs="Times New Roman"/>
          <w:lang w:val="x-none"/>
        </w:rPr>
        <w:t>- We are sorry and have modified this.</w:t>
      </w:r>
    </w:p>
    <w:p w:rsidR="00247D02" w:rsidRPr="00247D02" w:rsidRDefault="00247D02" w:rsidP="00247D02">
      <w:pPr>
        <w:rPr>
          <w:rFonts w:ascii="Times New Roman" w:hAnsi="Times New Roman" w:cs="Times New Roman"/>
        </w:rPr>
      </w:pPr>
    </w:p>
    <w:p w:rsidR="0011068C" w:rsidRPr="00247D02" w:rsidRDefault="000F5A59">
      <w:pPr>
        <w:rPr>
          <w:rFonts w:ascii="Times New Roman" w:hAnsi="Times New Roman" w:cs="Times New Roman"/>
        </w:rPr>
      </w:pPr>
    </w:p>
    <w:sectPr w:rsidR="0011068C" w:rsidRPr="00247D0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DB0FA5"/>
    <w:multiLevelType w:val="hybridMultilevel"/>
    <w:tmpl w:val="B3B4915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7D02"/>
    <w:rsid w:val="000F5A59"/>
    <w:rsid w:val="00247D02"/>
    <w:rsid w:val="00453E83"/>
    <w:rsid w:val="00B42663"/>
    <w:rsid w:val="00B824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37A5AC"/>
  <w15:chartTrackingRefBased/>
  <w15:docId w15:val="{39469E7D-55BB-4D90-B1A4-75D267ED17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47D0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47D02"/>
    <w:pPr>
      <w:spacing w:after="0" w:line="240" w:lineRule="auto"/>
      <w:ind w:left="720"/>
      <w:contextualSpacing/>
    </w:pPr>
    <w:rPr>
      <w:sz w:val="24"/>
      <w:szCs w:val="24"/>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Version="1987"/>
</file>

<file path=customXml/itemProps1.xml><?xml version="1.0" encoding="utf-8"?>
<ds:datastoreItem xmlns:ds="http://schemas.openxmlformats.org/officeDocument/2006/customXml" ds:itemID="{A645399D-8AFB-4CD6-8D5C-CECEA36B89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19</Pages>
  <Words>8997</Words>
  <Characters>51284</Characters>
  <Application>Microsoft Office Word</Application>
  <DocSecurity>0</DocSecurity>
  <Lines>427</Lines>
  <Paragraphs>120</Paragraphs>
  <ScaleCrop>false</ScaleCrop>
  <HeadingPairs>
    <vt:vector size="2" baseType="variant">
      <vt:variant>
        <vt:lpstr>Title</vt:lpstr>
      </vt:variant>
      <vt:variant>
        <vt:i4>1</vt:i4>
      </vt:variant>
    </vt:vector>
  </HeadingPairs>
  <TitlesOfParts>
    <vt:vector size="1" baseType="lpstr">
      <vt:lpstr/>
    </vt:vector>
  </TitlesOfParts>
  <Company>Springer Nature</Company>
  <LinksUpToDate>false</LinksUpToDate>
  <CharactersWithSpaces>60161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Pang</dc:creator>
  <cp:keywords/>
  <dc:description/>
  <cp:lastModifiedBy>Kevin Pang</cp:lastModifiedBy>
  <cp:revision>1</cp:revision>
  <dcterms:created xsi:type="dcterms:W3CDTF">2021-01-07T20:23:00Z</dcterms:created>
  <dcterms:modified xsi:type="dcterms:W3CDTF">2021-01-07T20:45:00Z</dcterms:modified>
</cp:coreProperties>
</file>