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E6E37" w14:textId="77777777" w:rsidR="00044161" w:rsidRDefault="00044161"/>
    <w:tbl>
      <w:tblPr>
        <w:tblStyle w:val="a"/>
        <w:tblW w:w="93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03"/>
        <w:gridCol w:w="2280"/>
        <w:gridCol w:w="2595"/>
        <w:gridCol w:w="2385"/>
      </w:tblGrid>
      <w:tr w:rsidR="00044161" w14:paraId="3C751340" w14:textId="77777777">
        <w:trPr>
          <w:trHeight w:val="385"/>
        </w:trPr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5E6DD32" w14:textId="77777777" w:rsidR="00044161" w:rsidRDefault="00124AC1">
            <w:pPr>
              <w:jc w:val="center"/>
            </w:pPr>
            <w:r>
              <w:rPr>
                <w:color w:val="FFFFFF"/>
              </w:rPr>
              <w:t>Experiment</w:t>
            </w:r>
          </w:p>
        </w:tc>
        <w:tc>
          <w:tcPr>
            <w:tcW w:w="22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000000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4C076E5" w14:textId="77777777" w:rsidR="00044161" w:rsidRDefault="00124AC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Feature</w:t>
            </w:r>
          </w:p>
        </w:tc>
        <w:tc>
          <w:tcPr>
            <w:tcW w:w="25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000000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9E14B7" w14:textId="77777777" w:rsidR="00044161" w:rsidRDefault="00124AC1">
            <w:pPr>
              <w:jc w:val="center"/>
            </w:pPr>
            <w:r>
              <w:rPr>
                <w:color w:val="FFFFFF"/>
              </w:rPr>
              <w:t>GEO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000000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8DB568" w14:textId="77777777" w:rsidR="00044161" w:rsidRDefault="00124AC1">
            <w:pPr>
              <w:jc w:val="center"/>
            </w:pPr>
            <w:r>
              <w:rPr>
                <w:color w:val="FFFFFF"/>
              </w:rPr>
              <w:t>Reference</w:t>
            </w:r>
          </w:p>
        </w:tc>
      </w:tr>
      <w:tr w:rsidR="00044161" w14:paraId="6250B2C5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2704820" w14:textId="77777777" w:rsidR="00044161" w:rsidRDefault="00124AC1">
            <w:pPr>
              <w:jc w:val="center"/>
            </w:pPr>
            <w:r>
              <w:t>ATAC-seq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88BF793" w14:textId="77777777" w:rsidR="00044161" w:rsidRDefault="00124AC1">
            <w:pPr>
              <w:jc w:val="center"/>
            </w:pPr>
            <w:r>
              <w:t>Chromatin compaction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CA5974D" w14:textId="77777777" w:rsidR="00044161" w:rsidRDefault="00124AC1">
            <w:pPr>
              <w:jc w:val="center"/>
            </w:pPr>
            <w:r>
              <w:t>GSE148925</w:t>
            </w:r>
          </w:p>
        </w:tc>
        <w:tc>
          <w:tcPr>
            <w:tcW w:w="23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AA10BB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4">
              <w:r>
                <w:rPr>
                  <w:color w:val="000000"/>
                  <w:sz w:val="20"/>
                  <w:szCs w:val="20"/>
                </w:rPr>
                <w:t>[1]</w:t>
              </w:r>
            </w:hyperlink>
          </w:p>
        </w:tc>
      </w:tr>
      <w:tr w:rsidR="00044161" w14:paraId="31B28BA5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CE70B6E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6AE48F6" w14:textId="77777777" w:rsidR="00044161" w:rsidRDefault="00124AC1">
            <w:pPr>
              <w:jc w:val="center"/>
            </w:pPr>
            <w:r>
              <w:t>H3K4me1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31E293" w14:textId="77777777" w:rsidR="00044161" w:rsidRDefault="00124AC1">
            <w:pPr>
              <w:jc w:val="center"/>
            </w:pPr>
            <w:r>
              <w:t>GSE114732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CE201B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5">
              <w:r>
                <w:rPr>
                  <w:color w:val="000000"/>
                  <w:sz w:val="20"/>
                  <w:szCs w:val="20"/>
                </w:rPr>
                <w:t>[2]</w:t>
              </w:r>
            </w:hyperlink>
          </w:p>
        </w:tc>
      </w:tr>
      <w:tr w:rsidR="00044161" w14:paraId="16908034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A3F8A2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2862177" w14:textId="77777777" w:rsidR="00044161" w:rsidRDefault="00124AC1">
            <w:pPr>
              <w:jc w:val="center"/>
            </w:pPr>
            <w:r>
              <w:t>H3K4me3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EBE9810" w14:textId="77777777" w:rsidR="00044161" w:rsidRDefault="00124AC1">
            <w:pPr>
              <w:jc w:val="center"/>
            </w:pPr>
            <w:r>
              <w:t>GSE114732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DC82BE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6">
              <w:r>
                <w:rPr>
                  <w:color w:val="000000"/>
                  <w:sz w:val="20"/>
                  <w:szCs w:val="20"/>
                </w:rPr>
                <w:t>[2]</w:t>
              </w:r>
            </w:hyperlink>
          </w:p>
        </w:tc>
      </w:tr>
      <w:tr w:rsidR="00044161" w14:paraId="78547E90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09301D0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2B967DF" w14:textId="77777777" w:rsidR="00044161" w:rsidRDefault="00124AC1">
            <w:pPr>
              <w:jc w:val="center"/>
            </w:pPr>
            <w:r>
              <w:t>HIF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DD2B1A5" w14:textId="77777777" w:rsidR="00044161" w:rsidRDefault="00124AC1">
            <w:pPr>
              <w:jc w:val="center"/>
            </w:pPr>
            <w:r>
              <w:t>GSE114732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F60CC4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7">
              <w:r>
                <w:rPr>
                  <w:color w:val="000000"/>
                  <w:sz w:val="20"/>
                  <w:szCs w:val="20"/>
                </w:rPr>
                <w:t>[2]</w:t>
              </w:r>
            </w:hyperlink>
          </w:p>
        </w:tc>
      </w:tr>
      <w:tr w:rsidR="00044161" w14:paraId="285FFC68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C883F77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1F79A75" w14:textId="77777777" w:rsidR="00044161" w:rsidRDefault="00124AC1">
            <w:pPr>
              <w:jc w:val="center"/>
            </w:pPr>
            <w:r>
              <w:t>NMYC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2ED7FBA" w14:textId="77777777" w:rsidR="00044161" w:rsidRDefault="00124AC1">
            <w:pPr>
              <w:jc w:val="center"/>
            </w:pPr>
            <w:r>
              <w:t>GSE117304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49DAEA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8">
              <w:r>
                <w:rPr>
                  <w:color w:val="000000"/>
                  <w:sz w:val="20"/>
                  <w:szCs w:val="20"/>
                </w:rPr>
                <w:t>[3]</w:t>
              </w:r>
            </w:hyperlink>
          </w:p>
        </w:tc>
      </w:tr>
      <w:tr w:rsidR="00044161" w14:paraId="130CDB6A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562DA82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C654D99" w14:textId="77777777" w:rsidR="00044161" w:rsidRDefault="00124AC1">
            <w:pPr>
              <w:jc w:val="center"/>
            </w:pPr>
            <w:r>
              <w:t>MED1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55EAC0B" w14:textId="77777777" w:rsidR="00044161" w:rsidRDefault="00124AC1">
            <w:pPr>
              <w:jc w:val="center"/>
            </w:pPr>
            <w:r>
              <w:t>GSE125245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FAE415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9">
              <w:r>
                <w:rPr>
                  <w:color w:val="000000"/>
                  <w:sz w:val="20"/>
                  <w:szCs w:val="20"/>
                </w:rPr>
                <w:t>[4]</w:t>
              </w:r>
            </w:hyperlink>
          </w:p>
        </w:tc>
      </w:tr>
      <w:tr w:rsidR="00044161" w14:paraId="201066B4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F4A26A1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AB8E661" w14:textId="77777777" w:rsidR="00044161" w:rsidRDefault="00124AC1">
            <w:pPr>
              <w:jc w:val="center"/>
            </w:pPr>
            <w:r>
              <w:t>H3ac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26ABC53" w14:textId="77777777" w:rsidR="00044161" w:rsidRDefault="00124AC1">
            <w:pPr>
              <w:jc w:val="center"/>
            </w:pPr>
            <w:r>
              <w:t>GSE14092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C7B8FD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10">
              <w:r>
                <w:rPr>
                  <w:color w:val="000000"/>
                  <w:sz w:val="20"/>
                  <w:szCs w:val="20"/>
                </w:rPr>
                <w:t>[5]</w:t>
              </w:r>
            </w:hyperlink>
          </w:p>
        </w:tc>
      </w:tr>
      <w:tr w:rsidR="00044161" w14:paraId="20CC1BFF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40C1FC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F5EBC09" w14:textId="77777777" w:rsidR="00044161" w:rsidRDefault="00124AC1">
            <w:pPr>
              <w:jc w:val="center"/>
            </w:pPr>
            <w:r>
              <w:t>H3K36me3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6076CB" w14:textId="77777777" w:rsidR="00044161" w:rsidRDefault="00124AC1">
            <w:pPr>
              <w:jc w:val="center"/>
            </w:pPr>
            <w:r>
              <w:t>GSE14092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BA1532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11">
              <w:r>
                <w:rPr>
                  <w:color w:val="000000"/>
                  <w:sz w:val="20"/>
                  <w:szCs w:val="20"/>
                </w:rPr>
                <w:t>[5]</w:t>
              </w:r>
            </w:hyperlink>
          </w:p>
        </w:tc>
      </w:tr>
      <w:tr w:rsidR="00044161" w14:paraId="2489F2FA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15AD0CA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408B658" w14:textId="77777777" w:rsidR="00044161" w:rsidRDefault="00124AC1">
            <w:pPr>
              <w:jc w:val="center"/>
            </w:pPr>
            <w:r>
              <w:t>H3K4me1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D480317" w14:textId="77777777" w:rsidR="00044161" w:rsidRDefault="00124AC1">
            <w:pPr>
              <w:jc w:val="center"/>
            </w:pPr>
            <w:r>
              <w:t>GSE14092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AB813D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12">
              <w:r>
                <w:rPr>
                  <w:color w:val="000000"/>
                  <w:sz w:val="20"/>
                  <w:szCs w:val="20"/>
                </w:rPr>
                <w:t>[5]</w:t>
              </w:r>
            </w:hyperlink>
          </w:p>
        </w:tc>
      </w:tr>
      <w:tr w:rsidR="00044161" w14:paraId="47A35611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B3B3749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9C4DCE4" w14:textId="77777777" w:rsidR="00044161" w:rsidRDefault="00124AC1">
            <w:pPr>
              <w:jc w:val="center"/>
            </w:pPr>
            <w:r>
              <w:t>H3K4me3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05AC37C" w14:textId="77777777" w:rsidR="00044161" w:rsidRDefault="00124AC1">
            <w:pPr>
              <w:jc w:val="center"/>
            </w:pPr>
            <w:r>
              <w:t>GSE14092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0A4FC8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13">
              <w:r>
                <w:rPr>
                  <w:color w:val="000000"/>
                  <w:sz w:val="20"/>
                  <w:szCs w:val="20"/>
                </w:rPr>
                <w:t>[5]</w:t>
              </w:r>
            </w:hyperlink>
          </w:p>
        </w:tc>
      </w:tr>
      <w:tr w:rsidR="00044161" w14:paraId="3C3E5FCD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0299CAC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6C4BCD" w14:textId="77777777" w:rsidR="00044161" w:rsidRDefault="00124AC1">
            <w:pPr>
              <w:jc w:val="center"/>
            </w:pPr>
            <w:r>
              <w:t>H3K9me3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0A4BEBB" w14:textId="77777777" w:rsidR="00044161" w:rsidRDefault="00124AC1">
            <w:pPr>
              <w:jc w:val="center"/>
            </w:pPr>
            <w:r>
              <w:t>GSE14092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35DBCE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14">
              <w:r>
                <w:rPr>
                  <w:color w:val="000000"/>
                  <w:sz w:val="20"/>
                  <w:szCs w:val="20"/>
                </w:rPr>
                <w:t>[5]</w:t>
              </w:r>
            </w:hyperlink>
          </w:p>
        </w:tc>
      </w:tr>
      <w:tr w:rsidR="00044161" w14:paraId="14DD840B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FEE1FE0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D49BD80" w14:textId="77777777" w:rsidR="00044161" w:rsidRDefault="00124AC1">
            <w:pPr>
              <w:jc w:val="center"/>
            </w:pPr>
            <w:r>
              <w:t>H3K27me3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F7AB46" w14:textId="77777777" w:rsidR="00044161" w:rsidRDefault="00124AC1">
            <w:pPr>
              <w:jc w:val="center"/>
            </w:pPr>
            <w:r>
              <w:t>GSE14097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7252C1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15">
              <w:r>
                <w:rPr>
                  <w:color w:val="000000"/>
                  <w:sz w:val="20"/>
                  <w:szCs w:val="20"/>
                </w:rPr>
                <w:t>[5]</w:t>
              </w:r>
            </w:hyperlink>
          </w:p>
        </w:tc>
      </w:tr>
      <w:tr w:rsidR="00044161" w14:paraId="2EAC52F8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11F5558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A19BF0C" w14:textId="77777777" w:rsidR="00044161" w:rsidRDefault="00124AC1">
            <w:pPr>
              <w:jc w:val="center"/>
            </w:pPr>
            <w:r>
              <w:t>H3K9me3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8C32466" w14:textId="77777777" w:rsidR="00044161" w:rsidRDefault="00124AC1">
            <w:pPr>
              <w:jc w:val="center"/>
            </w:pPr>
            <w:r>
              <w:t>GSE14097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582C68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16">
              <w:r>
                <w:rPr>
                  <w:color w:val="000000"/>
                  <w:sz w:val="20"/>
                  <w:szCs w:val="20"/>
                </w:rPr>
                <w:t>[5]</w:t>
              </w:r>
            </w:hyperlink>
          </w:p>
        </w:tc>
      </w:tr>
      <w:tr w:rsidR="00044161" w14:paraId="65F0C5EA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F7CEFC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4CC652F" w14:textId="77777777" w:rsidR="00044161" w:rsidRDefault="00124AC1">
            <w:pPr>
              <w:jc w:val="center"/>
            </w:pPr>
            <w:r>
              <w:t>POL2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052B724" w14:textId="77777777" w:rsidR="00044161" w:rsidRDefault="00124AC1">
            <w:pPr>
              <w:jc w:val="center"/>
            </w:pPr>
            <w:r>
              <w:t>GSE28126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48DA6F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17">
              <w:r>
                <w:rPr>
                  <w:color w:val="000000"/>
                  <w:sz w:val="20"/>
                  <w:szCs w:val="20"/>
                </w:rPr>
                <w:t>[6]</w:t>
              </w:r>
            </w:hyperlink>
          </w:p>
        </w:tc>
      </w:tr>
      <w:tr w:rsidR="00044161" w14:paraId="2E40E33B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0E589EF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0E96D30" w14:textId="77777777" w:rsidR="00044161" w:rsidRDefault="00124AC1">
            <w:pPr>
              <w:jc w:val="center"/>
            </w:pPr>
            <w:r>
              <w:t>NKX31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0EC2B2" w14:textId="77777777" w:rsidR="00044161" w:rsidRDefault="00124AC1">
            <w:pPr>
              <w:jc w:val="center"/>
            </w:pPr>
            <w:r>
              <w:t>GSE28264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5014F6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18">
              <w:r>
                <w:rPr>
                  <w:color w:val="000000"/>
                  <w:sz w:val="20"/>
                  <w:szCs w:val="20"/>
                </w:rPr>
                <w:t>[7]</w:t>
              </w:r>
            </w:hyperlink>
          </w:p>
        </w:tc>
      </w:tr>
      <w:tr w:rsidR="00044161" w14:paraId="1B31CF16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A5A1B50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DD68D7A" w14:textId="77777777" w:rsidR="00044161" w:rsidRDefault="00124AC1">
            <w:pPr>
              <w:jc w:val="center"/>
            </w:pPr>
            <w:r>
              <w:t>REPIN1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AFE4ABF" w14:textId="77777777" w:rsidR="00044161" w:rsidRDefault="00124AC1">
            <w:pPr>
              <w:jc w:val="center"/>
            </w:pPr>
            <w:r>
              <w:t>GSE28857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8681E4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19">
              <w:r>
                <w:rPr>
                  <w:color w:val="000000"/>
                  <w:sz w:val="20"/>
                  <w:szCs w:val="20"/>
                </w:rPr>
                <w:t>[8]</w:t>
              </w:r>
            </w:hyperlink>
          </w:p>
        </w:tc>
      </w:tr>
      <w:tr w:rsidR="00044161" w14:paraId="566CA384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0E24EDD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F86640" w14:textId="77777777" w:rsidR="00044161" w:rsidRDefault="00124AC1">
            <w:pPr>
              <w:jc w:val="center"/>
            </w:pPr>
            <w:r>
              <w:t>CTCF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87789A8" w14:textId="77777777" w:rsidR="00044161" w:rsidRDefault="00124AC1">
            <w:pPr>
              <w:jc w:val="center"/>
            </w:pPr>
            <w:r>
              <w:t>GSE33213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E8B4CC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</w:p>
        </w:tc>
      </w:tr>
      <w:tr w:rsidR="00044161" w14:paraId="1E1AD153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0C9DBA4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AFBF080" w14:textId="77777777" w:rsidR="00044161" w:rsidRDefault="00124AC1">
            <w:pPr>
              <w:jc w:val="center"/>
            </w:pPr>
            <w:r>
              <w:t>GATA2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E465B1B" w14:textId="77777777" w:rsidR="00044161" w:rsidRDefault="00124AC1">
            <w:pPr>
              <w:jc w:val="center"/>
            </w:pPr>
            <w:r>
              <w:t>GSE38452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21F758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</w:p>
        </w:tc>
      </w:tr>
      <w:tr w:rsidR="00044161" w14:paraId="7313D204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5DD1547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D85FA25" w14:textId="77777777" w:rsidR="00044161" w:rsidRDefault="00124AC1">
            <w:pPr>
              <w:jc w:val="center"/>
            </w:pPr>
            <w:r>
              <w:t>EZH2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7DA1D81" w14:textId="77777777" w:rsidR="00044161" w:rsidRDefault="00124AC1">
            <w:pPr>
              <w:jc w:val="center"/>
            </w:pPr>
            <w:r>
              <w:t>GSE39459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AAC351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20">
              <w:r>
                <w:rPr>
                  <w:color w:val="000000"/>
                  <w:sz w:val="20"/>
                  <w:szCs w:val="20"/>
                </w:rPr>
                <w:t>[9]</w:t>
              </w:r>
            </w:hyperlink>
          </w:p>
        </w:tc>
      </w:tr>
      <w:tr w:rsidR="00044161" w14:paraId="04D590C5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A6CCA41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98018C" w14:textId="77777777" w:rsidR="00044161" w:rsidRDefault="00124AC1">
            <w:pPr>
              <w:jc w:val="center"/>
            </w:pPr>
            <w:r>
              <w:t>SUZ12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4801AD8" w14:textId="77777777" w:rsidR="00044161" w:rsidRDefault="00124AC1">
            <w:pPr>
              <w:jc w:val="center"/>
            </w:pPr>
            <w:r>
              <w:t>GSE39459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92B925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21">
              <w:r>
                <w:rPr>
                  <w:color w:val="000000"/>
                  <w:sz w:val="20"/>
                  <w:szCs w:val="20"/>
                </w:rPr>
                <w:t>[9]</w:t>
              </w:r>
            </w:hyperlink>
          </w:p>
        </w:tc>
      </w:tr>
      <w:tr w:rsidR="00044161" w14:paraId="6E9D788A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01F7E41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3B4F4B" w14:textId="77777777" w:rsidR="00044161" w:rsidRDefault="00124AC1">
            <w:pPr>
              <w:jc w:val="center"/>
            </w:pPr>
            <w:r>
              <w:t>PSF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55DB542" w14:textId="77777777" w:rsidR="00044161" w:rsidRDefault="00124AC1">
            <w:pPr>
              <w:jc w:val="center"/>
            </w:pPr>
            <w:r>
              <w:t>GSE45124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FF639D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22">
              <w:r>
                <w:rPr>
                  <w:color w:val="000000"/>
                  <w:sz w:val="20"/>
                  <w:szCs w:val="20"/>
                </w:rPr>
                <w:t>[10]</w:t>
              </w:r>
            </w:hyperlink>
          </w:p>
        </w:tc>
      </w:tr>
      <w:tr w:rsidR="00044161" w14:paraId="40916312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A2645AA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94B443B" w14:textId="77777777" w:rsidR="00044161" w:rsidRDefault="00124AC1">
            <w:pPr>
              <w:jc w:val="center"/>
            </w:pPr>
            <w:r>
              <w:t>H3K27ac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854B1F" w14:textId="77777777" w:rsidR="00044161" w:rsidRDefault="00124AC1">
            <w:pPr>
              <w:jc w:val="center"/>
            </w:pPr>
            <w:r>
              <w:t>GSE51621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9FCD3C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23">
              <w:r>
                <w:rPr>
                  <w:color w:val="000000"/>
                  <w:sz w:val="20"/>
                  <w:szCs w:val="20"/>
                </w:rPr>
                <w:t>[11]</w:t>
              </w:r>
            </w:hyperlink>
          </w:p>
        </w:tc>
      </w:tr>
      <w:tr w:rsidR="00044161" w14:paraId="1F299AE5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4926F13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0BBF4F6" w14:textId="77777777" w:rsidR="00044161" w:rsidRDefault="00124AC1">
            <w:pPr>
              <w:jc w:val="center"/>
            </w:pPr>
            <w:r>
              <w:t>TCF7L2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5B138AA" w14:textId="77777777" w:rsidR="00044161" w:rsidRDefault="00124AC1">
            <w:pPr>
              <w:jc w:val="center"/>
            </w:pPr>
            <w:r>
              <w:t>GSE51621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D7AD8B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24">
              <w:r>
                <w:rPr>
                  <w:color w:val="000000"/>
                  <w:sz w:val="20"/>
                  <w:szCs w:val="20"/>
                </w:rPr>
                <w:t>[11]</w:t>
              </w:r>
            </w:hyperlink>
          </w:p>
        </w:tc>
      </w:tr>
      <w:tr w:rsidR="00044161" w14:paraId="58E79E34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27FE2A" w14:textId="77777777" w:rsidR="00044161" w:rsidRDefault="00124AC1">
            <w:pPr>
              <w:jc w:val="center"/>
            </w:pPr>
            <w:proofErr w:type="spellStart"/>
            <w:r>
              <w:t>ChIAPET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B4E42DD" w14:textId="77777777" w:rsidR="00044161" w:rsidRDefault="00124AC1">
            <w:pPr>
              <w:jc w:val="center"/>
            </w:pPr>
            <w:r>
              <w:t>AR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467D533" w14:textId="77777777" w:rsidR="00044161" w:rsidRDefault="00124AC1">
            <w:pPr>
              <w:jc w:val="center"/>
            </w:pPr>
            <w:r>
              <w:t>GSE54946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6AF938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25">
              <w:r>
                <w:rPr>
                  <w:color w:val="000000"/>
                  <w:sz w:val="20"/>
                  <w:szCs w:val="20"/>
                </w:rPr>
                <w:t>[12]</w:t>
              </w:r>
            </w:hyperlink>
          </w:p>
        </w:tc>
      </w:tr>
      <w:tr w:rsidR="00044161" w14:paraId="5C8C2DB6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8AD07F5" w14:textId="77777777" w:rsidR="00044161" w:rsidRDefault="00124AC1">
            <w:pPr>
              <w:jc w:val="center"/>
            </w:pPr>
            <w:proofErr w:type="spellStart"/>
            <w:r>
              <w:lastRenderedPageBreak/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1171E64" w14:textId="77777777" w:rsidR="00044161" w:rsidRDefault="00124AC1">
            <w:pPr>
              <w:jc w:val="center"/>
            </w:pPr>
            <w:r>
              <w:t>H3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F5BABE" w14:textId="77777777" w:rsidR="00044161" w:rsidRDefault="00124AC1">
            <w:pPr>
              <w:jc w:val="center"/>
            </w:pPr>
            <w:r>
              <w:t>GSE55279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09F1C1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26">
              <w:r>
                <w:rPr>
                  <w:color w:val="000000"/>
                  <w:sz w:val="20"/>
                  <w:szCs w:val="20"/>
                </w:rPr>
                <w:t>[13]</w:t>
              </w:r>
            </w:hyperlink>
          </w:p>
        </w:tc>
      </w:tr>
      <w:tr w:rsidR="00044161" w14:paraId="5F800C65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8C28C97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A983ECB" w14:textId="77777777" w:rsidR="00044161" w:rsidRDefault="00124AC1">
            <w:pPr>
              <w:jc w:val="center"/>
            </w:pPr>
            <w:r>
              <w:t>WDR5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DADC598" w14:textId="77777777" w:rsidR="00044161" w:rsidRDefault="00124AC1">
            <w:pPr>
              <w:jc w:val="center"/>
            </w:pPr>
            <w:r>
              <w:t>GSE55279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821582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27">
              <w:r>
                <w:rPr>
                  <w:color w:val="000000"/>
                  <w:sz w:val="20"/>
                  <w:szCs w:val="20"/>
                </w:rPr>
                <w:t>[13]</w:t>
              </w:r>
            </w:hyperlink>
          </w:p>
        </w:tc>
      </w:tr>
      <w:tr w:rsidR="00044161" w14:paraId="1DBFF83C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E685562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A07083" w14:textId="77777777" w:rsidR="00044161" w:rsidRDefault="00124AC1">
            <w:pPr>
              <w:jc w:val="center"/>
            </w:pPr>
            <w:r>
              <w:t>CTBP1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D091840" w14:textId="77777777" w:rsidR="00044161" w:rsidRDefault="00124AC1">
            <w:pPr>
              <w:jc w:val="center"/>
            </w:pPr>
            <w:r>
              <w:t>GSE58428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F40DBE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28">
              <w:r>
                <w:rPr>
                  <w:color w:val="000000"/>
                  <w:sz w:val="20"/>
                  <w:szCs w:val="20"/>
                </w:rPr>
                <w:t>[14]</w:t>
              </w:r>
            </w:hyperlink>
          </w:p>
        </w:tc>
      </w:tr>
      <w:tr w:rsidR="00044161" w14:paraId="056AC31E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8A2D0D7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932A70A" w14:textId="77777777" w:rsidR="00044161" w:rsidRDefault="00124AC1">
            <w:pPr>
              <w:jc w:val="center"/>
            </w:pPr>
            <w:r>
              <w:t>CTBP2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3F09CB" w14:textId="77777777" w:rsidR="00044161" w:rsidRDefault="00124AC1">
            <w:pPr>
              <w:jc w:val="center"/>
            </w:pPr>
            <w:r>
              <w:t>GSE58428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677E73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29">
              <w:r>
                <w:rPr>
                  <w:color w:val="000000"/>
                  <w:sz w:val="20"/>
                  <w:szCs w:val="20"/>
                </w:rPr>
                <w:t>[14]</w:t>
              </w:r>
            </w:hyperlink>
          </w:p>
        </w:tc>
      </w:tr>
      <w:tr w:rsidR="00044161" w14:paraId="1FE2ABA8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BCC185C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FCF5FAF" w14:textId="77777777" w:rsidR="00044161" w:rsidRDefault="00124AC1">
            <w:pPr>
              <w:jc w:val="center"/>
            </w:pPr>
            <w:r>
              <w:t>CSNK2A1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1968389" w14:textId="77777777" w:rsidR="00044161" w:rsidRDefault="00124AC1">
            <w:pPr>
              <w:jc w:val="center"/>
            </w:pPr>
            <w:r>
              <w:t>GSE58607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40D2C6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30">
              <w:r>
                <w:rPr>
                  <w:color w:val="000000"/>
                  <w:sz w:val="20"/>
                  <w:szCs w:val="20"/>
                </w:rPr>
                <w:t>[15]</w:t>
              </w:r>
            </w:hyperlink>
          </w:p>
        </w:tc>
      </w:tr>
      <w:tr w:rsidR="00044161" w14:paraId="5F47018D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5E00893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B5C041" w14:textId="77777777" w:rsidR="00044161" w:rsidRDefault="00124AC1">
            <w:pPr>
              <w:jc w:val="center"/>
            </w:pPr>
            <w:r>
              <w:t>EZH2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D9D30B6" w14:textId="77777777" w:rsidR="00044161" w:rsidRDefault="00124AC1">
            <w:pPr>
              <w:jc w:val="center"/>
            </w:pPr>
            <w:r>
              <w:t>GSE62492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62B1AD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31">
              <w:r>
                <w:rPr>
                  <w:color w:val="000000"/>
                  <w:sz w:val="20"/>
                  <w:szCs w:val="20"/>
                </w:rPr>
                <w:t>[16]</w:t>
              </w:r>
            </w:hyperlink>
          </w:p>
        </w:tc>
      </w:tr>
      <w:tr w:rsidR="00044161" w14:paraId="6598EF53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21377E8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FEBD884" w14:textId="77777777" w:rsidR="00044161" w:rsidRDefault="00124AC1">
            <w:pPr>
              <w:jc w:val="center"/>
            </w:pPr>
            <w:r>
              <w:t>FOXP1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5DE4CF9" w14:textId="77777777" w:rsidR="00044161" w:rsidRDefault="00124AC1">
            <w:pPr>
              <w:jc w:val="center"/>
            </w:pPr>
            <w:r>
              <w:t>GSE62492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3B9A3E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32">
              <w:r>
                <w:rPr>
                  <w:color w:val="000000"/>
                  <w:sz w:val="20"/>
                  <w:szCs w:val="20"/>
                </w:rPr>
                <w:t>[16]</w:t>
              </w:r>
            </w:hyperlink>
          </w:p>
        </w:tc>
      </w:tr>
      <w:tr w:rsidR="00044161" w14:paraId="5099CAFF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2222D6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9F43DC" w14:textId="77777777" w:rsidR="00044161" w:rsidRDefault="00124AC1">
            <w:pPr>
              <w:jc w:val="center"/>
            </w:pPr>
            <w:r>
              <w:t>H3ac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FFB19C6" w14:textId="77777777" w:rsidR="00044161" w:rsidRDefault="00124AC1">
            <w:pPr>
              <w:jc w:val="center"/>
            </w:pPr>
            <w:r>
              <w:t>GSE62492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18AC60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33">
              <w:r>
                <w:rPr>
                  <w:color w:val="000000"/>
                  <w:sz w:val="20"/>
                  <w:szCs w:val="20"/>
                </w:rPr>
                <w:t>[16]</w:t>
              </w:r>
            </w:hyperlink>
          </w:p>
        </w:tc>
      </w:tr>
      <w:tr w:rsidR="00044161" w14:paraId="642C1FAB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0D7699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8B9CE2" w14:textId="77777777" w:rsidR="00044161" w:rsidRDefault="00124AC1">
            <w:pPr>
              <w:jc w:val="center"/>
            </w:pPr>
            <w:r>
              <w:t>RUNX1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90E40A5" w14:textId="77777777" w:rsidR="00044161" w:rsidRDefault="00124AC1">
            <w:pPr>
              <w:jc w:val="center"/>
            </w:pPr>
            <w:r>
              <w:t>GSE62492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D30323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34">
              <w:r>
                <w:rPr>
                  <w:color w:val="000000"/>
                  <w:sz w:val="20"/>
                  <w:szCs w:val="20"/>
                </w:rPr>
                <w:t>[16]</w:t>
              </w:r>
            </w:hyperlink>
          </w:p>
        </w:tc>
      </w:tr>
      <w:tr w:rsidR="00044161" w14:paraId="7904DB5F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BC7C7AE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A44088D" w14:textId="77777777" w:rsidR="00044161" w:rsidRDefault="00124AC1">
            <w:pPr>
              <w:jc w:val="center"/>
            </w:pPr>
            <w:r>
              <w:t>MRE11A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F08AE62" w14:textId="77777777" w:rsidR="00044161" w:rsidRDefault="00124AC1">
            <w:pPr>
              <w:jc w:val="center"/>
            </w:pPr>
            <w:r>
              <w:t>GSE63202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16E967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35">
              <w:r>
                <w:rPr>
                  <w:color w:val="000000"/>
                  <w:sz w:val="20"/>
                  <w:szCs w:val="20"/>
                </w:rPr>
                <w:t>[17]</w:t>
              </w:r>
            </w:hyperlink>
          </w:p>
        </w:tc>
      </w:tr>
      <w:tr w:rsidR="00044161" w14:paraId="7AB583D4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A60CC3D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E881C65" w14:textId="77777777" w:rsidR="00044161" w:rsidRDefault="00124AC1">
            <w:pPr>
              <w:jc w:val="center"/>
            </w:pPr>
            <w:r>
              <w:t>CHD1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6B63F89" w14:textId="77777777" w:rsidR="00044161" w:rsidRDefault="00124AC1">
            <w:pPr>
              <w:jc w:val="center"/>
            </w:pPr>
            <w:r>
              <w:t>GSE64528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B03386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36">
              <w:r>
                <w:rPr>
                  <w:color w:val="000000"/>
                  <w:sz w:val="20"/>
                  <w:szCs w:val="20"/>
                </w:rPr>
                <w:t>[18]</w:t>
              </w:r>
            </w:hyperlink>
          </w:p>
        </w:tc>
      </w:tr>
      <w:tr w:rsidR="00044161" w14:paraId="66A5A877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08F484A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D5047E" w14:textId="77777777" w:rsidR="00044161" w:rsidRDefault="00124AC1">
            <w:pPr>
              <w:jc w:val="center"/>
            </w:pPr>
            <w:r>
              <w:t>KDM1A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1A25CD" w14:textId="77777777" w:rsidR="00044161" w:rsidRDefault="00124AC1">
            <w:pPr>
              <w:jc w:val="center"/>
            </w:pPr>
            <w:r>
              <w:t>GSE64528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28DCA7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37">
              <w:r>
                <w:rPr>
                  <w:color w:val="000000"/>
                  <w:sz w:val="20"/>
                  <w:szCs w:val="20"/>
                </w:rPr>
                <w:t>[18]</w:t>
              </w:r>
            </w:hyperlink>
          </w:p>
        </w:tc>
      </w:tr>
      <w:tr w:rsidR="00044161" w14:paraId="21420B5C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C3CC71A" w14:textId="77777777" w:rsidR="00044161" w:rsidRDefault="00124AC1">
            <w:pPr>
              <w:jc w:val="center"/>
            </w:pPr>
            <w:proofErr w:type="spellStart"/>
            <w:r>
              <w:t>RNAseq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2AF2389" w14:textId="77777777" w:rsidR="00044161" w:rsidRDefault="00124AC1">
            <w:pPr>
              <w:jc w:val="center"/>
            </w:pPr>
            <w:r>
              <w:t>RNA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3F3189C" w14:textId="77777777" w:rsidR="00044161" w:rsidRDefault="00124AC1">
            <w:pPr>
              <w:jc w:val="center"/>
            </w:pPr>
            <w:r>
              <w:t>GSE64530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03EA58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38">
              <w:r>
                <w:rPr>
                  <w:color w:val="000000"/>
                  <w:sz w:val="20"/>
                  <w:szCs w:val="20"/>
                </w:rPr>
                <w:t>[18]</w:t>
              </w:r>
            </w:hyperlink>
          </w:p>
        </w:tc>
      </w:tr>
      <w:tr w:rsidR="00044161" w14:paraId="79C2A009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DBA96A5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A322A0E" w14:textId="77777777" w:rsidR="00044161" w:rsidRDefault="00124AC1">
            <w:pPr>
              <w:jc w:val="center"/>
            </w:pPr>
            <w:r>
              <w:t>TET2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1844D80" w14:textId="77777777" w:rsidR="00044161" w:rsidRDefault="00124AC1">
            <w:pPr>
              <w:jc w:val="center"/>
            </w:pPr>
            <w:r>
              <w:t>GSE66037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9E0F6C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39">
              <w:r>
                <w:rPr>
                  <w:color w:val="000000"/>
                  <w:sz w:val="20"/>
                  <w:szCs w:val="20"/>
                </w:rPr>
                <w:t>[19]</w:t>
              </w:r>
            </w:hyperlink>
          </w:p>
        </w:tc>
      </w:tr>
      <w:tr w:rsidR="00044161" w14:paraId="5B1B6155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A827893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A586A42" w14:textId="77777777" w:rsidR="00044161" w:rsidRDefault="00124AC1">
            <w:pPr>
              <w:jc w:val="center"/>
            </w:pPr>
            <w:r>
              <w:t>TRIM24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CF12B0F" w14:textId="77777777" w:rsidR="00044161" w:rsidRDefault="00124AC1">
            <w:pPr>
              <w:jc w:val="center"/>
            </w:pPr>
            <w:r>
              <w:t>GSE69331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0DCA6B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40">
              <w:r>
                <w:rPr>
                  <w:color w:val="000000"/>
                  <w:sz w:val="20"/>
                  <w:szCs w:val="20"/>
                </w:rPr>
                <w:t>[20]</w:t>
              </w:r>
            </w:hyperlink>
          </w:p>
        </w:tc>
      </w:tr>
      <w:tr w:rsidR="00044161" w14:paraId="34FCE747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471DA76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D6BFE0" w14:textId="77777777" w:rsidR="00044161" w:rsidRDefault="00124AC1">
            <w:pPr>
              <w:jc w:val="center"/>
            </w:pPr>
            <w:r>
              <w:t>CHD4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F8BDA80" w14:textId="77777777" w:rsidR="00044161" w:rsidRDefault="00124AC1">
            <w:pPr>
              <w:jc w:val="center"/>
            </w:pPr>
            <w:r>
              <w:t>GSE72690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4A5071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41">
              <w:r>
                <w:rPr>
                  <w:color w:val="000000"/>
                  <w:sz w:val="20"/>
                  <w:szCs w:val="20"/>
                </w:rPr>
                <w:t>[21]</w:t>
              </w:r>
            </w:hyperlink>
          </w:p>
        </w:tc>
      </w:tr>
      <w:tr w:rsidR="00044161" w14:paraId="36625E1F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5415BAB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6696E6" w14:textId="77777777" w:rsidR="00044161" w:rsidRDefault="00124AC1">
            <w:pPr>
              <w:jc w:val="center"/>
            </w:pPr>
            <w:r>
              <w:t>SMARCA1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5B7BEFC" w14:textId="77777777" w:rsidR="00044161" w:rsidRDefault="00124AC1">
            <w:pPr>
              <w:jc w:val="center"/>
            </w:pPr>
            <w:r>
              <w:t>GSE72690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26A3B1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42">
              <w:r>
                <w:rPr>
                  <w:color w:val="000000"/>
                  <w:sz w:val="20"/>
                  <w:szCs w:val="20"/>
                </w:rPr>
                <w:t>[21]</w:t>
              </w:r>
            </w:hyperlink>
          </w:p>
        </w:tc>
      </w:tr>
      <w:tr w:rsidR="00044161" w14:paraId="441E4D67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C1942A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5E0557" w14:textId="77777777" w:rsidR="00044161" w:rsidRDefault="00124AC1">
            <w:pPr>
              <w:jc w:val="center"/>
            </w:pPr>
            <w:r>
              <w:t>SMARCA2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0FFE4FF" w14:textId="77777777" w:rsidR="00044161" w:rsidRDefault="00124AC1">
            <w:pPr>
              <w:jc w:val="center"/>
            </w:pPr>
            <w:r>
              <w:t>GSE72690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00F75B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43">
              <w:r>
                <w:rPr>
                  <w:color w:val="000000"/>
                  <w:sz w:val="20"/>
                  <w:szCs w:val="20"/>
                </w:rPr>
                <w:t>[21]</w:t>
              </w:r>
            </w:hyperlink>
          </w:p>
        </w:tc>
      </w:tr>
      <w:tr w:rsidR="00044161" w14:paraId="2D5E7EF4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98C3F1C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45DF514" w14:textId="77777777" w:rsidR="00044161" w:rsidRDefault="00124AC1">
            <w:pPr>
              <w:jc w:val="center"/>
            </w:pPr>
            <w:r>
              <w:t>SMARCA4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38FED49" w14:textId="77777777" w:rsidR="00044161" w:rsidRDefault="00124AC1">
            <w:pPr>
              <w:jc w:val="center"/>
            </w:pPr>
            <w:r>
              <w:t>GSE72690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8EEE72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44">
              <w:r>
                <w:rPr>
                  <w:color w:val="000000"/>
                  <w:sz w:val="20"/>
                  <w:szCs w:val="20"/>
                </w:rPr>
                <w:t>[21]</w:t>
              </w:r>
            </w:hyperlink>
          </w:p>
        </w:tc>
      </w:tr>
      <w:tr w:rsidR="00044161" w14:paraId="044D1318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3933EE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689EA68" w14:textId="77777777" w:rsidR="00044161" w:rsidRDefault="00124AC1">
            <w:pPr>
              <w:jc w:val="center"/>
            </w:pPr>
            <w:r>
              <w:t>SMARCA5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F2736B" w14:textId="77777777" w:rsidR="00044161" w:rsidRDefault="00124AC1">
            <w:pPr>
              <w:jc w:val="center"/>
            </w:pPr>
            <w:r>
              <w:t>GSE72690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42AF54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45">
              <w:r>
                <w:rPr>
                  <w:color w:val="000000"/>
                  <w:sz w:val="20"/>
                  <w:szCs w:val="20"/>
                </w:rPr>
                <w:t>[21]</w:t>
              </w:r>
            </w:hyperlink>
          </w:p>
        </w:tc>
      </w:tr>
      <w:tr w:rsidR="00044161" w14:paraId="2DDBC69B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BE23093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F6E3B5D" w14:textId="77777777" w:rsidR="00044161" w:rsidRDefault="00124AC1">
            <w:pPr>
              <w:jc w:val="center"/>
            </w:pPr>
            <w:r>
              <w:t>H3K27ac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2E82EF5" w14:textId="77777777" w:rsidR="00044161" w:rsidRDefault="00124AC1">
            <w:pPr>
              <w:jc w:val="center"/>
            </w:pPr>
            <w:r>
              <w:t>GSE73783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5E547B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46">
              <w:r>
                <w:rPr>
                  <w:color w:val="000000"/>
                  <w:sz w:val="20"/>
                  <w:szCs w:val="20"/>
                </w:rPr>
                <w:t>[22]</w:t>
              </w:r>
            </w:hyperlink>
          </w:p>
        </w:tc>
      </w:tr>
      <w:tr w:rsidR="00044161" w14:paraId="6D900F73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5EEC91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BA662B9" w14:textId="77777777" w:rsidR="00044161" w:rsidRDefault="00124AC1">
            <w:pPr>
              <w:jc w:val="center"/>
            </w:pPr>
            <w:r>
              <w:t>H2AZac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9262A33" w14:textId="77777777" w:rsidR="00044161" w:rsidRDefault="00124AC1">
            <w:pPr>
              <w:jc w:val="center"/>
            </w:pPr>
            <w:r>
              <w:t>GSE76336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2DBBF2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47">
              <w:r>
                <w:rPr>
                  <w:color w:val="000000"/>
                  <w:sz w:val="20"/>
                  <w:szCs w:val="20"/>
                </w:rPr>
                <w:t>[23]</w:t>
              </w:r>
            </w:hyperlink>
          </w:p>
        </w:tc>
      </w:tr>
      <w:tr w:rsidR="00044161" w14:paraId="763D9717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AAD9521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3EF1A0" w14:textId="77777777" w:rsidR="00044161" w:rsidRDefault="00124AC1">
            <w:pPr>
              <w:jc w:val="center"/>
            </w:pPr>
            <w:r>
              <w:t>H2AZ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9C84A6A" w14:textId="77777777" w:rsidR="00044161" w:rsidRDefault="00124AC1">
            <w:pPr>
              <w:jc w:val="center"/>
            </w:pPr>
            <w:r>
              <w:t>GSE76336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DB7C54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48">
              <w:r>
                <w:rPr>
                  <w:color w:val="000000"/>
                  <w:sz w:val="20"/>
                  <w:szCs w:val="20"/>
                </w:rPr>
                <w:t>[23]</w:t>
              </w:r>
            </w:hyperlink>
          </w:p>
        </w:tc>
      </w:tr>
      <w:tr w:rsidR="00044161" w14:paraId="4AD36DED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DA568D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A37292D" w14:textId="77777777" w:rsidR="00044161" w:rsidRDefault="00124AC1">
            <w:pPr>
              <w:jc w:val="center"/>
            </w:pPr>
            <w:r>
              <w:t>POU2F1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13387E8" w14:textId="77777777" w:rsidR="00044161" w:rsidRDefault="00124AC1">
            <w:pPr>
              <w:jc w:val="center"/>
            </w:pPr>
            <w:r>
              <w:t>GSE77770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F1799F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49">
              <w:r>
                <w:rPr>
                  <w:color w:val="000000"/>
                  <w:sz w:val="20"/>
                  <w:szCs w:val="20"/>
                </w:rPr>
                <w:t>[24]</w:t>
              </w:r>
            </w:hyperlink>
          </w:p>
        </w:tc>
      </w:tr>
      <w:tr w:rsidR="00044161" w14:paraId="5528C95F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2CFA89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4942C1D" w14:textId="77777777" w:rsidR="00044161" w:rsidRDefault="00124AC1">
            <w:pPr>
              <w:jc w:val="center"/>
            </w:pPr>
            <w:r>
              <w:t>GRHL2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36D4647" w14:textId="77777777" w:rsidR="00044161" w:rsidRDefault="00124AC1">
            <w:pPr>
              <w:jc w:val="center"/>
            </w:pPr>
            <w:r>
              <w:t>GSE80256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2DE14B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50">
              <w:r>
                <w:rPr>
                  <w:color w:val="000000"/>
                  <w:sz w:val="20"/>
                  <w:szCs w:val="20"/>
                </w:rPr>
                <w:t>[25]</w:t>
              </w:r>
            </w:hyperlink>
          </w:p>
        </w:tc>
      </w:tr>
      <w:tr w:rsidR="00044161" w14:paraId="7BBD15BF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8C21429" w14:textId="77777777" w:rsidR="00044161" w:rsidRDefault="00124AC1">
            <w:pPr>
              <w:jc w:val="center"/>
            </w:pPr>
            <w:proofErr w:type="spellStart"/>
            <w:r>
              <w:lastRenderedPageBreak/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88C29C8" w14:textId="77777777" w:rsidR="00044161" w:rsidRDefault="00124AC1">
            <w:pPr>
              <w:jc w:val="center"/>
            </w:pPr>
            <w:r>
              <w:t>AR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2BC308" w14:textId="77777777" w:rsidR="00044161" w:rsidRDefault="00124AC1">
            <w:pPr>
              <w:jc w:val="center"/>
            </w:pPr>
            <w:r>
              <w:t xml:space="preserve">GSE83860,GSE148358,GSE84432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E600E4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51">
              <w:r>
                <w:rPr>
                  <w:color w:val="000000"/>
                  <w:sz w:val="20"/>
                  <w:szCs w:val="20"/>
                </w:rPr>
                <w:t>[26–28]</w:t>
              </w:r>
            </w:hyperlink>
          </w:p>
        </w:tc>
      </w:tr>
      <w:tr w:rsidR="00044161" w14:paraId="5701998D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F84862" w14:textId="77777777" w:rsidR="00044161" w:rsidRDefault="00124AC1">
            <w:pPr>
              <w:jc w:val="center"/>
            </w:pPr>
            <w:proofErr w:type="spellStart"/>
            <w:r>
              <w:t>GROseq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2FDA528" w14:textId="77777777" w:rsidR="00044161" w:rsidRDefault="00124AC1">
            <w:pPr>
              <w:jc w:val="center"/>
            </w:pPr>
            <w:r>
              <w:t>Nascent RNA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7B5A2EF" w14:textId="77777777" w:rsidR="00044161" w:rsidRDefault="00124AC1">
            <w:pPr>
              <w:jc w:val="center"/>
            </w:pPr>
            <w:r>
              <w:t>GSE83860/GSE84432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387586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52">
              <w:r>
                <w:rPr>
                  <w:color w:val="000000"/>
                  <w:sz w:val="20"/>
                  <w:szCs w:val="20"/>
                </w:rPr>
                <w:t>[26,28]</w:t>
              </w:r>
            </w:hyperlink>
          </w:p>
        </w:tc>
      </w:tr>
      <w:tr w:rsidR="00044161" w14:paraId="0DA1516E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6CAA6F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AD359F7" w14:textId="77777777" w:rsidR="00044161" w:rsidRDefault="00124AC1">
            <w:pPr>
              <w:jc w:val="center"/>
            </w:pPr>
            <w:r>
              <w:t>FOXA1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92F131A" w14:textId="77777777" w:rsidR="00044161" w:rsidRDefault="00124AC1">
            <w:pPr>
              <w:jc w:val="center"/>
            </w:pPr>
            <w:r>
              <w:t>GSE83860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FC9306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53">
              <w:r>
                <w:rPr>
                  <w:color w:val="000000"/>
                  <w:sz w:val="20"/>
                  <w:szCs w:val="20"/>
                </w:rPr>
                <w:t>[26]</w:t>
              </w:r>
            </w:hyperlink>
          </w:p>
        </w:tc>
      </w:tr>
      <w:tr w:rsidR="00044161" w14:paraId="390CC132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BDB35E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896DECA" w14:textId="77777777" w:rsidR="00044161" w:rsidRDefault="00124AC1">
            <w:pPr>
              <w:jc w:val="center"/>
            </w:pPr>
            <w:r>
              <w:t>PIAS1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EDA35C" w14:textId="77777777" w:rsidR="00044161" w:rsidRDefault="00124AC1">
            <w:pPr>
              <w:jc w:val="center"/>
            </w:pPr>
            <w:r>
              <w:t>GSE83860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A0B357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54">
              <w:r>
                <w:rPr>
                  <w:color w:val="000000"/>
                  <w:sz w:val="20"/>
                  <w:szCs w:val="20"/>
                </w:rPr>
                <w:t>[26]</w:t>
              </w:r>
            </w:hyperlink>
          </w:p>
        </w:tc>
      </w:tr>
      <w:tr w:rsidR="00044161" w14:paraId="046BB073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95C8048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B21589" w14:textId="77777777" w:rsidR="00044161" w:rsidRDefault="00124AC1">
            <w:pPr>
              <w:jc w:val="center"/>
            </w:pPr>
            <w:r>
              <w:t>RELA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6F0F845" w14:textId="77777777" w:rsidR="00044161" w:rsidRDefault="00124AC1">
            <w:pPr>
              <w:jc w:val="center"/>
            </w:pPr>
            <w:r>
              <w:t>GSE83860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713E31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55">
              <w:r>
                <w:rPr>
                  <w:color w:val="000000"/>
                  <w:sz w:val="20"/>
                  <w:szCs w:val="20"/>
                </w:rPr>
                <w:t>[26]</w:t>
              </w:r>
            </w:hyperlink>
          </w:p>
        </w:tc>
      </w:tr>
      <w:tr w:rsidR="00044161" w14:paraId="5F1050D0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25CECAB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1F01B23" w14:textId="77777777" w:rsidR="00044161" w:rsidRDefault="00124AC1">
            <w:pPr>
              <w:jc w:val="center"/>
            </w:pPr>
            <w:r>
              <w:t>MTOR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4DDE56" w14:textId="77777777" w:rsidR="00044161" w:rsidRDefault="00124AC1">
            <w:pPr>
              <w:jc w:val="center"/>
            </w:pPr>
            <w:r>
              <w:t>GSE93845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57742A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56">
              <w:r>
                <w:rPr>
                  <w:color w:val="000000"/>
                  <w:sz w:val="20"/>
                  <w:szCs w:val="20"/>
                </w:rPr>
                <w:t>[29]</w:t>
              </w:r>
            </w:hyperlink>
          </w:p>
        </w:tc>
      </w:tr>
      <w:tr w:rsidR="00044161" w14:paraId="7E40E882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FF92870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91013D" w14:textId="77777777" w:rsidR="00044161" w:rsidRDefault="00124AC1">
            <w:pPr>
              <w:jc w:val="center"/>
            </w:pPr>
            <w:r>
              <w:t>HOXB13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E975FA" w14:textId="77777777" w:rsidR="00044161" w:rsidRDefault="00124AC1">
            <w:pPr>
              <w:jc w:val="center"/>
            </w:pPr>
            <w:r>
              <w:t>GSE94682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5FB21C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57">
              <w:r>
                <w:rPr>
                  <w:color w:val="000000"/>
                  <w:sz w:val="20"/>
                  <w:szCs w:val="20"/>
                </w:rPr>
                <w:t>[30]</w:t>
              </w:r>
            </w:hyperlink>
          </w:p>
        </w:tc>
      </w:tr>
      <w:tr w:rsidR="00044161" w14:paraId="6521F84B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B24CBAC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DA6567B" w14:textId="77777777" w:rsidR="00044161" w:rsidRDefault="00124AC1">
            <w:pPr>
              <w:jc w:val="center"/>
            </w:pPr>
            <w:r>
              <w:t>ARID1A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1509416" w14:textId="77777777" w:rsidR="00044161" w:rsidRDefault="00124AC1">
            <w:pPr>
              <w:jc w:val="center"/>
            </w:pPr>
            <w:r>
              <w:t>GSE94682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4DDCF2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58">
              <w:r>
                <w:rPr>
                  <w:color w:val="000000"/>
                  <w:sz w:val="20"/>
                  <w:szCs w:val="20"/>
                </w:rPr>
                <w:t>[30]</w:t>
              </w:r>
            </w:hyperlink>
          </w:p>
        </w:tc>
      </w:tr>
      <w:tr w:rsidR="00044161" w14:paraId="3A23D3A1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3F40EB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CAA51E3" w14:textId="77777777" w:rsidR="00044161" w:rsidRDefault="00124AC1">
            <w:pPr>
              <w:jc w:val="center"/>
            </w:pPr>
            <w:r>
              <w:t>SMARCA4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D14351F" w14:textId="77777777" w:rsidR="00044161" w:rsidRDefault="00124AC1">
            <w:pPr>
              <w:jc w:val="center"/>
            </w:pPr>
            <w:r>
              <w:t>GSE94682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46E74B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59">
              <w:r>
                <w:rPr>
                  <w:color w:val="000000"/>
                  <w:sz w:val="20"/>
                  <w:szCs w:val="20"/>
                </w:rPr>
                <w:t>[30]</w:t>
              </w:r>
            </w:hyperlink>
          </w:p>
        </w:tc>
      </w:tr>
      <w:tr w:rsidR="00044161" w14:paraId="4B840161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B7AA7D9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85F9EF" w14:textId="77777777" w:rsidR="00044161" w:rsidRDefault="00124AC1">
            <w:pPr>
              <w:jc w:val="center"/>
            </w:pPr>
            <w:r>
              <w:t>TLE3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D23850" w14:textId="77777777" w:rsidR="00044161" w:rsidRDefault="00124AC1">
            <w:pPr>
              <w:jc w:val="center"/>
            </w:pPr>
            <w:r>
              <w:t>GSE94682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C743E1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60">
              <w:r>
                <w:rPr>
                  <w:color w:val="000000"/>
                  <w:sz w:val="20"/>
                  <w:szCs w:val="20"/>
                </w:rPr>
                <w:t>[30]</w:t>
              </w:r>
            </w:hyperlink>
          </w:p>
        </w:tc>
      </w:tr>
      <w:tr w:rsidR="00044161" w14:paraId="6A178F0E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235BCA2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29256E4" w14:textId="77777777" w:rsidR="00044161" w:rsidRDefault="00124AC1">
            <w:pPr>
              <w:jc w:val="center"/>
            </w:pPr>
            <w:r>
              <w:t>TRIM28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1C199B" w14:textId="77777777" w:rsidR="00044161" w:rsidRDefault="00124AC1">
            <w:pPr>
              <w:jc w:val="center"/>
            </w:pPr>
            <w:r>
              <w:t>GSE94682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0F32AB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61">
              <w:r>
                <w:rPr>
                  <w:color w:val="000000"/>
                  <w:sz w:val="20"/>
                  <w:szCs w:val="20"/>
                </w:rPr>
                <w:t>[30]</w:t>
              </w:r>
            </w:hyperlink>
          </w:p>
        </w:tc>
      </w:tr>
      <w:tr w:rsidR="00044161" w14:paraId="71687CD9" w14:textId="77777777">
        <w:trPr>
          <w:trHeight w:val="385"/>
        </w:trPr>
        <w:tc>
          <w:tcPr>
            <w:tcW w:w="21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4D7EA1F" w14:textId="77777777" w:rsidR="00044161" w:rsidRDefault="00124AC1">
            <w:pPr>
              <w:jc w:val="center"/>
            </w:pPr>
            <w:proofErr w:type="spellStart"/>
            <w:r>
              <w:t>ChIPseq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A3D7F88" w14:textId="77777777" w:rsidR="00044161" w:rsidRDefault="00124AC1">
            <w:pPr>
              <w:jc w:val="center"/>
            </w:pPr>
            <w:r>
              <w:t>WDHD1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45236D5" w14:textId="77777777" w:rsidR="00044161" w:rsidRDefault="00124AC1">
            <w:pPr>
              <w:jc w:val="center"/>
            </w:pPr>
            <w:r>
              <w:t>GSE94682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0E6C96" w14:textId="77777777" w:rsidR="00044161" w:rsidRDefault="00124AC1">
            <w:r>
              <w:rPr>
                <w:sz w:val="20"/>
                <w:szCs w:val="20"/>
              </w:rPr>
              <w:t xml:space="preserve"> </w:t>
            </w:r>
            <w:hyperlink r:id="rId62">
              <w:r>
                <w:rPr>
                  <w:color w:val="000000"/>
                  <w:sz w:val="20"/>
                  <w:szCs w:val="20"/>
                </w:rPr>
                <w:t>[30]</w:t>
              </w:r>
            </w:hyperlink>
          </w:p>
        </w:tc>
      </w:tr>
    </w:tbl>
    <w:p w14:paraId="508A802D" w14:textId="77777777" w:rsidR="00044161" w:rsidRDefault="00044161"/>
    <w:p w14:paraId="6C641530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220" w:line="240" w:lineRule="auto"/>
      </w:pPr>
      <w:r>
        <w:br w:type="page"/>
      </w:r>
    </w:p>
    <w:p w14:paraId="568DC048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220" w:line="240" w:lineRule="auto"/>
      </w:pPr>
      <w:r>
        <w:rPr>
          <w:b/>
          <w:sz w:val="24"/>
          <w:szCs w:val="24"/>
        </w:rPr>
        <w:lastRenderedPageBreak/>
        <w:t>Bibliography</w:t>
      </w:r>
      <w:r>
        <w:t xml:space="preserve"> </w:t>
      </w:r>
    </w:p>
    <w:p w14:paraId="17166F16" w14:textId="77777777" w:rsidR="00044161" w:rsidRDefault="0004416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220" w:line="240" w:lineRule="auto"/>
      </w:pPr>
    </w:p>
    <w:p w14:paraId="52B06C2B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 w:after="220" w:line="240" w:lineRule="auto"/>
        <w:rPr>
          <w:color w:val="000000"/>
        </w:rPr>
      </w:pPr>
      <w:hyperlink r:id="rId63">
        <w:r>
          <w:rPr>
            <w:color w:val="000000"/>
          </w:rPr>
          <w:t>1. Gao S, Chen S, Han D, Wang Z, Li M, Han W, et al. Chromatin binding of FOXA1 is promoted by LSD1-mediated demethylation in prostate cancer. Nat Genet. 2020;52:1011–7.</w:t>
        </w:r>
      </w:hyperlink>
    </w:p>
    <w:p w14:paraId="55328AE8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64">
        <w:r>
          <w:rPr>
            <w:color w:val="000000"/>
          </w:rPr>
          <w:t xml:space="preserve">2. Tran MGB, Bibby BAS, Yang L, </w:t>
        </w:r>
        <w:r>
          <w:rPr>
            <w:color w:val="000000"/>
          </w:rPr>
          <w:t>Lo F, Warren AY, Shukla D, et al. Independence of HIF1a and androgen signaling pathways in prostate cancer. BMC Cancer. 2020;20:469.</w:t>
        </w:r>
      </w:hyperlink>
    </w:p>
    <w:p w14:paraId="0F07C598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65">
        <w:r>
          <w:rPr>
            <w:color w:val="000000"/>
          </w:rPr>
          <w:t xml:space="preserve">3. Berger A, Brady NJ, </w:t>
        </w:r>
        <w:proofErr w:type="spellStart"/>
        <w:r>
          <w:rPr>
            <w:color w:val="000000"/>
          </w:rPr>
          <w:t>Bareja</w:t>
        </w:r>
        <w:proofErr w:type="spellEnd"/>
        <w:r>
          <w:rPr>
            <w:color w:val="000000"/>
          </w:rPr>
          <w:t xml:space="preserve"> R, Robinson B, </w:t>
        </w:r>
        <w:proofErr w:type="spellStart"/>
        <w:r>
          <w:rPr>
            <w:color w:val="000000"/>
          </w:rPr>
          <w:t>Conteduca</w:t>
        </w:r>
        <w:proofErr w:type="spellEnd"/>
        <w:r>
          <w:rPr>
            <w:color w:val="000000"/>
          </w:rPr>
          <w:t xml:space="preserve"> V, Augello MA,</w:t>
        </w:r>
        <w:r>
          <w:rPr>
            <w:color w:val="000000"/>
          </w:rPr>
          <w:t xml:space="preserve"> et al. N-</w:t>
        </w:r>
        <w:proofErr w:type="spellStart"/>
        <w:r>
          <w:rPr>
            <w:color w:val="000000"/>
          </w:rPr>
          <w:t>Myc</w:t>
        </w:r>
        <w:proofErr w:type="spellEnd"/>
        <w:r>
          <w:rPr>
            <w:color w:val="000000"/>
          </w:rPr>
          <w:t>-mediated epigenetic reprogramming drives lineage plasticity in advanced prostate cancer. J Clin Invest. 2019;129:3924–40.</w:t>
        </w:r>
      </w:hyperlink>
    </w:p>
    <w:p w14:paraId="38340D7E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66">
        <w:r>
          <w:rPr>
            <w:color w:val="000000"/>
          </w:rPr>
          <w:t xml:space="preserve">4. Rasool RU, Natesan R, Deng Q, Aras S, Lal P, Sander </w:t>
        </w:r>
        <w:proofErr w:type="spellStart"/>
        <w:r>
          <w:rPr>
            <w:color w:val="000000"/>
          </w:rPr>
          <w:t>Effron</w:t>
        </w:r>
        <w:proofErr w:type="spellEnd"/>
        <w:r>
          <w:rPr>
            <w:color w:val="000000"/>
          </w:rPr>
          <w:t xml:space="preserve"> S, e</w:t>
        </w:r>
        <w:r>
          <w:rPr>
            <w:color w:val="000000"/>
          </w:rPr>
          <w:t xml:space="preserve">t al. CDK7 Inhibition Suppresses Castration-Resistant Prostate Cancer through MED1 Inactivation. Cancer </w:t>
        </w:r>
        <w:proofErr w:type="spellStart"/>
        <w:r>
          <w:rPr>
            <w:color w:val="000000"/>
          </w:rPr>
          <w:t>Discov</w:t>
        </w:r>
        <w:proofErr w:type="spellEnd"/>
        <w:r>
          <w:rPr>
            <w:color w:val="000000"/>
          </w:rPr>
          <w:t>. 2019;9:1538–55.</w:t>
        </w:r>
      </w:hyperlink>
    </w:p>
    <w:p w14:paraId="3FF67A3B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67">
        <w:r>
          <w:rPr>
            <w:color w:val="000000"/>
          </w:rPr>
          <w:t>5. Yu J, Yu J, Mani R-S, Cao Q, Brenner CJ, Cao X, et al. An integrated ne</w:t>
        </w:r>
        <w:r>
          <w:rPr>
            <w:color w:val="000000"/>
          </w:rPr>
          <w:t xml:space="preserve">twork of androgen receptor, </w:t>
        </w:r>
        <w:proofErr w:type="spellStart"/>
        <w:r>
          <w:rPr>
            <w:color w:val="000000"/>
          </w:rPr>
          <w:t>polycomb</w:t>
        </w:r>
        <w:proofErr w:type="spellEnd"/>
        <w:r>
          <w:rPr>
            <w:color w:val="000000"/>
          </w:rPr>
          <w:t>, and TMPRSS2-ERG gene fusions in prostate cancer progression. Cancer Cell. 2010;17:443–54.</w:t>
        </w:r>
      </w:hyperlink>
    </w:p>
    <w:p w14:paraId="6DBC1301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68">
        <w:r>
          <w:rPr>
            <w:color w:val="000000"/>
          </w:rPr>
          <w:t xml:space="preserve">6. Massie CE, Lynch A, Ramos-Montoya A, Boren J, Stark R, </w:t>
        </w:r>
        <w:proofErr w:type="spellStart"/>
        <w:r>
          <w:rPr>
            <w:color w:val="000000"/>
          </w:rPr>
          <w:t>Fazli</w:t>
        </w:r>
        <w:proofErr w:type="spellEnd"/>
        <w:r>
          <w:rPr>
            <w:color w:val="000000"/>
          </w:rPr>
          <w:t xml:space="preserve"> L, et al. </w:t>
        </w:r>
        <w:r>
          <w:rPr>
            <w:color w:val="000000"/>
          </w:rPr>
          <w:t>The androgen receptor fuels prostate cancer by regulating central metabolism and biosynthesis. EMBO J. 2011;30:2719–33.</w:t>
        </w:r>
      </w:hyperlink>
    </w:p>
    <w:p w14:paraId="63320AF1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69">
        <w:r>
          <w:rPr>
            <w:color w:val="000000"/>
          </w:rPr>
          <w:t xml:space="preserve">7. Tan PY, Chang CW, </w:t>
        </w:r>
        <w:proofErr w:type="spellStart"/>
        <w:r>
          <w:rPr>
            <w:color w:val="000000"/>
          </w:rPr>
          <w:t>Chng</w:t>
        </w:r>
        <w:proofErr w:type="spellEnd"/>
        <w:r>
          <w:rPr>
            <w:color w:val="000000"/>
          </w:rPr>
          <w:t xml:space="preserve"> KR, </w:t>
        </w:r>
        <w:proofErr w:type="spellStart"/>
        <w:r>
          <w:rPr>
            <w:color w:val="000000"/>
          </w:rPr>
          <w:t>Wansa</w:t>
        </w:r>
        <w:proofErr w:type="spellEnd"/>
        <w:r>
          <w:rPr>
            <w:color w:val="000000"/>
          </w:rPr>
          <w:t xml:space="preserve"> KDSA, Sung W-K, Cheung E. Integration of regul</w:t>
        </w:r>
        <w:r>
          <w:rPr>
            <w:color w:val="000000"/>
          </w:rPr>
          <w:t>atory networks by NKX3-1 promotes androgen-dependent prostate cancer survival. Mol Cell Biol. 2012;32:399–414.</w:t>
        </w:r>
      </w:hyperlink>
    </w:p>
    <w:p w14:paraId="11DAA9E1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70">
        <w:r>
          <w:rPr>
            <w:color w:val="000000"/>
          </w:rPr>
          <w:t>8. Zhang Z, Chang CW, Goh WL, Sung W-K, Cheung E. CENTDIST: discovery of co-associated fact</w:t>
        </w:r>
        <w:r>
          <w:rPr>
            <w:color w:val="000000"/>
          </w:rPr>
          <w:t>ors by motif distribution. Nucleic Acids Res. 2011;39:W391–9.</w:t>
        </w:r>
      </w:hyperlink>
    </w:p>
    <w:p w14:paraId="0CB3C68D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71">
        <w:r>
          <w:rPr>
            <w:color w:val="000000"/>
          </w:rPr>
          <w:t xml:space="preserve">9. Xu K, Wu ZJ, </w:t>
        </w:r>
        <w:proofErr w:type="spellStart"/>
        <w:r>
          <w:rPr>
            <w:color w:val="000000"/>
          </w:rPr>
          <w:t>Groner</w:t>
        </w:r>
        <w:proofErr w:type="spellEnd"/>
        <w:r>
          <w:rPr>
            <w:color w:val="000000"/>
          </w:rPr>
          <w:t xml:space="preserve"> AC, He HH, Cai C, Lis RT, et al. EZH2 oncogenic activity in castration-resistant prostate cancer cells is </w:t>
        </w:r>
        <w:proofErr w:type="spellStart"/>
        <w:r>
          <w:rPr>
            <w:color w:val="000000"/>
          </w:rPr>
          <w:t>Polycomb</w:t>
        </w:r>
        <w:proofErr w:type="spellEnd"/>
        <w:r>
          <w:rPr>
            <w:color w:val="000000"/>
          </w:rPr>
          <w:t>-independent. Science. 2012;338:1465–9.</w:t>
        </w:r>
      </w:hyperlink>
    </w:p>
    <w:p w14:paraId="67D4D055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72">
        <w:r>
          <w:rPr>
            <w:color w:val="000000"/>
          </w:rPr>
          <w:t xml:space="preserve">10. Takayama K-I, </w:t>
        </w:r>
        <w:proofErr w:type="spellStart"/>
        <w:r>
          <w:rPr>
            <w:color w:val="000000"/>
          </w:rPr>
          <w:t>Horie</w:t>
        </w:r>
        <w:proofErr w:type="spellEnd"/>
        <w:r>
          <w:rPr>
            <w:color w:val="000000"/>
          </w:rPr>
          <w:t>-I</w:t>
        </w:r>
        <w:r>
          <w:rPr>
            <w:color w:val="000000"/>
          </w:rPr>
          <w:t xml:space="preserve">noue K, Katayama S, Suzuki T, </w:t>
        </w:r>
        <w:proofErr w:type="spellStart"/>
        <w:r>
          <w:rPr>
            <w:color w:val="000000"/>
          </w:rPr>
          <w:t>Tsutsumi</w:t>
        </w:r>
        <w:proofErr w:type="spellEnd"/>
        <w:r>
          <w:rPr>
            <w:color w:val="000000"/>
          </w:rPr>
          <w:t xml:space="preserve"> S, Ikeda K, et al. Androgen-responsive long noncoding RNA CTBP1-AS promotes prostate cancer. EMBO J. 2013;32:1665–80.</w:t>
        </w:r>
      </w:hyperlink>
    </w:p>
    <w:p w14:paraId="6A494729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73">
        <w:r>
          <w:rPr>
            <w:color w:val="000000"/>
          </w:rPr>
          <w:t xml:space="preserve">11. </w:t>
        </w:r>
        <w:proofErr w:type="spellStart"/>
        <w:r>
          <w:rPr>
            <w:color w:val="000000"/>
          </w:rPr>
          <w:t>Hazelett</w:t>
        </w:r>
        <w:proofErr w:type="spellEnd"/>
        <w:r>
          <w:rPr>
            <w:color w:val="000000"/>
          </w:rPr>
          <w:t xml:space="preserve"> DJ, </w:t>
        </w:r>
        <w:proofErr w:type="spellStart"/>
        <w:r>
          <w:rPr>
            <w:color w:val="000000"/>
          </w:rPr>
          <w:t>Rhie</w:t>
        </w:r>
        <w:proofErr w:type="spellEnd"/>
        <w:r>
          <w:rPr>
            <w:color w:val="000000"/>
          </w:rPr>
          <w:t xml:space="preserve"> SK, Gaddis M, Yan C, La</w:t>
        </w:r>
        <w:r>
          <w:rPr>
            <w:color w:val="000000"/>
          </w:rPr>
          <w:t xml:space="preserve">keland DL, Coetzee SG, et al. Comprehensive functional annotation of 77 prostate cancer risk loci. </w:t>
        </w:r>
        <w:proofErr w:type="spellStart"/>
        <w:r>
          <w:rPr>
            <w:color w:val="000000"/>
          </w:rPr>
          <w:t>PLoS</w:t>
        </w:r>
        <w:proofErr w:type="spellEnd"/>
        <w:r>
          <w:rPr>
            <w:color w:val="000000"/>
          </w:rPr>
          <w:t xml:space="preserve"> Genet. 2014;10:e1004102.</w:t>
        </w:r>
      </w:hyperlink>
    </w:p>
    <w:p w14:paraId="183BDA85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74">
        <w:r>
          <w:rPr>
            <w:color w:val="000000"/>
          </w:rPr>
          <w:t xml:space="preserve">12. Zhang Z, </w:t>
        </w:r>
        <w:proofErr w:type="spellStart"/>
        <w:r>
          <w:rPr>
            <w:color w:val="000000"/>
          </w:rPr>
          <w:t>Chng</w:t>
        </w:r>
        <w:proofErr w:type="spellEnd"/>
        <w:r>
          <w:rPr>
            <w:color w:val="000000"/>
          </w:rPr>
          <w:t xml:space="preserve"> KR, Lingadahalli S, Chen Z, Liu MH, Do HH, et al. An AR</w:t>
        </w:r>
        <w:r>
          <w:rPr>
            <w:color w:val="000000"/>
          </w:rPr>
          <w:t>-ERG transcriptional signature defined by long-range chromatin interactomes in prostate cancer cells. Genome Res. 2019;29:223–35.</w:t>
        </w:r>
      </w:hyperlink>
    </w:p>
    <w:p w14:paraId="4B3AE600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75">
        <w:r>
          <w:rPr>
            <w:color w:val="000000"/>
          </w:rPr>
          <w:t xml:space="preserve">13. Kim J-Y, Banerjee T, </w:t>
        </w:r>
        <w:proofErr w:type="spellStart"/>
        <w:r>
          <w:rPr>
            <w:color w:val="000000"/>
          </w:rPr>
          <w:t>Vinckevicius</w:t>
        </w:r>
        <w:proofErr w:type="spellEnd"/>
        <w:r>
          <w:rPr>
            <w:color w:val="000000"/>
          </w:rPr>
          <w:t xml:space="preserve"> A, Luo Q, Parker JB, Baker MR, et </w:t>
        </w:r>
        <w:r>
          <w:rPr>
            <w:color w:val="000000"/>
          </w:rPr>
          <w:t>al. A role for WDR5 in integrating threonine 11 phosphorylation to lysine 4 methylation on histone H3 during androgen signaling and in prostate cancer. Mol Cell. 2014;54:613–25.</w:t>
        </w:r>
      </w:hyperlink>
    </w:p>
    <w:p w14:paraId="2D9664FE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76">
        <w:r>
          <w:rPr>
            <w:color w:val="000000"/>
          </w:rPr>
          <w:t>14. Takayama K-I, Suzuki</w:t>
        </w:r>
        <w:r>
          <w:rPr>
            <w:color w:val="000000"/>
          </w:rPr>
          <w:t xml:space="preserve"> T, Fujimura T, </w:t>
        </w:r>
        <w:proofErr w:type="spellStart"/>
        <w:r>
          <w:rPr>
            <w:color w:val="000000"/>
          </w:rPr>
          <w:t>Urano</w:t>
        </w:r>
        <w:proofErr w:type="spellEnd"/>
        <w:r>
          <w:rPr>
            <w:color w:val="000000"/>
          </w:rPr>
          <w:t xml:space="preserve"> T, Takahashi S, Homma Y, et al. CtBP2 modulates the androgen receptor to promote prostate cancer progression. Cancer Res. </w:t>
        </w:r>
        <w:r>
          <w:rPr>
            <w:color w:val="000000"/>
          </w:rPr>
          <w:lastRenderedPageBreak/>
          <w:t>2014;74:6542–53.</w:t>
        </w:r>
      </w:hyperlink>
    </w:p>
    <w:p w14:paraId="7DAD39B0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77">
        <w:r>
          <w:rPr>
            <w:color w:val="000000"/>
          </w:rPr>
          <w:t xml:space="preserve">15. Basnet H, </w:t>
        </w:r>
        <w:proofErr w:type="spellStart"/>
        <w:r>
          <w:rPr>
            <w:color w:val="000000"/>
          </w:rPr>
          <w:t>Su</w:t>
        </w:r>
        <w:proofErr w:type="spellEnd"/>
        <w:r>
          <w:rPr>
            <w:color w:val="000000"/>
          </w:rPr>
          <w:t xml:space="preserve"> XB, Tan Y, </w:t>
        </w:r>
        <w:proofErr w:type="spellStart"/>
        <w:r>
          <w:rPr>
            <w:color w:val="000000"/>
          </w:rPr>
          <w:t>Meisenhelder</w:t>
        </w:r>
        <w:proofErr w:type="spellEnd"/>
        <w:r>
          <w:rPr>
            <w:color w:val="000000"/>
          </w:rPr>
          <w:t xml:space="preserve"> J, </w:t>
        </w:r>
        <w:proofErr w:type="spellStart"/>
        <w:r>
          <w:rPr>
            <w:color w:val="000000"/>
          </w:rPr>
          <w:t>Merkurjev</w:t>
        </w:r>
        <w:proofErr w:type="spellEnd"/>
        <w:r>
          <w:rPr>
            <w:color w:val="000000"/>
          </w:rPr>
          <w:t xml:space="preserve"> D, </w:t>
        </w:r>
        <w:proofErr w:type="spellStart"/>
        <w:r>
          <w:rPr>
            <w:color w:val="000000"/>
          </w:rPr>
          <w:t>Ohgi</w:t>
        </w:r>
        <w:proofErr w:type="spellEnd"/>
        <w:r>
          <w:rPr>
            <w:color w:val="000000"/>
          </w:rPr>
          <w:t xml:space="preserve"> KA, et al. Tyrosine phosphorylation of histone H2A by CK2 regulates transcriptional elongation. Nature. 2014;516:267–71.</w:t>
        </w:r>
      </w:hyperlink>
    </w:p>
    <w:p w14:paraId="798B17D6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78">
        <w:r>
          <w:rPr>
            <w:color w:val="000000"/>
          </w:rPr>
          <w:t xml:space="preserve">16. Takayama K-I, Suzuki T, </w:t>
        </w:r>
        <w:proofErr w:type="spellStart"/>
        <w:r>
          <w:rPr>
            <w:color w:val="000000"/>
          </w:rPr>
          <w:t>Tsutsumi</w:t>
        </w:r>
        <w:proofErr w:type="spellEnd"/>
        <w:r>
          <w:rPr>
            <w:color w:val="000000"/>
          </w:rPr>
          <w:t xml:space="preserve"> S, Fujimura T, </w:t>
        </w:r>
        <w:proofErr w:type="spellStart"/>
        <w:r>
          <w:rPr>
            <w:color w:val="000000"/>
          </w:rPr>
          <w:t>Urano</w:t>
        </w:r>
        <w:proofErr w:type="spellEnd"/>
        <w:r>
          <w:rPr>
            <w:color w:val="000000"/>
          </w:rPr>
          <w:t xml:space="preserve"> T, Takahashi S, et al. RUNX1, an androgen- and EZH2-regulated gene, has differential roles in AR-dependent and -independent prostate cancer. </w:t>
        </w:r>
        <w:proofErr w:type="spellStart"/>
        <w:r>
          <w:rPr>
            <w:color w:val="000000"/>
          </w:rPr>
          <w:t>Oncotarget</w:t>
        </w:r>
        <w:proofErr w:type="spellEnd"/>
        <w:r>
          <w:rPr>
            <w:color w:val="000000"/>
          </w:rPr>
          <w:t>. 2015;6:2263–</w:t>
        </w:r>
        <w:r>
          <w:rPr>
            <w:color w:val="000000"/>
          </w:rPr>
          <w:t>76.</w:t>
        </w:r>
      </w:hyperlink>
    </w:p>
    <w:p w14:paraId="681E532B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79">
        <w:r>
          <w:rPr>
            <w:color w:val="000000"/>
          </w:rPr>
          <w:t xml:space="preserve">17. </w:t>
        </w:r>
        <w:proofErr w:type="spellStart"/>
        <w:r>
          <w:rPr>
            <w:color w:val="000000"/>
          </w:rPr>
          <w:t>Puc</w:t>
        </w:r>
        <w:proofErr w:type="spellEnd"/>
        <w:r>
          <w:rPr>
            <w:color w:val="000000"/>
          </w:rPr>
          <w:t xml:space="preserve"> J, </w:t>
        </w:r>
        <w:proofErr w:type="spellStart"/>
        <w:r>
          <w:rPr>
            <w:color w:val="000000"/>
          </w:rPr>
          <w:t>Kozbial</w:t>
        </w:r>
        <w:proofErr w:type="spellEnd"/>
        <w:r>
          <w:rPr>
            <w:color w:val="000000"/>
          </w:rPr>
          <w:t xml:space="preserve"> P, Li W, Tan Y, Liu Z, Suter T, et al. Ligand-dependent enhancer activation regulated by topoisomerase-I activity. Cell. 2015;160:367–80.</w:t>
        </w:r>
      </w:hyperlink>
    </w:p>
    <w:p w14:paraId="6E697E25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80">
        <w:r>
          <w:rPr>
            <w:color w:val="000000"/>
          </w:rPr>
          <w:t xml:space="preserve">18. Metzger E, </w:t>
        </w:r>
        <w:proofErr w:type="spellStart"/>
        <w:r>
          <w:rPr>
            <w:color w:val="000000"/>
          </w:rPr>
          <w:t>Willmann</w:t>
        </w:r>
        <w:proofErr w:type="spellEnd"/>
        <w:r>
          <w:rPr>
            <w:color w:val="000000"/>
          </w:rPr>
          <w:t xml:space="preserve"> D, McMillan J, </w:t>
        </w:r>
        <w:proofErr w:type="spellStart"/>
        <w:r>
          <w:rPr>
            <w:color w:val="000000"/>
          </w:rPr>
          <w:t>Forne</w:t>
        </w:r>
        <w:proofErr w:type="spellEnd"/>
        <w:r>
          <w:rPr>
            <w:color w:val="000000"/>
          </w:rPr>
          <w:t xml:space="preserve"> I, Metzger P, Gerhardt S, et al. Assembly of methylated KDM1A and CHD1 drives androgen receptor-dependent transcription and translocation. Nat Struct Mol Biol. 2016;23:132–9.</w:t>
        </w:r>
      </w:hyperlink>
    </w:p>
    <w:p w14:paraId="6019565D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81">
        <w:r>
          <w:rPr>
            <w:color w:val="000000"/>
          </w:rPr>
          <w:t xml:space="preserve">19. Takayama K-I, Misawa A, Suzuki T, Takagi K, </w:t>
        </w:r>
        <w:proofErr w:type="spellStart"/>
        <w:r>
          <w:rPr>
            <w:color w:val="000000"/>
          </w:rPr>
          <w:t>Hayashizaki</w:t>
        </w:r>
        <w:proofErr w:type="spellEnd"/>
        <w:r>
          <w:rPr>
            <w:color w:val="000000"/>
          </w:rPr>
          <w:t xml:space="preserve"> Y, Fujimura T, et al. TET2 repression by androgen hormone regulates global </w:t>
        </w:r>
        <w:proofErr w:type="spellStart"/>
        <w:r>
          <w:rPr>
            <w:color w:val="000000"/>
          </w:rPr>
          <w:t>hydroxymethylation</w:t>
        </w:r>
        <w:proofErr w:type="spellEnd"/>
        <w:r>
          <w:rPr>
            <w:color w:val="000000"/>
          </w:rPr>
          <w:t xml:space="preserve"> status and prostate cancer progression. Nat </w:t>
        </w:r>
        <w:proofErr w:type="spellStart"/>
        <w:r>
          <w:rPr>
            <w:color w:val="000000"/>
          </w:rPr>
          <w:t>Commun</w:t>
        </w:r>
        <w:proofErr w:type="spellEnd"/>
        <w:r>
          <w:rPr>
            <w:color w:val="000000"/>
          </w:rPr>
          <w:t>. 2015;6:8219.</w:t>
        </w:r>
      </w:hyperlink>
    </w:p>
    <w:p w14:paraId="4713109E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82">
        <w:r>
          <w:rPr>
            <w:color w:val="000000"/>
          </w:rPr>
          <w:t xml:space="preserve">20. </w:t>
        </w:r>
        <w:proofErr w:type="spellStart"/>
        <w:r>
          <w:rPr>
            <w:color w:val="000000"/>
          </w:rPr>
          <w:t>Groner</w:t>
        </w:r>
        <w:proofErr w:type="spellEnd"/>
        <w:r>
          <w:rPr>
            <w:color w:val="000000"/>
          </w:rPr>
          <w:t xml:space="preserve"> AC, Cato L, de </w:t>
        </w:r>
        <w:proofErr w:type="spellStart"/>
        <w:r>
          <w:rPr>
            <w:color w:val="000000"/>
          </w:rPr>
          <w:t>Tribolet</w:t>
        </w:r>
        <w:proofErr w:type="spellEnd"/>
        <w:r>
          <w:rPr>
            <w:color w:val="000000"/>
          </w:rPr>
          <w:t xml:space="preserve">-Hardy J, </w:t>
        </w:r>
        <w:proofErr w:type="spellStart"/>
        <w:r>
          <w:rPr>
            <w:color w:val="000000"/>
          </w:rPr>
          <w:t>Bernasocchi</w:t>
        </w:r>
        <w:proofErr w:type="spellEnd"/>
        <w:r>
          <w:rPr>
            <w:color w:val="000000"/>
          </w:rPr>
          <w:t xml:space="preserve"> T, </w:t>
        </w:r>
        <w:proofErr w:type="spellStart"/>
        <w:r>
          <w:rPr>
            <w:color w:val="000000"/>
          </w:rPr>
          <w:t>Janouskova</w:t>
        </w:r>
        <w:proofErr w:type="spellEnd"/>
        <w:r>
          <w:rPr>
            <w:color w:val="000000"/>
          </w:rPr>
          <w:t xml:space="preserve"> H, Melchers D, et al. TRIM24 Is an Oncogenic Transcriptional Activator in Prostate Cancer. Cancer Cell. 2016;29:846–58.</w:t>
        </w:r>
      </w:hyperlink>
    </w:p>
    <w:p w14:paraId="41714747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83">
        <w:r>
          <w:rPr>
            <w:color w:val="000000"/>
          </w:rPr>
          <w:t xml:space="preserve">21. Ye Z, Chen Z, </w:t>
        </w:r>
        <w:proofErr w:type="spellStart"/>
        <w:r>
          <w:rPr>
            <w:color w:val="000000"/>
          </w:rPr>
          <w:t>Sunkel</w:t>
        </w:r>
        <w:proofErr w:type="spellEnd"/>
        <w:r>
          <w:rPr>
            <w:color w:val="000000"/>
          </w:rPr>
          <w:t xml:space="preserve"> B, </w:t>
        </w:r>
        <w:proofErr w:type="spellStart"/>
        <w:r>
          <w:rPr>
            <w:color w:val="000000"/>
          </w:rPr>
          <w:t>Frietze</w:t>
        </w:r>
        <w:proofErr w:type="spellEnd"/>
        <w:r>
          <w:rPr>
            <w:color w:val="000000"/>
          </w:rPr>
          <w:t xml:space="preserve"> S, Huang TH-M, Wang Q, et al. Genome-wide analysis reveals positional-nucleosome-oriented binding pattern of pioneer factor FOXA1. Nucleic Acids Res. 2016;44:7540–54.</w:t>
        </w:r>
      </w:hyperlink>
    </w:p>
    <w:p w14:paraId="31C84C61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84">
        <w:r>
          <w:rPr>
            <w:color w:val="000000"/>
          </w:rPr>
          <w:t xml:space="preserve">22. </w:t>
        </w:r>
        <w:proofErr w:type="spellStart"/>
        <w:r>
          <w:rPr>
            <w:color w:val="000000"/>
          </w:rPr>
          <w:t>Taberlay</w:t>
        </w:r>
        <w:proofErr w:type="spellEnd"/>
        <w:r>
          <w:rPr>
            <w:color w:val="000000"/>
          </w:rPr>
          <w:t xml:space="preserve"> PC, </w:t>
        </w:r>
        <w:proofErr w:type="spellStart"/>
        <w:r>
          <w:rPr>
            <w:color w:val="000000"/>
          </w:rPr>
          <w:t>Achinger-Kawecka</w:t>
        </w:r>
        <w:proofErr w:type="spellEnd"/>
        <w:r>
          <w:rPr>
            <w:color w:val="000000"/>
          </w:rPr>
          <w:t xml:space="preserve"> J, </w:t>
        </w:r>
        <w:proofErr w:type="spellStart"/>
        <w:r>
          <w:rPr>
            <w:color w:val="000000"/>
          </w:rPr>
          <w:t>Lun</w:t>
        </w:r>
        <w:proofErr w:type="spellEnd"/>
        <w:r>
          <w:rPr>
            <w:color w:val="000000"/>
          </w:rPr>
          <w:t xml:space="preserve"> ATL, </w:t>
        </w:r>
        <w:proofErr w:type="spellStart"/>
        <w:r>
          <w:rPr>
            <w:color w:val="000000"/>
          </w:rPr>
          <w:t>Buske</w:t>
        </w:r>
        <w:proofErr w:type="spellEnd"/>
        <w:r>
          <w:rPr>
            <w:color w:val="000000"/>
          </w:rPr>
          <w:t xml:space="preserve"> FA, Sabir K, Gould CM, et al. Three-dimensional disorganization of the cancer genome occurs coincident with long-range genetic and epigenetic alterations. Genome Res. </w:t>
        </w:r>
        <w:r>
          <w:rPr>
            <w:color w:val="000000"/>
          </w:rPr>
          <w:t>2016;26:719–31.</w:t>
        </w:r>
      </w:hyperlink>
    </w:p>
    <w:p w14:paraId="6C26FA0E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85">
        <w:r>
          <w:rPr>
            <w:color w:val="000000"/>
          </w:rPr>
          <w:t xml:space="preserve">23. Valdés-Mora F, Gould CM, </w:t>
        </w:r>
        <w:proofErr w:type="spellStart"/>
        <w:r>
          <w:rPr>
            <w:color w:val="000000"/>
          </w:rPr>
          <w:t>Colino-Sanguino</w:t>
        </w:r>
        <w:proofErr w:type="spellEnd"/>
        <w:r>
          <w:rPr>
            <w:color w:val="000000"/>
          </w:rPr>
          <w:t xml:space="preserve"> Y, Qu W, Song JZ, Taylor KM, et al. Acetylated histone variant H2A.Z is involved in the activation of neo-enhancers in prostate cancer. Nat </w:t>
        </w:r>
        <w:proofErr w:type="spellStart"/>
        <w:r>
          <w:rPr>
            <w:color w:val="000000"/>
          </w:rPr>
          <w:t>C</w:t>
        </w:r>
        <w:r>
          <w:rPr>
            <w:color w:val="000000"/>
          </w:rPr>
          <w:t>ommun</w:t>
        </w:r>
        <w:proofErr w:type="spellEnd"/>
        <w:r>
          <w:rPr>
            <w:color w:val="000000"/>
          </w:rPr>
          <w:t>. 2017;8:1346.</w:t>
        </w:r>
      </w:hyperlink>
    </w:p>
    <w:p w14:paraId="2E53DC9B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86">
        <w:r>
          <w:rPr>
            <w:color w:val="000000"/>
          </w:rPr>
          <w:t xml:space="preserve">24. </w:t>
        </w:r>
        <w:proofErr w:type="spellStart"/>
        <w:r>
          <w:rPr>
            <w:color w:val="000000"/>
          </w:rPr>
          <w:t>Obinata</w:t>
        </w:r>
        <w:proofErr w:type="spellEnd"/>
        <w:r>
          <w:rPr>
            <w:color w:val="000000"/>
          </w:rPr>
          <w:t xml:space="preserve"> D, Takayama K, Fujiwara K, Suzuki T, </w:t>
        </w:r>
        <w:proofErr w:type="spellStart"/>
        <w:r>
          <w:rPr>
            <w:color w:val="000000"/>
          </w:rPr>
          <w:t>Tsutsumi</w:t>
        </w:r>
        <w:proofErr w:type="spellEnd"/>
        <w:r>
          <w:rPr>
            <w:color w:val="000000"/>
          </w:rPr>
          <w:t xml:space="preserve"> S, Fukuda N, et al. Targeting Oct1 genomic function inhibits androgen receptor signaling and castration-resistant prostate c</w:t>
        </w:r>
        <w:r>
          <w:rPr>
            <w:color w:val="000000"/>
          </w:rPr>
          <w:t>ancer growth. Oncogene. 2016;35:6350–8.</w:t>
        </w:r>
      </w:hyperlink>
    </w:p>
    <w:p w14:paraId="6242E0FA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87">
        <w:r>
          <w:rPr>
            <w:color w:val="000000"/>
          </w:rPr>
          <w:t xml:space="preserve">25. </w:t>
        </w:r>
        <w:proofErr w:type="spellStart"/>
        <w:r>
          <w:rPr>
            <w:color w:val="000000"/>
          </w:rPr>
          <w:t>Paltoglou</w:t>
        </w:r>
        <w:proofErr w:type="spellEnd"/>
        <w:r>
          <w:rPr>
            <w:color w:val="000000"/>
          </w:rPr>
          <w:t xml:space="preserve"> S, Das R, Townley SL, Hickey TE, </w:t>
        </w:r>
        <w:proofErr w:type="spellStart"/>
        <w:r>
          <w:rPr>
            <w:color w:val="000000"/>
          </w:rPr>
          <w:t>Tarulli</w:t>
        </w:r>
        <w:proofErr w:type="spellEnd"/>
        <w:r>
          <w:rPr>
            <w:color w:val="000000"/>
          </w:rPr>
          <w:t xml:space="preserve"> GA, Coutinho I, et al. Novel Androgen Receptor Coregulator GRHL2 Exerts Both Oncogenic and Antimetastatic F</w:t>
        </w:r>
        <w:r>
          <w:rPr>
            <w:color w:val="000000"/>
          </w:rPr>
          <w:t>unctions in Prostate Cancer. Cancer Res. 2017;77:3417–30.</w:t>
        </w:r>
      </w:hyperlink>
    </w:p>
    <w:p w14:paraId="3ABDB947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88">
        <w:r>
          <w:rPr>
            <w:color w:val="000000"/>
          </w:rPr>
          <w:t xml:space="preserve">26. </w:t>
        </w:r>
        <w:proofErr w:type="spellStart"/>
        <w:r>
          <w:rPr>
            <w:color w:val="000000"/>
          </w:rPr>
          <w:t>Malinen</w:t>
        </w:r>
        <w:proofErr w:type="spellEnd"/>
        <w:r>
          <w:rPr>
            <w:color w:val="000000"/>
          </w:rPr>
          <w:t xml:space="preserve"> M, </w:t>
        </w:r>
        <w:proofErr w:type="spellStart"/>
        <w:r>
          <w:rPr>
            <w:color w:val="000000"/>
          </w:rPr>
          <w:t>Niskanen</w:t>
        </w:r>
        <w:proofErr w:type="spellEnd"/>
        <w:r>
          <w:rPr>
            <w:color w:val="000000"/>
          </w:rPr>
          <w:t xml:space="preserve"> EA, </w:t>
        </w:r>
        <w:proofErr w:type="spellStart"/>
        <w:r>
          <w:rPr>
            <w:color w:val="000000"/>
          </w:rPr>
          <w:t>Kaikkonen</w:t>
        </w:r>
        <w:proofErr w:type="spellEnd"/>
        <w:r>
          <w:rPr>
            <w:color w:val="000000"/>
          </w:rPr>
          <w:t xml:space="preserve"> MU, </w:t>
        </w:r>
        <w:proofErr w:type="spellStart"/>
        <w:r>
          <w:rPr>
            <w:color w:val="000000"/>
          </w:rPr>
          <w:t>Palvimo</w:t>
        </w:r>
        <w:proofErr w:type="spellEnd"/>
        <w:r>
          <w:rPr>
            <w:color w:val="000000"/>
          </w:rPr>
          <w:t xml:space="preserve"> JJ. Crosstalk between androgen and pro-inflammatory signaling remodels androgen receptor and N</w:t>
        </w:r>
        <w:r>
          <w:rPr>
            <w:color w:val="000000"/>
          </w:rPr>
          <w:t>F-</w:t>
        </w:r>
        <w:proofErr w:type="spellStart"/>
        <w:r>
          <w:rPr>
            <w:color w:val="000000"/>
          </w:rPr>
          <w:t>κB</w:t>
        </w:r>
        <w:proofErr w:type="spellEnd"/>
        <w:r>
          <w:rPr>
            <w:color w:val="000000"/>
          </w:rPr>
          <w:t xml:space="preserve"> </w:t>
        </w:r>
        <w:proofErr w:type="spellStart"/>
        <w:r>
          <w:rPr>
            <w:color w:val="000000"/>
          </w:rPr>
          <w:t>cistrome</w:t>
        </w:r>
        <w:proofErr w:type="spellEnd"/>
        <w:r>
          <w:rPr>
            <w:color w:val="000000"/>
          </w:rPr>
          <w:t xml:space="preserve"> to reprogram the prostate cancer cell transcriptome. Nucleic Acids Res. 2017;45:619–30.</w:t>
        </w:r>
      </w:hyperlink>
    </w:p>
    <w:p w14:paraId="1B79A632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89">
        <w:r>
          <w:rPr>
            <w:color w:val="000000"/>
          </w:rPr>
          <w:t xml:space="preserve">27. Baumgart SJ, </w:t>
        </w:r>
        <w:proofErr w:type="spellStart"/>
        <w:r>
          <w:rPr>
            <w:color w:val="000000"/>
          </w:rPr>
          <w:t>Nevedomskaya</w:t>
        </w:r>
        <w:proofErr w:type="spellEnd"/>
        <w:r>
          <w:rPr>
            <w:color w:val="000000"/>
          </w:rPr>
          <w:t xml:space="preserve"> E, </w:t>
        </w:r>
        <w:proofErr w:type="spellStart"/>
        <w:r>
          <w:rPr>
            <w:color w:val="000000"/>
          </w:rPr>
          <w:t>Lesche</w:t>
        </w:r>
        <w:proofErr w:type="spellEnd"/>
        <w:r>
          <w:rPr>
            <w:color w:val="000000"/>
          </w:rPr>
          <w:t xml:space="preserve"> R, Newman R, </w:t>
        </w:r>
        <w:proofErr w:type="spellStart"/>
        <w:r>
          <w:rPr>
            <w:color w:val="000000"/>
          </w:rPr>
          <w:t>Mumberg</w:t>
        </w:r>
        <w:proofErr w:type="spellEnd"/>
        <w:r>
          <w:rPr>
            <w:color w:val="000000"/>
          </w:rPr>
          <w:t xml:space="preserve"> D, </w:t>
        </w:r>
        <w:proofErr w:type="spellStart"/>
        <w:r>
          <w:rPr>
            <w:color w:val="000000"/>
          </w:rPr>
          <w:t>Haendler</w:t>
        </w:r>
        <w:proofErr w:type="spellEnd"/>
        <w:r>
          <w:rPr>
            <w:color w:val="000000"/>
          </w:rPr>
          <w:t xml:space="preserve"> B. </w:t>
        </w:r>
        <w:proofErr w:type="spellStart"/>
        <w:r>
          <w:rPr>
            <w:color w:val="000000"/>
          </w:rPr>
          <w:t>Darolutamide</w:t>
        </w:r>
        <w:proofErr w:type="spellEnd"/>
        <w:r>
          <w:rPr>
            <w:color w:val="000000"/>
          </w:rPr>
          <w:t xml:space="preserve"> antagonizes androgen signaling by blocking enhancer and super-enhancer activation. Mol Oncol. 2020;14:2022–39.</w:t>
        </w:r>
      </w:hyperlink>
    </w:p>
    <w:p w14:paraId="24E997FE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90">
        <w:r>
          <w:rPr>
            <w:color w:val="000000"/>
          </w:rPr>
          <w:t>28</w:t>
        </w:r>
        <w:r>
          <w:rPr>
            <w:color w:val="000000"/>
          </w:rPr>
          <w:t xml:space="preserve">. </w:t>
        </w:r>
        <w:proofErr w:type="spellStart"/>
        <w:r>
          <w:rPr>
            <w:color w:val="000000"/>
          </w:rPr>
          <w:t>Toropainen</w:t>
        </w:r>
        <w:proofErr w:type="spellEnd"/>
        <w:r>
          <w:rPr>
            <w:color w:val="000000"/>
          </w:rPr>
          <w:t xml:space="preserve"> S, </w:t>
        </w:r>
        <w:proofErr w:type="spellStart"/>
        <w:r>
          <w:rPr>
            <w:color w:val="000000"/>
          </w:rPr>
          <w:t>Niskanen</w:t>
        </w:r>
        <w:proofErr w:type="spellEnd"/>
        <w:r>
          <w:rPr>
            <w:color w:val="000000"/>
          </w:rPr>
          <w:t xml:space="preserve"> EA, </w:t>
        </w:r>
        <w:proofErr w:type="spellStart"/>
        <w:r>
          <w:rPr>
            <w:color w:val="000000"/>
          </w:rPr>
          <w:t>Malinen</w:t>
        </w:r>
        <w:proofErr w:type="spellEnd"/>
        <w:r>
          <w:rPr>
            <w:color w:val="000000"/>
          </w:rPr>
          <w:t xml:space="preserve"> M, </w:t>
        </w:r>
        <w:proofErr w:type="spellStart"/>
        <w:r>
          <w:rPr>
            <w:color w:val="000000"/>
          </w:rPr>
          <w:t>Sutinen</w:t>
        </w:r>
        <w:proofErr w:type="spellEnd"/>
        <w:r>
          <w:rPr>
            <w:color w:val="000000"/>
          </w:rPr>
          <w:t xml:space="preserve"> P, </w:t>
        </w:r>
        <w:proofErr w:type="spellStart"/>
        <w:r>
          <w:rPr>
            <w:color w:val="000000"/>
          </w:rPr>
          <w:t>Kaikkonen</w:t>
        </w:r>
        <w:proofErr w:type="spellEnd"/>
        <w:r>
          <w:rPr>
            <w:color w:val="000000"/>
          </w:rPr>
          <w:t xml:space="preserve"> MU, </w:t>
        </w:r>
        <w:proofErr w:type="spellStart"/>
        <w:r>
          <w:rPr>
            <w:color w:val="000000"/>
          </w:rPr>
          <w:t>Palvimo</w:t>
        </w:r>
        <w:proofErr w:type="spellEnd"/>
        <w:r>
          <w:rPr>
            <w:color w:val="000000"/>
          </w:rPr>
          <w:t xml:space="preserve"> JJ. Global analysis of transcription in castration-resistant prostate cancer cells uncovers active enhancers and direct androgen receptor targets. Sci Rep. 2016;6:33510.</w:t>
        </w:r>
      </w:hyperlink>
    </w:p>
    <w:p w14:paraId="3078BE38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91">
        <w:r>
          <w:rPr>
            <w:color w:val="000000"/>
          </w:rPr>
          <w:t xml:space="preserve">29. </w:t>
        </w:r>
        <w:proofErr w:type="spellStart"/>
        <w:r>
          <w:rPr>
            <w:color w:val="000000"/>
          </w:rPr>
          <w:t>Audet</w:t>
        </w:r>
        <w:proofErr w:type="spellEnd"/>
        <w:r>
          <w:rPr>
            <w:color w:val="000000"/>
          </w:rPr>
          <w:t xml:space="preserve">-Walsh É, Dufour CR, Yee T, </w:t>
        </w:r>
        <w:proofErr w:type="spellStart"/>
        <w:r>
          <w:rPr>
            <w:color w:val="000000"/>
          </w:rPr>
          <w:t>Zouanat</w:t>
        </w:r>
        <w:proofErr w:type="spellEnd"/>
        <w:r>
          <w:rPr>
            <w:color w:val="000000"/>
          </w:rPr>
          <w:t xml:space="preserve"> FZ, Yan M, </w:t>
        </w:r>
        <w:proofErr w:type="spellStart"/>
        <w:r>
          <w:rPr>
            <w:color w:val="000000"/>
          </w:rPr>
          <w:t>Kalloghlian</w:t>
        </w:r>
        <w:proofErr w:type="spellEnd"/>
        <w:r>
          <w:rPr>
            <w:color w:val="000000"/>
          </w:rPr>
          <w:t xml:space="preserve"> G, et al. Nuclear mTOR acts as a transcriptional integrator of the androgen signaling pathway in prostate cancer. Genes Dev. 2017;31:1228–42.</w:t>
        </w:r>
      </w:hyperlink>
    </w:p>
    <w:p w14:paraId="2326471B" w14:textId="77777777" w:rsidR="00044161" w:rsidRDefault="00124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rPr>
          <w:color w:val="000000"/>
        </w:rPr>
      </w:pPr>
      <w:hyperlink r:id="rId92">
        <w:r>
          <w:rPr>
            <w:color w:val="000000"/>
          </w:rPr>
          <w:t xml:space="preserve">30. </w:t>
        </w:r>
        <w:proofErr w:type="spellStart"/>
        <w:r>
          <w:rPr>
            <w:color w:val="000000"/>
          </w:rPr>
          <w:t>Stelloo</w:t>
        </w:r>
        <w:proofErr w:type="spellEnd"/>
        <w:r>
          <w:rPr>
            <w:color w:val="000000"/>
          </w:rPr>
          <w:t xml:space="preserve"> S, </w:t>
        </w:r>
        <w:proofErr w:type="spellStart"/>
        <w:r>
          <w:rPr>
            <w:color w:val="000000"/>
          </w:rPr>
          <w:t>Nevedomskaya</w:t>
        </w:r>
        <w:proofErr w:type="spellEnd"/>
        <w:r>
          <w:rPr>
            <w:color w:val="000000"/>
          </w:rPr>
          <w:t xml:space="preserve"> E, Kim Y, </w:t>
        </w:r>
        <w:proofErr w:type="spellStart"/>
        <w:r>
          <w:rPr>
            <w:color w:val="000000"/>
          </w:rPr>
          <w:t>Hoekman</w:t>
        </w:r>
        <w:proofErr w:type="spellEnd"/>
        <w:r>
          <w:rPr>
            <w:color w:val="000000"/>
          </w:rPr>
          <w:t xml:space="preserve"> L, </w:t>
        </w:r>
        <w:proofErr w:type="spellStart"/>
        <w:r>
          <w:rPr>
            <w:color w:val="000000"/>
          </w:rPr>
          <w:t>Bleijerveld</w:t>
        </w:r>
        <w:proofErr w:type="spellEnd"/>
        <w:r>
          <w:rPr>
            <w:color w:val="000000"/>
          </w:rPr>
          <w:t xml:space="preserve"> OB, Mirza T, et al. Endogenous androgen receptor proteomic profiling reveals genomic subcomplex involved in prostate tumorigenesis. Oncogene. 2018</w:t>
        </w:r>
        <w:r>
          <w:rPr>
            <w:color w:val="000000"/>
          </w:rPr>
          <w:t>;37:313–22.</w:t>
        </w:r>
      </w:hyperlink>
    </w:p>
    <w:p w14:paraId="0E82ABB5" w14:textId="77777777" w:rsidR="00044161" w:rsidRDefault="00044161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sectPr w:rsidR="0004416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161"/>
    <w:rsid w:val="00044161"/>
    <w:rsid w:val="0012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8E806D"/>
  <w15:docId w15:val="{4477BA4D-125B-BC4B-AE7A-B851C06E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aperpile.com/c/54kwbG/QnSb" TargetMode="External"/><Relationship Id="rId21" Type="http://schemas.openxmlformats.org/officeDocument/2006/relationships/hyperlink" Target="https://paperpile.com/c/54kwbG/Iugb" TargetMode="External"/><Relationship Id="rId42" Type="http://schemas.openxmlformats.org/officeDocument/2006/relationships/hyperlink" Target="https://paperpile.com/c/54kwbG/66FO" TargetMode="External"/><Relationship Id="rId47" Type="http://schemas.openxmlformats.org/officeDocument/2006/relationships/hyperlink" Target="https://paperpile.com/c/54kwbG/CzaB" TargetMode="External"/><Relationship Id="rId63" Type="http://schemas.openxmlformats.org/officeDocument/2006/relationships/hyperlink" Target="http://paperpile.com/b/54kwbG/2sES" TargetMode="External"/><Relationship Id="rId68" Type="http://schemas.openxmlformats.org/officeDocument/2006/relationships/hyperlink" Target="http://paperpile.com/b/54kwbG/hHw0" TargetMode="External"/><Relationship Id="rId84" Type="http://schemas.openxmlformats.org/officeDocument/2006/relationships/hyperlink" Target="http://paperpile.com/b/54kwbG/Nman" TargetMode="External"/><Relationship Id="rId89" Type="http://schemas.openxmlformats.org/officeDocument/2006/relationships/hyperlink" Target="http://paperpile.com/b/54kwbG/tgNX" TargetMode="External"/><Relationship Id="rId16" Type="http://schemas.openxmlformats.org/officeDocument/2006/relationships/hyperlink" Target="https://paperpile.com/c/54kwbG/aH38" TargetMode="External"/><Relationship Id="rId11" Type="http://schemas.openxmlformats.org/officeDocument/2006/relationships/hyperlink" Target="https://paperpile.com/c/54kwbG/aH38" TargetMode="External"/><Relationship Id="rId32" Type="http://schemas.openxmlformats.org/officeDocument/2006/relationships/hyperlink" Target="https://paperpile.com/c/54kwbG/Dkkz" TargetMode="External"/><Relationship Id="rId37" Type="http://schemas.openxmlformats.org/officeDocument/2006/relationships/hyperlink" Target="https://paperpile.com/c/54kwbG/TJGk" TargetMode="External"/><Relationship Id="rId53" Type="http://schemas.openxmlformats.org/officeDocument/2006/relationships/hyperlink" Target="https://paperpile.com/c/54kwbG/X8WX" TargetMode="External"/><Relationship Id="rId58" Type="http://schemas.openxmlformats.org/officeDocument/2006/relationships/hyperlink" Target="https://paperpile.com/c/54kwbG/OB53" TargetMode="External"/><Relationship Id="rId74" Type="http://schemas.openxmlformats.org/officeDocument/2006/relationships/hyperlink" Target="http://paperpile.com/b/54kwbG/cftx" TargetMode="External"/><Relationship Id="rId79" Type="http://schemas.openxmlformats.org/officeDocument/2006/relationships/hyperlink" Target="http://paperpile.com/b/54kwbG/LBqw" TargetMode="External"/><Relationship Id="rId5" Type="http://schemas.openxmlformats.org/officeDocument/2006/relationships/hyperlink" Target="https://paperpile.com/c/54kwbG/oyKU" TargetMode="External"/><Relationship Id="rId90" Type="http://schemas.openxmlformats.org/officeDocument/2006/relationships/hyperlink" Target="http://paperpile.com/b/54kwbG/or5z" TargetMode="External"/><Relationship Id="rId22" Type="http://schemas.openxmlformats.org/officeDocument/2006/relationships/hyperlink" Target="https://paperpile.com/c/54kwbG/3WCR" TargetMode="External"/><Relationship Id="rId27" Type="http://schemas.openxmlformats.org/officeDocument/2006/relationships/hyperlink" Target="https://paperpile.com/c/54kwbG/QnSb" TargetMode="External"/><Relationship Id="rId43" Type="http://schemas.openxmlformats.org/officeDocument/2006/relationships/hyperlink" Target="https://paperpile.com/c/54kwbG/66FO" TargetMode="External"/><Relationship Id="rId48" Type="http://schemas.openxmlformats.org/officeDocument/2006/relationships/hyperlink" Target="https://paperpile.com/c/54kwbG/CzaB" TargetMode="External"/><Relationship Id="rId64" Type="http://schemas.openxmlformats.org/officeDocument/2006/relationships/hyperlink" Target="http://paperpile.com/b/54kwbG/oyKU" TargetMode="External"/><Relationship Id="rId69" Type="http://schemas.openxmlformats.org/officeDocument/2006/relationships/hyperlink" Target="http://paperpile.com/b/54kwbG/TVvE" TargetMode="External"/><Relationship Id="rId8" Type="http://schemas.openxmlformats.org/officeDocument/2006/relationships/hyperlink" Target="https://paperpile.com/c/54kwbG/moxM" TargetMode="External"/><Relationship Id="rId51" Type="http://schemas.openxmlformats.org/officeDocument/2006/relationships/hyperlink" Target="https://paperpile.com/c/54kwbG/X8WX+tgNX+or5z" TargetMode="External"/><Relationship Id="rId72" Type="http://schemas.openxmlformats.org/officeDocument/2006/relationships/hyperlink" Target="http://paperpile.com/b/54kwbG/3WCR" TargetMode="External"/><Relationship Id="rId80" Type="http://schemas.openxmlformats.org/officeDocument/2006/relationships/hyperlink" Target="http://paperpile.com/b/54kwbG/TJGk" TargetMode="External"/><Relationship Id="rId85" Type="http://schemas.openxmlformats.org/officeDocument/2006/relationships/hyperlink" Target="http://paperpile.com/b/54kwbG/CzaB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paperpile.com/c/54kwbG/aH38" TargetMode="External"/><Relationship Id="rId17" Type="http://schemas.openxmlformats.org/officeDocument/2006/relationships/hyperlink" Target="https://paperpile.com/c/54kwbG/hHw0" TargetMode="External"/><Relationship Id="rId25" Type="http://schemas.openxmlformats.org/officeDocument/2006/relationships/hyperlink" Target="https://paperpile.com/c/54kwbG/cftx" TargetMode="External"/><Relationship Id="rId33" Type="http://schemas.openxmlformats.org/officeDocument/2006/relationships/hyperlink" Target="https://paperpile.com/c/54kwbG/Dkkz" TargetMode="External"/><Relationship Id="rId38" Type="http://schemas.openxmlformats.org/officeDocument/2006/relationships/hyperlink" Target="https://paperpile.com/c/54kwbG/TJGk" TargetMode="External"/><Relationship Id="rId46" Type="http://schemas.openxmlformats.org/officeDocument/2006/relationships/hyperlink" Target="https://paperpile.com/c/54kwbG/Nman" TargetMode="External"/><Relationship Id="rId59" Type="http://schemas.openxmlformats.org/officeDocument/2006/relationships/hyperlink" Target="https://paperpile.com/c/54kwbG/OB53" TargetMode="External"/><Relationship Id="rId67" Type="http://schemas.openxmlformats.org/officeDocument/2006/relationships/hyperlink" Target="http://paperpile.com/b/54kwbG/aH38" TargetMode="External"/><Relationship Id="rId20" Type="http://schemas.openxmlformats.org/officeDocument/2006/relationships/hyperlink" Target="https://paperpile.com/c/54kwbG/Iugb" TargetMode="External"/><Relationship Id="rId41" Type="http://schemas.openxmlformats.org/officeDocument/2006/relationships/hyperlink" Target="https://paperpile.com/c/54kwbG/66FO" TargetMode="External"/><Relationship Id="rId54" Type="http://schemas.openxmlformats.org/officeDocument/2006/relationships/hyperlink" Target="https://paperpile.com/c/54kwbG/X8WX" TargetMode="External"/><Relationship Id="rId62" Type="http://schemas.openxmlformats.org/officeDocument/2006/relationships/hyperlink" Target="https://paperpile.com/c/54kwbG/OB53" TargetMode="External"/><Relationship Id="rId70" Type="http://schemas.openxmlformats.org/officeDocument/2006/relationships/hyperlink" Target="http://paperpile.com/b/54kwbG/qtBQ" TargetMode="External"/><Relationship Id="rId75" Type="http://schemas.openxmlformats.org/officeDocument/2006/relationships/hyperlink" Target="http://paperpile.com/b/54kwbG/QnSb" TargetMode="External"/><Relationship Id="rId83" Type="http://schemas.openxmlformats.org/officeDocument/2006/relationships/hyperlink" Target="http://paperpile.com/b/54kwbG/66FO" TargetMode="External"/><Relationship Id="rId88" Type="http://schemas.openxmlformats.org/officeDocument/2006/relationships/hyperlink" Target="http://paperpile.com/b/54kwbG/X8WX" TargetMode="External"/><Relationship Id="rId91" Type="http://schemas.openxmlformats.org/officeDocument/2006/relationships/hyperlink" Target="http://paperpile.com/b/54kwbG/hbKe" TargetMode="External"/><Relationship Id="rId1" Type="http://schemas.openxmlformats.org/officeDocument/2006/relationships/styles" Target="styles.xml"/><Relationship Id="rId6" Type="http://schemas.openxmlformats.org/officeDocument/2006/relationships/hyperlink" Target="https://paperpile.com/c/54kwbG/oyKU" TargetMode="External"/><Relationship Id="rId15" Type="http://schemas.openxmlformats.org/officeDocument/2006/relationships/hyperlink" Target="https://paperpile.com/c/54kwbG/aH38" TargetMode="External"/><Relationship Id="rId23" Type="http://schemas.openxmlformats.org/officeDocument/2006/relationships/hyperlink" Target="https://paperpile.com/c/54kwbG/U2qo" TargetMode="External"/><Relationship Id="rId28" Type="http://schemas.openxmlformats.org/officeDocument/2006/relationships/hyperlink" Target="https://paperpile.com/c/54kwbG/owkD" TargetMode="External"/><Relationship Id="rId36" Type="http://schemas.openxmlformats.org/officeDocument/2006/relationships/hyperlink" Target="https://paperpile.com/c/54kwbG/TJGk" TargetMode="External"/><Relationship Id="rId49" Type="http://schemas.openxmlformats.org/officeDocument/2006/relationships/hyperlink" Target="https://paperpile.com/c/54kwbG/sPYE" TargetMode="External"/><Relationship Id="rId57" Type="http://schemas.openxmlformats.org/officeDocument/2006/relationships/hyperlink" Target="https://paperpile.com/c/54kwbG/OB53" TargetMode="External"/><Relationship Id="rId10" Type="http://schemas.openxmlformats.org/officeDocument/2006/relationships/hyperlink" Target="https://paperpile.com/c/54kwbG/aH38" TargetMode="External"/><Relationship Id="rId31" Type="http://schemas.openxmlformats.org/officeDocument/2006/relationships/hyperlink" Target="https://paperpile.com/c/54kwbG/Dkkz" TargetMode="External"/><Relationship Id="rId44" Type="http://schemas.openxmlformats.org/officeDocument/2006/relationships/hyperlink" Target="https://paperpile.com/c/54kwbG/66FO" TargetMode="External"/><Relationship Id="rId52" Type="http://schemas.openxmlformats.org/officeDocument/2006/relationships/hyperlink" Target="https://paperpile.com/c/54kwbG/X8WX+or5z" TargetMode="External"/><Relationship Id="rId60" Type="http://schemas.openxmlformats.org/officeDocument/2006/relationships/hyperlink" Target="https://paperpile.com/c/54kwbG/OB53" TargetMode="External"/><Relationship Id="rId65" Type="http://schemas.openxmlformats.org/officeDocument/2006/relationships/hyperlink" Target="http://paperpile.com/b/54kwbG/moxM" TargetMode="External"/><Relationship Id="rId73" Type="http://schemas.openxmlformats.org/officeDocument/2006/relationships/hyperlink" Target="http://paperpile.com/b/54kwbG/U2qo" TargetMode="External"/><Relationship Id="rId78" Type="http://schemas.openxmlformats.org/officeDocument/2006/relationships/hyperlink" Target="http://paperpile.com/b/54kwbG/Dkkz" TargetMode="External"/><Relationship Id="rId81" Type="http://schemas.openxmlformats.org/officeDocument/2006/relationships/hyperlink" Target="http://paperpile.com/b/54kwbG/wdUe" TargetMode="External"/><Relationship Id="rId86" Type="http://schemas.openxmlformats.org/officeDocument/2006/relationships/hyperlink" Target="http://paperpile.com/b/54kwbG/sPYE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paperpile.com/c/54kwbG/2sES" TargetMode="External"/><Relationship Id="rId9" Type="http://schemas.openxmlformats.org/officeDocument/2006/relationships/hyperlink" Target="https://paperpile.com/c/54kwbG/q290" TargetMode="External"/><Relationship Id="rId13" Type="http://schemas.openxmlformats.org/officeDocument/2006/relationships/hyperlink" Target="https://paperpile.com/c/54kwbG/aH38" TargetMode="External"/><Relationship Id="rId18" Type="http://schemas.openxmlformats.org/officeDocument/2006/relationships/hyperlink" Target="https://paperpile.com/c/54kwbG/TVvE" TargetMode="External"/><Relationship Id="rId39" Type="http://schemas.openxmlformats.org/officeDocument/2006/relationships/hyperlink" Target="https://paperpile.com/c/54kwbG/wdUe" TargetMode="External"/><Relationship Id="rId34" Type="http://schemas.openxmlformats.org/officeDocument/2006/relationships/hyperlink" Target="https://paperpile.com/c/54kwbG/Dkkz" TargetMode="External"/><Relationship Id="rId50" Type="http://schemas.openxmlformats.org/officeDocument/2006/relationships/hyperlink" Target="https://paperpile.com/c/54kwbG/juWH" TargetMode="External"/><Relationship Id="rId55" Type="http://schemas.openxmlformats.org/officeDocument/2006/relationships/hyperlink" Target="https://paperpile.com/c/54kwbG/X8WX" TargetMode="External"/><Relationship Id="rId76" Type="http://schemas.openxmlformats.org/officeDocument/2006/relationships/hyperlink" Target="http://paperpile.com/b/54kwbG/owkD" TargetMode="External"/><Relationship Id="rId7" Type="http://schemas.openxmlformats.org/officeDocument/2006/relationships/hyperlink" Target="https://paperpile.com/c/54kwbG/oyKU" TargetMode="External"/><Relationship Id="rId71" Type="http://schemas.openxmlformats.org/officeDocument/2006/relationships/hyperlink" Target="http://paperpile.com/b/54kwbG/Iugb" TargetMode="External"/><Relationship Id="rId92" Type="http://schemas.openxmlformats.org/officeDocument/2006/relationships/hyperlink" Target="http://paperpile.com/b/54kwbG/OB5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paperpile.com/c/54kwbG/owkD" TargetMode="External"/><Relationship Id="rId24" Type="http://schemas.openxmlformats.org/officeDocument/2006/relationships/hyperlink" Target="https://paperpile.com/c/54kwbG/U2qo" TargetMode="External"/><Relationship Id="rId40" Type="http://schemas.openxmlformats.org/officeDocument/2006/relationships/hyperlink" Target="https://paperpile.com/c/54kwbG/lvDK" TargetMode="External"/><Relationship Id="rId45" Type="http://schemas.openxmlformats.org/officeDocument/2006/relationships/hyperlink" Target="https://paperpile.com/c/54kwbG/66FO" TargetMode="External"/><Relationship Id="rId66" Type="http://schemas.openxmlformats.org/officeDocument/2006/relationships/hyperlink" Target="http://paperpile.com/b/54kwbG/q290" TargetMode="External"/><Relationship Id="rId87" Type="http://schemas.openxmlformats.org/officeDocument/2006/relationships/hyperlink" Target="http://paperpile.com/b/54kwbG/juWH" TargetMode="External"/><Relationship Id="rId61" Type="http://schemas.openxmlformats.org/officeDocument/2006/relationships/hyperlink" Target="https://paperpile.com/c/54kwbG/OB53" TargetMode="External"/><Relationship Id="rId82" Type="http://schemas.openxmlformats.org/officeDocument/2006/relationships/hyperlink" Target="http://paperpile.com/b/54kwbG/lvDK" TargetMode="External"/><Relationship Id="rId19" Type="http://schemas.openxmlformats.org/officeDocument/2006/relationships/hyperlink" Target="https://paperpile.com/c/54kwbG/qtBQ" TargetMode="External"/><Relationship Id="rId14" Type="http://schemas.openxmlformats.org/officeDocument/2006/relationships/hyperlink" Target="https://paperpile.com/c/54kwbG/aH38" TargetMode="External"/><Relationship Id="rId30" Type="http://schemas.openxmlformats.org/officeDocument/2006/relationships/hyperlink" Target="https://paperpile.com/c/54kwbG/yQmn" TargetMode="External"/><Relationship Id="rId35" Type="http://schemas.openxmlformats.org/officeDocument/2006/relationships/hyperlink" Target="https://paperpile.com/c/54kwbG/LBqw" TargetMode="External"/><Relationship Id="rId56" Type="http://schemas.openxmlformats.org/officeDocument/2006/relationships/hyperlink" Target="https://paperpile.com/c/54kwbG/hbKe" TargetMode="External"/><Relationship Id="rId77" Type="http://schemas.openxmlformats.org/officeDocument/2006/relationships/hyperlink" Target="http://paperpile.com/b/54kwbG/yQm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1919</Words>
  <Characters>10941</Characters>
  <Application>Microsoft Office Word</Application>
  <DocSecurity>0</DocSecurity>
  <Lines>91</Lines>
  <Paragraphs>25</Paragraphs>
  <ScaleCrop>false</ScaleCrop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Shreyas Shreyas</cp:lastModifiedBy>
  <cp:revision>2</cp:revision>
  <dcterms:created xsi:type="dcterms:W3CDTF">2021-03-25T14:09:00Z</dcterms:created>
  <dcterms:modified xsi:type="dcterms:W3CDTF">2021-03-25T14:09:00Z</dcterms:modified>
</cp:coreProperties>
</file>