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5F96A" w14:textId="77777777" w:rsidR="00DC0414" w:rsidRPr="00BC1FBD" w:rsidRDefault="00DC0414" w:rsidP="007F055D">
      <w:pPr>
        <w:spacing w:line="360" w:lineRule="auto"/>
        <w:jc w:val="both"/>
        <w:rPr>
          <w:rFonts w:ascii="Times New Roman" w:hAnsi="Times New Roman" w:cs="Times New Roman"/>
          <w:b/>
          <w:sz w:val="32"/>
          <w:szCs w:val="32"/>
        </w:rPr>
      </w:pPr>
      <w:r w:rsidRPr="00BC1FBD">
        <w:rPr>
          <w:rFonts w:ascii="Times New Roman" w:hAnsi="Times New Roman" w:cs="Times New Roman"/>
          <w:b/>
          <w:sz w:val="32"/>
          <w:szCs w:val="32"/>
        </w:rPr>
        <w:t>S</w:t>
      </w:r>
      <w:r w:rsidR="000A548C">
        <w:rPr>
          <w:rFonts w:ascii="Times New Roman" w:hAnsi="Times New Roman" w:cs="Times New Roman"/>
          <w:b/>
          <w:sz w:val="32"/>
          <w:szCs w:val="32"/>
        </w:rPr>
        <w:t>upplementary information</w:t>
      </w:r>
    </w:p>
    <w:p w14:paraId="1AEE4521" w14:textId="2688A18C" w:rsidR="00DC0414" w:rsidRDefault="007F055D" w:rsidP="007F055D">
      <w:pPr>
        <w:pStyle w:val="1"/>
        <w:spacing w:beforeLines="50" w:before="120" w:after="0" w:line="360" w:lineRule="auto"/>
        <w:jc w:val="both"/>
        <w:rPr>
          <w:rFonts w:ascii="Times New Roman" w:hAnsi="Times New Roman" w:cs="Times New Roman"/>
          <w:i/>
          <w:sz w:val="28"/>
          <w:szCs w:val="28"/>
        </w:rPr>
      </w:pPr>
      <w:r>
        <w:rPr>
          <w:rFonts w:ascii="Times New Roman" w:hAnsi="Times New Roman" w:cs="Times New Roman"/>
          <w:sz w:val="28"/>
          <w:szCs w:val="28"/>
        </w:rPr>
        <w:t>m</w:t>
      </w:r>
      <w:r>
        <w:rPr>
          <w:rFonts w:ascii="Times New Roman" w:hAnsi="Times New Roman" w:cs="Times New Roman"/>
          <w:sz w:val="28"/>
          <w:szCs w:val="28"/>
          <w:vertAlign w:val="superscript"/>
        </w:rPr>
        <w:t>6</w:t>
      </w:r>
      <w:r>
        <w:rPr>
          <w:rFonts w:ascii="Times New Roman" w:hAnsi="Times New Roman" w:cs="Times New Roman"/>
          <w:sz w:val="28"/>
          <w:szCs w:val="28"/>
        </w:rPr>
        <w:t>A reader</w:t>
      </w:r>
      <w:r>
        <w:rPr>
          <w:rFonts w:ascii="Times New Roman" w:hAnsi="Times New Roman" w:cs="Times New Roman"/>
          <w:sz w:val="28"/>
          <w:szCs w:val="28"/>
          <w:lang w:eastAsia="zh-CN"/>
        </w:rPr>
        <w:t>s</w:t>
      </w:r>
      <w:r>
        <w:rPr>
          <w:rFonts w:ascii="Times New Roman" w:hAnsi="Times New Roman" w:cs="Times New Roman"/>
          <w:sz w:val="28"/>
          <w:szCs w:val="28"/>
        </w:rPr>
        <w:t xml:space="preserve"> ECT2/ECT3/ECT4 enhance mRNA stability through direct recruitment of the poly(A) binding proteins </w:t>
      </w:r>
      <w:r>
        <w:rPr>
          <w:rFonts w:ascii="Times New Roman" w:hAnsi="Times New Roman" w:cs="Times New Roman"/>
          <w:sz w:val="28"/>
          <w:szCs w:val="28"/>
          <w:lang w:eastAsia="zh-CN"/>
        </w:rPr>
        <w:t>in</w:t>
      </w:r>
      <w:r>
        <w:rPr>
          <w:rFonts w:ascii="Times New Roman" w:hAnsi="Times New Roman" w:cs="Times New Roman"/>
          <w:sz w:val="28"/>
          <w:szCs w:val="28"/>
        </w:rPr>
        <w:t xml:space="preserve"> </w:t>
      </w:r>
      <w:r>
        <w:rPr>
          <w:rFonts w:ascii="Times New Roman" w:hAnsi="Times New Roman" w:cs="Times New Roman"/>
          <w:i/>
          <w:sz w:val="28"/>
          <w:szCs w:val="28"/>
        </w:rPr>
        <w:t xml:space="preserve">Arabidopsis </w:t>
      </w:r>
    </w:p>
    <w:p w14:paraId="41DED2F0" w14:textId="77777777" w:rsidR="00DC0414" w:rsidRPr="00991721" w:rsidRDefault="00DC0414" w:rsidP="007F055D">
      <w:pPr>
        <w:spacing w:beforeLines="50" w:before="120" w:line="360" w:lineRule="auto"/>
        <w:jc w:val="both"/>
        <w:rPr>
          <w:rFonts w:ascii="Times New Roman" w:eastAsia="SimSun" w:hAnsi="Times New Roman" w:cs="Times New Roman"/>
          <w:sz w:val="24"/>
          <w:szCs w:val="24"/>
          <w:vertAlign w:val="superscript"/>
        </w:rPr>
      </w:pPr>
      <w:r w:rsidRPr="00991721">
        <w:rPr>
          <w:rFonts w:ascii="Times New Roman" w:hAnsi="Times New Roman" w:cs="Times New Roman"/>
          <w:sz w:val="24"/>
          <w:szCs w:val="24"/>
        </w:rPr>
        <w:t>Peizhe Song</w:t>
      </w:r>
      <w:r w:rsidRPr="00991721">
        <w:rPr>
          <w:rFonts w:ascii="Times New Roman" w:hAnsi="Times New Roman" w:cs="Times New Roman"/>
          <w:sz w:val="24"/>
          <w:szCs w:val="24"/>
          <w:vertAlign w:val="superscript"/>
        </w:rPr>
        <w:t>1,</w:t>
      </w:r>
      <w:r w:rsidR="006F3081" w:rsidRPr="006F3081">
        <w:rPr>
          <w:rFonts w:ascii="Times New Roman" w:eastAsia="CMBSY10" w:hAnsi="Times New Roman" w:cs="Times New Roman"/>
          <w:b/>
          <w:bCs/>
          <w:iCs/>
          <w:sz w:val="24"/>
          <w:szCs w:val="24"/>
          <w:vertAlign w:val="superscript"/>
        </w:rPr>
        <w:t xml:space="preserve"> </w:t>
      </w:r>
      <w:r w:rsidR="006F3081" w:rsidRPr="0068312A">
        <w:rPr>
          <w:rFonts w:ascii="Times New Roman" w:eastAsia="CMBSY10" w:hAnsi="Times New Roman" w:cs="Times New Roman"/>
          <w:b/>
          <w:bCs/>
          <w:iCs/>
          <w:sz w:val="24"/>
          <w:szCs w:val="24"/>
          <w:vertAlign w:val="superscript"/>
        </w:rPr>
        <w:t>†</w:t>
      </w:r>
      <w:r w:rsidRPr="00991721">
        <w:rPr>
          <w:rFonts w:ascii="Times New Roman" w:hAnsi="Times New Roman" w:cs="Times New Roman"/>
          <w:sz w:val="24"/>
          <w:szCs w:val="24"/>
        </w:rPr>
        <w:t>, Lianhuan Wei</w:t>
      </w:r>
      <w:r w:rsidRPr="00991721">
        <w:rPr>
          <w:rFonts w:ascii="Times New Roman" w:hAnsi="Times New Roman" w:cs="Times New Roman"/>
          <w:sz w:val="24"/>
          <w:szCs w:val="24"/>
          <w:vertAlign w:val="superscript"/>
        </w:rPr>
        <w:t>1,</w:t>
      </w:r>
      <w:r w:rsidR="006F3081" w:rsidRPr="006F3081">
        <w:rPr>
          <w:rFonts w:ascii="Times New Roman" w:eastAsia="CMBSY10" w:hAnsi="Times New Roman" w:cs="Times New Roman"/>
          <w:b/>
          <w:bCs/>
          <w:iCs/>
          <w:sz w:val="24"/>
          <w:szCs w:val="24"/>
          <w:vertAlign w:val="superscript"/>
        </w:rPr>
        <w:t xml:space="preserve"> </w:t>
      </w:r>
      <w:r w:rsidR="006F3081" w:rsidRPr="0068312A">
        <w:rPr>
          <w:rFonts w:ascii="Times New Roman" w:eastAsia="CMBSY10" w:hAnsi="Times New Roman" w:cs="Times New Roman"/>
          <w:b/>
          <w:bCs/>
          <w:iCs/>
          <w:sz w:val="24"/>
          <w:szCs w:val="24"/>
          <w:vertAlign w:val="superscript"/>
        </w:rPr>
        <w:t>†</w:t>
      </w:r>
      <w:r w:rsidRPr="00991721">
        <w:rPr>
          <w:rFonts w:ascii="Times New Roman" w:hAnsi="Times New Roman" w:cs="Times New Roman"/>
          <w:sz w:val="24"/>
          <w:szCs w:val="24"/>
        </w:rPr>
        <w:t>, Zixin Chen</w:t>
      </w:r>
      <w:r w:rsidRPr="00991721">
        <w:rPr>
          <w:rFonts w:ascii="Times New Roman" w:hAnsi="Times New Roman" w:cs="Times New Roman"/>
          <w:sz w:val="24"/>
          <w:szCs w:val="24"/>
          <w:vertAlign w:val="superscript"/>
        </w:rPr>
        <w:t>1,</w:t>
      </w:r>
      <w:r w:rsidR="006F3081" w:rsidRPr="006F3081">
        <w:rPr>
          <w:rFonts w:ascii="Times New Roman" w:eastAsia="CMBSY10" w:hAnsi="Times New Roman" w:cs="Times New Roman"/>
          <w:b/>
          <w:bCs/>
          <w:iCs/>
          <w:sz w:val="24"/>
          <w:szCs w:val="24"/>
          <w:vertAlign w:val="superscript"/>
        </w:rPr>
        <w:t xml:space="preserve"> </w:t>
      </w:r>
      <w:r w:rsidR="006F3081" w:rsidRPr="0068312A">
        <w:rPr>
          <w:rFonts w:ascii="Times New Roman" w:eastAsia="CMBSY10" w:hAnsi="Times New Roman" w:cs="Times New Roman"/>
          <w:b/>
          <w:bCs/>
          <w:iCs/>
          <w:sz w:val="24"/>
          <w:szCs w:val="24"/>
          <w:vertAlign w:val="superscript"/>
        </w:rPr>
        <w:t>†</w:t>
      </w:r>
      <w:r w:rsidRPr="00991721">
        <w:rPr>
          <w:rFonts w:ascii="Times New Roman" w:hAnsi="Times New Roman" w:cs="Times New Roman"/>
          <w:sz w:val="24"/>
          <w:szCs w:val="24"/>
        </w:rPr>
        <w:t>, Zhihe Cai</w:t>
      </w:r>
      <w:r w:rsidRPr="00991721">
        <w:rPr>
          <w:rFonts w:ascii="Times New Roman" w:hAnsi="Times New Roman" w:cs="Times New Roman"/>
          <w:sz w:val="24"/>
          <w:szCs w:val="24"/>
          <w:vertAlign w:val="superscript"/>
        </w:rPr>
        <w:t>1</w:t>
      </w:r>
      <w:r w:rsidRPr="00991721">
        <w:rPr>
          <w:rFonts w:ascii="Times New Roman" w:hAnsi="Times New Roman" w:cs="Times New Roman"/>
          <w:sz w:val="24"/>
          <w:szCs w:val="24"/>
        </w:rPr>
        <w:t>, Qiang Lu</w:t>
      </w:r>
      <w:r w:rsidRPr="00991721">
        <w:rPr>
          <w:rFonts w:ascii="Times New Roman" w:hAnsi="Times New Roman" w:cs="Times New Roman"/>
          <w:sz w:val="24"/>
          <w:szCs w:val="24"/>
          <w:vertAlign w:val="superscript"/>
        </w:rPr>
        <w:t>1</w:t>
      </w:r>
      <w:r w:rsidRPr="00991721">
        <w:rPr>
          <w:rFonts w:ascii="Times New Roman" w:hAnsi="Times New Roman" w:cs="Times New Roman"/>
          <w:sz w:val="24"/>
          <w:szCs w:val="24"/>
        </w:rPr>
        <w:t>, Chunling Wang</w:t>
      </w:r>
      <w:r w:rsidRPr="00991721">
        <w:rPr>
          <w:rFonts w:ascii="Times New Roman" w:hAnsi="Times New Roman" w:cs="Times New Roman"/>
          <w:sz w:val="24"/>
          <w:szCs w:val="24"/>
          <w:vertAlign w:val="superscript"/>
        </w:rPr>
        <w:t>1</w:t>
      </w:r>
      <w:r w:rsidRPr="00991721">
        <w:rPr>
          <w:rFonts w:ascii="Times New Roman" w:hAnsi="Times New Roman" w:cs="Times New Roman"/>
          <w:sz w:val="24"/>
          <w:szCs w:val="24"/>
        </w:rPr>
        <w:t xml:space="preserve">, </w:t>
      </w:r>
      <w:r w:rsidR="00AC049B">
        <w:rPr>
          <w:rFonts w:ascii="Times New Roman" w:hAnsi="Times New Roman" w:cs="Times New Roman"/>
          <w:sz w:val="24"/>
          <w:szCs w:val="24"/>
        </w:rPr>
        <w:t>E</w:t>
      </w:r>
      <w:r w:rsidR="00AC049B">
        <w:rPr>
          <w:rFonts w:ascii="Times New Roman" w:hAnsi="Times New Roman" w:cs="Times New Roman" w:hint="eastAsia"/>
          <w:sz w:val="24"/>
          <w:szCs w:val="24"/>
          <w:lang w:eastAsia="zh-CN"/>
        </w:rPr>
        <w:t>n</w:t>
      </w:r>
      <w:r w:rsidR="00AC049B">
        <w:rPr>
          <w:rFonts w:ascii="Times New Roman" w:hAnsi="Times New Roman" w:cs="Times New Roman"/>
          <w:sz w:val="24"/>
          <w:szCs w:val="24"/>
        </w:rPr>
        <w:t>lin Tian</w:t>
      </w:r>
      <w:r w:rsidR="00AC049B">
        <w:rPr>
          <w:rFonts w:ascii="Times New Roman" w:hAnsi="Times New Roman" w:cs="Times New Roman"/>
          <w:sz w:val="24"/>
          <w:szCs w:val="24"/>
          <w:vertAlign w:val="superscript"/>
        </w:rPr>
        <w:t>1</w:t>
      </w:r>
      <w:r w:rsidR="00AC049B">
        <w:rPr>
          <w:rFonts w:ascii="Times New Roman" w:hAnsi="Times New Roman" w:cs="Times New Roman"/>
          <w:sz w:val="24"/>
          <w:szCs w:val="24"/>
        </w:rPr>
        <w:t xml:space="preserve">, </w:t>
      </w:r>
      <w:r w:rsidRPr="00991721">
        <w:rPr>
          <w:rFonts w:ascii="Times New Roman" w:hAnsi="Times New Roman" w:cs="Times New Roman"/>
          <w:sz w:val="24"/>
          <w:szCs w:val="24"/>
        </w:rPr>
        <w:t>Guifang Jia</w:t>
      </w:r>
      <w:r w:rsidRPr="00991721">
        <w:rPr>
          <w:rFonts w:ascii="Times New Roman" w:eastAsia="SimSun" w:hAnsi="Times New Roman" w:cs="Times New Roman"/>
          <w:sz w:val="24"/>
          <w:szCs w:val="24"/>
          <w:vertAlign w:val="superscript"/>
        </w:rPr>
        <w:t>1,2,</w:t>
      </w:r>
      <w:r w:rsidRPr="00991721">
        <w:rPr>
          <w:rFonts w:ascii="Times New Roman" w:eastAsia="SimSun" w:hAnsi="Times New Roman" w:cs="Times New Roman" w:hint="eastAsia"/>
          <w:sz w:val="24"/>
          <w:szCs w:val="24"/>
          <w:vertAlign w:val="superscript"/>
        </w:rPr>
        <w:t>★</w:t>
      </w:r>
    </w:p>
    <w:p w14:paraId="1C4F13C3" w14:textId="77777777" w:rsidR="00DC0414" w:rsidRDefault="00DC0414" w:rsidP="007F055D">
      <w:pPr>
        <w:spacing w:beforeLines="50" w:before="12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Pr="00356078">
        <w:rPr>
          <w:rFonts w:ascii="Times New Roman" w:hAnsi="Times New Roman" w:cs="Times New Roman"/>
          <w:sz w:val="24"/>
          <w:szCs w:val="24"/>
        </w:rPr>
        <w:t>Synthetic and Functional Biomolecules Center, Beijing National Laboratory for Molecular Sciences, Key Laboratory of Bioorganic Chemistry and Molecular Engineering of Ministry of Education, College of Chemistry and Molecular Engineering, Peking University, Beijing 100871, China</w:t>
      </w:r>
    </w:p>
    <w:p w14:paraId="20B5D9C3" w14:textId="77777777" w:rsidR="00DC0414" w:rsidRPr="00356078" w:rsidRDefault="00DC0414" w:rsidP="007F055D">
      <w:pPr>
        <w:spacing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hint="eastAsia"/>
          <w:sz w:val="24"/>
          <w:szCs w:val="24"/>
        </w:rPr>
        <w:t>Peking</w:t>
      </w:r>
      <w:r>
        <w:rPr>
          <w:rFonts w:ascii="Times New Roman" w:hAnsi="Times New Roman" w:cs="Times New Roman"/>
          <w:sz w:val="24"/>
          <w:szCs w:val="24"/>
        </w:rPr>
        <w:t>-Tsinghua Center for Life Sciences, Beijing 100871, China</w:t>
      </w:r>
    </w:p>
    <w:p w14:paraId="7B6FD0F9" w14:textId="77777777" w:rsidR="00DC0414" w:rsidRPr="00356078" w:rsidRDefault="006F3081" w:rsidP="007F055D">
      <w:pPr>
        <w:spacing w:line="360" w:lineRule="auto"/>
        <w:jc w:val="both"/>
        <w:rPr>
          <w:rFonts w:ascii="Times New Roman" w:hAnsi="Times New Roman" w:cs="Times New Roman"/>
          <w:sz w:val="24"/>
          <w:szCs w:val="24"/>
        </w:rPr>
      </w:pPr>
      <w:r w:rsidRPr="0068312A">
        <w:rPr>
          <w:rFonts w:ascii="Times New Roman" w:eastAsia="CMBSY10" w:hAnsi="Times New Roman" w:cs="Times New Roman"/>
          <w:b/>
          <w:bCs/>
          <w:iCs/>
          <w:sz w:val="24"/>
          <w:szCs w:val="24"/>
          <w:vertAlign w:val="superscript"/>
        </w:rPr>
        <w:t>†</w:t>
      </w:r>
      <w:r w:rsidR="00DC0414" w:rsidRPr="00356078">
        <w:rPr>
          <w:rFonts w:ascii="Times New Roman" w:hAnsi="Times New Roman" w:cs="Times New Roman"/>
          <w:sz w:val="24"/>
          <w:szCs w:val="24"/>
        </w:rPr>
        <w:t>These authors contributed equally: Peizhe Song, Lianhuan Wei, Zixin Chen.</w:t>
      </w:r>
    </w:p>
    <w:p w14:paraId="0BB0D712" w14:textId="77777777" w:rsidR="00DC0414" w:rsidRPr="00991721" w:rsidRDefault="00DC0414" w:rsidP="007F055D">
      <w:pPr>
        <w:spacing w:line="360" w:lineRule="auto"/>
        <w:jc w:val="both"/>
        <w:rPr>
          <w:rFonts w:ascii="Times New Roman" w:hAnsi="Times New Roman" w:cs="Times New Roman"/>
          <w:color w:val="0563C1" w:themeColor="hyperlink"/>
          <w:sz w:val="24"/>
          <w:szCs w:val="24"/>
          <w:u w:val="single"/>
          <w:lang w:eastAsia="zh-CN"/>
        </w:rPr>
      </w:pPr>
      <w:r w:rsidRPr="00126B27">
        <w:rPr>
          <w:rFonts w:ascii="Segoe UI Symbol" w:eastAsia="SimSun" w:hAnsi="Segoe UI Symbol" w:cs="Segoe UI Symbol" w:hint="eastAsia"/>
          <w:sz w:val="24"/>
          <w:szCs w:val="24"/>
          <w:vertAlign w:val="superscript"/>
        </w:rPr>
        <w:t>★</w:t>
      </w:r>
      <w:r w:rsidRPr="00356078">
        <w:rPr>
          <w:rFonts w:ascii="Times New Roman" w:hAnsi="Times New Roman" w:cs="Times New Roman"/>
          <w:sz w:val="24"/>
          <w:szCs w:val="24"/>
        </w:rPr>
        <w:t xml:space="preserve">Corresponding authors: guifangjia@pku.edu.cn </w:t>
      </w:r>
      <w:r w:rsidRPr="00356078">
        <w:rPr>
          <w:rStyle w:val="a9"/>
          <w:rFonts w:ascii="Times New Roman" w:hAnsi="Times New Roman" w:cs="Times New Roman"/>
          <w:sz w:val="24"/>
          <w:szCs w:val="24"/>
        </w:rPr>
        <w:t>(G.J)</w:t>
      </w:r>
    </w:p>
    <w:p w14:paraId="1A3795B3" w14:textId="77777777" w:rsidR="00915E7E" w:rsidRPr="00BC1FBD" w:rsidRDefault="00915E7E" w:rsidP="00915E7E">
      <w:pPr>
        <w:rPr>
          <w:rFonts w:ascii="Times New Roman" w:hAnsi="Times New Roman" w:cs="Times New Roman"/>
          <w:b/>
          <w:sz w:val="30"/>
          <w:szCs w:val="30"/>
        </w:rPr>
      </w:pPr>
    </w:p>
    <w:p w14:paraId="6176A46E" w14:textId="77777777" w:rsidR="00915E7E" w:rsidRPr="00BC1FBD" w:rsidRDefault="00915E7E" w:rsidP="00915E7E">
      <w:pPr>
        <w:spacing w:after="0" w:line="240" w:lineRule="auto"/>
        <w:rPr>
          <w:rFonts w:ascii="Times New Roman" w:hAnsi="Times New Roman" w:cs="Times New Roman"/>
          <w:b/>
          <w:sz w:val="30"/>
          <w:szCs w:val="30"/>
        </w:rPr>
      </w:pPr>
      <w:r>
        <w:rPr>
          <w:rFonts w:ascii="Times New Roman" w:hAnsi="Times New Roman" w:cs="Times New Roman"/>
          <w:b/>
          <w:sz w:val="30"/>
          <w:szCs w:val="30"/>
        </w:rPr>
        <w:br w:type="page"/>
      </w:r>
    </w:p>
    <w:p w14:paraId="1F8EF6D7" w14:textId="77777777" w:rsidR="00915E7E" w:rsidRPr="006F3081" w:rsidRDefault="00915E7E" w:rsidP="00915E7E">
      <w:pPr>
        <w:rPr>
          <w:rFonts w:ascii="Times New Roman" w:hAnsi="Times New Roman" w:cs="Times New Roman"/>
          <w:b/>
          <w:sz w:val="24"/>
          <w:szCs w:val="24"/>
        </w:rPr>
      </w:pPr>
      <w:r w:rsidRPr="006F3081">
        <w:rPr>
          <w:rFonts w:ascii="Times New Roman" w:hAnsi="Times New Roman" w:cs="Times New Roman"/>
          <w:b/>
          <w:sz w:val="24"/>
          <w:szCs w:val="24"/>
        </w:rPr>
        <w:lastRenderedPageBreak/>
        <w:t>Supplemental Figures and Figure legends</w:t>
      </w:r>
    </w:p>
    <w:p w14:paraId="4AA058A4" w14:textId="77777777" w:rsidR="001A7AE6" w:rsidRDefault="001A7AE6" w:rsidP="00915E7E">
      <w:pPr>
        <w:rPr>
          <w:rFonts w:ascii="Times New Roman" w:hAnsi="Times New Roman" w:cs="Times New Roman"/>
          <w:b/>
          <w:sz w:val="30"/>
          <w:szCs w:val="30"/>
        </w:rPr>
      </w:pPr>
    </w:p>
    <w:p w14:paraId="047570CF" w14:textId="77777777" w:rsidR="00915E7E" w:rsidRDefault="001A7AE6" w:rsidP="00915E7E">
      <w:pPr>
        <w:rPr>
          <w:rFonts w:ascii="Times New Roman" w:hAnsi="Times New Roman" w:cs="Times New Roman"/>
          <w:b/>
          <w:sz w:val="30"/>
          <w:szCs w:val="30"/>
        </w:rPr>
      </w:pPr>
      <w:r w:rsidRPr="001A7AE6">
        <w:rPr>
          <w:rFonts w:ascii="Times New Roman" w:hAnsi="Times New Roman" w:cs="Times New Roman"/>
          <w:b/>
          <w:noProof/>
          <w:sz w:val="30"/>
          <w:szCs w:val="30"/>
          <w:lang w:eastAsia="zh-CN"/>
        </w:rPr>
        <w:drawing>
          <wp:inline distT="0" distB="0" distL="0" distR="0" wp14:anchorId="72287478" wp14:editId="15092425">
            <wp:extent cx="5015230" cy="1157605"/>
            <wp:effectExtent l="0" t="0" r="0" b="4445"/>
            <wp:docPr id="5" name="图片 5" descr="C:\Users\123\Desktop\Visible Data\ECT2 stability\Update figures\GB submission\Supplemental Figures\S1. Negative control of interaction among ECT2 ECT3 EC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Visible Data\ECT2 stability\Update figures\GB submission\Supplemental Figures\S1. Negative control of interaction among ECT2 ECT3 ECT4.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15230" cy="1157605"/>
                    </a:xfrm>
                    <a:prstGeom prst="rect">
                      <a:avLst/>
                    </a:prstGeom>
                    <a:noFill/>
                    <a:ln>
                      <a:noFill/>
                    </a:ln>
                  </pic:spPr>
                </pic:pic>
              </a:graphicData>
            </a:graphic>
          </wp:inline>
        </w:drawing>
      </w:r>
    </w:p>
    <w:p w14:paraId="287577E3" w14:textId="77777777" w:rsidR="001A7AE6" w:rsidRDefault="001A7AE6" w:rsidP="001A7AE6">
      <w:pPr>
        <w:spacing w:after="0" w:line="360" w:lineRule="auto"/>
        <w:jc w:val="both"/>
        <w:rPr>
          <w:rFonts w:ascii="Times New Roman" w:hAnsi="Times New Roman" w:cs="Times New Roman"/>
          <w:b/>
          <w:sz w:val="24"/>
          <w:szCs w:val="24"/>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Pr="00126B27">
        <w:rPr>
          <w:rFonts w:ascii="Times New Roman" w:hAnsi="Times New Roman" w:cs="Times New Roman"/>
          <w:b/>
          <w:sz w:val="24"/>
          <w:szCs w:val="24"/>
          <w:shd w:val="clear" w:color="auto" w:fill="FFFFFF"/>
        </w:rPr>
        <w:t xml:space="preserve"> </w:t>
      </w:r>
      <w:r w:rsidR="00202370" w:rsidRPr="006F3081">
        <w:rPr>
          <w:rFonts w:ascii="Times New Roman" w:hAnsi="Times New Roman" w:cs="Times New Roman"/>
          <w:b/>
          <w:sz w:val="24"/>
          <w:szCs w:val="24"/>
          <w:shd w:val="clear" w:color="auto" w:fill="FFFFFF"/>
        </w:rPr>
        <w:t xml:space="preserve">BiFC assay showing the physical associations among ECT2, ECT3, and ECT4 in </w:t>
      </w:r>
      <w:r w:rsidR="00202370" w:rsidRPr="006F3081">
        <w:rPr>
          <w:rFonts w:ascii="Times New Roman" w:hAnsi="Times New Roman" w:cs="Times New Roman"/>
          <w:b/>
          <w:i/>
          <w:sz w:val="24"/>
          <w:szCs w:val="24"/>
          <w:shd w:val="clear" w:color="auto" w:fill="FFFFFF"/>
        </w:rPr>
        <w:t>Nicotiana benthamiana</w:t>
      </w:r>
      <w:r w:rsidR="00202370" w:rsidRPr="006F3081">
        <w:rPr>
          <w:rFonts w:ascii="Times New Roman" w:hAnsi="Times New Roman" w:cs="Times New Roman"/>
          <w:b/>
          <w:sz w:val="24"/>
          <w:szCs w:val="24"/>
          <w:shd w:val="clear" w:color="auto" w:fill="FFFFFF"/>
        </w:rPr>
        <w:t xml:space="preserve"> leaf cells.</w:t>
      </w:r>
      <w:r w:rsidR="00202370" w:rsidRPr="00642038">
        <w:rPr>
          <w:rFonts w:ascii="Times New Roman" w:hAnsi="Times New Roman" w:cs="Times New Roman"/>
          <w:sz w:val="24"/>
          <w:szCs w:val="24"/>
          <w:shd w:val="clear" w:color="auto" w:fill="FFFFFF"/>
        </w:rPr>
        <w:t xml:space="preserve"> Scale bars </w:t>
      </w:r>
      <w:r w:rsidR="00202370">
        <w:rPr>
          <w:rFonts w:ascii="Times New Roman" w:hAnsi="Times New Roman" w:cs="Times New Roman"/>
          <w:sz w:val="24"/>
          <w:szCs w:val="24"/>
          <w:shd w:val="clear" w:color="auto" w:fill="FFFFFF"/>
        </w:rPr>
        <w:t>= 40 μm.</w:t>
      </w:r>
      <w:r w:rsidRPr="00515313">
        <w:rPr>
          <w:rFonts w:ascii="Times New Roman" w:hAnsi="Times New Roman" w:cs="Times New Roman"/>
          <w:b/>
          <w:sz w:val="24"/>
          <w:szCs w:val="24"/>
        </w:rPr>
        <w:t xml:space="preserve"> </w:t>
      </w:r>
    </w:p>
    <w:p w14:paraId="3D850C44" w14:textId="77777777" w:rsidR="001A7AE6" w:rsidRPr="00BC1FBD" w:rsidRDefault="001A7AE6" w:rsidP="00915E7E">
      <w:pPr>
        <w:rPr>
          <w:rFonts w:ascii="Times New Roman" w:hAnsi="Times New Roman" w:cs="Times New Roman"/>
          <w:b/>
          <w:sz w:val="30"/>
          <w:szCs w:val="30"/>
        </w:rPr>
      </w:pPr>
    </w:p>
    <w:p w14:paraId="34346D83" w14:textId="77777777" w:rsidR="00915E7E" w:rsidRPr="00BC1FBD" w:rsidRDefault="00C01ED3" w:rsidP="00915E7E">
      <w:pPr>
        <w:spacing w:afterLines="50" w:after="120" w:line="360" w:lineRule="auto"/>
        <w:jc w:val="center"/>
        <w:rPr>
          <w:rFonts w:ascii="Arial" w:hAnsi="Arial" w:cs="Arial"/>
          <w:shd w:val="clear" w:color="auto" w:fill="FFFFFF"/>
        </w:rPr>
      </w:pPr>
      <w:r w:rsidRPr="00C01ED3">
        <w:rPr>
          <w:rFonts w:ascii="Arial" w:hAnsi="Arial" w:cs="Arial"/>
          <w:noProof/>
          <w:shd w:val="clear" w:color="auto" w:fill="FFFFFF"/>
          <w:lang w:eastAsia="zh-CN"/>
        </w:rPr>
        <w:lastRenderedPageBreak/>
        <w:drawing>
          <wp:inline distT="0" distB="0" distL="0" distR="0" wp14:anchorId="1ABC5F5C" wp14:editId="47A2FD93">
            <wp:extent cx="5314315" cy="5569585"/>
            <wp:effectExtent l="0" t="0" r="635" b="0"/>
            <wp:docPr id="3" name="图片 3" descr="C:\Users\123\Desktop\Visible Data\ECT2 stability\Update figures\GB submission\Major revision\Supplemental Figures\S2. Schematic representation of ECT2 ECT3 EC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GB submission\Major revision\Supplemental Figures\S2. Schematic representation of ECT2 ECT3 ECT4.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4315" cy="5569585"/>
                    </a:xfrm>
                    <a:prstGeom prst="rect">
                      <a:avLst/>
                    </a:prstGeom>
                    <a:noFill/>
                    <a:ln>
                      <a:noFill/>
                    </a:ln>
                  </pic:spPr>
                </pic:pic>
              </a:graphicData>
            </a:graphic>
          </wp:inline>
        </w:drawing>
      </w:r>
    </w:p>
    <w:p w14:paraId="5A5A0824" w14:textId="77777777" w:rsidR="00F74E66" w:rsidRPr="00BC1FBD" w:rsidRDefault="000A548C" w:rsidP="00487C91">
      <w:pPr>
        <w:spacing w:after="0" w:line="360" w:lineRule="auto"/>
        <w:jc w:val="both"/>
        <w:rPr>
          <w:rFonts w:ascii="Times New Roman" w:hAnsi="Times New Roman" w:cs="Times New Roman"/>
          <w:b/>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S2</w:t>
      </w:r>
      <w:r w:rsidR="00F74E66" w:rsidRPr="00BC1FBD">
        <w:rPr>
          <w:rFonts w:ascii="Times New Roman" w:hAnsi="Times New Roman" w:cs="Times New Roman"/>
          <w:b/>
          <w:sz w:val="24"/>
          <w:szCs w:val="24"/>
          <w:shd w:val="clear" w:color="auto" w:fill="FFFFFF"/>
        </w:rPr>
        <w:t xml:space="preserve"> Characterization of the </w:t>
      </w:r>
      <w:r w:rsidR="00F74E66">
        <w:rPr>
          <w:rFonts w:ascii="Times New Roman" w:hAnsi="Times New Roman" w:cs="Times New Roman" w:hint="eastAsia"/>
          <w:b/>
          <w:i/>
          <w:sz w:val="24"/>
          <w:szCs w:val="24"/>
          <w:shd w:val="clear" w:color="auto" w:fill="FFFFFF"/>
          <w:lang w:eastAsia="zh-CN"/>
        </w:rPr>
        <w:t>ec</w:t>
      </w:r>
      <w:r w:rsidR="00F74E66">
        <w:rPr>
          <w:rFonts w:ascii="Times New Roman" w:hAnsi="Times New Roman" w:cs="Times New Roman"/>
          <w:b/>
          <w:i/>
          <w:sz w:val="24"/>
          <w:szCs w:val="24"/>
          <w:shd w:val="clear" w:color="auto" w:fill="FFFFFF"/>
        </w:rPr>
        <w:t>t2/3/4</w:t>
      </w:r>
      <w:r w:rsidR="00F74E66" w:rsidRPr="00BC1FBD">
        <w:rPr>
          <w:rFonts w:ascii="Times New Roman" w:hAnsi="Times New Roman" w:cs="Times New Roman"/>
          <w:b/>
          <w:sz w:val="24"/>
          <w:szCs w:val="24"/>
          <w:shd w:val="clear" w:color="auto" w:fill="FFFFFF"/>
        </w:rPr>
        <w:t xml:space="preserve"> mutant. </w:t>
      </w:r>
      <w:r>
        <w:rPr>
          <w:rFonts w:ascii="Times New Roman" w:hAnsi="Times New Roman" w:cs="Times New Roman"/>
          <w:b/>
          <w:sz w:val="24"/>
          <w:szCs w:val="24"/>
          <w:lang w:eastAsia="zh-CN"/>
        </w:rPr>
        <w:t>a</w:t>
      </w:r>
      <w:r w:rsidR="00F74E66" w:rsidRPr="00BC1FBD">
        <w:rPr>
          <w:rFonts w:ascii="Times New Roman" w:hAnsi="Times New Roman" w:cs="Times New Roman"/>
          <w:sz w:val="24"/>
          <w:szCs w:val="24"/>
          <w:lang w:eastAsia="zh-CN"/>
        </w:rPr>
        <w:t xml:space="preserve"> Schematic representation of the </w:t>
      </w:r>
      <w:r w:rsidR="00F74E66">
        <w:rPr>
          <w:rFonts w:ascii="Times New Roman" w:hAnsi="Times New Roman" w:cs="Times New Roman"/>
          <w:i/>
          <w:sz w:val="24"/>
          <w:szCs w:val="24"/>
          <w:lang w:eastAsia="zh-CN"/>
        </w:rPr>
        <w:t>ECT2</w:t>
      </w:r>
      <w:r w:rsidR="00F74E66" w:rsidRPr="004D7A88">
        <w:rPr>
          <w:rFonts w:ascii="Times New Roman" w:hAnsi="Times New Roman" w:cs="Times New Roman"/>
          <w:sz w:val="24"/>
          <w:szCs w:val="24"/>
          <w:lang w:eastAsia="zh-CN"/>
        </w:rPr>
        <w:t>,</w:t>
      </w:r>
      <w:r w:rsidR="00F74E66">
        <w:rPr>
          <w:rFonts w:ascii="Times New Roman" w:hAnsi="Times New Roman" w:cs="Times New Roman"/>
          <w:i/>
          <w:sz w:val="24"/>
          <w:szCs w:val="24"/>
          <w:lang w:eastAsia="zh-CN"/>
        </w:rPr>
        <w:t xml:space="preserve"> ECT3</w:t>
      </w:r>
      <w:r w:rsidR="00F74E66" w:rsidRPr="004D7A88">
        <w:rPr>
          <w:rFonts w:ascii="Times New Roman" w:hAnsi="Times New Roman" w:cs="Times New Roman"/>
          <w:sz w:val="24"/>
          <w:szCs w:val="24"/>
          <w:lang w:eastAsia="zh-CN"/>
        </w:rPr>
        <w:t xml:space="preserve">, </w:t>
      </w:r>
      <w:r w:rsidR="00F74E66" w:rsidRPr="00BC1FBD">
        <w:rPr>
          <w:rFonts w:ascii="Times New Roman" w:hAnsi="Times New Roman" w:cs="Times New Roman"/>
          <w:sz w:val="24"/>
          <w:szCs w:val="24"/>
          <w:lang w:eastAsia="zh-CN"/>
        </w:rPr>
        <w:t xml:space="preserve">and </w:t>
      </w:r>
      <w:r w:rsidR="00F74E66">
        <w:rPr>
          <w:rFonts w:ascii="Times New Roman" w:hAnsi="Times New Roman" w:cs="Times New Roman"/>
          <w:i/>
          <w:sz w:val="24"/>
          <w:szCs w:val="24"/>
          <w:lang w:eastAsia="zh-CN"/>
        </w:rPr>
        <w:t>ECT4</w:t>
      </w:r>
      <w:r w:rsidR="00F74E66" w:rsidRPr="00BC1FBD">
        <w:rPr>
          <w:rFonts w:ascii="Times New Roman" w:hAnsi="Times New Roman" w:cs="Times New Roman"/>
          <w:sz w:val="24"/>
          <w:szCs w:val="24"/>
          <w:lang w:eastAsia="zh-CN"/>
        </w:rPr>
        <w:t xml:space="preserve"> loci and the T-DNA insertion line.</w:t>
      </w:r>
      <w:r w:rsidR="00F74E66" w:rsidRPr="00BC1FBD">
        <w:rPr>
          <w:rFonts w:ascii="Times New Roman" w:hAnsi="Times New Roman" w:cs="Times New Roman"/>
          <w:sz w:val="24"/>
          <w:szCs w:val="24"/>
        </w:rPr>
        <w:t xml:space="preserve"> </w:t>
      </w:r>
      <w:r w:rsidR="00F74E66" w:rsidRPr="00BC1FBD">
        <w:rPr>
          <w:rFonts w:ascii="Times New Roman" w:hAnsi="Times New Roman" w:cs="Times New Roman"/>
          <w:sz w:val="24"/>
          <w:szCs w:val="24"/>
          <w:lang w:eastAsia="zh-CN"/>
        </w:rPr>
        <w:t>Exons are depicted as boxes and introns as lines.</w:t>
      </w:r>
      <w:r w:rsidR="00F74E66" w:rsidRPr="00BC1FBD">
        <w:rPr>
          <w:rFonts w:ascii="Times New Roman" w:hAnsi="Times New Roman" w:cs="Times New Roman"/>
          <w:sz w:val="24"/>
          <w:szCs w:val="24"/>
        </w:rPr>
        <w:t xml:space="preserve"> </w:t>
      </w:r>
      <w:r>
        <w:rPr>
          <w:rFonts w:ascii="Times New Roman" w:hAnsi="Times New Roman" w:cs="Times New Roman"/>
          <w:b/>
          <w:sz w:val="24"/>
          <w:szCs w:val="24"/>
          <w:lang w:eastAsia="zh-CN"/>
        </w:rPr>
        <w:t>b</w:t>
      </w:r>
      <w:r w:rsidR="00F74E66" w:rsidRPr="00BC1FBD">
        <w:rPr>
          <w:rFonts w:ascii="Times New Roman" w:hAnsi="Times New Roman" w:cs="Times New Roman"/>
          <w:sz w:val="24"/>
          <w:szCs w:val="24"/>
          <w:lang w:eastAsia="zh-CN"/>
        </w:rPr>
        <w:t xml:space="preserve"> P RT-qPCR analysis of </w:t>
      </w:r>
      <w:r w:rsidR="00F74E66">
        <w:rPr>
          <w:rFonts w:ascii="Times New Roman" w:hAnsi="Times New Roman" w:cs="Times New Roman"/>
          <w:i/>
          <w:sz w:val="24"/>
          <w:szCs w:val="24"/>
          <w:lang w:eastAsia="zh-CN"/>
        </w:rPr>
        <w:t>ECT2, ECT3,</w:t>
      </w:r>
      <w:r w:rsidR="00F74E66" w:rsidRPr="00BC1FBD">
        <w:rPr>
          <w:rFonts w:ascii="Times New Roman" w:hAnsi="Times New Roman" w:cs="Times New Roman"/>
          <w:i/>
          <w:sz w:val="24"/>
          <w:szCs w:val="24"/>
          <w:lang w:eastAsia="zh-CN"/>
        </w:rPr>
        <w:t xml:space="preserve"> </w:t>
      </w:r>
      <w:r w:rsidR="00F74E66" w:rsidRPr="00BC1FBD">
        <w:rPr>
          <w:rFonts w:ascii="Times New Roman" w:hAnsi="Times New Roman" w:cs="Times New Roman"/>
          <w:sz w:val="24"/>
          <w:szCs w:val="24"/>
          <w:lang w:eastAsia="zh-CN"/>
        </w:rPr>
        <w:t xml:space="preserve">and </w:t>
      </w:r>
      <w:r w:rsidR="00F74E66">
        <w:rPr>
          <w:rFonts w:ascii="Times New Roman" w:hAnsi="Times New Roman" w:cs="Times New Roman"/>
          <w:i/>
          <w:sz w:val="24"/>
          <w:szCs w:val="24"/>
          <w:lang w:eastAsia="zh-CN"/>
        </w:rPr>
        <w:t>ECT4</w:t>
      </w:r>
      <w:r w:rsidR="00F74E66" w:rsidRPr="00BC1FBD">
        <w:rPr>
          <w:rFonts w:ascii="Times New Roman" w:hAnsi="Times New Roman" w:cs="Times New Roman"/>
          <w:sz w:val="24"/>
          <w:szCs w:val="24"/>
          <w:lang w:eastAsia="zh-CN"/>
        </w:rPr>
        <w:t xml:space="preserve"> expression levels </w:t>
      </w:r>
      <w:r w:rsidR="00F74E66">
        <w:rPr>
          <w:rFonts w:ascii="Times New Roman" w:hAnsi="Times New Roman" w:cs="Times New Roman" w:hint="eastAsia"/>
          <w:sz w:val="24"/>
          <w:szCs w:val="24"/>
          <w:lang w:eastAsia="zh-CN"/>
        </w:rPr>
        <w:t>in</w:t>
      </w:r>
      <w:r w:rsidR="00F74E66" w:rsidRPr="00BC1FBD">
        <w:rPr>
          <w:rFonts w:ascii="Times New Roman" w:hAnsi="Times New Roman" w:cs="Times New Roman"/>
          <w:sz w:val="24"/>
          <w:szCs w:val="24"/>
          <w:lang w:eastAsia="zh-CN"/>
        </w:rPr>
        <w:t xml:space="preserve"> </w:t>
      </w:r>
      <w:r w:rsidR="00F74E66">
        <w:rPr>
          <w:rFonts w:ascii="Times New Roman" w:hAnsi="Times New Roman" w:cs="Times New Roman"/>
          <w:sz w:val="24"/>
          <w:szCs w:val="24"/>
          <w:lang w:eastAsia="zh-CN"/>
        </w:rPr>
        <w:t>WT</w:t>
      </w:r>
      <w:r w:rsidR="00C01ED3">
        <w:rPr>
          <w:rFonts w:ascii="Times New Roman" w:hAnsi="Times New Roman" w:cs="Times New Roman"/>
          <w:sz w:val="24"/>
          <w:szCs w:val="24"/>
          <w:lang w:eastAsia="zh-CN"/>
        </w:rPr>
        <w:t>,</w:t>
      </w:r>
      <w:r w:rsidR="00F74E66" w:rsidRPr="00BC1FBD">
        <w:rPr>
          <w:rFonts w:ascii="Times New Roman" w:hAnsi="Times New Roman" w:cs="Times New Roman"/>
          <w:sz w:val="24"/>
          <w:szCs w:val="24"/>
          <w:lang w:eastAsia="zh-CN"/>
        </w:rPr>
        <w:t xml:space="preserve"> </w:t>
      </w:r>
      <w:r w:rsidR="00F74E66">
        <w:rPr>
          <w:rFonts w:ascii="Times New Roman" w:hAnsi="Times New Roman" w:cs="Times New Roman"/>
          <w:i/>
          <w:sz w:val="24"/>
          <w:szCs w:val="24"/>
          <w:lang w:eastAsia="zh-CN"/>
        </w:rPr>
        <w:t>ect2/3/4</w:t>
      </w:r>
      <w:r w:rsidR="00C01ED3" w:rsidRPr="00C00963">
        <w:rPr>
          <w:rFonts w:ascii="Times New Roman" w:hAnsi="Times New Roman" w:cs="Times New Roman"/>
          <w:sz w:val="24"/>
          <w:szCs w:val="24"/>
          <w:lang w:eastAsia="zh-CN"/>
        </w:rPr>
        <w:t>,</w:t>
      </w:r>
      <w:r w:rsidR="00C01ED3">
        <w:rPr>
          <w:rFonts w:ascii="Times New Roman" w:hAnsi="Times New Roman" w:cs="Times New Roman"/>
          <w:i/>
          <w:sz w:val="24"/>
          <w:szCs w:val="24"/>
          <w:lang w:eastAsia="zh-CN"/>
        </w:rPr>
        <w:t xml:space="preserve"> ect3/4</w:t>
      </w:r>
      <w:r w:rsidR="00C01ED3" w:rsidRPr="00C00963">
        <w:rPr>
          <w:rFonts w:ascii="Times New Roman" w:hAnsi="Times New Roman" w:cs="Times New Roman"/>
          <w:sz w:val="24"/>
          <w:szCs w:val="24"/>
          <w:lang w:eastAsia="zh-CN"/>
        </w:rPr>
        <w:t>,</w:t>
      </w:r>
      <w:r w:rsidR="00C01ED3">
        <w:rPr>
          <w:rFonts w:ascii="Times New Roman" w:hAnsi="Times New Roman" w:cs="Times New Roman"/>
          <w:i/>
          <w:sz w:val="24"/>
          <w:szCs w:val="24"/>
          <w:lang w:eastAsia="zh-CN"/>
        </w:rPr>
        <w:t xml:space="preserve"> </w:t>
      </w:r>
      <w:r w:rsidR="00C01ED3" w:rsidRPr="00C00963">
        <w:rPr>
          <w:rFonts w:ascii="Times New Roman" w:hAnsi="Times New Roman" w:cs="Times New Roman"/>
          <w:sz w:val="24"/>
          <w:szCs w:val="24"/>
          <w:lang w:eastAsia="zh-CN"/>
        </w:rPr>
        <w:t>and</w:t>
      </w:r>
      <w:r w:rsidR="00C01ED3">
        <w:rPr>
          <w:rFonts w:ascii="Times New Roman" w:hAnsi="Times New Roman" w:cs="Times New Roman"/>
          <w:i/>
          <w:sz w:val="24"/>
          <w:szCs w:val="24"/>
          <w:lang w:eastAsia="zh-CN"/>
        </w:rPr>
        <w:t xml:space="preserve"> ect2/4</w:t>
      </w:r>
      <w:r w:rsidR="00F74E66" w:rsidRPr="00BC1FBD">
        <w:rPr>
          <w:rFonts w:ascii="Times New Roman" w:hAnsi="Times New Roman" w:cs="Times New Roman"/>
          <w:sz w:val="24"/>
          <w:szCs w:val="24"/>
          <w:lang w:eastAsia="zh-CN"/>
        </w:rPr>
        <w:t xml:space="preserve"> mutant</w:t>
      </w:r>
      <w:r w:rsidR="00C01ED3">
        <w:rPr>
          <w:rFonts w:ascii="Times New Roman" w:hAnsi="Times New Roman" w:cs="Times New Roman"/>
          <w:sz w:val="24"/>
          <w:szCs w:val="24"/>
          <w:lang w:eastAsia="zh-CN"/>
        </w:rPr>
        <w:t>s</w:t>
      </w:r>
      <w:r w:rsidR="00F74E66">
        <w:rPr>
          <w:rFonts w:ascii="Times New Roman" w:hAnsi="Times New Roman" w:cs="Times New Roman" w:hint="eastAsia"/>
          <w:sz w:val="24"/>
          <w:szCs w:val="24"/>
          <w:lang w:eastAsia="zh-CN"/>
        </w:rPr>
        <w:t>.</w:t>
      </w:r>
      <w:r w:rsidR="00F74E66" w:rsidRPr="00BC1FBD">
        <w:rPr>
          <w:rFonts w:ascii="Times New Roman" w:hAnsi="Times New Roman" w:cs="Times New Roman"/>
          <w:sz w:val="24"/>
          <w:szCs w:val="24"/>
          <w:shd w:val="clear" w:color="auto" w:fill="FFFFFF"/>
        </w:rPr>
        <w:t xml:space="preserve"> </w:t>
      </w:r>
      <w:r w:rsidR="00F74E66" w:rsidRPr="00BC1FBD">
        <w:rPr>
          <w:rFonts w:ascii="Times New Roman" w:hAnsi="Times New Roman" w:cs="Times New Roman"/>
          <w:i/>
          <w:sz w:val="24"/>
          <w:szCs w:val="24"/>
          <w:shd w:val="clear" w:color="auto" w:fill="FFFFFF"/>
        </w:rPr>
        <w:t>TUB8</w:t>
      </w:r>
      <w:r w:rsidR="00F74E66" w:rsidRPr="00BC1FBD">
        <w:rPr>
          <w:rFonts w:ascii="Times New Roman" w:hAnsi="Times New Roman" w:cs="Times New Roman"/>
          <w:sz w:val="24"/>
          <w:szCs w:val="24"/>
          <w:shd w:val="clear" w:color="auto" w:fill="FFFFFF"/>
        </w:rPr>
        <w:t xml:space="preserve"> </w:t>
      </w:r>
      <w:r w:rsidR="00F74E66">
        <w:rPr>
          <w:rFonts w:ascii="Times New Roman" w:hAnsi="Times New Roman" w:cs="Times New Roman"/>
          <w:sz w:val="24"/>
          <w:szCs w:val="24"/>
          <w:shd w:val="clear" w:color="auto" w:fill="FFFFFF"/>
        </w:rPr>
        <w:t xml:space="preserve">is used </w:t>
      </w:r>
      <w:r w:rsidR="00F74E66" w:rsidRPr="00BC1FBD">
        <w:rPr>
          <w:rFonts w:ascii="Times New Roman" w:hAnsi="Times New Roman" w:cs="Times New Roman"/>
          <w:sz w:val="24"/>
          <w:szCs w:val="24"/>
          <w:shd w:val="clear" w:color="auto" w:fill="FFFFFF"/>
        </w:rPr>
        <w:t>as a reference gene</w:t>
      </w:r>
      <w:r w:rsidR="00F74E66" w:rsidRPr="00BC1FBD">
        <w:rPr>
          <w:rFonts w:ascii="Times New Roman" w:hAnsi="Times New Roman" w:cs="Times New Roman"/>
          <w:sz w:val="24"/>
          <w:szCs w:val="24"/>
          <w:lang w:eastAsia="zh-CN"/>
        </w:rPr>
        <w:t xml:space="preserve">. </w:t>
      </w:r>
      <w:r w:rsidR="00F74E66" w:rsidRPr="00BC1FBD">
        <w:rPr>
          <w:rFonts w:ascii="Times New Roman" w:hAnsi="Times New Roman" w:cs="Times New Roman"/>
          <w:sz w:val="24"/>
          <w:szCs w:val="24"/>
          <w:shd w:val="clear" w:color="auto" w:fill="FFFFFF"/>
        </w:rPr>
        <w:t>Data ar</w:t>
      </w:r>
      <w:r w:rsidR="00F74E66">
        <w:rPr>
          <w:rFonts w:ascii="Times New Roman" w:hAnsi="Times New Roman" w:cs="Times New Roman"/>
          <w:sz w:val="24"/>
          <w:szCs w:val="24"/>
          <w:shd w:val="clear" w:color="auto" w:fill="FFFFFF"/>
        </w:rPr>
        <w:t xml:space="preserve">e presented as means ± SE, n = </w:t>
      </w:r>
      <w:r w:rsidR="00C01ED3">
        <w:rPr>
          <w:rFonts w:ascii="Times New Roman" w:hAnsi="Times New Roman" w:cs="Times New Roman"/>
          <w:sz w:val="24"/>
          <w:szCs w:val="24"/>
          <w:shd w:val="clear" w:color="auto" w:fill="FFFFFF"/>
        </w:rPr>
        <w:t>2</w:t>
      </w:r>
      <w:r w:rsidR="00F74E66" w:rsidRPr="00BC1FBD">
        <w:rPr>
          <w:rFonts w:ascii="Times New Roman" w:hAnsi="Times New Roman" w:cs="Times New Roman"/>
          <w:sz w:val="24"/>
          <w:szCs w:val="24"/>
          <w:shd w:val="clear" w:color="auto" w:fill="FFFFFF"/>
        </w:rPr>
        <w:t xml:space="preserve"> biological replicates </w:t>
      </w:r>
      <w:r w:rsidR="00F74E66">
        <w:rPr>
          <w:rFonts w:ascii="Times New Roman" w:hAnsi="Times New Roman" w:cs="Times New Roman"/>
          <w:sz w:val="24"/>
          <w:szCs w:val="24"/>
        </w:rPr>
        <w:t>× 2</w:t>
      </w:r>
      <w:r w:rsidR="00F74E66" w:rsidRPr="00BC1FBD">
        <w:rPr>
          <w:rFonts w:ascii="Times New Roman" w:hAnsi="Times New Roman" w:cs="Times New Roman"/>
          <w:sz w:val="24"/>
          <w:szCs w:val="24"/>
        </w:rPr>
        <w:t xml:space="preserve"> technical replicates</w:t>
      </w:r>
      <w:r w:rsidR="00F74E66" w:rsidRPr="00BC1FBD">
        <w:rPr>
          <w:rFonts w:ascii="Times New Roman" w:hAnsi="Times New Roman" w:cs="Times New Roman"/>
          <w:sz w:val="24"/>
          <w:szCs w:val="24"/>
          <w:shd w:val="clear" w:color="auto" w:fill="FFFFFF"/>
        </w:rPr>
        <w:t>.</w:t>
      </w:r>
      <w:r w:rsidR="00F74E66" w:rsidRPr="006B787E">
        <w:rPr>
          <w:rFonts w:ascii="Times New Roman" w:hAnsi="Times New Roman" w:cs="Times New Roman"/>
          <w:b/>
          <w:sz w:val="24"/>
          <w:szCs w:val="24"/>
          <w:lang w:eastAsia="zh-CN"/>
        </w:rPr>
        <w:t xml:space="preserve"> </w:t>
      </w:r>
      <w:r w:rsidR="005E033C" w:rsidRPr="00132699">
        <w:rPr>
          <w:rFonts w:ascii="Times New Roman" w:hAnsi="Times New Roman" w:cs="Times New Roman"/>
          <w:sz w:val="24"/>
          <w:szCs w:val="24"/>
          <w:shd w:val="clear" w:color="auto" w:fill="FFFFFF"/>
        </w:rPr>
        <w:t>**</w:t>
      </w:r>
      <w:r w:rsidR="005E033C" w:rsidRPr="002F010E">
        <w:rPr>
          <w:rFonts w:ascii="Times New Roman" w:hAnsi="Times New Roman" w:cs="Times New Roman"/>
          <w:i/>
          <w:sz w:val="24"/>
          <w:szCs w:val="24"/>
          <w:shd w:val="clear" w:color="auto" w:fill="FFFFFF"/>
        </w:rPr>
        <w:t>P</w:t>
      </w:r>
      <w:r w:rsidR="005E033C" w:rsidRPr="00132699">
        <w:rPr>
          <w:rFonts w:ascii="Times New Roman" w:hAnsi="Times New Roman" w:cs="Times New Roman"/>
          <w:sz w:val="24"/>
          <w:szCs w:val="24"/>
          <w:shd w:val="clear" w:color="auto" w:fill="FFFFFF"/>
        </w:rPr>
        <w:t xml:space="preserve"> &lt; 0.001 (two-sided </w:t>
      </w:r>
      <w:r w:rsidR="005E033C" w:rsidRPr="002F010E">
        <w:rPr>
          <w:rFonts w:ascii="Times New Roman" w:hAnsi="Times New Roman" w:cs="Times New Roman"/>
          <w:i/>
          <w:sz w:val="24"/>
          <w:szCs w:val="24"/>
          <w:shd w:val="clear" w:color="auto" w:fill="FFFFFF"/>
        </w:rPr>
        <w:t>t</w:t>
      </w:r>
      <w:r w:rsidR="005E033C" w:rsidRPr="00132699">
        <w:rPr>
          <w:rFonts w:ascii="Times New Roman" w:hAnsi="Times New Roman" w:cs="Times New Roman"/>
          <w:sz w:val="24"/>
          <w:szCs w:val="24"/>
          <w:shd w:val="clear" w:color="auto" w:fill="FFFFFF"/>
        </w:rPr>
        <w:t>-test)</w:t>
      </w:r>
      <w:r w:rsidR="005E033C">
        <w:rPr>
          <w:rFonts w:ascii="Times New Roman" w:hAnsi="Times New Roman" w:cs="Times New Roman"/>
          <w:sz w:val="24"/>
          <w:szCs w:val="24"/>
          <w:shd w:val="clear" w:color="auto" w:fill="FFFFFF"/>
        </w:rPr>
        <w:t xml:space="preserve"> </w:t>
      </w:r>
      <w:r w:rsidR="00C01ED3">
        <w:rPr>
          <w:rFonts w:ascii="Times New Roman" w:hAnsi="Times New Roman" w:cs="Times New Roman"/>
          <w:b/>
          <w:sz w:val="24"/>
          <w:szCs w:val="24"/>
          <w:lang w:eastAsia="zh-CN"/>
        </w:rPr>
        <w:t>c</w:t>
      </w:r>
      <w:r w:rsidR="00F74E66">
        <w:rPr>
          <w:rFonts w:ascii="Times New Roman" w:hAnsi="Times New Roman" w:cs="Times New Roman"/>
          <w:b/>
          <w:sz w:val="24"/>
          <w:szCs w:val="24"/>
          <w:lang w:eastAsia="zh-CN"/>
        </w:rPr>
        <w:t xml:space="preserve"> </w:t>
      </w:r>
      <w:r w:rsidR="00F74E66">
        <w:rPr>
          <w:rFonts w:ascii="Times New Roman" w:hAnsi="Times New Roman" w:cs="Times New Roman"/>
          <w:sz w:val="24"/>
          <w:szCs w:val="24"/>
          <w:lang w:eastAsia="zh-CN"/>
        </w:rPr>
        <w:t>Phenotypes of 7</w:t>
      </w:r>
      <w:r w:rsidR="00F74E66" w:rsidRPr="006B787E">
        <w:rPr>
          <w:rFonts w:ascii="Times New Roman" w:hAnsi="Times New Roman" w:cs="Times New Roman"/>
          <w:sz w:val="24"/>
          <w:szCs w:val="24"/>
          <w:lang w:eastAsia="zh-CN"/>
        </w:rPr>
        <w:t>-d</w:t>
      </w:r>
      <w:r w:rsidR="00F74E66">
        <w:rPr>
          <w:rFonts w:ascii="Times New Roman" w:hAnsi="Times New Roman" w:cs="Times New Roman"/>
          <w:sz w:val="24"/>
          <w:szCs w:val="24"/>
          <w:lang w:eastAsia="zh-CN"/>
        </w:rPr>
        <w:t>ay</w:t>
      </w:r>
      <w:r w:rsidR="00F74E66" w:rsidRPr="006B787E">
        <w:rPr>
          <w:rFonts w:ascii="Times New Roman" w:hAnsi="Times New Roman" w:cs="Times New Roman"/>
          <w:sz w:val="24"/>
          <w:szCs w:val="24"/>
          <w:lang w:eastAsia="zh-CN"/>
        </w:rPr>
        <w:t>-old seedlings of the indicated genotypes.</w:t>
      </w:r>
    </w:p>
    <w:p w14:paraId="4AF726D8" w14:textId="77777777" w:rsidR="00915E7E" w:rsidRPr="00BC1FBD" w:rsidRDefault="00915E7E" w:rsidP="00915E7E">
      <w:pPr>
        <w:spacing w:after="0" w:line="240" w:lineRule="auto"/>
        <w:rPr>
          <w:rFonts w:ascii="Arial" w:hAnsi="Arial" w:cs="Arial"/>
          <w:sz w:val="24"/>
          <w:szCs w:val="24"/>
          <w:shd w:val="clear" w:color="auto" w:fill="FFFFFF"/>
        </w:rPr>
      </w:pPr>
    </w:p>
    <w:p w14:paraId="0699F72D" w14:textId="076D3AB7" w:rsidR="00915E7E" w:rsidRDefault="00C4695B" w:rsidP="00915E7E">
      <w:pPr>
        <w:spacing w:afterLines="50" w:after="120" w:line="360" w:lineRule="auto"/>
        <w:jc w:val="center"/>
        <w:rPr>
          <w:rFonts w:ascii="Arial" w:hAnsi="Arial" w:cs="Arial"/>
          <w:sz w:val="24"/>
          <w:szCs w:val="24"/>
          <w:shd w:val="clear" w:color="auto" w:fill="FFFFFF"/>
        </w:rPr>
      </w:pPr>
      <w:r w:rsidRPr="00C4695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C4695B">
        <w:rPr>
          <w:rFonts w:ascii="Arial" w:hAnsi="Arial" w:cs="Arial"/>
          <w:noProof/>
          <w:sz w:val="24"/>
          <w:szCs w:val="24"/>
          <w:shd w:val="clear" w:color="auto" w:fill="FFFFFF"/>
          <w:lang w:eastAsia="zh-CN"/>
        </w:rPr>
        <w:drawing>
          <wp:inline distT="0" distB="0" distL="0" distR="0" wp14:anchorId="0261FEDD" wp14:editId="06CD2766">
            <wp:extent cx="5486400" cy="6115502"/>
            <wp:effectExtent l="0" t="0" r="0" b="0"/>
            <wp:docPr id="4" name="图片 4" descr="C:\Users\123\Desktop\Visible Data\ECT2 stability\Update figures\GB submission\Major revision\Supplemental Figures\S3-2. ABA phenotype of WT ect2 ect3 ect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GB submission\Major revision\Supplemental Figures\S3-2. ABA phenotype of WT ect2 ect3 ect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6115502"/>
                    </a:xfrm>
                    <a:prstGeom prst="rect">
                      <a:avLst/>
                    </a:prstGeom>
                    <a:noFill/>
                    <a:ln>
                      <a:noFill/>
                    </a:ln>
                  </pic:spPr>
                </pic:pic>
              </a:graphicData>
            </a:graphic>
          </wp:inline>
        </w:drawing>
      </w:r>
    </w:p>
    <w:p w14:paraId="5BAC307E" w14:textId="77777777" w:rsidR="00F74E66" w:rsidRDefault="00A53D2A" w:rsidP="00487C91">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S3 </w:t>
      </w:r>
      <w:r w:rsidR="00C01ED3">
        <w:rPr>
          <w:rFonts w:ascii="Times New Roman" w:eastAsia="DengXian" w:hAnsi="Times New Roman" w:cs="Times New Roman"/>
          <w:b/>
          <w:bCs/>
          <w:color w:val="000000" w:themeColor="text1"/>
          <w:sz w:val="24"/>
          <w:szCs w:val="24"/>
          <w:shd w:val="clear" w:color="auto" w:fill="FFFFFF"/>
        </w:rPr>
        <w:t>P</w:t>
      </w:r>
      <w:r w:rsidR="00C01ED3" w:rsidRPr="00C01ED3">
        <w:rPr>
          <w:rFonts w:ascii="Times New Roman" w:eastAsia="DengXian" w:hAnsi="Times New Roman" w:cs="Times New Roman"/>
          <w:b/>
          <w:bCs/>
          <w:color w:val="000000" w:themeColor="text1"/>
          <w:sz w:val="24"/>
          <w:szCs w:val="24"/>
          <w:shd w:val="clear" w:color="auto" w:fill="FFFFFF"/>
        </w:rPr>
        <w:t xml:space="preserve">henotypic and statistical analysis </w:t>
      </w:r>
      <w:r w:rsidR="00C01ED3">
        <w:rPr>
          <w:rFonts w:ascii="Times New Roman" w:eastAsia="DengXian" w:hAnsi="Times New Roman" w:cs="Times New Roman"/>
          <w:b/>
          <w:bCs/>
          <w:color w:val="000000" w:themeColor="text1"/>
          <w:sz w:val="24"/>
          <w:szCs w:val="24"/>
          <w:shd w:val="clear" w:color="auto" w:fill="FFFFFF"/>
        </w:rPr>
        <w:t xml:space="preserve">of ABA sensitivity among WT, </w:t>
      </w:r>
      <w:r w:rsidR="00F74E66" w:rsidRPr="006B787E">
        <w:rPr>
          <w:rFonts w:ascii="Times New Roman" w:hAnsi="Times New Roman" w:cs="Times New Roman"/>
          <w:b/>
          <w:i/>
          <w:sz w:val="24"/>
          <w:szCs w:val="24"/>
          <w:shd w:val="clear" w:color="auto" w:fill="FFFFFF"/>
        </w:rPr>
        <w:t>ect2-1</w:t>
      </w:r>
      <w:r w:rsidR="00F74E66">
        <w:rPr>
          <w:rFonts w:ascii="Times New Roman" w:hAnsi="Times New Roman" w:cs="Times New Roman"/>
          <w:b/>
          <w:sz w:val="24"/>
          <w:szCs w:val="24"/>
          <w:shd w:val="clear" w:color="auto" w:fill="FFFFFF"/>
        </w:rPr>
        <w:t xml:space="preserve">, </w:t>
      </w:r>
      <w:r w:rsidR="00F74E66" w:rsidRPr="006B787E">
        <w:rPr>
          <w:rFonts w:ascii="Times New Roman" w:hAnsi="Times New Roman" w:cs="Times New Roman"/>
          <w:b/>
          <w:i/>
          <w:sz w:val="24"/>
          <w:szCs w:val="24"/>
          <w:shd w:val="clear" w:color="auto" w:fill="FFFFFF"/>
        </w:rPr>
        <w:t>ect3-2</w:t>
      </w:r>
      <w:r w:rsidR="00F74E66">
        <w:rPr>
          <w:rFonts w:ascii="Times New Roman" w:hAnsi="Times New Roman" w:cs="Times New Roman"/>
          <w:b/>
          <w:sz w:val="24"/>
          <w:szCs w:val="24"/>
          <w:shd w:val="clear" w:color="auto" w:fill="FFFFFF"/>
        </w:rPr>
        <w:t xml:space="preserve">, and </w:t>
      </w:r>
      <w:r w:rsidR="00F74E66" w:rsidRPr="006B787E">
        <w:rPr>
          <w:rFonts w:ascii="Times New Roman" w:hAnsi="Times New Roman" w:cs="Times New Roman"/>
          <w:b/>
          <w:i/>
          <w:sz w:val="24"/>
          <w:szCs w:val="24"/>
          <w:shd w:val="clear" w:color="auto" w:fill="FFFFFF"/>
        </w:rPr>
        <w:t>ect4-1</w:t>
      </w:r>
      <w:r w:rsidR="00F74E66" w:rsidRPr="00126B27">
        <w:rPr>
          <w:rFonts w:ascii="Times New Roman" w:hAnsi="Times New Roman" w:cs="Times New Roman"/>
          <w:b/>
          <w:sz w:val="24"/>
          <w:szCs w:val="24"/>
        </w:rPr>
        <w:t>.</w:t>
      </w:r>
      <w:r w:rsidR="006F3081">
        <w:rPr>
          <w:rFonts w:ascii="Times New Roman" w:hAnsi="Times New Roman" w:cs="Times New Roman"/>
          <w:b/>
          <w:sz w:val="24"/>
          <w:szCs w:val="24"/>
          <w:shd w:val="clear" w:color="auto" w:fill="FFFFFF"/>
        </w:rPr>
        <w:t xml:space="preserve"> </w:t>
      </w:r>
      <w:r w:rsidR="00F15271">
        <w:rPr>
          <w:rFonts w:ascii="Times New Roman" w:hAnsi="Times New Roman" w:cs="Times New Roman"/>
          <w:sz w:val="24"/>
          <w:szCs w:val="24"/>
          <w:shd w:val="clear" w:color="auto" w:fill="FFFFFF"/>
        </w:rPr>
        <w:t xml:space="preserve">Phenotypic analysis of the ABA response in </w:t>
      </w:r>
      <w:r w:rsidR="00F15271" w:rsidRPr="00F15271">
        <w:rPr>
          <w:rFonts w:ascii="Times New Roman" w:hAnsi="Times New Roman" w:cs="Times New Roman"/>
          <w:sz w:val="24"/>
          <w:szCs w:val="24"/>
          <w:shd w:val="clear" w:color="auto" w:fill="FFFFFF"/>
        </w:rPr>
        <w:t>WT,</w:t>
      </w:r>
      <w:r w:rsidR="00F15271" w:rsidRPr="00C00963">
        <w:rPr>
          <w:rFonts w:ascii="Times New Roman" w:hAnsi="Times New Roman" w:cs="Times New Roman"/>
          <w:i/>
          <w:sz w:val="24"/>
          <w:szCs w:val="24"/>
          <w:shd w:val="clear" w:color="auto" w:fill="FFFFFF"/>
        </w:rPr>
        <w:t xml:space="preserve"> ect2-1</w:t>
      </w:r>
      <w:r w:rsidR="00F15271" w:rsidRPr="00F15271">
        <w:rPr>
          <w:rFonts w:ascii="Times New Roman" w:hAnsi="Times New Roman" w:cs="Times New Roman"/>
          <w:sz w:val="24"/>
          <w:szCs w:val="24"/>
          <w:shd w:val="clear" w:color="auto" w:fill="FFFFFF"/>
        </w:rPr>
        <w:t xml:space="preserve">, </w:t>
      </w:r>
      <w:r w:rsidR="00F15271" w:rsidRPr="00C00963">
        <w:rPr>
          <w:rFonts w:ascii="Times New Roman" w:hAnsi="Times New Roman" w:cs="Times New Roman"/>
          <w:i/>
          <w:sz w:val="24"/>
          <w:szCs w:val="24"/>
          <w:shd w:val="clear" w:color="auto" w:fill="FFFFFF"/>
        </w:rPr>
        <w:t>ect3-2</w:t>
      </w:r>
      <w:r w:rsidR="00F15271" w:rsidRPr="00F15271">
        <w:rPr>
          <w:rFonts w:ascii="Times New Roman" w:hAnsi="Times New Roman" w:cs="Times New Roman"/>
          <w:sz w:val="24"/>
          <w:szCs w:val="24"/>
          <w:shd w:val="clear" w:color="auto" w:fill="FFFFFF"/>
        </w:rPr>
        <w:t xml:space="preserve">, and </w:t>
      </w:r>
      <w:r w:rsidR="00F15271" w:rsidRPr="00C00963">
        <w:rPr>
          <w:rFonts w:ascii="Times New Roman" w:hAnsi="Times New Roman" w:cs="Times New Roman"/>
          <w:i/>
          <w:sz w:val="24"/>
          <w:szCs w:val="24"/>
          <w:shd w:val="clear" w:color="auto" w:fill="FFFFFF"/>
        </w:rPr>
        <w:t>ect4-1</w:t>
      </w:r>
      <w:r w:rsidR="00F15271">
        <w:rPr>
          <w:rFonts w:ascii="Times New Roman" w:hAnsi="Times New Roman" w:cs="Times New Roman"/>
          <w:sz w:val="24"/>
          <w:szCs w:val="24"/>
          <w:shd w:val="clear" w:color="auto" w:fill="FFFFFF"/>
        </w:rPr>
        <w:t xml:space="preserve">seeds grown on 1/2 MS-medium supplemented with 0 (Mock), 0.5, or 0.8 μM ABA under long-day conditions. Representative photographs were taken eight days after cold stratification. </w:t>
      </w:r>
      <w:r w:rsidR="00F15271">
        <w:rPr>
          <w:rFonts w:ascii="Times New Roman" w:hAnsi="Times New Roman" w:cs="Times New Roman"/>
          <w:b/>
          <w:sz w:val="24"/>
          <w:szCs w:val="24"/>
          <w:shd w:val="clear" w:color="auto" w:fill="FFFFFF"/>
        </w:rPr>
        <w:t xml:space="preserve">b </w:t>
      </w:r>
      <w:r w:rsidR="00F15271">
        <w:rPr>
          <w:rFonts w:ascii="Times New Roman" w:hAnsi="Times New Roman" w:cs="Times New Roman"/>
          <w:sz w:val="24"/>
          <w:szCs w:val="24"/>
          <w:shd w:val="clear" w:color="auto" w:fill="FFFFFF"/>
        </w:rPr>
        <w:t>Statistical analysis</w:t>
      </w:r>
      <w:r w:rsidR="00F15271">
        <w:rPr>
          <w:rFonts w:ascii="Times New Roman" w:hAnsi="Times New Roman" w:cs="Times New Roman"/>
          <w:b/>
          <w:sz w:val="24"/>
          <w:szCs w:val="24"/>
          <w:shd w:val="clear" w:color="auto" w:fill="FFFFFF"/>
        </w:rPr>
        <w:t xml:space="preserve"> </w:t>
      </w:r>
      <w:r w:rsidR="00F15271">
        <w:rPr>
          <w:rFonts w:ascii="Times New Roman" w:hAnsi="Times New Roman" w:cs="Times New Roman"/>
          <w:sz w:val="24"/>
          <w:szCs w:val="24"/>
          <w:shd w:val="clear" w:color="auto" w:fill="FFFFFF"/>
        </w:rPr>
        <w:t xml:space="preserve">of germination rates in WT, </w:t>
      </w:r>
      <w:r w:rsidR="00F15271">
        <w:rPr>
          <w:rFonts w:ascii="Times New Roman" w:hAnsi="Times New Roman" w:cs="Times New Roman"/>
          <w:i/>
          <w:sz w:val="24"/>
          <w:szCs w:val="24"/>
          <w:shd w:val="clear" w:color="auto" w:fill="FFFFFF"/>
        </w:rPr>
        <w:t>ect2-1,</w:t>
      </w:r>
      <w:r w:rsidR="00F15271">
        <w:rPr>
          <w:rFonts w:ascii="Times New Roman" w:hAnsi="Times New Roman" w:cs="Times New Roman"/>
          <w:sz w:val="24"/>
          <w:szCs w:val="24"/>
          <w:shd w:val="clear" w:color="auto" w:fill="FFFFFF"/>
        </w:rPr>
        <w:t xml:space="preserve"> </w:t>
      </w:r>
      <w:r w:rsidR="00F15271">
        <w:rPr>
          <w:rFonts w:ascii="Times New Roman" w:hAnsi="Times New Roman" w:cs="Times New Roman"/>
          <w:i/>
          <w:sz w:val="24"/>
          <w:szCs w:val="24"/>
        </w:rPr>
        <w:t>ect3-2</w:t>
      </w:r>
      <w:r w:rsidR="00F15271">
        <w:rPr>
          <w:rFonts w:ascii="Times New Roman" w:hAnsi="Times New Roman" w:cs="Times New Roman"/>
          <w:sz w:val="24"/>
          <w:szCs w:val="24"/>
          <w:shd w:val="clear" w:color="auto" w:fill="FFFFFF"/>
        </w:rPr>
        <w:t xml:space="preserve"> and</w:t>
      </w:r>
      <w:r w:rsidR="00F15271">
        <w:rPr>
          <w:rFonts w:ascii="Times New Roman" w:hAnsi="Times New Roman" w:cs="Times New Roman"/>
          <w:i/>
          <w:sz w:val="24"/>
          <w:szCs w:val="24"/>
          <w:shd w:val="clear" w:color="auto" w:fill="FFFFFF"/>
        </w:rPr>
        <w:t xml:space="preserve"> </w:t>
      </w:r>
      <w:r w:rsidR="00F15271">
        <w:rPr>
          <w:rFonts w:ascii="Times New Roman" w:hAnsi="Times New Roman" w:cs="Times New Roman"/>
          <w:i/>
          <w:sz w:val="24"/>
          <w:szCs w:val="24"/>
        </w:rPr>
        <w:t>ect4-1</w:t>
      </w:r>
      <w:r w:rsidR="00F15271">
        <w:rPr>
          <w:rFonts w:ascii="Times New Roman" w:hAnsi="Times New Roman" w:cs="Times New Roman"/>
          <w:sz w:val="24"/>
          <w:szCs w:val="24"/>
          <w:shd w:val="clear" w:color="auto" w:fill="FFFFFF"/>
        </w:rPr>
        <w:t xml:space="preserve"> plants under ABA treatment. Radicle emergence was used as the morphological marker for germination. At least 30 seeds per genotype were measured in each replicate. </w:t>
      </w:r>
      <w:r w:rsidR="00F15271">
        <w:rPr>
          <w:rFonts w:ascii="Times New Roman" w:hAnsi="Times New Roman" w:cs="Times New Roman"/>
          <w:sz w:val="24"/>
          <w:szCs w:val="24"/>
          <w:shd w:val="clear" w:color="auto" w:fill="FFFFFF"/>
        </w:rPr>
        <w:lastRenderedPageBreak/>
        <w:t>Biological triplicates were averaged. Data are presented as the mean ± SE.</w:t>
      </w:r>
      <w:r w:rsidR="00F15271">
        <w:rPr>
          <w:rFonts w:ascii="Times New Roman" w:hAnsi="Times New Roman" w:cs="Times New Roman" w:hint="eastAsia"/>
          <w:sz w:val="24"/>
          <w:szCs w:val="24"/>
          <w:shd w:val="clear" w:color="auto" w:fill="FFFFFF"/>
        </w:rPr>
        <w:t xml:space="preserve"> </w:t>
      </w:r>
      <w:r w:rsidR="00F15271">
        <w:rPr>
          <w:rFonts w:ascii="Times New Roman" w:hAnsi="Times New Roman" w:cs="Times New Roman"/>
          <w:b/>
          <w:sz w:val="24"/>
          <w:szCs w:val="24"/>
          <w:shd w:val="clear" w:color="auto" w:fill="FFFFFF"/>
        </w:rPr>
        <w:t>c-d</w:t>
      </w:r>
      <w:r w:rsidR="00F15271">
        <w:rPr>
          <w:rFonts w:ascii="Times New Roman" w:hAnsi="Times New Roman" w:cs="Times New Roman"/>
          <w:sz w:val="24"/>
          <w:szCs w:val="24"/>
          <w:shd w:val="clear" w:color="auto" w:fill="FFFFFF"/>
        </w:rPr>
        <w:t xml:space="preserve"> Statistical analysis</w:t>
      </w:r>
      <w:r w:rsidR="00F15271">
        <w:rPr>
          <w:rFonts w:ascii="Times New Roman" w:hAnsi="Times New Roman" w:cs="Times New Roman"/>
          <w:b/>
          <w:sz w:val="24"/>
          <w:szCs w:val="24"/>
          <w:shd w:val="clear" w:color="auto" w:fill="FFFFFF"/>
        </w:rPr>
        <w:t xml:space="preserve"> </w:t>
      </w:r>
      <w:r w:rsidR="00F15271">
        <w:rPr>
          <w:rFonts w:ascii="Times New Roman" w:hAnsi="Times New Roman" w:cs="Times New Roman"/>
          <w:sz w:val="24"/>
          <w:szCs w:val="24"/>
          <w:shd w:val="clear" w:color="auto" w:fill="FFFFFF"/>
        </w:rPr>
        <w:t>of germination rates four days after imbibition (</w:t>
      </w:r>
      <w:r w:rsidR="00F15271">
        <w:rPr>
          <w:rFonts w:ascii="Times New Roman" w:hAnsi="Times New Roman" w:cs="Times New Roman"/>
          <w:b/>
          <w:sz w:val="24"/>
          <w:szCs w:val="24"/>
          <w:shd w:val="clear" w:color="auto" w:fill="FFFFFF"/>
        </w:rPr>
        <w:t>c</w:t>
      </w:r>
      <w:r w:rsidR="00F15271">
        <w:rPr>
          <w:rFonts w:ascii="Times New Roman" w:hAnsi="Times New Roman" w:cs="Times New Roman"/>
          <w:sz w:val="24"/>
          <w:szCs w:val="24"/>
          <w:shd w:val="clear" w:color="auto" w:fill="FFFFFF"/>
        </w:rPr>
        <w:t>) and of cotyledon greening rates eight days after imbibition (</w:t>
      </w:r>
      <w:r w:rsidR="00F15271">
        <w:rPr>
          <w:rFonts w:ascii="Times New Roman" w:hAnsi="Times New Roman" w:cs="Times New Roman"/>
          <w:b/>
          <w:sz w:val="24"/>
          <w:szCs w:val="24"/>
          <w:shd w:val="clear" w:color="auto" w:fill="FFFFFF"/>
        </w:rPr>
        <w:t>d</w:t>
      </w:r>
      <w:r w:rsidR="00F15271">
        <w:rPr>
          <w:rFonts w:ascii="Times New Roman" w:hAnsi="Times New Roman" w:cs="Times New Roman"/>
          <w:sz w:val="24"/>
          <w:szCs w:val="24"/>
          <w:shd w:val="clear" w:color="auto" w:fill="FFFFFF"/>
        </w:rPr>
        <w:t xml:space="preserve">) in WT, </w:t>
      </w:r>
      <w:r w:rsidR="00F15271">
        <w:rPr>
          <w:rFonts w:ascii="Times New Roman" w:hAnsi="Times New Roman" w:cs="Times New Roman"/>
          <w:i/>
          <w:sz w:val="24"/>
          <w:szCs w:val="24"/>
          <w:shd w:val="clear" w:color="auto" w:fill="FFFFFF"/>
        </w:rPr>
        <w:t>ect2-1,</w:t>
      </w:r>
      <w:r w:rsidR="00F15271">
        <w:rPr>
          <w:rFonts w:ascii="Times New Roman" w:hAnsi="Times New Roman" w:cs="Times New Roman"/>
          <w:sz w:val="24"/>
          <w:szCs w:val="24"/>
          <w:shd w:val="clear" w:color="auto" w:fill="FFFFFF"/>
        </w:rPr>
        <w:t xml:space="preserve"> </w:t>
      </w:r>
      <w:r w:rsidR="00F15271">
        <w:rPr>
          <w:rFonts w:ascii="Times New Roman" w:hAnsi="Times New Roman" w:cs="Times New Roman"/>
          <w:i/>
          <w:sz w:val="24"/>
          <w:szCs w:val="24"/>
        </w:rPr>
        <w:t>ect3-2</w:t>
      </w:r>
      <w:r w:rsidR="00F15271">
        <w:rPr>
          <w:rFonts w:ascii="Times New Roman" w:hAnsi="Times New Roman" w:cs="Times New Roman"/>
          <w:sz w:val="24"/>
          <w:szCs w:val="24"/>
          <w:shd w:val="clear" w:color="auto" w:fill="FFFFFF"/>
        </w:rPr>
        <w:t>, and</w:t>
      </w:r>
      <w:r w:rsidR="00F15271">
        <w:rPr>
          <w:rFonts w:ascii="Times New Roman" w:hAnsi="Times New Roman" w:cs="Times New Roman"/>
          <w:i/>
          <w:sz w:val="24"/>
          <w:szCs w:val="24"/>
          <w:shd w:val="clear" w:color="auto" w:fill="FFFFFF"/>
        </w:rPr>
        <w:t xml:space="preserve"> </w:t>
      </w:r>
      <w:r w:rsidR="00F15271">
        <w:rPr>
          <w:rFonts w:ascii="Times New Roman" w:hAnsi="Times New Roman" w:cs="Times New Roman"/>
          <w:i/>
          <w:sz w:val="24"/>
          <w:szCs w:val="24"/>
        </w:rPr>
        <w:t>ect4-1</w:t>
      </w:r>
      <w:r w:rsidR="00F15271">
        <w:rPr>
          <w:rFonts w:ascii="Times New Roman" w:hAnsi="Times New Roman" w:cs="Times New Roman"/>
          <w:sz w:val="24"/>
          <w:szCs w:val="24"/>
          <w:shd w:val="clear" w:color="auto" w:fill="FFFFFF"/>
        </w:rPr>
        <w:t xml:space="preserve"> plants under ABA treatment. Data are presented as the mean ± SE; n = 3 biological replicates. *</w:t>
      </w:r>
      <w:r w:rsidR="00F15271">
        <w:rPr>
          <w:rFonts w:ascii="Times New Roman" w:hAnsi="Times New Roman" w:cs="Times New Roman"/>
          <w:i/>
          <w:iCs/>
          <w:sz w:val="24"/>
          <w:szCs w:val="24"/>
          <w:shd w:val="clear" w:color="auto" w:fill="FFFFFF"/>
        </w:rPr>
        <w:t>P</w:t>
      </w:r>
      <w:r w:rsidR="00F15271">
        <w:rPr>
          <w:rFonts w:ascii="Times New Roman" w:hAnsi="Times New Roman" w:cs="Times New Roman"/>
          <w:sz w:val="24"/>
          <w:szCs w:val="24"/>
          <w:shd w:val="clear" w:color="auto" w:fill="FFFFFF"/>
        </w:rPr>
        <w:t xml:space="preserve"> &lt; 0.05 (two-sided </w:t>
      </w:r>
      <w:r w:rsidR="00F15271">
        <w:rPr>
          <w:rFonts w:ascii="Times New Roman" w:hAnsi="Times New Roman" w:cs="Times New Roman"/>
          <w:i/>
          <w:sz w:val="24"/>
          <w:szCs w:val="24"/>
          <w:shd w:val="clear" w:color="auto" w:fill="FFFFFF"/>
        </w:rPr>
        <w:t>t-</w:t>
      </w:r>
      <w:r w:rsidR="00F15271">
        <w:rPr>
          <w:rFonts w:ascii="Times New Roman" w:hAnsi="Times New Roman" w:cs="Times New Roman"/>
          <w:sz w:val="24"/>
          <w:szCs w:val="24"/>
          <w:shd w:val="clear" w:color="auto" w:fill="FFFFFF"/>
        </w:rPr>
        <w:t>test).</w:t>
      </w:r>
    </w:p>
    <w:p w14:paraId="77CD45FC" w14:textId="77777777" w:rsidR="00915E7E" w:rsidRPr="00BC1FBD" w:rsidRDefault="00915E7E" w:rsidP="00915E7E">
      <w:pPr>
        <w:spacing w:afterLines="50" w:after="120" w:line="360" w:lineRule="auto"/>
        <w:jc w:val="both"/>
        <w:rPr>
          <w:rFonts w:ascii="Times New Roman" w:hAnsi="Times New Roman" w:cs="Times New Roman"/>
          <w:b/>
          <w:sz w:val="24"/>
          <w:szCs w:val="24"/>
          <w:shd w:val="clear" w:color="auto" w:fill="FFFFFF"/>
        </w:rPr>
      </w:pPr>
    </w:p>
    <w:p w14:paraId="1902CA30" w14:textId="77777777" w:rsidR="00D26239" w:rsidRPr="00BC1FBD" w:rsidRDefault="00915E7E" w:rsidP="00D26239">
      <w:pPr>
        <w:spacing w:after="0" w:line="240" w:lineRule="auto"/>
        <w:rPr>
          <w:rFonts w:ascii="Times New Roman" w:hAnsi="Times New Roman" w:cs="Times New Roman"/>
          <w:sz w:val="24"/>
          <w:szCs w:val="24"/>
          <w:shd w:val="clear" w:color="auto" w:fill="FFFFFF"/>
        </w:rPr>
      </w:pPr>
      <w:r w:rsidRPr="00BC1FBD">
        <w:rPr>
          <w:rFonts w:ascii="Times New Roman" w:hAnsi="Times New Roman" w:cs="Times New Roman"/>
          <w:sz w:val="24"/>
          <w:szCs w:val="24"/>
          <w:lang w:eastAsia="zh-CN"/>
        </w:rPr>
        <w:br w:type="page"/>
      </w:r>
    </w:p>
    <w:p w14:paraId="1B134DCF" w14:textId="77777777" w:rsidR="00915E7E" w:rsidRDefault="001A7AE6" w:rsidP="00556A5A">
      <w:pPr>
        <w:spacing w:afterLines="50" w:after="120" w:line="360" w:lineRule="auto"/>
        <w:jc w:val="both"/>
        <w:rPr>
          <w:rFonts w:ascii="Times New Roman" w:hAnsi="Times New Roman" w:cs="Times New Roman"/>
          <w:sz w:val="24"/>
          <w:szCs w:val="24"/>
          <w:shd w:val="clear" w:color="auto" w:fill="FFFFFF"/>
        </w:rPr>
      </w:pPr>
      <w:r w:rsidRPr="001A7AE6">
        <w:rPr>
          <w:rFonts w:ascii="Times New Roman" w:hAnsi="Times New Roman" w:cs="Times New Roman"/>
          <w:noProof/>
          <w:sz w:val="24"/>
          <w:szCs w:val="24"/>
          <w:shd w:val="clear" w:color="auto" w:fill="FFFFFF"/>
          <w:lang w:eastAsia="zh-CN"/>
        </w:rPr>
        <w:lastRenderedPageBreak/>
        <w:drawing>
          <wp:inline distT="0" distB="0" distL="0" distR="0" wp14:anchorId="609C34CE" wp14:editId="63A2AF1B">
            <wp:extent cx="5486400" cy="6167958"/>
            <wp:effectExtent l="0" t="0" r="0" b="4445"/>
            <wp:docPr id="10" name="图片 10" descr="C:\Users\123\Desktop\Visible Data\ECT2 stability\Update figures\GB submission\Supplemental Figures\S4. ABA phenotype of WT ect234 ECT2 ECT2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Visible Data\ECT2 stability\Update figures\GB submission\Supplemental Figures\S4. ABA phenotype of WT ect234 ECT2 ECT2m.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6167958"/>
                    </a:xfrm>
                    <a:prstGeom prst="rect">
                      <a:avLst/>
                    </a:prstGeom>
                    <a:noFill/>
                    <a:ln>
                      <a:noFill/>
                    </a:ln>
                  </pic:spPr>
                </pic:pic>
              </a:graphicData>
            </a:graphic>
          </wp:inline>
        </w:drawing>
      </w:r>
    </w:p>
    <w:p w14:paraId="4E9CC4C8" w14:textId="77777777" w:rsidR="00132699" w:rsidRPr="00132699" w:rsidRDefault="00A53D2A" w:rsidP="00132699">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S4</w:t>
      </w:r>
      <w:r w:rsidR="00132699" w:rsidRPr="00BC1FBD">
        <w:rPr>
          <w:rFonts w:ascii="Times New Roman" w:hAnsi="Times New Roman" w:cs="Times New Roman"/>
          <w:b/>
          <w:sz w:val="24"/>
          <w:szCs w:val="24"/>
          <w:shd w:val="clear" w:color="auto" w:fill="FFFFFF"/>
        </w:rPr>
        <w:t xml:space="preserve"> </w:t>
      </w:r>
      <w:r w:rsidR="00132699" w:rsidRPr="00132699">
        <w:rPr>
          <w:rFonts w:ascii="Times New Roman" w:hAnsi="Times New Roman" w:cs="Times New Roman"/>
          <w:b/>
          <w:sz w:val="24"/>
          <w:szCs w:val="24"/>
          <w:shd w:val="clear" w:color="auto" w:fill="FFFFFF"/>
        </w:rPr>
        <w:t>ECT2 depends on its m</w:t>
      </w:r>
      <w:r w:rsidR="00132699" w:rsidRPr="00132699">
        <w:rPr>
          <w:rFonts w:ascii="Times New Roman" w:hAnsi="Times New Roman" w:cs="Times New Roman"/>
          <w:b/>
          <w:sz w:val="24"/>
          <w:szCs w:val="24"/>
          <w:shd w:val="clear" w:color="auto" w:fill="FFFFFF"/>
          <w:vertAlign w:val="superscript"/>
        </w:rPr>
        <w:t>6</w:t>
      </w:r>
      <w:r w:rsidR="00132699" w:rsidRPr="00132699">
        <w:rPr>
          <w:rFonts w:ascii="Times New Roman" w:hAnsi="Times New Roman" w:cs="Times New Roman"/>
          <w:b/>
          <w:sz w:val="24"/>
          <w:szCs w:val="24"/>
          <w:shd w:val="clear" w:color="auto" w:fill="FFFFFF"/>
        </w:rPr>
        <w:t>A-binding function to play a core regulatory role in ECT2/ECT3/ECT4-mediated ABA response.</w:t>
      </w:r>
      <w:r w:rsidR="00132699" w:rsidRPr="00BC1FBD">
        <w:rPr>
          <w:rFonts w:ascii="Times New Roman" w:hAnsi="Times New Roman" w:cs="Times New Roman"/>
          <w:b/>
          <w:sz w:val="24"/>
          <w:szCs w:val="24"/>
          <w:shd w:val="clear" w:color="auto" w:fill="FFFFFF"/>
        </w:rPr>
        <w:t xml:space="preserve"> </w:t>
      </w:r>
      <w:r w:rsidR="00DC0414" w:rsidDel="00DC0414">
        <w:rPr>
          <w:rFonts w:ascii="Times New Roman" w:hAnsi="Times New Roman" w:cs="Times New Roman" w:hint="eastAsia"/>
          <w:b/>
          <w:sz w:val="24"/>
          <w:szCs w:val="24"/>
          <w:shd w:val="clear" w:color="auto" w:fill="FFFFFF"/>
          <w:lang w:eastAsia="zh-CN"/>
        </w:rPr>
        <w:t xml:space="preserve"> </w:t>
      </w:r>
      <w:r>
        <w:rPr>
          <w:rFonts w:ascii="Times New Roman" w:hAnsi="Times New Roman" w:cs="Times New Roman"/>
          <w:b/>
          <w:sz w:val="24"/>
          <w:szCs w:val="24"/>
          <w:shd w:val="clear" w:color="auto" w:fill="FFFFFF"/>
        </w:rPr>
        <w:t>a</w:t>
      </w:r>
      <w:r w:rsidR="00132699" w:rsidRPr="00126B27">
        <w:rPr>
          <w:rFonts w:ascii="Times New Roman" w:hAnsi="Times New Roman" w:cs="Times New Roman"/>
          <w:b/>
          <w:sz w:val="24"/>
          <w:szCs w:val="24"/>
          <w:shd w:val="clear" w:color="auto" w:fill="FFFFFF"/>
        </w:rPr>
        <w:t xml:space="preserve"> </w:t>
      </w:r>
      <w:r w:rsidR="00132699" w:rsidRPr="00132699">
        <w:rPr>
          <w:rFonts w:ascii="Times New Roman" w:hAnsi="Times New Roman" w:cs="Times New Roman"/>
          <w:sz w:val="24"/>
          <w:szCs w:val="24"/>
          <w:shd w:val="clear" w:color="auto" w:fill="FFFFFF"/>
        </w:rPr>
        <w:t xml:space="preserve">Phenotypic analysis of the ABA response in WT, </w:t>
      </w:r>
      <w:r w:rsidR="00132699" w:rsidRPr="002F010E">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w:t>
      </w:r>
      <w:r w:rsidR="00132699" w:rsidRPr="002F010E">
        <w:rPr>
          <w:rFonts w:ascii="Times New Roman" w:hAnsi="Times New Roman" w:cs="Times New Roman"/>
          <w:i/>
          <w:sz w:val="24"/>
          <w:szCs w:val="24"/>
          <w:shd w:val="clear" w:color="auto" w:fill="FFFFFF"/>
        </w:rPr>
        <w:t xml:space="preserve"> ECT2:ECT2/ect2/3/4</w:t>
      </w:r>
      <w:r w:rsidR="00132699" w:rsidRPr="00132699">
        <w:rPr>
          <w:rFonts w:ascii="Times New Roman" w:hAnsi="Times New Roman" w:cs="Times New Roman"/>
          <w:sz w:val="24"/>
          <w:szCs w:val="24"/>
          <w:shd w:val="clear" w:color="auto" w:fill="FFFFFF"/>
        </w:rPr>
        <w:t xml:space="preserve">, and </w:t>
      </w:r>
      <w:r w:rsidR="00132699" w:rsidRPr="000379AF">
        <w:rPr>
          <w:rFonts w:ascii="Times New Roman" w:hAnsi="Times New Roman" w:cs="Times New Roman"/>
          <w:i/>
          <w:sz w:val="24"/>
          <w:szCs w:val="24"/>
          <w:shd w:val="clear" w:color="auto" w:fill="FFFFFF"/>
        </w:rPr>
        <w:t>ECT2:ECT2</w:t>
      </w:r>
      <w:r w:rsidR="00132699">
        <w:rPr>
          <w:rFonts w:ascii="Times New Roman" w:hAnsi="Times New Roman" w:cs="Times New Roman"/>
          <w:i/>
          <w:sz w:val="24"/>
          <w:szCs w:val="24"/>
          <w:shd w:val="clear" w:color="auto" w:fill="FFFFFF"/>
        </w:rPr>
        <w:t>m</w:t>
      </w:r>
      <w:r w:rsidR="00132699" w:rsidRPr="000379AF">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 xml:space="preserve"> seeds grown on 1/2 MS-medium supplemented with 0 (Mock), 0.5, or 0.8 μM ABA under long-day conditions. Representative photographs were taken eight days after cold stratification. </w:t>
      </w:r>
      <w:r>
        <w:rPr>
          <w:rFonts w:ascii="Times New Roman" w:hAnsi="Times New Roman" w:cs="Times New Roman"/>
          <w:b/>
          <w:sz w:val="24"/>
          <w:szCs w:val="24"/>
          <w:shd w:val="clear" w:color="auto" w:fill="FFFFFF"/>
        </w:rPr>
        <w:t>b</w:t>
      </w:r>
      <w:r w:rsidR="00132699" w:rsidRPr="00805C12">
        <w:rPr>
          <w:rFonts w:ascii="Times New Roman" w:hAnsi="Times New Roman" w:cs="Times New Roman"/>
          <w:b/>
          <w:sz w:val="24"/>
          <w:szCs w:val="24"/>
          <w:shd w:val="clear" w:color="auto" w:fill="FFFFFF"/>
        </w:rPr>
        <w:t xml:space="preserve"> </w:t>
      </w:r>
      <w:r w:rsidR="00132699" w:rsidRPr="00132699">
        <w:rPr>
          <w:rFonts w:ascii="Times New Roman" w:hAnsi="Times New Roman" w:cs="Times New Roman"/>
          <w:sz w:val="24"/>
          <w:szCs w:val="24"/>
          <w:shd w:val="clear" w:color="auto" w:fill="FFFFFF"/>
        </w:rPr>
        <w:t xml:space="preserve">Statistical analysis of germination rates in WT, </w:t>
      </w:r>
      <w:r w:rsidR="00132699" w:rsidRPr="000379AF">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w:t>
      </w:r>
      <w:r w:rsidR="00132699" w:rsidRPr="000379AF">
        <w:rPr>
          <w:rFonts w:ascii="Times New Roman" w:hAnsi="Times New Roman" w:cs="Times New Roman"/>
          <w:i/>
          <w:sz w:val="24"/>
          <w:szCs w:val="24"/>
          <w:shd w:val="clear" w:color="auto" w:fill="FFFFFF"/>
        </w:rPr>
        <w:t xml:space="preserve"> ECT2:ECT2/ect2/3/4</w:t>
      </w:r>
      <w:r w:rsidR="00132699" w:rsidRPr="00132699">
        <w:rPr>
          <w:rFonts w:ascii="Times New Roman" w:hAnsi="Times New Roman" w:cs="Times New Roman"/>
          <w:sz w:val="24"/>
          <w:szCs w:val="24"/>
          <w:shd w:val="clear" w:color="auto" w:fill="FFFFFF"/>
        </w:rPr>
        <w:t xml:space="preserve">, and </w:t>
      </w:r>
      <w:r w:rsidR="00132699" w:rsidRPr="000379AF">
        <w:rPr>
          <w:rFonts w:ascii="Times New Roman" w:hAnsi="Times New Roman" w:cs="Times New Roman"/>
          <w:i/>
          <w:sz w:val="24"/>
          <w:szCs w:val="24"/>
          <w:shd w:val="clear" w:color="auto" w:fill="FFFFFF"/>
        </w:rPr>
        <w:t>ECT2:ECT2</w:t>
      </w:r>
      <w:r w:rsidR="00132699">
        <w:rPr>
          <w:rFonts w:ascii="Times New Roman" w:hAnsi="Times New Roman" w:cs="Times New Roman"/>
          <w:i/>
          <w:sz w:val="24"/>
          <w:szCs w:val="24"/>
          <w:shd w:val="clear" w:color="auto" w:fill="FFFFFF"/>
        </w:rPr>
        <w:t>m</w:t>
      </w:r>
      <w:r w:rsidR="00132699" w:rsidRPr="000379AF">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 xml:space="preserve"> plants under ABA treatment. Radicle </w:t>
      </w:r>
      <w:r w:rsidR="00132699" w:rsidRPr="00132699">
        <w:rPr>
          <w:rFonts w:ascii="Times New Roman" w:hAnsi="Times New Roman" w:cs="Times New Roman"/>
          <w:sz w:val="24"/>
          <w:szCs w:val="24"/>
          <w:shd w:val="clear" w:color="auto" w:fill="FFFFFF"/>
        </w:rPr>
        <w:lastRenderedPageBreak/>
        <w:t xml:space="preserve">emergence was used as the morphological marker for germination. At least </w:t>
      </w:r>
      <w:r w:rsidR="00132699">
        <w:rPr>
          <w:rFonts w:ascii="Times New Roman" w:hAnsi="Times New Roman" w:cs="Times New Roman"/>
          <w:sz w:val="24"/>
          <w:szCs w:val="24"/>
          <w:shd w:val="clear" w:color="auto" w:fill="FFFFFF"/>
        </w:rPr>
        <w:t>3</w:t>
      </w:r>
      <w:r w:rsidR="00132699" w:rsidRPr="00132699">
        <w:rPr>
          <w:rFonts w:ascii="Times New Roman" w:hAnsi="Times New Roman" w:cs="Times New Roman"/>
          <w:sz w:val="24"/>
          <w:szCs w:val="24"/>
          <w:shd w:val="clear" w:color="auto" w:fill="FFFFFF"/>
        </w:rPr>
        <w:t xml:space="preserve">0 seeds per genotype were measured in each replicate. Biological </w:t>
      </w:r>
      <w:r w:rsidR="006231BB">
        <w:rPr>
          <w:rFonts w:ascii="Times New Roman" w:hAnsi="Times New Roman" w:cs="Times New Roman"/>
          <w:sz w:val="24"/>
          <w:szCs w:val="24"/>
          <w:shd w:val="clear" w:color="auto" w:fill="FFFFFF"/>
        </w:rPr>
        <w:t>du</w:t>
      </w:r>
      <w:r w:rsidR="00132699" w:rsidRPr="00132699">
        <w:rPr>
          <w:rFonts w:ascii="Times New Roman" w:hAnsi="Times New Roman" w:cs="Times New Roman"/>
          <w:sz w:val="24"/>
          <w:szCs w:val="24"/>
          <w:shd w:val="clear" w:color="auto" w:fill="FFFFFF"/>
        </w:rPr>
        <w:t>plicates were averaged. Data are presented as the mean ± SE.</w:t>
      </w:r>
      <w:r w:rsidR="00132699">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c-d</w:t>
      </w:r>
      <w:r w:rsidR="00132699" w:rsidRPr="00132699">
        <w:rPr>
          <w:rFonts w:ascii="Times New Roman" w:hAnsi="Times New Roman" w:cs="Times New Roman"/>
          <w:sz w:val="24"/>
          <w:szCs w:val="24"/>
          <w:shd w:val="clear" w:color="auto" w:fill="FFFFFF"/>
        </w:rPr>
        <w:t xml:space="preserve"> Statistical analysis of germination rates four days after imbibition </w:t>
      </w:r>
      <w:r w:rsidR="00132699" w:rsidRPr="00805C12">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c</w:t>
      </w:r>
      <w:r w:rsidR="00132699" w:rsidRPr="00805C12">
        <w:rPr>
          <w:rFonts w:ascii="Times New Roman" w:hAnsi="Times New Roman" w:cs="Times New Roman"/>
          <w:b/>
          <w:sz w:val="24"/>
          <w:szCs w:val="24"/>
          <w:shd w:val="clear" w:color="auto" w:fill="FFFFFF"/>
        </w:rPr>
        <w:t>)</w:t>
      </w:r>
      <w:r w:rsidR="00132699" w:rsidRPr="00132699">
        <w:rPr>
          <w:rFonts w:ascii="Times New Roman" w:hAnsi="Times New Roman" w:cs="Times New Roman"/>
          <w:sz w:val="24"/>
          <w:szCs w:val="24"/>
          <w:shd w:val="clear" w:color="auto" w:fill="FFFFFF"/>
        </w:rPr>
        <w:t xml:space="preserve"> and of cotyledon greening rates eight days after imbibition </w:t>
      </w:r>
      <w:r w:rsidR="00132699" w:rsidRPr="00805C12">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d</w:t>
      </w:r>
      <w:r w:rsidR="00132699" w:rsidRPr="00805C12">
        <w:rPr>
          <w:rFonts w:ascii="Times New Roman" w:hAnsi="Times New Roman" w:cs="Times New Roman"/>
          <w:b/>
          <w:sz w:val="24"/>
          <w:szCs w:val="24"/>
          <w:shd w:val="clear" w:color="auto" w:fill="FFFFFF"/>
        </w:rPr>
        <w:t>)</w:t>
      </w:r>
      <w:r w:rsidR="00132699" w:rsidRPr="00132699">
        <w:rPr>
          <w:rFonts w:ascii="Times New Roman" w:hAnsi="Times New Roman" w:cs="Times New Roman"/>
          <w:sz w:val="24"/>
          <w:szCs w:val="24"/>
          <w:shd w:val="clear" w:color="auto" w:fill="FFFFFF"/>
        </w:rPr>
        <w:t xml:space="preserve"> in WT, </w:t>
      </w:r>
      <w:r w:rsidR="00132699" w:rsidRPr="000379AF">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w:t>
      </w:r>
      <w:r w:rsidR="00132699" w:rsidRPr="000379AF">
        <w:rPr>
          <w:rFonts w:ascii="Times New Roman" w:hAnsi="Times New Roman" w:cs="Times New Roman"/>
          <w:i/>
          <w:sz w:val="24"/>
          <w:szCs w:val="24"/>
          <w:shd w:val="clear" w:color="auto" w:fill="FFFFFF"/>
        </w:rPr>
        <w:t xml:space="preserve"> ECT2:ECT2/ect2/3/4</w:t>
      </w:r>
      <w:r w:rsidR="00132699" w:rsidRPr="00132699">
        <w:rPr>
          <w:rFonts w:ascii="Times New Roman" w:hAnsi="Times New Roman" w:cs="Times New Roman"/>
          <w:sz w:val="24"/>
          <w:szCs w:val="24"/>
          <w:shd w:val="clear" w:color="auto" w:fill="FFFFFF"/>
        </w:rPr>
        <w:t xml:space="preserve">, and </w:t>
      </w:r>
      <w:r w:rsidR="00132699" w:rsidRPr="000379AF">
        <w:rPr>
          <w:rFonts w:ascii="Times New Roman" w:hAnsi="Times New Roman" w:cs="Times New Roman"/>
          <w:i/>
          <w:sz w:val="24"/>
          <w:szCs w:val="24"/>
          <w:shd w:val="clear" w:color="auto" w:fill="FFFFFF"/>
        </w:rPr>
        <w:t>ECT2:ECT2</w:t>
      </w:r>
      <w:r w:rsidR="00132699">
        <w:rPr>
          <w:rFonts w:ascii="Times New Roman" w:hAnsi="Times New Roman" w:cs="Times New Roman"/>
          <w:i/>
          <w:sz w:val="24"/>
          <w:szCs w:val="24"/>
          <w:shd w:val="clear" w:color="auto" w:fill="FFFFFF"/>
        </w:rPr>
        <w:t>m</w:t>
      </w:r>
      <w:r w:rsidR="00132699" w:rsidRPr="000379AF">
        <w:rPr>
          <w:rFonts w:ascii="Times New Roman" w:hAnsi="Times New Roman" w:cs="Times New Roman"/>
          <w:i/>
          <w:sz w:val="24"/>
          <w:szCs w:val="24"/>
          <w:shd w:val="clear" w:color="auto" w:fill="FFFFFF"/>
        </w:rPr>
        <w:t>/ect2/3/4</w:t>
      </w:r>
      <w:r w:rsidR="00132699" w:rsidRPr="00132699">
        <w:rPr>
          <w:rFonts w:ascii="Times New Roman" w:hAnsi="Times New Roman" w:cs="Times New Roman"/>
          <w:sz w:val="24"/>
          <w:szCs w:val="24"/>
          <w:shd w:val="clear" w:color="auto" w:fill="FFFFFF"/>
        </w:rPr>
        <w:t xml:space="preserve"> plants under ABA treatment. Data are presented as the mean ± SE; n = </w:t>
      </w:r>
      <w:r w:rsidR="006231BB">
        <w:rPr>
          <w:rFonts w:ascii="Times New Roman" w:hAnsi="Times New Roman" w:cs="Times New Roman"/>
          <w:sz w:val="24"/>
          <w:szCs w:val="24"/>
          <w:shd w:val="clear" w:color="auto" w:fill="FFFFFF"/>
        </w:rPr>
        <w:t>2</w:t>
      </w:r>
      <w:r w:rsidR="00132699" w:rsidRPr="00132699">
        <w:rPr>
          <w:rFonts w:ascii="Times New Roman" w:hAnsi="Times New Roman" w:cs="Times New Roman"/>
          <w:sz w:val="24"/>
          <w:szCs w:val="24"/>
          <w:shd w:val="clear" w:color="auto" w:fill="FFFFFF"/>
        </w:rPr>
        <w:t xml:space="preserve"> biological replicates. **</w:t>
      </w:r>
      <w:r w:rsidR="00132699" w:rsidRPr="002F010E">
        <w:rPr>
          <w:rFonts w:ascii="Times New Roman" w:hAnsi="Times New Roman" w:cs="Times New Roman"/>
          <w:i/>
          <w:sz w:val="24"/>
          <w:szCs w:val="24"/>
          <w:shd w:val="clear" w:color="auto" w:fill="FFFFFF"/>
        </w:rPr>
        <w:t>P</w:t>
      </w:r>
      <w:r w:rsidR="00132699" w:rsidRPr="00132699">
        <w:rPr>
          <w:rFonts w:ascii="Times New Roman" w:hAnsi="Times New Roman" w:cs="Times New Roman"/>
          <w:sz w:val="24"/>
          <w:szCs w:val="24"/>
          <w:shd w:val="clear" w:color="auto" w:fill="FFFFFF"/>
        </w:rPr>
        <w:t xml:space="preserve"> &lt; 0.001, ***</w:t>
      </w:r>
      <w:r w:rsidR="00132699" w:rsidRPr="002F010E">
        <w:rPr>
          <w:rFonts w:ascii="Times New Roman" w:hAnsi="Times New Roman" w:cs="Times New Roman"/>
          <w:i/>
          <w:sz w:val="24"/>
          <w:szCs w:val="24"/>
          <w:shd w:val="clear" w:color="auto" w:fill="FFFFFF"/>
        </w:rPr>
        <w:t>P</w:t>
      </w:r>
      <w:r w:rsidR="00132699" w:rsidRPr="00132699">
        <w:rPr>
          <w:rFonts w:ascii="Times New Roman" w:hAnsi="Times New Roman" w:cs="Times New Roman"/>
          <w:sz w:val="24"/>
          <w:szCs w:val="24"/>
          <w:shd w:val="clear" w:color="auto" w:fill="FFFFFF"/>
        </w:rPr>
        <w:t xml:space="preserve"> &lt; 0.001, ****</w:t>
      </w:r>
      <w:r w:rsidR="00132699" w:rsidRPr="002F010E">
        <w:rPr>
          <w:rFonts w:ascii="Times New Roman" w:hAnsi="Times New Roman" w:cs="Times New Roman"/>
          <w:i/>
          <w:sz w:val="24"/>
          <w:szCs w:val="24"/>
          <w:shd w:val="clear" w:color="auto" w:fill="FFFFFF"/>
        </w:rPr>
        <w:t>P</w:t>
      </w:r>
      <w:r w:rsidR="00132699" w:rsidRPr="00132699">
        <w:rPr>
          <w:rFonts w:ascii="Times New Roman" w:hAnsi="Times New Roman" w:cs="Times New Roman"/>
          <w:sz w:val="24"/>
          <w:szCs w:val="24"/>
          <w:shd w:val="clear" w:color="auto" w:fill="FFFFFF"/>
        </w:rPr>
        <w:t xml:space="preserve"> &lt; 0.0001 (two-sided </w:t>
      </w:r>
      <w:r w:rsidR="00132699" w:rsidRPr="002F010E">
        <w:rPr>
          <w:rFonts w:ascii="Times New Roman" w:hAnsi="Times New Roman" w:cs="Times New Roman"/>
          <w:i/>
          <w:sz w:val="24"/>
          <w:szCs w:val="24"/>
          <w:shd w:val="clear" w:color="auto" w:fill="FFFFFF"/>
        </w:rPr>
        <w:t>t</w:t>
      </w:r>
      <w:r w:rsidR="00132699" w:rsidRPr="00132699">
        <w:rPr>
          <w:rFonts w:ascii="Times New Roman" w:hAnsi="Times New Roman" w:cs="Times New Roman"/>
          <w:sz w:val="24"/>
          <w:szCs w:val="24"/>
          <w:shd w:val="clear" w:color="auto" w:fill="FFFFFF"/>
        </w:rPr>
        <w:t>-test).</w:t>
      </w:r>
    </w:p>
    <w:p w14:paraId="6F360A8A" w14:textId="77777777" w:rsidR="00132699" w:rsidRDefault="00132699" w:rsidP="00132699">
      <w:pPr>
        <w:spacing w:after="0" w:line="360" w:lineRule="auto"/>
        <w:jc w:val="both"/>
        <w:rPr>
          <w:rFonts w:ascii="Times New Roman" w:hAnsi="Times New Roman" w:cs="Times New Roman"/>
          <w:sz w:val="24"/>
          <w:szCs w:val="24"/>
          <w:shd w:val="clear" w:color="auto" w:fill="FFFFFF"/>
        </w:rPr>
      </w:pPr>
    </w:p>
    <w:p w14:paraId="073F40D4" w14:textId="77777777" w:rsidR="00132699" w:rsidRDefault="0013269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20A6BFB0" w14:textId="77777777" w:rsidR="00132699" w:rsidRPr="00BC1FBD" w:rsidRDefault="00132699" w:rsidP="00556A5A">
      <w:pPr>
        <w:spacing w:afterLines="50" w:after="120" w:line="360" w:lineRule="auto"/>
        <w:jc w:val="both"/>
        <w:rPr>
          <w:rFonts w:ascii="Times New Roman" w:hAnsi="Times New Roman" w:cs="Times New Roman"/>
          <w:sz w:val="24"/>
          <w:szCs w:val="24"/>
          <w:shd w:val="clear" w:color="auto" w:fill="FFFFFF"/>
        </w:rPr>
      </w:pPr>
    </w:p>
    <w:p w14:paraId="38147F08" w14:textId="77777777" w:rsidR="00915E7E" w:rsidRPr="00BC1FBD" w:rsidRDefault="00915E7E" w:rsidP="00915E7E">
      <w:pPr>
        <w:spacing w:afterLines="50" w:after="120" w:line="360" w:lineRule="auto"/>
        <w:jc w:val="center"/>
        <w:rPr>
          <w:rFonts w:ascii="Arial" w:hAnsi="Arial" w:cs="Arial"/>
          <w:shd w:val="clear" w:color="auto" w:fill="FFFFFF"/>
        </w:rPr>
      </w:pPr>
      <w:r w:rsidRPr="00786988">
        <w:rPr>
          <w:rFonts w:ascii="Arial" w:hAnsi="Arial" w:cs="Arial"/>
          <w:noProof/>
          <w:shd w:val="clear" w:color="auto" w:fill="FFFFFF"/>
          <w:lang w:eastAsia="zh-CN"/>
        </w:rPr>
        <w:drawing>
          <wp:inline distT="0" distB="0" distL="0" distR="0" wp14:anchorId="73248AB4" wp14:editId="5BEA0ACF">
            <wp:extent cx="5639681" cy="2671039"/>
            <wp:effectExtent l="0" t="0" r="0" b="0"/>
            <wp:docPr id="17" name="图片 17" descr="C:\Users\123\Desktop\Visible Data\ECT2 stability\Update figures\Version 2\Supplemental Figures\Supplemental figure 5. correlation of mRNA-seq.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Visible Data\ECT2 stability\Update figures\Version 2\Supplemental Figures\Supplemental figure 5. correlation of mRNA-seq.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44774" cy="2673451"/>
                    </a:xfrm>
                    <a:prstGeom prst="rect">
                      <a:avLst/>
                    </a:prstGeom>
                    <a:noFill/>
                    <a:ln>
                      <a:noFill/>
                    </a:ln>
                  </pic:spPr>
                </pic:pic>
              </a:graphicData>
            </a:graphic>
          </wp:inline>
        </w:drawing>
      </w:r>
    </w:p>
    <w:p w14:paraId="055A2350" w14:textId="77777777" w:rsidR="00F43A38" w:rsidRDefault="00A53D2A" w:rsidP="00487C91">
      <w:pPr>
        <w:spacing w:after="0" w:line="360" w:lineRule="auto"/>
        <w:jc w:val="both"/>
        <w:rPr>
          <w:rFonts w:ascii="Times New Roman" w:hAnsi="Times New Roman" w:cs="Times New Roman"/>
          <w:sz w:val="24"/>
          <w:szCs w:val="24"/>
          <w:lang w:eastAsia="zh-CN"/>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S5</w:t>
      </w:r>
      <w:r w:rsidR="00915E7E" w:rsidRPr="00BC1FBD">
        <w:rPr>
          <w:rFonts w:ascii="Times New Roman" w:hAnsi="Times New Roman" w:cs="Times New Roman"/>
          <w:b/>
          <w:sz w:val="24"/>
          <w:szCs w:val="24"/>
          <w:shd w:val="clear" w:color="auto" w:fill="FFFFFF"/>
        </w:rPr>
        <w:t xml:space="preserve"> </w:t>
      </w:r>
      <w:bookmarkStart w:id="0" w:name="_Hlk90477881"/>
      <w:r w:rsidR="00856365" w:rsidRPr="00BC1FBD">
        <w:rPr>
          <w:rFonts w:ascii="Times New Roman" w:hAnsi="Times New Roman" w:cs="Times New Roman"/>
          <w:b/>
          <w:sz w:val="24"/>
          <w:szCs w:val="24"/>
          <w:lang w:eastAsia="zh-CN"/>
        </w:rPr>
        <w:t xml:space="preserve">Correlation </w:t>
      </w:r>
      <w:r w:rsidR="00856365">
        <w:rPr>
          <w:rFonts w:ascii="Times New Roman" w:hAnsi="Times New Roman" w:cs="Times New Roman"/>
          <w:b/>
          <w:sz w:val="24"/>
          <w:szCs w:val="24"/>
          <w:lang w:eastAsia="zh-CN"/>
        </w:rPr>
        <w:t xml:space="preserve">analysis </w:t>
      </w:r>
      <w:r w:rsidR="00856365" w:rsidRPr="00BC1FBD">
        <w:rPr>
          <w:rFonts w:ascii="Times New Roman" w:hAnsi="Times New Roman" w:cs="Times New Roman"/>
          <w:b/>
          <w:sz w:val="24"/>
          <w:szCs w:val="24"/>
          <w:lang w:eastAsia="zh-CN"/>
        </w:rPr>
        <w:t xml:space="preserve">of </w:t>
      </w:r>
      <w:r w:rsidR="00856365">
        <w:rPr>
          <w:rFonts w:ascii="Times New Roman" w:hAnsi="Times New Roman" w:cs="Times New Roman"/>
          <w:b/>
          <w:sz w:val="24"/>
          <w:szCs w:val="24"/>
          <w:lang w:eastAsia="zh-CN"/>
        </w:rPr>
        <w:t>mRNA-seq</w:t>
      </w:r>
      <w:r w:rsidR="00856365" w:rsidRPr="00BC1FBD">
        <w:rPr>
          <w:rFonts w:ascii="Times New Roman" w:hAnsi="Times New Roman" w:cs="Times New Roman"/>
          <w:b/>
          <w:sz w:val="24"/>
          <w:szCs w:val="24"/>
          <w:lang w:eastAsia="zh-CN"/>
        </w:rPr>
        <w:t xml:space="preserve"> between two biological replicates in WT and </w:t>
      </w:r>
      <w:r w:rsidR="00856365">
        <w:rPr>
          <w:rFonts w:ascii="Times New Roman" w:hAnsi="Times New Roman" w:cs="Times New Roman"/>
          <w:b/>
          <w:i/>
          <w:sz w:val="24"/>
          <w:szCs w:val="24"/>
          <w:lang w:eastAsia="zh-CN"/>
        </w:rPr>
        <w:t>ect2/3/4</w:t>
      </w:r>
      <w:r w:rsidR="00856365" w:rsidRPr="00BC1FBD">
        <w:rPr>
          <w:rFonts w:ascii="Times New Roman" w:hAnsi="Times New Roman" w:cs="Times New Roman"/>
          <w:b/>
          <w:i/>
          <w:sz w:val="24"/>
          <w:szCs w:val="24"/>
          <w:lang w:eastAsia="zh-CN"/>
        </w:rPr>
        <w:t xml:space="preserve"> </w:t>
      </w:r>
      <w:r w:rsidR="00856365" w:rsidRPr="00BC1FBD">
        <w:rPr>
          <w:rFonts w:ascii="Times New Roman" w:hAnsi="Times New Roman" w:cs="Times New Roman"/>
          <w:b/>
          <w:sz w:val="24"/>
          <w:szCs w:val="24"/>
          <w:lang w:eastAsia="zh-CN"/>
        </w:rPr>
        <w:t>mutant.</w:t>
      </w:r>
      <w:r w:rsidR="00856365" w:rsidRPr="00BC1FBD">
        <w:rPr>
          <w:rFonts w:ascii="Times New Roman" w:hAnsi="Times New Roman" w:cs="Times New Roman"/>
          <w:sz w:val="24"/>
          <w:szCs w:val="24"/>
          <w:lang w:eastAsia="zh-CN"/>
        </w:rPr>
        <w:t xml:space="preserve"> </w:t>
      </w:r>
      <w:bookmarkEnd w:id="0"/>
    </w:p>
    <w:p w14:paraId="6E095986" w14:textId="77777777" w:rsidR="00F43A38" w:rsidRDefault="00F43A38">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77BC62FC" w14:textId="77777777" w:rsidR="00F43A38" w:rsidRDefault="00AC049B" w:rsidP="00F43A38">
      <w:pPr>
        <w:spacing w:after="0" w:line="360" w:lineRule="auto"/>
        <w:jc w:val="both"/>
        <w:rPr>
          <w:rFonts w:ascii="Times New Roman" w:hAnsi="Times New Roman" w:cs="Times New Roman"/>
          <w:sz w:val="24"/>
          <w:szCs w:val="24"/>
          <w:lang w:eastAsia="zh-CN"/>
        </w:rPr>
      </w:pPr>
      <w:r w:rsidRPr="00AC049B">
        <w:rPr>
          <w:rFonts w:ascii="Times New Roman" w:hAnsi="Times New Roman" w:cs="Times New Roman"/>
          <w:noProof/>
          <w:sz w:val="24"/>
          <w:szCs w:val="24"/>
          <w:lang w:eastAsia="zh-CN"/>
        </w:rPr>
        <w:lastRenderedPageBreak/>
        <w:drawing>
          <wp:inline distT="0" distB="0" distL="0" distR="0" wp14:anchorId="3CAD84EF" wp14:editId="67D1A794">
            <wp:extent cx="5486400" cy="1649674"/>
            <wp:effectExtent l="0" t="0" r="0" b="8255"/>
            <wp:docPr id="1" name="图片 1" descr="C:\Users\123\Desktop\Visible Data\ECT2 stability\Update figures\GB submission\Major revision\Supplemental Figures\S6. mRNA decay ra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GB submission\Major revision\Supplemental Figures\S6. mRNA decay rate.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1649674"/>
                    </a:xfrm>
                    <a:prstGeom prst="rect">
                      <a:avLst/>
                    </a:prstGeom>
                    <a:noFill/>
                    <a:ln>
                      <a:noFill/>
                    </a:ln>
                  </pic:spPr>
                </pic:pic>
              </a:graphicData>
            </a:graphic>
          </wp:inline>
        </w:drawing>
      </w:r>
    </w:p>
    <w:p w14:paraId="112E60C0" w14:textId="77777777" w:rsidR="00F43A38" w:rsidRPr="00805C12" w:rsidRDefault="00F43A38" w:rsidP="00F43A38">
      <w:pPr>
        <w:spacing w:beforeLines="100" w:before="240" w:after="50" w:line="360" w:lineRule="auto"/>
        <w:jc w:val="both"/>
        <w:rPr>
          <w:rFonts w:ascii="Times New Roman" w:hAnsi="Times New Roman" w:cs="Times New Roman"/>
          <w:b/>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S6</w:t>
      </w:r>
      <w:r w:rsidRPr="00642038">
        <w:rPr>
          <w:rFonts w:ascii="Times New Roman" w:hAnsi="Times New Roman" w:cs="Times New Roman"/>
          <w:b/>
          <w:sz w:val="24"/>
          <w:szCs w:val="24"/>
          <w:shd w:val="clear" w:color="auto" w:fill="FFFFFF"/>
        </w:rPr>
        <w:t xml:space="preserve"> </w:t>
      </w:r>
      <w:r w:rsidR="001E295C" w:rsidRPr="001E295C">
        <w:rPr>
          <w:rFonts w:ascii="Times New Roman" w:hAnsi="Times New Roman" w:cs="Times New Roman"/>
          <w:b/>
          <w:sz w:val="24"/>
          <w:szCs w:val="24"/>
          <w:shd w:val="clear" w:color="auto" w:fill="FFFFFF"/>
        </w:rPr>
        <w:t xml:space="preserve">Reducing </w:t>
      </w:r>
      <w:r w:rsidR="0042527E">
        <w:rPr>
          <w:rFonts w:ascii="Times New Roman" w:hAnsi="Times New Roman" w:cs="Times New Roman"/>
          <w:b/>
          <w:sz w:val="24"/>
          <w:szCs w:val="24"/>
          <w:shd w:val="clear" w:color="auto" w:fill="FFFFFF"/>
          <w:lang w:eastAsia="zh-CN"/>
        </w:rPr>
        <w:t xml:space="preserve">mRNA half-life </w:t>
      </w:r>
      <w:r w:rsidR="007F6B76">
        <w:rPr>
          <w:rFonts w:ascii="Times New Roman" w:hAnsi="Times New Roman" w:cs="Times New Roman"/>
          <w:b/>
          <w:sz w:val="24"/>
          <w:szCs w:val="24"/>
          <w:shd w:val="clear" w:color="auto" w:fill="FFFFFF"/>
          <w:lang w:eastAsia="zh-CN"/>
        </w:rPr>
        <w:t xml:space="preserve">of </w:t>
      </w:r>
      <w:r w:rsidR="001E295C">
        <w:rPr>
          <w:rFonts w:ascii="Times New Roman" w:hAnsi="Times New Roman" w:cs="Times New Roman"/>
          <w:b/>
          <w:sz w:val="24"/>
          <w:szCs w:val="24"/>
          <w:shd w:val="clear" w:color="auto" w:fill="FFFFFF"/>
        </w:rPr>
        <w:t>ABA-related</w:t>
      </w:r>
      <w:r w:rsidR="001E295C" w:rsidRPr="001E295C">
        <w:rPr>
          <w:rFonts w:ascii="Times New Roman" w:hAnsi="Times New Roman" w:cs="Times New Roman"/>
          <w:b/>
          <w:sz w:val="24"/>
          <w:szCs w:val="24"/>
          <w:shd w:val="clear" w:color="auto" w:fill="FFFFFF"/>
        </w:rPr>
        <w:t xml:space="preserve"> </w:t>
      </w:r>
      <w:r w:rsidR="001E295C">
        <w:rPr>
          <w:rFonts w:ascii="Times New Roman" w:hAnsi="Times New Roman" w:cs="Times New Roman"/>
          <w:b/>
          <w:sz w:val="24"/>
          <w:szCs w:val="24"/>
          <w:shd w:val="clear" w:color="auto" w:fill="FFFFFF"/>
        </w:rPr>
        <w:t>transcripts</w:t>
      </w:r>
      <w:r w:rsidR="001E295C" w:rsidRPr="001E295C">
        <w:rPr>
          <w:rFonts w:ascii="Times New Roman" w:hAnsi="Times New Roman" w:cs="Times New Roman"/>
          <w:b/>
          <w:sz w:val="24"/>
          <w:szCs w:val="24"/>
          <w:shd w:val="clear" w:color="auto" w:fill="FFFFFF"/>
        </w:rPr>
        <w:t xml:space="preserve"> by silencing </w:t>
      </w:r>
      <w:r w:rsidRPr="00C00963">
        <w:rPr>
          <w:rFonts w:ascii="Times New Roman" w:hAnsi="Times New Roman" w:cs="Times New Roman"/>
          <w:b/>
          <w:i/>
          <w:sz w:val="24"/>
          <w:szCs w:val="24"/>
        </w:rPr>
        <w:t>ECT2/ECT3/ECT4</w:t>
      </w:r>
      <w:r w:rsidRPr="00642038">
        <w:rPr>
          <w:rFonts w:ascii="Times New Roman" w:hAnsi="Times New Roman" w:cs="Times New Roman"/>
          <w:b/>
          <w:sz w:val="24"/>
          <w:szCs w:val="24"/>
        </w:rPr>
        <w:t>.</w:t>
      </w:r>
      <w:r>
        <w:rPr>
          <w:rFonts w:ascii="Times New Roman" w:hAnsi="Times New Roman" w:cs="Times New Roman"/>
          <w:b/>
          <w:sz w:val="24"/>
          <w:szCs w:val="24"/>
          <w:shd w:val="clear" w:color="auto" w:fill="FFFFFF"/>
        </w:rPr>
        <w:t xml:space="preserve"> </w:t>
      </w:r>
    </w:p>
    <w:p w14:paraId="3B425B53" w14:textId="77777777" w:rsidR="0032794C" w:rsidRDefault="0032794C" w:rsidP="00F43A38">
      <w:pPr>
        <w:spacing w:after="0" w:line="360" w:lineRule="auto"/>
        <w:jc w:val="both"/>
        <w:rPr>
          <w:rFonts w:ascii="Times New Roman" w:hAnsi="Times New Roman" w:cs="Times New Roman"/>
          <w:sz w:val="24"/>
          <w:szCs w:val="24"/>
          <w:lang w:eastAsia="zh-CN"/>
        </w:rPr>
      </w:pPr>
    </w:p>
    <w:p w14:paraId="7BB6541E" w14:textId="77777777" w:rsidR="0032794C" w:rsidRDefault="0032794C">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1CC6025B" w14:textId="77777777" w:rsidR="00915E7E" w:rsidRDefault="00A53D2A" w:rsidP="00487C91">
      <w:pPr>
        <w:spacing w:after="0" w:line="360" w:lineRule="auto"/>
        <w:jc w:val="both"/>
        <w:rPr>
          <w:rFonts w:ascii="Times New Roman" w:hAnsi="Times New Roman" w:cs="Times New Roman"/>
          <w:sz w:val="24"/>
          <w:szCs w:val="24"/>
          <w:lang w:eastAsia="zh-CN"/>
        </w:rPr>
      </w:pPr>
      <w:r w:rsidRPr="00A53D2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1E295C" w:rsidRPr="001E295C">
        <w:rPr>
          <w:rFonts w:ascii="Times New Roman" w:hAnsi="Times New Roman" w:cs="Times New Roman"/>
          <w:noProof/>
          <w:sz w:val="24"/>
          <w:szCs w:val="24"/>
          <w:lang w:eastAsia="zh-CN"/>
        </w:rPr>
        <w:drawing>
          <wp:inline distT="0" distB="0" distL="0" distR="0" wp14:anchorId="7116C20A" wp14:editId="111EDB58">
            <wp:extent cx="5388610" cy="2520315"/>
            <wp:effectExtent l="0" t="0" r="2540" b="0"/>
            <wp:docPr id="14" name="图片 14" descr="C:\Users\123\Desktop\Visible Data\ECT2 stability\Update figures\GB submission\Major revision\Supplemental Figures\S7. ECT2 targets and stabili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Visible Data\ECT2 stability\Update figures\GB submission\Major revision\Supplemental Figures\S7. ECT2 targets and stability.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88610" cy="2520315"/>
                    </a:xfrm>
                    <a:prstGeom prst="rect">
                      <a:avLst/>
                    </a:prstGeom>
                    <a:noFill/>
                    <a:ln>
                      <a:noFill/>
                    </a:ln>
                  </pic:spPr>
                </pic:pic>
              </a:graphicData>
            </a:graphic>
          </wp:inline>
        </w:drawing>
      </w:r>
    </w:p>
    <w:p w14:paraId="73550F7C" w14:textId="77777777" w:rsidR="0032794C" w:rsidRPr="00805C12" w:rsidRDefault="00A53D2A" w:rsidP="00805C12">
      <w:pPr>
        <w:spacing w:beforeLines="100" w:before="240" w:after="50" w:line="360" w:lineRule="auto"/>
        <w:jc w:val="both"/>
        <w:rPr>
          <w:rFonts w:ascii="Times New Roman" w:hAnsi="Times New Roman" w:cs="Times New Roman"/>
          <w:b/>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w:t>
      </w:r>
      <w:r w:rsidR="00F43A38">
        <w:rPr>
          <w:rFonts w:ascii="Times New Roman" w:eastAsia="DengXian" w:hAnsi="Times New Roman" w:cs="Times New Roman"/>
          <w:b/>
          <w:bCs/>
          <w:color w:val="000000" w:themeColor="text1"/>
          <w:sz w:val="24"/>
          <w:szCs w:val="24"/>
          <w:shd w:val="clear" w:color="auto" w:fill="FFFFFF"/>
        </w:rPr>
        <w:t>7</w:t>
      </w:r>
      <w:r w:rsidR="0032794C" w:rsidRPr="00642038">
        <w:rPr>
          <w:rFonts w:ascii="Times New Roman" w:hAnsi="Times New Roman" w:cs="Times New Roman"/>
          <w:b/>
          <w:sz w:val="24"/>
          <w:szCs w:val="24"/>
          <w:shd w:val="clear" w:color="auto" w:fill="FFFFFF"/>
        </w:rPr>
        <w:t xml:space="preserve"> </w:t>
      </w:r>
      <w:bookmarkStart w:id="1" w:name="_Hlk117684692"/>
      <w:r w:rsidR="0032794C" w:rsidRPr="00642038">
        <w:rPr>
          <w:rFonts w:ascii="Times New Roman" w:hAnsi="Times New Roman" w:cs="Times New Roman"/>
          <w:b/>
          <w:sz w:val="24"/>
          <w:szCs w:val="24"/>
        </w:rPr>
        <w:t xml:space="preserve">ECT2/ECT3/ECT4 </w:t>
      </w:r>
      <w:r w:rsidR="006F3081">
        <w:rPr>
          <w:rFonts w:ascii="Times New Roman" w:hAnsi="Times New Roman" w:cs="Times New Roman" w:hint="eastAsia"/>
          <w:b/>
          <w:sz w:val="24"/>
          <w:szCs w:val="24"/>
          <w:lang w:eastAsia="zh-CN"/>
        </w:rPr>
        <w:t>enhan</w:t>
      </w:r>
      <w:r w:rsidR="006F3081">
        <w:rPr>
          <w:rFonts w:ascii="Times New Roman" w:hAnsi="Times New Roman" w:cs="Times New Roman"/>
          <w:b/>
          <w:sz w:val="24"/>
          <w:szCs w:val="24"/>
          <w:lang w:eastAsia="zh-CN"/>
        </w:rPr>
        <w:t>ce</w:t>
      </w:r>
      <w:r w:rsidR="0032794C" w:rsidRPr="00642038">
        <w:rPr>
          <w:rFonts w:ascii="Times New Roman" w:hAnsi="Times New Roman" w:cs="Times New Roman"/>
          <w:b/>
          <w:sz w:val="24"/>
          <w:szCs w:val="24"/>
        </w:rPr>
        <w:t xml:space="preserve"> </w:t>
      </w:r>
      <w:r w:rsidR="006F3081">
        <w:rPr>
          <w:rFonts w:ascii="Times New Roman" w:hAnsi="Times New Roman" w:cs="Times New Roman"/>
          <w:b/>
          <w:sz w:val="24"/>
          <w:szCs w:val="24"/>
        </w:rPr>
        <w:t>their</w:t>
      </w:r>
      <w:r w:rsidR="0032794C" w:rsidRPr="00642038">
        <w:rPr>
          <w:rFonts w:ascii="Times New Roman" w:hAnsi="Times New Roman" w:cs="Times New Roman"/>
          <w:b/>
          <w:sz w:val="24"/>
          <w:szCs w:val="24"/>
        </w:rPr>
        <w:t xml:space="preserve"> target</w:t>
      </w:r>
      <w:r w:rsidR="00DB0A68">
        <w:rPr>
          <w:rFonts w:ascii="Times New Roman" w:hAnsi="Times New Roman" w:cs="Times New Roman"/>
          <w:b/>
          <w:sz w:val="24"/>
          <w:szCs w:val="24"/>
        </w:rPr>
        <w:t>ed</w:t>
      </w:r>
      <w:r w:rsidR="0032794C" w:rsidRPr="00642038">
        <w:rPr>
          <w:rFonts w:ascii="Times New Roman" w:hAnsi="Times New Roman" w:cs="Times New Roman"/>
          <w:b/>
          <w:sz w:val="24"/>
          <w:szCs w:val="24"/>
        </w:rPr>
        <w:t xml:space="preserve"> m</w:t>
      </w:r>
      <w:r w:rsidR="0032794C" w:rsidRPr="00642038">
        <w:rPr>
          <w:rFonts w:ascii="Times New Roman" w:hAnsi="Times New Roman" w:cs="Times New Roman"/>
          <w:b/>
          <w:sz w:val="24"/>
          <w:szCs w:val="24"/>
          <w:vertAlign w:val="superscript"/>
        </w:rPr>
        <w:t>6</w:t>
      </w:r>
      <w:r w:rsidR="0032794C" w:rsidRPr="00642038">
        <w:rPr>
          <w:rFonts w:ascii="Times New Roman" w:hAnsi="Times New Roman" w:cs="Times New Roman"/>
          <w:b/>
          <w:sz w:val="24"/>
          <w:szCs w:val="24"/>
        </w:rPr>
        <w:t>A-modified mRNA</w:t>
      </w:r>
      <w:r w:rsidR="006F3081">
        <w:rPr>
          <w:rFonts w:ascii="Times New Roman" w:hAnsi="Times New Roman" w:cs="Times New Roman"/>
          <w:b/>
          <w:sz w:val="24"/>
          <w:szCs w:val="24"/>
        </w:rPr>
        <w:t xml:space="preserve"> </w:t>
      </w:r>
      <w:r w:rsidR="006F3081" w:rsidRPr="00642038">
        <w:rPr>
          <w:rFonts w:ascii="Times New Roman" w:hAnsi="Times New Roman" w:cs="Times New Roman"/>
          <w:b/>
          <w:sz w:val="24"/>
          <w:szCs w:val="24"/>
        </w:rPr>
        <w:t>stabilization</w:t>
      </w:r>
      <w:r w:rsidR="0032794C" w:rsidRPr="00642038">
        <w:rPr>
          <w:rFonts w:ascii="Times New Roman" w:hAnsi="Times New Roman" w:cs="Times New Roman"/>
          <w:b/>
          <w:sz w:val="24"/>
          <w:szCs w:val="24"/>
        </w:rPr>
        <w:t>.</w:t>
      </w:r>
      <w:bookmarkStart w:id="2" w:name="_Hlk95761170"/>
      <w:bookmarkEnd w:id="1"/>
      <w:r w:rsidR="0032794C">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a</w:t>
      </w:r>
      <w:r w:rsidR="0032794C" w:rsidRPr="00642038">
        <w:rPr>
          <w:rFonts w:ascii="Times New Roman" w:hAnsi="Times New Roman" w:cs="Times New Roman"/>
          <w:sz w:val="24"/>
          <w:szCs w:val="24"/>
          <w:shd w:val="clear" w:color="auto" w:fill="FFFFFF"/>
        </w:rPr>
        <w:t xml:space="preserve"> Cumulative distribution of mRNA half-life in WT for Non-targets (black) and ECT2</w:t>
      </w:r>
      <w:r w:rsidR="0032794C">
        <w:rPr>
          <w:rFonts w:ascii="Times New Roman" w:hAnsi="Times New Roman" w:cs="Times New Roman"/>
          <w:sz w:val="24"/>
          <w:szCs w:val="24"/>
          <w:shd w:val="clear" w:color="auto" w:fill="FFFFFF"/>
        </w:rPr>
        <w:t>/ECT3 Common Permissive targets (blue</w:t>
      </w:r>
      <w:r w:rsidR="0032794C" w:rsidRPr="00642038">
        <w:rPr>
          <w:rFonts w:ascii="Times New Roman" w:hAnsi="Times New Roman" w:cs="Times New Roman"/>
          <w:sz w:val="24"/>
          <w:szCs w:val="24"/>
          <w:shd w:val="clear" w:color="auto" w:fill="FFFFFF"/>
        </w:rPr>
        <w:t xml:space="preserve">). </w:t>
      </w:r>
      <w:bookmarkEnd w:id="2"/>
      <w:r w:rsidR="0032794C">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b</w:t>
      </w:r>
      <w:r w:rsidR="0032794C" w:rsidRPr="00642038">
        <w:rPr>
          <w:rFonts w:ascii="Times New Roman" w:hAnsi="Times New Roman" w:cs="Times New Roman"/>
          <w:sz w:val="24"/>
          <w:szCs w:val="24"/>
          <w:shd w:val="clear" w:color="auto" w:fill="FFFFFF"/>
        </w:rPr>
        <w:t xml:space="preserve"> Cumulative distribut</w:t>
      </w:r>
      <w:r w:rsidR="0032794C">
        <w:rPr>
          <w:rFonts w:ascii="Times New Roman" w:hAnsi="Times New Roman" w:cs="Times New Roman"/>
          <w:sz w:val="24"/>
          <w:szCs w:val="24"/>
          <w:shd w:val="clear" w:color="auto" w:fill="FFFFFF"/>
        </w:rPr>
        <w:t>ion of relative mRNA half-life</w:t>
      </w:r>
      <w:r w:rsidR="0032794C" w:rsidRPr="00642038">
        <w:rPr>
          <w:rFonts w:ascii="Times New Roman" w:hAnsi="Times New Roman" w:cs="Times New Roman"/>
          <w:sz w:val="24"/>
          <w:szCs w:val="24"/>
          <w:shd w:val="clear" w:color="auto" w:fill="FFFFFF"/>
        </w:rPr>
        <w:t xml:space="preserve"> changes between </w:t>
      </w:r>
      <w:r w:rsidR="0032794C" w:rsidRPr="00642038">
        <w:rPr>
          <w:rFonts w:ascii="Times New Roman" w:hAnsi="Times New Roman" w:cs="Times New Roman"/>
          <w:i/>
          <w:sz w:val="24"/>
          <w:szCs w:val="24"/>
          <w:shd w:val="clear" w:color="auto" w:fill="FFFFFF"/>
        </w:rPr>
        <w:t xml:space="preserve">ect2/3/4 </w:t>
      </w:r>
      <w:r w:rsidR="0032794C" w:rsidRPr="00642038">
        <w:rPr>
          <w:rFonts w:ascii="Times New Roman" w:hAnsi="Times New Roman" w:cs="Times New Roman"/>
          <w:sz w:val="24"/>
          <w:szCs w:val="24"/>
          <w:shd w:val="clear" w:color="auto" w:fill="FFFFFF"/>
        </w:rPr>
        <w:t>and WT for Non-targets (black) and ECT2</w:t>
      </w:r>
      <w:r w:rsidR="0032794C">
        <w:rPr>
          <w:rFonts w:ascii="Times New Roman" w:hAnsi="Times New Roman" w:cs="Times New Roman"/>
          <w:sz w:val="24"/>
          <w:szCs w:val="24"/>
          <w:shd w:val="clear" w:color="auto" w:fill="FFFFFF"/>
        </w:rPr>
        <w:t>/ECT3 Common Permissive targets (blue</w:t>
      </w:r>
      <w:r w:rsidR="0032794C" w:rsidRPr="00642038">
        <w:rPr>
          <w:rFonts w:ascii="Times New Roman" w:hAnsi="Times New Roman" w:cs="Times New Roman"/>
          <w:sz w:val="24"/>
          <w:szCs w:val="24"/>
          <w:shd w:val="clear" w:color="auto" w:fill="FFFFFF"/>
        </w:rPr>
        <w:t>).</w:t>
      </w:r>
    </w:p>
    <w:p w14:paraId="213FEB41" w14:textId="77777777" w:rsidR="00487C91" w:rsidRPr="0032794C" w:rsidRDefault="00487C91" w:rsidP="00915E7E">
      <w:pPr>
        <w:spacing w:afterLines="50" w:after="120" w:line="360" w:lineRule="auto"/>
        <w:jc w:val="both"/>
        <w:rPr>
          <w:rFonts w:ascii="Times New Roman" w:hAnsi="Times New Roman" w:cs="Times New Roman"/>
          <w:b/>
          <w:sz w:val="24"/>
          <w:szCs w:val="24"/>
          <w:shd w:val="clear" w:color="auto" w:fill="FFFFFF"/>
          <w:lang w:eastAsia="zh-CN"/>
        </w:rPr>
      </w:pPr>
    </w:p>
    <w:p w14:paraId="2C30E2F9" w14:textId="77777777" w:rsidR="00D26239" w:rsidRDefault="00915E7E" w:rsidP="003117CE">
      <w:pPr>
        <w:jc w:val="center"/>
        <w:rPr>
          <w:rFonts w:ascii="Times New Roman" w:hAnsi="Times New Roman" w:cs="Times New Roman"/>
          <w:sz w:val="24"/>
          <w:szCs w:val="24"/>
          <w:shd w:val="clear" w:color="auto" w:fill="FFFFFF"/>
        </w:rPr>
      </w:pPr>
      <w:r w:rsidRPr="00BC1FBD">
        <w:rPr>
          <w:rFonts w:ascii="Times New Roman" w:hAnsi="Times New Roman" w:cs="Times New Roman"/>
          <w:sz w:val="24"/>
          <w:szCs w:val="24"/>
          <w:shd w:val="clear" w:color="auto" w:fill="FFFFFF"/>
        </w:rPr>
        <w:br w:type="page"/>
      </w:r>
      <w:r w:rsidR="00DB35CC">
        <w:rPr>
          <w:noProof/>
          <w:lang w:eastAsia="zh-CN"/>
        </w:rPr>
        <w:lastRenderedPageBreak/>
        <w:drawing>
          <wp:inline distT="0" distB="0" distL="0" distR="0" wp14:anchorId="67D16D0C" wp14:editId="68515A65">
            <wp:extent cx="3525520" cy="16230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5520" cy="1623060"/>
                    </a:xfrm>
                    <a:prstGeom prst="rect">
                      <a:avLst/>
                    </a:prstGeom>
                    <a:noFill/>
                    <a:ln>
                      <a:noFill/>
                    </a:ln>
                  </pic:spPr>
                </pic:pic>
              </a:graphicData>
            </a:graphic>
          </wp:inline>
        </w:drawing>
      </w:r>
    </w:p>
    <w:p w14:paraId="6A80336F" w14:textId="77777777" w:rsidR="00D26239" w:rsidRDefault="00A53D2A" w:rsidP="00487C91">
      <w:pPr>
        <w:spacing w:after="0" w:line="360" w:lineRule="auto"/>
        <w:jc w:val="both"/>
        <w:rPr>
          <w:rFonts w:ascii="Times New Roman" w:hAnsi="Times New Roman" w:cs="Times New Roman"/>
          <w:b/>
          <w:sz w:val="24"/>
          <w:szCs w:val="24"/>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w:t>
      </w:r>
      <w:r w:rsidR="001E295C">
        <w:rPr>
          <w:rFonts w:ascii="Times New Roman" w:eastAsia="DengXian" w:hAnsi="Times New Roman" w:cs="Times New Roman"/>
          <w:b/>
          <w:bCs/>
          <w:color w:val="000000" w:themeColor="text1"/>
          <w:sz w:val="24"/>
          <w:szCs w:val="24"/>
          <w:shd w:val="clear" w:color="auto" w:fill="FFFFFF"/>
        </w:rPr>
        <w:t>8</w:t>
      </w:r>
      <w:r w:rsidR="00D26239" w:rsidRPr="00126B27">
        <w:rPr>
          <w:rFonts w:ascii="Times New Roman" w:hAnsi="Times New Roman" w:cs="Times New Roman"/>
          <w:b/>
          <w:sz w:val="24"/>
          <w:szCs w:val="24"/>
          <w:shd w:val="clear" w:color="auto" w:fill="FFFFFF"/>
        </w:rPr>
        <w:t xml:space="preserve"> </w:t>
      </w:r>
      <w:bookmarkStart w:id="3" w:name="_Hlk90477903"/>
      <w:r w:rsidR="00515313" w:rsidRPr="00515313">
        <w:rPr>
          <w:rFonts w:ascii="Times New Roman" w:hAnsi="Times New Roman" w:cs="Times New Roman"/>
          <w:b/>
          <w:sz w:val="24"/>
          <w:szCs w:val="24"/>
        </w:rPr>
        <w:t xml:space="preserve">Confocal microscopy showing the cytoplasmic subcellular localization of ECT2 in </w:t>
      </w:r>
      <w:r w:rsidR="00515313" w:rsidRPr="00487C91">
        <w:rPr>
          <w:rFonts w:ascii="Times New Roman" w:hAnsi="Times New Roman" w:cs="Times New Roman"/>
          <w:b/>
          <w:i/>
          <w:sz w:val="24"/>
          <w:szCs w:val="24"/>
        </w:rPr>
        <w:t>ECT2:ECT2-eGFP/ect2-1</w:t>
      </w:r>
      <w:r w:rsidR="00515313" w:rsidRPr="00515313">
        <w:rPr>
          <w:rFonts w:ascii="Times New Roman" w:hAnsi="Times New Roman" w:cs="Times New Roman"/>
          <w:b/>
          <w:sz w:val="24"/>
          <w:szCs w:val="24"/>
        </w:rPr>
        <w:t xml:space="preserve"> transgenic </w:t>
      </w:r>
      <w:r w:rsidR="00515313" w:rsidRPr="002A51E5">
        <w:rPr>
          <w:rFonts w:ascii="Times New Roman" w:hAnsi="Times New Roman" w:cs="Times New Roman"/>
          <w:b/>
          <w:i/>
          <w:sz w:val="24"/>
          <w:szCs w:val="24"/>
        </w:rPr>
        <w:t>Arabidopsis</w:t>
      </w:r>
      <w:r w:rsidR="00515313" w:rsidRPr="00515313">
        <w:rPr>
          <w:rFonts w:ascii="Times New Roman" w:hAnsi="Times New Roman" w:cs="Times New Roman"/>
          <w:b/>
          <w:sz w:val="24"/>
          <w:szCs w:val="24"/>
        </w:rPr>
        <w:t xml:space="preserve"> root tips. </w:t>
      </w:r>
      <w:bookmarkEnd w:id="3"/>
      <w:r w:rsidR="00515313" w:rsidRPr="00515313">
        <w:rPr>
          <w:rFonts w:ascii="Times New Roman" w:hAnsi="Times New Roman" w:cs="Times New Roman"/>
          <w:sz w:val="24"/>
          <w:szCs w:val="24"/>
        </w:rPr>
        <w:t>Scale bars</w:t>
      </w:r>
      <w:r w:rsidR="004C5EC6">
        <w:rPr>
          <w:rFonts w:ascii="Times New Roman" w:hAnsi="Times New Roman" w:cs="Times New Roman"/>
          <w:sz w:val="24"/>
          <w:szCs w:val="24"/>
        </w:rPr>
        <w:t xml:space="preserve"> </w:t>
      </w:r>
      <w:r w:rsidR="00515313" w:rsidRPr="00515313">
        <w:rPr>
          <w:rFonts w:ascii="Times New Roman" w:hAnsi="Times New Roman" w:cs="Times New Roman"/>
          <w:sz w:val="24"/>
          <w:szCs w:val="24"/>
        </w:rPr>
        <w:t>= 10 μm.</w:t>
      </w:r>
      <w:r w:rsidR="00515313" w:rsidRPr="00515313">
        <w:rPr>
          <w:rFonts w:ascii="Times New Roman" w:hAnsi="Times New Roman" w:cs="Times New Roman"/>
          <w:b/>
          <w:sz w:val="24"/>
          <w:szCs w:val="24"/>
        </w:rPr>
        <w:t xml:space="preserve"> </w:t>
      </w:r>
    </w:p>
    <w:p w14:paraId="53422661" w14:textId="77777777" w:rsidR="00C21CE8" w:rsidRPr="00D26239" w:rsidRDefault="00C21CE8" w:rsidP="00487C91">
      <w:pPr>
        <w:spacing w:after="0" w:line="360" w:lineRule="auto"/>
        <w:jc w:val="both"/>
        <w:rPr>
          <w:rFonts w:ascii="Times New Roman" w:hAnsi="Times New Roman" w:cs="Times New Roman"/>
          <w:b/>
          <w:sz w:val="24"/>
          <w:szCs w:val="24"/>
        </w:rPr>
      </w:pPr>
    </w:p>
    <w:p w14:paraId="2BC73726" w14:textId="77777777" w:rsidR="00D26239" w:rsidRDefault="00D2623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149B7377" w14:textId="77777777" w:rsidR="00D26239" w:rsidRPr="00BC1FBD" w:rsidRDefault="001A7AE6" w:rsidP="00D26239">
      <w:pPr>
        <w:spacing w:afterLines="50" w:after="120" w:line="360" w:lineRule="auto"/>
        <w:jc w:val="both"/>
        <w:rPr>
          <w:rFonts w:ascii="Arial" w:hAnsi="Arial" w:cs="Arial"/>
          <w:shd w:val="clear" w:color="auto" w:fill="FFFFFF"/>
        </w:rPr>
      </w:pPr>
      <w:r w:rsidRPr="001A7AE6">
        <w:rPr>
          <w:rFonts w:ascii="Arial" w:hAnsi="Arial" w:cs="Arial"/>
          <w:noProof/>
          <w:shd w:val="clear" w:color="auto" w:fill="FFFFFF"/>
          <w:lang w:eastAsia="zh-CN"/>
        </w:rPr>
        <w:lastRenderedPageBreak/>
        <w:drawing>
          <wp:inline distT="0" distB="0" distL="0" distR="0" wp14:anchorId="1405CA42" wp14:editId="3D2CF93A">
            <wp:extent cx="5486400" cy="2734079"/>
            <wp:effectExtent l="0" t="0" r="0" b="9525"/>
            <wp:docPr id="18" name="图片 18" descr="C:\Users\123\Desktop\Visible Data\ECT2 stability\Update figures\GB submission\Supplemental Figures\S8. correlation of A-seq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Desktop\Visible Data\ECT2 stability\Update figures\GB submission\Supplemental Figures\S8. correlation of A-seq2.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2734079"/>
                    </a:xfrm>
                    <a:prstGeom prst="rect">
                      <a:avLst/>
                    </a:prstGeom>
                    <a:noFill/>
                    <a:ln>
                      <a:noFill/>
                    </a:ln>
                  </pic:spPr>
                </pic:pic>
              </a:graphicData>
            </a:graphic>
          </wp:inline>
        </w:drawing>
      </w:r>
    </w:p>
    <w:p w14:paraId="2AA95AB9" w14:textId="77777777" w:rsidR="00F74E66" w:rsidRDefault="00A53D2A" w:rsidP="00487C91">
      <w:pPr>
        <w:spacing w:after="0" w:line="360" w:lineRule="auto"/>
        <w:jc w:val="both"/>
        <w:rPr>
          <w:rFonts w:ascii="Times New Roman" w:hAnsi="Times New Roman" w:cs="Times New Roman"/>
          <w:sz w:val="24"/>
          <w:szCs w:val="24"/>
          <w:lang w:eastAsia="zh-CN"/>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w:t>
      </w:r>
      <w:r w:rsidR="001E295C">
        <w:rPr>
          <w:rFonts w:ascii="Times New Roman" w:eastAsia="DengXian" w:hAnsi="Times New Roman" w:cs="Times New Roman"/>
          <w:b/>
          <w:bCs/>
          <w:color w:val="000000" w:themeColor="text1"/>
          <w:sz w:val="24"/>
          <w:szCs w:val="24"/>
          <w:shd w:val="clear" w:color="auto" w:fill="FFFFFF"/>
        </w:rPr>
        <w:t>9</w:t>
      </w:r>
      <w:r w:rsidR="00F74E66" w:rsidRPr="00BC1FBD">
        <w:rPr>
          <w:rFonts w:ascii="Times New Roman" w:hAnsi="Times New Roman" w:cs="Times New Roman"/>
          <w:b/>
          <w:sz w:val="24"/>
          <w:szCs w:val="24"/>
          <w:lang w:eastAsia="zh-CN"/>
        </w:rPr>
        <w:t xml:space="preserve"> </w:t>
      </w:r>
      <w:bookmarkStart w:id="4" w:name="_Hlk90477921"/>
      <w:r w:rsidR="00F74E66">
        <w:rPr>
          <w:rFonts w:ascii="Times New Roman" w:hAnsi="Times New Roman" w:cs="Times New Roman"/>
          <w:b/>
          <w:sz w:val="24"/>
          <w:szCs w:val="24"/>
          <w:lang w:eastAsia="zh-CN"/>
        </w:rPr>
        <w:t>Distribution and c</w:t>
      </w:r>
      <w:r w:rsidR="00F74E66" w:rsidRPr="00BC1FBD">
        <w:rPr>
          <w:rFonts w:ascii="Times New Roman" w:hAnsi="Times New Roman" w:cs="Times New Roman"/>
          <w:b/>
          <w:sz w:val="24"/>
          <w:szCs w:val="24"/>
          <w:lang w:eastAsia="zh-CN"/>
        </w:rPr>
        <w:t>orrelation</w:t>
      </w:r>
      <w:r w:rsidR="00F74E66">
        <w:rPr>
          <w:rFonts w:ascii="Times New Roman" w:hAnsi="Times New Roman" w:cs="Times New Roman"/>
          <w:b/>
          <w:sz w:val="24"/>
          <w:szCs w:val="24"/>
          <w:lang w:eastAsia="zh-CN"/>
        </w:rPr>
        <w:t xml:space="preserve"> analysis</w:t>
      </w:r>
      <w:r w:rsidR="00F74E66" w:rsidRPr="00BC1FBD">
        <w:rPr>
          <w:rFonts w:ascii="Times New Roman" w:hAnsi="Times New Roman" w:cs="Times New Roman"/>
          <w:b/>
          <w:sz w:val="24"/>
          <w:szCs w:val="24"/>
          <w:lang w:eastAsia="zh-CN"/>
        </w:rPr>
        <w:t xml:space="preserve"> of A-seq2</w:t>
      </w:r>
      <w:r w:rsidR="00F74E66">
        <w:rPr>
          <w:rFonts w:ascii="Times New Roman" w:hAnsi="Times New Roman" w:cs="Times New Roman"/>
          <w:b/>
          <w:sz w:val="24"/>
          <w:szCs w:val="24"/>
          <w:lang w:eastAsia="zh-CN"/>
        </w:rPr>
        <w:t xml:space="preserve"> profiling results</w:t>
      </w:r>
      <w:r w:rsidR="00F74E66" w:rsidRPr="00BC1FBD">
        <w:rPr>
          <w:rFonts w:ascii="Times New Roman" w:hAnsi="Times New Roman" w:cs="Times New Roman"/>
          <w:b/>
          <w:sz w:val="24"/>
          <w:szCs w:val="24"/>
          <w:lang w:eastAsia="zh-CN"/>
        </w:rPr>
        <w:t>.</w:t>
      </w:r>
      <w:bookmarkEnd w:id="4"/>
      <w:r w:rsidR="00F74E66">
        <w:rPr>
          <w:rFonts w:ascii="Times New Roman" w:hAnsi="Times New Roman" w:cs="Times New Roman"/>
          <w:b/>
          <w:sz w:val="24"/>
          <w:szCs w:val="24"/>
          <w:lang w:eastAsia="zh-CN"/>
        </w:rPr>
        <w:t xml:space="preserve"> </w:t>
      </w:r>
      <w:r>
        <w:rPr>
          <w:rFonts w:ascii="Times New Roman" w:hAnsi="Times New Roman" w:cs="Times New Roman"/>
          <w:b/>
          <w:sz w:val="24"/>
          <w:szCs w:val="24"/>
          <w:lang w:eastAsia="zh-CN"/>
        </w:rPr>
        <w:t>a</w:t>
      </w:r>
      <w:r w:rsidR="00F74E66">
        <w:rPr>
          <w:rFonts w:ascii="Times New Roman" w:hAnsi="Times New Roman" w:cs="Times New Roman"/>
          <w:b/>
          <w:sz w:val="24"/>
          <w:szCs w:val="24"/>
          <w:lang w:eastAsia="zh-CN"/>
        </w:rPr>
        <w:t xml:space="preserve"> </w:t>
      </w:r>
      <w:r w:rsidR="00F74E66" w:rsidRPr="00BC1FBD">
        <w:rPr>
          <w:rFonts w:ascii="Times New Roman" w:hAnsi="Times New Roman" w:cs="Times New Roman"/>
          <w:sz w:val="24"/>
          <w:szCs w:val="24"/>
          <w:shd w:val="clear" w:color="auto" w:fill="FFFFFF"/>
        </w:rPr>
        <w:t>Metagene proﬁle illustrating the region distribution of PACs across the indicated mRNA segments</w:t>
      </w:r>
      <w:r w:rsidR="00F74E66">
        <w:rPr>
          <w:rFonts w:ascii="Times New Roman" w:hAnsi="Times New Roman" w:cs="Times New Roman"/>
          <w:sz w:val="24"/>
          <w:szCs w:val="24"/>
          <w:shd w:val="clear" w:color="auto" w:fill="FFFFFF"/>
        </w:rPr>
        <w:t xml:space="preserve"> in WT and </w:t>
      </w:r>
      <w:r w:rsidR="00F74E66" w:rsidRPr="00BF0EBA">
        <w:rPr>
          <w:rFonts w:ascii="Times New Roman" w:hAnsi="Times New Roman" w:cs="Times New Roman"/>
          <w:i/>
          <w:sz w:val="24"/>
          <w:szCs w:val="24"/>
          <w:shd w:val="clear" w:color="auto" w:fill="FFFFFF"/>
        </w:rPr>
        <w:t>ect2/3/4</w:t>
      </w:r>
      <w:r w:rsidR="00F74E66">
        <w:rPr>
          <w:rFonts w:ascii="Times New Roman" w:hAnsi="Times New Roman" w:cs="Times New Roman"/>
          <w:sz w:val="24"/>
          <w:szCs w:val="24"/>
          <w:shd w:val="clear" w:color="auto" w:fill="FFFFFF"/>
        </w:rPr>
        <w:t xml:space="preserve"> mutant</w:t>
      </w:r>
      <w:r w:rsidR="00F74E66" w:rsidRPr="00BC1FBD">
        <w:rPr>
          <w:rFonts w:ascii="Times New Roman" w:hAnsi="Times New Roman" w:cs="Times New Roman"/>
          <w:sz w:val="24"/>
          <w:szCs w:val="24"/>
          <w:shd w:val="clear" w:color="auto" w:fill="FFFFFF"/>
        </w:rPr>
        <w:t>.</w:t>
      </w:r>
      <w:r w:rsidR="00F74E66">
        <w:rPr>
          <w:rFonts w:ascii="Times New Roman" w:hAnsi="Times New Roman" w:cs="Times New Roman"/>
          <w:b/>
          <w:sz w:val="24"/>
          <w:szCs w:val="24"/>
          <w:lang w:eastAsia="zh-CN"/>
        </w:rPr>
        <w:t xml:space="preserve"> </w:t>
      </w:r>
      <w:r>
        <w:rPr>
          <w:rFonts w:ascii="Times New Roman" w:hAnsi="Times New Roman" w:cs="Times New Roman"/>
          <w:b/>
          <w:sz w:val="24"/>
          <w:szCs w:val="24"/>
          <w:lang w:eastAsia="zh-CN"/>
        </w:rPr>
        <w:t>b</w:t>
      </w:r>
      <w:r w:rsidR="00F74E66">
        <w:rPr>
          <w:rFonts w:ascii="Times New Roman" w:hAnsi="Times New Roman" w:cs="Times New Roman"/>
          <w:b/>
          <w:sz w:val="24"/>
          <w:szCs w:val="24"/>
          <w:lang w:eastAsia="zh-CN"/>
        </w:rPr>
        <w:t xml:space="preserve"> </w:t>
      </w:r>
      <w:r w:rsidR="00F74E66" w:rsidRPr="009759A7">
        <w:rPr>
          <w:rFonts w:ascii="Times New Roman" w:hAnsi="Times New Roman" w:cs="Times New Roman"/>
          <w:sz w:val="24"/>
          <w:szCs w:val="24"/>
          <w:lang w:eastAsia="zh-CN"/>
        </w:rPr>
        <w:t xml:space="preserve">Correlation of A-seq2 sequencing reads per gene between two biological replicates in </w:t>
      </w:r>
      <w:r w:rsidR="00F74E66" w:rsidRPr="009759A7">
        <w:rPr>
          <w:rFonts w:ascii="Times New Roman" w:hAnsi="Times New Roman" w:cs="Times New Roman"/>
          <w:i/>
          <w:sz w:val="24"/>
          <w:szCs w:val="24"/>
          <w:lang w:eastAsia="zh-CN"/>
        </w:rPr>
        <w:t xml:space="preserve">ect2/3/4 </w:t>
      </w:r>
      <w:r w:rsidR="00F74E66" w:rsidRPr="009759A7">
        <w:rPr>
          <w:rFonts w:ascii="Times New Roman" w:hAnsi="Times New Roman" w:cs="Times New Roman"/>
          <w:sz w:val="24"/>
          <w:szCs w:val="24"/>
          <w:lang w:eastAsia="zh-CN"/>
        </w:rPr>
        <w:t>mutant.</w:t>
      </w:r>
    </w:p>
    <w:p w14:paraId="3E0A316A" w14:textId="77777777" w:rsidR="00C21CE8" w:rsidRDefault="00C21CE8" w:rsidP="00487C91">
      <w:pPr>
        <w:spacing w:after="0" w:line="360" w:lineRule="auto"/>
        <w:jc w:val="both"/>
        <w:rPr>
          <w:rFonts w:ascii="Times New Roman" w:hAnsi="Times New Roman" w:cs="Times New Roman"/>
          <w:sz w:val="24"/>
          <w:szCs w:val="24"/>
          <w:shd w:val="clear" w:color="auto" w:fill="FFFFFF"/>
        </w:rPr>
      </w:pPr>
    </w:p>
    <w:p w14:paraId="281690EB" w14:textId="77777777" w:rsidR="00547D91" w:rsidRDefault="00547D9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04C23FF2" w14:textId="77777777" w:rsidR="00515313" w:rsidRDefault="009F212C" w:rsidP="00547D91">
      <w:pPr>
        <w:spacing w:beforeLines="100" w:before="240" w:line="360" w:lineRule="auto"/>
        <w:jc w:val="center"/>
        <w:rPr>
          <w:rFonts w:ascii="Times New Roman" w:hAnsi="Times New Roman" w:cs="Times New Roman"/>
          <w:b/>
          <w:sz w:val="24"/>
          <w:szCs w:val="24"/>
          <w:shd w:val="clear" w:color="auto" w:fill="FFFFFF"/>
        </w:rPr>
      </w:pPr>
      <w:r w:rsidRPr="009F212C">
        <w:lastRenderedPageBreak/>
        <w:t xml:space="preserve"> </w:t>
      </w:r>
      <w:r w:rsidR="001A7AE6" w:rsidRPr="001A7AE6">
        <w:rPr>
          <w:noProof/>
          <w:lang w:eastAsia="zh-CN"/>
        </w:rPr>
        <w:drawing>
          <wp:inline distT="0" distB="0" distL="0" distR="0" wp14:anchorId="01620934" wp14:editId="2907CF48">
            <wp:extent cx="5443855" cy="5779135"/>
            <wp:effectExtent l="0" t="0" r="4445" b="0"/>
            <wp:docPr id="21" name="图片 21" descr="C:\Users\123\Desktop\Visible Data\ECT2 stability\Update figures\GB submission\Supplemental Figures\S9. ECT234 not function in APA-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23\Desktop\Visible Data\ECT2 stability\Update figures\GB submission\Supplemental Figures\S9. ECT234 not function in APA-2.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43855" cy="5779135"/>
                    </a:xfrm>
                    <a:prstGeom prst="rect">
                      <a:avLst/>
                    </a:prstGeom>
                    <a:noFill/>
                    <a:ln>
                      <a:noFill/>
                    </a:ln>
                  </pic:spPr>
                </pic:pic>
              </a:graphicData>
            </a:graphic>
          </wp:inline>
        </w:drawing>
      </w:r>
    </w:p>
    <w:p w14:paraId="2B1BDFB6" w14:textId="77777777" w:rsidR="00C21CE8" w:rsidRPr="00642038" w:rsidRDefault="00A53D2A" w:rsidP="00DC0414">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w:t>
      </w:r>
      <w:r w:rsidR="001E295C">
        <w:rPr>
          <w:rFonts w:ascii="Times New Roman" w:eastAsia="DengXian" w:hAnsi="Times New Roman" w:cs="Times New Roman"/>
          <w:b/>
          <w:bCs/>
          <w:color w:val="000000" w:themeColor="text1"/>
          <w:sz w:val="24"/>
          <w:szCs w:val="24"/>
          <w:shd w:val="clear" w:color="auto" w:fill="FFFFFF"/>
        </w:rPr>
        <w:t>S10</w:t>
      </w:r>
      <w:r w:rsidR="001E295C">
        <w:rPr>
          <w:rFonts w:ascii="Times New Roman" w:hAnsi="Times New Roman" w:cs="Times New Roman"/>
          <w:b/>
          <w:sz w:val="24"/>
          <w:szCs w:val="24"/>
          <w:shd w:val="clear" w:color="auto" w:fill="FFFFFF"/>
        </w:rPr>
        <w:t xml:space="preserve"> </w:t>
      </w:r>
      <w:r w:rsidR="00C21CE8" w:rsidRPr="00642038">
        <w:rPr>
          <w:rFonts w:ascii="Times New Roman" w:hAnsi="Times New Roman" w:cs="Times New Roman"/>
          <w:b/>
          <w:sz w:val="24"/>
          <w:szCs w:val="24"/>
        </w:rPr>
        <w:t>ECT2/ECT3/ECT4 have no function in APA.</w:t>
      </w:r>
      <w:r w:rsidR="00DC0414" w:rsidDel="00DC0414">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a</w:t>
      </w:r>
      <w:r w:rsidR="00BC5343" w:rsidRPr="00BC5343">
        <w:t xml:space="preserve"> </w:t>
      </w:r>
      <w:r w:rsidR="00BC5343" w:rsidRPr="00BC5343">
        <w:rPr>
          <w:rFonts w:ascii="Times New Roman" w:hAnsi="Times New Roman" w:cs="Times New Roman"/>
          <w:sz w:val="24"/>
          <w:szCs w:val="24"/>
          <w:shd w:val="clear" w:color="auto" w:fill="FFFFFF"/>
        </w:rPr>
        <w:t>Table showing genes with detected PACs and shifted PACs in ECT2 targets, ECT2 &amp; m</w:t>
      </w:r>
      <w:r w:rsidR="00BC5343" w:rsidRPr="00BC5343">
        <w:rPr>
          <w:rFonts w:ascii="Times New Roman" w:hAnsi="Times New Roman" w:cs="Times New Roman"/>
          <w:sz w:val="24"/>
          <w:szCs w:val="24"/>
          <w:shd w:val="clear" w:color="auto" w:fill="FFFFFF"/>
          <w:vertAlign w:val="superscript"/>
        </w:rPr>
        <w:t>6</w:t>
      </w:r>
      <w:r w:rsidR="00BC5343" w:rsidRPr="00BC5343">
        <w:rPr>
          <w:rFonts w:ascii="Times New Roman" w:hAnsi="Times New Roman" w:cs="Times New Roman"/>
          <w:sz w:val="24"/>
          <w:szCs w:val="24"/>
          <w:shd w:val="clear" w:color="auto" w:fill="FFFFFF"/>
        </w:rPr>
        <w:t>A targets, and Non-targets.</w:t>
      </w:r>
      <w:r w:rsidR="00C21CE8" w:rsidRPr="00BC5343">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b</w:t>
      </w:r>
      <w:r w:rsidR="00C21CE8" w:rsidRPr="00642038">
        <w:rPr>
          <w:rFonts w:ascii="Times New Roman" w:hAnsi="Times New Roman" w:cs="Times New Roman"/>
          <w:b/>
          <w:sz w:val="24"/>
          <w:szCs w:val="24"/>
          <w:shd w:val="clear" w:color="auto" w:fill="FFFFFF"/>
        </w:rPr>
        <w:t xml:space="preserve"> </w:t>
      </w:r>
      <w:r w:rsidR="00C21CE8" w:rsidRPr="00642038">
        <w:rPr>
          <w:rFonts w:ascii="Times New Roman" w:hAnsi="Times New Roman" w:cs="Times New Roman"/>
          <w:sz w:val="24"/>
          <w:szCs w:val="24"/>
          <w:shd w:val="clear" w:color="auto" w:fill="FFFFFF"/>
        </w:rPr>
        <w:t xml:space="preserve">Volcano plot depicting PAC-shifted genes (red points) in </w:t>
      </w:r>
      <w:r w:rsidR="00C21CE8" w:rsidRPr="00642038">
        <w:rPr>
          <w:rFonts w:ascii="Times New Roman" w:hAnsi="Times New Roman" w:cs="Times New Roman"/>
          <w:i/>
          <w:sz w:val="24"/>
          <w:szCs w:val="24"/>
          <w:shd w:val="clear" w:color="auto" w:fill="FFFFFF"/>
        </w:rPr>
        <w:t>ect2/3/4</w:t>
      </w:r>
      <w:r w:rsidR="00C21CE8" w:rsidRPr="00642038">
        <w:rPr>
          <w:rFonts w:ascii="Times New Roman" w:hAnsi="Times New Roman" w:cs="Times New Roman"/>
          <w:sz w:val="24"/>
          <w:szCs w:val="24"/>
          <w:shd w:val="clear" w:color="auto" w:fill="FFFFFF"/>
        </w:rPr>
        <w:t xml:space="preserve"> compared to WT. PAC-shifted genes were classified using Fisher’s exact test (</w:t>
      </w:r>
      <w:r w:rsidR="00C21CE8" w:rsidRPr="00642038">
        <w:rPr>
          <w:rFonts w:ascii="Times New Roman" w:hAnsi="Times New Roman" w:cs="Times New Roman"/>
          <w:i/>
          <w:sz w:val="24"/>
          <w:szCs w:val="24"/>
          <w:shd w:val="clear" w:color="auto" w:fill="FFFFFF"/>
        </w:rPr>
        <w:t>p</w:t>
      </w:r>
      <w:r w:rsidR="00C21CE8" w:rsidRPr="00642038">
        <w:rPr>
          <w:rFonts w:ascii="Times New Roman" w:hAnsi="Times New Roman" w:cs="Times New Roman"/>
          <w:sz w:val="24"/>
          <w:szCs w:val="24"/>
          <w:shd w:val="clear" w:color="auto" w:fill="FFFFFF"/>
        </w:rPr>
        <w:t xml:space="preserve"> &lt; 0.05).</w:t>
      </w:r>
      <w:r w:rsidR="00C21CE8" w:rsidRPr="00642038">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c</w:t>
      </w:r>
      <w:r w:rsidR="00C21CE8" w:rsidRPr="00642038">
        <w:rPr>
          <w:rFonts w:ascii="Times New Roman" w:hAnsi="Times New Roman" w:cs="Times New Roman"/>
          <w:sz w:val="24"/>
          <w:szCs w:val="24"/>
          <w:shd w:val="clear" w:color="auto" w:fill="FFFFFF"/>
        </w:rPr>
        <w:t xml:space="preserve"> Percentage of</w:t>
      </w:r>
      <w:r w:rsidR="00C21CE8" w:rsidRPr="00642038">
        <w:rPr>
          <w:rFonts w:ascii="Times New Roman" w:hAnsi="Times New Roman" w:cs="Times New Roman"/>
          <w:b/>
          <w:sz w:val="24"/>
          <w:szCs w:val="24"/>
          <w:shd w:val="clear" w:color="auto" w:fill="FFFFFF"/>
        </w:rPr>
        <w:t xml:space="preserve"> </w:t>
      </w:r>
      <w:r w:rsidR="00C21CE8" w:rsidRPr="00642038">
        <w:rPr>
          <w:rFonts w:ascii="Times New Roman" w:hAnsi="Times New Roman" w:cs="Times New Roman"/>
          <w:sz w:val="24"/>
          <w:szCs w:val="24"/>
          <w:shd w:val="clear" w:color="auto" w:fill="FFFFFF"/>
        </w:rPr>
        <w:t xml:space="preserve">PAC-shifted genes in </w:t>
      </w:r>
      <w:r w:rsidR="00C21CE8" w:rsidRPr="00642038">
        <w:rPr>
          <w:rFonts w:ascii="Times New Roman" w:hAnsi="Times New Roman" w:cs="Times New Roman"/>
          <w:i/>
          <w:sz w:val="24"/>
          <w:szCs w:val="24"/>
          <w:shd w:val="clear" w:color="auto" w:fill="FFFFFF"/>
        </w:rPr>
        <w:t>ect2/3/4</w:t>
      </w:r>
      <w:r w:rsidR="00C21CE8" w:rsidRPr="00642038">
        <w:rPr>
          <w:rFonts w:ascii="Times New Roman" w:hAnsi="Times New Roman" w:cs="Times New Roman"/>
          <w:sz w:val="24"/>
          <w:szCs w:val="24"/>
          <w:shd w:val="clear" w:color="auto" w:fill="FFFFFF"/>
        </w:rPr>
        <w:t xml:space="preserve"> compared to WT for ECT2 targets, ECT2 &amp; m</w:t>
      </w:r>
      <w:r w:rsidR="00C21CE8" w:rsidRPr="00642038">
        <w:rPr>
          <w:rFonts w:ascii="Times New Roman" w:hAnsi="Times New Roman" w:cs="Times New Roman"/>
          <w:sz w:val="24"/>
          <w:szCs w:val="24"/>
          <w:shd w:val="clear" w:color="auto" w:fill="FFFFFF"/>
          <w:vertAlign w:val="superscript"/>
        </w:rPr>
        <w:t>6</w:t>
      </w:r>
      <w:r w:rsidR="00C21CE8" w:rsidRPr="00642038">
        <w:rPr>
          <w:rFonts w:ascii="Times New Roman" w:hAnsi="Times New Roman" w:cs="Times New Roman"/>
          <w:sz w:val="24"/>
          <w:szCs w:val="24"/>
          <w:shd w:val="clear" w:color="auto" w:fill="FFFFFF"/>
        </w:rPr>
        <w:t>A targets, and Non-targets.</w:t>
      </w:r>
      <w:r w:rsidR="00C21CE8">
        <w:rPr>
          <w:rFonts w:ascii="Times New Roman" w:hAnsi="Times New Roman" w:cs="Times New Roman" w:hint="eastAsia"/>
          <w:b/>
          <w:sz w:val="24"/>
          <w:szCs w:val="24"/>
          <w:shd w:val="clear" w:color="auto" w:fill="FFFFFF"/>
          <w:lang w:eastAsia="zh-CN"/>
        </w:rPr>
        <w:t xml:space="preserve"> </w:t>
      </w:r>
      <w:r>
        <w:rPr>
          <w:rFonts w:ascii="Times New Roman" w:hAnsi="Times New Roman" w:cs="Times New Roman"/>
          <w:b/>
          <w:sz w:val="24"/>
          <w:szCs w:val="24"/>
          <w:shd w:val="clear" w:color="auto" w:fill="FFFFFF"/>
        </w:rPr>
        <w:t>d</w:t>
      </w:r>
      <w:r w:rsidR="00C21CE8" w:rsidRPr="00642038">
        <w:rPr>
          <w:rFonts w:ascii="Times New Roman" w:hAnsi="Times New Roman" w:cs="Times New Roman"/>
          <w:sz w:val="24"/>
          <w:szCs w:val="24"/>
          <w:shd w:val="clear" w:color="auto" w:fill="FFFFFF"/>
        </w:rPr>
        <w:t xml:space="preserve"> Relative 3' UTR average weighted length in </w:t>
      </w:r>
      <w:r w:rsidR="00C21CE8" w:rsidRPr="00642038">
        <w:rPr>
          <w:rFonts w:ascii="Times New Roman" w:hAnsi="Times New Roman" w:cs="Times New Roman"/>
          <w:i/>
          <w:sz w:val="24"/>
          <w:szCs w:val="24"/>
          <w:shd w:val="clear" w:color="auto" w:fill="FFFFFF"/>
        </w:rPr>
        <w:t>ect2/3/4</w:t>
      </w:r>
      <w:r w:rsidR="00C21CE8" w:rsidRPr="00642038">
        <w:rPr>
          <w:rFonts w:ascii="Times New Roman" w:hAnsi="Times New Roman" w:cs="Times New Roman"/>
          <w:sz w:val="24"/>
          <w:szCs w:val="24"/>
          <w:shd w:val="clear" w:color="auto" w:fill="FFFFFF"/>
        </w:rPr>
        <w:t xml:space="preserve"> compared to WT for ECT2 targets, ECT2 &amp; m</w:t>
      </w:r>
      <w:r w:rsidR="00C21CE8" w:rsidRPr="00642038">
        <w:rPr>
          <w:rFonts w:ascii="Times New Roman" w:hAnsi="Times New Roman" w:cs="Times New Roman"/>
          <w:sz w:val="24"/>
          <w:szCs w:val="24"/>
          <w:shd w:val="clear" w:color="auto" w:fill="FFFFFF"/>
          <w:vertAlign w:val="superscript"/>
        </w:rPr>
        <w:t>6</w:t>
      </w:r>
      <w:r w:rsidR="00C21CE8" w:rsidRPr="00642038">
        <w:rPr>
          <w:rFonts w:ascii="Times New Roman" w:hAnsi="Times New Roman" w:cs="Times New Roman"/>
          <w:sz w:val="24"/>
          <w:szCs w:val="24"/>
          <w:shd w:val="clear" w:color="auto" w:fill="FFFFFF"/>
        </w:rPr>
        <w:t xml:space="preserve">A targets, and Non-targets. </w:t>
      </w:r>
      <w:r w:rsidR="00C21CE8" w:rsidRPr="00642038">
        <w:rPr>
          <w:rFonts w:ascii="Times New Roman" w:hAnsi="Times New Roman" w:cs="Times New Roman"/>
          <w:i/>
          <w:sz w:val="24"/>
          <w:szCs w:val="24"/>
        </w:rPr>
        <w:t>p</w:t>
      </w:r>
      <w:r w:rsidR="00C21CE8" w:rsidRPr="00642038">
        <w:rPr>
          <w:rFonts w:ascii="Times New Roman" w:hAnsi="Times New Roman" w:cs="Times New Roman"/>
          <w:sz w:val="24"/>
          <w:szCs w:val="24"/>
        </w:rPr>
        <w:t xml:space="preserve">-values were calculated with Student’s </w:t>
      </w:r>
      <w:r w:rsidR="00C21CE8" w:rsidRPr="00642038">
        <w:rPr>
          <w:rFonts w:ascii="Times New Roman" w:hAnsi="Times New Roman" w:cs="Times New Roman"/>
          <w:i/>
          <w:sz w:val="24"/>
          <w:szCs w:val="24"/>
          <w:shd w:val="clear" w:color="auto" w:fill="FFFFFF"/>
        </w:rPr>
        <w:t>t</w:t>
      </w:r>
      <w:r w:rsidR="00C21CE8" w:rsidRPr="00642038">
        <w:rPr>
          <w:rFonts w:ascii="Times New Roman" w:hAnsi="Times New Roman" w:cs="Times New Roman"/>
          <w:sz w:val="24"/>
          <w:szCs w:val="24"/>
          <w:shd w:val="clear" w:color="auto" w:fill="FFFFFF"/>
        </w:rPr>
        <w:t>-test.</w:t>
      </w:r>
      <w:r w:rsidR="00C21CE8">
        <w:rPr>
          <w:rFonts w:ascii="Times New Roman" w:hAnsi="Times New Roman" w:cs="Times New Roman"/>
          <w:sz w:val="24"/>
          <w:szCs w:val="24"/>
          <w:shd w:val="clear" w:color="auto" w:fill="FFFFFF"/>
        </w:rPr>
        <w:t xml:space="preserve"> </w:t>
      </w:r>
    </w:p>
    <w:p w14:paraId="676216D1" w14:textId="77777777" w:rsidR="009F212C" w:rsidRDefault="009F212C">
      <w:pPr>
        <w:rPr>
          <w:rFonts w:ascii="Times New Roman" w:hAnsi="Times New Roman" w:cs="Times New Roman"/>
          <w:b/>
          <w:sz w:val="24"/>
          <w:szCs w:val="24"/>
          <w:shd w:val="clear" w:color="auto" w:fill="FFFFFF"/>
        </w:rPr>
      </w:pPr>
    </w:p>
    <w:p w14:paraId="391237A1" w14:textId="77777777" w:rsidR="00C21CE8" w:rsidRPr="00C21CE8" w:rsidRDefault="001A7AE6" w:rsidP="0037583C">
      <w:pPr>
        <w:spacing w:line="360" w:lineRule="auto"/>
        <w:jc w:val="center"/>
        <w:rPr>
          <w:rFonts w:ascii="Times New Roman" w:hAnsi="Times New Roman" w:cs="Times New Roman"/>
          <w:b/>
          <w:sz w:val="24"/>
          <w:szCs w:val="24"/>
          <w:shd w:val="clear" w:color="auto" w:fill="FFFFFF"/>
        </w:rPr>
      </w:pPr>
      <w:r w:rsidRPr="001A7AE6">
        <w:rPr>
          <w:rFonts w:ascii="Times New Roman" w:hAnsi="Times New Roman" w:cs="Times New Roman"/>
          <w:b/>
          <w:noProof/>
          <w:sz w:val="24"/>
          <w:szCs w:val="24"/>
          <w:shd w:val="clear" w:color="auto" w:fill="FFFFFF"/>
          <w:lang w:eastAsia="zh-CN"/>
        </w:rPr>
        <w:drawing>
          <wp:inline distT="0" distB="0" distL="0" distR="0" wp14:anchorId="2BA7CA43" wp14:editId="5F0727CB">
            <wp:extent cx="5486400" cy="7581992"/>
            <wp:effectExtent l="0" t="0" r="0" b="0"/>
            <wp:docPr id="23" name="图片 23" descr="C:\Users\123\Desktop\Visible Data\ECT2 stability\Update figures\GB submission\Supplemental Figures\S10. ECT234 not function in transl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Desktop\Visible Data\ECT2 stability\Update figures\GB submission\Supplemental Figures\S10. ECT234 not function in translation.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7581992"/>
                    </a:xfrm>
                    <a:prstGeom prst="rect">
                      <a:avLst/>
                    </a:prstGeom>
                    <a:noFill/>
                    <a:ln>
                      <a:noFill/>
                    </a:ln>
                  </pic:spPr>
                </pic:pic>
              </a:graphicData>
            </a:graphic>
          </wp:inline>
        </w:drawing>
      </w:r>
    </w:p>
    <w:p w14:paraId="0AECDDF4" w14:textId="77777777" w:rsidR="00B01A16" w:rsidRPr="0037583C" w:rsidRDefault="00A53D2A" w:rsidP="00C21CE8">
      <w:pPr>
        <w:spacing w:after="0" w:line="360" w:lineRule="auto"/>
        <w:jc w:val="both"/>
        <w:rPr>
          <w:rFonts w:ascii="Times New Roman" w:hAnsi="Times New Roman" w:cs="Times New Roman"/>
          <w:b/>
          <w:sz w:val="24"/>
          <w:szCs w:val="24"/>
        </w:rPr>
      </w:pPr>
      <w:r w:rsidRPr="00E02D3F">
        <w:rPr>
          <w:rFonts w:ascii="Times New Roman" w:eastAsia="DengXian" w:hAnsi="Times New Roman" w:cs="Times New Roman"/>
          <w:b/>
          <w:bCs/>
          <w:color w:val="000000" w:themeColor="text1"/>
          <w:sz w:val="24"/>
          <w:szCs w:val="24"/>
          <w:shd w:val="clear" w:color="auto" w:fill="FFFFFF"/>
        </w:rPr>
        <w:lastRenderedPageBreak/>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1E295C">
        <w:rPr>
          <w:rFonts w:ascii="Times New Roman" w:eastAsia="DengXian" w:hAnsi="Times New Roman" w:cs="Times New Roman"/>
          <w:b/>
          <w:bCs/>
          <w:color w:val="000000" w:themeColor="text1"/>
          <w:sz w:val="24"/>
          <w:szCs w:val="24"/>
          <w:shd w:val="clear" w:color="auto" w:fill="FFFFFF"/>
        </w:rPr>
        <w:t>1</w:t>
      </w:r>
      <w:r w:rsidR="00B01A16">
        <w:rPr>
          <w:rFonts w:ascii="Times New Roman" w:hAnsi="Times New Roman" w:cs="Times New Roman"/>
          <w:b/>
          <w:sz w:val="24"/>
          <w:szCs w:val="24"/>
          <w:shd w:val="clear" w:color="auto" w:fill="FFFFFF"/>
        </w:rPr>
        <w:t xml:space="preserve"> </w:t>
      </w:r>
      <w:r w:rsidR="00B01A16" w:rsidRPr="00642038">
        <w:rPr>
          <w:rFonts w:ascii="Times New Roman" w:hAnsi="Times New Roman" w:cs="Times New Roman"/>
          <w:b/>
          <w:sz w:val="24"/>
          <w:szCs w:val="24"/>
        </w:rPr>
        <w:t xml:space="preserve">ECT2/ECT3/ECT4 have no function in </w:t>
      </w:r>
      <w:r w:rsidR="00B01A16">
        <w:rPr>
          <w:rFonts w:ascii="Times New Roman" w:hAnsi="Times New Roman" w:cs="Times New Roman"/>
          <w:b/>
          <w:sz w:val="24"/>
          <w:szCs w:val="24"/>
        </w:rPr>
        <w:t>translation.</w:t>
      </w:r>
      <w:r w:rsidR="00DC0414">
        <w:rPr>
          <w:rFonts w:ascii="Times New Roman" w:hAnsi="Times New Roman" w:cs="Times New Roman" w:hint="eastAsia"/>
          <w:b/>
          <w:sz w:val="24"/>
          <w:szCs w:val="24"/>
          <w:lang w:eastAsia="zh-CN"/>
        </w:rPr>
        <w:t xml:space="preserve"> </w:t>
      </w:r>
      <w:r>
        <w:rPr>
          <w:rFonts w:ascii="Times New Roman" w:hAnsi="Times New Roman" w:cs="Times New Roman"/>
          <w:b/>
          <w:sz w:val="24"/>
          <w:szCs w:val="24"/>
          <w:shd w:val="clear" w:color="auto" w:fill="FFFFFF"/>
        </w:rPr>
        <w:t>a-b</w:t>
      </w:r>
      <w:r w:rsidR="00EA7628">
        <w:rPr>
          <w:rFonts w:ascii="Times New Roman" w:hAnsi="Times New Roman" w:cs="Times New Roman"/>
          <w:b/>
          <w:sz w:val="24"/>
          <w:szCs w:val="24"/>
          <w:shd w:val="clear" w:color="auto" w:fill="FFFFFF"/>
        </w:rPr>
        <w:t xml:space="preserve"> </w:t>
      </w:r>
      <w:r w:rsidR="00EA7628" w:rsidRPr="0037583C">
        <w:rPr>
          <w:rFonts w:ascii="Times New Roman" w:hAnsi="Times New Roman" w:cs="Times New Roman"/>
          <w:sz w:val="24"/>
          <w:szCs w:val="24"/>
          <w:shd w:val="clear" w:color="auto" w:fill="FFFFFF"/>
        </w:rPr>
        <w:t xml:space="preserve">Correlation analysis of ribo-seq between two biological replicates in WT and </w:t>
      </w:r>
      <w:r w:rsidR="00EA7628" w:rsidRPr="0037583C">
        <w:rPr>
          <w:rFonts w:ascii="Times New Roman" w:hAnsi="Times New Roman" w:cs="Times New Roman"/>
          <w:i/>
          <w:sz w:val="24"/>
          <w:szCs w:val="24"/>
          <w:shd w:val="clear" w:color="auto" w:fill="FFFFFF"/>
        </w:rPr>
        <w:t>ect2-1</w:t>
      </w:r>
      <w:r w:rsidR="00EA7628" w:rsidRPr="0037583C">
        <w:rPr>
          <w:rFonts w:ascii="Times New Roman" w:hAnsi="Times New Roman" w:cs="Times New Roman"/>
          <w:sz w:val="24"/>
          <w:szCs w:val="24"/>
          <w:shd w:val="clear" w:color="auto" w:fill="FFFFFF"/>
        </w:rPr>
        <w:t xml:space="preserve"> mutant.</w:t>
      </w:r>
      <w:r w:rsidR="00EA7628" w:rsidRPr="00EA7628">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c-d</w:t>
      </w:r>
      <w:r w:rsidR="00EA7628" w:rsidRPr="00EA7628">
        <w:rPr>
          <w:rFonts w:ascii="Times New Roman" w:hAnsi="Times New Roman" w:cs="Times New Roman"/>
          <w:b/>
          <w:sz w:val="24"/>
          <w:szCs w:val="24"/>
          <w:shd w:val="clear" w:color="auto" w:fill="FFFFFF"/>
        </w:rPr>
        <w:t xml:space="preserve"> </w:t>
      </w:r>
      <w:r w:rsidR="00EA7628" w:rsidRPr="0037583C">
        <w:rPr>
          <w:rFonts w:ascii="Times New Roman" w:hAnsi="Times New Roman" w:cs="Times New Roman"/>
          <w:sz w:val="24"/>
          <w:szCs w:val="24"/>
          <w:shd w:val="clear" w:color="auto" w:fill="FFFFFF"/>
        </w:rPr>
        <w:t xml:space="preserve">Correlation analysis of ribo-seq between two biological replicates in WT and </w:t>
      </w:r>
      <w:r w:rsidR="00EA7628" w:rsidRPr="0037583C">
        <w:rPr>
          <w:rFonts w:ascii="Times New Roman" w:hAnsi="Times New Roman" w:cs="Times New Roman"/>
          <w:i/>
          <w:sz w:val="24"/>
          <w:szCs w:val="24"/>
          <w:shd w:val="clear" w:color="auto" w:fill="FFFFFF"/>
        </w:rPr>
        <w:t>ect2/3/4</w:t>
      </w:r>
      <w:r w:rsidR="00EA7628" w:rsidRPr="0037583C">
        <w:rPr>
          <w:rFonts w:ascii="Times New Roman" w:hAnsi="Times New Roman" w:cs="Times New Roman"/>
          <w:sz w:val="24"/>
          <w:szCs w:val="24"/>
          <w:shd w:val="clear" w:color="auto" w:fill="FFFFFF"/>
        </w:rPr>
        <w:t xml:space="preserve"> mutant.</w:t>
      </w:r>
      <w:r w:rsidR="00EA7628">
        <w:rPr>
          <w:rFonts w:ascii="Times New Roman" w:hAnsi="Times New Roman" w:cs="Times New Roman"/>
          <w:b/>
          <w:sz w:val="24"/>
          <w:szCs w:val="24"/>
          <w:shd w:val="clear" w:color="auto" w:fill="FFFFFF"/>
        </w:rPr>
        <w:t xml:space="preserve"> </w:t>
      </w:r>
      <w:r>
        <w:rPr>
          <w:rFonts w:ascii="Times New Roman" w:hAnsi="Times New Roman" w:cs="Times New Roman"/>
          <w:b/>
          <w:sz w:val="24"/>
          <w:szCs w:val="24"/>
          <w:shd w:val="clear" w:color="auto" w:fill="FFFFFF"/>
        </w:rPr>
        <w:t>e-f</w:t>
      </w:r>
      <w:r w:rsidR="00B01A16" w:rsidRPr="00642038">
        <w:rPr>
          <w:rFonts w:ascii="Times New Roman" w:hAnsi="Times New Roman" w:cs="Times New Roman"/>
          <w:b/>
          <w:sz w:val="24"/>
          <w:szCs w:val="24"/>
          <w:shd w:val="clear" w:color="auto" w:fill="FFFFFF"/>
        </w:rPr>
        <w:t xml:space="preserve"> </w:t>
      </w:r>
      <w:r w:rsidR="00B01A16" w:rsidRPr="00642038">
        <w:rPr>
          <w:rFonts w:ascii="Times New Roman" w:hAnsi="Times New Roman" w:cs="Times New Roman"/>
          <w:sz w:val="24"/>
          <w:szCs w:val="24"/>
          <w:shd w:val="clear" w:color="auto" w:fill="FFFFFF"/>
        </w:rPr>
        <w:t xml:space="preserve">Cumulative distribution of translation efficiency in </w:t>
      </w:r>
      <w:r w:rsidR="00B01A16" w:rsidRPr="00642038">
        <w:rPr>
          <w:rFonts w:ascii="Times New Roman" w:hAnsi="Times New Roman" w:cs="Times New Roman"/>
          <w:i/>
          <w:sz w:val="24"/>
          <w:szCs w:val="24"/>
          <w:shd w:val="clear" w:color="auto" w:fill="FFFFFF"/>
        </w:rPr>
        <w:t>ect2-1</w:t>
      </w:r>
      <w:r w:rsidR="00B01A16" w:rsidRPr="00642038">
        <w:rPr>
          <w:rFonts w:ascii="Times New Roman" w:hAnsi="Times New Roman" w:cs="Times New Roman"/>
          <w:b/>
          <w:sz w:val="24"/>
          <w:szCs w:val="24"/>
        </w:rPr>
        <w:t xml:space="preserve"> </w:t>
      </w:r>
      <w:r w:rsidR="00B01A16" w:rsidRPr="00642038">
        <w:rPr>
          <w:rFonts w:ascii="Times New Roman" w:hAnsi="Times New Roman" w:cs="Times New Roman"/>
          <w:sz w:val="24"/>
          <w:szCs w:val="24"/>
        </w:rPr>
        <w:t>compared to WT</w:t>
      </w:r>
      <w:r w:rsidR="00B01A16" w:rsidRPr="00642038">
        <w:rPr>
          <w:rFonts w:ascii="Times New Roman" w:hAnsi="Times New Roman" w:cs="Times New Roman"/>
          <w:b/>
          <w:sz w:val="24"/>
          <w:szCs w:val="24"/>
        </w:rPr>
        <w:t xml:space="preserve"> (</w:t>
      </w:r>
      <w:r>
        <w:rPr>
          <w:rFonts w:ascii="Times New Roman" w:hAnsi="Times New Roman" w:cs="Times New Roman"/>
          <w:b/>
          <w:sz w:val="24"/>
          <w:szCs w:val="24"/>
        </w:rPr>
        <w:t>e</w:t>
      </w:r>
      <w:r w:rsidR="00B01A16" w:rsidRPr="00642038">
        <w:rPr>
          <w:rFonts w:ascii="Times New Roman" w:hAnsi="Times New Roman" w:cs="Times New Roman"/>
          <w:b/>
          <w:sz w:val="24"/>
          <w:szCs w:val="24"/>
        </w:rPr>
        <w:t xml:space="preserve">) </w:t>
      </w:r>
      <w:r w:rsidR="00B01A16" w:rsidRPr="00642038">
        <w:rPr>
          <w:rFonts w:ascii="Times New Roman" w:hAnsi="Times New Roman" w:cs="Times New Roman"/>
          <w:sz w:val="24"/>
          <w:szCs w:val="24"/>
        </w:rPr>
        <w:t>and</w:t>
      </w:r>
      <w:r w:rsidR="00B01A16" w:rsidRPr="00642038">
        <w:rPr>
          <w:rFonts w:ascii="Times New Roman" w:hAnsi="Times New Roman" w:cs="Times New Roman"/>
          <w:b/>
          <w:sz w:val="24"/>
          <w:szCs w:val="24"/>
        </w:rPr>
        <w:t xml:space="preserve"> </w:t>
      </w:r>
      <w:r w:rsidR="00B01A16" w:rsidRPr="00642038">
        <w:rPr>
          <w:rFonts w:ascii="Times New Roman" w:hAnsi="Times New Roman" w:cs="Times New Roman"/>
          <w:i/>
          <w:sz w:val="24"/>
          <w:szCs w:val="24"/>
          <w:shd w:val="clear" w:color="auto" w:fill="FFFFFF"/>
        </w:rPr>
        <w:t xml:space="preserve">ect2/3/4 </w:t>
      </w:r>
      <w:r w:rsidR="00B01A16" w:rsidRPr="00642038">
        <w:rPr>
          <w:rFonts w:ascii="Times New Roman" w:hAnsi="Times New Roman" w:cs="Times New Roman"/>
          <w:sz w:val="24"/>
          <w:szCs w:val="24"/>
          <w:shd w:val="clear" w:color="auto" w:fill="FFFFFF"/>
        </w:rPr>
        <w:t xml:space="preserve">compared to WT </w:t>
      </w:r>
      <w:r w:rsidR="00B01A16" w:rsidRPr="00642038">
        <w:rPr>
          <w:rFonts w:ascii="Times New Roman" w:hAnsi="Times New Roman" w:cs="Times New Roman"/>
          <w:b/>
          <w:sz w:val="24"/>
          <w:szCs w:val="24"/>
        </w:rPr>
        <w:t>(</w:t>
      </w:r>
      <w:r>
        <w:rPr>
          <w:rFonts w:ascii="Times New Roman" w:hAnsi="Times New Roman" w:cs="Times New Roman"/>
          <w:b/>
          <w:sz w:val="24"/>
          <w:szCs w:val="24"/>
        </w:rPr>
        <w:t>f</w:t>
      </w:r>
      <w:r w:rsidR="00B01A16" w:rsidRPr="00642038">
        <w:rPr>
          <w:rFonts w:ascii="Times New Roman" w:hAnsi="Times New Roman" w:cs="Times New Roman"/>
          <w:b/>
          <w:sz w:val="24"/>
          <w:szCs w:val="24"/>
        </w:rPr>
        <w:t>)</w:t>
      </w:r>
      <w:r w:rsidR="00B01A16" w:rsidRPr="00642038">
        <w:rPr>
          <w:rFonts w:ascii="Times New Roman" w:hAnsi="Times New Roman" w:cs="Times New Roman"/>
          <w:sz w:val="24"/>
          <w:szCs w:val="24"/>
          <w:shd w:val="clear" w:color="auto" w:fill="FFFFFF"/>
        </w:rPr>
        <w:t xml:space="preserve"> for Non-targets (black), ECT2 targets (blue), and ECT2 &amp; m</w:t>
      </w:r>
      <w:r w:rsidR="00B01A16" w:rsidRPr="00642038">
        <w:rPr>
          <w:rFonts w:ascii="Times New Roman" w:hAnsi="Times New Roman" w:cs="Times New Roman"/>
          <w:sz w:val="24"/>
          <w:szCs w:val="24"/>
          <w:shd w:val="clear" w:color="auto" w:fill="FFFFFF"/>
          <w:vertAlign w:val="superscript"/>
        </w:rPr>
        <w:t>6</w:t>
      </w:r>
      <w:r w:rsidR="00B01A16" w:rsidRPr="00642038">
        <w:rPr>
          <w:rFonts w:ascii="Times New Roman" w:hAnsi="Times New Roman" w:cs="Times New Roman"/>
          <w:sz w:val="24"/>
          <w:szCs w:val="24"/>
          <w:shd w:val="clear" w:color="auto" w:fill="FFFFFF"/>
        </w:rPr>
        <w:t>A targets (red).</w:t>
      </w:r>
      <w:r w:rsidR="00B01A16" w:rsidRPr="00642038">
        <w:rPr>
          <w:rFonts w:ascii="Times New Roman" w:hAnsi="Times New Roman" w:cs="Times New Roman"/>
          <w:b/>
          <w:sz w:val="24"/>
          <w:szCs w:val="24"/>
        </w:rPr>
        <w:t xml:space="preserve"> </w:t>
      </w:r>
      <w:r w:rsidR="00B01A16" w:rsidRPr="00642038">
        <w:rPr>
          <w:rFonts w:ascii="Times New Roman" w:hAnsi="Times New Roman" w:cs="Times New Roman"/>
          <w:i/>
          <w:sz w:val="24"/>
          <w:szCs w:val="24"/>
          <w:shd w:val="clear" w:color="auto" w:fill="FFFFFF"/>
        </w:rPr>
        <w:t>p</w:t>
      </w:r>
      <w:r w:rsidR="00B01A16" w:rsidRPr="00642038">
        <w:rPr>
          <w:rFonts w:ascii="Times New Roman" w:hAnsi="Times New Roman" w:cs="Times New Roman"/>
          <w:sz w:val="24"/>
          <w:szCs w:val="24"/>
          <w:shd w:val="clear" w:color="auto" w:fill="FFFFFF"/>
        </w:rPr>
        <w:t xml:space="preserve"> values were calculated using two-sided Mann-Whitney </w:t>
      </w:r>
      <w:r w:rsidR="00B01A16" w:rsidRPr="00642038">
        <w:rPr>
          <w:rFonts w:ascii="Times New Roman" w:hAnsi="Times New Roman" w:cs="Times New Roman"/>
          <w:i/>
          <w:iCs/>
          <w:sz w:val="24"/>
          <w:szCs w:val="24"/>
          <w:shd w:val="clear" w:color="auto" w:fill="FFFFFF"/>
        </w:rPr>
        <w:t xml:space="preserve">U </w:t>
      </w:r>
      <w:r w:rsidR="00B01A16" w:rsidRPr="00642038">
        <w:rPr>
          <w:rFonts w:ascii="Times New Roman" w:hAnsi="Times New Roman" w:cs="Times New Roman"/>
          <w:sz w:val="24"/>
          <w:szCs w:val="24"/>
          <w:shd w:val="clear" w:color="auto" w:fill="FFFFFF"/>
        </w:rPr>
        <w:t>test.</w:t>
      </w:r>
    </w:p>
    <w:p w14:paraId="3C0B918A" w14:textId="77777777" w:rsidR="00487C91" w:rsidRDefault="00487C91" w:rsidP="005C5CFE">
      <w:pPr>
        <w:spacing w:beforeLines="100" w:before="240" w:line="360" w:lineRule="auto"/>
        <w:jc w:val="both"/>
        <w:rPr>
          <w:rFonts w:ascii="Times New Roman" w:hAnsi="Times New Roman" w:cs="Times New Roman"/>
          <w:b/>
          <w:sz w:val="24"/>
          <w:szCs w:val="24"/>
          <w:shd w:val="clear" w:color="auto" w:fill="FFFFFF"/>
        </w:rPr>
      </w:pPr>
    </w:p>
    <w:p w14:paraId="22DB21F1" w14:textId="77777777" w:rsidR="00547D91" w:rsidRDefault="00547D91">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14:paraId="4BB1E6FA" w14:textId="77777777" w:rsidR="00915E7E" w:rsidRPr="00BC1FBD" w:rsidRDefault="00915E7E" w:rsidP="00915E7E">
      <w:pPr>
        <w:spacing w:after="0" w:line="240" w:lineRule="auto"/>
        <w:rPr>
          <w:rFonts w:ascii="Times New Roman" w:hAnsi="Times New Roman" w:cs="Times New Roman"/>
          <w:sz w:val="24"/>
          <w:szCs w:val="24"/>
          <w:shd w:val="clear" w:color="auto" w:fill="FFFFFF"/>
        </w:rPr>
      </w:pPr>
    </w:p>
    <w:p w14:paraId="02F6E927" w14:textId="77777777" w:rsidR="00915E7E" w:rsidRPr="00BC1FBD" w:rsidRDefault="00EA7628" w:rsidP="00915E7E">
      <w:pPr>
        <w:spacing w:afterLines="50" w:after="120" w:line="360" w:lineRule="auto"/>
        <w:jc w:val="center"/>
        <w:rPr>
          <w:rFonts w:ascii="Times New Roman" w:hAnsi="Times New Roman" w:cs="Times New Roman"/>
          <w:sz w:val="24"/>
          <w:szCs w:val="24"/>
          <w:shd w:val="clear" w:color="auto" w:fill="FFFFFF"/>
        </w:rPr>
      </w:pPr>
      <w:r w:rsidRPr="00EA7628">
        <w:t xml:space="preserve"> </w:t>
      </w:r>
      <w:r w:rsidR="001A7AE6" w:rsidRPr="001A7AE6">
        <w:rPr>
          <w:noProof/>
          <w:lang w:eastAsia="zh-CN"/>
        </w:rPr>
        <w:drawing>
          <wp:inline distT="0" distB="0" distL="0" distR="0" wp14:anchorId="308E88D3" wp14:editId="6723E25D">
            <wp:extent cx="5486400" cy="3666075"/>
            <wp:effectExtent l="0" t="0" r="0" b="0"/>
            <wp:docPr id="24" name="图片 24" descr="C:\Users\123\Desktop\Visible Data\ECT2 stability\Update figures\GB submission\Supplemental Figures\S11. ECT2 recuits PAB4 to maintain mRNA stabili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23\Desktop\Visible Data\ECT2 stability\Update figures\GB submission\Supplemental Figures\S11. ECT2 recuits PAB4 to maintain mRNA stability.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6400" cy="3666075"/>
                    </a:xfrm>
                    <a:prstGeom prst="rect">
                      <a:avLst/>
                    </a:prstGeom>
                    <a:noFill/>
                    <a:ln>
                      <a:noFill/>
                    </a:ln>
                  </pic:spPr>
                </pic:pic>
              </a:graphicData>
            </a:graphic>
          </wp:inline>
        </w:drawing>
      </w:r>
    </w:p>
    <w:p w14:paraId="555B38F6" w14:textId="77777777" w:rsidR="00915E7E" w:rsidRDefault="00A53D2A" w:rsidP="00487C91">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1E295C">
        <w:rPr>
          <w:rFonts w:ascii="Times New Roman" w:eastAsia="DengXian" w:hAnsi="Times New Roman" w:cs="Times New Roman"/>
          <w:b/>
          <w:bCs/>
          <w:color w:val="000000" w:themeColor="text1"/>
          <w:sz w:val="24"/>
          <w:szCs w:val="24"/>
          <w:shd w:val="clear" w:color="auto" w:fill="FFFFFF"/>
        </w:rPr>
        <w:t>2</w:t>
      </w:r>
      <w:r w:rsidR="00915E7E" w:rsidRPr="00BC1FBD">
        <w:rPr>
          <w:rFonts w:ascii="Times New Roman" w:hAnsi="Times New Roman" w:cs="Times New Roman"/>
          <w:b/>
          <w:sz w:val="24"/>
          <w:szCs w:val="24"/>
          <w:lang w:eastAsia="zh-CN"/>
        </w:rPr>
        <w:t xml:space="preserve"> </w:t>
      </w:r>
      <w:bookmarkStart w:id="5" w:name="_Hlk90477948"/>
      <w:r w:rsidR="00762B08">
        <w:rPr>
          <w:rFonts w:ascii="Times New Roman" w:hAnsi="Times New Roman" w:cs="Times New Roman"/>
          <w:b/>
          <w:sz w:val="24"/>
          <w:szCs w:val="24"/>
          <w:lang w:eastAsia="zh-CN"/>
        </w:rPr>
        <w:t>ECT2 interacts with PAB</w:t>
      </w:r>
      <w:r w:rsidR="00984241">
        <w:rPr>
          <w:rFonts w:ascii="Times New Roman" w:hAnsi="Times New Roman" w:cs="Times New Roman"/>
          <w:b/>
          <w:sz w:val="24"/>
          <w:szCs w:val="24"/>
          <w:lang w:eastAsia="zh-CN"/>
        </w:rPr>
        <w:t xml:space="preserve"> proteins</w:t>
      </w:r>
      <w:r w:rsidR="00915E7E" w:rsidRPr="00BC1FBD">
        <w:rPr>
          <w:rFonts w:ascii="Times New Roman" w:hAnsi="Times New Roman" w:cs="Times New Roman"/>
          <w:b/>
          <w:sz w:val="24"/>
          <w:szCs w:val="24"/>
          <w:lang w:eastAsia="zh-CN"/>
        </w:rPr>
        <w:t xml:space="preserve">. </w:t>
      </w:r>
      <w:bookmarkEnd w:id="5"/>
      <w:r>
        <w:rPr>
          <w:rFonts w:ascii="Times New Roman" w:hAnsi="Times New Roman" w:cs="Times New Roman"/>
          <w:b/>
          <w:sz w:val="24"/>
          <w:szCs w:val="24"/>
          <w:lang w:eastAsia="zh-CN"/>
        </w:rPr>
        <w:t>a</w:t>
      </w:r>
      <w:r w:rsidR="00F74E66" w:rsidRPr="00BC1FBD">
        <w:rPr>
          <w:rFonts w:ascii="Times New Roman" w:hAnsi="Times New Roman" w:cs="Times New Roman"/>
          <w:b/>
          <w:sz w:val="24"/>
          <w:szCs w:val="24"/>
          <w:lang w:eastAsia="zh-CN"/>
        </w:rPr>
        <w:t xml:space="preserve"> </w:t>
      </w:r>
      <w:r w:rsidR="00F74E66" w:rsidRPr="00BB3142">
        <w:rPr>
          <w:rFonts w:ascii="Times New Roman" w:hAnsi="Times New Roman" w:cs="Times New Roman"/>
          <w:sz w:val="24"/>
          <w:szCs w:val="24"/>
          <w:shd w:val="clear" w:color="auto" w:fill="FFFFFF"/>
        </w:rPr>
        <w:t xml:space="preserve">Scatterplot showing the proteins bound to endogenous </w:t>
      </w:r>
      <w:r w:rsidR="00F74E66" w:rsidRPr="00BB3142">
        <w:rPr>
          <w:rFonts w:ascii="Times New Roman" w:hAnsi="Times New Roman" w:cs="Times New Roman"/>
          <w:i/>
          <w:sz w:val="24"/>
          <w:szCs w:val="24"/>
          <w:shd w:val="clear" w:color="auto" w:fill="FFFFFF"/>
        </w:rPr>
        <w:t>Arabidopsis</w:t>
      </w:r>
      <w:r w:rsidR="00F74E66" w:rsidRPr="00BB3142">
        <w:rPr>
          <w:rFonts w:ascii="Times New Roman" w:hAnsi="Times New Roman" w:cs="Times New Roman"/>
          <w:sz w:val="24"/>
          <w:szCs w:val="24"/>
          <w:shd w:val="clear" w:color="auto" w:fill="FFFFFF"/>
        </w:rPr>
        <w:t xml:space="preserve"> ECT2</w:t>
      </w:r>
      <w:r w:rsidR="00F74E66">
        <w:rPr>
          <w:rFonts w:ascii="Times New Roman" w:hAnsi="Times New Roman" w:cs="Times New Roman"/>
          <w:sz w:val="24"/>
          <w:szCs w:val="24"/>
          <w:shd w:val="clear" w:color="auto" w:fill="FFFFFF"/>
        </w:rPr>
        <w:t xml:space="preserve"> without RNase treatment</w:t>
      </w:r>
      <w:r w:rsidR="00F74E66" w:rsidRPr="00BB3142">
        <w:rPr>
          <w:rFonts w:ascii="Times New Roman" w:hAnsi="Times New Roman" w:cs="Times New Roman"/>
          <w:sz w:val="24"/>
          <w:szCs w:val="24"/>
          <w:shd w:val="clear" w:color="auto" w:fill="FFFFFF"/>
        </w:rPr>
        <w:t>.</w:t>
      </w:r>
      <w:r w:rsidR="00F74E66">
        <w:rPr>
          <w:rFonts w:ascii="Times New Roman" w:hAnsi="Times New Roman" w:cs="Times New Roman"/>
          <w:sz w:val="24"/>
          <w:szCs w:val="24"/>
          <w:shd w:val="clear" w:color="auto" w:fill="FFFFFF"/>
        </w:rPr>
        <w:t xml:space="preserve"> </w:t>
      </w:r>
      <w:r w:rsidR="00F74E66" w:rsidRPr="00BB3142">
        <w:rPr>
          <w:rFonts w:ascii="Times New Roman" w:hAnsi="Times New Roman" w:cs="Times New Roman"/>
          <w:sz w:val="24"/>
          <w:szCs w:val="24"/>
          <w:shd w:val="clear" w:color="auto" w:fill="FFFFFF"/>
        </w:rPr>
        <w:t>The plot is based on the enrichment fold</w:t>
      </w:r>
      <w:r w:rsidR="00F74E66">
        <w:rPr>
          <w:rFonts w:ascii="Times New Roman" w:hAnsi="Times New Roman" w:cs="Times New Roman"/>
          <w:sz w:val="24"/>
          <w:szCs w:val="24"/>
          <w:shd w:val="clear" w:color="auto" w:fill="FFFFFF"/>
        </w:rPr>
        <w:t xml:space="preserve"> (IP/control)</w:t>
      </w:r>
      <w:r w:rsidR="00F74E66" w:rsidRPr="00BB3142">
        <w:rPr>
          <w:rFonts w:ascii="Times New Roman" w:hAnsi="Times New Roman" w:cs="Times New Roman"/>
          <w:sz w:val="24"/>
          <w:szCs w:val="24"/>
          <w:shd w:val="clear" w:color="auto" w:fill="FFFFFF"/>
        </w:rPr>
        <w:t xml:space="preserve"> and </w:t>
      </w:r>
      <w:r w:rsidR="00F74E66" w:rsidRPr="00BB3142">
        <w:rPr>
          <w:rFonts w:ascii="Times New Roman" w:hAnsi="Times New Roman" w:cs="Times New Roman"/>
          <w:i/>
          <w:sz w:val="24"/>
          <w:szCs w:val="24"/>
          <w:shd w:val="clear" w:color="auto" w:fill="FFFFFF"/>
        </w:rPr>
        <w:t xml:space="preserve">P </w:t>
      </w:r>
      <w:r w:rsidR="00F74E66" w:rsidRPr="00BB3142">
        <w:rPr>
          <w:rFonts w:ascii="Times New Roman" w:hAnsi="Times New Roman" w:cs="Times New Roman"/>
          <w:sz w:val="24"/>
          <w:szCs w:val="24"/>
          <w:shd w:val="clear" w:color="auto" w:fill="FFFFFF"/>
        </w:rPr>
        <w:t>value</w:t>
      </w:r>
      <w:r w:rsidR="00F74E66">
        <w:rPr>
          <w:rFonts w:ascii="Times New Roman" w:hAnsi="Times New Roman" w:cs="Times New Roman"/>
          <w:sz w:val="24"/>
          <w:szCs w:val="24"/>
          <w:shd w:val="clear" w:color="auto" w:fill="FFFFFF"/>
        </w:rPr>
        <w:t>.</w:t>
      </w:r>
      <w:r w:rsidR="00F74E66" w:rsidRPr="00126B27">
        <w:rPr>
          <w:rFonts w:ascii="Times New Roman" w:hAnsi="Times New Roman" w:cs="Times New Roman"/>
          <w:sz w:val="24"/>
          <w:szCs w:val="24"/>
          <w:shd w:val="clear" w:color="auto" w:fill="FFFFFF"/>
        </w:rPr>
        <w:t xml:space="preserve"> </w:t>
      </w:r>
      <w:r>
        <w:rPr>
          <w:rFonts w:ascii="Times New Roman" w:hAnsi="Times New Roman" w:cs="Times New Roman"/>
          <w:b/>
          <w:sz w:val="24"/>
          <w:szCs w:val="24"/>
          <w:shd w:val="clear" w:color="auto" w:fill="FFFFFF"/>
        </w:rPr>
        <w:t>b-c</w:t>
      </w:r>
      <w:r w:rsidR="00F74E66">
        <w:rPr>
          <w:rFonts w:ascii="Times New Roman" w:hAnsi="Times New Roman" w:cs="Times New Roman"/>
          <w:b/>
          <w:sz w:val="24"/>
          <w:szCs w:val="24"/>
          <w:shd w:val="clear" w:color="auto" w:fill="FFFFFF"/>
        </w:rPr>
        <w:t xml:space="preserve"> </w:t>
      </w:r>
      <w:r w:rsidR="00F74E66" w:rsidRPr="00AF44C8">
        <w:rPr>
          <w:rFonts w:ascii="Times New Roman" w:hAnsi="Times New Roman" w:cs="Times New Roman"/>
          <w:sz w:val="24"/>
          <w:szCs w:val="24"/>
          <w:shd w:val="clear" w:color="auto" w:fill="FFFFFF"/>
        </w:rPr>
        <w:t>Y2H assay showing the inter</w:t>
      </w:r>
      <w:r w:rsidR="00F74E66" w:rsidRPr="00892C4D">
        <w:rPr>
          <w:rFonts w:ascii="Times New Roman" w:hAnsi="Times New Roman" w:cs="Times New Roman"/>
          <w:sz w:val="24"/>
          <w:szCs w:val="24"/>
          <w:shd w:val="clear" w:color="auto" w:fill="FFFFFF"/>
        </w:rPr>
        <w:t>action of ECT2 with PAB2 (</w:t>
      </w:r>
      <w:r>
        <w:rPr>
          <w:rFonts w:ascii="Times New Roman" w:hAnsi="Times New Roman" w:cs="Times New Roman"/>
          <w:b/>
          <w:sz w:val="24"/>
          <w:szCs w:val="24"/>
          <w:shd w:val="clear" w:color="auto" w:fill="FFFFFF"/>
        </w:rPr>
        <w:t>b</w:t>
      </w:r>
      <w:r w:rsidR="00F74E66" w:rsidRPr="00892C4D">
        <w:rPr>
          <w:rFonts w:ascii="Times New Roman" w:hAnsi="Times New Roman" w:cs="Times New Roman"/>
          <w:sz w:val="24"/>
          <w:szCs w:val="24"/>
          <w:shd w:val="clear" w:color="auto" w:fill="FFFFFF"/>
        </w:rPr>
        <w:t>) and PAB4 (</w:t>
      </w:r>
      <w:r>
        <w:rPr>
          <w:rFonts w:ascii="Times New Roman" w:hAnsi="Times New Roman" w:cs="Times New Roman"/>
          <w:b/>
          <w:sz w:val="24"/>
          <w:szCs w:val="24"/>
          <w:shd w:val="clear" w:color="auto" w:fill="FFFFFF"/>
        </w:rPr>
        <w:t>c</w:t>
      </w:r>
      <w:r w:rsidR="00F74E66" w:rsidRPr="00892C4D">
        <w:rPr>
          <w:rFonts w:ascii="Times New Roman" w:hAnsi="Times New Roman" w:cs="Times New Roman"/>
          <w:sz w:val="24"/>
          <w:szCs w:val="24"/>
          <w:shd w:val="clear" w:color="auto" w:fill="FFFFFF"/>
        </w:rPr>
        <w:t>)</w:t>
      </w:r>
      <w:r w:rsidR="00F74E66" w:rsidRPr="00AF44C8">
        <w:rPr>
          <w:rFonts w:ascii="Times New Roman" w:hAnsi="Times New Roman" w:cs="Times New Roman"/>
          <w:sz w:val="24"/>
          <w:szCs w:val="24"/>
          <w:shd w:val="clear" w:color="auto" w:fill="FFFFFF"/>
        </w:rPr>
        <w:t xml:space="preserve"> in yeast cells.</w:t>
      </w:r>
      <w:r w:rsidR="00F74E66">
        <w:rPr>
          <w:rFonts w:ascii="Times New Roman" w:hAnsi="Times New Roman" w:cs="Times New Roman"/>
          <w:sz w:val="24"/>
          <w:szCs w:val="24"/>
          <w:shd w:val="clear" w:color="auto" w:fill="FFFFFF"/>
        </w:rPr>
        <w:t xml:space="preserve"> </w:t>
      </w:r>
      <w:bookmarkStart w:id="6" w:name="_Hlk109126788"/>
      <w:bookmarkStart w:id="7" w:name="_Hlk109125679"/>
      <w:r>
        <w:rPr>
          <w:rFonts w:ascii="Times New Roman" w:hAnsi="Times New Roman" w:cs="Times New Roman"/>
          <w:b/>
          <w:sz w:val="24"/>
          <w:szCs w:val="24"/>
          <w:shd w:val="clear" w:color="auto" w:fill="FFFFFF"/>
        </w:rPr>
        <w:t>d</w:t>
      </w:r>
      <w:r w:rsidR="00EA7628">
        <w:rPr>
          <w:rFonts w:ascii="Times New Roman" w:hAnsi="Times New Roman" w:cs="Times New Roman"/>
          <w:b/>
          <w:sz w:val="24"/>
          <w:szCs w:val="24"/>
          <w:shd w:val="clear" w:color="auto" w:fill="FFFFFF"/>
        </w:rPr>
        <w:t xml:space="preserve"> </w:t>
      </w:r>
      <w:r w:rsidR="00287110" w:rsidRPr="00CE1801">
        <w:rPr>
          <w:rFonts w:ascii="Times New Roman" w:hAnsi="Times New Roman" w:cs="Times New Roman"/>
          <w:sz w:val="24"/>
          <w:szCs w:val="24"/>
          <w:shd w:val="clear" w:color="auto" w:fill="FFFFFF"/>
        </w:rPr>
        <w:t xml:space="preserve">Pull-down assay showing </w:t>
      </w:r>
      <w:r w:rsidR="00287110">
        <w:rPr>
          <w:rFonts w:ascii="Times New Roman" w:hAnsi="Times New Roman" w:cs="Times New Roman"/>
          <w:sz w:val="24"/>
          <w:szCs w:val="24"/>
          <w:shd w:val="clear" w:color="auto" w:fill="FFFFFF"/>
        </w:rPr>
        <w:t xml:space="preserve">a </w:t>
      </w:r>
      <w:r w:rsidR="00287110" w:rsidRPr="000379AF">
        <w:rPr>
          <w:rFonts w:ascii="Times New Roman" w:hAnsi="Times New Roman" w:cs="Times New Roman"/>
          <w:sz w:val="24"/>
          <w:szCs w:val="24"/>
          <w:shd w:val="clear" w:color="auto" w:fill="FFFFFF"/>
        </w:rPr>
        <w:t xml:space="preserve">direct interaction between </w:t>
      </w:r>
      <w:r w:rsidR="00287110">
        <w:rPr>
          <w:rFonts w:ascii="Times New Roman" w:hAnsi="Times New Roman" w:cs="Times New Roman"/>
          <w:sz w:val="24"/>
          <w:szCs w:val="24"/>
          <w:shd w:val="clear" w:color="auto" w:fill="FFFFFF"/>
        </w:rPr>
        <w:t>PAB</w:t>
      </w:r>
      <w:r w:rsidR="00287110">
        <w:rPr>
          <w:rFonts w:ascii="Times New Roman" w:hAnsi="Times New Roman" w:cs="Times New Roman" w:hint="eastAsia"/>
          <w:sz w:val="24"/>
          <w:szCs w:val="24"/>
          <w:shd w:val="clear" w:color="auto" w:fill="FFFFFF"/>
          <w:lang w:eastAsia="zh-CN"/>
        </w:rPr>
        <w:t>4</w:t>
      </w:r>
      <w:r w:rsidR="00287110" w:rsidRPr="000379AF">
        <w:rPr>
          <w:rFonts w:ascii="Times New Roman" w:hAnsi="Times New Roman" w:cs="Times New Roman"/>
          <w:sz w:val="24"/>
          <w:szCs w:val="24"/>
          <w:shd w:val="clear" w:color="auto" w:fill="FFFFFF"/>
        </w:rPr>
        <w:t xml:space="preserve"> and </w:t>
      </w:r>
      <w:r w:rsidR="00287110">
        <w:rPr>
          <w:rFonts w:ascii="Times New Roman" w:hAnsi="Times New Roman" w:cs="Times New Roman"/>
          <w:sz w:val="24"/>
          <w:szCs w:val="24"/>
          <w:shd w:val="clear" w:color="auto" w:fill="FFFFFF"/>
        </w:rPr>
        <w:t>PrLD of ECT</w:t>
      </w:r>
      <w:r w:rsidR="00287110" w:rsidRPr="000379AF">
        <w:rPr>
          <w:rFonts w:ascii="Times New Roman" w:hAnsi="Times New Roman" w:cs="Times New Roman"/>
          <w:sz w:val="24"/>
          <w:szCs w:val="24"/>
          <w:shd w:val="clear" w:color="auto" w:fill="FFFFFF"/>
        </w:rPr>
        <w:t>2</w:t>
      </w:r>
      <w:r w:rsidR="00287110">
        <w:rPr>
          <w:rFonts w:ascii="Times New Roman" w:hAnsi="Times New Roman" w:cs="Times New Roman"/>
          <w:sz w:val="24"/>
          <w:szCs w:val="24"/>
          <w:shd w:val="clear" w:color="auto" w:fill="FFFFFF"/>
        </w:rPr>
        <w:t xml:space="preserve"> </w:t>
      </w:r>
      <w:r w:rsidR="00287110" w:rsidRPr="009E771D">
        <w:rPr>
          <w:rFonts w:ascii="Times New Roman" w:hAnsi="Times New Roman" w:cs="Times New Roman"/>
          <w:i/>
          <w:sz w:val="24"/>
          <w:szCs w:val="24"/>
          <w:shd w:val="clear" w:color="auto" w:fill="FFFFFF"/>
        </w:rPr>
        <w:t>in vitro</w:t>
      </w:r>
      <w:r w:rsidR="00287110">
        <w:rPr>
          <w:rFonts w:ascii="Times New Roman" w:hAnsi="Times New Roman" w:cs="Times New Roman" w:hint="eastAsia"/>
          <w:sz w:val="24"/>
          <w:szCs w:val="24"/>
          <w:shd w:val="clear" w:color="auto" w:fill="FFFFFF"/>
          <w:lang w:eastAsia="zh-CN"/>
        </w:rPr>
        <w:t>.</w:t>
      </w:r>
      <w:r w:rsidR="00287110" w:rsidRPr="00287110" w:rsidDel="00287110">
        <w:rPr>
          <w:rFonts w:ascii="Times New Roman" w:hAnsi="Times New Roman" w:cs="Times New Roman"/>
          <w:sz w:val="24"/>
          <w:szCs w:val="24"/>
          <w:shd w:val="clear" w:color="auto" w:fill="FFFFFF"/>
        </w:rPr>
        <w:t xml:space="preserve"> </w:t>
      </w:r>
      <w:r w:rsidR="00895002" w:rsidRPr="000379AF">
        <w:rPr>
          <w:rFonts w:ascii="Times New Roman" w:hAnsi="Times New Roman" w:cs="Times New Roman"/>
          <w:sz w:val="24"/>
          <w:szCs w:val="24"/>
          <w:shd w:val="clear" w:color="auto" w:fill="FFFFFF"/>
        </w:rPr>
        <w:t xml:space="preserve">Purified </w:t>
      </w:r>
      <w:r w:rsidR="00895002">
        <w:rPr>
          <w:rFonts w:ascii="Times New Roman" w:hAnsi="Times New Roman" w:cs="Times New Roman"/>
          <w:sz w:val="24"/>
          <w:szCs w:val="24"/>
          <w:shd w:val="clear" w:color="auto" w:fill="FFFFFF"/>
        </w:rPr>
        <w:t>MBP-PAB4 was</w:t>
      </w:r>
      <w:r w:rsidR="00895002" w:rsidRPr="000379AF">
        <w:rPr>
          <w:rFonts w:ascii="Times New Roman" w:hAnsi="Times New Roman" w:cs="Times New Roman"/>
          <w:sz w:val="24"/>
          <w:szCs w:val="24"/>
          <w:shd w:val="clear" w:color="auto" w:fill="FFFFFF"/>
        </w:rPr>
        <w:t xml:space="preserve"> incubated with </w:t>
      </w:r>
      <w:r w:rsidR="00895002">
        <w:rPr>
          <w:rFonts w:ascii="Times New Roman" w:hAnsi="Times New Roman" w:cs="Times New Roman"/>
          <w:sz w:val="24"/>
          <w:szCs w:val="24"/>
          <w:shd w:val="clear" w:color="auto" w:fill="FFFFFF"/>
        </w:rPr>
        <w:t xml:space="preserve">GST-ECT2 </w:t>
      </w:r>
      <w:r w:rsidR="00895002" w:rsidRPr="000379AF">
        <w:rPr>
          <w:rFonts w:ascii="Times New Roman" w:hAnsi="Times New Roman" w:cs="Times New Roman"/>
          <w:sz w:val="24"/>
          <w:szCs w:val="24"/>
          <w:shd w:val="clear" w:color="auto" w:fill="FFFFFF"/>
        </w:rPr>
        <w:t xml:space="preserve">fragments or </w:t>
      </w:r>
      <w:r w:rsidR="00895002">
        <w:rPr>
          <w:rFonts w:ascii="Times New Roman" w:hAnsi="Times New Roman" w:cs="Times New Roman"/>
          <w:sz w:val="24"/>
          <w:szCs w:val="24"/>
          <w:shd w:val="clear" w:color="auto" w:fill="FFFFFF"/>
        </w:rPr>
        <w:t>GST</w:t>
      </w:r>
      <w:r w:rsidR="00895002" w:rsidRPr="000379AF">
        <w:rPr>
          <w:rFonts w:ascii="Times New Roman" w:hAnsi="Times New Roman" w:cs="Times New Roman"/>
          <w:sz w:val="24"/>
          <w:szCs w:val="24"/>
          <w:shd w:val="clear" w:color="auto" w:fill="FFFFFF"/>
        </w:rPr>
        <w:t xml:space="preserve"> alone, and pull-down assays were performed using </w:t>
      </w:r>
      <w:r w:rsidR="00895002">
        <w:rPr>
          <w:rFonts w:ascii="Times New Roman" w:hAnsi="Times New Roman" w:cs="Times New Roman"/>
          <w:sz w:val="24"/>
          <w:szCs w:val="24"/>
          <w:shd w:val="clear" w:color="auto" w:fill="FFFFFF"/>
        </w:rPr>
        <w:t>GST</w:t>
      </w:r>
      <w:r w:rsidR="00895002" w:rsidRPr="000379AF">
        <w:rPr>
          <w:rFonts w:ascii="Times New Roman" w:hAnsi="Times New Roman" w:cs="Times New Roman"/>
          <w:sz w:val="24"/>
          <w:szCs w:val="24"/>
          <w:shd w:val="clear" w:color="auto" w:fill="FFFFFF"/>
        </w:rPr>
        <w:t xml:space="preserve"> </w:t>
      </w:r>
      <w:r w:rsidR="00895002">
        <w:rPr>
          <w:rFonts w:ascii="Times New Roman" w:hAnsi="Times New Roman" w:cs="Times New Roman"/>
          <w:sz w:val="24"/>
          <w:szCs w:val="24"/>
          <w:shd w:val="clear" w:color="auto" w:fill="FFFFFF"/>
        </w:rPr>
        <w:t>magnetic</w:t>
      </w:r>
      <w:r w:rsidR="00895002" w:rsidRPr="000379AF">
        <w:rPr>
          <w:rFonts w:ascii="Times New Roman" w:hAnsi="Times New Roman" w:cs="Times New Roman"/>
          <w:sz w:val="24"/>
          <w:szCs w:val="24"/>
          <w:shd w:val="clear" w:color="auto" w:fill="FFFFFF"/>
        </w:rPr>
        <w:t xml:space="preserve"> beads, followed by immunoblot analysis with </w:t>
      </w:r>
      <w:r w:rsidR="00895002">
        <w:rPr>
          <w:rFonts w:ascii="Times New Roman" w:hAnsi="Times New Roman" w:cs="Times New Roman"/>
          <w:sz w:val="24"/>
          <w:szCs w:val="24"/>
          <w:shd w:val="clear" w:color="auto" w:fill="FFFFFF"/>
        </w:rPr>
        <w:t xml:space="preserve">anti-GST and </w:t>
      </w:r>
      <w:r w:rsidR="00895002" w:rsidRPr="000379AF">
        <w:rPr>
          <w:rFonts w:ascii="Times New Roman" w:hAnsi="Times New Roman" w:cs="Times New Roman"/>
          <w:sz w:val="24"/>
          <w:szCs w:val="24"/>
          <w:shd w:val="clear" w:color="auto" w:fill="FFFFFF"/>
        </w:rPr>
        <w:t>anti-MBP antibodies.</w:t>
      </w:r>
      <w:bookmarkEnd w:id="6"/>
      <w:r w:rsidR="00895002" w:rsidRPr="00BC1FBD" w:rsidDel="00EA7628">
        <w:rPr>
          <w:rFonts w:ascii="Times New Roman" w:hAnsi="Times New Roman" w:cs="Times New Roman"/>
          <w:b/>
          <w:sz w:val="24"/>
          <w:szCs w:val="24"/>
          <w:shd w:val="clear" w:color="auto" w:fill="FFFFFF"/>
        </w:rPr>
        <w:t xml:space="preserve"> </w:t>
      </w:r>
      <w:bookmarkEnd w:id="7"/>
      <w:r w:rsidR="00895002" w:rsidRPr="00895002">
        <w:rPr>
          <w:rFonts w:ascii="Times New Roman" w:hAnsi="Times New Roman" w:cs="Times New Roman"/>
          <w:sz w:val="24"/>
          <w:szCs w:val="24"/>
          <w:shd w:val="clear" w:color="auto" w:fill="FFFFFF"/>
        </w:rPr>
        <w:t xml:space="preserve"> </w:t>
      </w:r>
    </w:p>
    <w:p w14:paraId="27A50D43" w14:textId="77777777" w:rsidR="00762B08" w:rsidRPr="00BC1FBD" w:rsidRDefault="00762B08" w:rsidP="00762B08">
      <w:pPr>
        <w:spacing w:afterLines="50" w:after="120" w:line="360" w:lineRule="auto"/>
        <w:jc w:val="both"/>
        <w:rPr>
          <w:rFonts w:ascii="Times New Roman" w:hAnsi="Times New Roman" w:cs="Times New Roman"/>
          <w:b/>
          <w:sz w:val="24"/>
          <w:szCs w:val="24"/>
          <w:lang w:eastAsia="zh-CN"/>
        </w:rPr>
      </w:pPr>
    </w:p>
    <w:p w14:paraId="01FA904C" w14:textId="77777777" w:rsidR="00915E7E" w:rsidRDefault="00915E7E" w:rsidP="008A1A67">
      <w:pPr>
        <w:spacing w:after="0" w:line="240" w:lineRule="auto"/>
        <w:jc w:val="center"/>
        <w:rPr>
          <w:rFonts w:ascii="Times New Roman" w:hAnsi="Times New Roman" w:cs="Times New Roman"/>
          <w:sz w:val="24"/>
          <w:szCs w:val="24"/>
          <w:shd w:val="clear" w:color="auto" w:fill="FFFFFF"/>
        </w:rPr>
      </w:pPr>
      <w:r w:rsidRPr="00BC1FBD">
        <w:rPr>
          <w:rFonts w:ascii="Times New Roman" w:hAnsi="Times New Roman" w:cs="Times New Roman"/>
          <w:sz w:val="24"/>
          <w:szCs w:val="24"/>
          <w:shd w:val="clear" w:color="auto" w:fill="FFFFFF"/>
        </w:rPr>
        <w:br w:type="page"/>
      </w:r>
      <w:r w:rsidR="00EA7628" w:rsidRPr="00EA7628">
        <w:lastRenderedPageBreak/>
        <w:t xml:space="preserve"> </w:t>
      </w:r>
      <w:r w:rsidR="001E295C" w:rsidRPr="001E295C">
        <w:rPr>
          <w:noProof/>
          <w:lang w:eastAsia="zh-CN"/>
        </w:rPr>
        <w:drawing>
          <wp:inline distT="0" distB="0" distL="0" distR="0" wp14:anchorId="66AFF036" wp14:editId="069F2D13">
            <wp:extent cx="5292725" cy="2449195"/>
            <wp:effectExtent l="0" t="0" r="3175" b="8255"/>
            <wp:docPr id="13" name="图片 13" descr="C:\Users\123\Desktop\Visible Data\ECT2 stability\Update figures\GB submission\Major revision\Supplemental Figures\S12. PAB2 PAB4 PAB8 enhance mRNA stabili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Visible Data\ECT2 stability\Update figures\GB submission\Major revision\Supplemental Figures\S12. PAB2 PAB4 PAB8 enhance mRNA stability.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2725" cy="2449195"/>
                    </a:xfrm>
                    <a:prstGeom prst="rect">
                      <a:avLst/>
                    </a:prstGeom>
                    <a:noFill/>
                    <a:ln>
                      <a:noFill/>
                    </a:ln>
                  </pic:spPr>
                </pic:pic>
              </a:graphicData>
            </a:graphic>
          </wp:inline>
        </w:drawing>
      </w:r>
    </w:p>
    <w:p w14:paraId="047E55A1" w14:textId="77777777" w:rsidR="008A1A67" w:rsidRPr="00C00963" w:rsidRDefault="00A53D2A" w:rsidP="0037583C">
      <w:pPr>
        <w:spacing w:beforeLines="50" w:before="120" w:after="0" w:line="360" w:lineRule="auto"/>
        <w:jc w:val="both"/>
        <w:rPr>
          <w:rFonts w:ascii="Times New Roman" w:eastAsia="DengXian" w:hAnsi="Times New Roman" w:cs="Times New Roman"/>
          <w:b/>
          <w:bCs/>
          <w:color w:val="000000" w:themeColor="text1"/>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w:t>
      </w:r>
      <w:r w:rsidR="001E295C">
        <w:rPr>
          <w:rFonts w:ascii="Times New Roman" w:eastAsia="DengXian" w:hAnsi="Times New Roman" w:cs="Times New Roman"/>
          <w:b/>
          <w:bCs/>
          <w:color w:val="000000" w:themeColor="text1"/>
          <w:sz w:val="24"/>
          <w:szCs w:val="24"/>
          <w:shd w:val="clear" w:color="auto" w:fill="FFFFFF"/>
        </w:rPr>
        <w:t>S13</w:t>
      </w:r>
      <w:r w:rsidR="001E295C" w:rsidRPr="00BC1FBD">
        <w:rPr>
          <w:rFonts w:ascii="Times New Roman" w:hAnsi="Times New Roman" w:cs="Times New Roman"/>
          <w:b/>
          <w:sz w:val="24"/>
          <w:szCs w:val="24"/>
          <w:lang w:eastAsia="zh-CN"/>
        </w:rPr>
        <w:t xml:space="preserve"> </w:t>
      </w:r>
      <w:r w:rsidR="00BC2DF2">
        <w:rPr>
          <w:rFonts w:ascii="Times New Roman" w:hAnsi="Times New Roman" w:cs="Times New Roman"/>
          <w:b/>
          <w:sz w:val="24"/>
          <w:szCs w:val="24"/>
          <w:lang w:eastAsia="zh-CN"/>
        </w:rPr>
        <w:t>PAB2 and PAB4</w:t>
      </w:r>
      <w:r w:rsidR="008A1A67">
        <w:rPr>
          <w:rFonts w:ascii="Times New Roman" w:hAnsi="Times New Roman" w:cs="Times New Roman"/>
          <w:b/>
          <w:sz w:val="24"/>
          <w:szCs w:val="24"/>
          <w:lang w:eastAsia="zh-CN"/>
        </w:rPr>
        <w:t xml:space="preserve"> promote mRNA stability</w:t>
      </w:r>
      <w:r w:rsidR="008A1A67" w:rsidRPr="00BC1FBD">
        <w:rPr>
          <w:rFonts w:ascii="Times New Roman" w:hAnsi="Times New Roman" w:cs="Times New Roman"/>
          <w:b/>
          <w:sz w:val="24"/>
          <w:szCs w:val="24"/>
          <w:lang w:eastAsia="zh-CN"/>
        </w:rPr>
        <w:t xml:space="preserve">. </w:t>
      </w:r>
      <w:r>
        <w:rPr>
          <w:rFonts w:ascii="Times New Roman" w:hAnsi="Times New Roman" w:cs="Times New Roman"/>
          <w:b/>
          <w:sz w:val="24"/>
          <w:szCs w:val="24"/>
          <w:lang w:eastAsia="zh-CN"/>
        </w:rPr>
        <w:t>a</w:t>
      </w:r>
      <w:r w:rsidR="008A1A67" w:rsidRPr="00BC1FBD">
        <w:rPr>
          <w:rFonts w:ascii="Times New Roman" w:hAnsi="Times New Roman" w:cs="Times New Roman"/>
          <w:b/>
          <w:sz w:val="24"/>
          <w:szCs w:val="24"/>
          <w:lang w:eastAsia="zh-CN"/>
        </w:rPr>
        <w:t xml:space="preserve"> </w:t>
      </w:r>
      <w:r w:rsidR="00BC2DF2" w:rsidRPr="00BC2DF2">
        <w:rPr>
          <w:rFonts w:ascii="Times New Roman" w:hAnsi="Times New Roman" w:cs="Times New Roman"/>
          <w:sz w:val="24"/>
          <w:szCs w:val="24"/>
          <w:shd w:val="clear" w:color="auto" w:fill="FFFFFF"/>
        </w:rPr>
        <w:t xml:space="preserve">Cumulative distribution of mRNA half-life in WT for Non-targets (black), </w:t>
      </w:r>
      <w:r w:rsidR="00BC2DF2">
        <w:rPr>
          <w:rFonts w:ascii="Times New Roman" w:hAnsi="Times New Roman" w:cs="Times New Roman"/>
          <w:sz w:val="24"/>
          <w:szCs w:val="24"/>
          <w:shd w:val="clear" w:color="auto" w:fill="FFFFFF"/>
        </w:rPr>
        <w:t>PAB</w:t>
      </w:r>
      <w:r w:rsidR="00BC2DF2" w:rsidRPr="00BC2DF2">
        <w:rPr>
          <w:rFonts w:ascii="Times New Roman" w:hAnsi="Times New Roman" w:cs="Times New Roman"/>
          <w:sz w:val="24"/>
          <w:szCs w:val="24"/>
          <w:shd w:val="clear" w:color="auto" w:fill="FFFFFF"/>
        </w:rPr>
        <w:t xml:space="preserve">2 targets (red). </w:t>
      </w:r>
      <w:r>
        <w:rPr>
          <w:rFonts w:ascii="Times New Roman" w:hAnsi="Times New Roman" w:cs="Times New Roman"/>
          <w:b/>
          <w:sz w:val="24"/>
          <w:szCs w:val="24"/>
          <w:shd w:val="clear" w:color="auto" w:fill="FFFFFF"/>
        </w:rPr>
        <w:t>b</w:t>
      </w:r>
      <w:r w:rsidR="00BC2DF2" w:rsidRPr="00BC2DF2">
        <w:rPr>
          <w:rFonts w:ascii="Times New Roman" w:hAnsi="Times New Roman" w:cs="Times New Roman"/>
          <w:sz w:val="24"/>
          <w:szCs w:val="24"/>
          <w:shd w:val="clear" w:color="auto" w:fill="FFFFFF"/>
        </w:rPr>
        <w:t xml:space="preserve"> Cumulative distribution of mRNA half-life in WT for Non-targets (black), </w:t>
      </w:r>
      <w:r w:rsidR="00BC2DF2">
        <w:rPr>
          <w:rFonts w:ascii="Times New Roman" w:hAnsi="Times New Roman" w:cs="Times New Roman"/>
          <w:sz w:val="24"/>
          <w:szCs w:val="24"/>
          <w:shd w:val="clear" w:color="auto" w:fill="FFFFFF"/>
        </w:rPr>
        <w:t>PAB4</w:t>
      </w:r>
      <w:r w:rsidR="00BC2DF2" w:rsidRPr="00BC2DF2">
        <w:rPr>
          <w:rFonts w:ascii="Times New Roman" w:hAnsi="Times New Roman" w:cs="Times New Roman"/>
          <w:sz w:val="24"/>
          <w:szCs w:val="24"/>
          <w:shd w:val="clear" w:color="auto" w:fill="FFFFFF"/>
        </w:rPr>
        <w:t xml:space="preserve"> targets (red).</w:t>
      </w:r>
      <w:r w:rsidR="00BC2DF2">
        <w:rPr>
          <w:rFonts w:ascii="Times New Roman" w:hAnsi="Times New Roman" w:cs="Times New Roman"/>
          <w:sz w:val="24"/>
          <w:szCs w:val="24"/>
          <w:shd w:val="clear" w:color="auto" w:fill="FFFFFF"/>
        </w:rPr>
        <w:t xml:space="preserve"> </w:t>
      </w:r>
      <w:r w:rsidR="00BC2DF2" w:rsidRPr="00642038">
        <w:rPr>
          <w:rFonts w:ascii="Times New Roman" w:hAnsi="Times New Roman" w:cs="Times New Roman"/>
          <w:i/>
          <w:sz w:val="24"/>
          <w:szCs w:val="24"/>
          <w:shd w:val="clear" w:color="auto" w:fill="FFFFFF"/>
        </w:rPr>
        <w:t>p</w:t>
      </w:r>
      <w:r w:rsidR="00BC2DF2" w:rsidRPr="00642038">
        <w:rPr>
          <w:rFonts w:ascii="Times New Roman" w:hAnsi="Times New Roman" w:cs="Times New Roman"/>
          <w:sz w:val="24"/>
          <w:szCs w:val="24"/>
          <w:shd w:val="clear" w:color="auto" w:fill="FFFFFF"/>
        </w:rPr>
        <w:t xml:space="preserve">-values were calculated using two-sided Mann-Whitney </w:t>
      </w:r>
      <w:r w:rsidR="00BC2DF2" w:rsidRPr="00642038">
        <w:rPr>
          <w:rFonts w:ascii="Times New Roman" w:hAnsi="Times New Roman" w:cs="Times New Roman"/>
          <w:i/>
          <w:iCs/>
          <w:sz w:val="24"/>
          <w:szCs w:val="24"/>
          <w:shd w:val="clear" w:color="auto" w:fill="FFFFFF"/>
        </w:rPr>
        <w:t xml:space="preserve">U </w:t>
      </w:r>
      <w:r w:rsidR="00BC2DF2" w:rsidRPr="00642038">
        <w:rPr>
          <w:rFonts w:ascii="Times New Roman" w:hAnsi="Times New Roman" w:cs="Times New Roman"/>
          <w:sz w:val="24"/>
          <w:szCs w:val="24"/>
          <w:shd w:val="clear" w:color="auto" w:fill="FFFFFF"/>
        </w:rPr>
        <w:t>test.</w:t>
      </w:r>
    </w:p>
    <w:p w14:paraId="7DA7C6CC" w14:textId="77777777" w:rsidR="00BC2DF2" w:rsidRDefault="00BC2DF2">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2882719E" w14:textId="77777777" w:rsidR="008A1A67" w:rsidRDefault="001A7AE6" w:rsidP="00915E7E">
      <w:pPr>
        <w:spacing w:after="0" w:line="240" w:lineRule="auto"/>
        <w:rPr>
          <w:rFonts w:ascii="Times New Roman" w:hAnsi="Times New Roman" w:cs="Times New Roman"/>
          <w:sz w:val="24"/>
          <w:szCs w:val="24"/>
          <w:shd w:val="clear" w:color="auto" w:fill="FFFFFF"/>
        </w:rPr>
      </w:pPr>
      <w:r w:rsidRPr="001A7AE6">
        <w:rPr>
          <w:rFonts w:ascii="Times New Roman" w:hAnsi="Times New Roman" w:cs="Times New Roman"/>
          <w:noProof/>
          <w:sz w:val="24"/>
          <w:szCs w:val="24"/>
          <w:shd w:val="clear" w:color="auto" w:fill="FFFFFF"/>
          <w:lang w:eastAsia="zh-CN"/>
        </w:rPr>
        <w:lastRenderedPageBreak/>
        <w:drawing>
          <wp:inline distT="0" distB="0" distL="0" distR="0" wp14:anchorId="2390E322" wp14:editId="08664FCB">
            <wp:extent cx="5486400" cy="1922585"/>
            <wp:effectExtent l="0" t="0" r="0" b="1905"/>
            <wp:docPr id="26" name="图片 26" descr="C:\Users\123\Desktop\Visible Data\ECT2 stability\Update figures\GB submission\Supplemental Figures\S13. ECT2 interact PAB4 to maintain mRNA stabili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23\Desktop\Visible Data\ECT2 stability\Update figures\GB submission\Supplemental Figures\S13. ECT2 interact PAB4 to maintain mRNA stability.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1922585"/>
                    </a:xfrm>
                    <a:prstGeom prst="rect">
                      <a:avLst/>
                    </a:prstGeom>
                    <a:noFill/>
                    <a:ln>
                      <a:noFill/>
                    </a:ln>
                  </pic:spPr>
                </pic:pic>
              </a:graphicData>
            </a:graphic>
          </wp:inline>
        </w:drawing>
      </w:r>
    </w:p>
    <w:p w14:paraId="2F4D8C26" w14:textId="77777777" w:rsidR="002443CF" w:rsidRPr="00490F5C" w:rsidRDefault="007A33C8" w:rsidP="00490F5C">
      <w:pPr>
        <w:spacing w:beforeLines="50" w:before="120" w:after="0" w:line="360" w:lineRule="auto"/>
        <w:jc w:val="both"/>
        <w:rPr>
          <w:rFonts w:ascii="Times New Roman" w:hAnsi="Times New Roman" w:cs="Times New Roman"/>
          <w:b/>
          <w:sz w:val="24"/>
          <w:szCs w:val="24"/>
          <w:lang w:eastAsia="zh-CN"/>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1E295C">
        <w:rPr>
          <w:rFonts w:ascii="Times New Roman" w:eastAsia="DengXian" w:hAnsi="Times New Roman" w:cs="Times New Roman"/>
          <w:b/>
          <w:bCs/>
          <w:color w:val="000000" w:themeColor="text1"/>
          <w:sz w:val="24"/>
          <w:szCs w:val="24"/>
          <w:shd w:val="clear" w:color="auto" w:fill="FFFFFF"/>
        </w:rPr>
        <w:t>4</w:t>
      </w:r>
      <w:r w:rsidR="004A1811" w:rsidRPr="00BC1FBD">
        <w:rPr>
          <w:rFonts w:ascii="Times New Roman" w:hAnsi="Times New Roman" w:cs="Times New Roman"/>
          <w:b/>
          <w:sz w:val="24"/>
          <w:szCs w:val="24"/>
          <w:lang w:eastAsia="zh-CN"/>
        </w:rPr>
        <w:t xml:space="preserve"> </w:t>
      </w:r>
      <w:r w:rsidR="004A1811" w:rsidRPr="004A1811">
        <w:rPr>
          <w:rFonts w:ascii="Times New Roman" w:hAnsi="Times New Roman" w:cs="Times New Roman"/>
          <w:b/>
          <w:sz w:val="24"/>
          <w:szCs w:val="24"/>
          <w:lang w:eastAsia="zh-CN"/>
        </w:rPr>
        <w:t>ECT2 interacts with PAB</w:t>
      </w:r>
      <w:r w:rsidR="004A1811">
        <w:rPr>
          <w:rFonts w:ascii="Times New Roman" w:hAnsi="Times New Roman" w:cs="Times New Roman"/>
          <w:b/>
          <w:sz w:val="24"/>
          <w:szCs w:val="24"/>
          <w:lang w:eastAsia="zh-CN"/>
        </w:rPr>
        <w:t>4</w:t>
      </w:r>
      <w:r w:rsidR="004A1811" w:rsidRPr="004A1811">
        <w:rPr>
          <w:rFonts w:ascii="Times New Roman" w:hAnsi="Times New Roman" w:cs="Times New Roman"/>
          <w:b/>
          <w:sz w:val="24"/>
          <w:szCs w:val="24"/>
          <w:lang w:eastAsia="zh-CN"/>
        </w:rPr>
        <w:t xml:space="preserve"> to promote mRNA stability. </w:t>
      </w:r>
      <w:r>
        <w:rPr>
          <w:rFonts w:ascii="Times New Roman" w:hAnsi="Times New Roman" w:cs="Times New Roman"/>
          <w:b/>
          <w:sz w:val="24"/>
          <w:szCs w:val="24"/>
          <w:lang w:eastAsia="zh-CN"/>
        </w:rPr>
        <w:t>a</w:t>
      </w:r>
      <w:r w:rsidR="002443CF" w:rsidRPr="00490F5C">
        <w:rPr>
          <w:rFonts w:ascii="Times New Roman" w:hAnsi="Times New Roman" w:cs="Times New Roman"/>
          <w:sz w:val="24"/>
          <w:szCs w:val="24"/>
          <w:lang w:eastAsia="zh-CN"/>
        </w:rPr>
        <w:t xml:space="preserve"> Overlay of PAB</w:t>
      </w:r>
      <w:r w:rsidR="002443CF">
        <w:rPr>
          <w:rFonts w:ascii="Times New Roman" w:hAnsi="Times New Roman" w:cs="Times New Roman"/>
          <w:sz w:val="24"/>
          <w:szCs w:val="24"/>
          <w:lang w:eastAsia="zh-CN"/>
        </w:rPr>
        <w:t>4</w:t>
      </w:r>
      <w:r w:rsidR="002443CF" w:rsidRPr="00490F5C">
        <w:rPr>
          <w:rFonts w:ascii="Times New Roman" w:hAnsi="Times New Roman" w:cs="Times New Roman"/>
          <w:sz w:val="24"/>
          <w:szCs w:val="24"/>
          <w:lang w:eastAsia="zh-CN"/>
        </w:rPr>
        <w:t xml:space="preserve">- </w:t>
      </w:r>
      <w:r w:rsidR="002443CF">
        <w:rPr>
          <w:rFonts w:ascii="Times New Roman" w:hAnsi="Times New Roman" w:cs="Times New Roman"/>
          <w:sz w:val="24"/>
          <w:szCs w:val="24"/>
          <w:lang w:eastAsia="zh-CN"/>
        </w:rPr>
        <w:t xml:space="preserve">and </w:t>
      </w:r>
      <w:r w:rsidR="002443CF" w:rsidRPr="000379AF">
        <w:rPr>
          <w:rFonts w:ascii="Times New Roman" w:hAnsi="Times New Roman" w:cs="Times New Roman"/>
          <w:sz w:val="24"/>
          <w:szCs w:val="24"/>
          <w:lang w:eastAsia="zh-CN"/>
        </w:rPr>
        <w:t>ECT2-</w:t>
      </w:r>
      <w:r w:rsidR="002443CF">
        <w:rPr>
          <w:rFonts w:ascii="Times New Roman" w:hAnsi="Times New Roman" w:cs="Times New Roman"/>
          <w:sz w:val="24"/>
          <w:szCs w:val="24"/>
          <w:lang w:eastAsia="zh-CN"/>
        </w:rPr>
        <w:t xml:space="preserve">binding </w:t>
      </w:r>
      <w:r w:rsidR="002443CF" w:rsidRPr="00490F5C">
        <w:rPr>
          <w:rFonts w:ascii="Times New Roman" w:hAnsi="Times New Roman" w:cs="Times New Roman"/>
          <w:sz w:val="24"/>
          <w:szCs w:val="24"/>
          <w:lang w:eastAsia="zh-CN"/>
        </w:rPr>
        <w:t xml:space="preserve">targets in </w:t>
      </w:r>
      <w:r w:rsidR="002443CF" w:rsidRPr="00490F5C">
        <w:rPr>
          <w:rFonts w:ascii="Times New Roman" w:hAnsi="Times New Roman" w:cs="Times New Roman"/>
          <w:i/>
          <w:sz w:val="24"/>
          <w:szCs w:val="24"/>
          <w:lang w:eastAsia="zh-CN"/>
        </w:rPr>
        <w:t>Arabidopsis</w:t>
      </w:r>
      <w:r w:rsidR="002443CF" w:rsidRPr="00490F5C">
        <w:rPr>
          <w:rFonts w:ascii="Times New Roman" w:hAnsi="Times New Roman" w:cs="Times New Roman"/>
          <w:sz w:val="24"/>
          <w:szCs w:val="24"/>
          <w:lang w:eastAsia="zh-CN"/>
        </w:rPr>
        <w:t>.</w:t>
      </w:r>
      <w:r w:rsidR="002443CF">
        <w:rPr>
          <w:rFonts w:ascii="Times New Roman" w:hAnsi="Times New Roman" w:cs="Times New Roman" w:hint="eastAsia"/>
          <w:sz w:val="24"/>
          <w:szCs w:val="24"/>
          <w:lang w:eastAsia="zh-CN"/>
        </w:rPr>
        <w:t xml:space="preserve"> </w:t>
      </w:r>
      <w:r>
        <w:rPr>
          <w:rFonts w:ascii="Times New Roman" w:hAnsi="Times New Roman" w:cs="Times New Roman"/>
          <w:b/>
          <w:sz w:val="24"/>
          <w:szCs w:val="24"/>
          <w:lang w:eastAsia="zh-CN"/>
        </w:rPr>
        <w:t>b</w:t>
      </w:r>
      <w:r w:rsidR="002443CF" w:rsidRPr="00490F5C">
        <w:rPr>
          <w:rFonts w:ascii="Times New Roman" w:hAnsi="Times New Roman" w:cs="Times New Roman"/>
          <w:sz w:val="24"/>
          <w:szCs w:val="24"/>
          <w:lang w:eastAsia="zh-CN"/>
        </w:rPr>
        <w:t xml:space="preserve"> The spatial distance distribution between the PAB</w:t>
      </w:r>
      <w:r w:rsidR="002443CF">
        <w:rPr>
          <w:rFonts w:ascii="Times New Roman" w:hAnsi="Times New Roman" w:cs="Times New Roman"/>
          <w:sz w:val="24"/>
          <w:szCs w:val="24"/>
          <w:lang w:eastAsia="zh-CN"/>
        </w:rPr>
        <w:t>4</w:t>
      </w:r>
      <w:r w:rsidR="002443CF" w:rsidRPr="00490F5C">
        <w:rPr>
          <w:rFonts w:ascii="Times New Roman" w:hAnsi="Times New Roman" w:cs="Times New Roman"/>
          <w:sz w:val="24"/>
          <w:szCs w:val="24"/>
          <w:lang w:eastAsia="zh-CN"/>
        </w:rPr>
        <w:t xml:space="preserve">- and ECT2-bound regions. </w:t>
      </w:r>
      <w:r w:rsidR="002443CF" w:rsidRPr="00490F5C">
        <w:rPr>
          <w:rFonts w:ascii="Times New Roman" w:hAnsi="Times New Roman" w:cs="Times New Roman"/>
          <w:i/>
          <w:sz w:val="24"/>
          <w:szCs w:val="24"/>
          <w:lang w:eastAsia="zh-CN"/>
        </w:rPr>
        <w:t>P</w:t>
      </w:r>
      <w:r w:rsidR="002443CF" w:rsidRPr="00490F5C">
        <w:rPr>
          <w:rFonts w:ascii="Times New Roman" w:hAnsi="Times New Roman" w:cs="Times New Roman"/>
          <w:sz w:val="24"/>
          <w:szCs w:val="24"/>
          <w:lang w:eastAsia="zh-CN"/>
        </w:rPr>
        <w:t xml:space="preserve">-values were calculated using two-sided Mann-Whitney </w:t>
      </w:r>
      <w:r w:rsidR="002443CF" w:rsidRPr="00490F5C">
        <w:rPr>
          <w:rFonts w:ascii="Times New Roman" w:hAnsi="Times New Roman" w:cs="Times New Roman"/>
          <w:i/>
          <w:sz w:val="24"/>
          <w:szCs w:val="24"/>
          <w:lang w:eastAsia="zh-CN"/>
        </w:rPr>
        <w:t>U</w:t>
      </w:r>
      <w:r w:rsidR="002443CF" w:rsidRPr="00490F5C">
        <w:rPr>
          <w:rFonts w:ascii="Times New Roman" w:hAnsi="Times New Roman" w:cs="Times New Roman"/>
          <w:sz w:val="24"/>
          <w:szCs w:val="24"/>
          <w:lang w:eastAsia="zh-CN"/>
        </w:rPr>
        <w:t xml:space="preserve"> test</w:t>
      </w:r>
      <w:r w:rsidR="002443CF">
        <w:rPr>
          <w:rFonts w:ascii="Times New Roman" w:hAnsi="Times New Roman" w:cs="Times New Roman"/>
          <w:sz w:val="24"/>
          <w:szCs w:val="24"/>
          <w:lang w:eastAsia="zh-CN"/>
        </w:rPr>
        <w:t xml:space="preserve">. </w:t>
      </w:r>
      <w:r>
        <w:rPr>
          <w:rFonts w:ascii="Times New Roman" w:hAnsi="Times New Roman" w:cs="Times New Roman"/>
          <w:b/>
          <w:sz w:val="24"/>
          <w:szCs w:val="24"/>
          <w:lang w:eastAsia="zh-CN"/>
        </w:rPr>
        <w:t>c</w:t>
      </w:r>
      <w:r w:rsidR="002443CF" w:rsidRPr="00490F5C">
        <w:rPr>
          <w:rFonts w:ascii="Times New Roman" w:hAnsi="Times New Roman" w:cs="Times New Roman"/>
          <w:sz w:val="24"/>
          <w:szCs w:val="24"/>
          <w:lang w:eastAsia="zh-CN"/>
        </w:rPr>
        <w:t xml:space="preserve"> Cumulative distribution of relative mRNA half-life between </w:t>
      </w:r>
      <w:r w:rsidR="002443CF" w:rsidRPr="00490F5C">
        <w:rPr>
          <w:rFonts w:ascii="Times New Roman" w:hAnsi="Times New Roman" w:cs="Times New Roman"/>
          <w:i/>
          <w:sz w:val="24"/>
          <w:szCs w:val="24"/>
          <w:lang w:eastAsia="zh-CN"/>
        </w:rPr>
        <w:t>ect2/3/4</w:t>
      </w:r>
      <w:r w:rsidR="002443CF" w:rsidRPr="00490F5C">
        <w:rPr>
          <w:rFonts w:ascii="Times New Roman" w:hAnsi="Times New Roman" w:cs="Times New Roman"/>
          <w:sz w:val="24"/>
          <w:szCs w:val="24"/>
          <w:lang w:eastAsia="zh-CN"/>
        </w:rPr>
        <w:t xml:space="preserve"> and WT for Non-targets (black), ECT2 targets (blue), and ECT2 &amp; PAB2 common targets (red). </w:t>
      </w:r>
      <w:r w:rsidR="002443CF" w:rsidRPr="00490F5C">
        <w:rPr>
          <w:rFonts w:ascii="Times New Roman" w:hAnsi="Times New Roman" w:cs="Times New Roman"/>
          <w:i/>
          <w:sz w:val="24"/>
          <w:szCs w:val="24"/>
          <w:lang w:eastAsia="zh-CN"/>
        </w:rPr>
        <w:t>P</w:t>
      </w:r>
      <w:r w:rsidR="002443CF" w:rsidRPr="00490F5C">
        <w:rPr>
          <w:rFonts w:ascii="Times New Roman" w:hAnsi="Times New Roman" w:cs="Times New Roman"/>
          <w:sz w:val="24"/>
          <w:szCs w:val="24"/>
          <w:lang w:eastAsia="zh-CN"/>
        </w:rPr>
        <w:t xml:space="preserve">-values were calculated using two-sided Mann-Whitney </w:t>
      </w:r>
      <w:r w:rsidR="002443CF" w:rsidRPr="00490F5C">
        <w:rPr>
          <w:rFonts w:ascii="Times New Roman" w:hAnsi="Times New Roman" w:cs="Times New Roman"/>
          <w:i/>
          <w:sz w:val="24"/>
          <w:szCs w:val="24"/>
          <w:lang w:eastAsia="zh-CN"/>
        </w:rPr>
        <w:t>U</w:t>
      </w:r>
      <w:r w:rsidR="002443CF" w:rsidRPr="00490F5C">
        <w:rPr>
          <w:rFonts w:ascii="Times New Roman" w:hAnsi="Times New Roman" w:cs="Times New Roman"/>
          <w:sz w:val="24"/>
          <w:szCs w:val="24"/>
          <w:lang w:eastAsia="zh-CN"/>
        </w:rPr>
        <w:t xml:space="preserve"> test.</w:t>
      </w:r>
      <w:r w:rsidR="002443CF">
        <w:rPr>
          <w:rFonts w:ascii="Times New Roman" w:hAnsi="Times New Roman" w:cs="Times New Roman"/>
          <w:sz w:val="24"/>
          <w:szCs w:val="24"/>
          <w:lang w:eastAsia="zh-CN"/>
        </w:rPr>
        <w:t xml:space="preserve"> </w:t>
      </w:r>
    </w:p>
    <w:p w14:paraId="4D0647CC" w14:textId="77777777" w:rsidR="004A1811" w:rsidRPr="00490F5C" w:rsidRDefault="004A1811" w:rsidP="00490F5C">
      <w:pPr>
        <w:rPr>
          <w:rFonts w:ascii="Times New Roman" w:hAnsi="Times New Roman" w:cs="Times New Roman"/>
          <w:sz w:val="24"/>
          <w:szCs w:val="24"/>
          <w:lang w:eastAsia="zh-CN"/>
        </w:rPr>
      </w:pPr>
      <w:r>
        <w:rPr>
          <w:rFonts w:ascii="Times New Roman" w:hAnsi="Times New Roman" w:cs="Times New Roman"/>
          <w:sz w:val="24"/>
          <w:szCs w:val="24"/>
          <w:shd w:val="clear" w:color="auto" w:fill="FFFFFF"/>
        </w:rPr>
        <w:br w:type="page"/>
      </w:r>
    </w:p>
    <w:p w14:paraId="04FD4D95" w14:textId="77777777" w:rsidR="00915E7E" w:rsidRPr="00BC1FBD" w:rsidRDefault="002443CF" w:rsidP="00DC6F9F">
      <w:pPr>
        <w:spacing w:afterLines="50" w:after="120" w:line="360" w:lineRule="auto"/>
        <w:jc w:val="center"/>
        <w:rPr>
          <w:rFonts w:ascii="Times New Roman" w:hAnsi="Times New Roman" w:cs="Times New Roman"/>
          <w:shd w:val="clear" w:color="auto" w:fill="FFFFFF"/>
        </w:rPr>
      </w:pPr>
      <w:r>
        <w:rPr>
          <w:noProof/>
          <w:lang w:eastAsia="zh-CN"/>
        </w:rPr>
        <w:lastRenderedPageBreak/>
        <w:drawing>
          <wp:inline distT="0" distB="0" distL="0" distR="0" wp14:anchorId="580FDA50" wp14:editId="73371869">
            <wp:extent cx="4333875" cy="398145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33875" cy="3981450"/>
                    </a:xfrm>
                    <a:prstGeom prst="rect">
                      <a:avLst/>
                    </a:prstGeom>
                    <a:noFill/>
                    <a:ln>
                      <a:noFill/>
                    </a:ln>
                  </pic:spPr>
                </pic:pic>
              </a:graphicData>
            </a:graphic>
          </wp:inline>
        </w:drawing>
      </w:r>
    </w:p>
    <w:p w14:paraId="0495F2E6" w14:textId="77777777" w:rsidR="00915E7E" w:rsidRPr="00BC1FBD" w:rsidRDefault="007A33C8" w:rsidP="00487C91">
      <w:pPr>
        <w:spacing w:after="0" w:line="360" w:lineRule="auto"/>
        <w:jc w:val="both"/>
        <w:rPr>
          <w:rFonts w:ascii="Times New Roman" w:hAnsi="Times New Roman" w:cs="Times New Roman"/>
          <w:sz w:val="24"/>
          <w:szCs w:val="24"/>
          <w:lang w:eastAsia="zh-CN"/>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1E295C">
        <w:rPr>
          <w:rFonts w:ascii="Times New Roman" w:eastAsia="DengXian" w:hAnsi="Times New Roman" w:cs="Times New Roman"/>
          <w:b/>
          <w:bCs/>
          <w:color w:val="000000" w:themeColor="text1"/>
          <w:sz w:val="24"/>
          <w:szCs w:val="24"/>
          <w:shd w:val="clear" w:color="auto" w:fill="FFFFFF"/>
        </w:rPr>
        <w:t>5</w:t>
      </w:r>
      <w:r w:rsidR="00915E7E" w:rsidRPr="00BC1FBD">
        <w:rPr>
          <w:rFonts w:ascii="Times New Roman" w:hAnsi="Times New Roman" w:cs="Times New Roman"/>
          <w:b/>
          <w:sz w:val="24"/>
          <w:szCs w:val="24"/>
          <w:lang w:eastAsia="zh-CN"/>
        </w:rPr>
        <w:t xml:space="preserve"> </w:t>
      </w:r>
      <w:bookmarkStart w:id="8" w:name="_Hlk90477962"/>
      <w:r w:rsidR="00F74E66">
        <w:rPr>
          <w:rFonts w:ascii="Times New Roman" w:hAnsi="Times New Roman" w:cs="Times New Roman"/>
          <w:b/>
          <w:sz w:val="24"/>
          <w:szCs w:val="24"/>
          <w:lang w:eastAsia="zh-CN"/>
        </w:rPr>
        <w:t xml:space="preserve">GO </w:t>
      </w:r>
      <w:r w:rsidR="00F74E66" w:rsidRPr="00407BE4">
        <w:rPr>
          <w:rFonts w:ascii="Times New Roman" w:hAnsi="Times New Roman" w:cs="Times New Roman"/>
          <w:b/>
          <w:sz w:val="24"/>
          <w:szCs w:val="24"/>
          <w:lang w:eastAsia="zh-CN"/>
        </w:rPr>
        <w:t xml:space="preserve">enrichment analysis of </w:t>
      </w:r>
      <w:r w:rsidR="00F74E66">
        <w:rPr>
          <w:rFonts w:ascii="Times New Roman" w:hAnsi="Times New Roman" w:cs="Times New Roman"/>
          <w:b/>
          <w:sz w:val="24"/>
          <w:szCs w:val="24"/>
          <w:lang w:eastAsia="zh-CN"/>
        </w:rPr>
        <w:t xml:space="preserve">differential </w:t>
      </w:r>
      <w:r w:rsidR="006F3081">
        <w:rPr>
          <w:rFonts w:ascii="Times New Roman" w:hAnsi="Times New Roman" w:cs="Times New Roman"/>
          <w:b/>
          <w:sz w:val="24"/>
          <w:szCs w:val="24"/>
          <w:lang w:eastAsia="zh-CN"/>
        </w:rPr>
        <w:t xml:space="preserve">expressed </w:t>
      </w:r>
      <w:r w:rsidR="00F74E66">
        <w:rPr>
          <w:rFonts w:ascii="Times New Roman" w:hAnsi="Times New Roman" w:cs="Times New Roman"/>
          <w:b/>
          <w:sz w:val="24"/>
          <w:szCs w:val="24"/>
          <w:lang w:eastAsia="zh-CN"/>
        </w:rPr>
        <w:t xml:space="preserve">genes in </w:t>
      </w:r>
      <w:r w:rsidR="00F74E66" w:rsidRPr="007C4CB1">
        <w:rPr>
          <w:rFonts w:ascii="Times New Roman" w:hAnsi="Times New Roman" w:cs="Times New Roman"/>
          <w:b/>
          <w:i/>
          <w:sz w:val="24"/>
          <w:szCs w:val="24"/>
          <w:lang w:eastAsia="zh-CN"/>
        </w:rPr>
        <w:t xml:space="preserve">ect2/3/4 </w:t>
      </w:r>
      <w:r w:rsidR="00F74E66" w:rsidRPr="007C4CB1">
        <w:rPr>
          <w:rFonts w:ascii="Times New Roman" w:hAnsi="Times New Roman" w:cs="Times New Roman"/>
          <w:b/>
          <w:sz w:val="24"/>
          <w:szCs w:val="24"/>
          <w:lang w:eastAsia="zh-CN"/>
        </w:rPr>
        <w:t>mutant</w:t>
      </w:r>
      <w:r w:rsidR="00F74E66">
        <w:rPr>
          <w:rFonts w:ascii="Times New Roman" w:hAnsi="Times New Roman" w:cs="Times New Roman"/>
          <w:b/>
          <w:sz w:val="24"/>
          <w:szCs w:val="24"/>
          <w:lang w:eastAsia="zh-CN"/>
        </w:rPr>
        <w:t xml:space="preserve"> compared to WT</w:t>
      </w:r>
      <w:r w:rsidR="00F74E66" w:rsidRPr="007C4CB1">
        <w:rPr>
          <w:rFonts w:ascii="Times New Roman" w:hAnsi="Times New Roman" w:cs="Times New Roman"/>
          <w:b/>
          <w:sz w:val="24"/>
          <w:szCs w:val="24"/>
          <w:lang w:eastAsia="zh-CN"/>
        </w:rPr>
        <w:t>.</w:t>
      </w:r>
      <w:r w:rsidR="00F74E66">
        <w:rPr>
          <w:rFonts w:ascii="Times New Roman" w:hAnsi="Times New Roman" w:cs="Times New Roman"/>
          <w:sz w:val="24"/>
          <w:szCs w:val="24"/>
          <w:lang w:eastAsia="zh-CN"/>
        </w:rPr>
        <w:t xml:space="preserve"> </w:t>
      </w:r>
      <w:bookmarkEnd w:id="8"/>
      <w:r w:rsidR="00F74E66" w:rsidRPr="00407BE4">
        <w:rPr>
          <w:rFonts w:ascii="Times New Roman" w:hAnsi="Times New Roman" w:cs="Times New Roman"/>
          <w:sz w:val="24"/>
          <w:szCs w:val="24"/>
          <w:lang w:eastAsia="zh-CN"/>
        </w:rPr>
        <w:t>The top 16 biological process terms are listed based on the gene counts.</w:t>
      </w:r>
    </w:p>
    <w:p w14:paraId="079403A7" w14:textId="77777777" w:rsidR="00915E7E" w:rsidRDefault="00915E7E" w:rsidP="00915E7E">
      <w:pPr>
        <w:spacing w:after="0" w:line="240" w:lineRule="auto"/>
        <w:rPr>
          <w:rFonts w:ascii="Times New Roman" w:hAnsi="Times New Roman" w:cs="Times New Roman"/>
          <w:b/>
          <w:sz w:val="24"/>
          <w:szCs w:val="24"/>
          <w:lang w:eastAsia="zh-CN"/>
        </w:rPr>
      </w:pPr>
      <w:r w:rsidRPr="00BC1FBD">
        <w:rPr>
          <w:rFonts w:ascii="Times New Roman" w:hAnsi="Times New Roman" w:cs="Times New Roman"/>
          <w:b/>
          <w:sz w:val="24"/>
          <w:szCs w:val="24"/>
          <w:lang w:eastAsia="zh-CN"/>
        </w:rPr>
        <w:br w:type="page"/>
      </w:r>
    </w:p>
    <w:p w14:paraId="545CC395" w14:textId="77777777" w:rsidR="00BF7A1C" w:rsidRPr="00BC1FBD" w:rsidRDefault="00127AD1" w:rsidP="00BF7A1C">
      <w:pPr>
        <w:spacing w:afterLines="50" w:after="120" w:line="360" w:lineRule="auto"/>
        <w:ind w:left="440" w:hangingChars="200" w:hanging="440"/>
        <w:jc w:val="center"/>
        <w:rPr>
          <w:rFonts w:ascii="Arial" w:hAnsi="Arial" w:cs="Arial"/>
          <w:shd w:val="clear" w:color="auto" w:fill="FFFFFF"/>
        </w:rPr>
      </w:pPr>
      <w:r>
        <w:rPr>
          <w:noProof/>
          <w:lang w:eastAsia="zh-CN"/>
        </w:rPr>
        <w:lastRenderedPageBreak/>
        <w:drawing>
          <wp:inline distT="0" distB="0" distL="0" distR="0" wp14:anchorId="23B05CD2" wp14:editId="3FE5B4B0">
            <wp:extent cx="5453974" cy="1374531"/>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5125" cy="1379862"/>
                    </a:xfrm>
                    <a:prstGeom prst="rect">
                      <a:avLst/>
                    </a:prstGeom>
                    <a:noFill/>
                    <a:ln>
                      <a:noFill/>
                    </a:ln>
                  </pic:spPr>
                </pic:pic>
              </a:graphicData>
            </a:graphic>
          </wp:inline>
        </w:drawing>
      </w:r>
    </w:p>
    <w:p w14:paraId="05C80186" w14:textId="47C75CE9" w:rsidR="00F74E66" w:rsidRPr="00BC1FBD" w:rsidRDefault="007A33C8" w:rsidP="00487C91">
      <w:pPr>
        <w:spacing w:after="0" w:line="360" w:lineRule="auto"/>
        <w:jc w:val="both"/>
        <w:rPr>
          <w:rFonts w:ascii="Times New Roman" w:hAnsi="Times New Roman" w:cs="Times New Roman"/>
          <w:b/>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2E404B">
        <w:rPr>
          <w:rFonts w:ascii="Times New Roman" w:eastAsia="DengXian" w:hAnsi="Times New Roman" w:cs="Times New Roman"/>
          <w:b/>
          <w:bCs/>
          <w:color w:val="000000" w:themeColor="text1"/>
          <w:sz w:val="24"/>
          <w:szCs w:val="24"/>
          <w:shd w:val="clear" w:color="auto" w:fill="FFFFFF"/>
        </w:rPr>
        <w:t>6</w:t>
      </w:r>
      <w:r w:rsidR="00F74E66" w:rsidRPr="00BC1FBD">
        <w:rPr>
          <w:rFonts w:ascii="Times New Roman" w:hAnsi="Times New Roman" w:cs="Times New Roman"/>
          <w:b/>
          <w:sz w:val="24"/>
          <w:szCs w:val="24"/>
          <w:shd w:val="clear" w:color="auto" w:fill="FFFFFF"/>
        </w:rPr>
        <w:t xml:space="preserve"> </w:t>
      </w:r>
      <w:bookmarkStart w:id="9" w:name="_Hlk90477972"/>
      <w:r w:rsidR="00F74E66">
        <w:rPr>
          <w:rFonts w:ascii="Times New Roman" w:hAnsi="Times New Roman" w:cs="Times New Roman"/>
          <w:b/>
          <w:sz w:val="24"/>
          <w:szCs w:val="24"/>
          <w:lang w:eastAsia="zh-CN"/>
        </w:rPr>
        <w:t>ECT2 localizes in the cytoplasm under M</w:t>
      </w:r>
      <w:r w:rsidR="00C2692B">
        <w:rPr>
          <w:rFonts w:ascii="Times New Roman" w:hAnsi="Times New Roman" w:cs="Times New Roman"/>
          <w:b/>
          <w:sz w:val="24"/>
          <w:szCs w:val="24"/>
          <w:lang w:eastAsia="zh-CN"/>
        </w:rPr>
        <w:t>ock</w:t>
      </w:r>
      <w:r w:rsidR="00F74E66">
        <w:rPr>
          <w:rFonts w:ascii="Times New Roman" w:hAnsi="Times New Roman" w:cs="Times New Roman"/>
          <w:b/>
          <w:sz w:val="24"/>
          <w:szCs w:val="24"/>
          <w:lang w:eastAsia="zh-CN"/>
        </w:rPr>
        <w:t xml:space="preserve"> and ABA treatment</w:t>
      </w:r>
      <w:r w:rsidR="00F74E66" w:rsidRPr="00BC1FBD">
        <w:rPr>
          <w:rFonts w:ascii="Times New Roman" w:hAnsi="Times New Roman" w:cs="Times New Roman"/>
          <w:b/>
          <w:sz w:val="24"/>
          <w:szCs w:val="24"/>
          <w:lang w:eastAsia="zh-CN"/>
        </w:rPr>
        <w:t xml:space="preserve">. </w:t>
      </w:r>
      <w:bookmarkEnd w:id="9"/>
      <w:r w:rsidR="00F74E66" w:rsidRPr="00BC1FBD">
        <w:rPr>
          <w:rFonts w:ascii="Times New Roman" w:hAnsi="Times New Roman" w:cs="Times New Roman"/>
          <w:sz w:val="24"/>
          <w:szCs w:val="24"/>
          <w:shd w:val="clear" w:color="auto" w:fill="FFFFFF"/>
        </w:rPr>
        <w:t xml:space="preserve">Confocal images showing the </w:t>
      </w:r>
      <w:r w:rsidR="00F74E66">
        <w:rPr>
          <w:rFonts w:ascii="Times New Roman" w:hAnsi="Times New Roman" w:cs="Times New Roman"/>
          <w:sz w:val="24"/>
          <w:szCs w:val="24"/>
          <w:shd w:val="clear" w:color="auto" w:fill="FFFFFF"/>
        </w:rPr>
        <w:t>cytoplasm</w:t>
      </w:r>
      <w:r w:rsidR="00F74E66" w:rsidRPr="00BC1FBD">
        <w:rPr>
          <w:rFonts w:ascii="Times New Roman" w:hAnsi="Times New Roman" w:cs="Times New Roman"/>
          <w:sz w:val="24"/>
          <w:szCs w:val="24"/>
          <w:shd w:val="clear" w:color="auto" w:fill="FFFFFF"/>
        </w:rPr>
        <w:t xml:space="preserve"> localization of </w:t>
      </w:r>
      <w:r w:rsidR="00F74E66">
        <w:rPr>
          <w:rFonts w:ascii="Times New Roman" w:hAnsi="Times New Roman" w:cs="Times New Roman"/>
          <w:sz w:val="24"/>
          <w:szCs w:val="24"/>
          <w:shd w:val="clear" w:color="auto" w:fill="FFFFFF"/>
        </w:rPr>
        <w:t>ECT2</w:t>
      </w:r>
      <w:r w:rsidR="00F74E66" w:rsidRPr="00BC1FBD">
        <w:rPr>
          <w:rFonts w:ascii="Times New Roman" w:hAnsi="Times New Roman" w:cs="Times New Roman"/>
          <w:sz w:val="24"/>
          <w:szCs w:val="24"/>
          <w:shd w:val="clear" w:color="auto" w:fill="FFFFFF"/>
        </w:rPr>
        <w:t xml:space="preserve">-GFP in </w:t>
      </w:r>
      <w:r w:rsidR="00F74E66" w:rsidRPr="00BC1FBD">
        <w:rPr>
          <w:rFonts w:ascii="Times New Roman" w:hAnsi="Times New Roman" w:cs="Times New Roman"/>
          <w:sz w:val="24"/>
          <w:szCs w:val="24"/>
          <w:lang w:eastAsia="zh-CN"/>
        </w:rPr>
        <w:t xml:space="preserve">root-tips of </w:t>
      </w:r>
      <w:r w:rsidR="00F74E66">
        <w:rPr>
          <w:rFonts w:ascii="Times New Roman" w:hAnsi="Times New Roman" w:cs="Times New Roman"/>
          <w:i/>
          <w:sz w:val="24"/>
          <w:szCs w:val="24"/>
        </w:rPr>
        <w:t>ECT2</w:t>
      </w:r>
      <w:r w:rsidR="00F74E66" w:rsidRPr="00BC1FBD">
        <w:rPr>
          <w:rFonts w:ascii="Times New Roman" w:hAnsi="Times New Roman" w:cs="Times New Roman"/>
          <w:i/>
          <w:sz w:val="24"/>
          <w:szCs w:val="24"/>
        </w:rPr>
        <w:t>:</w:t>
      </w:r>
      <w:r w:rsidR="00F74E66">
        <w:rPr>
          <w:rFonts w:ascii="Times New Roman" w:hAnsi="Times New Roman" w:cs="Times New Roman"/>
          <w:i/>
          <w:sz w:val="24"/>
          <w:szCs w:val="24"/>
        </w:rPr>
        <w:t>ECT2-eGFP/ect2-</w:t>
      </w:r>
      <w:r w:rsidR="00F74E66">
        <w:rPr>
          <w:rFonts w:ascii="Times New Roman" w:hAnsi="Times New Roman" w:cs="Times New Roman"/>
          <w:sz w:val="24"/>
          <w:szCs w:val="24"/>
          <w:shd w:val="clear" w:color="auto" w:fill="FFFFFF"/>
        </w:rPr>
        <w:t>1 under M</w:t>
      </w:r>
      <w:r w:rsidR="00C2692B">
        <w:rPr>
          <w:rFonts w:ascii="Times New Roman" w:hAnsi="Times New Roman" w:cs="Times New Roman"/>
          <w:sz w:val="24"/>
          <w:szCs w:val="24"/>
          <w:shd w:val="clear" w:color="auto" w:fill="FFFFFF"/>
        </w:rPr>
        <w:t>ock</w:t>
      </w:r>
      <w:r w:rsidR="00F74E66">
        <w:rPr>
          <w:rFonts w:ascii="Times New Roman" w:hAnsi="Times New Roman" w:cs="Times New Roman"/>
          <w:sz w:val="24"/>
          <w:szCs w:val="24"/>
          <w:shd w:val="clear" w:color="auto" w:fill="FFFFFF"/>
        </w:rPr>
        <w:t xml:space="preserve"> and ABA treatment,</w:t>
      </w:r>
      <w:r w:rsidR="00F74E66" w:rsidRPr="00BC1FBD">
        <w:rPr>
          <w:rFonts w:ascii="Times New Roman" w:hAnsi="Times New Roman" w:cs="Times New Roman"/>
          <w:sz w:val="24"/>
          <w:szCs w:val="24"/>
          <w:shd w:val="clear" w:color="auto" w:fill="FFFFFF"/>
        </w:rPr>
        <w:t xml:space="preserve"> Scale bar</w:t>
      </w:r>
      <w:r w:rsidR="00F74E66" w:rsidRPr="00BC1FBD">
        <w:rPr>
          <w:rFonts w:ascii="Times New Roman" w:hAnsi="Times New Roman" w:cs="Times New Roman"/>
          <w:sz w:val="24"/>
          <w:szCs w:val="24"/>
          <w:shd w:val="clear" w:color="auto" w:fill="FFFFFF"/>
          <w:lang w:eastAsia="zh-CN"/>
        </w:rPr>
        <w:t xml:space="preserve"> </w:t>
      </w:r>
      <w:r w:rsidR="00F74E66" w:rsidRPr="00BC1FBD">
        <w:rPr>
          <w:rFonts w:ascii="Times New Roman" w:hAnsi="Times New Roman" w:cs="Times New Roman"/>
          <w:sz w:val="24"/>
          <w:szCs w:val="24"/>
          <w:shd w:val="clear" w:color="auto" w:fill="FFFFFF"/>
        </w:rPr>
        <w:t>=</w:t>
      </w:r>
      <w:r w:rsidR="00F74E66" w:rsidRPr="00BC1FBD">
        <w:rPr>
          <w:rFonts w:ascii="Times New Roman" w:hAnsi="Times New Roman" w:cs="Times New Roman"/>
          <w:sz w:val="24"/>
          <w:szCs w:val="24"/>
          <w:shd w:val="clear" w:color="auto" w:fill="FFFFFF"/>
          <w:lang w:eastAsia="zh-CN"/>
        </w:rPr>
        <w:t xml:space="preserve"> </w:t>
      </w:r>
      <w:r w:rsidR="00F74E66">
        <w:rPr>
          <w:rFonts w:ascii="Times New Roman" w:hAnsi="Times New Roman" w:cs="Times New Roman"/>
          <w:sz w:val="24"/>
          <w:szCs w:val="24"/>
          <w:shd w:val="clear" w:color="auto" w:fill="FFFFFF"/>
        </w:rPr>
        <w:t>1</w:t>
      </w:r>
      <w:r w:rsidR="00F74E66" w:rsidRPr="00BC1FBD">
        <w:rPr>
          <w:rFonts w:ascii="Times New Roman" w:hAnsi="Times New Roman" w:cs="Times New Roman"/>
          <w:sz w:val="24"/>
          <w:szCs w:val="24"/>
          <w:shd w:val="clear" w:color="auto" w:fill="FFFFFF"/>
        </w:rPr>
        <w:t>0 μm.</w:t>
      </w:r>
    </w:p>
    <w:p w14:paraId="64EF35B6" w14:textId="77777777" w:rsidR="00BF7A1C" w:rsidRPr="00BF7A1C" w:rsidRDefault="00BF7A1C" w:rsidP="00BF7A1C">
      <w:pPr>
        <w:rPr>
          <w:rFonts w:ascii="Times New Roman" w:hAnsi="Times New Roman" w:cs="Times New Roman"/>
          <w:b/>
          <w:sz w:val="24"/>
          <w:szCs w:val="24"/>
          <w:lang w:eastAsia="zh-CN"/>
        </w:rPr>
      </w:pPr>
      <w:r>
        <w:rPr>
          <w:rFonts w:ascii="Times New Roman" w:hAnsi="Times New Roman" w:cs="Times New Roman"/>
          <w:b/>
          <w:sz w:val="24"/>
          <w:szCs w:val="24"/>
          <w:lang w:eastAsia="zh-CN"/>
        </w:rPr>
        <w:br w:type="page"/>
      </w:r>
    </w:p>
    <w:p w14:paraId="47EC849F" w14:textId="6C143CE0" w:rsidR="00915E7E" w:rsidRPr="00BC1FBD" w:rsidRDefault="00956D5C" w:rsidP="00915E7E">
      <w:pPr>
        <w:spacing w:afterLines="50" w:after="120" w:line="360" w:lineRule="auto"/>
        <w:jc w:val="center"/>
        <w:rPr>
          <w:rFonts w:ascii="Times New Roman" w:hAnsi="Times New Roman" w:cs="Times New Roman"/>
          <w:shd w:val="clear" w:color="auto" w:fill="FFFFFF"/>
        </w:rPr>
      </w:pPr>
      <w:bookmarkStart w:id="10" w:name="_GoBack"/>
      <w:r w:rsidRPr="00956D5C">
        <w:rPr>
          <w:rFonts w:ascii="Times New Roman" w:hAnsi="Times New Roman" w:cs="Times New Roman"/>
          <w:noProof/>
          <w:shd w:val="clear" w:color="auto" w:fill="FFFFFF"/>
          <w:lang w:eastAsia="zh-CN"/>
        </w:rPr>
        <w:lastRenderedPageBreak/>
        <w:drawing>
          <wp:inline distT="0" distB="0" distL="0" distR="0" wp14:anchorId="7D463DB3" wp14:editId="447736A8">
            <wp:extent cx="5486400" cy="2337904"/>
            <wp:effectExtent l="0" t="0" r="0" b="5715"/>
            <wp:docPr id="7" name="图片 7" descr="C:\Users\123\Desktop\Visible Data\ECT2 stability\Update figures\GB submission\Minor revision\Supplemental Figures\S17. IGV of DWA1 DWA2 SDIRIP1 CPN20 under ABA stimula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GB submission\Minor revision\Supplemental Figures\S17. IGV of DWA1 DWA2 SDIRIP1 CPN20 under ABA stimulation.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2337904"/>
                    </a:xfrm>
                    <a:prstGeom prst="rect">
                      <a:avLst/>
                    </a:prstGeom>
                    <a:noFill/>
                    <a:ln>
                      <a:noFill/>
                    </a:ln>
                  </pic:spPr>
                </pic:pic>
              </a:graphicData>
            </a:graphic>
          </wp:inline>
        </w:drawing>
      </w:r>
      <w:bookmarkEnd w:id="10"/>
    </w:p>
    <w:p w14:paraId="57A8AB1E" w14:textId="77777777" w:rsidR="00111618" w:rsidRDefault="007A33C8" w:rsidP="00487C91">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w:t>
      </w:r>
      <w:bookmarkStart w:id="11" w:name="_Hlk90477993"/>
      <w:r w:rsidR="002E404B">
        <w:rPr>
          <w:rFonts w:ascii="Times New Roman" w:eastAsia="DengXian" w:hAnsi="Times New Roman" w:cs="Times New Roman"/>
          <w:b/>
          <w:bCs/>
          <w:color w:val="000000" w:themeColor="text1"/>
          <w:sz w:val="24"/>
          <w:szCs w:val="24"/>
          <w:shd w:val="clear" w:color="auto" w:fill="FFFFFF"/>
        </w:rPr>
        <w:t xml:space="preserve">S17 </w:t>
      </w:r>
      <w:r w:rsidR="00F74E66" w:rsidRPr="0006629B">
        <w:rPr>
          <w:rFonts w:ascii="Times New Roman" w:hAnsi="Times New Roman" w:cs="Times New Roman"/>
          <w:b/>
          <w:i/>
          <w:sz w:val="24"/>
          <w:szCs w:val="24"/>
          <w:shd w:val="clear" w:color="auto" w:fill="FFFFFF"/>
        </w:rPr>
        <w:t>DWA1</w:t>
      </w:r>
      <w:r w:rsidR="00F74E66" w:rsidRPr="0006629B">
        <w:rPr>
          <w:rFonts w:ascii="Times New Roman" w:hAnsi="Times New Roman" w:cs="Times New Roman"/>
          <w:b/>
          <w:sz w:val="24"/>
          <w:szCs w:val="24"/>
          <w:shd w:val="clear" w:color="auto" w:fill="FFFFFF"/>
        </w:rPr>
        <w:t xml:space="preserve">, </w:t>
      </w:r>
      <w:r w:rsidR="00F74E66" w:rsidRPr="0006629B">
        <w:rPr>
          <w:rFonts w:ascii="Times New Roman" w:hAnsi="Times New Roman" w:cs="Times New Roman"/>
          <w:b/>
          <w:i/>
          <w:sz w:val="24"/>
          <w:szCs w:val="24"/>
          <w:shd w:val="clear" w:color="auto" w:fill="FFFFFF"/>
        </w:rPr>
        <w:t>DWA2</w:t>
      </w:r>
      <w:r w:rsidR="00F74E66" w:rsidRPr="0006629B">
        <w:rPr>
          <w:rFonts w:ascii="Times New Roman" w:hAnsi="Times New Roman" w:cs="Times New Roman"/>
          <w:b/>
          <w:sz w:val="24"/>
          <w:szCs w:val="24"/>
          <w:shd w:val="clear" w:color="auto" w:fill="FFFFFF"/>
        </w:rPr>
        <w:t xml:space="preserve">, </w:t>
      </w:r>
      <w:r w:rsidR="00F74E66" w:rsidRPr="0006629B">
        <w:rPr>
          <w:rFonts w:ascii="Times New Roman" w:hAnsi="Times New Roman" w:cs="Times New Roman"/>
          <w:b/>
          <w:i/>
          <w:sz w:val="24"/>
          <w:szCs w:val="24"/>
          <w:shd w:val="clear" w:color="auto" w:fill="FFFFFF"/>
        </w:rPr>
        <w:t>SDIRIP1</w:t>
      </w:r>
      <w:r w:rsidR="00F74E66">
        <w:rPr>
          <w:rFonts w:ascii="Times New Roman" w:hAnsi="Times New Roman" w:cs="Times New Roman"/>
          <w:b/>
          <w:sz w:val="24"/>
          <w:szCs w:val="24"/>
          <w:shd w:val="clear" w:color="auto" w:fill="FFFFFF"/>
        </w:rPr>
        <w:t>,</w:t>
      </w:r>
      <w:r w:rsidR="00F74E66" w:rsidRPr="0006629B">
        <w:rPr>
          <w:rFonts w:ascii="Times New Roman" w:hAnsi="Times New Roman" w:cs="Times New Roman"/>
          <w:b/>
          <w:sz w:val="24"/>
          <w:szCs w:val="24"/>
          <w:shd w:val="clear" w:color="auto" w:fill="FFFFFF"/>
        </w:rPr>
        <w:t xml:space="preserve"> and</w:t>
      </w:r>
      <w:r w:rsidR="00F74E66" w:rsidRPr="0006629B">
        <w:rPr>
          <w:rFonts w:ascii="Times New Roman" w:hAnsi="Times New Roman" w:cs="Times New Roman"/>
          <w:b/>
          <w:i/>
          <w:sz w:val="24"/>
          <w:szCs w:val="24"/>
          <w:shd w:val="clear" w:color="auto" w:fill="FFFFFF"/>
        </w:rPr>
        <w:t xml:space="preserve"> CPN20 </w:t>
      </w:r>
      <w:r w:rsidR="00F74E66" w:rsidRPr="0006629B">
        <w:rPr>
          <w:rFonts w:ascii="Times New Roman" w:hAnsi="Times New Roman" w:cs="Times New Roman"/>
          <w:b/>
          <w:sz w:val="24"/>
          <w:szCs w:val="24"/>
          <w:shd w:val="clear" w:color="auto" w:fill="FFFFFF"/>
        </w:rPr>
        <w:t>transcripts</w:t>
      </w:r>
      <w:r w:rsidR="002E404B">
        <w:rPr>
          <w:rFonts w:ascii="Times New Roman" w:hAnsi="Times New Roman" w:cs="Times New Roman"/>
          <w:b/>
          <w:sz w:val="24"/>
          <w:szCs w:val="24"/>
          <w:shd w:val="clear" w:color="auto" w:fill="FFFFFF"/>
        </w:rPr>
        <w:t xml:space="preserve"> containing m</w:t>
      </w:r>
      <w:r w:rsidR="002E404B" w:rsidRPr="00C00963">
        <w:rPr>
          <w:rFonts w:ascii="Times New Roman" w:hAnsi="Times New Roman" w:cs="Times New Roman"/>
          <w:b/>
          <w:sz w:val="24"/>
          <w:szCs w:val="24"/>
          <w:shd w:val="clear" w:color="auto" w:fill="FFFFFF"/>
          <w:vertAlign w:val="superscript"/>
        </w:rPr>
        <w:t>6</w:t>
      </w:r>
      <w:r w:rsidR="002E404B">
        <w:rPr>
          <w:rFonts w:ascii="Times New Roman" w:hAnsi="Times New Roman" w:cs="Times New Roman"/>
          <w:b/>
          <w:sz w:val="24"/>
          <w:szCs w:val="24"/>
          <w:shd w:val="clear" w:color="auto" w:fill="FFFFFF"/>
        </w:rPr>
        <w:t>A</w:t>
      </w:r>
      <w:r w:rsidR="00F74E66" w:rsidRPr="0006629B">
        <w:rPr>
          <w:rFonts w:ascii="Times New Roman" w:hAnsi="Times New Roman" w:cs="Times New Roman"/>
          <w:b/>
          <w:sz w:val="24"/>
          <w:szCs w:val="24"/>
          <w:shd w:val="clear" w:color="auto" w:fill="FFFFFF"/>
        </w:rPr>
        <w:t xml:space="preserve"> under ABA treatment.</w:t>
      </w:r>
      <w:r w:rsidR="00F74E66" w:rsidRPr="00126B27">
        <w:rPr>
          <w:rFonts w:ascii="Times New Roman" w:hAnsi="Times New Roman" w:cs="Times New Roman"/>
          <w:sz w:val="24"/>
          <w:szCs w:val="24"/>
          <w:shd w:val="clear" w:color="auto" w:fill="FFFFFF"/>
        </w:rPr>
        <w:t xml:space="preserve"> </w:t>
      </w:r>
      <w:bookmarkEnd w:id="11"/>
      <w:r w:rsidR="002E404B" w:rsidRPr="00C00963">
        <w:rPr>
          <w:rFonts w:ascii="Times New Roman" w:hAnsi="Times New Roman" w:cs="Times New Roman"/>
          <w:b/>
          <w:sz w:val="24"/>
          <w:szCs w:val="24"/>
          <w:shd w:val="clear" w:color="auto" w:fill="FFFFFF"/>
        </w:rPr>
        <w:t>a</w:t>
      </w:r>
      <w:r w:rsidR="00C33AB0" w:rsidRPr="00C33AB0">
        <w:rPr>
          <w:rFonts w:ascii="Times New Roman" w:hAnsi="Times New Roman" w:cs="Times New Roman"/>
          <w:sz w:val="24"/>
          <w:szCs w:val="24"/>
          <w:shd w:val="clear" w:color="auto" w:fill="FFFFFF"/>
        </w:rPr>
        <w:t xml:space="preserve"> </w:t>
      </w:r>
      <w:r w:rsidR="00C33AB0">
        <w:rPr>
          <w:rFonts w:ascii="Times New Roman" w:hAnsi="Times New Roman" w:cs="Times New Roman"/>
          <w:sz w:val="24"/>
          <w:szCs w:val="24"/>
          <w:shd w:val="clear" w:color="auto" w:fill="FFFFFF"/>
        </w:rPr>
        <w:t>m</w:t>
      </w:r>
      <w:r w:rsidR="00C33AB0">
        <w:rPr>
          <w:rFonts w:ascii="Times New Roman" w:hAnsi="Times New Roman" w:cs="Times New Roman"/>
          <w:sz w:val="24"/>
          <w:szCs w:val="24"/>
          <w:shd w:val="clear" w:color="auto" w:fill="FFFFFF"/>
          <w:vertAlign w:val="superscript"/>
        </w:rPr>
        <w:t>6</w:t>
      </w:r>
      <w:r w:rsidR="00C33AB0">
        <w:rPr>
          <w:rFonts w:ascii="Times New Roman" w:hAnsi="Times New Roman" w:cs="Times New Roman"/>
          <w:sz w:val="24"/>
          <w:szCs w:val="24"/>
          <w:shd w:val="clear" w:color="auto" w:fill="FFFFFF"/>
        </w:rPr>
        <w:t>A-IP-qPCR validation of the non-m</w:t>
      </w:r>
      <w:r w:rsidR="00C33AB0">
        <w:rPr>
          <w:rFonts w:ascii="Times New Roman" w:hAnsi="Times New Roman" w:cs="Times New Roman"/>
          <w:sz w:val="24"/>
          <w:szCs w:val="24"/>
          <w:shd w:val="clear" w:color="auto" w:fill="FFFFFF"/>
          <w:vertAlign w:val="superscript"/>
        </w:rPr>
        <w:t>6</w:t>
      </w:r>
      <w:r w:rsidR="00C33AB0">
        <w:rPr>
          <w:rFonts w:ascii="Times New Roman" w:hAnsi="Times New Roman" w:cs="Times New Roman"/>
          <w:sz w:val="24"/>
          <w:szCs w:val="24"/>
          <w:shd w:val="clear" w:color="auto" w:fill="FFFFFF"/>
        </w:rPr>
        <w:t xml:space="preserve">A peak in </w:t>
      </w:r>
      <w:r w:rsidR="00C33AB0" w:rsidRPr="00C00963">
        <w:rPr>
          <w:rFonts w:ascii="Times New Roman" w:hAnsi="Times New Roman" w:cs="Times New Roman"/>
          <w:sz w:val="24"/>
          <w:szCs w:val="24"/>
          <w:shd w:val="clear" w:color="auto" w:fill="FFFFFF"/>
        </w:rPr>
        <w:t>negative control</w:t>
      </w:r>
      <w:r w:rsidR="00C33AB0">
        <w:rPr>
          <w:rFonts w:ascii="Times New Roman" w:hAnsi="Times New Roman" w:cs="Times New Roman"/>
          <w:i/>
          <w:sz w:val="24"/>
          <w:szCs w:val="24"/>
          <w:shd w:val="clear" w:color="auto" w:fill="FFFFFF"/>
        </w:rPr>
        <w:t xml:space="preserve"> </w:t>
      </w:r>
      <w:r w:rsidR="00C33AB0">
        <w:rPr>
          <w:rFonts w:ascii="Times New Roman" w:hAnsi="Times New Roman" w:cs="Times New Roman"/>
          <w:sz w:val="24"/>
          <w:szCs w:val="24"/>
          <w:shd w:val="clear" w:color="auto" w:fill="FFFFFF"/>
        </w:rPr>
        <w:t>under Mock and ABA treatment.</w:t>
      </w:r>
      <w:r w:rsidR="002E404B">
        <w:rPr>
          <w:rFonts w:ascii="Times New Roman" w:hAnsi="Times New Roman" w:cs="Times New Roman"/>
          <w:sz w:val="24"/>
          <w:szCs w:val="24"/>
          <w:shd w:val="clear" w:color="auto" w:fill="FFFFFF"/>
        </w:rPr>
        <w:t xml:space="preserve"> </w:t>
      </w:r>
      <w:r w:rsidR="002E404B" w:rsidRPr="00C00963">
        <w:rPr>
          <w:rFonts w:ascii="Times New Roman" w:hAnsi="Times New Roman" w:cs="Times New Roman"/>
          <w:b/>
          <w:sz w:val="24"/>
          <w:szCs w:val="24"/>
          <w:shd w:val="clear" w:color="auto" w:fill="FFFFFF"/>
        </w:rPr>
        <w:t>b</w:t>
      </w:r>
      <w:r w:rsidR="002E404B">
        <w:rPr>
          <w:rFonts w:ascii="Times New Roman" w:hAnsi="Times New Roman" w:cs="Times New Roman"/>
          <w:b/>
          <w:sz w:val="24"/>
          <w:szCs w:val="24"/>
          <w:shd w:val="clear" w:color="auto" w:fill="FFFFFF"/>
        </w:rPr>
        <w:t xml:space="preserve"> </w:t>
      </w:r>
      <w:r w:rsidR="002E404B" w:rsidRPr="00C00963">
        <w:rPr>
          <w:rFonts w:ascii="Times New Roman" w:hAnsi="Times New Roman" w:cs="Times New Roman"/>
          <w:sz w:val="24"/>
          <w:szCs w:val="24"/>
          <w:shd w:val="clear" w:color="auto" w:fill="FFFFFF"/>
        </w:rPr>
        <w:t>Integrative genomic</w:t>
      </w:r>
      <w:r w:rsidR="002E404B">
        <w:rPr>
          <w:rFonts w:ascii="Times New Roman" w:hAnsi="Times New Roman" w:cs="Times New Roman"/>
          <w:sz w:val="24"/>
          <w:szCs w:val="24"/>
          <w:shd w:val="clear" w:color="auto" w:fill="FFFFFF"/>
        </w:rPr>
        <w:t>s</w:t>
      </w:r>
      <w:r w:rsidR="002E404B" w:rsidRPr="00C00963">
        <w:rPr>
          <w:rFonts w:ascii="Times New Roman" w:hAnsi="Times New Roman" w:cs="Times New Roman"/>
          <w:sz w:val="24"/>
          <w:szCs w:val="24"/>
          <w:shd w:val="clear" w:color="auto" w:fill="FFFFFF"/>
        </w:rPr>
        <w:t xml:space="preserve"> viewer showing the m</w:t>
      </w:r>
      <w:r w:rsidR="002E404B" w:rsidRPr="00C00963">
        <w:rPr>
          <w:rFonts w:ascii="Times New Roman" w:hAnsi="Times New Roman" w:cs="Times New Roman"/>
          <w:sz w:val="24"/>
          <w:szCs w:val="24"/>
          <w:shd w:val="clear" w:color="auto" w:fill="FFFFFF"/>
          <w:vertAlign w:val="superscript"/>
        </w:rPr>
        <w:t>6</w:t>
      </w:r>
      <w:r w:rsidR="002E404B" w:rsidRPr="00C00963">
        <w:rPr>
          <w:rFonts w:ascii="Times New Roman" w:hAnsi="Times New Roman" w:cs="Times New Roman"/>
          <w:sz w:val="24"/>
          <w:szCs w:val="24"/>
          <w:shd w:val="clear" w:color="auto" w:fill="FFFFFF"/>
        </w:rPr>
        <w:t xml:space="preserve">A site on </w:t>
      </w:r>
      <w:r w:rsidR="002E404B" w:rsidRPr="00C00963">
        <w:rPr>
          <w:rFonts w:ascii="Times New Roman" w:hAnsi="Times New Roman" w:cs="Times New Roman"/>
          <w:i/>
          <w:sz w:val="24"/>
          <w:szCs w:val="24"/>
          <w:shd w:val="clear" w:color="auto" w:fill="FFFFFF"/>
        </w:rPr>
        <w:t>DWA1</w:t>
      </w:r>
      <w:r w:rsidR="002E404B" w:rsidRPr="00C00963">
        <w:rPr>
          <w:rFonts w:ascii="Times New Roman" w:hAnsi="Times New Roman" w:cs="Times New Roman"/>
          <w:sz w:val="24"/>
          <w:szCs w:val="24"/>
          <w:shd w:val="clear" w:color="auto" w:fill="FFFFFF"/>
        </w:rPr>
        <w:t xml:space="preserve">, </w:t>
      </w:r>
      <w:r w:rsidR="002E404B" w:rsidRPr="00C00963">
        <w:rPr>
          <w:rFonts w:ascii="Times New Roman" w:hAnsi="Times New Roman" w:cs="Times New Roman"/>
          <w:i/>
          <w:sz w:val="24"/>
          <w:szCs w:val="24"/>
          <w:shd w:val="clear" w:color="auto" w:fill="FFFFFF"/>
        </w:rPr>
        <w:t>DWA2</w:t>
      </w:r>
      <w:r w:rsidR="002E404B" w:rsidRPr="00C00963">
        <w:rPr>
          <w:rFonts w:ascii="Times New Roman" w:hAnsi="Times New Roman" w:cs="Times New Roman"/>
          <w:sz w:val="24"/>
          <w:szCs w:val="24"/>
          <w:shd w:val="clear" w:color="auto" w:fill="FFFFFF"/>
        </w:rPr>
        <w:t xml:space="preserve">, </w:t>
      </w:r>
      <w:r w:rsidR="002E404B" w:rsidRPr="00C00963">
        <w:rPr>
          <w:rFonts w:ascii="Times New Roman" w:hAnsi="Times New Roman" w:cs="Times New Roman"/>
          <w:i/>
          <w:sz w:val="24"/>
          <w:szCs w:val="24"/>
          <w:shd w:val="clear" w:color="auto" w:fill="FFFFFF"/>
        </w:rPr>
        <w:t>SDIRIP1</w:t>
      </w:r>
      <w:r w:rsidR="002E404B" w:rsidRPr="00C00963">
        <w:rPr>
          <w:rFonts w:ascii="Times New Roman" w:hAnsi="Times New Roman" w:cs="Times New Roman"/>
          <w:sz w:val="24"/>
          <w:szCs w:val="24"/>
          <w:shd w:val="clear" w:color="auto" w:fill="FFFFFF"/>
        </w:rPr>
        <w:t xml:space="preserve">, and </w:t>
      </w:r>
      <w:r w:rsidR="002E404B" w:rsidRPr="00C00963">
        <w:rPr>
          <w:rFonts w:ascii="Times New Roman" w:hAnsi="Times New Roman" w:cs="Times New Roman"/>
          <w:i/>
          <w:sz w:val="24"/>
          <w:szCs w:val="24"/>
          <w:shd w:val="clear" w:color="auto" w:fill="FFFFFF"/>
        </w:rPr>
        <w:t>CPN20</w:t>
      </w:r>
      <w:r w:rsidR="002E404B" w:rsidRPr="00C00963">
        <w:rPr>
          <w:rFonts w:ascii="Times New Roman" w:hAnsi="Times New Roman" w:cs="Times New Roman"/>
          <w:sz w:val="24"/>
          <w:szCs w:val="24"/>
          <w:shd w:val="clear" w:color="auto" w:fill="FFFFFF"/>
        </w:rPr>
        <w:t xml:space="preserve">. </w:t>
      </w:r>
      <w:r w:rsidR="00F74E66">
        <w:rPr>
          <w:rFonts w:ascii="Times New Roman" w:hAnsi="Times New Roman" w:cs="Times New Roman"/>
          <w:sz w:val="24"/>
          <w:szCs w:val="24"/>
          <w:shd w:val="clear" w:color="auto" w:fill="FFFFFF"/>
        </w:rPr>
        <w:t xml:space="preserve">The sequencing data was </w:t>
      </w:r>
      <w:r w:rsidR="00F74E66" w:rsidRPr="00892C4D">
        <w:rPr>
          <w:rFonts w:ascii="Times New Roman" w:hAnsi="Times New Roman" w:cs="Times New Roman"/>
          <w:sz w:val="24"/>
          <w:szCs w:val="24"/>
          <w:shd w:val="clear" w:color="auto" w:fill="FFFFFF"/>
        </w:rPr>
        <w:t xml:space="preserve">from </w:t>
      </w:r>
      <w:r w:rsidR="00F74E66">
        <w:rPr>
          <w:rFonts w:ascii="Times New Roman" w:hAnsi="Times New Roman" w:cs="Times New Roman"/>
          <w:sz w:val="24"/>
          <w:szCs w:val="24"/>
        </w:rPr>
        <w:t>the published m</w:t>
      </w:r>
      <w:r w:rsidR="00F74E66" w:rsidRPr="007415CC">
        <w:rPr>
          <w:rFonts w:ascii="Times New Roman" w:hAnsi="Times New Roman" w:cs="Times New Roman"/>
          <w:sz w:val="24"/>
          <w:szCs w:val="24"/>
          <w:vertAlign w:val="superscript"/>
        </w:rPr>
        <w:t>6</w:t>
      </w:r>
      <w:r w:rsidR="00F74E66">
        <w:rPr>
          <w:rFonts w:ascii="Times New Roman" w:hAnsi="Times New Roman" w:cs="Times New Roman"/>
          <w:sz w:val="24"/>
          <w:szCs w:val="24"/>
        </w:rPr>
        <w:t xml:space="preserve">A </w:t>
      </w:r>
      <w:r w:rsidR="00F74E66" w:rsidRPr="00295E83">
        <w:rPr>
          <w:rFonts w:ascii="Times New Roman" w:hAnsi="Times New Roman" w:cs="Times New Roman"/>
          <w:sz w:val="24"/>
          <w:szCs w:val="24"/>
        </w:rPr>
        <w:t>sequencing results</w:t>
      </w:r>
      <w:r w:rsidR="00F74E66">
        <w:rPr>
          <w:rFonts w:ascii="Times New Roman" w:hAnsi="Times New Roman" w:cs="Times New Roman"/>
          <w:sz w:val="24"/>
          <w:szCs w:val="24"/>
        </w:rPr>
        <w:t xml:space="preserve">. </w:t>
      </w:r>
      <w:r w:rsidR="00F74E66" w:rsidRPr="00126B27">
        <w:rPr>
          <w:rFonts w:ascii="Times New Roman" w:hAnsi="Times New Roman" w:cs="Times New Roman"/>
          <w:sz w:val="24"/>
          <w:szCs w:val="24"/>
          <w:shd w:val="clear" w:color="auto" w:fill="FFFFFF"/>
        </w:rPr>
        <w:t>The light blue box indicated the position of the m</w:t>
      </w:r>
      <w:r w:rsidR="00F74E66" w:rsidRPr="00126B27">
        <w:rPr>
          <w:rFonts w:ascii="Times New Roman" w:hAnsi="Times New Roman" w:cs="Times New Roman"/>
          <w:sz w:val="24"/>
          <w:szCs w:val="24"/>
          <w:shd w:val="clear" w:color="auto" w:fill="FFFFFF"/>
          <w:vertAlign w:val="superscript"/>
        </w:rPr>
        <w:t>6</w:t>
      </w:r>
      <w:r w:rsidR="00F74E66" w:rsidRPr="00126B27">
        <w:rPr>
          <w:rFonts w:ascii="Times New Roman" w:hAnsi="Times New Roman" w:cs="Times New Roman"/>
          <w:sz w:val="24"/>
          <w:szCs w:val="24"/>
          <w:shd w:val="clear" w:color="auto" w:fill="FFFFFF"/>
        </w:rPr>
        <w:t>A site.</w:t>
      </w:r>
    </w:p>
    <w:p w14:paraId="7CB97230" w14:textId="77777777" w:rsidR="00111618" w:rsidRDefault="0011161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15EA8E6" w14:textId="77777777" w:rsidR="00F74E66" w:rsidRPr="00BC1FBD" w:rsidRDefault="00F74E66" w:rsidP="00487C91">
      <w:pPr>
        <w:spacing w:after="0" w:line="360" w:lineRule="auto"/>
        <w:jc w:val="both"/>
        <w:rPr>
          <w:rFonts w:ascii="Times New Roman" w:hAnsi="Times New Roman" w:cs="Times New Roman"/>
          <w:b/>
          <w:sz w:val="24"/>
          <w:szCs w:val="24"/>
          <w:lang w:eastAsia="zh-CN"/>
        </w:rPr>
      </w:pPr>
    </w:p>
    <w:p w14:paraId="57827D5C" w14:textId="77777777" w:rsidR="00111618" w:rsidRDefault="007A6661">
      <w:pPr>
        <w:rPr>
          <w:rFonts w:ascii="Times New Roman" w:hAnsi="Times New Roman" w:cs="Times New Roman"/>
          <w:b/>
          <w:sz w:val="24"/>
          <w:szCs w:val="24"/>
          <w:lang w:eastAsia="zh-CN"/>
        </w:rPr>
      </w:pPr>
      <w:r>
        <w:rPr>
          <w:noProof/>
          <w:lang w:eastAsia="zh-CN"/>
        </w:rPr>
        <w:drawing>
          <wp:inline distT="0" distB="0" distL="0" distR="0" wp14:anchorId="33D740B2" wp14:editId="63D9CE25">
            <wp:extent cx="5486400" cy="1820050"/>
            <wp:effectExtent l="0" t="0" r="0" b="889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1820050"/>
                    </a:xfrm>
                    <a:prstGeom prst="rect">
                      <a:avLst/>
                    </a:prstGeom>
                    <a:noFill/>
                    <a:ln>
                      <a:noFill/>
                    </a:ln>
                  </pic:spPr>
                </pic:pic>
              </a:graphicData>
            </a:graphic>
          </wp:inline>
        </w:drawing>
      </w:r>
    </w:p>
    <w:p w14:paraId="44100B5D" w14:textId="46443EDF" w:rsidR="00223577" w:rsidRPr="00490F5C" w:rsidRDefault="007A33C8" w:rsidP="00223577">
      <w:pPr>
        <w:spacing w:after="0" w:line="360" w:lineRule="auto"/>
        <w:jc w:val="both"/>
        <w:rPr>
          <w:rFonts w:ascii="Times New Roman" w:hAnsi="Times New Roman" w:cs="Times New Roman"/>
          <w:b/>
          <w:sz w:val="24"/>
          <w:szCs w:val="24"/>
          <w:lang w:eastAsia="zh-CN"/>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w:t>
      </w:r>
      <w:r w:rsidR="002E404B">
        <w:rPr>
          <w:rFonts w:ascii="Times New Roman" w:eastAsia="DengXian" w:hAnsi="Times New Roman" w:cs="Times New Roman"/>
          <w:b/>
          <w:bCs/>
          <w:color w:val="000000" w:themeColor="text1"/>
          <w:sz w:val="24"/>
          <w:szCs w:val="24"/>
          <w:shd w:val="clear" w:color="auto" w:fill="FFFFFF"/>
        </w:rPr>
        <w:t>S18</w:t>
      </w:r>
      <w:r w:rsidR="002E404B" w:rsidRPr="00BC1FBD">
        <w:rPr>
          <w:rFonts w:ascii="Times New Roman" w:hAnsi="Times New Roman" w:cs="Times New Roman"/>
          <w:b/>
          <w:sz w:val="24"/>
          <w:szCs w:val="24"/>
          <w:shd w:val="clear" w:color="auto" w:fill="FFFFFF"/>
        </w:rPr>
        <w:t xml:space="preserve"> </w:t>
      </w:r>
      <w:r w:rsidR="00223577">
        <w:rPr>
          <w:rFonts w:ascii="Times New Roman" w:hAnsi="Times New Roman" w:cs="Times New Roman"/>
          <w:b/>
          <w:sz w:val="24"/>
          <w:szCs w:val="24"/>
          <w:lang w:eastAsia="zh-CN"/>
        </w:rPr>
        <w:t xml:space="preserve">PAB2 binds to </w:t>
      </w:r>
      <w:r w:rsidR="00223577" w:rsidRPr="00490F5C">
        <w:rPr>
          <w:rFonts w:ascii="Times New Roman" w:hAnsi="Times New Roman" w:cs="Times New Roman"/>
          <w:b/>
          <w:i/>
          <w:sz w:val="24"/>
          <w:szCs w:val="24"/>
          <w:lang w:eastAsia="zh-CN"/>
        </w:rPr>
        <w:t>DWA1</w:t>
      </w:r>
      <w:r w:rsidR="00223577" w:rsidRPr="00223577">
        <w:rPr>
          <w:rFonts w:ascii="Times New Roman" w:hAnsi="Times New Roman" w:cs="Times New Roman"/>
          <w:b/>
          <w:sz w:val="24"/>
          <w:szCs w:val="24"/>
          <w:lang w:eastAsia="zh-CN"/>
        </w:rPr>
        <w:t xml:space="preserve">, </w:t>
      </w:r>
      <w:r w:rsidR="00223577" w:rsidRPr="00490F5C">
        <w:rPr>
          <w:rFonts w:ascii="Times New Roman" w:hAnsi="Times New Roman" w:cs="Times New Roman"/>
          <w:b/>
          <w:i/>
          <w:sz w:val="24"/>
          <w:szCs w:val="24"/>
          <w:lang w:eastAsia="zh-CN"/>
        </w:rPr>
        <w:t>DWA2</w:t>
      </w:r>
      <w:r w:rsidR="00223577" w:rsidRPr="00223577">
        <w:rPr>
          <w:rFonts w:ascii="Times New Roman" w:hAnsi="Times New Roman" w:cs="Times New Roman"/>
          <w:b/>
          <w:sz w:val="24"/>
          <w:szCs w:val="24"/>
          <w:lang w:eastAsia="zh-CN"/>
        </w:rPr>
        <w:t xml:space="preserve">, </w:t>
      </w:r>
      <w:r w:rsidR="00223577" w:rsidRPr="00490F5C">
        <w:rPr>
          <w:rFonts w:ascii="Times New Roman" w:hAnsi="Times New Roman" w:cs="Times New Roman"/>
          <w:b/>
          <w:i/>
          <w:sz w:val="24"/>
          <w:szCs w:val="24"/>
          <w:lang w:eastAsia="zh-CN"/>
        </w:rPr>
        <w:t>SDIRIP1</w:t>
      </w:r>
      <w:r w:rsidR="00223577" w:rsidRPr="00223577">
        <w:rPr>
          <w:rFonts w:ascii="Times New Roman" w:hAnsi="Times New Roman" w:cs="Times New Roman"/>
          <w:b/>
          <w:sz w:val="24"/>
          <w:szCs w:val="24"/>
          <w:lang w:eastAsia="zh-CN"/>
        </w:rPr>
        <w:t xml:space="preserve">, and </w:t>
      </w:r>
      <w:r w:rsidR="00223577" w:rsidRPr="00490F5C">
        <w:rPr>
          <w:rFonts w:ascii="Times New Roman" w:hAnsi="Times New Roman" w:cs="Times New Roman"/>
          <w:b/>
          <w:i/>
          <w:sz w:val="24"/>
          <w:szCs w:val="24"/>
          <w:lang w:eastAsia="zh-CN"/>
        </w:rPr>
        <w:t>CPN20</w:t>
      </w:r>
      <w:r w:rsidR="00223577" w:rsidRPr="00223577">
        <w:rPr>
          <w:rFonts w:ascii="Times New Roman" w:hAnsi="Times New Roman" w:cs="Times New Roman"/>
          <w:b/>
          <w:sz w:val="24"/>
          <w:szCs w:val="24"/>
          <w:lang w:eastAsia="zh-CN"/>
        </w:rPr>
        <w:t xml:space="preserve"> transcripts </w:t>
      </w:r>
      <w:r w:rsidR="00223577">
        <w:rPr>
          <w:rFonts w:ascii="Times New Roman" w:hAnsi="Times New Roman" w:cs="Times New Roman"/>
          <w:b/>
          <w:sz w:val="24"/>
          <w:szCs w:val="24"/>
          <w:lang w:eastAsia="zh-CN"/>
        </w:rPr>
        <w:t>under M</w:t>
      </w:r>
      <w:r w:rsidR="00C2692B">
        <w:rPr>
          <w:rFonts w:ascii="Times New Roman" w:hAnsi="Times New Roman" w:cs="Times New Roman"/>
          <w:b/>
          <w:sz w:val="24"/>
          <w:szCs w:val="24"/>
          <w:lang w:eastAsia="zh-CN"/>
        </w:rPr>
        <w:t>ock</w:t>
      </w:r>
      <w:r w:rsidR="00223577">
        <w:rPr>
          <w:rFonts w:ascii="Times New Roman" w:hAnsi="Times New Roman" w:cs="Times New Roman"/>
          <w:b/>
          <w:sz w:val="24"/>
          <w:szCs w:val="24"/>
          <w:lang w:eastAsia="zh-CN"/>
        </w:rPr>
        <w:t xml:space="preserve"> and ABA treatment</w:t>
      </w:r>
      <w:r w:rsidR="00223577" w:rsidRPr="00BC1FBD">
        <w:rPr>
          <w:rFonts w:ascii="Times New Roman" w:hAnsi="Times New Roman" w:cs="Times New Roman"/>
          <w:b/>
          <w:sz w:val="24"/>
          <w:szCs w:val="24"/>
          <w:lang w:eastAsia="zh-CN"/>
        </w:rPr>
        <w:t xml:space="preserve">. </w:t>
      </w:r>
      <w:r w:rsidR="00223577" w:rsidRPr="00126B27">
        <w:rPr>
          <w:rFonts w:ascii="Times New Roman" w:hAnsi="Times New Roman" w:cs="Times New Roman"/>
          <w:sz w:val="24"/>
          <w:szCs w:val="24"/>
          <w:shd w:val="clear" w:color="auto" w:fill="FFFFFF"/>
        </w:rPr>
        <w:t xml:space="preserve">FA-RIP-qPCR validation of the binding </w:t>
      </w:r>
      <w:r w:rsidR="00223577">
        <w:rPr>
          <w:rFonts w:ascii="Times New Roman" w:hAnsi="Times New Roman" w:cs="Times New Roman"/>
          <w:sz w:val="24"/>
          <w:szCs w:val="24"/>
          <w:shd w:val="clear" w:color="auto" w:fill="FFFFFF"/>
        </w:rPr>
        <w:t>ability</w:t>
      </w:r>
      <w:r w:rsidR="00223577" w:rsidRPr="00126B27">
        <w:rPr>
          <w:rFonts w:ascii="Times New Roman" w:hAnsi="Times New Roman" w:cs="Times New Roman"/>
          <w:sz w:val="24"/>
          <w:szCs w:val="24"/>
          <w:shd w:val="clear" w:color="auto" w:fill="FFFFFF"/>
        </w:rPr>
        <w:t xml:space="preserve"> of </w:t>
      </w:r>
      <w:r w:rsidR="00223577">
        <w:rPr>
          <w:rFonts w:ascii="Times New Roman" w:hAnsi="Times New Roman" w:cs="Times New Roman"/>
          <w:sz w:val="24"/>
          <w:szCs w:val="24"/>
          <w:shd w:val="clear" w:color="auto" w:fill="FFFFFF"/>
        </w:rPr>
        <w:t>PAB2</w:t>
      </w:r>
      <w:r w:rsidR="00223577" w:rsidRPr="00126B27">
        <w:rPr>
          <w:rFonts w:ascii="Times New Roman" w:hAnsi="Times New Roman" w:cs="Times New Roman"/>
          <w:sz w:val="24"/>
          <w:szCs w:val="24"/>
          <w:shd w:val="clear" w:color="auto" w:fill="FFFFFF"/>
        </w:rPr>
        <w:t xml:space="preserve"> </w:t>
      </w:r>
      <w:r w:rsidR="00223577">
        <w:rPr>
          <w:rFonts w:ascii="Times New Roman" w:hAnsi="Times New Roman" w:cs="Times New Roman"/>
          <w:sz w:val="24"/>
          <w:szCs w:val="24"/>
          <w:shd w:val="clear" w:color="auto" w:fill="FFFFFF"/>
        </w:rPr>
        <w:t>towards</w:t>
      </w:r>
      <w:r w:rsidR="00223577" w:rsidRPr="00126B27">
        <w:rPr>
          <w:rFonts w:ascii="Times New Roman" w:hAnsi="Times New Roman" w:cs="Times New Roman"/>
          <w:i/>
          <w:sz w:val="24"/>
          <w:szCs w:val="24"/>
          <w:shd w:val="clear" w:color="auto" w:fill="FFFFFF"/>
        </w:rPr>
        <w:t xml:space="preserve"> </w:t>
      </w:r>
      <w:r w:rsidR="00223577">
        <w:rPr>
          <w:rFonts w:ascii="Times New Roman" w:hAnsi="Times New Roman" w:cs="Times New Roman"/>
          <w:i/>
          <w:sz w:val="24"/>
          <w:szCs w:val="24"/>
          <w:shd w:val="clear" w:color="auto" w:fill="FFFFFF"/>
        </w:rPr>
        <w:t>DWA</w:t>
      </w:r>
      <w:r w:rsidR="00223577" w:rsidRPr="00126B27">
        <w:rPr>
          <w:rFonts w:ascii="Times New Roman" w:hAnsi="Times New Roman" w:cs="Times New Roman"/>
          <w:i/>
          <w:sz w:val="24"/>
          <w:szCs w:val="24"/>
          <w:shd w:val="clear" w:color="auto" w:fill="FFFFFF"/>
        </w:rPr>
        <w:t>1</w:t>
      </w:r>
      <w:r w:rsidR="00223577" w:rsidRPr="00126B27">
        <w:rPr>
          <w:rFonts w:ascii="Times New Roman" w:hAnsi="Times New Roman" w:cs="Times New Roman"/>
          <w:sz w:val="24"/>
          <w:szCs w:val="24"/>
          <w:shd w:val="clear" w:color="auto" w:fill="FFFFFF"/>
        </w:rPr>
        <w:t xml:space="preserve">, </w:t>
      </w:r>
      <w:r w:rsidR="00223577">
        <w:rPr>
          <w:rFonts w:ascii="Times New Roman" w:hAnsi="Times New Roman" w:cs="Times New Roman"/>
          <w:i/>
          <w:sz w:val="24"/>
          <w:szCs w:val="24"/>
          <w:shd w:val="clear" w:color="auto" w:fill="FFFFFF"/>
        </w:rPr>
        <w:t>DWA2</w:t>
      </w:r>
      <w:r w:rsidR="00223577" w:rsidRPr="00126B27">
        <w:rPr>
          <w:rFonts w:ascii="Times New Roman" w:hAnsi="Times New Roman" w:cs="Times New Roman"/>
          <w:sz w:val="24"/>
          <w:szCs w:val="24"/>
          <w:shd w:val="clear" w:color="auto" w:fill="FFFFFF"/>
        </w:rPr>
        <w:t>,</w:t>
      </w:r>
      <w:r w:rsidR="00223577">
        <w:rPr>
          <w:rFonts w:ascii="Times New Roman" w:hAnsi="Times New Roman" w:cs="Times New Roman"/>
          <w:sz w:val="24"/>
          <w:szCs w:val="24"/>
          <w:shd w:val="clear" w:color="auto" w:fill="FFFFFF"/>
        </w:rPr>
        <w:t xml:space="preserve"> </w:t>
      </w:r>
      <w:r w:rsidR="00223577" w:rsidRPr="006D7EDE">
        <w:rPr>
          <w:rFonts w:ascii="Times New Roman" w:hAnsi="Times New Roman" w:cs="Times New Roman"/>
          <w:i/>
          <w:sz w:val="24"/>
          <w:szCs w:val="24"/>
          <w:shd w:val="clear" w:color="auto" w:fill="FFFFFF"/>
        </w:rPr>
        <w:t>SDIRIP1</w:t>
      </w:r>
      <w:r w:rsidR="00223577">
        <w:rPr>
          <w:rFonts w:ascii="Times New Roman" w:hAnsi="Times New Roman" w:cs="Times New Roman"/>
          <w:sz w:val="24"/>
          <w:szCs w:val="24"/>
          <w:shd w:val="clear" w:color="auto" w:fill="FFFFFF"/>
        </w:rPr>
        <w:t>,</w:t>
      </w:r>
      <w:r w:rsidR="00223577" w:rsidRPr="00126B27">
        <w:rPr>
          <w:rFonts w:ascii="Times New Roman" w:hAnsi="Times New Roman" w:cs="Times New Roman"/>
          <w:sz w:val="24"/>
          <w:szCs w:val="24"/>
          <w:shd w:val="clear" w:color="auto" w:fill="FFFFFF"/>
        </w:rPr>
        <w:t xml:space="preserve"> and</w:t>
      </w:r>
      <w:r w:rsidR="00223577" w:rsidRPr="00126B27">
        <w:rPr>
          <w:rFonts w:ascii="Times New Roman" w:hAnsi="Times New Roman" w:cs="Times New Roman"/>
          <w:i/>
          <w:sz w:val="24"/>
          <w:szCs w:val="24"/>
          <w:shd w:val="clear" w:color="auto" w:fill="FFFFFF"/>
        </w:rPr>
        <w:t xml:space="preserve"> </w:t>
      </w:r>
      <w:r w:rsidR="00223577">
        <w:rPr>
          <w:rFonts w:ascii="Times New Roman" w:hAnsi="Times New Roman" w:cs="Times New Roman"/>
          <w:i/>
          <w:sz w:val="24"/>
          <w:szCs w:val="24"/>
          <w:shd w:val="clear" w:color="auto" w:fill="FFFFFF"/>
        </w:rPr>
        <w:t xml:space="preserve">CPN20 </w:t>
      </w:r>
      <w:r w:rsidR="00223577">
        <w:rPr>
          <w:rFonts w:ascii="Times New Roman" w:hAnsi="Times New Roman" w:cs="Times New Roman"/>
          <w:sz w:val="24"/>
          <w:szCs w:val="24"/>
          <w:shd w:val="clear" w:color="auto" w:fill="FFFFFF"/>
        </w:rPr>
        <w:t>in 12</w:t>
      </w:r>
      <w:r w:rsidR="00223577" w:rsidRPr="00126B27">
        <w:rPr>
          <w:rFonts w:ascii="Times New Roman" w:hAnsi="Times New Roman" w:cs="Times New Roman"/>
          <w:sz w:val="24"/>
          <w:szCs w:val="24"/>
          <w:shd w:val="clear" w:color="auto" w:fill="FFFFFF"/>
        </w:rPr>
        <w:t>-</w:t>
      </w:r>
      <w:r w:rsidR="00223577">
        <w:rPr>
          <w:rFonts w:ascii="Times New Roman" w:hAnsi="Times New Roman" w:cs="Times New Roman"/>
          <w:sz w:val="24"/>
          <w:szCs w:val="24"/>
          <w:shd w:val="clear" w:color="auto" w:fill="FFFFFF"/>
        </w:rPr>
        <w:t>d-old</w:t>
      </w:r>
      <w:r w:rsidR="00223577" w:rsidRPr="00126B27">
        <w:rPr>
          <w:rFonts w:ascii="Times New Roman" w:hAnsi="Times New Roman" w:cs="Times New Roman"/>
          <w:sz w:val="24"/>
          <w:szCs w:val="24"/>
          <w:shd w:val="clear" w:color="auto" w:fill="FFFFFF"/>
        </w:rPr>
        <w:t xml:space="preserve"> </w:t>
      </w:r>
      <w:r w:rsidR="00645F07" w:rsidRPr="00327D74">
        <w:rPr>
          <w:rFonts w:ascii="Times New Roman" w:hAnsi="Times New Roman" w:cs="Times New Roman"/>
          <w:i/>
          <w:sz w:val="24"/>
          <w:szCs w:val="24"/>
        </w:rPr>
        <w:t>PAB2:PAB2-Flag</w:t>
      </w:r>
      <w:r w:rsidR="00223577" w:rsidRPr="00126B27">
        <w:rPr>
          <w:rFonts w:ascii="Times New Roman" w:hAnsi="Times New Roman" w:cs="Times New Roman"/>
          <w:sz w:val="24"/>
          <w:szCs w:val="24"/>
        </w:rPr>
        <w:t xml:space="preserve"> seedlings</w:t>
      </w:r>
      <w:r w:rsidR="00223577">
        <w:rPr>
          <w:rFonts w:ascii="Times New Roman" w:hAnsi="Times New Roman" w:cs="Times New Roman"/>
          <w:sz w:val="24"/>
          <w:szCs w:val="24"/>
        </w:rPr>
        <w:t xml:space="preserve"> </w:t>
      </w:r>
      <w:r w:rsidR="00223577" w:rsidRPr="006D7EDE">
        <w:rPr>
          <w:rFonts w:ascii="Times New Roman" w:hAnsi="Times New Roman" w:cs="Times New Roman"/>
          <w:sz w:val="24"/>
          <w:szCs w:val="24"/>
          <w:shd w:val="clear" w:color="auto" w:fill="FFFFFF"/>
        </w:rPr>
        <w:t xml:space="preserve">under </w:t>
      </w:r>
      <w:r w:rsidR="00223577">
        <w:rPr>
          <w:rFonts w:ascii="Times New Roman" w:hAnsi="Times New Roman" w:cs="Times New Roman"/>
          <w:sz w:val="24"/>
          <w:szCs w:val="24"/>
          <w:shd w:val="clear" w:color="auto" w:fill="FFFFFF"/>
        </w:rPr>
        <w:t>Mock</w:t>
      </w:r>
      <w:r w:rsidR="00223577" w:rsidRPr="006D7EDE">
        <w:rPr>
          <w:rFonts w:ascii="Times New Roman" w:hAnsi="Times New Roman" w:cs="Times New Roman"/>
          <w:sz w:val="24"/>
          <w:szCs w:val="24"/>
          <w:shd w:val="clear" w:color="auto" w:fill="FFFFFF"/>
        </w:rPr>
        <w:t xml:space="preserve"> and ABA treatment</w:t>
      </w:r>
      <w:r w:rsidR="00223577" w:rsidRPr="00126B27">
        <w:rPr>
          <w:rFonts w:ascii="Times New Roman" w:hAnsi="Times New Roman" w:cs="Times New Roman"/>
          <w:sz w:val="24"/>
          <w:szCs w:val="24"/>
          <w:shd w:val="clear" w:color="auto" w:fill="FFFFFF"/>
        </w:rPr>
        <w:t xml:space="preserve">. Data are presented as means ± SE, n = </w:t>
      </w:r>
      <w:r w:rsidR="00223577">
        <w:rPr>
          <w:rFonts w:ascii="Times New Roman" w:hAnsi="Times New Roman" w:cs="Times New Roman"/>
          <w:sz w:val="24"/>
          <w:szCs w:val="24"/>
          <w:shd w:val="clear" w:color="auto" w:fill="FFFFFF"/>
        </w:rPr>
        <w:t>3</w:t>
      </w:r>
      <w:r w:rsidR="00223577" w:rsidRPr="00126B27">
        <w:rPr>
          <w:rFonts w:ascii="Times New Roman" w:hAnsi="Times New Roman" w:cs="Times New Roman"/>
          <w:sz w:val="24"/>
          <w:szCs w:val="24"/>
          <w:shd w:val="clear" w:color="auto" w:fill="FFFFFF"/>
        </w:rPr>
        <w:t xml:space="preserve"> biological replicates </w:t>
      </w:r>
      <w:r w:rsidR="00223577" w:rsidRPr="00126B27">
        <w:rPr>
          <w:rFonts w:ascii="Times New Roman" w:hAnsi="Times New Roman" w:cs="Times New Roman"/>
          <w:sz w:val="24"/>
          <w:szCs w:val="24"/>
        </w:rPr>
        <w:t xml:space="preserve">× </w:t>
      </w:r>
      <w:r w:rsidR="00223577">
        <w:rPr>
          <w:rFonts w:ascii="Times New Roman" w:hAnsi="Times New Roman" w:cs="Times New Roman"/>
          <w:sz w:val="24"/>
          <w:szCs w:val="24"/>
        </w:rPr>
        <w:t>2</w:t>
      </w:r>
      <w:r w:rsidR="00223577" w:rsidRPr="00126B27">
        <w:rPr>
          <w:rFonts w:ascii="Times New Roman" w:hAnsi="Times New Roman" w:cs="Times New Roman"/>
          <w:sz w:val="24"/>
          <w:szCs w:val="24"/>
        </w:rPr>
        <w:t xml:space="preserve"> technical replicates</w:t>
      </w:r>
      <w:r w:rsidR="00223577" w:rsidRPr="00126B27">
        <w:rPr>
          <w:rFonts w:ascii="Times New Roman" w:hAnsi="Times New Roman" w:cs="Times New Roman"/>
          <w:sz w:val="24"/>
          <w:szCs w:val="24"/>
          <w:shd w:val="clear" w:color="auto" w:fill="FFFFFF"/>
        </w:rPr>
        <w:t>. *</w:t>
      </w:r>
      <w:r w:rsidR="00223577" w:rsidRPr="00126B27">
        <w:rPr>
          <w:rFonts w:ascii="Times New Roman" w:hAnsi="Times New Roman" w:cs="Times New Roman"/>
          <w:i/>
          <w:sz w:val="24"/>
          <w:szCs w:val="24"/>
          <w:shd w:val="clear" w:color="auto" w:fill="FFFFFF"/>
        </w:rPr>
        <w:t>P</w:t>
      </w:r>
      <w:r w:rsidR="00223577">
        <w:rPr>
          <w:rFonts w:ascii="Times New Roman" w:hAnsi="Times New Roman" w:cs="Times New Roman"/>
          <w:sz w:val="24"/>
          <w:szCs w:val="24"/>
          <w:shd w:val="clear" w:color="auto" w:fill="FFFFFF"/>
        </w:rPr>
        <w:t xml:space="preserve"> &lt; 0.</w:t>
      </w:r>
      <w:r w:rsidR="00223577" w:rsidRPr="00126B27">
        <w:rPr>
          <w:rFonts w:ascii="Times New Roman" w:hAnsi="Times New Roman" w:cs="Times New Roman"/>
          <w:sz w:val="24"/>
          <w:szCs w:val="24"/>
          <w:shd w:val="clear" w:color="auto" w:fill="FFFFFF"/>
        </w:rPr>
        <w:t>0</w:t>
      </w:r>
      <w:r w:rsidR="00223577">
        <w:rPr>
          <w:rFonts w:ascii="Times New Roman" w:hAnsi="Times New Roman" w:cs="Times New Roman"/>
          <w:sz w:val="24"/>
          <w:szCs w:val="24"/>
          <w:shd w:val="clear" w:color="auto" w:fill="FFFFFF"/>
        </w:rPr>
        <w:t>5,</w:t>
      </w:r>
      <w:r>
        <w:rPr>
          <w:rFonts w:ascii="Times New Roman" w:hAnsi="Times New Roman" w:cs="Times New Roman"/>
          <w:sz w:val="24"/>
          <w:szCs w:val="24"/>
          <w:shd w:val="clear" w:color="auto" w:fill="FFFFFF"/>
        </w:rPr>
        <w:t xml:space="preserve"> </w:t>
      </w:r>
      <w:r w:rsidR="00223577" w:rsidRPr="00126B27">
        <w:rPr>
          <w:rFonts w:ascii="Times New Roman" w:hAnsi="Times New Roman" w:cs="Times New Roman"/>
          <w:sz w:val="24"/>
          <w:szCs w:val="24"/>
          <w:shd w:val="clear" w:color="auto" w:fill="FFFFFF"/>
        </w:rPr>
        <w:t>**</w:t>
      </w:r>
      <w:r w:rsidR="00223577" w:rsidRPr="00126B27">
        <w:rPr>
          <w:rFonts w:ascii="Times New Roman" w:hAnsi="Times New Roman" w:cs="Times New Roman"/>
          <w:i/>
          <w:sz w:val="24"/>
          <w:szCs w:val="24"/>
          <w:shd w:val="clear" w:color="auto" w:fill="FFFFFF"/>
        </w:rPr>
        <w:t>P</w:t>
      </w:r>
      <w:r w:rsidR="00223577">
        <w:rPr>
          <w:rFonts w:ascii="Times New Roman" w:hAnsi="Times New Roman" w:cs="Times New Roman"/>
          <w:sz w:val="24"/>
          <w:szCs w:val="24"/>
          <w:shd w:val="clear" w:color="auto" w:fill="FFFFFF"/>
        </w:rPr>
        <w:t xml:space="preserve"> &lt; 0.</w:t>
      </w:r>
      <w:r w:rsidR="00223577" w:rsidRPr="00126B27">
        <w:rPr>
          <w:rFonts w:ascii="Times New Roman" w:hAnsi="Times New Roman" w:cs="Times New Roman"/>
          <w:sz w:val="24"/>
          <w:szCs w:val="24"/>
          <w:shd w:val="clear" w:color="auto" w:fill="FFFFFF"/>
        </w:rPr>
        <w:t>01</w:t>
      </w:r>
      <w:r w:rsidR="00223577">
        <w:rPr>
          <w:rFonts w:ascii="Times New Roman" w:hAnsi="Times New Roman" w:cs="Times New Roman"/>
          <w:sz w:val="24"/>
          <w:szCs w:val="24"/>
          <w:shd w:val="clear" w:color="auto" w:fill="FFFFFF"/>
        </w:rPr>
        <w:t xml:space="preserve">, </w:t>
      </w:r>
      <w:r w:rsidR="00223577" w:rsidRPr="00126B27">
        <w:rPr>
          <w:rFonts w:ascii="Times New Roman" w:hAnsi="Times New Roman" w:cs="Times New Roman"/>
          <w:sz w:val="24"/>
          <w:szCs w:val="24"/>
          <w:shd w:val="clear" w:color="auto" w:fill="FFFFFF"/>
        </w:rPr>
        <w:t>***</w:t>
      </w:r>
      <w:r w:rsidR="00223577" w:rsidRPr="00126B27">
        <w:rPr>
          <w:rFonts w:ascii="Times New Roman" w:hAnsi="Times New Roman" w:cs="Times New Roman"/>
          <w:i/>
          <w:sz w:val="24"/>
          <w:szCs w:val="24"/>
          <w:shd w:val="clear" w:color="auto" w:fill="FFFFFF"/>
        </w:rPr>
        <w:t>P</w:t>
      </w:r>
      <w:r w:rsidR="00223577" w:rsidRPr="00126B27">
        <w:rPr>
          <w:rFonts w:ascii="Times New Roman" w:hAnsi="Times New Roman" w:cs="Times New Roman"/>
          <w:sz w:val="24"/>
          <w:szCs w:val="24"/>
          <w:shd w:val="clear" w:color="auto" w:fill="FFFFFF"/>
        </w:rPr>
        <w:t xml:space="preserve"> &lt; 0.001 </w:t>
      </w:r>
      <w:r w:rsidR="005E033C">
        <w:rPr>
          <w:rFonts w:ascii="Times New Roman" w:hAnsi="Times New Roman" w:cs="Times New Roman"/>
          <w:sz w:val="24"/>
          <w:szCs w:val="24"/>
          <w:shd w:val="clear" w:color="auto" w:fill="FFFFFF"/>
        </w:rPr>
        <w:t xml:space="preserve">(two-sided </w:t>
      </w:r>
      <w:r w:rsidR="005E033C">
        <w:rPr>
          <w:rFonts w:ascii="Times New Roman" w:hAnsi="Times New Roman" w:cs="Times New Roman"/>
          <w:i/>
          <w:sz w:val="24"/>
          <w:szCs w:val="24"/>
          <w:shd w:val="clear" w:color="auto" w:fill="FFFFFF"/>
        </w:rPr>
        <w:t>t-</w:t>
      </w:r>
      <w:r w:rsidR="005E033C">
        <w:rPr>
          <w:rFonts w:ascii="Times New Roman" w:hAnsi="Times New Roman" w:cs="Times New Roman"/>
          <w:sz w:val="24"/>
          <w:szCs w:val="24"/>
          <w:shd w:val="clear" w:color="auto" w:fill="FFFFFF"/>
        </w:rPr>
        <w:t>test)</w:t>
      </w:r>
      <w:r w:rsidR="00223577" w:rsidRPr="00126B27">
        <w:rPr>
          <w:rFonts w:ascii="Times New Roman" w:hAnsi="Times New Roman" w:cs="Times New Roman"/>
          <w:sz w:val="24"/>
          <w:szCs w:val="24"/>
          <w:shd w:val="clear" w:color="auto" w:fill="FFFFFF"/>
        </w:rPr>
        <w:t>.</w:t>
      </w:r>
    </w:p>
    <w:p w14:paraId="3690B991" w14:textId="77777777" w:rsidR="00223577" w:rsidRPr="00223577" w:rsidRDefault="00223577">
      <w:pPr>
        <w:rPr>
          <w:rFonts w:ascii="Times New Roman" w:hAnsi="Times New Roman" w:cs="Times New Roman"/>
          <w:b/>
          <w:sz w:val="24"/>
          <w:szCs w:val="24"/>
          <w:lang w:eastAsia="zh-CN"/>
        </w:rPr>
      </w:pPr>
    </w:p>
    <w:p w14:paraId="692BADCA" w14:textId="77777777" w:rsidR="00111618" w:rsidRDefault="00915E7E">
      <w:pPr>
        <w:rPr>
          <w:rFonts w:ascii="Times New Roman" w:hAnsi="Times New Roman" w:cs="Times New Roman"/>
          <w:b/>
          <w:sz w:val="24"/>
          <w:szCs w:val="24"/>
          <w:lang w:eastAsia="zh-CN"/>
        </w:rPr>
      </w:pPr>
      <w:r w:rsidRPr="00BC1FBD">
        <w:rPr>
          <w:rFonts w:ascii="Times New Roman" w:hAnsi="Times New Roman" w:cs="Times New Roman"/>
          <w:b/>
          <w:sz w:val="24"/>
          <w:szCs w:val="24"/>
          <w:lang w:eastAsia="zh-CN"/>
        </w:rPr>
        <w:br w:type="page"/>
      </w:r>
    </w:p>
    <w:p w14:paraId="4BB70E7A" w14:textId="77777777" w:rsidR="00915E7E" w:rsidRPr="00BC1FBD" w:rsidRDefault="00915E7E" w:rsidP="00F11D5C">
      <w:pPr>
        <w:spacing w:after="0" w:line="240" w:lineRule="auto"/>
        <w:rPr>
          <w:rFonts w:ascii="Times New Roman" w:hAnsi="Times New Roman" w:cs="Times New Roman"/>
          <w:b/>
          <w:noProof/>
          <w:sz w:val="24"/>
          <w:szCs w:val="24"/>
          <w:lang w:eastAsia="zh-CN"/>
        </w:rPr>
      </w:pPr>
    </w:p>
    <w:p w14:paraId="48B32DF8" w14:textId="77777777" w:rsidR="00915E7E" w:rsidRDefault="00F11D5C" w:rsidP="00F11D5C">
      <w:pPr>
        <w:spacing w:beforeLines="100" w:before="240" w:after="50" w:line="360" w:lineRule="auto"/>
        <w:jc w:val="center"/>
        <w:rPr>
          <w:rFonts w:ascii="Times New Roman" w:hAnsi="Times New Roman" w:cs="Times New Roman"/>
          <w:b/>
          <w:sz w:val="24"/>
          <w:szCs w:val="24"/>
          <w:lang w:eastAsia="zh-CN"/>
        </w:rPr>
      </w:pPr>
      <w:r w:rsidRPr="00F11D5C">
        <w:rPr>
          <w:rFonts w:ascii="Times New Roman" w:hAnsi="Times New Roman" w:cs="Times New Roman"/>
          <w:b/>
          <w:noProof/>
          <w:sz w:val="24"/>
          <w:szCs w:val="24"/>
          <w:lang w:eastAsia="zh-CN"/>
        </w:rPr>
        <w:drawing>
          <wp:inline distT="0" distB="0" distL="0" distR="0" wp14:anchorId="35C64758" wp14:editId="12ABD602">
            <wp:extent cx="2389068" cy="2214235"/>
            <wp:effectExtent l="0" t="0" r="0" b="0"/>
            <wp:docPr id="2" name="图片 2" descr="C:\Users\123\Desktop\Visible Data\ECT2 stability\Update figures\Version 2\Supplemental Figures\Supplemental figure 12. Decay rate of negative control AT2G0768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Version 2\Supplemental Figures\Supplemental figure 12. Decay rate of negative control AT2G07689.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00587" cy="2224911"/>
                    </a:xfrm>
                    <a:prstGeom prst="rect">
                      <a:avLst/>
                    </a:prstGeom>
                    <a:noFill/>
                    <a:ln>
                      <a:noFill/>
                    </a:ln>
                  </pic:spPr>
                </pic:pic>
              </a:graphicData>
            </a:graphic>
          </wp:inline>
        </w:drawing>
      </w:r>
    </w:p>
    <w:p w14:paraId="1CF76028" w14:textId="77777777" w:rsidR="00F11D5C" w:rsidRDefault="007A33C8" w:rsidP="00487C91">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S1</w:t>
      </w:r>
      <w:r w:rsidR="00C33AB0">
        <w:rPr>
          <w:rFonts w:ascii="Times New Roman" w:eastAsia="DengXian" w:hAnsi="Times New Roman" w:cs="Times New Roman"/>
          <w:b/>
          <w:bCs/>
          <w:color w:val="000000" w:themeColor="text1"/>
          <w:sz w:val="24"/>
          <w:szCs w:val="24"/>
          <w:shd w:val="clear" w:color="auto" w:fill="FFFFFF"/>
        </w:rPr>
        <w:t>9</w:t>
      </w:r>
      <w:r w:rsidR="00915E7E" w:rsidRPr="00BC1FBD">
        <w:rPr>
          <w:rFonts w:ascii="Times New Roman" w:hAnsi="Times New Roman" w:cs="Times New Roman"/>
          <w:b/>
          <w:sz w:val="24"/>
          <w:szCs w:val="24"/>
          <w:shd w:val="clear" w:color="auto" w:fill="FFFFFF"/>
        </w:rPr>
        <w:t xml:space="preserve"> </w:t>
      </w:r>
      <w:bookmarkStart w:id="12" w:name="_Hlk90478005"/>
      <w:r w:rsidR="00F11D5C" w:rsidRPr="00F11D5C">
        <w:rPr>
          <w:rFonts w:ascii="Times New Roman" w:hAnsi="Times New Roman" w:cs="Times New Roman"/>
          <w:b/>
          <w:sz w:val="24"/>
          <w:szCs w:val="24"/>
          <w:shd w:val="clear" w:color="auto" w:fill="FFFFFF"/>
        </w:rPr>
        <w:t xml:space="preserve">The mRNA lifetime of </w:t>
      </w:r>
      <w:r w:rsidR="00F11D5C" w:rsidRPr="00F11D5C">
        <w:rPr>
          <w:rFonts w:ascii="Times New Roman" w:hAnsi="Times New Roman" w:cs="Times New Roman" w:hint="eastAsia"/>
          <w:b/>
          <w:sz w:val="24"/>
          <w:szCs w:val="24"/>
          <w:shd w:val="clear" w:color="auto" w:fill="FFFFFF"/>
          <w:lang w:eastAsia="zh-CN"/>
        </w:rPr>
        <w:t>nega</w:t>
      </w:r>
      <w:r w:rsidR="00F11D5C" w:rsidRPr="00F11D5C">
        <w:rPr>
          <w:rFonts w:ascii="Times New Roman" w:hAnsi="Times New Roman" w:cs="Times New Roman"/>
          <w:b/>
          <w:sz w:val="24"/>
          <w:szCs w:val="24"/>
          <w:shd w:val="clear" w:color="auto" w:fill="FFFFFF"/>
        </w:rPr>
        <w:t xml:space="preserve">tive control </w:t>
      </w:r>
      <w:r w:rsidR="00F11D5C">
        <w:rPr>
          <w:rFonts w:ascii="Times New Roman" w:hAnsi="Times New Roman" w:cs="Times New Roman"/>
          <w:b/>
          <w:i/>
          <w:sz w:val="24"/>
          <w:szCs w:val="24"/>
          <w:shd w:val="clear" w:color="auto" w:fill="FFFFFF"/>
        </w:rPr>
        <w:t>AT2G07689</w:t>
      </w:r>
      <w:r w:rsidR="00F11D5C" w:rsidRPr="00F11D5C">
        <w:rPr>
          <w:rFonts w:ascii="Times New Roman" w:hAnsi="Times New Roman" w:cs="Times New Roman"/>
          <w:b/>
          <w:i/>
          <w:sz w:val="24"/>
          <w:szCs w:val="24"/>
          <w:shd w:val="clear" w:color="auto" w:fill="FFFFFF"/>
        </w:rPr>
        <w:t xml:space="preserve"> </w:t>
      </w:r>
      <w:r w:rsidR="00F11D5C" w:rsidRPr="00F11D5C">
        <w:rPr>
          <w:rFonts w:ascii="Times New Roman" w:hAnsi="Times New Roman" w:cs="Times New Roman"/>
          <w:b/>
          <w:sz w:val="24"/>
          <w:szCs w:val="24"/>
          <w:shd w:val="clear" w:color="auto" w:fill="FFFFFF"/>
        </w:rPr>
        <w:t xml:space="preserve">in 7-d-old </w:t>
      </w:r>
      <w:r w:rsidR="00F11D5C" w:rsidRPr="00F11D5C">
        <w:rPr>
          <w:rFonts w:ascii="Times New Roman" w:hAnsi="Times New Roman" w:cs="Times New Roman"/>
          <w:b/>
          <w:sz w:val="24"/>
          <w:szCs w:val="24"/>
        </w:rPr>
        <w:t>WT and</w:t>
      </w:r>
      <w:r w:rsidR="00F11D5C" w:rsidRPr="00F11D5C">
        <w:rPr>
          <w:rFonts w:ascii="Times New Roman" w:hAnsi="Times New Roman" w:cs="Times New Roman"/>
          <w:b/>
          <w:i/>
          <w:sz w:val="24"/>
          <w:szCs w:val="24"/>
        </w:rPr>
        <w:t xml:space="preserve"> ect2/3/4</w:t>
      </w:r>
      <w:r w:rsidR="00F11D5C" w:rsidRPr="00F11D5C">
        <w:rPr>
          <w:rFonts w:ascii="Times New Roman" w:hAnsi="Times New Roman" w:cs="Times New Roman"/>
          <w:b/>
          <w:sz w:val="24"/>
          <w:szCs w:val="24"/>
        </w:rPr>
        <w:t xml:space="preserve"> seedlings</w:t>
      </w:r>
      <w:r w:rsidR="00F11D5C" w:rsidRPr="00F11D5C">
        <w:rPr>
          <w:rFonts w:ascii="Times New Roman" w:hAnsi="Times New Roman" w:cs="Times New Roman"/>
          <w:b/>
          <w:sz w:val="24"/>
          <w:szCs w:val="24"/>
          <w:shd w:val="clear" w:color="auto" w:fill="FFFFFF"/>
        </w:rPr>
        <w:t>.</w:t>
      </w:r>
      <w:r w:rsidR="00F11D5C" w:rsidRPr="00126B27">
        <w:rPr>
          <w:rFonts w:ascii="Times New Roman" w:hAnsi="Times New Roman" w:cs="Times New Roman"/>
          <w:sz w:val="24"/>
          <w:szCs w:val="24"/>
          <w:shd w:val="clear" w:color="auto" w:fill="FFFFFF"/>
        </w:rPr>
        <w:t xml:space="preserve"> </w:t>
      </w:r>
      <w:bookmarkEnd w:id="12"/>
      <w:r w:rsidR="00F11D5C" w:rsidRPr="00126B27">
        <w:rPr>
          <w:rFonts w:ascii="Times New Roman" w:hAnsi="Times New Roman" w:cs="Times New Roman"/>
          <w:sz w:val="24"/>
          <w:szCs w:val="24"/>
          <w:shd w:val="clear" w:color="auto" w:fill="FFFFFF"/>
        </w:rPr>
        <w:t xml:space="preserve">TI, transcription inhibition. </w:t>
      </w:r>
      <w:r w:rsidR="00F11D5C" w:rsidRPr="00126B27">
        <w:rPr>
          <w:rFonts w:ascii="Times New Roman" w:hAnsi="Times New Roman" w:cs="Times New Roman"/>
          <w:i/>
          <w:sz w:val="24"/>
          <w:szCs w:val="24"/>
        </w:rPr>
        <w:t>18S</w:t>
      </w:r>
      <w:r w:rsidR="00F11D5C" w:rsidRPr="00126B27">
        <w:rPr>
          <w:rFonts w:ascii="Times New Roman" w:hAnsi="Times New Roman" w:cs="Times New Roman"/>
          <w:sz w:val="24"/>
          <w:szCs w:val="24"/>
        </w:rPr>
        <w:t xml:space="preserve"> was used as the internal control gene.</w:t>
      </w:r>
      <w:r w:rsidR="00F11D5C" w:rsidRPr="00126B27">
        <w:rPr>
          <w:rFonts w:ascii="Times New Roman" w:hAnsi="Times New Roman" w:cs="Times New Roman"/>
          <w:sz w:val="24"/>
          <w:szCs w:val="24"/>
          <w:shd w:val="clear" w:color="auto" w:fill="FFFFFF"/>
        </w:rPr>
        <w:t xml:space="preserve"> Data ar</w:t>
      </w:r>
      <w:r w:rsidR="00F11D5C">
        <w:rPr>
          <w:rFonts w:ascii="Times New Roman" w:hAnsi="Times New Roman" w:cs="Times New Roman"/>
          <w:sz w:val="24"/>
          <w:szCs w:val="24"/>
          <w:shd w:val="clear" w:color="auto" w:fill="FFFFFF"/>
        </w:rPr>
        <w:t>e presented as means ± SE, n = 3</w:t>
      </w:r>
      <w:r w:rsidR="00F11D5C" w:rsidRPr="00126B27">
        <w:rPr>
          <w:rFonts w:ascii="Times New Roman" w:hAnsi="Times New Roman" w:cs="Times New Roman"/>
          <w:sz w:val="24"/>
          <w:szCs w:val="24"/>
          <w:shd w:val="clear" w:color="auto" w:fill="FFFFFF"/>
        </w:rPr>
        <w:t xml:space="preserve"> biological replicates </w:t>
      </w:r>
      <w:r w:rsidR="00F11D5C">
        <w:rPr>
          <w:rFonts w:ascii="Times New Roman" w:hAnsi="Times New Roman" w:cs="Times New Roman"/>
          <w:sz w:val="24"/>
          <w:szCs w:val="24"/>
        </w:rPr>
        <w:t>× 2</w:t>
      </w:r>
      <w:r w:rsidR="00F11D5C" w:rsidRPr="00126B27">
        <w:rPr>
          <w:rFonts w:ascii="Times New Roman" w:hAnsi="Times New Roman" w:cs="Times New Roman"/>
          <w:sz w:val="24"/>
          <w:szCs w:val="24"/>
        </w:rPr>
        <w:t xml:space="preserve"> technical replicates</w:t>
      </w:r>
      <w:r w:rsidR="00F11D5C" w:rsidRPr="00126B27">
        <w:rPr>
          <w:rFonts w:ascii="Times New Roman" w:hAnsi="Times New Roman" w:cs="Times New Roman"/>
          <w:sz w:val="24"/>
          <w:szCs w:val="24"/>
          <w:shd w:val="clear" w:color="auto" w:fill="FFFFFF"/>
        </w:rPr>
        <w:t xml:space="preserve">. </w:t>
      </w:r>
    </w:p>
    <w:p w14:paraId="5930A8EF" w14:textId="77777777" w:rsidR="00C33AB0" w:rsidRDefault="00C33AB0">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14:paraId="3ACDC0D3" w14:textId="5CF7DFD1" w:rsidR="00C33AB0" w:rsidRPr="00F46F5A" w:rsidRDefault="00F46F5A" w:rsidP="00C33AB0">
      <w:pPr>
        <w:spacing w:beforeLines="100" w:before="240" w:after="50" w:line="360" w:lineRule="auto"/>
        <w:jc w:val="center"/>
        <w:rPr>
          <w:rFonts w:ascii="Times New Roman" w:hAnsi="Times New Roman" w:cs="Times New Roman"/>
          <w:b/>
          <w:sz w:val="24"/>
          <w:szCs w:val="24"/>
          <w:lang w:eastAsia="zh-CN"/>
        </w:rPr>
      </w:pPr>
      <w:r w:rsidRPr="00F46F5A">
        <w:rPr>
          <w:rFonts w:ascii="Times New Roman" w:hAnsi="Times New Roman" w:cs="Times New Roman"/>
          <w:b/>
          <w:noProof/>
          <w:sz w:val="24"/>
          <w:szCs w:val="24"/>
          <w:lang w:eastAsia="zh-CN"/>
        </w:rPr>
        <w:lastRenderedPageBreak/>
        <w:drawing>
          <wp:inline distT="0" distB="0" distL="0" distR="0" wp14:anchorId="51CF3DA1" wp14:editId="285B988B">
            <wp:extent cx="4409440" cy="4958715"/>
            <wp:effectExtent l="0" t="0" r="0" b="0"/>
            <wp:docPr id="6" name="图片 6" descr="C:\Users\123\Desktop\Visible Data\ECT2 stability\Update figures\GB submission\Minor revision\Supplemental Figures\S20. The generation of abi5 ect234 mutant by CRISPR Cas9 genome edi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Visible Data\ECT2 stability\Update figures\GB submission\Minor revision\Supplemental Figures\S20. The generation of abi5 ect234 mutant by CRISPR Cas9 genome editing.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09440" cy="4958715"/>
                    </a:xfrm>
                    <a:prstGeom prst="rect">
                      <a:avLst/>
                    </a:prstGeom>
                    <a:noFill/>
                    <a:ln>
                      <a:noFill/>
                    </a:ln>
                  </pic:spPr>
                </pic:pic>
              </a:graphicData>
            </a:graphic>
          </wp:inline>
        </w:drawing>
      </w:r>
    </w:p>
    <w:p w14:paraId="026B3CFE" w14:textId="77777777" w:rsidR="00C33AB0" w:rsidRDefault="00C33AB0" w:rsidP="00C33AB0">
      <w:pPr>
        <w:spacing w:after="0" w:line="360" w:lineRule="auto"/>
        <w:jc w:val="both"/>
        <w:rPr>
          <w:rFonts w:ascii="Times New Roman" w:hAnsi="Times New Roman" w:cs="Times New Roman"/>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file</w:t>
      </w:r>
      <w:r>
        <w:rPr>
          <w:rFonts w:ascii="Times New Roman" w:eastAsia="DengXian" w:hAnsi="Times New Roman" w:cs="Times New Roman"/>
          <w:b/>
          <w:bCs/>
          <w:color w:val="000000" w:themeColor="text1"/>
          <w:sz w:val="24"/>
          <w:szCs w:val="24"/>
          <w:shd w:val="clear" w:color="auto" w:fill="FFFFFF"/>
        </w:rPr>
        <w:t xml:space="preserve"> </w:t>
      </w:r>
      <w:r w:rsidRPr="00E02D3F">
        <w:rPr>
          <w:rFonts w:ascii="Times New Roman" w:eastAsia="DengXian" w:hAnsi="Times New Roman" w:cs="Times New Roman"/>
          <w:b/>
          <w:bCs/>
          <w:color w:val="000000" w:themeColor="text1"/>
          <w:sz w:val="24"/>
          <w:szCs w:val="24"/>
          <w:shd w:val="clear" w:color="auto" w:fill="FFFFFF"/>
        </w:rPr>
        <w:t>1:</w:t>
      </w:r>
      <w:r>
        <w:rPr>
          <w:rFonts w:ascii="Times New Roman" w:eastAsia="DengXian" w:hAnsi="Times New Roman" w:cs="Times New Roman"/>
          <w:b/>
          <w:bCs/>
          <w:color w:val="000000" w:themeColor="text1"/>
          <w:sz w:val="24"/>
          <w:szCs w:val="24"/>
          <w:shd w:val="clear" w:color="auto" w:fill="FFFFFF"/>
        </w:rPr>
        <w:t xml:space="preserve"> Fig. S20</w:t>
      </w:r>
      <w:r w:rsidRPr="00BC1FBD">
        <w:rPr>
          <w:rFonts w:ascii="Times New Roman" w:hAnsi="Times New Roman" w:cs="Times New Roman"/>
          <w:b/>
          <w:sz w:val="24"/>
          <w:szCs w:val="24"/>
          <w:shd w:val="clear" w:color="auto" w:fill="FFFFFF"/>
        </w:rPr>
        <w:t xml:space="preserve"> </w:t>
      </w:r>
      <w:r w:rsidRPr="00F11D5C">
        <w:rPr>
          <w:rFonts w:ascii="Times New Roman" w:hAnsi="Times New Roman" w:cs="Times New Roman"/>
          <w:b/>
          <w:sz w:val="24"/>
          <w:szCs w:val="24"/>
          <w:shd w:val="clear" w:color="auto" w:fill="FFFFFF"/>
        </w:rPr>
        <w:t>The</w:t>
      </w:r>
      <w:r w:rsidR="000E0CF4">
        <w:rPr>
          <w:rFonts w:ascii="Times New Roman" w:hAnsi="Times New Roman" w:cs="Times New Roman"/>
          <w:b/>
          <w:sz w:val="24"/>
          <w:szCs w:val="24"/>
          <w:shd w:val="clear" w:color="auto" w:fill="FFFFFF"/>
        </w:rPr>
        <w:t xml:space="preserve"> generation of </w:t>
      </w:r>
      <w:r w:rsidR="000E0CF4" w:rsidRPr="00C00963">
        <w:rPr>
          <w:rFonts w:ascii="Times New Roman" w:hAnsi="Times New Roman" w:cs="Times New Roman"/>
          <w:b/>
          <w:i/>
          <w:sz w:val="24"/>
          <w:szCs w:val="24"/>
          <w:shd w:val="clear" w:color="auto" w:fill="FFFFFF"/>
        </w:rPr>
        <w:t>Cri</w:t>
      </w:r>
      <w:r w:rsidR="000E0CF4">
        <w:rPr>
          <w:rFonts w:ascii="Times New Roman" w:hAnsi="Times New Roman" w:cs="Times New Roman"/>
          <w:b/>
          <w:i/>
          <w:sz w:val="24"/>
          <w:szCs w:val="24"/>
          <w:shd w:val="clear" w:color="auto" w:fill="FFFFFF"/>
        </w:rPr>
        <w:t>s</w:t>
      </w:r>
      <w:r w:rsidR="000E0CF4" w:rsidRPr="00C00963">
        <w:rPr>
          <w:rFonts w:ascii="Times New Roman" w:hAnsi="Times New Roman" w:cs="Times New Roman"/>
          <w:b/>
          <w:i/>
          <w:sz w:val="24"/>
          <w:szCs w:val="24"/>
          <w:shd w:val="clear" w:color="auto" w:fill="FFFFFF"/>
        </w:rPr>
        <w:t>pr ABI5/ect2/3/4</w:t>
      </w:r>
      <w:r w:rsidR="000E0CF4">
        <w:rPr>
          <w:rFonts w:ascii="Times New Roman" w:hAnsi="Times New Roman" w:cs="Times New Roman"/>
          <w:b/>
          <w:sz w:val="24"/>
          <w:szCs w:val="24"/>
          <w:shd w:val="clear" w:color="auto" w:fill="FFFFFF"/>
        </w:rPr>
        <w:t xml:space="preserve"> mutants by CRISPR/Cas9 genome editing</w:t>
      </w:r>
      <w:r w:rsidRPr="000E0CF4">
        <w:rPr>
          <w:rFonts w:ascii="Times New Roman" w:hAnsi="Times New Roman" w:cs="Times New Roman"/>
          <w:b/>
          <w:sz w:val="24"/>
          <w:szCs w:val="24"/>
          <w:shd w:val="clear" w:color="auto" w:fill="FFFFFF"/>
        </w:rPr>
        <w:t>.</w:t>
      </w:r>
      <w:r w:rsidRPr="00C00963">
        <w:rPr>
          <w:rFonts w:ascii="Times New Roman" w:hAnsi="Times New Roman" w:cs="Times New Roman"/>
          <w:b/>
          <w:sz w:val="24"/>
          <w:szCs w:val="24"/>
          <w:shd w:val="clear" w:color="auto" w:fill="FFFFFF"/>
        </w:rPr>
        <w:t xml:space="preserve"> </w:t>
      </w:r>
      <w:r w:rsidR="000E0CF4" w:rsidRPr="00C00963">
        <w:rPr>
          <w:rFonts w:ascii="Times New Roman" w:hAnsi="Times New Roman" w:cs="Times New Roman"/>
          <w:b/>
          <w:sz w:val="24"/>
          <w:szCs w:val="24"/>
          <w:shd w:val="clear" w:color="auto" w:fill="FFFFFF"/>
        </w:rPr>
        <w:t xml:space="preserve">a </w:t>
      </w:r>
      <w:r w:rsidR="000E0CF4" w:rsidRPr="00C00963">
        <w:rPr>
          <w:rFonts w:ascii="Times New Roman" w:hAnsi="Times New Roman" w:cs="Times New Roman"/>
          <w:sz w:val="24"/>
          <w:szCs w:val="24"/>
          <w:shd w:val="clear" w:color="auto" w:fill="FFFFFF"/>
        </w:rPr>
        <w:t>Diagram</w:t>
      </w:r>
      <w:r w:rsidR="000E0CF4">
        <w:rPr>
          <w:rFonts w:ascii="Times New Roman" w:hAnsi="Times New Roman" w:cs="Times New Roman"/>
          <w:sz w:val="24"/>
          <w:szCs w:val="24"/>
          <w:shd w:val="clear" w:color="auto" w:fill="FFFFFF"/>
        </w:rPr>
        <w:t xml:space="preserve"> showing the location of sgRNA-edited site in </w:t>
      </w:r>
      <w:r w:rsidR="000E0CF4" w:rsidRPr="00C00963">
        <w:rPr>
          <w:rFonts w:ascii="Times New Roman" w:hAnsi="Times New Roman" w:cs="Times New Roman"/>
          <w:i/>
          <w:sz w:val="24"/>
          <w:szCs w:val="24"/>
          <w:shd w:val="clear" w:color="auto" w:fill="FFFFFF"/>
        </w:rPr>
        <w:t xml:space="preserve">ABI5 </w:t>
      </w:r>
      <w:r w:rsidR="000E0CF4" w:rsidRPr="00B12556">
        <w:rPr>
          <w:rFonts w:ascii="Times New Roman" w:hAnsi="Times New Roman" w:cs="Times New Roman"/>
          <w:sz w:val="24"/>
          <w:szCs w:val="24"/>
          <w:shd w:val="clear" w:color="auto" w:fill="FFFFFF"/>
        </w:rPr>
        <w:t>genome. Blue boxes: exons; Dark lines: introns; White boxes: 5</w:t>
      </w:r>
      <w:r w:rsidR="000E0CF4" w:rsidRPr="00B12556">
        <w:rPr>
          <w:rFonts w:ascii="Times New Roman" w:hAnsi="Times New Roman" w:cs="Times New Roman"/>
          <w:sz w:val="24"/>
          <w:szCs w:val="24"/>
        </w:rPr>
        <w:t>'</w:t>
      </w:r>
      <w:r w:rsidR="000E0CF4" w:rsidRPr="00B12556">
        <w:rPr>
          <w:rFonts w:ascii="Times New Roman" w:hAnsi="Times New Roman" w:cs="Times New Roman"/>
          <w:sz w:val="24"/>
          <w:szCs w:val="24"/>
          <w:shd w:val="clear" w:color="auto" w:fill="FFFFFF"/>
        </w:rPr>
        <w:t xml:space="preserve"> and 3</w:t>
      </w:r>
      <w:r w:rsidR="000E0CF4" w:rsidRPr="00B12556">
        <w:rPr>
          <w:rFonts w:ascii="Times New Roman" w:hAnsi="Times New Roman" w:cs="Times New Roman"/>
          <w:sz w:val="24"/>
          <w:szCs w:val="24"/>
        </w:rPr>
        <w:t>'</w:t>
      </w:r>
      <w:r w:rsidR="000E0CF4" w:rsidRPr="00B12556">
        <w:rPr>
          <w:rFonts w:ascii="Times New Roman" w:hAnsi="Times New Roman" w:cs="Times New Roman"/>
          <w:sz w:val="24"/>
          <w:szCs w:val="24"/>
          <w:shd w:val="clear" w:color="auto" w:fill="FFFFFF"/>
        </w:rPr>
        <w:t xml:space="preserve"> UTRs. Orange triangles: the editing site of sgRNA. </w:t>
      </w:r>
      <w:r w:rsidR="000E0CF4" w:rsidRPr="00C00963">
        <w:rPr>
          <w:rFonts w:ascii="Times New Roman" w:hAnsi="Times New Roman" w:cs="Times New Roman"/>
          <w:b/>
          <w:sz w:val="24"/>
          <w:szCs w:val="24"/>
          <w:shd w:val="clear" w:color="auto" w:fill="FFFFFF"/>
        </w:rPr>
        <w:t>b</w:t>
      </w:r>
      <w:r w:rsidR="000E0CF4" w:rsidRPr="00C00963">
        <w:rPr>
          <w:rFonts w:ascii="Times New Roman" w:hAnsi="Times New Roman" w:cs="Times New Roman"/>
          <w:sz w:val="24"/>
          <w:szCs w:val="24"/>
          <w:shd w:val="clear" w:color="auto" w:fill="FFFFFF"/>
        </w:rPr>
        <w:t xml:space="preserve"> </w:t>
      </w:r>
      <w:r w:rsidR="00B12556" w:rsidRPr="00B12556">
        <w:rPr>
          <w:rFonts w:ascii="Times New Roman" w:hAnsi="Times New Roman" w:cs="Times New Roman"/>
          <w:sz w:val="24"/>
          <w:szCs w:val="24"/>
          <w:shd w:val="clear" w:color="auto" w:fill="FFFFFF"/>
        </w:rPr>
        <w:t>Sanger sequencing</w:t>
      </w:r>
      <w:r w:rsidR="000E0CF4" w:rsidRPr="00C00963">
        <w:rPr>
          <w:rFonts w:ascii="Times New Roman" w:hAnsi="Times New Roman" w:cs="Times New Roman"/>
          <w:sz w:val="24"/>
          <w:szCs w:val="24"/>
          <w:shd w:val="clear" w:color="auto" w:fill="FFFFFF"/>
        </w:rPr>
        <w:t xml:space="preserve"> chromatograms showing the </w:t>
      </w:r>
      <w:r w:rsidR="00B12556" w:rsidRPr="00C00963">
        <w:rPr>
          <w:rFonts w:ascii="Times New Roman" w:hAnsi="Times New Roman" w:cs="Times New Roman"/>
          <w:sz w:val="24"/>
          <w:szCs w:val="24"/>
          <w:shd w:val="clear" w:color="auto" w:fill="FFFFFF"/>
        </w:rPr>
        <w:t xml:space="preserve">sgRNA-edited nucleotide sequences in two different mutant lines. </w:t>
      </w:r>
    </w:p>
    <w:p w14:paraId="670F83AF" w14:textId="77777777" w:rsidR="00C33AB0" w:rsidRDefault="00C33AB0">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14:paraId="593BBF3F" w14:textId="77777777" w:rsidR="00C33AB0" w:rsidRDefault="00B12556" w:rsidP="00C33AB0">
      <w:pPr>
        <w:spacing w:beforeLines="100" w:before="240" w:after="50" w:line="360" w:lineRule="auto"/>
        <w:jc w:val="center"/>
        <w:rPr>
          <w:rFonts w:ascii="Times New Roman" w:hAnsi="Times New Roman" w:cs="Times New Roman"/>
          <w:b/>
          <w:sz w:val="24"/>
          <w:szCs w:val="24"/>
          <w:lang w:eastAsia="zh-CN"/>
        </w:rPr>
      </w:pPr>
      <w:r w:rsidRPr="00B12556">
        <w:rPr>
          <w:rFonts w:ascii="Times New Roman" w:hAnsi="Times New Roman" w:cs="Times New Roman"/>
          <w:b/>
          <w:noProof/>
          <w:sz w:val="24"/>
          <w:szCs w:val="24"/>
          <w:lang w:eastAsia="zh-CN"/>
        </w:rPr>
        <w:lastRenderedPageBreak/>
        <w:drawing>
          <wp:inline distT="0" distB="0" distL="0" distR="0" wp14:anchorId="412C1EE3" wp14:editId="54A9CA99">
            <wp:extent cx="4228465" cy="2787650"/>
            <wp:effectExtent l="0" t="0" r="635" b="0"/>
            <wp:docPr id="28" name="图片 28" descr="C:\Users\123\Desktop\Visible Data\ECT2 stability\Update figures\GB submission\Major revision\Supplemental Figures\S21. germination green cotyledon and expression level among wt abi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Desktop\Visible Data\ECT2 stability\Update figures\GB submission\Major revision\Supplemental Figures\S21. germination green cotyledon and expression level among wt abi5.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28465" cy="2787650"/>
                    </a:xfrm>
                    <a:prstGeom prst="rect">
                      <a:avLst/>
                    </a:prstGeom>
                    <a:noFill/>
                    <a:ln>
                      <a:noFill/>
                    </a:ln>
                  </pic:spPr>
                </pic:pic>
              </a:graphicData>
            </a:graphic>
          </wp:inline>
        </w:drawing>
      </w:r>
    </w:p>
    <w:p w14:paraId="6424A93A" w14:textId="77777777" w:rsidR="00C33AB0" w:rsidRPr="00B12556" w:rsidRDefault="00C33AB0" w:rsidP="00B12556">
      <w:pPr>
        <w:spacing w:after="0" w:line="360" w:lineRule="auto"/>
        <w:jc w:val="both"/>
        <w:rPr>
          <w:rFonts w:ascii="Times New Roman" w:hAnsi="Times New Roman" w:cs="Times New Roman"/>
          <w:b/>
          <w:sz w:val="24"/>
          <w:szCs w:val="24"/>
          <w:shd w:val="clear" w:color="auto" w:fill="FFFFFF"/>
        </w:rPr>
      </w:pPr>
      <w:r w:rsidRPr="00E02D3F">
        <w:rPr>
          <w:rFonts w:ascii="Times New Roman" w:eastAsia="DengXian" w:hAnsi="Times New Roman" w:cs="Times New Roman"/>
          <w:b/>
          <w:bCs/>
          <w:color w:val="000000" w:themeColor="text1"/>
          <w:sz w:val="24"/>
          <w:szCs w:val="24"/>
          <w:shd w:val="clear" w:color="auto" w:fill="FFFFFF"/>
        </w:rPr>
        <w:t>Additional</w:t>
      </w:r>
      <w:r w:rsidRPr="00B12556">
        <w:rPr>
          <w:rFonts w:ascii="Times New Roman" w:eastAsia="DengXian" w:hAnsi="Times New Roman" w:cs="Times New Roman"/>
          <w:b/>
          <w:bCs/>
          <w:color w:val="000000" w:themeColor="text1"/>
          <w:sz w:val="24"/>
          <w:szCs w:val="24"/>
          <w:shd w:val="clear" w:color="auto" w:fill="FFFFFF"/>
        </w:rPr>
        <w:t xml:space="preserve"> file 1: Fig. S21</w:t>
      </w:r>
      <w:r w:rsidRPr="00B12556">
        <w:rPr>
          <w:rFonts w:ascii="Times New Roman" w:hAnsi="Times New Roman" w:cs="Times New Roman"/>
          <w:b/>
          <w:sz w:val="24"/>
          <w:szCs w:val="24"/>
          <w:shd w:val="clear" w:color="auto" w:fill="FFFFFF"/>
        </w:rPr>
        <w:t xml:space="preserve"> </w:t>
      </w:r>
      <w:r w:rsidR="00B12556" w:rsidRPr="00C00963">
        <w:rPr>
          <w:rFonts w:ascii="Times New Roman" w:hAnsi="Times New Roman" w:cs="Times New Roman"/>
          <w:sz w:val="24"/>
          <w:szCs w:val="24"/>
          <w:shd w:val="clear" w:color="auto" w:fill="FFFFFF"/>
        </w:rPr>
        <w:t xml:space="preserve">Statistical analysis of germination and of cotyledon greening rates in WT, </w:t>
      </w:r>
      <w:r w:rsidR="00B12556" w:rsidRPr="00C00963">
        <w:rPr>
          <w:rFonts w:ascii="Times New Roman" w:hAnsi="Times New Roman" w:cs="Times New Roman"/>
          <w:i/>
          <w:sz w:val="24"/>
          <w:szCs w:val="24"/>
          <w:shd w:val="clear" w:color="auto" w:fill="FFFFFF"/>
        </w:rPr>
        <w:t>ect2/3/4</w:t>
      </w:r>
      <w:r w:rsidR="00B12556" w:rsidRPr="00C00963">
        <w:rPr>
          <w:rFonts w:ascii="Times New Roman" w:hAnsi="Times New Roman" w:cs="Times New Roman"/>
          <w:sz w:val="24"/>
          <w:szCs w:val="24"/>
          <w:shd w:val="clear" w:color="auto" w:fill="FFFFFF"/>
        </w:rPr>
        <w:t xml:space="preserve">, </w:t>
      </w:r>
      <w:r w:rsidR="00B12556" w:rsidRPr="00C00963">
        <w:rPr>
          <w:rFonts w:ascii="Times New Roman" w:hAnsi="Times New Roman" w:cs="Times New Roman"/>
          <w:i/>
          <w:sz w:val="24"/>
          <w:szCs w:val="24"/>
          <w:shd w:val="clear" w:color="auto" w:fill="FFFFFF"/>
        </w:rPr>
        <w:t>abi5-10</w:t>
      </w:r>
      <w:r w:rsidR="00B12556" w:rsidRPr="00C00963">
        <w:rPr>
          <w:rFonts w:ascii="Times New Roman" w:hAnsi="Times New Roman" w:cs="Times New Roman"/>
          <w:sz w:val="24"/>
          <w:szCs w:val="24"/>
          <w:shd w:val="clear" w:color="auto" w:fill="FFFFFF"/>
        </w:rPr>
        <w:t xml:space="preserve">, and </w:t>
      </w:r>
      <w:r w:rsidR="00B12556" w:rsidRPr="00C00963">
        <w:rPr>
          <w:rFonts w:ascii="Times New Roman" w:hAnsi="Times New Roman" w:cs="Times New Roman"/>
          <w:i/>
          <w:sz w:val="24"/>
          <w:szCs w:val="24"/>
          <w:shd w:val="clear" w:color="auto" w:fill="FFFFFF"/>
        </w:rPr>
        <w:t>Crispr ABI5/ect2/3/4</w:t>
      </w:r>
      <w:r w:rsidR="00B12556" w:rsidRPr="00C00963">
        <w:rPr>
          <w:rFonts w:ascii="Times New Roman" w:hAnsi="Times New Roman" w:cs="Times New Roman"/>
          <w:sz w:val="24"/>
          <w:szCs w:val="24"/>
          <w:shd w:val="clear" w:color="auto" w:fill="FFFFFF"/>
        </w:rPr>
        <w:t xml:space="preserve"> plants under </w:t>
      </w:r>
      <w:r w:rsidR="00B12556" w:rsidRPr="00B12556">
        <w:rPr>
          <w:rFonts w:ascii="Times New Roman" w:hAnsi="Times New Roman" w:cs="Times New Roman"/>
          <w:sz w:val="24"/>
          <w:szCs w:val="24"/>
          <w:shd w:val="clear" w:color="auto" w:fill="FFFFFF"/>
        </w:rPr>
        <w:t>Mock</w:t>
      </w:r>
      <w:r w:rsidR="00B12556" w:rsidRPr="00C00963">
        <w:rPr>
          <w:rFonts w:ascii="Times New Roman" w:hAnsi="Times New Roman" w:cs="Times New Roman"/>
          <w:sz w:val="24"/>
          <w:szCs w:val="24"/>
          <w:shd w:val="clear" w:color="auto" w:fill="FFFFFF"/>
        </w:rPr>
        <w:t>.</w:t>
      </w:r>
      <w:r w:rsidR="00B12556" w:rsidRPr="00B12556">
        <w:rPr>
          <w:rFonts w:ascii="Times New Roman" w:hAnsi="Times New Roman" w:cs="Times New Roman"/>
          <w:sz w:val="24"/>
          <w:szCs w:val="24"/>
          <w:shd w:val="clear" w:color="auto" w:fill="FFFFFF"/>
        </w:rPr>
        <w:t xml:space="preserve"> </w:t>
      </w:r>
      <w:r w:rsidR="00B12556" w:rsidRPr="00C00963">
        <w:rPr>
          <w:rFonts w:ascii="Times New Roman" w:hAnsi="Times New Roman" w:cs="Times New Roman"/>
          <w:color w:val="2E2E2E"/>
          <w:sz w:val="24"/>
          <w:szCs w:val="24"/>
        </w:rPr>
        <w:t>Germination and green cotyledon percentages were scored at 4 and 8 days after imbibition, respectively.</w:t>
      </w:r>
    </w:p>
    <w:p w14:paraId="6D7D1200" w14:textId="77777777" w:rsidR="00AD0D58" w:rsidRDefault="00AD0D58"/>
    <w:sectPr w:rsidR="00AD0D58" w:rsidSect="000B4C36">
      <w:pgSz w:w="12240" w:h="15840"/>
      <w:pgMar w:top="1440" w:right="1800" w:bottom="1440" w:left="180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C3956" w16cex:dateUtc="2023-01-13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829FB7" w16cid:durableId="276C395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218B8" w14:textId="77777777" w:rsidR="008F1EC3" w:rsidRDefault="008F1EC3" w:rsidP="00915E7E">
      <w:pPr>
        <w:spacing w:after="0" w:line="240" w:lineRule="auto"/>
      </w:pPr>
      <w:r>
        <w:separator/>
      </w:r>
    </w:p>
  </w:endnote>
  <w:endnote w:type="continuationSeparator" w:id="0">
    <w:p w14:paraId="272B7645" w14:textId="77777777" w:rsidR="008F1EC3" w:rsidRDefault="008F1EC3" w:rsidP="0091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MBSY10">
    <w:altName w:val="DengXian"/>
    <w:panose1 w:val="00000000000000000000"/>
    <w:charset w:val="86"/>
    <w:family w:val="auto"/>
    <w:notTrueType/>
    <w:pitch w:val="default"/>
    <w:sig w:usb0="00000001"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1CB91" w14:textId="77777777" w:rsidR="008F1EC3" w:rsidRDefault="008F1EC3" w:rsidP="00915E7E">
      <w:pPr>
        <w:spacing w:after="0" w:line="240" w:lineRule="auto"/>
      </w:pPr>
      <w:r>
        <w:separator/>
      </w:r>
    </w:p>
  </w:footnote>
  <w:footnote w:type="continuationSeparator" w:id="0">
    <w:p w14:paraId="0F608379" w14:textId="77777777" w:rsidR="008F1EC3" w:rsidRDefault="008F1EC3" w:rsidP="00915E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72E"/>
    <w:rsid w:val="00013194"/>
    <w:rsid w:val="00017AF4"/>
    <w:rsid w:val="0002063E"/>
    <w:rsid w:val="000240C3"/>
    <w:rsid w:val="0006053C"/>
    <w:rsid w:val="0006629B"/>
    <w:rsid w:val="000A548C"/>
    <w:rsid w:val="000B3FEC"/>
    <w:rsid w:val="000B4C36"/>
    <w:rsid w:val="000E0CF4"/>
    <w:rsid w:val="000E7026"/>
    <w:rsid w:val="001006A7"/>
    <w:rsid w:val="00111618"/>
    <w:rsid w:val="00127AD1"/>
    <w:rsid w:val="00132699"/>
    <w:rsid w:val="00136DFA"/>
    <w:rsid w:val="00172CBC"/>
    <w:rsid w:val="00197466"/>
    <w:rsid w:val="001A7AE6"/>
    <w:rsid w:val="001D3F65"/>
    <w:rsid w:val="001E295C"/>
    <w:rsid w:val="001E679A"/>
    <w:rsid w:val="00202370"/>
    <w:rsid w:val="0020294B"/>
    <w:rsid w:val="00223577"/>
    <w:rsid w:val="00235BD6"/>
    <w:rsid w:val="002443CF"/>
    <w:rsid w:val="002801B4"/>
    <w:rsid w:val="00287110"/>
    <w:rsid w:val="002A51E5"/>
    <w:rsid w:val="002A6A8A"/>
    <w:rsid w:val="002E404B"/>
    <w:rsid w:val="002E70C1"/>
    <w:rsid w:val="002F010E"/>
    <w:rsid w:val="003117CE"/>
    <w:rsid w:val="00313D36"/>
    <w:rsid w:val="0032794C"/>
    <w:rsid w:val="00354787"/>
    <w:rsid w:val="003549C5"/>
    <w:rsid w:val="0037583C"/>
    <w:rsid w:val="003A172E"/>
    <w:rsid w:val="003A4DD1"/>
    <w:rsid w:val="00403301"/>
    <w:rsid w:val="00407BE4"/>
    <w:rsid w:val="0042527E"/>
    <w:rsid w:val="00445CAA"/>
    <w:rsid w:val="00487C91"/>
    <w:rsid w:val="00490F5C"/>
    <w:rsid w:val="004A1811"/>
    <w:rsid w:val="004C4C2A"/>
    <w:rsid w:val="004C5EC6"/>
    <w:rsid w:val="004C7E20"/>
    <w:rsid w:val="004E640C"/>
    <w:rsid w:val="00515313"/>
    <w:rsid w:val="00537612"/>
    <w:rsid w:val="00547D91"/>
    <w:rsid w:val="005511FB"/>
    <w:rsid w:val="00556A5A"/>
    <w:rsid w:val="005947DF"/>
    <w:rsid w:val="005A7D50"/>
    <w:rsid w:val="005B564E"/>
    <w:rsid w:val="005C0536"/>
    <w:rsid w:val="005C5CFE"/>
    <w:rsid w:val="005E033C"/>
    <w:rsid w:val="005E2349"/>
    <w:rsid w:val="0062041E"/>
    <w:rsid w:val="006231BB"/>
    <w:rsid w:val="006337DC"/>
    <w:rsid w:val="00636753"/>
    <w:rsid w:val="00645F07"/>
    <w:rsid w:val="006D2185"/>
    <w:rsid w:val="006F3081"/>
    <w:rsid w:val="007232F8"/>
    <w:rsid w:val="00731EBF"/>
    <w:rsid w:val="00762B08"/>
    <w:rsid w:val="00773561"/>
    <w:rsid w:val="0078210B"/>
    <w:rsid w:val="007A1DE9"/>
    <w:rsid w:val="007A25DA"/>
    <w:rsid w:val="007A33C8"/>
    <w:rsid w:val="007A6661"/>
    <w:rsid w:val="007C0CA7"/>
    <w:rsid w:val="007C4CB1"/>
    <w:rsid w:val="007F055D"/>
    <w:rsid w:val="007F6B76"/>
    <w:rsid w:val="0080333C"/>
    <w:rsid w:val="00805C12"/>
    <w:rsid w:val="00817AA8"/>
    <w:rsid w:val="008331B6"/>
    <w:rsid w:val="00856365"/>
    <w:rsid w:val="00863DEE"/>
    <w:rsid w:val="00895002"/>
    <w:rsid w:val="008A1A67"/>
    <w:rsid w:val="008C0B61"/>
    <w:rsid w:val="008F1EC3"/>
    <w:rsid w:val="00915E7E"/>
    <w:rsid w:val="00956D5C"/>
    <w:rsid w:val="009759A7"/>
    <w:rsid w:val="00984241"/>
    <w:rsid w:val="009A4710"/>
    <w:rsid w:val="009A4CF4"/>
    <w:rsid w:val="009B4557"/>
    <w:rsid w:val="009C2435"/>
    <w:rsid w:val="009C7728"/>
    <w:rsid w:val="009D1EDB"/>
    <w:rsid w:val="009F212C"/>
    <w:rsid w:val="00A156FF"/>
    <w:rsid w:val="00A2209F"/>
    <w:rsid w:val="00A53D2A"/>
    <w:rsid w:val="00A6519D"/>
    <w:rsid w:val="00AC049B"/>
    <w:rsid w:val="00AD0D58"/>
    <w:rsid w:val="00AE1CCA"/>
    <w:rsid w:val="00AE239F"/>
    <w:rsid w:val="00AE7E31"/>
    <w:rsid w:val="00B01A16"/>
    <w:rsid w:val="00B12556"/>
    <w:rsid w:val="00B347DD"/>
    <w:rsid w:val="00B56EC7"/>
    <w:rsid w:val="00B609CF"/>
    <w:rsid w:val="00B770A5"/>
    <w:rsid w:val="00B906F8"/>
    <w:rsid w:val="00B91ADB"/>
    <w:rsid w:val="00B9273B"/>
    <w:rsid w:val="00BA7154"/>
    <w:rsid w:val="00BB55F3"/>
    <w:rsid w:val="00BC2DF2"/>
    <w:rsid w:val="00BC5343"/>
    <w:rsid w:val="00BE5FFF"/>
    <w:rsid w:val="00BF33F9"/>
    <w:rsid w:val="00BF7A1C"/>
    <w:rsid w:val="00C00963"/>
    <w:rsid w:val="00C01ED3"/>
    <w:rsid w:val="00C030DF"/>
    <w:rsid w:val="00C1793C"/>
    <w:rsid w:val="00C21CE8"/>
    <w:rsid w:val="00C22738"/>
    <w:rsid w:val="00C2692B"/>
    <w:rsid w:val="00C32A29"/>
    <w:rsid w:val="00C33AB0"/>
    <w:rsid w:val="00C4695B"/>
    <w:rsid w:val="00C54AB3"/>
    <w:rsid w:val="00C81BDE"/>
    <w:rsid w:val="00C90543"/>
    <w:rsid w:val="00CC1C89"/>
    <w:rsid w:val="00CD198A"/>
    <w:rsid w:val="00D25A1E"/>
    <w:rsid w:val="00D26239"/>
    <w:rsid w:val="00D54D34"/>
    <w:rsid w:val="00D8294E"/>
    <w:rsid w:val="00D95832"/>
    <w:rsid w:val="00D96F46"/>
    <w:rsid w:val="00DB0112"/>
    <w:rsid w:val="00DB0A68"/>
    <w:rsid w:val="00DB35CC"/>
    <w:rsid w:val="00DB55A4"/>
    <w:rsid w:val="00DC0414"/>
    <w:rsid w:val="00DC05D6"/>
    <w:rsid w:val="00DC6F9F"/>
    <w:rsid w:val="00DD0BEB"/>
    <w:rsid w:val="00E0495A"/>
    <w:rsid w:val="00E4551E"/>
    <w:rsid w:val="00E92D17"/>
    <w:rsid w:val="00EA7628"/>
    <w:rsid w:val="00EB25F2"/>
    <w:rsid w:val="00F11D5C"/>
    <w:rsid w:val="00F15271"/>
    <w:rsid w:val="00F26A6E"/>
    <w:rsid w:val="00F3394F"/>
    <w:rsid w:val="00F43A38"/>
    <w:rsid w:val="00F46F5A"/>
    <w:rsid w:val="00F74E66"/>
    <w:rsid w:val="00FB06C3"/>
    <w:rsid w:val="00FB1832"/>
    <w:rsid w:val="00FE4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F7277"/>
  <w15:chartTrackingRefBased/>
  <w15:docId w15:val="{9DE185AB-5431-4511-BA20-604B6C19D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A4DD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5E7E"/>
    <w:pPr>
      <w:pBdr>
        <w:bottom w:val="single" w:sz="6" w:space="1" w:color="auto"/>
      </w:pBdr>
      <w:tabs>
        <w:tab w:val="center" w:pos="4513"/>
        <w:tab w:val="right" w:pos="9026"/>
      </w:tabs>
      <w:snapToGrid w:val="0"/>
      <w:spacing w:line="240" w:lineRule="auto"/>
      <w:jc w:val="center"/>
    </w:pPr>
    <w:rPr>
      <w:sz w:val="18"/>
      <w:szCs w:val="18"/>
    </w:rPr>
  </w:style>
  <w:style w:type="character" w:customStyle="1" w:styleId="a4">
    <w:name w:val="页眉 字符"/>
    <w:basedOn w:val="a0"/>
    <w:link w:val="a3"/>
    <w:uiPriority w:val="99"/>
    <w:rsid w:val="00915E7E"/>
    <w:rPr>
      <w:sz w:val="18"/>
      <w:szCs w:val="18"/>
    </w:rPr>
  </w:style>
  <w:style w:type="paragraph" w:styleId="a5">
    <w:name w:val="footer"/>
    <w:basedOn w:val="a"/>
    <w:link w:val="a6"/>
    <w:uiPriority w:val="99"/>
    <w:unhideWhenUsed/>
    <w:rsid w:val="00915E7E"/>
    <w:pPr>
      <w:tabs>
        <w:tab w:val="center" w:pos="4513"/>
        <w:tab w:val="right" w:pos="9026"/>
      </w:tabs>
      <w:snapToGrid w:val="0"/>
      <w:spacing w:line="240" w:lineRule="auto"/>
    </w:pPr>
    <w:rPr>
      <w:sz w:val="18"/>
      <w:szCs w:val="18"/>
    </w:rPr>
  </w:style>
  <w:style w:type="character" w:customStyle="1" w:styleId="a6">
    <w:name w:val="页脚 字符"/>
    <w:basedOn w:val="a0"/>
    <w:link w:val="a5"/>
    <w:uiPriority w:val="99"/>
    <w:rsid w:val="00915E7E"/>
    <w:rPr>
      <w:sz w:val="18"/>
      <w:szCs w:val="18"/>
    </w:rPr>
  </w:style>
  <w:style w:type="table" w:styleId="a7">
    <w:name w:val="Table Grid"/>
    <w:basedOn w:val="a1"/>
    <w:uiPriority w:val="39"/>
    <w:rsid w:val="00915E7E"/>
    <w:pPr>
      <w:spacing w:after="0" w:line="240" w:lineRule="auto"/>
    </w:pPr>
    <w:rPr>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basedOn w:val="a0"/>
    <w:uiPriority w:val="20"/>
    <w:qFormat/>
    <w:rsid w:val="00915E7E"/>
    <w:rPr>
      <w:i/>
      <w:iCs/>
    </w:rPr>
  </w:style>
  <w:style w:type="character" w:styleId="a9">
    <w:name w:val="Hyperlink"/>
    <w:basedOn w:val="a0"/>
    <w:uiPriority w:val="99"/>
    <w:semiHidden/>
    <w:unhideWhenUsed/>
    <w:rsid w:val="00915E7E"/>
    <w:rPr>
      <w:color w:val="0000FF"/>
      <w:u w:val="single"/>
    </w:rPr>
  </w:style>
  <w:style w:type="character" w:customStyle="1" w:styleId="xref-list">
    <w:name w:val="xref-list"/>
    <w:basedOn w:val="a0"/>
    <w:rsid w:val="00915E7E"/>
  </w:style>
  <w:style w:type="character" w:customStyle="1" w:styleId="sc">
    <w:name w:val="sc"/>
    <w:basedOn w:val="a0"/>
    <w:rsid w:val="00915E7E"/>
  </w:style>
  <w:style w:type="paragraph" w:styleId="aa">
    <w:name w:val="List Paragraph"/>
    <w:basedOn w:val="a"/>
    <w:uiPriority w:val="34"/>
    <w:qFormat/>
    <w:rsid w:val="00915E7E"/>
    <w:pPr>
      <w:ind w:firstLineChars="200" w:firstLine="420"/>
    </w:pPr>
  </w:style>
  <w:style w:type="character" w:styleId="ab">
    <w:name w:val="Placeholder Text"/>
    <w:basedOn w:val="a0"/>
    <w:uiPriority w:val="99"/>
    <w:semiHidden/>
    <w:rsid w:val="00915E7E"/>
    <w:rPr>
      <w:color w:val="808080"/>
    </w:rPr>
  </w:style>
  <w:style w:type="paragraph" w:styleId="ac">
    <w:name w:val="Balloon Text"/>
    <w:basedOn w:val="a"/>
    <w:link w:val="ad"/>
    <w:uiPriority w:val="99"/>
    <w:semiHidden/>
    <w:unhideWhenUsed/>
    <w:rsid w:val="00915E7E"/>
    <w:pPr>
      <w:spacing w:after="0" w:line="240" w:lineRule="auto"/>
    </w:pPr>
    <w:rPr>
      <w:sz w:val="18"/>
      <w:szCs w:val="18"/>
    </w:rPr>
  </w:style>
  <w:style w:type="character" w:customStyle="1" w:styleId="ad">
    <w:name w:val="批注框文本 字符"/>
    <w:basedOn w:val="a0"/>
    <w:link w:val="ac"/>
    <w:uiPriority w:val="99"/>
    <w:semiHidden/>
    <w:rsid w:val="00915E7E"/>
    <w:rPr>
      <w:sz w:val="18"/>
      <w:szCs w:val="18"/>
    </w:rPr>
  </w:style>
  <w:style w:type="paragraph" w:customStyle="1" w:styleId="EndNoteBibliography">
    <w:name w:val="EndNote Bibliography"/>
    <w:basedOn w:val="a"/>
    <w:link w:val="EndNoteBibliography0"/>
    <w:rsid w:val="00915E7E"/>
    <w:pPr>
      <w:widowControl w:val="0"/>
      <w:spacing w:after="0" w:line="240" w:lineRule="auto"/>
      <w:jc w:val="both"/>
    </w:pPr>
    <w:rPr>
      <w:rFonts w:ascii="Times New Roman" w:eastAsia="DengXian" w:hAnsi="Times New Roman" w:cs="Times New Roman"/>
      <w:noProof/>
      <w:kern w:val="2"/>
      <w:sz w:val="20"/>
      <w:lang w:eastAsia="zh-CN"/>
    </w:rPr>
  </w:style>
  <w:style w:type="character" w:customStyle="1" w:styleId="EndNoteBibliography0">
    <w:name w:val="EndNote Bibliography 字符"/>
    <w:basedOn w:val="a0"/>
    <w:link w:val="EndNoteBibliography"/>
    <w:rsid w:val="00915E7E"/>
    <w:rPr>
      <w:rFonts w:ascii="Times New Roman" w:eastAsia="DengXian" w:hAnsi="Times New Roman" w:cs="Times New Roman"/>
      <w:noProof/>
      <w:kern w:val="2"/>
      <w:sz w:val="20"/>
      <w:lang w:eastAsia="zh-CN"/>
    </w:rPr>
  </w:style>
  <w:style w:type="character" w:styleId="ae">
    <w:name w:val="annotation reference"/>
    <w:basedOn w:val="a0"/>
    <w:uiPriority w:val="99"/>
    <w:semiHidden/>
    <w:unhideWhenUsed/>
    <w:rsid w:val="00915E7E"/>
    <w:rPr>
      <w:sz w:val="21"/>
      <w:szCs w:val="21"/>
    </w:rPr>
  </w:style>
  <w:style w:type="paragraph" w:styleId="af">
    <w:name w:val="annotation text"/>
    <w:basedOn w:val="a"/>
    <w:link w:val="af0"/>
    <w:uiPriority w:val="99"/>
    <w:semiHidden/>
    <w:unhideWhenUsed/>
    <w:rsid w:val="00915E7E"/>
  </w:style>
  <w:style w:type="character" w:customStyle="1" w:styleId="af0">
    <w:name w:val="批注文字 字符"/>
    <w:basedOn w:val="a0"/>
    <w:link w:val="af"/>
    <w:uiPriority w:val="99"/>
    <w:semiHidden/>
    <w:rsid w:val="00915E7E"/>
  </w:style>
  <w:style w:type="paragraph" w:styleId="af1">
    <w:name w:val="annotation subject"/>
    <w:basedOn w:val="af"/>
    <w:next w:val="af"/>
    <w:link w:val="af2"/>
    <w:uiPriority w:val="99"/>
    <w:semiHidden/>
    <w:unhideWhenUsed/>
    <w:rsid w:val="00915E7E"/>
    <w:rPr>
      <w:b/>
      <w:bCs/>
    </w:rPr>
  </w:style>
  <w:style w:type="character" w:customStyle="1" w:styleId="af2">
    <w:name w:val="批注主题 字符"/>
    <w:basedOn w:val="af0"/>
    <w:link w:val="af1"/>
    <w:uiPriority w:val="99"/>
    <w:semiHidden/>
    <w:rsid w:val="00915E7E"/>
    <w:rPr>
      <w:b/>
      <w:bCs/>
    </w:rPr>
  </w:style>
  <w:style w:type="character" w:styleId="af3">
    <w:name w:val="line number"/>
    <w:basedOn w:val="a0"/>
    <w:uiPriority w:val="99"/>
    <w:semiHidden/>
    <w:unhideWhenUsed/>
    <w:rsid w:val="00915E7E"/>
  </w:style>
  <w:style w:type="character" w:customStyle="1" w:styleId="10">
    <w:name w:val="标题 1 字符"/>
    <w:basedOn w:val="a0"/>
    <w:link w:val="1"/>
    <w:uiPriority w:val="9"/>
    <w:rsid w:val="003A4DD1"/>
    <w:rPr>
      <w:b/>
      <w:bCs/>
      <w:kern w:val="44"/>
      <w:sz w:val="44"/>
      <w:szCs w:val="44"/>
    </w:rPr>
  </w:style>
  <w:style w:type="paragraph" w:styleId="af4">
    <w:name w:val="Revision"/>
    <w:hidden/>
    <w:uiPriority w:val="99"/>
    <w:semiHidden/>
    <w:rsid w:val="00C269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0837">
      <w:bodyDiv w:val="1"/>
      <w:marLeft w:val="0"/>
      <w:marRight w:val="0"/>
      <w:marTop w:val="0"/>
      <w:marBottom w:val="0"/>
      <w:divBdr>
        <w:top w:val="none" w:sz="0" w:space="0" w:color="auto"/>
        <w:left w:val="none" w:sz="0" w:space="0" w:color="auto"/>
        <w:bottom w:val="none" w:sz="0" w:space="0" w:color="auto"/>
        <w:right w:val="none" w:sz="0" w:space="0" w:color="auto"/>
      </w:divBdr>
    </w:div>
    <w:div w:id="205609572">
      <w:bodyDiv w:val="1"/>
      <w:marLeft w:val="0"/>
      <w:marRight w:val="0"/>
      <w:marTop w:val="0"/>
      <w:marBottom w:val="0"/>
      <w:divBdr>
        <w:top w:val="none" w:sz="0" w:space="0" w:color="auto"/>
        <w:left w:val="none" w:sz="0" w:space="0" w:color="auto"/>
        <w:bottom w:val="none" w:sz="0" w:space="0" w:color="auto"/>
        <w:right w:val="none" w:sz="0" w:space="0" w:color="auto"/>
      </w:divBdr>
    </w:div>
    <w:div w:id="1398436634">
      <w:bodyDiv w:val="1"/>
      <w:marLeft w:val="0"/>
      <w:marRight w:val="0"/>
      <w:marTop w:val="0"/>
      <w:marBottom w:val="0"/>
      <w:divBdr>
        <w:top w:val="none" w:sz="0" w:space="0" w:color="auto"/>
        <w:left w:val="none" w:sz="0" w:space="0" w:color="auto"/>
        <w:bottom w:val="none" w:sz="0" w:space="0" w:color="auto"/>
        <w:right w:val="none" w:sz="0" w:space="0" w:color="auto"/>
      </w:divBdr>
    </w:div>
    <w:div w:id="1470897027">
      <w:bodyDiv w:val="1"/>
      <w:marLeft w:val="0"/>
      <w:marRight w:val="0"/>
      <w:marTop w:val="0"/>
      <w:marBottom w:val="0"/>
      <w:divBdr>
        <w:top w:val="none" w:sz="0" w:space="0" w:color="auto"/>
        <w:left w:val="none" w:sz="0" w:space="0" w:color="auto"/>
        <w:bottom w:val="none" w:sz="0" w:space="0" w:color="auto"/>
        <w:right w:val="none" w:sz="0" w:space="0" w:color="auto"/>
      </w:divBdr>
    </w:div>
    <w:div w:id="1650745211">
      <w:bodyDiv w:val="1"/>
      <w:marLeft w:val="0"/>
      <w:marRight w:val="0"/>
      <w:marTop w:val="0"/>
      <w:marBottom w:val="0"/>
      <w:divBdr>
        <w:top w:val="none" w:sz="0" w:space="0" w:color="auto"/>
        <w:left w:val="none" w:sz="0" w:space="0" w:color="auto"/>
        <w:bottom w:val="none" w:sz="0" w:space="0" w:color="auto"/>
        <w:right w:val="none" w:sz="0" w:space="0" w:color="auto"/>
      </w:divBdr>
    </w:div>
    <w:div w:id="1896315108">
      <w:bodyDiv w:val="1"/>
      <w:marLeft w:val="0"/>
      <w:marRight w:val="0"/>
      <w:marTop w:val="0"/>
      <w:marBottom w:val="0"/>
      <w:divBdr>
        <w:top w:val="none" w:sz="0" w:space="0" w:color="auto"/>
        <w:left w:val="none" w:sz="0" w:space="0" w:color="auto"/>
        <w:bottom w:val="none" w:sz="0" w:space="0" w:color="auto"/>
        <w:right w:val="none" w:sz="0" w:space="0" w:color="auto"/>
      </w:divBdr>
    </w:div>
    <w:div w:id="213516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image" Target="media/image20.tiff"/><Relationship Id="rId3" Type="http://schemas.openxmlformats.org/officeDocument/2006/relationships/settings" Target="settings.xml"/><Relationship Id="rId21" Type="http://schemas.openxmlformats.org/officeDocument/2006/relationships/image" Target="media/image15.tiff"/><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9.tiff"/><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tiff"/><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tiff"/><Relationship Id="rId31"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tiff"/><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7307F-0386-423C-AF88-D3902731E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1051</TotalTime>
  <Pages>25</Pages>
  <Words>1430</Words>
  <Characters>8155</Characters>
  <Application>Microsoft Office Word</Application>
  <DocSecurity>0</DocSecurity>
  <Lines>67</Lines>
  <Paragraphs>19</Paragraphs>
  <ScaleCrop>false</ScaleCrop>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宋培哲</dc:creator>
  <cp:keywords/>
  <dc:description/>
  <cp:lastModifiedBy>宋培哲</cp:lastModifiedBy>
  <cp:revision>49</cp:revision>
  <dcterms:created xsi:type="dcterms:W3CDTF">2021-11-23T12:14:00Z</dcterms:created>
  <dcterms:modified xsi:type="dcterms:W3CDTF">2023-04-05T07:52:00Z</dcterms:modified>
</cp:coreProperties>
</file>