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6AA86" w14:textId="77777777" w:rsidR="00425811" w:rsidRPr="00340706" w:rsidRDefault="00425811" w:rsidP="00425811">
      <w:pPr>
        <w:rPr>
          <w:b/>
          <w:sz w:val="28"/>
          <w:szCs w:val="28"/>
        </w:rPr>
      </w:pPr>
      <w:r w:rsidRPr="00340706">
        <w:rPr>
          <w:b/>
          <w:sz w:val="28"/>
          <w:szCs w:val="28"/>
        </w:rPr>
        <w:t>Review history</w:t>
      </w:r>
    </w:p>
    <w:p w14:paraId="5268B397" w14:textId="77777777" w:rsidR="00425811" w:rsidRPr="00340706" w:rsidRDefault="00425811" w:rsidP="00425811">
      <w:pPr>
        <w:rPr>
          <w:b/>
          <w:sz w:val="24"/>
          <w:szCs w:val="24"/>
        </w:rPr>
      </w:pPr>
      <w:r w:rsidRPr="00340706">
        <w:rPr>
          <w:b/>
          <w:sz w:val="24"/>
          <w:szCs w:val="24"/>
        </w:rPr>
        <w:t>First round of review</w:t>
      </w:r>
    </w:p>
    <w:p w14:paraId="15BE8AB0" w14:textId="77777777" w:rsidR="00425811" w:rsidRDefault="00425811" w:rsidP="00425811">
      <w:pPr>
        <w:rPr>
          <w:b/>
        </w:rPr>
      </w:pPr>
      <w:r w:rsidRPr="00340706">
        <w:rPr>
          <w:b/>
        </w:rPr>
        <w:t>Reviewer 1</w:t>
      </w:r>
    </w:p>
    <w:p w14:paraId="49DB4BD1" w14:textId="3136259C" w:rsidR="00425811" w:rsidRPr="00340706" w:rsidRDefault="00425811" w:rsidP="00425811">
      <w:r>
        <w:rPr>
          <w:rFonts w:ascii="Verdana" w:hAnsi="Verdana"/>
          <w:color w:val="000033"/>
          <w:sz w:val="17"/>
          <w:szCs w:val="17"/>
          <w:shd w:val="clear" w:color="auto" w:fill="FFFFFF"/>
        </w:rPr>
        <w:t>In this manuscript, the authors present an analysis strategy based on combining functional genomics data in human tissues and cell types with sequence conservation between the mouse and human genomes. Specifically, they combine putative regulatory elements defined in this way (conserved AELEs) with GWAS findings, and report context-specific enrichments of heritability and causal variants for this subset of genomic regions. The authors compare these findings with those obtained with genomic regions defined by human-mouse comparisons of epigenomic data (without a sequence conservation filter). Lastly, the manuscript applies the strategy outlined by the authors to prioritise and annotate trait-associated regulatory elements, with a focus on fine-mapping variants in BMI and schizophrenia.</w:t>
      </w:r>
      <w:r>
        <w:rPr>
          <w:rFonts w:ascii="Verdana" w:hAnsi="Verdana"/>
          <w:color w:val="000033"/>
          <w:sz w:val="17"/>
          <w:szCs w:val="17"/>
        </w:rPr>
        <w:br/>
      </w:r>
      <w:r>
        <w:rPr>
          <w:rFonts w:ascii="Verdana" w:hAnsi="Verdana"/>
          <w:color w:val="000033"/>
          <w:sz w:val="17"/>
          <w:szCs w:val="17"/>
          <w:shd w:val="clear" w:color="auto" w:fill="FFFFFF"/>
        </w:rPr>
        <w:t>Overall, the authors present a detailed and interesting analysis based on leveraging of both functional genomics datasets in human and human-mouse sequence conservation. However, in its present form we have a number of concerns on the presentation and interpretation of the results, which we detail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concerns:</w:t>
      </w:r>
      <w:r>
        <w:rPr>
          <w:rFonts w:ascii="Verdana" w:hAnsi="Verdana"/>
          <w:color w:val="000033"/>
          <w:sz w:val="17"/>
          <w:szCs w:val="17"/>
        </w:rPr>
        <w:br/>
      </w:r>
      <w:r>
        <w:rPr>
          <w:rFonts w:ascii="Verdana" w:hAnsi="Verdana"/>
          <w:color w:val="000033"/>
          <w:sz w:val="17"/>
          <w:szCs w:val="17"/>
          <w:shd w:val="clear" w:color="auto" w:fill="FFFFFF"/>
        </w:rPr>
        <w:t>1) As presented, we find the novelty of the approach taken by the authors to be overstated. The use of human-mouse sequence conservation as a way to prioritise GWAS findings is well established in human disease genetics and has been used in many previous studies. Moreover, the use of human-to-mouse sequence conservation and its combination with functional genomics data (in either human or mouse) has informed a number of large-scale initiatives such as the mouse ENCODE project. In this regard, the manuscript introduction could be better balanced in acknowledging seminal studies establishing the concept of sequence conservation as a tool to prioritise epigenomically-defined enhancers (e.g. PMID 20729851, 24360275), and the contribution of previous work to the strategy taken by the authors. Similarly, the Discussion should acknowledge similar approaches and their application to GWAS annotation (such as PMIDs 32579926, 36817700), and include a more detail consideration on whether the prioritisations proposed on Figures 5 and 6 for BMI and schizophrenia substantially add to those proposed in recent post-GWAS studies of these traits).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nomenclature and organisation of the manuscript could be substantially improved for clarity and readability. The use of 'active enhancer-like elements' should be clarified. It is unclear if or how promoter regions were distinguished from enhancers as both types of regulatory elements would exhibit H3K27ac and open chromatin. For example, the concept of promoter H3K27ac signal is obviated on page 3 line 89. Given that promoter and enhancer regions can have substantially different levels of sequence conservation, the authors should clarify to what extent their chosen nomenclature is effectively enriching for promoter regions in some of the conservation categories used in the manuscript.</w:t>
      </w:r>
      <w:r>
        <w:rPr>
          <w:rFonts w:ascii="Verdana" w:hAnsi="Verdana"/>
          <w:color w:val="000033"/>
          <w:sz w:val="17"/>
          <w:szCs w:val="17"/>
        </w:rPr>
        <w:br/>
      </w:r>
      <w:r>
        <w:rPr>
          <w:rFonts w:ascii="Verdana" w:hAnsi="Verdana"/>
          <w:color w:val="000033"/>
          <w:sz w:val="17"/>
          <w:szCs w:val="17"/>
          <w:shd w:val="clear" w:color="auto" w:fill="FFFFFF"/>
        </w:rPr>
        <w:t>Further to this, a little more caution should be exercised around the classification of the regulatory elements as active (particularly as no functional validation is included in the manuscript). Line 3, 91 to 93: there is a contradiction in the statement that "biochemical activities are not necessarily definite proof of function", but within same sentence the authors class the putative elements that they identify as "active enhancer-like elements".</w:t>
      </w:r>
      <w:r>
        <w:rPr>
          <w:rFonts w:ascii="Verdana" w:hAnsi="Verdana"/>
          <w:color w:val="000033"/>
          <w:sz w:val="17"/>
          <w:szCs w:val="17"/>
        </w:rPr>
        <w:br/>
      </w:r>
      <w:r>
        <w:rPr>
          <w:rFonts w:ascii="Verdana" w:hAnsi="Verdana"/>
          <w:color w:val="000033"/>
          <w:sz w:val="17"/>
          <w:szCs w:val="17"/>
          <w:shd w:val="clear" w:color="auto" w:fill="FFFFFF"/>
        </w:rPr>
        <w:t>More generally, the manuscript text and organisation should be improved for clarity and readability:</w:t>
      </w:r>
      <w:r>
        <w:rPr>
          <w:rFonts w:ascii="Verdana" w:hAnsi="Verdana"/>
          <w:color w:val="000033"/>
          <w:sz w:val="17"/>
          <w:szCs w:val="17"/>
        </w:rPr>
        <w:br/>
      </w:r>
      <w:r>
        <w:rPr>
          <w:rFonts w:ascii="Verdana" w:hAnsi="Verdana"/>
          <w:color w:val="000033"/>
          <w:sz w:val="17"/>
          <w:szCs w:val="17"/>
          <w:shd w:val="clear" w:color="auto" w:fill="FFFFFF"/>
        </w:rPr>
        <w:t>- Many of the figures and figure legends should be revised for consistency and clarity (for instance, see Figure 1i axis labels and the description in the figure legend).</w:t>
      </w:r>
      <w:r>
        <w:rPr>
          <w:rFonts w:ascii="Verdana" w:hAnsi="Verdana"/>
          <w:color w:val="000033"/>
          <w:sz w:val="17"/>
          <w:szCs w:val="17"/>
        </w:rPr>
        <w:br/>
      </w:r>
      <w:r>
        <w:rPr>
          <w:rFonts w:ascii="Verdana" w:hAnsi="Verdana"/>
          <w:color w:val="000033"/>
          <w:sz w:val="17"/>
          <w:szCs w:val="17"/>
          <w:shd w:val="clear" w:color="auto" w:fill="FFFFFF"/>
        </w:rPr>
        <w:t>- Some sections of the manuscript text are difficult to follow with jumbled terminology ("functional annotations", "SNP annotations", "existing annotations"). The manuscript would benefit from some revision in this area, with use of clear definitions in the main text and consistent terminology.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The discussion of enhancer and promoter regions selected based on epigenomic conservation of H3K27ac signals (page 11, line 300-316) is useful to include in the manuscript, but we found the results presented here are poorly described (as is their contextualisation in the Discussion). The analysis presented by the authors seemingly compares regulatory regions identified on conservation of chromatin accessibility and H3K27ac signals in human and mouse (which the authors term "H3K27ac-conserved AELEs" and compared them with regions of high sequence conservation and H3K27ac/chromatin accessibility signals in human ("HC AELEs"). This analysis strategy is biased towards the authors approach and interpretation, in that comparison of high conservation AELEs are compared to "H3K27ac-conserved AELEs" is incomplete. AELEs defined by the authors are heterogeneous in their sequence conservation levels (Figures 1 and 2), as are "H3K27ac-conserved AELEs". A more nuanced analysis should also compare "like-for-like" subsets of AELEs and H3K27ac-conserved AELEs </w:t>
      </w:r>
      <w:r>
        <w:rPr>
          <w:rFonts w:ascii="Verdana" w:hAnsi="Verdana"/>
          <w:color w:val="000033"/>
          <w:sz w:val="17"/>
          <w:szCs w:val="17"/>
          <w:shd w:val="clear" w:color="auto" w:fill="FFFFFF"/>
        </w:rPr>
        <w:lastRenderedPageBreak/>
        <w:t>matched for their level of sequence conservation.</w:t>
      </w:r>
      <w:r>
        <w:rPr>
          <w:rFonts w:ascii="Verdana" w:hAnsi="Verdana"/>
          <w:color w:val="000033"/>
          <w:sz w:val="17"/>
          <w:szCs w:val="17"/>
        </w:rPr>
        <w:br/>
      </w:r>
      <w:r>
        <w:rPr>
          <w:rFonts w:ascii="Verdana" w:hAnsi="Verdana"/>
          <w:color w:val="000033"/>
          <w:sz w:val="17"/>
          <w:szCs w:val="17"/>
          <w:shd w:val="clear" w:color="auto" w:fill="FFFFFF"/>
        </w:rPr>
        <w:t>The discussion of the "H3K27ac conservation" approach is similarly imprecise in the Discussion section (lines 510-519). Such approaches, as cited by the authors, were often not designed as a post-GWAS annotation approach and have substantial value in answering a number of questions unrelated to the manuscript's. Therefore their discussion could be more balanced, and acknowledge the wider context in which many of these studies were undertaken.</w:t>
      </w:r>
      <w:r>
        <w:rPr>
          <w:rFonts w:ascii="Verdana" w:hAnsi="Verdana"/>
          <w:color w:val="000033"/>
          <w:sz w:val="17"/>
          <w:szCs w:val="17"/>
        </w:rPr>
        <w:br/>
      </w:r>
      <w:r>
        <w:rPr>
          <w:rFonts w:ascii="Verdana" w:hAnsi="Verdana"/>
          <w:color w:val="000033"/>
          <w:sz w:val="17"/>
          <w:szCs w:val="17"/>
          <w:shd w:val="clear" w:color="auto" w:fill="FFFFFF"/>
        </w:rPr>
        <w:t>Moreover, the authors could consider benchmarking their approach against existing methods of post-GWAS prioritisation (for instance integrating epigenomic and gene expression data without the use of sequence conservation).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21, line 560-562; The description for 'NC' categorisation could be more explicit to remove any disambiguation as "to identify AELEs without sequence conservation…" could imply conservation was not considered in the approach, i.e. all putative elements are included. However, "NC" and no conservation could also indicate all elements where sequence was not mapped between humans and mouse (i.e. "human-specific" in this two-way comparison).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4, figure 1: The readability of this figure could be improved. For example, the relatively small palette of colours is carried through the figure without necessarily retaining context, for example panel 1a yellow denoting H3K27ac vs the rest of the figure where yellow is NC. Fig 1e label could be interpreted as DNase-CTCF and Fig 1h font is very small.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19 line 498 spelling error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20 line 525 spelling error</w:t>
      </w:r>
      <w:r>
        <w:t xml:space="preserve"> </w:t>
      </w:r>
    </w:p>
    <w:p w14:paraId="7CF86E82" w14:textId="77777777" w:rsidR="00425811" w:rsidRDefault="00425811" w:rsidP="00425811">
      <w:pPr>
        <w:rPr>
          <w:b/>
        </w:rPr>
      </w:pPr>
      <w:r w:rsidRPr="00340706">
        <w:rPr>
          <w:b/>
        </w:rPr>
        <w:t>Reviewer 2</w:t>
      </w:r>
    </w:p>
    <w:p w14:paraId="61B46C68" w14:textId="00903318" w:rsidR="00425811" w:rsidRPr="00340706" w:rsidRDefault="00425811" w:rsidP="00425811">
      <w:r>
        <w:rPr>
          <w:rFonts w:ascii="Verdana" w:hAnsi="Verdana"/>
          <w:color w:val="000033"/>
          <w:sz w:val="17"/>
          <w:szCs w:val="17"/>
          <w:shd w:val="clear" w:color="auto" w:fill="FFFFFF"/>
        </w:rPr>
        <w:t>The manuscript by Zhu and colleagues studied how conservation of regulatory elements may be used to refine our understanding of genetics of complex traits. It shows that highly conserved elements (AELEs) are more enriched with heritability of traits, and with fine-mapped variants than general AELEs. This finding motivated the authors to develop a Bayesian statistical method to integrate AELE annotations with GWAS summary statistics to identify AELEs contributing to genetics of complex traits. The results from applying this approach to BMI and Schizopheria (SCZ) were discussed in details, with some novel genes highlighted.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this is a well-written paper. It provided systemtic evidence that HC regulatory sequences are important sources of information for human genetic studies. Furthermore, it provided a statistical method for researchers to leverage such information. Additionally, the results in the paper, including the novel risk genes of BMI and SCZ, would be good resources to the community. As such, I think the paper is of good interest to the broad audience of Genome Biology. Below are my specific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shd w:val="clear" w:color="auto" w:fill="FFFFFF"/>
        </w:rPr>
        <w:t>1) The authors extended their earlier model, RSS-Net, in this paper. The details of the new method, however, are relatively sparse. There are few details about how the inference works, and no results to assess the method (e.g. simulation studies that often accompany new methods). The new method in fact differs quite a bit from the original RSS-Net. It was designed to solve a different biological problem, and the two differ in techincal aspects. In the original RSS-Net, causal variants have the same prior effect size, while in the new model, the prior effect sizes of variants depend on annotations. Given these differences, more details/justification of the new method may be necessary.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One particular concern is how to interpret P1, the metric the authors used to assess relevance of AELEs to the phenotypes. Given the sparse prior used in the model, it seems that the method is trying to perform fine-mapping, with a prior that favors HC AELEs. If this is the case, then P1 can be intepreted as as the probability that an AELE contains one or more causal variant. But this point is never explicitly mentioned. If this is indeed the goal here, then as in any fine-mapping analysis, it would be important to know if P1 is calibrated. Ex. at P1 &gt; 0.9, are the proportion of false AELEs (those containing no causal variants) below 10%? This can be assessed through simulation studies.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Related to this point is the discovery of many HC AELEs for BMI and SCZ. The results of SCZ are particularly </w:t>
      </w:r>
      <w:r>
        <w:rPr>
          <w:rFonts w:ascii="Verdana" w:hAnsi="Verdana"/>
          <w:color w:val="000033"/>
          <w:sz w:val="17"/>
          <w:szCs w:val="17"/>
          <w:shd w:val="clear" w:color="auto" w:fill="FFFFFF"/>
        </w:rPr>
        <w:lastRenderedPageBreak/>
        <w:t>striking: the paper reported 173 HC AELEs at P1 &gt; 0.9 using HC AELEs as the prior, compared to just 19 using a background (uniform) prior. The difference appears to be somewhat too large. For example, in the PolyFun paper [33199916], the increase of the number of fine-mapped variants by using functional prior is much more modest, about 30-50%. This raises the concern of calibration as pointed above. What explains the large difference of power from using HC AELE prior? What are the values of the hyperparameters learned from data? It would be useful to show some example(s) where the prior makes a difference. This would give the readers some idea of how the method finds new AELEs that would have been missed.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reported some novel candidate genes for BMI and SCZ. Again, it is unclear how the new method found these genes, while earlier efforts miss them. Is this due to the better power of "fine-mapping" HC AELEs? Or are these genes far from the GWAS lead variants, so that they were missed previously but now were discovered because of the use of distal interaction data? It would be helpful to show one or two figure to provide the genetic evidence supporting the HC AELEs (GWAS p-values, P1), as well as genomic data linking the AELEs with the genes.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Definition of HC, MC and LC elements: are these classes disjoint? It seems that they are not, based on the numbers. But the readers have to infer that point. Given that these classes are really fundamental to the paper, it would be helpful to clarify this in the main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In the text about Fig. 1i (the comparison of HC AELE with other annotations): what does V mean? The figure legend says "correlation". It's better to use consistent terms here.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The extended RSS-Net method in the paper seems quite similar to the bfGWAS method (PMID:28844487). It should be cited, and perhaps discussed.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Linking enhancers to genes: the authors cited a few studies, but there are few details of how this is done. Are these based on Hi-C data, or cis-eQTLs or other methods? What specific datasets are used? Ex. Supplementary Table(s) in the original studies. Such details need to be provided for the study to be reproducible.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Fig. 5 legend say, "BMI associations of c". This looks confusing. One would usually put Panel number first, then text.</w:t>
      </w:r>
      <w:r>
        <w:t xml:space="preserve"> </w:t>
      </w:r>
    </w:p>
    <w:p w14:paraId="61AFC34C" w14:textId="77777777" w:rsidR="00425811" w:rsidRPr="00340706" w:rsidRDefault="00425811" w:rsidP="00425811">
      <w:pPr>
        <w:rPr>
          <w:b/>
        </w:rPr>
      </w:pPr>
      <w:r w:rsidRPr="00340706">
        <w:rPr>
          <w:b/>
        </w:rPr>
        <w:t xml:space="preserve">Authors’ response to reviewers </w:t>
      </w:r>
    </w:p>
    <w:p w14:paraId="469E5180" w14:textId="77777777" w:rsidR="00710A13" w:rsidRPr="00B60397" w:rsidRDefault="00710A13" w:rsidP="00710A13">
      <w:pPr>
        <w:pStyle w:val="Title"/>
        <w:spacing w:line="276" w:lineRule="auto"/>
        <w:rPr>
          <w:rFonts w:ascii="Verdana" w:hAnsi="Verdana" w:cstheme="minorHAnsi"/>
          <w:sz w:val="17"/>
          <w:szCs w:val="17"/>
        </w:rPr>
      </w:pPr>
      <w:r w:rsidRPr="00B60397">
        <w:rPr>
          <w:rFonts w:ascii="Verdana" w:hAnsi="Verdana" w:cstheme="minorHAnsi"/>
          <w:sz w:val="17"/>
          <w:szCs w:val="17"/>
        </w:rPr>
        <w:t>Point-by-point</w:t>
      </w:r>
      <w:r w:rsidRPr="00B60397">
        <w:rPr>
          <w:rFonts w:ascii="Verdana" w:hAnsi="Verdana" w:cstheme="minorHAnsi"/>
          <w:spacing w:val="-12"/>
          <w:sz w:val="17"/>
          <w:szCs w:val="17"/>
        </w:rPr>
        <w:t xml:space="preserve"> </w:t>
      </w:r>
      <w:r w:rsidRPr="00B60397">
        <w:rPr>
          <w:rFonts w:ascii="Verdana" w:hAnsi="Verdana" w:cstheme="minorHAnsi"/>
          <w:sz w:val="17"/>
          <w:szCs w:val="17"/>
        </w:rPr>
        <w:t>Responses</w:t>
      </w:r>
      <w:r w:rsidRPr="00B60397">
        <w:rPr>
          <w:rFonts w:ascii="Verdana" w:hAnsi="Verdana" w:cstheme="minorHAnsi"/>
          <w:spacing w:val="-11"/>
          <w:sz w:val="17"/>
          <w:szCs w:val="17"/>
        </w:rPr>
        <w:t xml:space="preserve"> </w:t>
      </w:r>
      <w:r w:rsidRPr="00B60397">
        <w:rPr>
          <w:rFonts w:ascii="Verdana" w:hAnsi="Verdana" w:cstheme="minorHAnsi"/>
          <w:sz w:val="17"/>
          <w:szCs w:val="17"/>
        </w:rPr>
        <w:t>to</w:t>
      </w:r>
      <w:r w:rsidRPr="00B60397">
        <w:rPr>
          <w:rFonts w:ascii="Verdana" w:hAnsi="Verdana" w:cstheme="minorHAnsi"/>
          <w:spacing w:val="-11"/>
          <w:sz w:val="17"/>
          <w:szCs w:val="17"/>
        </w:rPr>
        <w:t xml:space="preserve"> </w:t>
      </w:r>
      <w:r w:rsidRPr="00B60397">
        <w:rPr>
          <w:rFonts w:ascii="Verdana" w:hAnsi="Verdana" w:cstheme="minorHAnsi"/>
          <w:sz w:val="17"/>
          <w:szCs w:val="17"/>
        </w:rPr>
        <w:t>Reviewer Comments (GBIO-D-22-01305)</w:t>
      </w:r>
    </w:p>
    <w:p w14:paraId="42A97111" w14:textId="77777777" w:rsidR="00710A13" w:rsidRPr="00B60397" w:rsidRDefault="00710A13" w:rsidP="00710A13">
      <w:pPr>
        <w:spacing w:before="59"/>
        <w:jc w:val="center"/>
        <w:rPr>
          <w:rFonts w:ascii="Verdana" w:hAnsi="Verdana" w:cstheme="minorHAnsi"/>
          <w:sz w:val="17"/>
          <w:szCs w:val="17"/>
        </w:rPr>
      </w:pPr>
      <w:r w:rsidRPr="00B60397">
        <w:rPr>
          <w:rFonts w:ascii="Verdana" w:hAnsi="Verdana" w:cstheme="minorHAnsi"/>
          <w:color w:val="666666"/>
          <w:sz w:val="17"/>
          <w:szCs w:val="17"/>
        </w:rPr>
        <w:t>Xiang</w:t>
      </w:r>
      <w:r w:rsidRPr="00B60397">
        <w:rPr>
          <w:rFonts w:ascii="Verdana" w:hAnsi="Verdana" w:cstheme="minorHAnsi"/>
          <w:color w:val="666666"/>
          <w:spacing w:val="-8"/>
          <w:sz w:val="17"/>
          <w:szCs w:val="17"/>
        </w:rPr>
        <w:t xml:space="preserve"> </w:t>
      </w:r>
      <w:r w:rsidRPr="00B60397">
        <w:rPr>
          <w:rFonts w:ascii="Verdana" w:hAnsi="Verdana" w:cstheme="minorHAnsi"/>
          <w:color w:val="666666"/>
          <w:sz w:val="17"/>
          <w:szCs w:val="17"/>
        </w:rPr>
        <w:t>Zhu</w:t>
      </w:r>
      <w:r w:rsidRPr="00B60397">
        <w:rPr>
          <w:rFonts w:ascii="Verdana" w:hAnsi="Verdana" w:cstheme="minorHAnsi"/>
          <w:color w:val="666666"/>
          <w:spacing w:val="-7"/>
          <w:sz w:val="17"/>
          <w:szCs w:val="17"/>
        </w:rPr>
        <w:t xml:space="preserve"> </w:t>
      </w:r>
      <w:r w:rsidRPr="00B60397">
        <w:rPr>
          <w:rFonts w:ascii="Verdana" w:hAnsi="Verdana" w:cstheme="minorHAnsi"/>
          <w:color w:val="666666"/>
          <w:spacing w:val="-2"/>
          <w:sz w:val="17"/>
          <w:szCs w:val="17"/>
        </w:rPr>
        <w:t>&lt;</w:t>
      </w:r>
      <w:hyperlink r:id="rId5">
        <w:r w:rsidRPr="00B60397">
          <w:rPr>
            <w:rFonts w:ascii="Verdana" w:hAnsi="Verdana" w:cstheme="minorHAnsi"/>
            <w:color w:val="666666"/>
            <w:spacing w:val="-2"/>
            <w:sz w:val="17"/>
            <w:szCs w:val="17"/>
          </w:rPr>
          <w:t>xiangzhu@psu.edu</w:t>
        </w:r>
      </w:hyperlink>
      <w:r w:rsidRPr="00B60397">
        <w:rPr>
          <w:rFonts w:ascii="Verdana" w:hAnsi="Verdana" w:cstheme="minorHAnsi"/>
          <w:color w:val="666666"/>
          <w:spacing w:val="-2"/>
          <w:sz w:val="17"/>
          <w:szCs w:val="17"/>
        </w:rPr>
        <w:t>&gt;</w:t>
      </w:r>
    </w:p>
    <w:p w14:paraId="796383A5" w14:textId="77777777" w:rsidR="00710A13" w:rsidRPr="00B60397" w:rsidRDefault="00710A13" w:rsidP="00710A13">
      <w:pPr>
        <w:pStyle w:val="BodyText"/>
        <w:spacing w:before="25"/>
        <w:rPr>
          <w:rFonts w:ascii="Verdana" w:hAnsi="Verdana" w:cstheme="minorHAnsi"/>
          <w:sz w:val="17"/>
          <w:szCs w:val="17"/>
        </w:rPr>
      </w:pPr>
    </w:p>
    <w:p w14:paraId="79BE5569" w14:textId="77777777" w:rsidR="00710A13" w:rsidRPr="00B60397" w:rsidRDefault="00710A13" w:rsidP="00710A13">
      <w:pPr>
        <w:spacing w:line="276" w:lineRule="auto"/>
        <w:ind w:left="120" w:right="195"/>
        <w:rPr>
          <w:rFonts w:ascii="Verdana" w:hAnsi="Verdana" w:cstheme="minorHAnsi"/>
          <w:sz w:val="17"/>
          <w:szCs w:val="17"/>
        </w:rPr>
      </w:pPr>
      <w:r w:rsidRPr="00B60397">
        <w:rPr>
          <w:rFonts w:ascii="Verdana" w:hAnsi="Verdana" w:cstheme="minorHAnsi"/>
          <w:sz w:val="17"/>
          <w:szCs w:val="17"/>
        </w:rPr>
        <w:t xml:space="preserve">We sincerely thank the reviewers for their positive evaluations and constructive comments on our manuscript </w:t>
      </w:r>
      <w:r w:rsidRPr="00B60397">
        <w:rPr>
          <w:rFonts w:ascii="Verdana" w:hAnsi="Verdana" w:cstheme="minorHAnsi"/>
          <w:b/>
          <w:sz w:val="17"/>
          <w:szCs w:val="17"/>
        </w:rPr>
        <w:t xml:space="preserve">GBIO-D-22-01305 </w:t>
      </w:r>
      <w:r w:rsidRPr="00B60397">
        <w:rPr>
          <w:rFonts w:ascii="Verdana" w:hAnsi="Verdana" w:cstheme="minorHAnsi"/>
          <w:sz w:val="17"/>
          <w:szCs w:val="17"/>
        </w:rPr>
        <w:t>entitled "</w:t>
      </w:r>
      <w:r w:rsidRPr="00B60397">
        <w:rPr>
          <w:rFonts w:ascii="Verdana" w:hAnsi="Verdana" w:cstheme="minorHAnsi"/>
          <w:i/>
          <w:sz w:val="17"/>
          <w:szCs w:val="17"/>
        </w:rPr>
        <w:t>Genetic effects of sequence-conserved enhancer- like</w:t>
      </w:r>
      <w:r w:rsidRPr="00B60397">
        <w:rPr>
          <w:rFonts w:ascii="Verdana" w:hAnsi="Verdana" w:cstheme="minorHAnsi"/>
          <w:i/>
          <w:spacing w:val="-4"/>
          <w:sz w:val="17"/>
          <w:szCs w:val="17"/>
        </w:rPr>
        <w:t xml:space="preserve"> </w:t>
      </w:r>
      <w:r w:rsidRPr="00B60397">
        <w:rPr>
          <w:rFonts w:ascii="Verdana" w:hAnsi="Verdana" w:cstheme="minorHAnsi"/>
          <w:i/>
          <w:sz w:val="17"/>
          <w:szCs w:val="17"/>
        </w:rPr>
        <w:t>elements</w:t>
      </w:r>
      <w:r w:rsidRPr="00B60397">
        <w:rPr>
          <w:rFonts w:ascii="Verdana" w:hAnsi="Verdana" w:cstheme="minorHAnsi"/>
          <w:i/>
          <w:spacing w:val="-3"/>
          <w:sz w:val="17"/>
          <w:szCs w:val="17"/>
        </w:rPr>
        <w:t xml:space="preserve"> </w:t>
      </w:r>
      <w:r w:rsidRPr="00B60397">
        <w:rPr>
          <w:rFonts w:ascii="Verdana" w:hAnsi="Verdana" w:cstheme="minorHAnsi"/>
          <w:i/>
          <w:sz w:val="17"/>
          <w:szCs w:val="17"/>
        </w:rPr>
        <w:t>on</w:t>
      </w:r>
      <w:r w:rsidRPr="00B60397">
        <w:rPr>
          <w:rFonts w:ascii="Verdana" w:hAnsi="Verdana" w:cstheme="minorHAnsi"/>
          <w:i/>
          <w:spacing w:val="-3"/>
          <w:sz w:val="17"/>
          <w:szCs w:val="17"/>
        </w:rPr>
        <w:t xml:space="preserve"> </w:t>
      </w:r>
      <w:r w:rsidRPr="00B60397">
        <w:rPr>
          <w:rFonts w:ascii="Verdana" w:hAnsi="Verdana" w:cstheme="minorHAnsi"/>
          <w:i/>
          <w:sz w:val="17"/>
          <w:szCs w:val="17"/>
        </w:rPr>
        <w:t>human</w:t>
      </w:r>
      <w:r w:rsidRPr="00B60397">
        <w:rPr>
          <w:rFonts w:ascii="Verdana" w:hAnsi="Verdana" w:cstheme="minorHAnsi"/>
          <w:i/>
          <w:spacing w:val="-3"/>
          <w:sz w:val="17"/>
          <w:szCs w:val="17"/>
        </w:rPr>
        <w:t xml:space="preserve"> </w:t>
      </w:r>
      <w:r w:rsidRPr="00B60397">
        <w:rPr>
          <w:rFonts w:ascii="Verdana" w:hAnsi="Verdana" w:cstheme="minorHAnsi"/>
          <w:i/>
          <w:sz w:val="17"/>
          <w:szCs w:val="17"/>
        </w:rPr>
        <w:t>complex</w:t>
      </w:r>
      <w:r w:rsidRPr="00B60397">
        <w:rPr>
          <w:rFonts w:ascii="Verdana" w:hAnsi="Verdana" w:cstheme="minorHAnsi"/>
          <w:i/>
          <w:spacing w:val="-4"/>
          <w:sz w:val="17"/>
          <w:szCs w:val="17"/>
        </w:rPr>
        <w:t xml:space="preserve"> </w:t>
      </w:r>
      <w:r w:rsidRPr="00B60397">
        <w:rPr>
          <w:rFonts w:ascii="Verdana" w:hAnsi="Verdana" w:cstheme="minorHAnsi"/>
          <w:i/>
          <w:sz w:val="17"/>
          <w:szCs w:val="17"/>
        </w:rPr>
        <w:t>traits</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carefully</w:t>
      </w:r>
      <w:r w:rsidRPr="00B60397">
        <w:rPr>
          <w:rFonts w:ascii="Verdana" w:hAnsi="Verdana" w:cstheme="minorHAnsi"/>
          <w:spacing w:val="-3"/>
          <w:sz w:val="17"/>
          <w:szCs w:val="17"/>
        </w:rPr>
        <w:t xml:space="preserve"> </w:t>
      </w:r>
      <w:r w:rsidRPr="00B60397">
        <w:rPr>
          <w:rFonts w:ascii="Verdana" w:hAnsi="Verdana" w:cstheme="minorHAnsi"/>
          <w:sz w:val="17"/>
          <w:szCs w:val="17"/>
        </w:rPr>
        <w:t>considered</w:t>
      </w:r>
      <w:r w:rsidRPr="00B60397">
        <w:rPr>
          <w:rFonts w:ascii="Verdana" w:hAnsi="Verdana" w:cstheme="minorHAnsi"/>
          <w:spacing w:val="-3"/>
          <w:sz w:val="17"/>
          <w:szCs w:val="17"/>
        </w:rPr>
        <w:t xml:space="preserve"> </w:t>
      </w:r>
      <w:r w:rsidRPr="00B60397">
        <w:rPr>
          <w:rFonts w:ascii="Verdana" w:hAnsi="Verdana" w:cstheme="minorHAnsi"/>
          <w:sz w:val="17"/>
          <w:szCs w:val="17"/>
        </w:rPr>
        <w:t>all</w:t>
      </w:r>
      <w:r w:rsidRPr="00B60397">
        <w:rPr>
          <w:rFonts w:ascii="Verdana" w:hAnsi="Verdana" w:cstheme="minorHAnsi"/>
          <w:spacing w:val="-3"/>
          <w:sz w:val="17"/>
          <w:szCs w:val="17"/>
        </w:rPr>
        <w:t xml:space="preserve"> </w:t>
      </w:r>
      <w:r w:rsidRPr="00B60397">
        <w:rPr>
          <w:rFonts w:ascii="Verdana" w:hAnsi="Verdana" w:cstheme="minorHAnsi"/>
          <w:sz w:val="17"/>
          <w:szCs w:val="17"/>
        </w:rPr>
        <w:t>comments</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revised our manuscript accordingly. Below, we provide the point-by-point responses to all comments.</w:t>
      </w:r>
    </w:p>
    <w:p w14:paraId="15DFA2BF" w14:textId="77777777" w:rsidR="00710A13" w:rsidRPr="00B60397" w:rsidRDefault="00710A13" w:rsidP="00710A13">
      <w:pPr>
        <w:pStyle w:val="BodyText"/>
        <w:spacing w:before="2" w:line="276" w:lineRule="auto"/>
        <w:ind w:left="120" w:right="144"/>
        <w:rPr>
          <w:rFonts w:ascii="Verdana" w:hAnsi="Verdana" w:cstheme="minorHAnsi"/>
          <w:sz w:val="17"/>
          <w:szCs w:val="17"/>
        </w:rPr>
      </w:pPr>
      <w:r w:rsidRPr="00B60397">
        <w:rPr>
          <w:rFonts w:ascii="Verdana" w:hAnsi="Verdana" w:cstheme="minorHAnsi"/>
          <w:sz w:val="17"/>
          <w:szCs w:val="17"/>
        </w:rPr>
        <w:t xml:space="preserve">Reviewer comments are shown in </w:t>
      </w:r>
      <w:r w:rsidRPr="00B60397">
        <w:rPr>
          <w:rFonts w:ascii="Verdana" w:hAnsi="Verdana" w:cstheme="minorHAnsi"/>
          <w:color w:val="0000FF"/>
          <w:sz w:val="17"/>
          <w:szCs w:val="17"/>
        </w:rPr>
        <w:t>blue Arial font</w:t>
      </w:r>
      <w:r w:rsidRPr="00B60397">
        <w:rPr>
          <w:rFonts w:ascii="Verdana" w:hAnsi="Verdana" w:cstheme="minorHAnsi"/>
          <w:sz w:val="17"/>
          <w:szCs w:val="17"/>
        </w:rPr>
        <w:t>, and our responses are shown in black. All changes</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revised</w:t>
      </w:r>
      <w:r w:rsidRPr="00B60397">
        <w:rPr>
          <w:rFonts w:ascii="Verdana" w:hAnsi="Verdana" w:cstheme="minorHAnsi"/>
          <w:spacing w:val="-3"/>
          <w:sz w:val="17"/>
          <w:szCs w:val="17"/>
        </w:rPr>
        <w:t xml:space="preserve"> </w:t>
      </w:r>
      <w:r w:rsidRPr="00B60397">
        <w:rPr>
          <w:rFonts w:ascii="Verdana" w:hAnsi="Verdana" w:cstheme="minorHAnsi"/>
          <w:sz w:val="17"/>
          <w:szCs w:val="17"/>
        </w:rPr>
        <w:t>manuscript</w:t>
      </w:r>
      <w:r w:rsidRPr="00B60397">
        <w:rPr>
          <w:rFonts w:ascii="Verdana" w:hAnsi="Verdana" w:cstheme="minorHAnsi"/>
          <w:spacing w:val="-3"/>
          <w:sz w:val="17"/>
          <w:szCs w:val="17"/>
        </w:rPr>
        <w:t xml:space="preserve"> </w:t>
      </w:r>
      <w:r w:rsidRPr="00B60397">
        <w:rPr>
          <w:rFonts w:ascii="Verdana" w:hAnsi="Verdana" w:cstheme="minorHAnsi"/>
          <w:sz w:val="17"/>
          <w:szCs w:val="17"/>
        </w:rPr>
        <w:t>are</w:t>
      </w:r>
      <w:r w:rsidRPr="00B60397">
        <w:rPr>
          <w:rFonts w:ascii="Verdana" w:hAnsi="Verdana" w:cstheme="minorHAnsi"/>
          <w:spacing w:val="-4"/>
          <w:sz w:val="17"/>
          <w:szCs w:val="17"/>
        </w:rPr>
        <w:t xml:space="preserve"> </w:t>
      </w:r>
      <w:r w:rsidRPr="00B60397">
        <w:rPr>
          <w:rFonts w:ascii="Verdana" w:hAnsi="Verdana" w:cstheme="minorHAnsi"/>
          <w:color w:val="0000FF"/>
          <w:sz w:val="17"/>
          <w:szCs w:val="17"/>
          <w:u w:val="single" w:color="0000FF"/>
        </w:rPr>
        <w:t>underlined</w:t>
      </w:r>
      <w:r w:rsidRPr="00B60397">
        <w:rPr>
          <w:rFonts w:ascii="Verdana" w:hAnsi="Verdana" w:cstheme="minorHAnsi"/>
          <w:color w:val="0000FF"/>
          <w:spacing w:val="-3"/>
          <w:sz w:val="17"/>
          <w:szCs w:val="17"/>
          <w:u w:val="single" w:color="0000FF"/>
        </w:rPr>
        <w:t xml:space="preserve"> </w:t>
      </w:r>
      <w:r w:rsidRPr="00B60397">
        <w:rPr>
          <w:rFonts w:ascii="Verdana" w:hAnsi="Verdana" w:cstheme="minorHAnsi"/>
          <w:color w:val="0000FF"/>
          <w:sz w:val="17"/>
          <w:szCs w:val="17"/>
          <w:u w:val="single" w:color="0000FF"/>
        </w:rPr>
        <w:t>in</w:t>
      </w:r>
      <w:r w:rsidRPr="00B60397">
        <w:rPr>
          <w:rFonts w:ascii="Verdana" w:hAnsi="Verdana" w:cstheme="minorHAnsi"/>
          <w:color w:val="0000FF"/>
          <w:spacing w:val="-3"/>
          <w:sz w:val="17"/>
          <w:szCs w:val="17"/>
          <w:u w:val="single" w:color="0000FF"/>
        </w:rPr>
        <w:t xml:space="preserve"> </w:t>
      </w:r>
      <w:r w:rsidRPr="00B60397">
        <w:rPr>
          <w:rFonts w:ascii="Verdana" w:hAnsi="Verdana" w:cstheme="minorHAnsi"/>
          <w:color w:val="0000FF"/>
          <w:sz w:val="17"/>
          <w:szCs w:val="17"/>
          <w:u w:val="single" w:color="0000FF"/>
        </w:rPr>
        <w:t>blue</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All</w:t>
      </w:r>
      <w:r w:rsidRPr="00B60397">
        <w:rPr>
          <w:rFonts w:ascii="Verdana" w:hAnsi="Verdana" w:cstheme="minorHAnsi"/>
          <w:spacing w:val="-3"/>
          <w:sz w:val="17"/>
          <w:szCs w:val="17"/>
        </w:rPr>
        <w:t xml:space="preserve"> </w:t>
      </w:r>
      <w:r w:rsidRPr="00B60397">
        <w:rPr>
          <w:rFonts w:ascii="Verdana" w:hAnsi="Verdana" w:cstheme="minorHAnsi"/>
          <w:sz w:val="17"/>
          <w:szCs w:val="17"/>
        </w:rPr>
        <w:t>display</w:t>
      </w:r>
      <w:r w:rsidRPr="00B60397">
        <w:rPr>
          <w:rFonts w:ascii="Verdana" w:hAnsi="Verdana" w:cstheme="minorHAnsi"/>
          <w:spacing w:val="-3"/>
          <w:sz w:val="17"/>
          <w:szCs w:val="17"/>
        </w:rPr>
        <w:t xml:space="preserve"> </w:t>
      </w:r>
      <w:r w:rsidRPr="00B60397">
        <w:rPr>
          <w:rFonts w:ascii="Verdana" w:hAnsi="Verdana" w:cstheme="minorHAnsi"/>
          <w:sz w:val="17"/>
          <w:szCs w:val="17"/>
        </w:rPr>
        <w:t>items,</w:t>
      </w:r>
      <w:r w:rsidRPr="00B60397">
        <w:rPr>
          <w:rFonts w:ascii="Verdana" w:hAnsi="Verdana" w:cstheme="minorHAnsi"/>
          <w:spacing w:val="-3"/>
          <w:sz w:val="17"/>
          <w:szCs w:val="17"/>
        </w:rPr>
        <w:t xml:space="preserve"> </w:t>
      </w:r>
      <w:r w:rsidRPr="00B60397">
        <w:rPr>
          <w:rFonts w:ascii="Verdana" w:hAnsi="Verdana" w:cstheme="minorHAnsi"/>
          <w:sz w:val="17"/>
          <w:szCs w:val="17"/>
        </w:rPr>
        <w:t>page</w:t>
      </w:r>
      <w:r w:rsidRPr="00B60397">
        <w:rPr>
          <w:rFonts w:ascii="Verdana" w:hAnsi="Verdana" w:cstheme="minorHAnsi"/>
          <w:spacing w:val="-4"/>
          <w:sz w:val="17"/>
          <w:szCs w:val="17"/>
        </w:rPr>
        <w:t xml:space="preserve"> </w:t>
      </w:r>
      <w:r w:rsidRPr="00B60397">
        <w:rPr>
          <w:rFonts w:ascii="Verdana" w:hAnsi="Verdana" w:cstheme="minorHAnsi"/>
          <w:sz w:val="17"/>
          <w:szCs w:val="17"/>
        </w:rPr>
        <w:t>numbers,</w:t>
      </w:r>
      <w:r w:rsidRPr="00B60397">
        <w:rPr>
          <w:rFonts w:ascii="Verdana" w:hAnsi="Verdana" w:cstheme="minorHAnsi"/>
          <w:spacing w:val="-3"/>
          <w:sz w:val="17"/>
          <w:szCs w:val="17"/>
        </w:rPr>
        <w:t xml:space="preserve"> </w:t>
      </w:r>
      <w:r w:rsidRPr="00B60397">
        <w:rPr>
          <w:rFonts w:ascii="Verdana" w:hAnsi="Verdana" w:cstheme="minorHAnsi"/>
          <w:sz w:val="17"/>
          <w:szCs w:val="17"/>
        </w:rPr>
        <w:t>and line numbers referenced below correspond to the revised manuscript.</w:t>
      </w:r>
    </w:p>
    <w:p w14:paraId="3F7327C5" w14:textId="77777777" w:rsidR="00710A13" w:rsidRPr="00B60397" w:rsidRDefault="00710A13" w:rsidP="00710A13">
      <w:pPr>
        <w:pStyle w:val="BodyText"/>
        <w:spacing w:before="123"/>
        <w:rPr>
          <w:rFonts w:ascii="Verdana" w:hAnsi="Verdana" w:cstheme="minorHAnsi"/>
          <w:sz w:val="17"/>
          <w:szCs w:val="17"/>
        </w:rPr>
      </w:pPr>
    </w:p>
    <w:p w14:paraId="3FC974C0" w14:textId="77777777" w:rsidR="00710A13" w:rsidRPr="00B60397" w:rsidRDefault="00710A13" w:rsidP="00710A13">
      <w:pPr>
        <w:pStyle w:val="Heading1"/>
        <w:rPr>
          <w:rFonts w:ascii="Verdana" w:hAnsi="Verdana" w:cstheme="minorHAnsi"/>
          <w:sz w:val="17"/>
          <w:szCs w:val="17"/>
        </w:rPr>
      </w:pPr>
      <w:r w:rsidRPr="00B60397">
        <w:rPr>
          <w:rFonts w:ascii="Verdana" w:hAnsi="Verdana" w:cstheme="minorHAnsi"/>
          <w:sz w:val="17"/>
          <w:szCs w:val="17"/>
        </w:rPr>
        <w:t>Reviewer</w:t>
      </w:r>
      <w:r w:rsidRPr="00B60397">
        <w:rPr>
          <w:rFonts w:ascii="Verdana" w:hAnsi="Verdana" w:cstheme="minorHAnsi"/>
          <w:spacing w:val="-10"/>
          <w:sz w:val="17"/>
          <w:szCs w:val="17"/>
        </w:rPr>
        <w:t xml:space="preserve"> </w:t>
      </w:r>
      <w:r w:rsidRPr="00B60397">
        <w:rPr>
          <w:rFonts w:ascii="Verdana" w:hAnsi="Verdana" w:cstheme="minorHAnsi"/>
          <w:sz w:val="17"/>
          <w:szCs w:val="17"/>
        </w:rPr>
        <w:t>#1</w:t>
      </w:r>
      <w:r w:rsidRPr="00B60397">
        <w:rPr>
          <w:rFonts w:ascii="Verdana" w:hAnsi="Verdana" w:cstheme="minorHAnsi"/>
          <w:spacing w:val="-10"/>
          <w:sz w:val="17"/>
          <w:szCs w:val="17"/>
        </w:rPr>
        <w:t xml:space="preserve"> </w:t>
      </w:r>
      <w:r w:rsidRPr="00B60397">
        <w:rPr>
          <w:rFonts w:ascii="Verdana" w:hAnsi="Verdana" w:cstheme="minorHAnsi"/>
          <w:spacing w:val="-2"/>
          <w:sz w:val="17"/>
          <w:szCs w:val="17"/>
        </w:rPr>
        <w:t>Comments</w:t>
      </w:r>
    </w:p>
    <w:p w14:paraId="2E90CED4" w14:textId="77777777" w:rsidR="00710A13" w:rsidRPr="00B60397" w:rsidRDefault="00710A13" w:rsidP="00710A13">
      <w:pPr>
        <w:spacing w:before="189" w:line="276" w:lineRule="auto"/>
        <w:ind w:left="120" w:right="144"/>
        <w:rPr>
          <w:rFonts w:ascii="Verdana" w:hAnsi="Verdana" w:cstheme="minorHAnsi"/>
          <w:sz w:val="17"/>
          <w:szCs w:val="17"/>
        </w:rPr>
      </w:pPr>
      <w:r w:rsidRPr="00B60397">
        <w:rPr>
          <w:rFonts w:ascii="Verdana" w:hAnsi="Verdana" w:cstheme="minorHAnsi"/>
          <w:b/>
          <w:color w:val="0000FF"/>
          <w:sz w:val="17"/>
          <w:szCs w:val="17"/>
        </w:rPr>
        <w:t>Reviewer #1</w:t>
      </w:r>
      <w:r w:rsidRPr="00B60397">
        <w:rPr>
          <w:rFonts w:ascii="Verdana" w:hAnsi="Verdana" w:cstheme="minorHAnsi"/>
          <w:color w:val="0000FF"/>
          <w:sz w:val="17"/>
          <w:szCs w:val="17"/>
        </w:rPr>
        <w:t>: In this manuscript, the authors present an analysis strategy based on combining functional genomics data in human tissues and cell types with sequence conservation between the mouse and human genomes. Specifically, they combine putative regulatory elements defined in this way (conserved AELEs) with GWAS findings, and report context-specific enrichments of heritability and causal variants for this subset of genomic regions.</w:t>
      </w:r>
      <w:r w:rsidRPr="00B60397">
        <w:rPr>
          <w:rFonts w:ascii="Verdana" w:hAnsi="Verdana" w:cstheme="minorHAnsi"/>
          <w:color w:val="0000FF"/>
          <w:spacing w:val="40"/>
          <w:sz w:val="17"/>
          <w:szCs w:val="17"/>
        </w:rPr>
        <w:t xml:space="preserve"> </w:t>
      </w:r>
      <w:r w:rsidRPr="00B60397">
        <w:rPr>
          <w:rFonts w:ascii="Verdana" w:hAnsi="Verdana" w:cstheme="minorHAnsi"/>
          <w:color w:val="0000FF"/>
          <w:sz w:val="17"/>
          <w:szCs w:val="17"/>
        </w:rPr>
        <w:t>The authors compare these findings with those obtained with genomic regions defined by human-mouse comparisons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epigenomic</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data</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(without</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sequence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conservation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filter).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Lastly,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manuscript applies the strategy outlined by the authors to prioritise and annotate trait-associated regulatory elements, with a focus on fine-mapping variants in BMI and schizophrenia.</w:t>
      </w:r>
    </w:p>
    <w:p w14:paraId="045B7622" w14:textId="77777777" w:rsidR="00710A13" w:rsidRPr="00B60397" w:rsidRDefault="00710A13" w:rsidP="00710A13">
      <w:pPr>
        <w:pStyle w:val="BodyText"/>
        <w:spacing w:before="39"/>
        <w:rPr>
          <w:rFonts w:ascii="Verdana" w:hAnsi="Verdana" w:cstheme="minorHAnsi"/>
          <w:sz w:val="17"/>
          <w:szCs w:val="17"/>
        </w:rPr>
      </w:pPr>
    </w:p>
    <w:p w14:paraId="43CFA508" w14:textId="77777777" w:rsidR="00710A13" w:rsidRPr="00B60397" w:rsidRDefault="00710A13" w:rsidP="00710A13">
      <w:pPr>
        <w:spacing w:line="276" w:lineRule="auto"/>
        <w:ind w:left="120" w:right="144"/>
        <w:rPr>
          <w:rFonts w:ascii="Verdana" w:hAnsi="Verdana" w:cstheme="minorHAnsi"/>
          <w:sz w:val="17"/>
          <w:szCs w:val="17"/>
        </w:rPr>
      </w:pPr>
      <w:r w:rsidRPr="00B60397">
        <w:rPr>
          <w:rFonts w:ascii="Verdana" w:hAnsi="Verdana" w:cstheme="minorHAnsi"/>
          <w:sz w:val="17"/>
          <w:szCs w:val="17"/>
        </w:rPr>
        <w:t>We thank Reviewer #1 for the summary of our work. This summary is largely accurate, except for</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statement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authors</w:t>
      </w:r>
      <w:r w:rsidRPr="00B60397">
        <w:rPr>
          <w:rFonts w:ascii="Verdana" w:hAnsi="Verdana" w:cstheme="minorHAnsi"/>
          <w:i/>
          <w:spacing w:val="-3"/>
          <w:sz w:val="17"/>
          <w:szCs w:val="17"/>
        </w:rPr>
        <w:t xml:space="preserve"> </w:t>
      </w:r>
      <w:r w:rsidRPr="00B60397">
        <w:rPr>
          <w:rFonts w:ascii="Verdana" w:hAnsi="Verdana" w:cstheme="minorHAnsi"/>
          <w:i/>
          <w:sz w:val="17"/>
          <w:szCs w:val="17"/>
        </w:rPr>
        <w:t>compare</w:t>
      </w:r>
      <w:r w:rsidRPr="00B60397">
        <w:rPr>
          <w:rFonts w:ascii="Verdana" w:hAnsi="Verdana" w:cstheme="minorHAnsi"/>
          <w:i/>
          <w:spacing w:val="-4"/>
          <w:sz w:val="17"/>
          <w:szCs w:val="17"/>
        </w:rPr>
        <w:t xml:space="preserve"> </w:t>
      </w:r>
      <w:r w:rsidRPr="00B60397">
        <w:rPr>
          <w:rFonts w:ascii="Verdana" w:hAnsi="Verdana" w:cstheme="minorHAnsi"/>
          <w:i/>
          <w:sz w:val="17"/>
          <w:szCs w:val="17"/>
        </w:rPr>
        <w:t>these</w:t>
      </w:r>
      <w:r w:rsidRPr="00B60397">
        <w:rPr>
          <w:rFonts w:ascii="Verdana" w:hAnsi="Verdana" w:cstheme="minorHAnsi"/>
          <w:i/>
          <w:spacing w:val="-4"/>
          <w:sz w:val="17"/>
          <w:szCs w:val="17"/>
        </w:rPr>
        <w:t xml:space="preserve"> </w:t>
      </w:r>
      <w:r w:rsidRPr="00B60397">
        <w:rPr>
          <w:rFonts w:ascii="Verdana" w:hAnsi="Verdana" w:cstheme="minorHAnsi"/>
          <w:i/>
          <w:sz w:val="17"/>
          <w:szCs w:val="17"/>
        </w:rPr>
        <w:t>findings</w:t>
      </w:r>
      <w:r w:rsidRPr="00B60397">
        <w:rPr>
          <w:rFonts w:ascii="Verdana" w:hAnsi="Verdana" w:cstheme="minorHAnsi"/>
          <w:i/>
          <w:spacing w:val="-3"/>
          <w:sz w:val="17"/>
          <w:szCs w:val="17"/>
        </w:rPr>
        <w:t xml:space="preserve"> </w:t>
      </w:r>
      <w:r w:rsidRPr="00B60397">
        <w:rPr>
          <w:rFonts w:ascii="Verdana" w:hAnsi="Verdana" w:cstheme="minorHAnsi"/>
          <w:i/>
          <w:sz w:val="17"/>
          <w:szCs w:val="17"/>
        </w:rPr>
        <w:t>with</w:t>
      </w:r>
      <w:r w:rsidRPr="00B60397">
        <w:rPr>
          <w:rFonts w:ascii="Verdana" w:hAnsi="Verdana" w:cstheme="minorHAnsi"/>
          <w:i/>
          <w:spacing w:val="-3"/>
          <w:sz w:val="17"/>
          <w:szCs w:val="17"/>
        </w:rPr>
        <w:t xml:space="preserve"> </w:t>
      </w:r>
      <w:r w:rsidRPr="00B60397">
        <w:rPr>
          <w:rFonts w:ascii="Verdana" w:hAnsi="Verdana" w:cstheme="minorHAnsi"/>
          <w:i/>
          <w:sz w:val="17"/>
          <w:szCs w:val="17"/>
        </w:rPr>
        <w:t>those</w:t>
      </w:r>
      <w:r w:rsidRPr="00B60397">
        <w:rPr>
          <w:rFonts w:ascii="Verdana" w:hAnsi="Verdana" w:cstheme="minorHAnsi"/>
          <w:i/>
          <w:spacing w:val="-4"/>
          <w:sz w:val="17"/>
          <w:szCs w:val="17"/>
        </w:rPr>
        <w:t xml:space="preserve"> </w:t>
      </w:r>
      <w:r w:rsidRPr="00B60397">
        <w:rPr>
          <w:rFonts w:ascii="Verdana" w:hAnsi="Verdana" w:cstheme="minorHAnsi"/>
          <w:i/>
          <w:sz w:val="17"/>
          <w:szCs w:val="17"/>
        </w:rPr>
        <w:t>obtained</w:t>
      </w:r>
      <w:r w:rsidRPr="00B60397">
        <w:rPr>
          <w:rFonts w:ascii="Verdana" w:hAnsi="Verdana" w:cstheme="minorHAnsi"/>
          <w:i/>
          <w:spacing w:val="-3"/>
          <w:sz w:val="17"/>
          <w:szCs w:val="17"/>
        </w:rPr>
        <w:t xml:space="preserve"> </w:t>
      </w:r>
      <w:r w:rsidRPr="00B60397">
        <w:rPr>
          <w:rFonts w:ascii="Verdana" w:hAnsi="Verdana" w:cstheme="minorHAnsi"/>
          <w:i/>
          <w:sz w:val="17"/>
          <w:szCs w:val="17"/>
        </w:rPr>
        <w:t>with</w:t>
      </w:r>
      <w:r w:rsidRPr="00B60397">
        <w:rPr>
          <w:rFonts w:ascii="Verdana" w:hAnsi="Verdana" w:cstheme="minorHAnsi"/>
          <w:i/>
          <w:spacing w:val="-3"/>
          <w:sz w:val="17"/>
          <w:szCs w:val="17"/>
        </w:rPr>
        <w:t xml:space="preserve"> </w:t>
      </w:r>
      <w:r w:rsidRPr="00B60397">
        <w:rPr>
          <w:rFonts w:ascii="Verdana" w:hAnsi="Verdana" w:cstheme="minorHAnsi"/>
          <w:i/>
          <w:sz w:val="17"/>
          <w:szCs w:val="17"/>
        </w:rPr>
        <w:t>genomic</w:t>
      </w:r>
      <w:r w:rsidRPr="00B60397">
        <w:rPr>
          <w:rFonts w:ascii="Verdana" w:hAnsi="Verdana" w:cstheme="minorHAnsi"/>
          <w:i/>
          <w:spacing w:val="-4"/>
          <w:sz w:val="17"/>
          <w:szCs w:val="17"/>
        </w:rPr>
        <w:t xml:space="preserve"> </w:t>
      </w:r>
      <w:r w:rsidRPr="00B60397">
        <w:rPr>
          <w:rFonts w:ascii="Verdana" w:hAnsi="Verdana" w:cstheme="minorHAnsi"/>
          <w:i/>
          <w:sz w:val="17"/>
          <w:szCs w:val="17"/>
        </w:rPr>
        <w:t>regions defined by human-mouse comparisons of epigenomic data (without a sequence conservation filter).</w:t>
      </w:r>
      <w:r w:rsidRPr="00B60397">
        <w:rPr>
          <w:rFonts w:ascii="Verdana" w:hAnsi="Verdana" w:cstheme="minorHAnsi"/>
          <w:sz w:val="17"/>
          <w:szCs w:val="17"/>
        </w:rPr>
        <w:t>" In our original manuscript, "a sequence conservation filter" was actually used so that all comparisons were made at the same level of sequence conservation. To ensure this key detail is clearly conveyed to the readers, we have revised our manuscript accordingly. The details can be found in our responses to Reviewer #1's specific comment related to this analysis.</w:t>
      </w:r>
    </w:p>
    <w:p w14:paraId="0FFB03F8" w14:textId="77777777" w:rsidR="00710A13" w:rsidRPr="00B60397" w:rsidRDefault="00710A13" w:rsidP="00710A13">
      <w:pPr>
        <w:pStyle w:val="BodyText"/>
        <w:spacing w:before="11"/>
        <w:rPr>
          <w:rFonts w:ascii="Verdana" w:hAnsi="Verdana" w:cstheme="minorHAnsi"/>
          <w:sz w:val="17"/>
          <w:szCs w:val="17"/>
        </w:rPr>
      </w:pPr>
    </w:p>
    <w:p w14:paraId="2BD3EF53" w14:textId="77777777" w:rsidR="00710A13" w:rsidRPr="00B60397" w:rsidRDefault="00710A13" w:rsidP="00710A13">
      <w:pPr>
        <w:spacing w:line="276" w:lineRule="auto"/>
        <w:ind w:left="120" w:right="144"/>
        <w:rPr>
          <w:rFonts w:ascii="Verdana" w:hAnsi="Verdana" w:cstheme="minorHAnsi"/>
          <w:sz w:val="17"/>
          <w:szCs w:val="17"/>
        </w:rPr>
      </w:pPr>
      <w:r w:rsidRPr="00B60397">
        <w:rPr>
          <w:rFonts w:ascii="Verdana" w:hAnsi="Verdana" w:cstheme="minorHAnsi"/>
          <w:color w:val="0000FF"/>
          <w:sz w:val="17"/>
          <w:szCs w:val="17"/>
        </w:rPr>
        <w:t>Overall, the authors present a detailed and interesting analysis based on leveraging of both functional</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genomics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datasets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human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human-mouse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sequence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conservation.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However,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in its present form we have a number of concerns on the presentation and interpretation of the results, which we detail below.</w:t>
      </w:r>
    </w:p>
    <w:p w14:paraId="7C911FC3" w14:textId="77777777" w:rsidR="00710A13" w:rsidRPr="00B60397" w:rsidRDefault="00710A13" w:rsidP="00710A13">
      <w:pPr>
        <w:pStyle w:val="BodyText"/>
        <w:spacing w:before="61" w:line="276" w:lineRule="auto"/>
        <w:ind w:left="120" w:right="144"/>
        <w:rPr>
          <w:rFonts w:ascii="Verdana" w:hAnsi="Verdana" w:cstheme="minorHAnsi"/>
          <w:sz w:val="17"/>
          <w:szCs w:val="17"/>
        </w:rPr>
      </w:pPr>
      <w:r w:rsidRPr="00B60397">
        <w:rPr>
          <w:rFonts w:ascii="Verdana" w:hAnsi="Verdana" w:cstheme="minorHAnsi"/>
          <w:sz w:val="17"/>
          <w:szCs w:val="17"/>
        </w:rPr>
        <w:t>We appreciate that Reviewer #1 finds our work "detailed and interesting". We also thank 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all</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constructive</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inspiring</w:t>
      </w:r>
      <w:r w:rsidRPr="00B60397">
        <w:rPr>
          <w:rFonts w:ascii="Verdana" w:hAnsi="Verdana" w:cstheme="minorHAnsi"/>
          <w:spacing w:val="-3"/>
          <w:sz w:val="17"/>
          <w:szCs w:val="17"/>
        </w:rPr>
        <w:t xml:space="preserve"> </w:t>
      </w:r>
      <w:r w:rsidRPr="00B60397">
        <w:rPr>
          <w:rFonts w:ascii="Verdana" w:hAnsi="Verdana" w:cstheme="minorHAnsi"/>
          <w:sz w:val="17"/>
          <w:szCs w:val="17"/>
        </w:rPr>
        <w:t>comments</w:t>
      </w:r>
      <w:r w:rsidRPr="00B60397">
        <w:rPr>
          <w:rFonts w:ascii="Verdana" w:hAnsi="Verdana" w:cstheme="minorHAnsi"/>
          <w:spacing w:val="-3"/>
          <w:sz w:val="17"/>
          <w:szCs w:val="17"/>
        </w:rPr>
        <w:t xml:space="preserve"> </w:t>
      </w:r>
      <w:r w:rsidRPr="00B60397">
        <w:rPr>
          <w:rFonts w:ascii="Verdana" w:hAnsi="Verdana" w:cstheme="minorHAnsi"/>
          <w:sz w:val="17"/>
          <w:szCs w:val="17"/>
        </w:rPr>
        <w:t>provided,</w:t>
      </w:r>
      <w:r w:rsidRPr="00B60397">
        <w:rPr>
          <w:rFonts w:ascii="Verdana" w:hAnsi="Verdana" w:cstheme="minorHAnsi"/>
          <w:spacing w:val="-3"/>
          <w:sz w:val="17"/>
          <w:szCs w:val="17"/>
        </w:rPr>
        <w:t xml:space="preserve"> </w:t>
      </w:r>
      <w:r w:rsidRPr="00B60397">
        <w:rPr>
          <w:rFonts w:ascii="Verdana" w:hAnsi="Verdana" w:cstheme="minorHAnsi"/>
          <w:sz w:val="17"/>
          <w:szCs w:val="17"/>
        </w:rPr>
        <w:t>each</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which</w:t>
      </w:r>
      <w:r w:rsidRPr="00B60397">
        <w:rPr>
          <w:rFonts w:ascii="Verdana" w:hAnsi="Verdana" w:cstheme="minorHAnsi"/>
          <w:spacing w:val="-3"/>
          <w:sz w:val="17"/>
          <w:szCs w:val="17"/>
        </w:rPr>
        <w:t xml:space="preserve"> </w:t>
      </w:r>
      <w:r w:rsidRPr="00B60397">
        <w:rPr>
          <w:rFonts w:ascii="Verdana" w:hAnsi="Verdana" w:cstheme="minorHAnsi"/>
          <w:sz w:val="17"/>
          <w:szCs w:val="17"/>
        </w:rPr>
        <w:t>has</w:t>
      </w:r>
      <w:r w:rsidRPr="00B60397">
        <w:rPr>
          <w:rFonts w:ascii="Verdana" w:hAnsi="Verdana" w:cstheme="minorHAnsi"/>
          <w:spacing w:val="-3"/>
          <w:sz w:val="17"/>
          <w:szCs w:val="17"/>
        </w:rPr>
        <w:t xml:space="preserve"> </w:t>
      </w:r>
      <w:r w:rsidRPr="00B60397">
        <w:rPr>
          <w:rFonts w:ascii="Verdana" w:hAnsi="Verdana" w:cstheme="minorHAnsi"/>
          <w:sz w:val="17"/>
          <w:szCs w:val="17"/>
        </w:rPr>
        <w:t>now been addressed in full. Below are our detailed responses and revisions point by point.</w:t>
      </w:r>
    </w:p>
    <w:p w14:paraId="667C6929" w14:textId="77777777" w:rsidR="00710A13" w:rsidRPr="00B60397" w:rsidRDefault="00710A13" w:rsidP="00710A13">
      <w:pPr>
        <w:pStyle w:val="BodyText"/>
        <w:spacing w:before="14"/>
        <w:rPr>
          <w:rFonts w:ascii="Verdana" w:hAnsi="Verdana" w:cstheme="minorHAnsi"/>
          <w:sz w:val="17"/>
          <w:szCs w:val="17"/>
        </w:rPr>
      </w:pPr>
    </w:p>
    <w:p w14:paraId="4DDB2455" w14:textId="77777777" w:rsidR="00710A13" w:rsidRPr="00B60397" w:rsidRDefault="00710A13" w:rsidP="00710A13">
      <w:pPr>
        <w:ind w:left="120"/>
        <w:rPr>
          <w:rFonts w:ascii="Verdana" w:hAnsi="Verdana" w:cstheme="minorHAnsi"/>
          <w:sz w:val="17"/>
          <w:szCs w:val="17"/>
        </w:rPr>
      </w:pPr>
      <w:r w:rsidRPr="00B60397">
        <w:rPr>
          <w:rFonts w:ascii="Verdana" w:hAnsi="Verdana" w:cstheme="minorHAnsi"/>
          <w:b/>
          <w:color w:val="0000FF"/>
          <w:sz w:val="17"/>
          <w:szCs w:val="17"/>
        </w:rPr>
        <w:t>Major</w:t>
      </w:r>
      <w:r w:rsidRPr="00B60397">
        <w:rPr>
          <w:rFonts w:ascii="Verdana" w:hAnsi="Verdana" w:cstheme="minorHAnsi"/>
          <w:b/>
          <w:color w:val="0000FF"/>
          <w:spacing w:val="-5"/>
          <w:sz w:val="17"/>
          <w:szCs w:val="17"/>
        </w:rPr>
        <w:t xml:space="preserve"> </w:t>
      </w:r>
      <w:r w:rsidRPr="00B60397">
        <w:rPr>
          <w:rFonts w:ascii="Verdana" w:hAnsi="Verdana" w:cstheme="minorHAnsi"/>
          <w:b/>
          <w:color w:val="0000FF"/>
          <w:spacing w:val="-2"/>
          <w:sz w:val="17"/>
          <w:szCs w:val="17"/>
        </w:rPr>
        <w:t>concerns</w:t>
      </w:r>
      <w:r w:rsidRPr="00B60397">
        <w:rPr>
          <w:rFonts w:ascii="Verdana" w:hAnsi="Verdana" w:cstheme="minorHAnsi"/>
          <w:color w:val="0000FF"/>
          <w:spacing w:val="-2"/>
          <w:sz w:val="17"/>
          <w:szCs w:val="17"/>
        </w:rPr>
        <w:t>:</w:t>
      </w:r>
    </w:p>
    <w:p w14:paraId="6B0DB3EF" w14:textId="77777777" w:rsidR="00710A13" w:rsidRPr="00B60397" w:rsidRDefault="00710A13" w:rsidP="00710A13">
      <w:pPr>
        <w:pStyle w:val="ListParagraph"/>
        <w:numPr>
          <w:ilvl w:val="0"/>
          <w:numId w:val="8"/>
        </w:numPr>
        <w:tabs>
          <w:tab w:val="left" w:pos="375"/>
        </w:tabs>
        <w:spacing w:before="40"/>
        <w:ind w:left="375" w:hanging="255"/>
        <w:rPr>
          <w:rFonts w:ascii="Verdana" w:hAnsi="Verdana" w:cstheme="minorHAnsi"/>
          <w:sz w:val="17"/>
          <w:szCs w:val="17"/>
        </w:rPr>
      </w:pPr>
      <w:r w:rsidRPr="00B60397">
        <w:rPr>
          <w:rFonts w:ascii="Verdana" w:hAnsi="Verdana" w:cstheme="minorHAnsi"/>
          <w:color w:val="0000FF"/>
          <w:sz w:val="17"/>
          <w:szCs w:val="17"/>
        </w:rPr>
        <w:t>As</w:t>
      </w:r>
      <w:r w:rsidRPr="00B60397">
        <w:rPr>
          <w:rFonts w:ascii="Verdana" w:hAnsi="Verdana" w:cstheme="minorHAnsi"/>
          <w:color w:val="0000FF"/>
          <w:spacing w:val="-7"/>
          <w:sz w:val="17"/>
          <w:szCs w:val="17"/>
        </w:rPr>
        <w:t xml:space="preserve"> </w:t>
      </w:r>
      <w:r w:rsidRPr="00B60397">
        <w:rPr>
          <w:rFonts w:ascii="Verdana" w:hAnsi="Verdana" w:cstheme="minorHAnsi"/>
          <w:color w:val="0000FF"/>
          <w:sz w:val="17"/>
          <w:szCs w:val="17"/>
        </w:rPr>
        <w:t>presented,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we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find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novelty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5"/>
          <w:sz w:val="17"/>
          <w:szCs w:val="17"/>
        </w:rPr>
        <w:t xml:space="preserve"> </w:t>
      </w:r>
      <w:r w:rsidRPr="00B60397">
        <w:rPr>
          <w:rFonts w:ascii="Verdana" w:hAnsi="Verdana" w:cstheme="minorHAnsi"/>
          <w:color w:val="0000FF"/>
          <w:sz w:val="17"/>
          <w:szCs w:val="17"/>
        </w:rPr>
        <w:t>approach</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taken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by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authors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be</w:t>
      </w:r>
      <w:r w:rsidRPr="00B60397">
        <w:rPr>
          <w:rFonts w:ascii="Verdana" w:hAnsi="Verdana" w:cstheme="minorHAnsi"/>
          <w:color w:val="0000FF"/>
          <w:spacing w:val="-4"/>
          <w:sz w:val="17"/>
          <w:szCs w:val="17"/>
        </w:rPr>
        <w:t xml:space="preserve"> </w:t>
      </w:r>
      <w:r w:rsidRPr="00B60397">
        <w:rPr>
          <w:rFonts w:ascii="Verdana" w:hAnsi="Verdana" w:cstheme="minorHAnsi"/>
          <w:color w:val="0000FF"/>
          <w:spacing w:val="-2"/>
          <w:sz w:val="17"/>
          <w:szCs w:val="17"/>
        </w:rPr>
        <w:t>overstated.</w:t>
      </w:r>
    </w:p>
    <w:p w14:paraId="07BCB69D" w14:textId="77777777" w:rsidR="00710A13" w:rsidRPr="00B60397" w:rsidRDefault="00710A13" w:rsidP="00710A13">
      <w:pPr>
        <w:pStyle w:val="BodyText"/>
        <w:spacing w:before="76"/>
        <w:rPr>
          <w:rFonts w:ascii="Verdana" w:hAnsi="Verdana" w:cstheme="minorHAnsi"/>
          <w:sz w:val="17"/>
          <w:szCs w:val="17"/>
        </w:rPr>
      </w:pPr>
    </w:p>
    <w:p w14:paraId="6DB64FF7"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 greatly appreciate the useful comments from Reviewer #1. As detailed below, we have carefully</w:t>
      </w:r>
      <w:r w:rsidRPr="00B60397">
        <w:rPr>
          <w:rFonts w:ascii="Verdana" w:hAnsi="Verdana" w:cstheme="minorHAnsi"/>
          <w:spacing w:val="-2"/>
          <w:sz w:val="17"/>
          <w:szCs w:val="17"/>
        </w:rPr>
        <w:t xml:space="preserve"> </w:t>
      </w:r>
      <w:r w:rsidRPr="00B60397">
        <w:rPr>
          <w:rFonts w:ascii="Verdana" w:hAnsi="Verdana" w:cstheme="minorHAnsi"/>
          <w:sz w:val="17"/>
          <w:szCs w:val="17"/>
        </w:rPr>
        <w:t>revised</w:t>
      </w:r>
      <w:r w:rsidRPr="00B60397">
        <w:rPr>
          <w:rFonts w:ascii="Verdana" w:hAnsi="Verdana" w:cstheme="minorHAnsi"/>
          <w:spacing w:val="-2"/>
          <w:sz w:val="17"/>
          <w:szCs w:val="17"/>
        </w:rPr>
        <w:t xml:space="preserve"> </w:t>
      </w:r>
      <w:r w:rsidRPr="00B60397">
        <w:rPr>
          <w:rFonts w:ascii="Verdana" w:hAnsi="Verdana" w:cstheme="minorHAnsi"/>
          <w:sz w:val="17"/>
          <w:szCs w:val="17"/>
        </w:rPr>
        <w:t>our</w:t>
      </w:r>
      <w:r w:rsidRPr="00B60397">
        <w:rPr>
          <w:rFonts w:ascii="Verdana" w:hAnsi="Verdana" w:cstheme="minorHAnsi"/>
          <w:spacing w:val="-1"/>
          <w:sz w:val="17"/>
          <w:szCs w:val="17"/>
        </w:rPr>
        <w:t xml:space="preserve"> </w:t>
      </w:r>
      <w:r w:rsidRPr="00B60397">
        <w:rPr>
          <w:rFonts w:ascii="Verdana" w:hAnsi="Verdana" w:cstheme="minorHAnsi"/>
          <w:sz w:val="17"/>
          <w:szCs w:val="17"/>
        </w:rPr>
        <w:t>manuscript</w:t>
      </w:r>
      <w:r w:rsidRPr="00B60397">
        <w:rPr>
          <w:rFonts w:ascii="Verdana" w:hAnsi="Verdana" w:cstheme="minorHAnsi"/>
          <w:spacing w:val="-2"/>
          <w:sz w:val="17"/>
          <w:szCs w:val="17"/>
        </w:rPr>
        <w:t xml:space="preserve"> </w:t>
      </w:r>
      <w:r w:rsidRPr="00B60397">
        <w:rPr>
          <w:rFonts w:ascii="Verdana" w:hAnsi="Verdana" w:cstheme="minorHAnsi"/>
          <w:sz w:val="17"/>
          <w:szCs w:val="17"/>
        </w:rPr>
        <w:t>so</w:t>
      </w:r>
      <w:r w:rsidRPr="00B60397">
        <w:rPr>
          <w:rFonts w:ascii="Verdana" w:hAnsi="Verdana" w:cstheme="minorHAnsi"/>
          <w:spacing w:val="-1"/>
          <w:sz w:val="17"/>
          <w:szCs w:val="17"/>
        </w:rPr>
        <w:t xml:space="preserve"> </w:t>
      </w:r>
      <w:r w:rsidRPr="00B60397">
        <w:rPr>
          <w:rFonts w:ascii="Verdana" w:hAnsi="Verdana" w:cstheme="minorHAnsi"/>
          <w:sz w:val="17"/>
          <w:szCs w:val="17"/>
        </w:rPr>
        <w:t>that</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novelty</w:t>
      </w:r>
      <w:r w:rsidRPr="00B60397">
        <w:rPr>
          <w:rFonts w:ascii="Verdana" w:hAnsi="Verdana" w:cstheme="minorHAnsi"/>
          <w:spacing w:val="-2"/>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approach"</w:t>
      </w:r>
      <w:r w:rsidRPr="00B60397">
        <w:rPr>
          <w:rFonts w:ascii="Verdana" w:hAnsi="Verdana" w:cstheme="minorHAnsi"/>
          <w:spacing w:val="-2"/>
          <w:sz w:val="17"/>
          <w:szCs w:val="17"/>
        </w:rPr>
        <w:t xml:space="preserve"> </w:t>
      </w:r>
      <w:r w:rsidRPr="00B60397">
        <w:rPr>
          <w:rFonts w:ascii="Verdana" w:hAnsi="Verdana" w:cstheme="minorHAnsi"/>
          <w:sz w:val="17"/>
          <w:szCs w:val="17"/>
        </w:rPr>
        <w:t>is</w:t>
      </w:r>
      <w:r w:rsidRPr="00B60397">
        <w:rPr>
          <w:rFonts w:ascii="Verdana" w:hAnsi="Verdana" w:cstheme="minorHAnsi"/>
          <w:spacing w:val="-1"/>
          <w:sz w:val="17"/>
          <w:szCs w:val="17"/>
        </w:rPr>
        <w:t xml:space="preserve"> </w:t>
      </w:r>
      <w:r w:rsidRPr="00B60397">
        <w:rPr>
          <w:rFonts w:ascii="Verdana" w:hAnsi="Verdana" w:cstheme="minorHAnsi"/>
          <w:sz w:val="17"/>
          <w:szCs w:val="17"/>
        </w:rPr>
        <w:t>now</w:t>
      </w:r>
      <w:r w:rsidRPr="00B60397">
        <w:rPr>
          <w:rFonts w:ascii="Verdana" w:hAnsi="Verdana" w:cstheme="minorHAnsi"/>
          <w:spacing w:val="-2"/>
          <w:sz w:val="17"/>
          <w:szCs w:val="17"/>
        </w:rPr>
        <w:t xml:space="preserve"> </w:t>
      </w:r>
      <w:r w:rsidRPr="00B60397">
        <w:rPr>
          <w:rFonts w:ascii="Verdana" w:hAnsi="Verdana" w:cstheme="minorHAnsi"/>
          <w:sz w:val="17"/>
          <w:szCs w:val="17"/>
        </w:rPr>
        <w:t>accurately</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stated.</w:t>
      </w:r>
    </w:p>
    <w:p w14:paraId="0626BA02" w14:textId="77777777" w:rsidR="00710A13" w:rsidRPr="00B60397" w:rsidRDefault="00710A13" w:rsidP="00710A13">
      <w:pPr>
        <w:pStyle w:val="BodyText"/>
        <w:spacing w:before="14"/>
        <w:rPr>
          <w:rFonts w:ascii="Verdana" w:hAnsi="Verdana" w:cstheme="minorHAnsi"/>
          <w:sz w:val="17"/>
          <w:szCs w:val="17"/>
        </w:rPr>
      </w:pPr>
    </w:p>
    <w:p w14:paraId="16BA9B32" w14:textId="77777777" w:rsidR="00710A13" w:rsidRPr="00B60397" w:rsidRDefault="00710A13" w:rsidP="00710A13">
      <w:pPr>
        <w:spacing w:line="276" w:lineRule="auto"/>
        <w:ind w:left="120" w:right="144"/>
        <w:rPr>
          <w:rFonts w:ascii="Verdana" w:hAnsi="Verdana" w:cstheme="minorHAnsi"/>
          <w:sz w:val="17"/>
          <w:szCs w:val="17"/>
        </w:rPr>
      </w:pPr>
      <w:r w:rsidRPr="00B60397">
        <w:rPr>
          <w:rFonts w:ascii="Verdana" w:hAnsi="Verdana" w:cstheme="minorHAnsi"/>
          <w:color w:val="0000FF"/>
          <w:sz w:val="17"/>
          <w:szCs w:val="17"/>
        </w:rPr>
        <w:t>The use of human-mouse sequence conservation as a way to prioritise GWAS findings is well established</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human</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disease</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genetics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has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been</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used</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many</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previous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studies.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Moreover, the use of human-to-mouse sequence conservation and its combination with functional genomics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data</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either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human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mouse)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has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informed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number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large-scale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initiatives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such as the mouse ENCODE project. In this regard, the manuscript introduction could be better balanced in acknowledging seminal studies establishing the concept of sequence conservation as a tool to prioritise epigenomically-defined enhancers (e.g. PMID 20729851, 24360275), and the contribution of previous work to the strategy taken by the authors.</w:t>
      </w:r>
    </w:p>
    <w:p w14:paraId="0FE0970C" w14:textId="77777777" w:rsidR="00710A13" w:rsidRPr="00B60397" w:rsidRDefault="00710A13" w:rsidP="00710A13">
      <w:pPr>
        <w:pStyle w:val="BodyText"/>
        <w:spacing w:before="37"/>
        <w:rPr>
          <w:rFonts w:ascii="Verdana" w:hAnsi="Verdana" w:cstheme="minorHAnsi"/>
          <w:sz w:val="17"/>
          <w:szCs w:val="17"/>
        </w:rPr>
      </w:pPr>
    </w:p>
    <w:p w14:paraId="360F5E95" w14:textId="77777777" w:rsidR="00710A13" w:rsidRPr="00B60397" w:rsidRDefault="00710A13" w:rsidP="00710A13">
      <w:pPr>
        <w:pStyle w:val="BodyText"/>
        <w:spacing w:line="276" w:lineRule="auto"/>
        <w:ind w:left="120" w:right="900"/>
        <w:jc w:val="both"/>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insightful</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well</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relevant</w:t>
      </w:r>
      <w:r w:rsidRPr="00B60397">
        <w:rPr>
          <w:rFonts w:ascii="Verdana" w:hAnsi="Verdana" w:cstheme="minorHAnsi"/>
          <w:spacing w:val="-3"/>
          <w:sz w:val="17"/>
          <w:szCs w:val="17"/>
        </w:rPr>
        <w:t xml:space="preserve"> </w:t>
      </w:r>
      <w:r w:rsidRPr="00B60397">
        <w:rPr>
          <w:rFonts w:ascii="Verdana" w:hAnsi="Verdana" w:cstheme="minorHAnsi"/>
          <w:sz w:val="17"/>
          <w:szCs w:val="17"/>
        </w:rPr>
        <w:t>references</w:t>
      </w:r>
      <w:r w:rsidRPr="00B60397">
        <w:rPr>
          <w:rFonts w:ascii="Verdana" w:hAnsi="Verdana" w:cstheme="minorHAnsi"/>
          <w:spacing w:val="-3"/>
          <w:sz w:val="17"/>
          <w:szCs w:val="17"/>
        </w:rPr>
        <w:t xml:space="preserve"> </w:t>
      </w:r>
      <w:r w:rsidRPr="00B60397">
        <w:rPr>
          <w:rFonts w:ascii="Verdana" w:hAnsi="Verdana" w:cstheme="minorHAnsi"/>
          <w:sz w:val="17"/>
          <w:szCs w:val="17"/>
        </w:rPr>
        <w:t>and specific suggestions to improve the Introduction of our manuscript. In response, we have introduced the following revisions to fully address this comment.</w:t>
      </w:r>
    </w:p>
    <w:p w14:paraId="06AC4EF4" w14:textId="77777777" w:rsidR="00710A13" w:rsidRPr="00B60397" w:rsidRDefault="00710A13" w:rsidP="00710A13">
      <w:pPr>
        <w:pStyle w:val="ListParagraph"/>
        <w:numPr>
          <w:ilvl w:val="1"/>
          <w:numId w:val="8"/>
        </w:numPr>
        <w:tabs>
          <w:tab w:val="left" w:pos="840"/>
        </w:tabs>
        <w:spacing w:line="276" w:lineRule="auto"/>
        <w:ind w:right="305"/>
        <w:rPr>
          <w:rFonts w:ascii="Verdana" w:hAnsi="Verdana" w:cstheme="minorHAnsi"/>
          <w:sz w:val="17"/>
          <w:szCs w:val="17"/>
        </w:rPr>
      </w:pPr>
      <w:r w:rsidRPr="00B60397">
        <w:rPr>
          <w:rFonts w:ascii="Verdana" w:hAnsi="Verdana" w:cstheme="minorHAnsi"/>
          <w:b/>
          <w:sz w:val="17"/>
          <w:szCs w:val="17"/>
        </w:rPr>
        <w:t>Page 2, Lines 55-58</w:t>
      </w:r>
      <w:r w:rsidRPr="00B60397">
        <w:rPr>
          <w:rFonts w:ascii="Verdana" w:hAnsi="Verdana" w:cstheme="minorHAnsi"/>
          <w:sz w:val="17"/>
          <w:szCs w:val="17"/>
        </w:rPr>
        <w:t>: "</w:t>
      </w:r>
      <w:r w:rsidRPr="00B60397">
        <w:rPr>
          <w:rFonts w:ascii="Verdana" w:hAnsi="Verdana" w:cstheme="minorHAnsi"/>
          <w:i/>
          <w:sz w:val="17"/>
          <w:szCs w:val="17"/>
        </w:rPr>
        <w:t>Inspired by previous efforts of combining evolutionary and biochemical</w:t>
      </w:r>
      <w:r w:rsidRPr="00B60397">
        <w:rPr>
          <w:rFonts w:ascii="Verdana" w:hAnsi="Verdana" w:cstheme="minorHAnsi"/>
          <w:i/>
          <w:spacing w:val="-4"/>
          <w:sz w:val="17"/>
          <w:szCs w:val="17"/>
        </w:rPr>
        <w:t xml:space="preserve"> </w:t>
      </w:r>
      <w:r w:rsidRPr="00B60397">
        <w:rPr>
          <w:rFonts w:ascii="Verdana" w:hAnsi="Verdana" w:cstheme="minorHAnsi"/>
          <w:i/>
          <w:sz w:val="17"/>
          <w:szCs w:val="17"/>
        </w:rPr>
        <w:t>approaches</w:t>
      </w:r>
      <w:r w:rsidRPr="00B60397">
        <w:rPr>
          <w:rFonts w:ascii="Verdana" w:hAnsi="Verdana" w:cstheme="minorHAnsi"/>
          <w:i/>
          <w:spacing w:val="-4"/>
          <w:sz w:val="17"/>
          <w:szCs w:val="17"/>
        </w:rPr>
        <w:t xml:space="preserve"> </w:t>
      </w:r>
      <w:r w:rsidRPr="00B60397">
        <w:rPr>
          <w:rFonts w:ascii="Verdana" w:hAnsi="Verdana" w:cstheme="minorHAnsi"/>
          <w:i/>
          <w:sz w:val="17"/>
          <w:szCs w:val="17"/>
        </w:rPr>
        <w:t>to</w:t>
      </w:r>
      <w:r w:rsidRPr="00B60397">
        <w:rPr>
          <w:rFonts w:ascii="Verdana" w:hAnsi="Verdana" w:cstheme="minorHAnsi"/>
          <w:i/>
          <w:spacing w:val="-4"/>
          <w:sz w:val="17"/>
          <w:szCs w:val="17"/>
        </w:rPr>
        <w:t xml:space="preserve"> </w:t>
      </w:r>
      <w:r w:rsidRPr="00B60397">
        <w:rPr>
          <w:rFonts w:ascii="Verdana" w:hAnsi="Verdana" w:cstheme="minorHAnsi"/>
          <w:i/>
          <w:sz w:val="17"/>
          <w:szCs w:val="17"/>
        </w:rPr>
        <w:t>prioritize</w:t>
      </w:r>
      <w:r w:rsidRPr="00B60397">
        <w:rPr>
          <w:rFonts w:ascii="Verdana" w:hAnsi="Verdana" w:cstheme="minorHAnsi"/>
          <w:i/>
          <w:spacing w:val="-5"/>
          <w:sz w:val="17"/>
          <w:szCs w:val="17"/>
        </w:rPr>
        <w:t xml:space="preserve"> </w:t>
      </w:r>
      <w:r w:rsidRPr="00B60397">
        <w:rPr>
          <w:rFonts w:ascii="Verdana" w:hAnsi="Verdana" w:cstheme="minorHAnsi"/>
          <w:i/>
          <w:sz w:val="17"/>
          <w:szCs w:val="17"/>
        </w:rPr>
        <w:t>regulatory</w:t>
      </w:r>
      <w:r w:rsidRPr="00B60397">
        <w:rPr>
          <w:rFonts w:ascii="Verdana" w:hAnsi="Verdana" w:cstheme="minorHAnsi"/>
          <w:i/>
          <w:spacing w:val="-5"/>
          <w:sz w:val="17"/>
          <w:szCs w:val="17"/>
        </w:rPr>
        <w:t xml:space="preserve"> </w:t>
      </w:r>
      <w:r w:rsidRPr="00B60397">
        <w:rPr>
          <w:rFonts w:ascii="Verdana" w:hAnsi="Verdana" w:cstheme="minorHAnsi"/>
          <w:i/>
          <w:sz w:val="17"/>
          <w:szCs w:val="17"/>
        </w:rPr>
        <w:t>sequences</w:t>
      </w:r>
      <w:r w:rsidRPr="00B60397">
        <w:rPr>
          <w:rFonts w:ascii="Verdana" w:hAnsi="Verdana" w:cstheme="minorHAnsi"/>
          <w:i/>
          <w:spacing w:val="-4"/>
          <w:sz w:val="17"/>
          <w:szCs w:val="17"/>
        </w:rPr>
        <w:t xml:space="preserve"> </w:t>
      </w:r>
      <w:r w:rsidRPr="00B60397">
        <w:rPr>
          <w:rFonts w:ascii="Verdana" w:hAnsi="Verdana" w:cstheme="minorHAnsi"/>
          <w:i/>
          <w:sz w:val="17"/>
          <w:szCs w:val="17"/>
        </w:rPr>
        <w:t>in</w:t>
      </w:r>
      <w:r w:rsidRPr="00B60397">
        <w:rPr>
          <w:rFonts w:ascii="Verdana" w:hAnsi="Verdana" w:cstheme="minorHAnsi"/>
          <w:i/>
          <w:spacing w:val="-4"/>
          <w:sz w:val="17"/>
          <w:szCs w:val="17"/>
        </w:rPr>
        <w:t xml:space="preserve"> </w:t>
      </w:r>
      <w:r w:rsidRPr="00B60397">
        <w:rPr>
          <w:rFonts w:ascii="Verdana" w:hAnsi="Verdana" w:cstheme="minorHAnsi"/>
          <w:i/>
          <w:sz w:val="17"/>
          <w:szCs w:val="17"/>
        </w:rPr>
        <w:t>mammalian</w:t>
      </w:r>
      <w:r w:rsidRPr="00B60397">
        <w:rPr>
          <w:rFonts w:ascii="Verdana" w:hAnsi="Verdana" w:cstheme="minorHAnsi"/>
          <w:i/>
          <w:spacing w:val="-4"/>
          <w:sz w:val="17"/>
          <w:szCs w:val="17"/>
        </w:rPr>
        <w:t xml:space="preserve"> </w:t>
      </w:r>
      <w:r w:rsidRPr="00B60397">
        <w:rPr>
          <w:rFonts w:ascii="Verdana" w:hAnsi="Verdana" w:cstheme="minorHAnsi"/>
          <w:i/>
          <w:sz w:val="17"/>
          <w:szCs w:val="17"/>
        </w:rPr>
        <w:t>genomes</w:t>
      </w:r>
      <w:r w:rsidRPr="00B60397">
        <w:rPr>
          <w:rFonts w:ascii="Verdana" w:hAnsi="Verdana" w:cstheme="minorHAnsi"/>
          <w:i/>
          <w:spacing w:val="-4"/>
          <w:sz w:val="17"/>
          <w:szCs w:val="17"/>
        </w:rPr>
        <w:t xml:space="preserve"> </w:t>
      </w:r>
      <w:r w:rsidRPr="00B60397">
        <w:rPr>
          <w:rFonts w:ascii="Verdana" w:hAnsi="Verdana" w:cstheme="minorHAnsi"/>
          <w:i/>
          <w:sz w:val="17"/>
          <w:szCs w:val="17"/>
        </w:rPr>
        <w:t>[14, 15], recent studies have adopted this concept to interpret non-coding variation underlying human traits.</w:t>
      </w:r>
      <w:r w:rsidRPr="00B60397">
        <w:rPr>
          <w:rFonts w:ascii="Verdana" w:hAnsi="Verdana" w:cstheme="minorHAnsi"/>
          <w:sz w:val="17"/>
          <w:szCs w:val="17"/>
        </w:rPr>
        <w:t xml:space="preserve">" </w:t>
      </w:r>
      <w:r w:rsidRPr="00B60397">
        <w:rPr>
          <w:rFonts w:ascii="Verdana" w:hAnsi="Verdana" w:cstheme="minorHAnsi"/>
          <w:b/>
          <w:sz w:val="17"/>
          <w:szCs w:val="17"/>
        </w:rPr>
        <w:t xml:space="preserve">Ref.s 14-15 </w:t>
      </w:r>
      <w:r w:rsidRPr="00B60397">
        <w:rPr>
          <w:rFonts w:ascii="Verdana" w:hAnsi="Verdana" w:cstheme="minorHAnsi"/>
          <w:sz w:val="17"/>
          <w:szCs w:val="17"/>
        </w:rPr>
        <w:t>are suggested by Reviewer #1.</w:t>
      </w:r>
    </w:p>
    <w:p w14:paraId="1B5D8B6F" w14:textId="77777777" w:rsidR="00710A13" w:rsidRPr="00B60397" w:rsidRDefault="00710A13" w:rsidP="00710A13">
      <w:pPr>
        <w:pStyle w:val="ListParagraph"/>
        <w:numPr>
          <w:ilvl w:val="1"/>
          <w:numId w:val="8"/>
        </w:numPr>
        <w:tabs>
          <w:tab w:val="left" w:pos="840"/>
        </w:tabs>
        <w:spacing w:before="1" w:line="276" w:lineRule="auto"/>
        <w:ind w:right="634"/>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76-81</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Here,</w:t>
      </w:r>
      <w:r w:rsidRPr="00B60397">
        <w:rPr>
          <w:rFonts w:ascii="Verdana" w:hAnsi="Verdana" w:cstheme="minorHAnsi"/>
          <w:i/>
          <w:spacing w:val="-3"/>
          <w:sz w:val="17"/>
          <w:szCs w:val="17"/>
        </w:rPr>
        <w:t xml:space="preserve"> </w:t>
      </w:r>
      <w:r w:rsidRPr="00B60397">
        <w:rPr>
          <w:rFonts w:ascii="Verdana" w:hAnsi="Verdana" w:cstheme="minorHAnsi"/>
          <w:i/>
          <w:sz w:val="17"/>
          <w:szCs w:val="17"/>
        </w:rPr>
        <w:t>we</w:t>
      </w:r>
      <w:r w:rsidRPr="00B60397">
        <w:rPr>
          <w:rFonts w:ascii="Verdana" w:hAnsi="Verdana" w:cstheme="minorHAnsi"/>
          <w:i/>
          <w:spacing w:val="-4"/>
          <w:sz w:val="17"/>
          <w:szCs w:val="17"/>
        </w:rPr>
        <w:t xml:space="preserve"> </w:t>
      </w:r>
      <w:r w:rsidRPr="00B60397">
        <w:rPr>
          <w:rFonts w:ascii="Verdana" w:hAnsi="Verdana" w:cstheme="minorHAnsi"/>
          <w:i/>
          <w:sz w:val="17"/>
          <w:szCs w:val="17"/>
        </w:rPr>
        <w:t>revisit</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classical</w:t>
      </w:r>
      <w:r w:rsidRPr="00B60397">
        <w:rPr>
          <w:rFonts w:ascii="Verdana" w:hAnsi="Verdana" w:cstheme="minorHAnsi"/>
          <w:i/>
          <w:spacing w:val="-3"/>
          <w:sz w:val="17"/>
          <w:szCs w:val="17"/>
        </w:rPr>
        <w:t xml:space="preserve"> </w:t>
      </w:r>
      <w:r w:rsidRPr="00B60397">
        <w:rPr>
          <w:rFonts w:ascii="Verdana" w:hAnsi="Verdana" w:cstheme="minorHAnsi"/>
          <w:i/>
          <w:sz w:val="17"/>
          <w:szCs w:val="17"/>
        </w:rPr>
        <w:t>idea</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exploiting</w:t>
      </w:r>
      <w:r w:rsidRPr="00B60397">
        <w:rPr>
          <w:rFonts w:ascii="Verdana" w:hAnsi="Verdana" w:cstheme="minorHAnsi"/>
          <w:i/>
          <w:spacing w:val="-3"/>
          <w:sz w:val="17"/>
          <w:szCs w:val="17"/>
        </w:rPr>
        <w:t xml:space="preserve"> </w:t>
      </w:r>
      <w:r w:rsidRPr="00B60397">
        <w:rPr>
          <w:rFonts w:ascii="Verdana" w:hAnsi="Verdana" w:cstheme="minorHAnsi"/>
          <w:i/>
          <w:sz w:val="17"/>
          <w:szCs w:val="17"/>
        </w:rPr>
        <w:t>human-mouse sequence conservation to locate functional elements in the human genome [28, 29], which has informed many large-scale initiatives [9, 30]. Building on this simple but profound idea, we develop a human-mouse comparison method to identify human enhancer-like elements that display both sequence conservation and biochemical activity.</w:t>
      </w:r>
      <w:r w:rsidRPr="00B60397">
        <w:rPr>
          <w:rFonts w:ascii="Verdana" w:hAnsi="Verdana" w:cstheme="minorHAnsi"/>
          <w:sz w:val="17"/>
          <w:szCs w:val="17"/>
        </w:rPr>
        <w:t xml:space="preserve">" </w:t>
      </w:r>
      <w:r w:rsidRPr="00B60397">
        <w:rPr>
          <w:rFonts w:ascii="Verdana" w:hAnsi="Verdana" w:cstheme="minorHAnsi"/>
          <w:b/>
          <w:sz w:val="17"/>
          <w:szCs w:val="17"/>
        </w:rPr>
        <w:t xml:space="preserve">Ref. 30 </w:t>
      </w:r>
      <w:r w:rsidRPr="00B60397">
        <w:rPr>
          <w:rFonts w:ascii="Verdana" w:hAnsi="Verdana" w:cstheme="minorHAnsi"/>
          <w:sz w:val="17"/>
          <w:szCs w:val="17"/>
        </w:rPr>
        <w:t>is suggested by Reviewer #1.</w:t>
      </w:r>
    </w:p>
    <w:p w14:paraId="6EBADBEA" w14:textId="77777777" w:rsidR="00710A13" w:rsidRPr="00B60397" w:rsidRDefault="00710A13" w:rsidP="00710A13">
      <w:pPr>
        <w:pStyle w:val="ListParagraph"/>
        <w:numPr>
          <w:ilvl w:val="1"/>
          <w:numId w:val="8"/>
        </w:numPr>
        <w:tabs>
          <w:tab w:val="left" w:pos="840"/>
        </w:tabs>
        <w:spacing w:before="1" w:line="276" w:lineRule="auto"/>
        <w:ind w:right="767"/>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30,</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885-886</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[14]</w:t>
      </w:r>
      <w:r w:rsidRPr="00B60397">
        <w:rPr>
          <w:rFonts w:ascii="Verdana" w:hAnsi="Verdana" w:cstheme="minorHAnsi"/>
          <w:i/>
          <w:spacing w:val="-3"/>
          <w:sz w:val="17"/>
          <w:szCs w:val="17"/>
        </w:rPr>
        <w:t xml:space="preserve"> </w:t>
      </w:r>
      <w:r w:rsidRPr="00B60397">
        <w:rPr>
          <w:rFonts w:ascii="Verdana" w:hAnsi="Verdana" w:cstheme="minorHAnsi"/>
          <w:i/>
          <w:sz w:val="17"/>
          <w:szCs w:val="17"/>
        </w:rPr>
        <w:t>Blow,</w:t>
      </w:r>
      <w:r w:rsidRPr="00B60397">
        <w:rPr>
          <w:rFonts w:ascii="Verdana" w:hAnsi="Verdana" w:cstheme="minorHAnsi"/>
          <w:i/>
          <w:spacing w:val="-3"/>
          <w:sz w:val="17"/>
          <w:szCs w:val="17"/>
        </w:rPr>
        <w:t xml:space="preserve"> </w:t>
      </w:r>
      <w:r w:rsidRPr="00B60397">
        <w:rPr>
          <w:rFonts w:ascii="Verdana" w:hAnsi="Verdana" w:cstheme="minorHAnsi"/>
          <w:i/>
          <w:sz w:val="17"/>
          <w:szCs w:val="17"/>
        </w:rPr>
        <w:t>M.</w:t>
      </w:r>
      <w:r w:rsidRPr="00B60397">
        <w:rPr>
          <w:rFonts w:ascii="Verdana" w:hAnsi="Verdana" w:cstheme="minorHAnsi"/>
          <w:i/>
          <w:spacing w:val="-3"/>
          <w:sz w:val="17"/>
          <w:szCs w:val="17"/>
        </w:rPr>
        <w:t xml:space="preserve"> </w:t>
      </w:r>
      <w:r w:rsidRPr="00B60397">
        <w:rPr>
          <w:rFonts w:ascii="Verdana" w:hAnsi="Verdana" w:cstheme="minorHAnsi"/>
          <w:i/>
          <w:sz w:val="17"/>
          <w:szCs w:val="17"/>
        </w:rPr>
        <w:t>J.</w:t>
      </w:r>
      <w:r w:rsidRPr="00B60397">
        <w:rPr>
          <w:rFonts w:ascii="Verdana" w:hAnsi="Verdana" w:cstheme="minorHAnsi"/>
          <w:i/>
          <w:spacing w:val="-3"/>
          <w:sz w:val="17"/>
          <w:szCs w:val="17"/>
        </w:rPr>
        <w:t xml:space="preserve"> </w:t>
      </w:r>
      <w:r w:rsidRPr="00B60397">
        <w:rPr>
          <w:rFonts w:ascii="Verdana" w:hAnsi="Verdana" w:cstheme="minorHAnsi"/>
          <w:i/>
          <w:sz w:val="17"/>
          <w:szCs w:val="17"/>
        </w:rPr>
        <w:t>et</w:t>
      </w:r>
      <w:r w:rsidRPr="00B60397">
        <w:rPr>
          <w:rFonts w:ascii="Verdana" w:hAnsi="Verdana" w:cstheme="minorHAnsi"/>
          <w:i/>
          <w:spacing w:val="-3"/>
          <w:sz w:val="17"/>
          <w:szCs w:val="17"/>
        </w:rPr>
        <w:t xml:space="preserve"> </w:t>
      </w:r>
      <w:r w:rsidRPr="00B60397">
        <w:rPr>
          <w:rFonts w:ascii="Verdana" w:hAnsi="Verdana" w:cstheme="minorHAnsi"/>
          <w:i/>
          <w:sz w:val="17"/>
          <w:szCs w:val="17"/>
        </w:rPr>
        <w:t>al.</w:t>
      </w:r>
      <w:r w:rsidRPr="00B60397">
        <w:rPr>
          <w:rFonts w:ascii="Verdana" w:hAnsi="Verdana" w:cstheme="minorHAnsi"/>
          <w:i/>
          <w:spacing w:val="-3"/>
          <w:sz w:val="17"/>
          <w:szCs w:val="17"/>
        </w:rPr>
        <w:t xml:space="preserve"> </w:t>
      </w:r>
      <w:r w:rsidRPr="00B60397">
        <w:rPr>
          <w:rFonts w:ascii="Verdana" w:hAnsi="Verdana" w:cstheme="minorHAnsi"/>
          <w:i/>
          <w:sz w:val="17"/>
          <w:szCs w:val="17"/>
        </w:rPr>
        <w:t>ChIP-Seq</w:t>
      </w:r>
      <w:r w:rsidRPr="00B60397">
        <w:rPr>
          <w:rFonts w:ascii="Verdana" w:hAnsi="Verdana" w:cstheme="minorHAnsi"/>
          <w:i/>
          <w:spacing w:val="-3"/>
          <w:sz w:val="17"/>
          <w:szCs w:val="17"/>
        </w:rPr>
        <w:t xml:space="preserve"> </w:t>
      </w:r>
      <w:r w:rsidRPr="00B60397">
        <w:rPr>
          <w:rFonts w:ascii="Verdana" w:hAnsi="Verdana" w:cstheme="minorHAnsi"/>
          <w:i/>
          <w:sz w:val="17"/>
          <w:szCs w:val="17"/>
        </w:rPr>
        <w:t>identification</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weakly conserved heart enhancers. Nat. Genet. 42, 806–810 (2010).</w:t>
      </w:r>
      <w:r w:rsidRPr="00B60397">
        <w:rPr>
          <w:rFonts w:ascii="Verdana" w:hAnsi="Verdana" w:cstheme="minorHAnsi"/>
          <w:sz w:val="17"/>
          <w:szCs w:val="17"/>
        </w:rPr>
        <w:t xml:space="preserve">" This is the relevant publication </w:t>
      </w:r>
      <w:r w:rsidRPr="00B60397">
        <w:rPr>
          <w:rFonts w:ascii="Verdana" w:hAnsi="Verdana" w:cstheme="minorHAnsi"/>
          <w:color w:val="1155CC"/>
          <w:sz w:val="17"/>
          <w:szCs w:val="17"/>
          <w:u w:val="single" w:color="1155CC"/>
        </w:rPr>
        <w:t>PMID: 20729851</w:t>
      </w:r>
      <w:r w:rsidRPr="00B60397">
        <w:rPr>
          <w:rFonts w:ascii="Verdana" w:hAnsi="Verdana" w:cstheme="minorHAnsi"/>
          <w:color w:val="1155CC"/>
          <w:sz w:val="17"/>
          <w:szCs w:val="17"/>
        </w:rPr>
        <w:t xml:space="preserve"> </w:t>
      </w:r>
      <w:r w:rsidRPr="00B60397">
        <w:rPr>
          <w:rFonts w:ascii="Verdana" w:hAnsi="Verdana" w:cstheme="minorHAnsi"/>
          <w:sz w:val="17"/>
          <w:szCs w:val="17"/>
        </w:rPr>
        <w:t>suggested by Reviewer #1.</w:t>
      </w:r>
    </w:p>
    <w:p w14:paraId="1193A1DD" w14:textId="77777777" w:rsidR="00710A13" w:rsidRPr="00B60397" w:rsidRDefault="00710A13" w:rsidP="00710A13">
      <w:pPr>
        <w:pStyle w:val="ListParagraph"/>
        <w:numPr>
          <w:ilvl w:val="1"/>
          <w:numId w:val="8"/>
        </w:numPr>
        <w:tabs>
          <w:tab w:val="left" w:pos="840"/>
        </w:tabs>
        <w:spacing w:line="276" w:lineRule="auto"/>
        <w:ind w:right="534"/>
        <w:rPr>
          <w:rFonts w:ascii="Verdana" w:hAnsi="Verdana" w:cstheme="minorHAnsi"/>
          <w:sz w:val="17"/>
          <w:szCs w:val="17"/>
        </w:rPr>
      </w:pPr>
      <w:r w:rsidRPr="00B60397">
        <w:rPr>
          <w:rFonts w:ascii="Verdana" w:hAnsi="Verdana" w:cstheme="minorHAnsi"/>
          <w:b/>
          <w:sz w:val="17"/>
          <w:szCs w:val="17"/>
        </w:rPr>
        <w:t>Page 30, Lines 887-888</w:t>
      </w:r>
      <w:r w:rsidRPr="00B60397">
        <w:rPr>
          <w:rFonts w:ascii="Verdana" w:hAnsi="Verdana" w:cstheme="minorHAnsi"/>
          <w:sz w:val="17"/>
          <w:szCs w:val="17"/>
        </w:rPr>
        <w:t>: "</w:t>
      </w:r>
      <w:r w:rsidRPr="00B60397">
        <w:rPr>
          <w:rFonts w:ascii="Verdana" w:hAnsi="Verdana" w:cstheme="minorHAnsi"/>
          <w:i/>
          <w:sz w:val="17"/>
          <w:szCs w:val="17"/>
        </w:rPr>
        <w:t>[15] Nord, A. S. et al. Rapid and pervasive changes in genome-wide enhancer usage during mammalian development. Cell 155, 1521–1531 (2013).</w:t>
      </w:r>
      <w:r w:rsidRPr="00B60397">
        <w:rPr>
          <w:rFonts w:ascii="Verdana" w:hAnsi="Verdana" w:cstheme="minorHAnsi"/>
          <w:sz w:val="17"/>
          <w:szCs w:val="17"/>
        </w:rPr>
        <w:t>"</w:t>
      </w:r>
      <w:r w:rsidRPr="00B60397">
        <w:rPr>
          <w:rFonts w:ascii="Verdana" w:hAnsi="Verdana" w:cstheme="minorHAnsi"/>
          <w:spacing w:val="-4"/>
          <w:sz w:val="17"/>
          <w:szCs w:val="17"/>
        </w:rPr>
        <w:t xml:space="preserve"> </w:t>
      </w:r>
      <w:r w:rsidRPr="00B60397">
        <w:rPr>
          <w:rFonts w:ascii="Verdana" w:hAnsi="Verdana" w:cstheme="minorHAnsi"/>
          <w:sz w:val="17"/>
          <w:szCs w:val="17"/>
        </w:rPr>
        <w:t>This</w:t>
      </w:r>
      <w:r w:rsidRPr="00B60397">
        <w:rPr>
          <w:rFonts w:ascii="Verdana" w:hAnsi="Verdana" w:cstheme="minorHAnsi"/>
          <w:spacing w:val="-4"/>
          <w:sz w:val="17"/>
          <w:szCs w:val="17"/>
        </w:rPr>
        <w:t xml:space="preserve"> </w:t>
      </w:r>
      <w:r w:rsidRPr="00B60397">
        <w:rPr>
          <w:rFonts w:ascii="Verdana" w:hAnsi="Verdana" w:cstheme="minorHAnsi"/>
          <w:sz w:val="17"/>
          <w:szCs w:val="17"/>
        </w:rPr>
        <w:t>is</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relevant</w:t>
      </w:r>
      <w:r w:rsidRPr="00B60397">
        <w:rPr>
          <w:rFonts w:ascii="Verdana" w:hAnsi="Verdana" w:cstheme="minorHAnsi"/>
          <w:spacing w:val="-4"/>
          <w:sz w:val="17"/>
          <w:szCs w:val="17"/>
        </w:rPr>
        <w:t xml:space="preserve"> </w:t>
      </w:r>
      <w:r w:rsidRPr="00B60397">
        <w:rPr>
          <w:rFonts w:ascii="Verdana" w:hAnsi="Verdana" w:cstheme="minorHAnsi"/>
          <w:sz w:val="17"/>
          <w:szCs w:val="17"/>
        </w:rPr>
        <w:t>publication</w:t>
      </w:r>
      <w:r w:rsidRPr="00B60397">
        <w:rPr>
          <w:rFonts w:ascii="Verdana" w:hAnsi="Verdana" w:cstheme="minorHAnsi"/>
          <w:spacing w:val="-5"/>
          <w:sz w:val="17"/>
          <w:szCs w:val="17"/>
        </w:rPr>
        <w:t xml:space="preserve"> </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4"/>
          <w:sz w:val="17"/>
          <w:szCs w:val="17"/>
          <w:u w:val="single" w:color="1155CC"/>
        </w:rPr>
        <w:t xml:space="preserve"> </w:t>
      </w:r>
      <w:r w:rsidRPr="00B60397">
        <w:rPr>
          <w:rFonts w:ascii="Verdana" w:hAnsi="Verdana" w:cstheme="minorHAnsi"/>
          <w:color w:val="1155CC"/>
          <w:sz w:val="17"/>
          <w:szCs w:val="17"/>
          <w:u w:val="single" w:color="1155CC"/>
        </w:rPr>
        <w:t>24360275</w:t>
      </w:r>
      <w:r w:rsidRPr="00B60397">
        <w:rPr>
          <w:rFonts w:ascii="Verdana" w:hAnsi="Verdana" w:cstheme="minorHAnsi"/>
          <w:color w:val="1155CC"/>
          <w:spacing w:val="-4"/>
          <w:sz w:val="17"/>
          <w:szCs w:val="17"/>
        </w:rPr>
        <w:t xml:space="preserve"> </w:t>
      </w:r>
      <w:r w:rsidRPr="00B60397">
        <w:rPr>
          <w:rFonts w:ascii="Verdana" w:hAnsi="Verdana" w:cstheme="minorHAnsi"/>
          <w:sz w:val="17"/>
          <w:szCs w:val="17"/>
        </w:rPr>
        <w:t>suggested</w:t>
      </w:r>
      <w:r w:rsidRPr="00B60397">
        <w:rPr>
          <w:rFonts w:ascii="Verdana" w:hAnsi="Verdana" w:cstheme="minorHAnsi"/>
          <w:spacing w:val="-4"/>
          <w:sz w:val="17"/>
          <w:szCs w:val="17"/>
        </w:rPr>
        <w:t xml:space="preserve"> </w:t>
      </w:r>
      <w:r w:rsidRPr="00B60397">
        <w:rPr>
          <w:rFonts w:ascii="Verdana" w:hAnsi="Verdana" w:cstheme="minorHAnsi"/>
          <w:sz w:val="17"/>
          <w:szCs w:val="17"/>
        </w:rPr>
        <w:t>by</w:t>
      </w:r>
      <w:r w:rsidRPr="00B60397">
        <w:rPr>
          <w:rFonts w:ascii="Verdana" w:hAnsi="Verdana" w:cstheme="minorHAnsi"/>
          <w:spacing w:val="-4"/>
          <w:sz w:val="17"/>
          <w:szCs w:val="17"/>
        </w:rPr>
        <w:t xml:space="preserve"> </w:t>
      </w:r>
      <w:r w:rsidRPr="00B60397">
        <w:rPr>
          <w:rFonts w:ascii="Verdana" w:hAnsi="Verdana" w:cstheme="minorHAnsi"/>
          <w:sz w:val="17"/>
          <w:szCs w:val="17"/>
        </w:rPr>
        <w:t>Reviewer</w:t>
      </w:r>
      <w:r w:rsidRPr="00B60397">
        <w:rPr>
          <w:rFonts w:ascii="Verdana" w:hAnsi="Verdana" w:cstheme="minorHAnsi"/>
          <w:spacing w:val="-4"/>
          <w:sz w:val="17"/>
          <w:szCs w:val="17"/>
        </w:rPr>
        <w:t xml:space="preserve"> </w:t>
      </w:r>
      <w:r w:rsidRPr="00B60397">
        <w:rPr>
          <w:rFonts w:ascii="Verdana" w:hAnsi="Verdana" w:cstheme="minorHAnsi"/>
          <w:sz w:val="17"/>
          <w:szCs w:val="17"/>
        </w:rPr>
        <w:t>#1.</w:t>
      </w:r>
    </w:p>
    <w:p w14:paraId="67B54684" w14:textId="77777777" w:rsidR="00710A13" w:rsidRPr="00B60397" w:rsidRDefault="00710A13" w:rsidP="00710A13">
      <w:pPr>
        <w:pStyle w:val="ListParagraph"/>
        <w:numPr>
          <w:ilvl w:val="1"/>
          <w:numId w:val="8"/>
        </w:numPr>
        <w:tabs>
          <w:tab w:val="left" w:pos="840"/>
        </w:tabs>
        <w:spacing w:line="278" w:lineRule="auto"/>
        <w:ind w:right="907"/>
        <w:jc w:val="both"/>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31,</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924-925</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[30]</w:t>
      </w:r>
      <w:r w:rsidRPr="00B60397">
        <w:rPr>
          <w:rFonts w:ascii="Verdana" w:hAnsi="Verdana" w:cstheme="minorHAnsi"/>
          <w:i/>
          <w:spacing w:val="-3"/>
          <w:sz w:val="17"/>
          <w:szCs w:val="17"/>
        </w:rPr>
        <w:t xml:space="preserve"> </w:t>
      </w:r>
      <w:r w:rsidRPr="00B60397">
        <w:rPr>
          <w:rFonts w:ascii="Verdana" w:hAnsi="Verdana" w:cstheme="minorHAnsi"/>
          <w:i/>
          <w:sz w:val="17"/>
          <w:szCs w:val="17"/>
        </w:rPr>
        <w:t>Yue,</w:t>
      </w:r>
      <w:r w:rsidRPr="00B60397">
        <w:rPr>
          <w:rFonts w:ascii="Verdana" w:hAnsi="Verdana" w:cstheme="minorHAnsi"/>
          <w:i/>
          <w:spacing w:val="-3"/>
          <w:sz w:val="17"/>
          <w:szCs w:val="17"/>
        </w:rPr>
        <w:t xml:space="preserve"> </w:t>
      </w:r>
      <w:r w:rsidRPr="00B60397">
        <w:rPr>
          <w:rFonts w:ascii="Verdana" w:hAnsi="Verdana" w:cstheme="minorHAnsi"/>
          <w:i/>
          <w:sz w:val="17"/>
          <w:szCs w:val="17"/>
        </w:rPr>
        <w:t>F.</w:t>
      </w:r>
      <w:r w:rsidRPr="00B60397">
        <w:rPr>
          <w:rFonts w:ascii="Verdana" w:hAnsi="Verdana" w:cstheme="minorHAnsi"/>
          <w:i/>
          <w:spacing w:val="-3"/>
          <w:sz w:val="17"/>
          <w:szCs w:val="17"/>
        </w:rPr>
        <w:t xml:space="preserve"> </w:t>
      </w:r>
      <w:r w:rsidRPr="00B60397">
        <w:rPr>
          <w:rFonts w:ascii="Verdana" w:hAnsi="Verdana" w:cstheme="minorHAnsi"/>
          <w:i/>
          <w:sz w:val="17"/>
          <w:szCs w:val="17"/>
        </w:rPr>
        <w:t>et</w:t>
      </w:r>
      <w:r w:rsidRPr="00B60397">
        <w:rPr>
          <w:rFonts w:ascii="Verdana" w:hAnsi="Verdana" w:cstheme="minorHAnsi"/>
          <w:i/>
          <w:spacing w:val="-3"/>
          <w:sz w:val="17"/>
          <w:szCs w:val="17"/>
        </w:rPr>
        <w:t xml:space="preserve"> </w:t>
      </w:r>
      <w:r w:rsidRPr="00B60397">
        <w:rPr>
          <w:rFonts w:ascii="Verdana" w:hAnsi="Verdana" w:cstheme="minorHAnsi"/>
          <w:i/>
          <w:sz w:val="17"/>
          <w:szCs w:val="17"/>
        </w:rPr>
        <w:t>al.</w:t>
      </w:r>
      <w:r w:rsidRPr="00B60397">
        <w:rPr>
          <w:rFonts w:ascii="Verdana" w:hAnsi="Verdana" w:cstheme="minorHAnsi"/>
          <w:i/>
          <w:spacing w:val="-3"/>
          <w:sz w:val="17"/>
          <w:szCs w:val="17"/>
        </w:rPr>
        <w:t xml:space="preserve"> </w:t>
      </w:r>
      <w:r w:rsidRPr="00B60397">
        <w:rPr>
          <w:rFonts w:ascii="Verdana" w:hAnsi="Verdana" w:cstheme="minorHAnsi"/>
          <w:i/>
          <w:sz w:val="17"/>
          <w:szCs w:val="17"/>
        </w:rPr>
        <w:t>A</w:t>
      </w:r>
      <w:r w:rsidRPr="00B60397">
        <w:rPr>
          <w:rFonts w:ascii="Verdana" w:hAnsi="Verdana" w:cstheme="minorHAnsi"/>
          <w:i/>
          <w:spacing w:val="-3"/>
          <w:sz w:val="17"/>
          <w:szCs w:val="17"/>
        </w:rPr>
        <w:t xml:space="preserve"> </w:t>
      </w:r>
      <w:r w:rsidRPr="00B60397">
        <w:rPr>
          <w:rFonts w:ascii="Verdana" w:hAnsi="Verdana" w:cstheme="minorHAnsi"/>
          <w:i/>
          <w:sz w:val="17"/>
          <w:szCs w:val="17"/>
        </w:rPr>
        <w:t>comparative</w:t>
      </w:r>
      <w:r w:rsidRPr="00B60397">
        <w:rPr>
          <w:rFonts w:ascii="Verdana" w:hAnsi="Verdana" w:cstheme="minorHAnsi"/>
          <w:i/>
          <w:spacing w:val="-4"/>
          <w:sz w:val="17"/>
          <w:szCs w:val="17"/>
        </w:rPr>
        <w:t xml:space="preserve"> </w:t>
      </w:r>
      <w:r w:rsidRPr="00B60397">
        <w:rPr>
          <w:rFonts w:ascii="Verdana" w:hAnsi="Verdana" w:cstheme="minorHAnsi"/>
          <w:i/>
          <w:sz w:val="17"/>
          <w:szCs w:val="17"/>
        </w:rPr>
        <w:t>encyclopedia</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DNA elements</w:t>
      </w:r>
      <w:r w:rsidRPr="00B60397">
        <w:rPr>
          <w:rFonts w:ascii="Verdana" w:hAnsi="Verdana" w:cstheme="minorHAnsi"/>
          <w:i/>
          <w:spacing w:val="-2"/>
          <w:sz w:val="17"/>
          <w:szCs w:val="17"/>
        </w:rPr>
        <w:t xml:space="preserve"> </w:t>
      </w:r>
      <w:r w:rsidRPr="00B60397">
        <w:rPr>
          <w:rFonts w:ascii="Verdana" w:hAnsi="Verdana" w:cstheme="minorHAnsi"/>
          <w:i/>
          <w:sz w:val="17"/>
          <w:szCs w:val="17"/>
        </w:rPr>
        <w:t>in</w:t>
      </w:r>
      <w:r w:rsidRPr="00B60397">
        <w:rPr>
          <w:rFonts w:ascii="Verdana" w:hAnsi="Verdana" w:cstheme="minorHAnsi"/>
          <w:i/>
          <w:spacing w:val="-2"/>
          <w:sz w:val="17"/>
          <w:szCs w:val="17"/>
        </w:rPr>
        <w:t xml:space="preserve"> </w:t>
      </w:r>
      <w:r w:rsidRPr="00B60397">
        <w:rPr>
          <w:rFonts w:ascii="Verdana" w:hAnsi="Verdana" w:cstheme="minorHAnsi"/>
          <w:i/>
          <w:sz w:val="17"/>
          <w:szCs w:val="17"/>
        </w:rPr>
        <w:t>the</w:t>
      </w:r>
      <w:r w:rsidRPr="00B60397">
        <w:rPr>
          <w:rFonts w:ascii="Verdana" w:hAnsi="Verdana" w:cstheme="minorHAnsi"/>
          <w:i/>
          <w:spacing w:val="-3"/>
          <w:sz w:val="17"/>
          <w:szCs w:val="17"/>
        </w:rPr>
        <w:t xml:space="preserve"> </w:t>
      </w:r>
      <w:r w:rsidRPr="00B60397">
        <w:rPr>
          <w:rFonts w:ascii="Verdana" w:hAnsi="Verdana" w:cstheme="minorHAnsi"/>
          <w:i/>
          <w:sz w:val="17"/>
          <w:szCs w:val="17"/>
        </w:rPr>
        <w:t>mouse</w:t>
      </w:r>
      <w:r w:rsidRPr="00B60397">
        <w:rPr>
          <w:rFonts w:ascii="Verdana" w:hAnsi="Verdana" w:cstheme="minorHAnsi"/>
          <w:i/>
          <w:spacing w:val="-3"/>
          <w:sz w:val="17"/>
          <w:szCs w:val="17"/>
        </w:rPr>
        <w:t xml:space="preserve"> </w:t>
      </w:r>
      <w:r w:rsidRPr="00B60397">
        <w:rPr>
          <w:rFonts w:ascii="Verdana" w:hAnsi="Verdana" w:cstheme="minorHAnsi"/>
          <w:i/>
          <w:sz w:val="17"/>
          <w:szCs w:val="17"/>
        </w:rPr>
        <w:t>genome.</w:t>
      </w:r>
      <w:r w:rsidRPr="00B60397">
        <w:rPr>
          <w:rFonts w:ascii="Verdana" w:hAnsi="Verdana" w:cstheme="minorHAnsi"/>
          <w:i/>
          <w:spacing w:val="-2"/>
          <w:sz w:val="17"/>
          <w:szCs w:val="17"/>
        </w:rPr>
        <w:t xml:space="preserve"> </w:t>
      </w:r>
      <w:r w:rsidRPr="00B60397">
        <w:rPr>
          <w:rFonts w:ascii="Verdana" w:hAnsi="Verdana" w:cstheme="minorHAnsi"/>
          <w:i/>
          <w:sz w:val="17"/>
          <w:szCs w:val="17"/>
        </w:rPr>
        <w:t>Nature</w:t>
      </w:r>
      <w:r w:rsidRPr="00B60397">
        <w:rPr>
          <w:rFonts w:ascii="Verdana" w:hAnsi="Verdana" w:cstheme="minorHAnsi"/>
          <w:i/>
          <w:spacing w:val="-3"/>
          <w:sz w:val="17"/>
          <w:szCs w:val="17"/>
        </w:rPr>
        <w:t xml:space="preserve"> </w:t>
      </w:r>
      <w:r w:rsidRPr="00B60397">
        <w:rPr>
          <w:rFonts w:ascii="Verdana" w:hAnsi="Verdana" w:cstheme="minorHAnsi"/>
          <w:i/>
          <w:sz w:val="17"/>
          <w:szCs w:val="17"/>
        </w:rPr>
        <w:t>515,</w:t>
      </w:r>
      <w:r w:rsidRPr="00B60397">
        <w:rPr>
          <w:rFonts w:ascii="Verdana" w:hAnsi="Verdana" w:cstheme="minorHAnsi"/>
          <w:i/>
          <w:spacing w:val="-2"/>
          <w:sz w:val="17"/>
          <w:szCs w:val="17"/>
        </w:rPr>
        <w:t xml:space="preserve"> </w:t>
      </w:r>
      <w:r w:rsidRPr="00B60397">
        <w:rPr>
          <w:rFonts w:ascii="Verdana" w:hAnsi="Verdana" w:cstheme="minorHAnsi"/>
          <w:i/>
          <w:sz w:val="17"/>
          <w:szCs w:val="17"/>
        </w:rPr>
        <w:t>355–364</w:t>
      </w:r>
      <w:r w:rsidRPr="00B60397">
        <w:rPr>
          <w:rFonts w:ascii="Verdana" w:hAnsi="Verdana" w:cstheme="minorHAnsi"/>
          <w:i/>
          <w:spacing w:val="-2"/>
          <w:sz w:val="17"/>
          <w:szCs w:val="17"/>
        </w:rPr>
        <w:t xml:space="preserve"> </w:t>
      </w:r>
      <w:r w:rsidRPr="00B60397">
        <w:rPr>
          <w:rFonts w:ascii="Verdana" w:hAnsi="Verdana" w:cstheme="minorHAnsi"/>
          <w:i/>
          <w:sz w:val="17"/>
          <w:szCs w:val="17"/>
        </w:rPr>
        <w:t>(2014).</w:t>
      </w:r>
      <w:r w:rsidRPr="00B60397">
        <w:rPr>
          <w:rFonts w:ascii="Verdana" w:hAnsi="Verdana" w:cstheme="minorHAnsi"/>
          <w:sz w:val="17"/>
          <w:szCs w:val="17"/>
        </w:rPr>
        <w:t>"</w:t>
      </w:r>
      <w:r w:rsidRPr="00B60397">
        <w:rPr>
          <w:rFonts w:ascii="Verdana" w:hAnsi="Verdana" w:cstheme="minorHAnsi"/>
          <w:spacing w:val="-2"/>
          <w:sz w:val="17"/>
          <w:szCs w:val="17"/>
        </w:rPr>
        <w:t xml:space="preserve"> </w:t>
      </w:r>
      <w:r w:rsidRPr="00B60397">
        <w:rPr>
          <w:rFonts w:ascii="Verdana" w:hAnsi="Verdana" w:cstheme="minorHAnsi"/>
          <w:sz w:val="17"/>
          <w:szCs w:val="17"/>
        </w:rPr>
        <w:t>This</w:t>
      </w:r>
      <w:r w:rsidRPr="00B60397">
        <w:rPr>
          <w:rFonts w:ascii="Verdana" w:hAnsi="Verdana" w:cstheme="minorHAnsi"/>
          <w:spacing w:val="-2"/>
          <w:sz w:val="17"/>
          <w:szCs w:val="17"/>
        </w:rPr>
        <w:t xml:space="preserve"> </w:t>
      </w:r>
      <w:r w:rsidRPr="00B60397">
        <w:rPr>
          <w:rFonts w:ascii="Verdana" w:hAnsi="Verdana" w:cstheme="minorHAnsi"/>
          <w:sz w:val="17"/>
          <w:szCs w:val="17"/>
        </w:rPr>
        <w:t>is</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flagship publication for the mouse ENCODE project suggested by Reviewer #1.</w:t>
      </w:r>
    </w:p>
    <w:p w14:paraId="305F2EBD" w14:textId="77777777" w:rsidR="00710A13" w:rsidRPr="00B60397" w:rsidRDefault="00710A13" w:rsidP="00710A13">
      <w:pPr>
        <w:pStyle w:val="BodyText"/>
        <w:spacing w:before="61" w:line="276" w:lineRule="auto"/>
        <w:ind w:left="120" w:right="144"/>
        <w:rPr>
          <w:rFonts w:ascii="Verdana" w:hAnsi="Verdana" w:cstheme="minorHAnsi"/>
          <w:sz w:val="17"/>
          <w:szCs w:val="17"/>
        </w:rPr>
      </w:pP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newly</w:t>
      </w:r>
      <w:r w:rsidRPr="00B60397">
        <w:rPr>
          <w:rFonts w:ascii="Verdana" w:hAnsi="Verdana" w:cstheme="minorHAnsi"/>
          <w:spacing w:val="-3"/>
          <w:sz w:val="17"/>
          <w:szCs w:val="17"/>
        </w:rPr>
        <w:t xml:space="preserve"> </w:t>
      </w:r>
      <w:r w:rsidRPr="00B60397">
        <w:rPr>
          <w:rFonts w:ascii="Verdana" w:hAnsi="Verdana" w:cstheme="minorHAnsi"/>
          <w:sz w:val="17"/>
          <w:szCs w:val="17"/>
        </w:rPr>
        <w:t>added</w:t>
      </w:r>
      <w:r w:rsidRPr="00B60397">
        <w:rPr>
          <w:rFonts w:ascii="Verdana" w:hAnsi="Verdana" w:cstheme="minorHAnsi"/>
          <w:spacing w:val="-3"/>
          <w:sz w:val="17"/>
          <w:szCs w:val="17"/>
        </w:rPr>
        <w:t xml:space="preserve"> </w:t>
      </w:r>
      <w:r w:rsidRPr="00B60397">
        <w:rPr>
          <w:rFonts w:ascii="Verdana" w:hAnsi="Verdana" w:cstheme="minorHAnsi"/>
          <w:sz w:val="17"/>
          <w:szCs w:val="17"/>
        </w:rPr>
        <w:t>text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citations</w:t>
      </w:r>
      <w:r w:rsidRPr="00B60397">
        <w:rPr>
          <w:rFonts w:ascii="Verdana" w:hAnsi="Verdana" w:cstheme="minorHAnsi"/>
          <w:spacing w:val="-3"/>
          <w:sz w:val="17"/>
          <w:szCs w:val="17"/>
        </w:rPr>
        <w:t xml:space="preserve"> </w:t>
      </w:r>
      <w:r w:rsidRPr="00B60397">
        <w:rPr>
          <w:rFonts w:ascii="Verdana" w:hAnsi="Verdana" w:cstheme="minorHAnsi"/>
          <w:sz w:val="17"/>
          <w:szCs w:val="17"/>
        </w:rPr>
        <w:t>lead</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a</w:t>
      </w:r>
      <w:r w:rsidRPr="00B60397">
        <w:rPr>
          <w:rFonts w:ascii="Verdana" w:hAnsi="Verdana" w:cstheme="minorHAnsi"/>
          <w:spacing w:val="-4"/>
          <w:sz w:val="17"/>
          <w:szCs w:val="17"/>
        </w:rPr>
        <w:t xml:space="preserve"> </w:t>
      </w:r>
      <w:r w:rsidRPr="00B60397">
        <w:rPr>
          <w:rFonts w:ascii="Verdana" w:hAnsi="Verdana" w:cstheme="minorHAnsi"/>
          <w:sz w:val="17"/>
          <w:szCs w:val="17"/>
        </w:rPr>
        <w:t>more</w:t>
      </w:r>
      <w:r w:rsidRPr="00B60397">
        <w:rPr>
          <w:rFonts w:ascii="Verdana" w:hAnsi="Verdana" w:cstheme="minorHAnsi"/>
          <w:spacing w:val="-4"/>
          <w:sz w:val="17"/>
          <w:szCs w:val="17"/>
        </w:rPr>
        <w:t xml:space="preserve"> </w:t>
      </w:r>
      <w:r w:rsidRPr="00B60397">
        <w:rPr>
          <w:rFonts w:ascii="Verdana" w:hAnsi="Verdana" w:cstheme="minorHAnsi"/>
          <w:sz w:val="17"/>
          <w:szCs w:val="17"/>
        </w:rPr>
        <w:t>accurate</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balanced</w:t>
      </w:r>
      <w:r w:rsidRPr="00B60397">
        <w:rPr>
          <w:rFonts w:ascii="Verdana" w:hAnsi="Verdana" w:cstheme="minorHAnsi"/>
          <w:spacing w:val="-3"/>
          <w:sz w:val="17"/>
          <w:szCs w:val="17"/>
        </w:rPr>
        <w:t xml:space="preserve"> </w:t>
      </w:r>
      <w:r w:rsidRPr="00B60397">
        <w:rPr>
          <w:rFonts w:ascii="Verdana" w:hAnsi="Verdana" w:cstheme="minorHAnsi"/>
          <w:sz w:val="17"/>
          <w:szCs w:val="17"/>
        </w:rPr>
        <w:t>Introduction</w:t>
      </w:r>
      <w:r w:rsidRPr="00B60397">
        <w:rPr>
          <w:rFonts w:ascii="Verdana" w:hAnsi="Verdana" w:cstheme="minorHAnsi"/>
          <w:spacing w:val="-3"/>
          <w:sz w:val="17"/>
          <w:szCs w:val="17"/>
        </w:rPr>
        <w:t xml:space="preserve"> </w:t>
      </w:r>
      <w:r w:rsidRPr="00B60397">
        <w:rPr>
          <w:rFonts w:ascii="Verdana" w:hAnsi="Verdana" w:cstheme="minorHAnsi"/>
          <w:sz w:val="17"/>
          <w:szCs w:val="17"/>
        </w:rPr>
        <w:t>section</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in </w:t>
      </w:r>
      <w:r w:rsidRPr="00B60397">
        <w:rPr>
          <w:rFonts w:ascii="Verdana" w:hAnsi="Verdana" w:cstheme="minorHAnsi"/>
          <w:sz w:val="17"/>
          <w:szCs w:val="17"/>
        </w:rPr>
        <w:lastRenderedPageBreak/>
        <w:t>acknowledging previous studies that are relevant to the background and approach of our work.</w:t>
      </w:r>
    </w:p>
    <w:p w14:paraId="4E90DB01" w14:textId="77777777" w:rsidR="00710A13" w:rsidRPr="00B60397" w:rsidRDefault="00710A13" w:rsidP="00710A13">
      <w:pPr>
        <w:pStyle w:val="BodyText"/>
        <w:spacing w:before="14"/>
        <w:rPr>
          <w:rFonts w:ascii="Verdana" w:hAnsi="Verdana" w:cstheme="minorHAnsi"/>
          <w:sz w:val="17"/>
          <w:szCs w:val="17"/>
        </w:rPr>
      </w:pPr>
    </w:p>
    <w:p w14:paraId="262EA71B" w14:textId="77777777" w:rsidR="00710A13" w:rsidRPr="00B60397" w:rsidRDefault="00710A13" w:rsidP="00710A13">
      <w:pPr>
        <w:spacing w:line="273" w:lineRule="auto"/>
        <w:ind w:left="120" w:right="119"/>
        <w:rPr>
          <w:rFonts w:ascii="Verdana" w:hAnsi="Verdana" w:cstheme="minorHAnsi"/>
          <w:sz w:val="17"/>
          <w:szCs w:val="17"/>
        </w:rPr>
      </w:pPr>
      <w:r w:rsidRPr="00B60397">
        <w:rPr>
          <w:rFonts w:ascii="Verdana" w:hAnsi="Verdana" w:cstheme="minorHAnsi"/>
          <w:color w:val="0000FF"/>
          <w:sz w:val="17"/>
          <w:szCs w:val="17"/>
        </w:rPr>
        <w:t>Similarly,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Discussion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should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acknowledge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similar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approaches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their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application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GWAS annotation (such as PMIDs 32579926, 36817700),</w:t>
      </w:r>
    </w:p>
    <w:p w14:paraId="66CD864E" w14:textId="77777777" w:rsidR="00710A13" w:rsidRPr="00B60397" w:rsidRDefault="00710A13" w:rsidP="00710A13">
      <w:pPr>
        <w:pStyle w:val="BodyText"/>
        <w:spacing w:before="46"/>
        <w:rPr>
          <w:rFonts w:ascii="Verdana" w:hAnsi="Verdana" w:cstheme="minorHAnsi"/>
          <w:sz w:val="17"/>
          <w:szCs w:val="17"/>
        </w:rPr>
      </w:pPr>
    </w:p>
    <w:p w14:paraId="75A653D2"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 thank Reviewer #1 for providing the relevant references and the useful suggestions to improve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Discussion</w:t>
      </w:r>
      <w:r w:rsidRPr="00B60397">
        <w:rPr>
          <w:rFonts w:ascii="Verdana" w:hAnsi="Verdana" w:cstheme="minorHAnsi"/>
          <w:spacing w:val="-3"/>
          <w:sz w:val="17"/>
          <w:szCs w:val="17"/>
        </w:rPr>
        <w:t xml:space="preserve"> </w:t>
      </w:r>
      <w:r w:rsidRPr="00B60397">
        <w:rPr>
          <w:rFonts w:ascii="Verdana" w:hAnsi="Verdana" w:cstheme="minorHAnsi"/>
          <w:sz w:val="17"/>
          <w:szCs w:val="17"/>
        </w:rPr>
        <w:t>section.</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fully</w:t>
      </w:r>
      <w:r w:rsidRPr="00B60397">
        <w:rPr>
          <w:rFonts w:ascii="Verdana" w:hAnsi="Verdana" w:cstheme="minorHAnsi"/>
          <w:spacing w:val="-3"/>
          <w:sz w:val="17"/>
          <w:szCs w:val="17"/>
        </w:rPr>
        <w:t xml:space="preserve"> </w:t>
      </w:r>
      <w:r w:rsidRPr="00B60397">
        <w:rPr>
          <w:rFonts w:ascii="Verdana" w:hAnsi="Verdana" w:cstheme="minorHAnsi"/>
          <w:sz w:val="17"/>
          <w:szCs w:val="17"/>
        </w:rPr>
        <w:t>address</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made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following additions in our revised manuscript.</w:t>
      </w:r>
    </w:p>
    <w:p w14:paraId="08EA984D" w14:textId="77777777" w:rsidR="00710A13" w:rsidRPr="00B60397" w:rsidRDefault="00710A13" w:rsidP="00710A13">
      <w:pPr>
        <w:pStyle w:val="ListParagraph"/>
        <w:numPr>
          <w:ilvl w:val="1"/>
          <w:numId w:val="8"/>
        </w:numPr>
        <w:tabs>
          <w:tab w:val="left" w:pos="840"/>
        </w:tabs>
        <w:spacing w:line="276" w:lineRule="auto"/>
        <w:ind w:right="120"/>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22,</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601-603</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Our</w:t>
      </w:r>
      <w:r w:rsidRPr="00B60397">
        <w:rPr>
          <w:rFonts w:ascii="Verdana" w:hAnsi="Verdana" w:cstheme="minorHAnsi"/>
          <w:i/>
          <w:spacing w:val="-3"/>
          <w:sz w:val="17"/>
          <w:szCs w:val="17"/>
        </w:rPr>
        <w:t xml:space="preserve"> </w:t>
      </w:r>
      <w:r w:rsidRPr="00B60397">
        <w:rPr>
          <w:rFonts w:ascii="Verdana" w:hAnsi="Verdana" w:cstheme="minorHAnsi"/>
          <w:i/>
          <w:sz w:val="17"/>
          <w:szCs w:val="17"/>
        </w:rPr>
        <w:t>findings,</w:t>
      </w:r>
      <w:r w:rsidRPr="00B60397">
        <w:rPr>
          <w:rFonts w:ascii="Verdana" w:hAnsi="Verdana" w:cstheme="minorHAnsi"/>
          <w:i/>
          <w:spacing w:val="-3"/>
          <w:sz w:val="17"/>
          <w:szCs w:val="17"/>
        </w:rPr>
        <w:t xml:space="preserve"> </w:t>
      </w:r>
      <w:r w:rsidRPr="00B60397">
        <w:rPr>
          <w:rFonts w:ascii="Verdana" w:hAnsi="Verdana" w:cstheme="minorHAnsi"/>
          <w:i/>
          <w:sz w:val="17"/>
          <w:szCs w:val="17"/>
        </w:rPr>
        <w:t>together</w:t>
      </w:r>
      <w:r w:rsidRPr="00B60397">
        <w:rPr>
          <w:rFonts w:ascii="Verdana" w:hAnsi="Verdana" w:cstheme="minorHAnsi"/>
          <w:i/>
          <w:spacing w:val="-3"/>
          <w:sz w:val="17"/>
          <w:szCs w:val="17"/>
        </w:rPr>
        <w:t xml:space="preserve"> </w:t>
      </w:r>
      <w:r w:rsidRPr="00B60397">
        <w:rPr>
          <w:rFonts w:ascii="Verdana" w:hAnsi="Verdana" w:cstheme="minorHAnsi"/>
          <w:i/>
          <w:sz w:val="17"/>
          <w:szCs w:val="17"/>
        </w:rPr>
        <w:t>with</w:t>
      </w:r>
      <w:r w:rsidRPr="00B60397">
        <w:rPr>
          <w:rFonts w:ascii="Verdana" w:hAnsi="Verdana" w:cstheme="minorHAnsi"/>
          <w:i/>
          <w:spacing w:val="-3"/>
          <w:sz w:val="17"/>
          <w:szCs w:val="17"/>
        </w:rPr>
        <w:t xml:space="preserve"> </w:t>
      </w:r>
      <w:r w:rsidRPr="00B60397">
        <w:rPr>
          <w:rFonts w:ascii="Verdana" w:hAnsi="Verdana" w:cstheme="minorHAnsi"/>
          <w:i/>
          <w:sz w:val="17"/>
          <w:szCs w:val="17"/>
        </w:rPr>
        <w:t>recent</w:t>
      </w:r>
      <w:r w:rsidRPr="00B60397">
        <w:rPr>
          <w:rFonts w:ascii="Verdana" w:hAnsi="Verdana" w:cstheme="minorHAnsi"/>
          <w:i/>
          <w:spacing w:val="-3"/>
          <w:sz w:val="17"/>
          <w:szCs w:val="17"/>
        </w:rPr>
        <w:t xml:space="preserve"> </w:t>
      </w:r>
      <w:r w:rsidRPr="00B60397">
        <w:rPr>
          <w:rFonts w:ascii="Verdana" w:hAnsi="Verdana" w:cstheme="minorHAnsi"/>
          <w:i/>
          <w:sz w:val="17"/>
          <w:szCs w:val="17"/>
        </w:rPr>
        <w:t>studies</w:t>
      </w:r>
      <w:r w:rsidRPr="00B60397">
        <w:rPr>
          <w:rFonts w:ascii="Verdana" w:hAnsi="Verdana" w:cstheme="minorHAnsi"/>
          <w:i/>
          <w:spacing w:val="-3"/>
          <w:sz w:val="17"/>
          <w:szCs w:val="17"/>
        </w:rPr>
        <w:t xml:space="preserve"> </w:t>
      </w:r>
      <w:r w:rsidRPr="00B60397">
        <w:rPr>
          <w:rFonts w:ascii="Verdana" w:hAnsi="Verdana" w:cstheme="minorHAnsi"/>
          <w:i/>
          <w:sz w:val="17"/>
          <w:szCs w:val="17"/>
        </w:rPr>
        <w:t>by</w:t>
      </w:r>
      <w:r w:rsidRPr="00B60397">
        <w:rPr>
          <w:rFonts w:ascii="Verdana" w:hAnsi="Verdana" w:cstheme="minorHAnsi"/>
          <w:i/>
          <w:spacing w:val="-4"/>
          <w:sz w:val="17"/>
          <w:szCs w:val="17"/>
        </w:rPr>
        <w:t xml:space="preserve"> </w:t>
      </w:r>
      <w:r w:rsidRPr="00B60397">
        <w:rPr>
          <w:rFonts w:ascii="Verdana" w:hAnsi="Verdana" w:cstheme="minorHAnsi"/>
          <w:i/>
          <w:sz w:val="17"/>
          <w:szCs w:val="17"/>
        </w:rPr>
        <w:t>others</w:t>
      </w:r>
      <w:r w:rsidRPr="00B60397">
        <w:rPr>
          <w:rFonts w:ascii="Verdana" w:hAnsi="Verdana" w:cstheme="minorHAnsi"/>
          <w:i/>
          <w:spacing w:val="-3"/>
          <w:sz w:val="17"/>
          <w:szCs w:val="17"/>
        </w:rPr>
        <w:t xml:space="preserve"> </w:t>
      </w:r>
      <w:r w:rsidRPr="00B60397">
        <w:rPr>
          <w:rFonts w:ascii="Verdana" w:hAnsi="Verdana" w:cstheme="minorHAnsi"/>
          <w:i/>
          <w:sz w:val="17"/>
          <w:szCs w:val="17"/>
        </w:rPr>
        <w:t>[20-22,</w:t>
      </w:r>
      <w:r w:rsidRPr="00B60397">
        <w:rPr>
          <w:rFonts w:ascii="Verdana" w:hAnsi="Verdana" w:cstheme="minorHAnsi"/>
          <w:i/>
          <w:spacing w:val="-3"/>
          <w:sz w:val="17"/>
          <w:szCs w:val="17"/>
        </w:rPr>
        <w:t xml:space="preserve"> </w:t>
      </w:r>
      <w:r w:rsidRPr="00B60397">
        <w:rPr>
          <w:rFonts w:ascii="Verdana" w:hAnsi="Verdana" w:cstheme="minorHAnsi"/>
          <w:i/>
          <w:sz w:val="17"/>
          <w:szCs w:val="17"/>
        </w:rPr>
        <w:t>26, 84, 85], emphasize the importance of combining evolutionary and biochemical evidence to understand the regulatory basis of heritable human traits.</w:t>
      </w:r>
      <w:r w:rsidRPr="00B60397">
        <w:rPr>
          <w:rFonts w:ascii="Verdana" w:hAnsi="Verdana" w:cstheme="minorHAnsi"/>
          <w:sz w:val="17"/>
          <w:szCs w:val="17"/>
        </w:rPr>
        <w:t xml:space="preserve">" </w:t>
      </w:r>
      <w:r w:rsidRPr="00B60397">
        <w:rPr>
          <w:rFonts w:ascii="Verdana" w:hAnsi="Verdana" w:cstheme="minorHAnsi"/>
          <w:b/>
          <w:sz w:val="17"/>
          <w:szCs w:val="17"/>
        </w:rPr>
        <w:t xml:space="preserve">Ref.s 84-85 </w:t>
      </w:r>
      <w:r w:rsidRPr="00B60397">
        <w:rPr>
          <w:rFonts w:ascii="Verdana" w:hAnsi="Verdana" w:cstheme="minorHAnsi"/>
          <w:sz w:val="17"/>
          <w:szCs w:val="17"/>
        </w:rPr>
        <w:t>are suggested by Reviewer #1.</w:t>
      </w:r>
    </w:p>
    <w:p w14:paraId="2AE182F0" w14:textId="77777777" w:rsidR="00710A13" w:rsidRPr="00B60397" w:rsidRDefault="00710A13" w:rsidP="00710A13">
      <w:pPr>
        <w:pStyle w:val="ListParagraph"/>
        <w:numPr>
          <w:ilvl w:val="1"/>
          <w:numId w:val="8"/>
        </w:numPr>
        <w:tabs>
          <w:tab w:val="left" w:pos="840"/>
        </w:tabs>
        <w:spacing w:before="1" w:line="276" w:lineRule="auto"/>
        <w:ind w:right="155"/>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33,</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1047-1048</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[84]</w:t>
      </w:r>
      <w:r w:rsidRPr="00B60397">
        <w:rPr>
          <w:rFonts w:ascii="Verdana" w:hAnsi="Verdana" w:cstheme="minorHAnsi"/>
          <w:i/>
          <w:spacing w:val="-4"/>
          <w:sz w:val="17"/>
          <w:szCs w:val="17"/>
        </w:rPr>
        <w:t xml:space="preserve"> </w:t>
      </w:r>
      <w:r w:rsidRPr="00B60397">
        <w:rPr>
          <w:rFonts w:ascii="Verdana" w:hAnsi="Verdana" w:cstheme="minorHAnsi"/>
          <w:i/>
          <w:sz w:val="17"/>
          <w:szCs w:val="17"/>
        </w:rPr>
        <w:t>Castelijns,</w:t>
      </w:r>
      <w:r w:rsidRPr="00B60397">
        <w:rPr>
          <w:rFonts w:ascii="Verdana" w:hAnsi="Verdana" w:cstheme="minorHAnsi"/>
          <w:i/>
          <w:spacing w:val="-3"/>
          <w:sz w:val="17"/>
          <w:szCs w:val="17"/>
        </w:rPr>
        <w:t xml:space="preserve"> </w:t>
      </w:r>
      <w:r w:rsidRPr="00B60397">
        <w:rPr>
          <w:rFonts w:ascii="Verdana" w:hAnsi="Verdana" w:cstheme="minorHAnsi"/>
          <w:i/>
          <w:sz w:val="17"/>
          <w:szCs w:val="17"/>
        </w:rPr>
        <w:t>B.</w:t>
      </w:r>
      <w:r w:rsidRPr="00B60397">
        <w:rPr>
          <w:rFonts w:ascii="Verdana" w:hAnsi="Verdana" w:cstheme="minorHAnsi"/>
          <w:i/>
          <w:spacing w:val="-3"/>
          <w:sz w:val="17"/>
          <w:szCs w:val="17"/>
        </w:rPr>
        <w:t xml:space="preserve"> </w:t>
      </w:r>
      <w:r w:rsidRPr="00B60397">
        <w:rPr>
          <w:rFonts w:ascii="Verdana" w:hAnsi="Verdana" w:cstheme="minorHAnsi"/>
          <w:i/>
          <w:sz w:val="17"/>
          <w:szCs w:val="17"/>
        </w:rPr>
        <w:t>et</w:t>
      </w:r>
      <w:r w:rsidRPr="00B60397">
        <w:rPr>
          <w:rFonts w:ascii="Verdana" w:hAnsi="Verdana" w:cstheme="minorHAnsi"/>
          <w:i/>
          <w:spacing w:val="-3"/>
          <w:sz w:val="17"/>
          <w:szCs w:val="17"/>
        </w:rPr>
        <w:t xml:space="preserve"> </w:t>
      </w:r>
      <w:r w:rsidRPr="00B60397">
        <w:rPr>
          <w:rFonts w:ascii="Verdana" w:hAnsi="Verdana" w:cstheme="minorHAnsi"/>
          <w:i/>
          <w:sz w:val="17"/>
          <w:szCs w:val="17"/>
        </w:rPr>
        <w:t>al.</w:t>
      </w:r>
      <w:r w:rsidRPr="00B60397">
        <w:rPr>
          <w:rFonts w:ascii="Verdana" w:hAnsi="Verdana" w:cstheme="minorHAnsi"/>
          <w:i/>
          <w:spacing w:val="-4"/>
          <w:sz w:val="17"/>
          <w:szCs w:val="17"/>
        </w:rPr>
        <w:t xml:space="preserve"> </w:t>
      </w:r>
      <w:r w:rsidRPr="00B60397">
        <w:rPr>
          <w:rFonts w:ascii="Verdana" w:hAnsi="Verdana" w:cstheme="minorHAnsi"/>
          <w:i/>
          <w:sz w:val="17"/>
          <w:szCs w:val="17"/>
        </w:rPr>
        <w:t>Recently</w:t>
      </w:r>
      <w:r w:rsidRPr="00B60397">
        <w:rPr>
          <w:rFonts w:ascii="Verdana" w:hAnsi="Verdana" w:cstheme="minorHAnsi"/>
          <w:i/>
          <w:spacing w:val="-4"/>
          <w:sz w:val="17"/>
          <w:szCs w:val="17"/>
        </w:rPr>
        <w:t xml:space="preserve"> </w:t>
      </w:r>
      <w:r w:rsidRPr="00B60397">
        <w:rPr>
          <w:rFonts w:ascii="Verdana" w:hAnsi="Verdana" w:cstheme="minorHAnsi"/>
          <w:i/>
          <w:sz w:val="17"/>
          <w:szCs w:val="17"/>
        </w:rPr>
        <w:t>evolved</w:t>
      </w:r>
      <w:r w:rsidRPr="00B60397">
        <w:rPr>
          <w:rFonts w:ascii="Verdana" w:hAnsi="Verdana" w:cstheme="minorHAnsi"/>
          <w:i/>
          <w:spacing w:val="-3"/>
          <w:sz w:val="17"/>
          <w:szCs w:val="17"/>
        </w:rPr>
        <w:t xml:space="preserve"> </w:t>
      </w:r>
      <w:r w:rsidRPr="00B60397">
        <w:rPr>
          <w:rFonts w:ascii="Verdana" w:hAnsi="Verdana" w:cstheme="minorHAnsi"/>
          <w:i/>
          <w:sz w:val="17"/>
          <w:szCs w:val="17"/>
        </w:rPr>
        <w:t>enhancers</w:t>
      </w:r>
      <w:r w:rsidRPr="00B60397">
        <w:rPr>
          <w:rFonts w:ascii="Verdana" w:hAnsi="Verdana" w:cstheme="minorHAnsi"/>
          <w:i/>
          <w:spacing w:val="-3"/>
          <w:sz w:val="17"/>
          <w:szCs w:val="17"/>
        </w:rPr>
        <w:t xml:space="preserve"> </w:t>
      </w:r>
      <w:r w:rsidRPr="00B60397">
        <w:rPr>
          <w:rFonts w:ascii="Verdana" w:hAnsi="Verdana" w:cstheme="minorHAnsi"/>
          <w:i/>
          <w:sz w:val="17"/>
          <w:szCs w:val="17"/>
        </w:rPr>
        <w:t>emerge with high interindividual variability and less frequently associate with disease. Cell Rep. 31, 107799 (2020).</w:t>
      </w:r>
      <w:r w:rsidRPr="00B60397">
        <w:rPr>
          <w:rFonts w:ascii="Verdana" w:hAnsi="Verdana" w:cstheme="minorHAnsi"/>
          <w:sz w:val="17"/>
          <w:szCs w:val="17"/>
        </w:rPr>
        <w:t xml:space="preserve">" This is the relevant publication </w:t>
      </w:r>
      <w:r w:rsidRPr="00B60397">
        <w:rPr>
          <w:rFonts w:ascii="Verdana" w:hAnsi="Verdana" w:cstheme="minorHAnsi"/>
          <w:color w:val="1155CC"/>
          <w:sz w:val="17"/>
          <w:szCs w:val="17"/>
          <w:u w:val="single" w:color="1155CC"/>
        </w:rPr>
        <w:t>PMID: 32579926</w:t>
      </w:r>
      <w:r w:rsidRPr="00B60397">
        <w:rPr>
          <w:rFonts w:ascii="Verdana" w:hAnsi="Verdana" w:cstheme="minorHAnsi"/>
          <w:color w:val="1155CC"/>
          <w:sz w:val="17"/>
          <w:szCs w:val="17"/>
        </w:rPr>
        <w:t xml:space="preserve"> </w:t>
      </w:r>
      <w:r w:rsidRPr="00B60397">
        <w:rPr>
          <w:rFonts w:ascii="Verdana" w:hAnsi="Verdana" w:cstheme="minorHAnsi"/>
          <w:sz w:val="17"/>
          <w:szCs w:val="17"/>
        </w:rPr>
        <w:t>suggested by</w:t>
      </w:r>
    </w:p>
    <w:p w14:paraId="2868F72C" w14:textId="77777777" w:rsidR="00710A13" w:rsidRPr="00B60397" w:rsidRDefault="00710A13" w:rsidP="00710A13">
      <w:pPr>
        <w:pStyle w:val="BodyText"/>
        <w:spacing w:line="274" w:lineRule="exact"/>
        <w:ind w:left="840"/>
        <w:rPr>
          <w:rFonts w:ascii="Verdana" w:hAnsi="Verdana" w:cstheme="minorHAnsi"/>
          <w:sz w:val="17"/>
          <w:szCs w:val="17"/>
        </w:rPr>
      </w:pP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pacing w:val="-5"/>
          <w:sz w:val="17"/>
          <w:szCs w:val="17"/>
        </w:rPr>
        <w:t>#1.</w:t>
      </w:r>
    </w:p>
    <w:p w14:paraId="5DDF1F7C" w14:textId="77777777" w:rsidR="00710A13" w:rsidRPr="00B60397" w:rsidRDefault="00710A13" w:rsidP="00710A13">
      <w:pPr>
        <w:pStyle w:val="ListParagraph"/>
        <w:numPr>
          <w:ilvl w:val="1"/>
          <w:numId w:val="8"/>
        </w:numPr>
        <w:tabs>
          <w:tab w:val="left" w:pos="840"/>
        </w:tabs>
        <w:spacing w:before="40" w:line="276" w:lineRule="auto"/>
        <w:ind w:right="434"/>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5"/>
          <w:sz w:val="17"/>
          <w:szCs w:val="17"/>
        </w:rPr>
        <w:t xml:space="preserve"> </w:t>
      </w:r>
      <w:r w:rsidRPr="00B60397">
        <w:rPr>
          <w:rFonts w:ascii="Verdana" w:hAnsi="Verdana" w:cstheme="minorHAnsi"/>
          <w:b/>
          <w:sz w:val="17"/>
          <w:szCs w:val="17"/>
        </w:rPr>
        <w:t>33,</w:t>
      </w:r>
      <w:r w:rsidRPr="00B60397">
        <w:rPr>
          <w:rFonts w:ascii="Verdana" w:hAnsi="Verdana" w:cstheme="minorHAnsi"/>
          <w:b/>
          <w:spacing w:val="-4"/>
          <w:sz w:val="17"/>
          <w:szCs w:val="17"/>
        </w:rPr>
        <w:t xml:space="preserve"> </w:t>
      </w:r>
      <w:r w:rsidRPr="00B60397">
        <w:rPr>
          <w:rFonts w:ascii="Verdana" w:hAnsi="Verdana" w:cstheme="minorHAnsi"/>
          <w:b/>
          <w:sz w:val="17"/>
          <w:szCs w:val="17"/>
        </w:rPr>
        <w:t>Lines</w:t>
      </w:r>
      <w:r w:rsidRPr="00B60397">
        <w:rPr>
          <w:rFonts w:ascii="Verdana" w:hAnsi="Verdana" w:cstheme="minorHAnsi"/>
          <w:b/>
          <w:spacing w:val="-4"/>
          <w:sz w:val="17"/>
          <w:szCs w:val="17"/>
        </w:rPr>
        <w:t xml:space="preserve"> </w:t>
      </w:r>
      <w:r w:rsidRPr="00B60397">
        <w:rPr>
          <w:rFonts w:ascii="Verdana" w:hAnsi="Verdana" w:cstheme="minorHAnsi"/>
          <w:b/>
          <w:sz w:val="17"/>
          <w:szCs w:val="17"/>
        </w:rPr>
        <w:t>1049-1050</w:t>
      </w:r>
      <w:r w:rsidRPr="00B60397">
        <w:rPr>
          <w:rFonts w:ascii="Verdana" w:hAnsi="Verdana" w:cstheme="minorHAnsi"/>
          <w:sz w:val="17"/>
          <w:szCs w:val="17"/>
        </w:rPr>
        <w:t>:</w:t>
      </w:r>
      <w:r w:rsidRPr="00B60397">
        <w:rPr>
          <w:rFonts w:ascii="Verdana" w:hAnsi="Verdana" w:cstheme="minorHAnsi"/>
          <w:spacing w:val="-4"/>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[85]</w:t>
      </w:r>
      <w:r w:rsidRPr="00B60397">
        <w:rPr>
          <w:rFonts w:ascii="Verdana" w:hAnsi="Verdana" w:cstheme="minorHAnsi"/>
          <w:i/>
          <w:spacing w:val="-4"/>
          <w:sz w:val="17"/>
          <w:szCs w:val="17"/>
        </w:rPr>
        <w:t xml:space="preserve"> </w:t>
      </w:r>
      <w:r w:rsidRPr="00B60397">
        <w:rPr>
          <w:rFonts w:ascii="Verdana" w:hAnsi="Verdana" w:cstheme="minorHAnsi"/>
          <w:i/>
          <w:sz w:val="17"/>
          <w:szCs w:val="17"/>
        </w:rPr>
        <w:t>Destici,</w:t>
      </w:r>
      <w:r w:rsidRPr="00B60397">
        <w:rPr>
          <w:rFonts w:ascii="Verdana" w:hAnsi="Verdana" w:cstheme="minorHAnsi"/>
          <w:i/>
          <w:spacing w:val="-4"/>
          <w:sz w:val="17"/>
          <w:szCs w:val="17"/>
        </w:rPr>
        <w:t xml:space="preserve"> </w:t>
      </w:r>
      <w:r w:rsidRPr="00B60397">
        <w:rPr>
          <w:rFonts w:ascii="Verdana" w:hAnsi="Verdana" w:cstheme="minorHAnsi"/>
          <w:i/>
          <w:sz w:val="17"/>
          <w:szCs w:val="17"/>
        </w:rPr>
        <w:t>E.</w:t>
      </w:r>
      <w:r w:rsidRPr="00B60397">
        <w:rPr>
          <w:rFonts w:ascii="Verdana" w:hAnsi="Verdana" w:cstheme="minorHAnsi"/>
          <w:i/>
          <w:spacing w:val="-4"/>
          <w:sz w:val="17"/>
          <w:szCs w:val="17"/>
        </w:rPr>
        <w:t xml:space="preserve"> </w:t>
      </w:r>
      <w:r w:rsidRPr="00B60397">
        <w:rPr>
          <w:rFonts w:ascii="Verdana" w:hAnsi="Verdana" w:cstheme="minorHAnsi"/>
          <w:i/>
          <w:sz w:val="17"/>
          <w:szCs w:val="17"/>
        </w:rPr>
        <w:t>et</w:t>
      </w:r>
      <w:r w:rsidRPr="00B60397">
        <w:rPr>
          <w:rFonts w:ascii="Verdana" w:hAnsi="Verdana" w:cstheme="minorHAnsi"/>
          <w:i/>
          <w:spacing w:val="-4"/>
          <w:sz w:val="17"/>
          <w:szCs w:val="17"/>
        </w:rPr>
        <w:t xml:space="preserve"> </w:t>
      </w:r>
      <w:r w:rsidRPr="00B60397">
        <w:rPr>
          <w:rFonts w:ascii="Verdana" w:hAnsi="Verdana" w:cstheme="minorHAnsi"/>
          <w:i/>
          <w:sz w:val="17"/>
          <w:szCs w:val="17"/>
        </w:rPr>
        <w:t>al.</w:t>
      </w:r>
      <w:r w:rsidRPr="00B60397">
        <w:rPr>
          <w:rFonts w:ascii="Verdana" w:hAnsi="Verdana" w:cstheme="minorHAnsi"/>
          <w:i/>
          <w:spacing w:val="-4"/>
          <w:sz w:val="17"/>
          <w:szCs w:val="17"/>
        </w:rPr>
        <w:t xml:space="preserve"> </w:t>
      </w:r>
      <w:r w:rsidRPr="00B60397">
        <w:rPr>
          <w:rFonts w:ascii="Verdana" w:hAnsi="Verdana" w:cstheme="minorHAnsi"/>
          <w:i/>
          <w:sz w:val="17"/>
          <w:szCs w:val="17"/>
        </w:rPr>
        <w:t>Human-gained</w:t>
      </w:r>
      <w:r w:rsidRPr="00B60397">
        <w:rPr>
          <w:rFonts w:ascii="Verdana" w:hAnsi="Verdana" w:cstheme="minorHAnsi"/>
          <w:i/>
          <w:spacing w:val="-4"/>
          <w:sz w:val="17"/>
          <w:szCs w:val="17"/>
        </w:rPr>
        <w:t xml:space="preserve"> </w:t>
      </w:r>
      <w:r w:rsidRPr="00B60397">
        <w:rPr>
          <w:rFonts w:ascii="Verdana" w:hAnsi="Verdana" w:cstheme="minorHAnsi"/>
          <w:i/>
          <w:sz w:val="17"/>
          <w:szCs w:val="17"/>
        </w:rPr>
        <w:t>heart</w:t>
      </w:r>
      <w:r w:rsidRPr="00B60397">
        <w:rPr>
          <w:rFonts w:ascii="Verdana" w:hAnsi="Verdana" w:cstheme="minorHAnsi"/>
          <w:i/>
          <w:spacing w:val="-4"/>
          <w:sz w:val="17"/>
          <w:szCs w:val="17"/>
        </w:rPr>
        <w:t xml:space="preserve"> </w:t>
      </w:r>
      <w:r w:rsidRPr="00B60397">
        <w:rPr>
          <w:rFonts w:ascii="Verdana" w:hAnsi="Verdana" w:cstheme="minorHAnsi"/>
          <w:i/>
          <w:sz w:val="17"/>
          <w:szCs w:val="17"/>
        </w:rPr>
        <w:t>enhancers</w:t>
      </w:r>
      <w:r w:rsidRPr="00B60397">
        <w:rPr>
          <w:rFonts w:ascii="Verdana" w:hAnsi="Verdana" w:cstheme="minorHAnsi"/>
          <w:i/>
          <w:spacing w:val="-4"/>
          <w:sz w:val="17"/>
          <w:szCs w:val="17"/>
        </w:rPr>
        <w:t xml:space="preserve"> </w:t>
      </w:r>
      <w:r w:rsidRPr="00B60397">
        <w:rPr>
          <w:rFonts w:ascii="Verdana" w:hAnsi="Verdana" w:cstheme="minorHAnsi"/>
          <w:i/>
          <w:sz w:val="17"/>
          <w:szCs w:val="17"/>
        </w:rPr>
        <w:t>are associated with species-specific cardiac attributes. Nat. Cardiovasc. Res. 1, 830–843 (2022).</w:t>
      </w:r>
      <w:r w:rsidRPr="00B60397">
        <w:rPr>
          <w:rFonts w:ascii="Verdana" w:hAnsi="Verdana" w:cstheme="minorHAnsi"/>
          <w:sz w:val="17"/>
          <w:szCs w:val="17"/>
        </w:rPr>
        <w:t xml:space="preserve">" This is the relevant publication </w:t>
      </w:r>
      <w:r w:rsidRPr="00B60397">
        <w:rPr>
          <w:rFonts w:ascii="Verdana" w:hAnsi="Verdana" w:cstheme="minorHAnsi"/>
          <w:color w:val="1155CC"/>
          <w:sz w:val="17"/>
          <w:szCs w:val="17"/>
          <w:u w:val="single" w:color="1155CC"/>
        </w:rPr>
        <w:t>PMID: 36817700</w:t>
      </w:r>
      <w:r w:rsidRPr="00B60397">
        <w:rPr>
          <w:rFonts w:ascii="Verdana" w:hAnsi="Verdana" w:cstheme="minorHAnsi"/>
          <w:color w:val="1155CC"/>
          <w:sz w:val="17"/>
          <w:szCs w:val="17"/>
        </w:rPr>
        <w:t xml:space="preserve"> </w:t>
      </w:r>
      <w:r w:rsidRPr="00B60397">
        <w:rPr>
          <w:rFonts w:ascii="Verdana" w:hAnsi="Verdana" w:cstheme="minorHAnsi"/>
          <w:sz w:val="17"/>
          <w:szCs w:val="17"/>
        </w:rPr>
        <w:t>suggested by Reviewer #1.</w:t>
      </w:r>
    </w:p>
    <w:p w14:paraId="53C7C358"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newly</w:t>
      </w:r>
      <w:r w:rsidRPr="00B60397">
        <w:rPr>
          <w:rFonts w:ascii="Verdana" w:hAnsi="Verdana" w:cstheme="minorHAnsi"/>
          <w:spacing w:val="-3"/>
          <w:sz w:val="17"/>
          <w:szCs w:val="17"/>
        </w:rPr>
        <w:t xml:space="preserve"> </w:t>
      </w:r>
      <w:r w:rsidRPr="00B60397">
        <w:rPr>
          <w:rFonts w:ascii="Verdana" w:hAnsi="Verdana" w:cstheme="minorHAnsi"/>
          <w:sz w:val="17"/>
          <w:szCs w:val="17"/>
        </w:rPr>
        <w:t>added</w:t>
      </w:r>
      <w:r w:rsidRPr="00B60397">
        <w:rPr>
          <w:rFonts w:ascii="Verdana" w:hAnsi="Verdana" w:cstheme="minorHAnsi"/>
          <w:spacing w:val="-3"/>
          <w:sz w:val="17"/>
          <w:szCs w:val="17"/>
        </w:rPr>
        <w:t xml:space="preserve"> </w:t>
      </w:r>
      <w:r w:rsidRPr="00B60397">
        <w:rPr>
          <w:rFonts w:ascii="Verdana" w:hAnsi="Verdana" w:cstheme="minorHAnsi"/>
          <w:sz w:val="17"/>
          <w:szCs w:val="17"/>
        </w:rPr>
        <w:t>text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citations,</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anticipate</w:t>
      </w:r>
      <w:r w:rsidRPr="00B60397">
        <w:rPr>
          <w:rFonts w:ascii="Verdana" w:hAnsi="Verdana" w:cstheme="minorHAnsi"/>
          <w:spacing w:val="-4"/>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readers</w:t>
      </w:r>
      <w:r w:rsidRPr="00B60397">
        <w:rPr>
          <w:rFonts w:ascii="Verdana" w:hAnsi="Verdana" w:cstheme="minorHAnsi"/>
          <w:spacing w:val="-3"/>
          <w:sz w:val="17"/>
          <w:szCs w:val="17"/>
        </w:rPr>
        <w:t xml:space="preserve"> </w:t>
      </w:r>
      <w:r w:rsidRPr="00B60397">
        <w:rPr>
          <w:rFonts w:ascii="Verdana" w:hAnsi="Verdana" w:cstheme="minorHAnsi"/>
          <w:sz w:val="17"/>
          <w:szCs w:val="17"/>
        </w:rPr>
        <w:t>will</w:t>
      </w:r>
      <w:r w:rsidRPr="00B60397">
        <w:rPr>
          <w:rFonts w:ascii="Verdana" w:hAnsi="Verdana" w:cstheme="minorHAnsi"/>
          <w:spacing w:val="-3"/>
          <w:sz w:val="17"/>
          <w:szCs w:val="17"/>
        </w:rPr>
        <w:t xml:space="preserve"> </w:t>
      </w:r>
      <w:r w:rsidRPr="00B60397">
        <w:rPr>
          <w:rFonts w:ascii="Verdana" w:hAnsi="Verdana" w:cstheme="minorHAnsi"/>
          <w:sz w:val="17"/>
          <w:szCs w:val="17"/>
        </w:rPr>
        <w:t>find</w:t>
      </w:r>
      <w:r w:rsidRPr="00B60397">
        <w:rPr>
          <w:rFonts w:ascii="Verdana" w:hAnsi="Verdana" w:cstheme="minorHAnsi"/>
          <w:spacing w:val="-3"/>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manuscript accurate and balanced in acknowledging relevant studies.</w:t>
      </w:r>
    </w:p>
    <w:p w14:paraId="319DE501" w14:textId="77777777" w:rsidR="00710A13" w:rsidRPr="00B60397" w:rsidRDefault="00710A13" w:rsidP="00710A13">
      <w:pPr>
        <w:pStyle w:val="BodyText"/>
        <w:spacing w:before="13"/>
        <w:rPr>
          <w:rFonts w:ascii="Verdana" w:hAnsi="Verdana" w:cstheme="minorHAnsi"/>
          <w:sz w:val="17"/>
          <w:szCs w:val="17"/>
        </w:rPr>
      </w:pPr>
    </w:p>
    <w:p w14:paraId="11672FA2" w14:textId="77777777" w:rsidR="00710A13" w:rsidRPr="00B60397" w:rsidRDefault="00710A13" w:rsidP="00710A13">
      <w:pPr>
        <w:spacing w:line="276" w:lineRule="auto"/>
        <w:ind w:left="120" w:right="335"/>
        <w:rPr>
          <w:rFonts w:ascii="Verdana" w:hAnsi="Verdana" w:cstheme="minorHAnsi"/>
          <w:sz w:val="17"/>
          <w:szCs w:val="17"/>
        </w:rPr>
      </w:pP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include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more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detail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consideration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whether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prioritisations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proposed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Figures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5 and 6 for BMI and schizophrenia substantially add to those proposed in recent post-GWAS studies of these traits).</w:t>
      </w:r>
    </w:p>
    <w:p w14:paraId="3E9B0C47" w14:textId="77777777" w:rsidR="00710A13" w:rsidRPr="00B60397" w:rsidRDefault="00710A13" w:rsidP="00710A13">
      <w:pPr>
        <w:pStyle w:val="BodyText"/>
        <w:spacing w:before="42"/>
        <w:rPr>
          <w:rFonts w:ascii="Verdana" w:hAnsi="Verdana" w:cstheme="minorHAnsi"/>
          <w:sz w:val="17"/>
          <w:szCs w:val="17"/>
        </w:rPr>
      </w:pPr>
    </w:p>
    <w:p w14:paraId="5D32E2FF" w14:textId="77777777" w:rsidR="00710A13" w:rsidRPr="00B60397" w:rsidRDefault="00710A13" w:rsidP="00710A13">
      <w:pPr>
        <w:pStyle w:val="BodyText"/>
        <w:spacing w:line="276" w:lineRule="auto"/>
        <w:ind w:left="120" w:right="195"/>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valuable</w:t>
      </w:r>
      <w:r w:rsidRPr="00B60397">
        <w:rPr>
          <w:rFonts w:ascii="Verdana" w:hAnsi="Verdana" w:cstheme="minorHAnsi"/>
          <w:spacing w:val="-4"/>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requested,</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performed</w:t>
      </w:r>
      <w:r w:rsidRPr="00B60397">
        <w:rPr>
          <w:rFonts w:ascii="Verdana" w:hAnsi="Verdana" w:cstheme="minorHAnsi"/>
          <w:spacing w:val="-3"/>
          <w:sz w:val="17"/>
          <w:szCs w:val="17"/>
        </w:rPr>
        <w:t xml:space="preserve"> </w:t>
      </w:r>
      <w:r w:rsidRPr="00B60397">
        <w:rPr>
          <w:rFonts w:ascii="Verdana" w:hAnsi="Verdana" w:cstheme="minorHAnsi"/>
          <w:sz w:val="17"/>
          <w:szCs w:val="17"/>
        </w:rPr>
        <w:t>an</w:t>
      </w:r>
      <w:r w:rsidRPr="00B60397">
        <w:rPr>
          <w:rFonts w:ascii="Verdana" w:hAnsi="Verdana" w:cstheme="minorHAnsi"/>
          <w:spacing w:val="-3"/>
          <w:sz w:val="17"/>
          <w:szCs w:val="17"/>
        </w:rPr>
        <w:t xml:space="preserve"> </w:t>
      </w:r>
      <w:r w:rsidRPr="00B60397">
        <w:rPr>
          <w:rFonts w:ascii="Verdana" w:hAnsi="Verdana" w:cstheme="minorHAnsi"/>
          <w:sz w:val="17"/>
          <w:szCs w:val="17"/>
        </w:rPr>
        <w:t>in-depth lookup of the following four relevant publications, which are cited in our manuscript.</w:t>
      </w:r>
    </w:p>
    <w:p w14:paraId="043B3D5D" w14:textId="77777777" w:rsidR="00710A13" w:rsidRPr="00B60397" w:rsidRDefault="00710A13" w:rsidP="00710A13">
      <w:pPr>
        <w:pStyle w:val="ListParagraph"/>
        <w:numPr>
          <w:ilvl w:val="1"/>
          <w:numId w:val="8"/>
        </w:numPr>
        <w:tabs>
          <w:tab w:val="left" w:pos="840"/>
        </w:tabs>
        <w:spacing w:line="276" w:lineRule="auto"/>
        <w:ind w:right="358"/>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30124842</w:t>
      </w:r>
      <w:r w:rsidRPr="00B60397">
        <w:rPr>
          <w:rFonts w:ascii="Verdana" w:hAnsi="Verdana" w:cstheme="minorHAnsi"/>
          <w:color w:val="1155CC"/>
          <w:spacing w:val="-3"/>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Ref.</w:t>
      </w:r>
      <w:r w:rsidRPr="00B60397">
        <w:rPr>
          <w:rFonts w:ascii="Verdana" w:hAnsi="Verdana" w:cstheme="minorHAnsi"/>
          <w:b/>
          <w:spacing w:val="-3"/>
          <w:sz w:val="17"/>
          <w:szCs w:val="17"/>
        </w:rPr>
        <w:t xml:space="preserve"> </w:t>
      </w:r>
      <w:r w:rsidRPr="00B60397">
        <w:rPr>
          <w:rFonts w:ascii="Verdana" w:hAnsi="Verdana" w:cstheme="minorHAnsi"/>
          <w:b/>
          <w:sz w:val="17"/>
          <w:szCs w:val="17"/>
        </w:rPr>
        <w:t>39,</w:t>
      </w:r>
      <w:r w:rsidRPr="00B60397">
        <w:rPr>
          <w:rFonts w:ascii="Verdana" w:hAnsi="Verdana" w:cstheme="minorHAnsi"/>
          <w:b/>
          <w:spacing w:val="-3"/>
          <w:sz w:val="17"/>
          <w:szCs w:val="17"/>
        </w:rPr>
        <w:t xml:space="preserve"> </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31,</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944-946</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provides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BMI</w:t>
      </w:r>
      <w:r w:rsidRPr="00B60397">
        <w:rPr>
          <w:rFonts w:ascii="Verdana" w:hAnsi="Verdana" w:cstheme="minorHAnsi"/>
          <w:spacing w:val="-3"/>
          <w:sz w:val="17"/>
          <w:szCs w:val="17"/>
        </w:rPr>
        <w:t xml:space="preserve"> </w:t>
      </w:r>
      <w:r w:rsidRPr="00B60397">
        <w:rPr>
          <w:rFonts w:ascii="Verdana" w:hAnsi="Verdana" w:cstheme="minorHAnsi"/>
          <w:sz w:val="17"/>
          <w:szCs w:val="17"/>
        </w:rPr>
        <w:t>GWAS</w:t>
      </w:r>
      <w:r w:rsidRPr="00B60397">
        <w:rPr>
          <w:rFonts w:ascii="Verdana" w:hAnsi="Verdana" w:cstheme="minorHAnsi"/>
          <w:spacing w:val="-3"/>
          <w:sz w:val="17"/>
          <w:szCs w:val="17"/>
        </w:rPr>
        <w:t xml:space="preserve"> </w:t>
      </w:r>
      <w:r w:rsidRPr="00B60397">
        <w:rPr>
          <w:rFonts w:ascii="Verdana" w:hAnsi="Verdana" w:cstheme="minorHAnsi"/>
          <w:sz w:val="17"/>
          <w:szCs w:val="17"/>
        </w:rPr>
        <w:t>data</w:t>
      </w:r>
      <w:r w:rsidRPr="00B60397">
        <w:rPr>
          <w:rFonts w:ascii="Verdana" w:hAnsi="Verdana" w:cstheme="minorHAnsi"/>
          <w:spacing w:val="-4"/>
          <w:sz w:val="17"/>
          <w:szCs w:val="17"/>
        </w:rPr>
        <w:t xml:space="preserve"> </w:t>
      </w:r>
      <w:r w:rsidRPr="00B60397">
        <w:rPr>
          <w:rFonts w:ascii="Verdana" w:hAnsi="Verdana" w:cstheme="minorHAnsi"/>
          <w:sz w:val="17"/>
          <w:szCs w:val="17"/>
        </w:rPr>
        <w:t xml:space="preserve">for us to generate the post-GWAS results in </w:t>
      </w:r>
      <w:r w:rsidRPr="00B60397">
        <w:rPr>
          <w:rFonts w:ascii="Verdana" w:hAnsi="Verdana" w:cstheme="minorHAnsi"/>
          <w:b/>
          <w:sz w:val="17"/>
          <w:szCs w:val="17"/>
        </w:rPr>
        <w:t>Fig. 5</w:t>
      </w:r>
      <w:r w:rsidRPr="00B60397">
        <w:rPr>
          <w:rFonts w:ascii="Verdana" w:hAnsi="Verdana" w:cstheme="minorHAnsi"/>
          <w:sz w:val="17"/>
          <w:szCs w:val="17"/>
        </w:rPr>
        <w:t>.</w:t>
      </w:r>
    </w:p>
    <w:p w14:paraId="6FADBB66" w14:textId="77777777" w:rsidR="00710A13" w:rsidRPr="00B60397" w:rsidRDefault="00710A13" w:rsidP="00710A13">
      <w:pPr>
        <w:pStyle w:val="ListParagraph"/>
        <w:numPr>
          <w:ilvl w:val="1"/>
          <w:numId w:val="8"/>
        </w:numPr>
        <w:tabs>
          <w:tab w:val="left" w:pos="840"/>
        </w:tabs>
        <w:spacing w:line="276" w:lineRule="auto"/>
        <w:ind w:right="278"/>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4"/>
          <w:sz w:val="17"/>
          <w:szCs w:val="17"/>
          <w:u w:val="single" w:color="1155CC"/>
        </w:rPr>
        <w:t xml:space="preserve"> </w:t>
      </w:r>
      <w:r w:rsidRPr="00B60397">
        <w:rPr>
          <w:rFonts w:ascii="Verdana" w:hAnsi="Verdana" w:cstheme="minorHAnsi"/>
          <w:color w:val="1155CC"/>
          <w:sz w:val="17"/>
          <w:szCs w:val="17"/>
          <w:u w:val="single" w:color="1155CC"/>
        </w:rPr>
        <w:t>29483656</w:t>
      </w:r>
      <w:r w:rsidRPr="00B60397">
        <w:rPr>
          <w:rFonts w:ascii="Verdana" w:hAnsi="Verdana" w:cstheme="minorHAnsi"/>
          <w:color w:val="1155CC"/>
          <w:spacing w:val="-4"/>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Ref.</w:t>
      </w:r>
      <w:r w:rsidRPr="00B60397">
        <w:rPr>
          <w:rFonts w:ascii="Verdana" w:hAnsi="Verdana" w:cstheme="minorHAnsi"/>
          <w:b/>
          <w:spacing w:val="-4"/>
          <w:sz w:val="17"/>
          <w:szCs w:val="17"/>
        </w:rPr>
        <w:t xml:space="preserve"> </w:t>
      </w:r>
      <w:r w:rsidRPr="00B60397">
        <w:rPr>
          <w:rFonts w:ascii="Verdana" w:hAnsi="Verdana" w:cstheme="minorHAnsi"/>
          <w:b/>
          <w:sz w:val="17"/>
          <w:szCs w:val="17"/>
        </w:rPr>
        <w:t>40,</w:t>
      </w:r>
      <w:r w:rsidRPr="00B60397">
        <w:rPr>
          <w:rFonts w:ascii="Verdana" w:hAnsi="Verdana" w:cstheme="minorHAnsi"/>
          <w:b/>
          <w:spacing w:val="-4"/>
          <w:sz w:val="17"/>
          <w:szCs w:val="17"/>
        </w:rPr>
        <w:t xml:space="preserve"> </w:t>
      </w:r>
      <w:r w:rsidRPr="00B60397">
        <w:rPr>
          <w:rFonts w:ascii="Verdana" w:hAnsi="Verdana" w:cstheme="minorHAnsi"/>
          <w:b/>
          <w:sz w:val="17"/>
          <w:szCs w:val="17"/>
        </w:rPr>
        <w:t>Page</w:t>
      </w:r>
      <w:r w:rsidRPr="00B60397">
        <w:rPr>
          <w:rFonts w:ascii="Verdana" w:hAnsi="Verdana" w:cstheme="minorHAnsi"/>
          <w:b/>
          <w:spacing w:val="-5"/>
          <w:sz w:val="17"/>
          <w:szCs w:val="17"/>
        </w:rPr>
        <w:t xml:space="preserve"> </w:t>
      </w:r>
      <w:r w:rsidRPr="00B60397">
        <w:rPr>
          <w:rFonts w:ascii="Verdana" w:hAnsi="Verdana" w:cstheme="minorHAnsi"/>
          <w:b/>
          <w:sz w:val="17"/>
          <w:szCs w:val="17"/>
        </w:rPr>
        <w:t>31,</w:t>
      </w:r>
      <w:r w:rsidRPr="00B60397">
        <w:rPr>
          <w:rFonts w:ascii="Verdana" w:hAnsi="Verdana" w:cstheme="minorHAnsi"/>
          <w:b/>
          <w:spacing w:val="-4"/>
          <w:sz w:val="17"/>
          <w:szCs w:val="17"/>
        </w:rPr>
        <w:t xml:space="preserve"> </w:t>
      </w:r>
      <w:r w:rsidRPr="00B60397">
        <w:rPr>
          <w:rFonts w:ascii="Verdana" w:hAnsi="Verdana" w:cstheme="minorHAnsi"/>
          <w:b/>
          <w:sz w:val="17"/>
          <w:szCs w:val="17"/>
        </w:rPr>
        <w:t>Lines</w:t>
      </w:r>
      <w:r w:rsidRPr="00B60397">
        <w:rPr>
          <w:rFonts w:ascii="Verdana" w:hAnsi="Verdana" w:cstheme="minorHAnsi"/>
          <w:b/>
          <w:spacing w:val="-4"/>
          <w:sz w:val="17"/>
          <w:szCs w:val="17"/>
        </w:rPr>
        <w:t xml:space="preserve"> </w:t>
      </w:r>
      <w:r w:rsidRPr="00B60397">
        <w:rPr>
          <w:rFonts w:ascii="Verdana" w:hAnsi="Verdana" w:cstheme="minorHAnsi"/>
          <w:b/>
          <w:sz w:val="17"/>
          <w:szCs w:val="17"/>
        </w:rPr>
        <w:t>947-949</w:t>
      </w:r>
      <w:r w:rsidRPr="00B60397">
        <w:rPr>
          <w:rFonts w:ascii="Verdana" w:hAnsi="Verdana" w:cstheme="minorHAnsi"/>
          <w:sz w:val="17"/>
          <w:szCs w:val="17"/>
        </w:rPr>
        <w:t>)</w:t>
      </w:r>
      <w:r w:rsidRPr="00B60397">
        <w:rPr>
          <w:rFonts w:ascii="Verdana" w:hAnsi="Verdana" w:cstheme="minorHAnsi"/>
          <w:spacing w:val="-4"/>
          <w:sz w:val="17"/>
          <w:szCs w:val="17"/>
        </w:rPr>
        <w:t xml:space="preserve"> </w:t>
      </w:r>
      <w:r w:rsidRPr="00B60397">
        <w:rPr>
          <w:rFonts w:ascii="Verdana" w:hAnsi="Verdana" w:cstheme="minorHAnsi"/>
          <w:sz w:val="17"/>
          <w:szCs w:val="17"/>
        </w:rPr>
        <w:t>provides</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schizophrenia</w:t>
      </w:r>
      <w:r w:rsidRPr="00B60397">
        <w:rPr>
          <w:rFonts w:ascii="Verdana" w:hAnsi="Verdana" w:cstheme="minorHAnsi"/>
          <w:spacing w:val="-5"/>
          <w:sz w:val="17"/>
          <w:szCs w:val="17"/>
        </w:rPr>
        <w:t xml:space="preserve"> </w:t>
      </w:r>
      <w:r w:rsidRPr="00B60397">
        <w:rPr>
          <w:rFonts w:ascii="Verdana" w:hAnsi="Verdana" w:cstheme="minorHAnsi"/>
          <w:sz w:val="17"/>
          <w:szCs w:val="17"/>
        </w:rPr>
        <w:t xml:space="preserve">GWAS data for us to generate the post-GWAS results in </w:t>
      </w:r>
      <w:r w:rsidRPr="00B60397">
        <w:rPr>
          <w:rFonts w:ascii="Verdana" w:hAnsi="Verdana" w:cstheme="minorHAnsi"/>
          <w:b/>
          <w:sz w:val="17"/>
          <w:szCs w:val="17"/>
        </w:rPr>
        <w:t>Fig. 6</w:t>
      </w:r>
      <w:r w:rsidRPr="00B60397">
        <w:rPr>
          <w:rFonts w:ascii="Verdana" w:hAnsi="Verdana" w:cstheme="minorHAnsi"/>
          <w:sz w:val="17"/>
          <w:szCs w:val="17"/>
        </w:rPr>
        <w:t>.</w:t>
      </w:r>
    </w:p>
    <w:p w14:paraId="76FB351B" w14:textId="77777777" w:rsidR="00710A13" w:rsidRPr="00B60397" w:rsidRDefault="00710A13" w:rsidP="00710A13">
      <w:pPr>
        <w:pStyle w:val="ListParagraph"/>
        <w:numPr>
          <w:ilvl w:val="1"/>
          <w:numId w:val="8"/>
        </w:numPr>
        <w:tabs>
          <w:tab w:val="left" w:pos="840"/>
        </w:tabs>
        <w:spacing w:line="276" w:lineRule="auto"/>
        <w:ind w:right="118"/>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36581621</w:t>
      </w:r>
      <w:r w:rsidRPr="00B60397">
        <w:rPr>
          <w:rFonts w:ascii="Verdana" w:hAnsi="Verdana" w:cstheme="minorHAnsi"/>
          <w:color w:val="1155CC"/>
          <w:spacing w:val="-3"/>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Ref.</w:t>
      </w:r>
      <w:r w:rsidRPr="00B60397">
        <w:rPr>
          <w:rFonts w:ascii="Verdana" w:hAnsi="Verdana" w:cstheme="minorHAnsi"/>
          <w:b/>
          <w:spacing w:val="-3"/>
          <w:sz w:val="17"/>
          <w:szCs w:val="17"/>
        </w:rPr>
        <w:t xml:space="preserve"> </w:t>
      </w:r>
      <w:r w:rsidRPr="00B60397">
        <w:rPr>
          <w:rFonts w:ascii="Verdana" w:hAnsi="Verdana" w:cstheme="minorHAnsi"/>
          <w:b/>
          <w:sz w:val="17"/>
          <w:szCs w:val="17"/>
        </w:rPr>
        <w:t>45,</w:t>
      </w:r>
      <w:r w:rsidRPr="00B60397">
        <w:rPr>
          <w:rFonts w:ascii="Verdana" w:hAnsi="Verdana" w:cstheme="minorHAnsi"/>
          <w:b/>
          <w:spacing w:val="-3"/>
          <w:sz w:val="17"/>
          <w:szCs w:val="17"/>
        </w:rPr>
        <w:t xml:space="preserve"> </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31,</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960-961</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is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latest</w:t>
      </w:r>
      <w:r w:rsidRPr="00B60397">
        <w:rPr>
          <w:rFonts w:ascii="Verdana" w:hAnsi="Verdana" w:cstheme="minorHAnsi"/>
          <w:spacing w:val="-3"/>
          <w:sz w:val="17"/>
          <w:szCs w:val="17"/>
        </w:rPr>
        <w:t xml:space="preserve"> </w:t>
      </w:r>
      <w:r w:rsidRPr="00B60397">
        <w:rPr>
          <w:rFonts w:ascii="Verdana" w:hAnsi="Verdana" w:cstheme="minorHAnsi"/>
          <w:sz w:val="17"/>
          <w:szCs w:val="17"/>
        </w:rPr>
        <w:t>BMI</w:t>
      </w:r>
      <w:r w:rsidRPr="00B60397">
        <w:rPr>
          <w:rFonts w:ascii="Verdana" w:hAnsi="Verdana" w:cstheme="minorHAnsi"/>
          <w:spacing w:val="-3"/>
          <w:sz w:val="17"/>
          <w:szCs w:val="17"/>
        </w:rPr>
        <w:t xml:space="preserve"> </w:t>
      </w:r>
      <w:r w:rsidRPr="00B60397">
        <w:rPr>
          <w:rFonts w:ascii="Verdana" w:hAnsi="Verdana" w:cstheme="minorHAnsi"/>
          <w:sz w:val="17"/>
          <w:szCs w:val="17"/>
        </w:rPr>
        <w:t>GWAS</w:t>
      </w:r>
      <w:r w:rsidRPr="00B60397">
        <w:rPr>
          <w:rFonts w:ascii="Verdana" w:hAnsi="Verdana" w:cstheme="minorHAnsi"/>
          <w:spacing w:val="-3"/>
          <w:sz w:val="17"/>
          <w:szCs w:val="17"/>
        </w:rPr>
        <w:t xml:space="preserve"> </w:t>
      </w:r>
      <w:r w:rsidRPr="00B60397">
        <w:rPr>
          <w:rFonts w:ascii="Verdana" w:hAnsi="Verdana" w:cstheme="minorHAnsi"/>
          <w:sz w:val="17"/>
          <w:szCs w:val="17"/>
        </w:rPr>
        <w:t>publication with the largest sample size since the submission of our manuscript.</w:t>
      </w:r>
    </w:p>
    <w:p w14:paraId="1E315328" w14:textId="77777777" w:rsidR="00710A13" w:rsidRPr="00B60397" w:rsidRDefault="00710A13" w:rsidP="00710A13">
      <w:pPr>
        <w:pStyle w:val="ListParagraph"/>
        <w:numPr>
          <w:ilvl w:val="1"/>
          <w:numId w:val="8"/>
        </w:numPr>
        <w:tabs>
          <w:tab w:val="left" w:pos="840"/>
        </w:tabs>
        <w:spacing w:line="276" w:lineRule="auto"/>
        <w:ind w:right="139"/>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35396580</w:t>
      </w:r>
      <w:r w:rsidRPr="00B60397">
        <w:rPr>
          <w:rFonts w:ascii="Verdana" w:hAnsi="Verdana" w:cstheme="minorHAnsi"/>
          <w:color w:val="1155CC"/>
          <w:spacing w:val="-3"/>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Ref.</w:t>
      </w:r>
      <w:r w:rsidRPr="00B60397">
        <w:rPr>
          <w:rFonts w:ascii="Verdana" w:hAnsi="Verdana" w:cstheme="minorHAnsi"/>
          <w:b/>
          <w:spacing w:val="-3"/>
          <w:sz w:val="17"/>
          <w:szCs w:val="17"/>
        </w:rPr>
        <w:t xml:space="preserve"> </w:t>
      </w:r>
      <w:r w:rsidRPr="00B60397">
        <w:rPr>
          <w:rFonts w:ascii="Verdana" w:hAnsi="Verdana" w:cstheme="minorHAnsi"/>
          <w:b/>
          <w:sz w:val="17"/>
          <w:szCs w:val="17"/>
        </w:rPr>
        <w:t>72,</w:t>
      </w:r>
      <w:r w:rsidRPr="00B60397">
        <w:rPr>
          <w:rFonts w:ascii="Verdana" w:hAnsi="Verdana" w:cstheme="minorHAnsi"/>
          <w:b/>
          <w:spacing w:val="-3"/>
          <w:sz w:val="17"/>
          <w:szCs w:val="17"/>
        </w:rPr>
        <w:t xml:space="preserve"> </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32,</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1019-1020</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is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latest</w:t>
      </w:r>
      <w:r w:rsidRPr="00B60397">
        <w:rPr>
          <w:rFonts w:ascii="Verdana" w:hAnsi="Verdana" w:cstheme="minorHAnsi"/>
          <w:spacing w:val="-3"/>
          <w:sz w:val="17"/>
          <w:szCs w:val="17"/>
        </w:rPr>
        <w:t xml:space="preserve"> </w:t>
      </w:r>
      <w:r w:rsidRPr="00B60397">
        <w:rPr>
          <w:rFonts w:ascii="Verdana" w:hAnsi="Verdana" w:cstheme="minorHAnsi"/>
          <w:sz w:val="17"/>
          <w:szCs w:val="17"/>
        </w:rPr>
        <w:t>schizophrenia</w:t>
      </w:r>
      <w:r w:rsidRPr="00B60397">
        <w:rPr>
          <w:rFonts w:ascii="Verdana" w:hAnsi="Verdana" w:cstheme="minorHAnsi"/>
          <w:spacing w:val="-4"/>
          <w:sz w:val="17"/>
          <w:szCs w:val="17"/>
        </w:rPr>
        <w:t xml:space="preserve"> </w:t>
      </w:r>
      <w:r w:rsidRPr="00B60397">
        <w:rPr>
          <w:rFonts w:ascii="Verdana" w:hAnsi="Verdana" w:cstheme="minorHAnsi"/>
          <w:sz w:val="17"/>
          <w:szCs w:val="17"/>
        </w:rPr>
        <w:t>GWAS publication with the largest sample size since the submission of our manuscript.</w:t>
      </w:r>
    </w:p>
    <w:p w14:paraId="654FF33B"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 xml:space="preserve">After this detailed investigation, we have confirmed that our findings in the </w:t>
      </w:r>
      <w:r w:rsidRPr="00B60397">
        <w:rPr>
          <w:rFonts w:ascii="Verdana" w:hAnsi="Verdana" w:cstheme="minorHAnsi"/>
          <w:b/>
          <w:sz w:val="17"/>
          <w:szCs w:val="17"/>
        </w:rPr>
        <w:t>Fig.s 5-6</w:t>
      </w:r>
      <w:r w:rsidRPr="00B60397">
        <w:rPr>
          <w:rFonts w:ascii="Verdana" w:hAnsi="Verdana" w:cstheme="minorHAnsi"/>
          <w:sz w:val="17"/>
          <w:szCs w:val="17"/>
        </w:rPr>
        <w:t>, in particular</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candidate</w:t>
      </w:r>
      <w:r w:rsidRPr="00B60397">
        <w:rPr>
          <w:rFonts w:ascii="Verdana" w:hAnsi="Verdana" w:cstheme="minorHAnsi"/>
          <w:spacing w:val="-2"/>
          <w:sz w:val="17"/>
          <w:szCs w:val="17"/>
        </w:rPr>
        <w:t xml:space="preserve"> </w:t>
      </w:r>
      <w:r w:rsidRPr="00B60397">
        <w:rPr>
          <w:rFonts w:ascii="Verdana" w:hAnsi="Verdana" w:cstheme="minorHAnsi"/>
          <w:sz w:val="17"/>
          <w:szCs w:val="17"/>
        </w:rPr>
        <w:t>effector</w:t>
      </w:r>
      <w:r w:rsidRPr="00B60397">
        <w:rPr>
          <w:rFonts w:ascii="Verdana" w:hAnsi="Verdana" w:cstheme="minorHAnsi"/>
          <w:spacing w:val="-1"/>
          <w:sz w:val="17"/>
          <w:szCs w:val="17"/>
        </w:rPr>
        <w:t xml:space="preserve"> </w:t>
      </w:r>
      <w:r w:rsidRPr="00B60397">
        <w:rPr>
          <w:rFonts w:ascii="Verdana" w:hAnsi="Verdana" w:cstheme="minorHAnsi"/>
          <w:sz w:val="17"/>
          <w:szCs w:val="17"/>
        </w:rPr>
        <w:t>genes</w:t>
      </w:r>
      <w:r w:rsidRPr="00B60397">
        <w:rPr>
          <w:rFonts w:ascii="Verdana" w:hAnsi="Verdana" w:cstheme="minorHAnsi"/>
          <w:spacing w:val="-1"/>
          <w:sz w:val="17"/>
          <w:szCs w:val="17"/>
        </w:rPr>
        <w:t xml:space="preserve"> </w:t>
      </w:r>
      <w:r w:rsidRPr="00B60397">
        <w:rPr>
          <w:rFonts w:ascii="Verdana" w:hAnsi="Verdana" w:cstheme="minorHAnsi"/>
          <w:sz w:val="17"/>
          <w:szCs w:val="17"/>
        </w:rPr>
        <w:t>prioritized</w:t>
      </w:r>
      <w:r w:rsidRPr="00B60397">
        <w:rPr>
          <w:rFonts w:ascii="Verdana" w:hAnsi="Verdana" w:cstheme="minorHAnsi"/>
          <w:spacing w:val="-1"/>
          <w:sz w:val="17"/>
          <w:szCs w:val="17"/>
        </w:rPr>
        <w:t xml:space="preserve"> </w:t>
      </w:r>
      <w:r w:rsidRPr="00B60397">
        <w:rPr>
          <w:rFonts w:ascii="Verdana" w:hAnsi="Verdana" w:cstheme="minorHAnsi"/>
          <w:sz w:val="17"/>
          <w:szCs w:val="17"/>
        </w:rPr>
        <w:t>for</w:t>
      </w:r>
      <w:r w:rsidRPr="00B60397">
        <w:rPr>
          <w:rFonts w:ascii="Verdana" w:hAnsi="Verdana" w:cstheme="minorHAnsi"/>
          <w:spacing w:val="-1"/>
          <w:sz w:val="17"/>
          <w:szCs w:val="17"/>
        </w:rPr>
        <w:t xml:space="preserve"> </w:t>
      </w:r>
      <w:r w:rsidRPr="00B60397">
        <w:rPr>
          <w:rFonts w:ascii="Verdana" w:hAnsi="Verdana" w:cstheme="minorHAnsi"/>
          <w:sz w:val="17"/>
          <w:szCs w:val="17"/>
        </w:rPr>
        <w:t>BMI</w:t>
      </w:r>
      <w:r w:rsidRPr="00B60397">
        <w:rPr>
          <w:rFonts w:ascii="Verdana" w:hAnsi="Verdana" w:cstheme="minorHAnsi"/>
          <w:spacing w:val="-1"/>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CDK5</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i/>
          <w:sz w:val="17"/>
          <w:szCs w:val="17"/>
        </w:rPr>
        <w:t>HSD11B1</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and</w:t>
      </w:r>
      <w:r w:rsidRPr="00B60397">
        <w:rPr>
          <w:rFonts w:ascii="Verdana" w:hAnsi="Verdana" w:cstheme="minorHAnsi"/>
          <w:spacing w:val="-1"/>
          <w:sz w:val="17"/>
          <w:szCs w:val="17"/>
        </w:rPr>
        <w:t xml:space="preserve"> </w:t>
      </w:r>
      <w:r w:rsidRPr="00B60397">
        <w:rPr>
          <w:rFonts w:ascii="Verdana" w:hAnsi="Verdana" w:cstheme="minorHAnsi"/>
          <w:sz w:val="17"/>
          <w:szCs w:val="17"/>
        </w:rPr>
        <w:t>schizophrenia (</w:t>
      </w:r>
      <w:r w:rsidRPr="00B60397">
        <w:rPr>
          <w:rFonts w:ascii="Verdana" w:hAnsi="Verdana" w:cstheme="minorHAnsi"/>
          <w:i/>
          <w:sz w:val="17"/>
          <w:szCs w:val="17"/>
        </w:rPr>
        <w:t>HYLS1</w:t>
      </w:r>
      <w:r w:rsidRPr="00B60397">
        <w:rPr>
          <w:rFonts w:ascii="Verdana" w:hAnsi="Verdana" w:cstheme="minorHAnsi"/>
          <w:sz w:val="17"/>
          <w:szCs w:val="17"/>
        </w:rPr>
        <w:t xml:space="preserve">, </w:t>
      </w:r>
      <w:r w:rsidRPr="00B60397">
        <w:rPr>
          <w:rFonts w:ascii="Verdana" w:hAnsi="Verdana" w:cstheme="minorHAnsi"/>
          <w:i/>
          <w:sz w:val="17"/>
          <w:szCs w:val="17"/>
        </w:rPr>
        <w:t>PMM2</w:t>
      </w:r>
      <w:r w:rsidRPr="00B60397">
        <w:rPr>
          <w:rFonts w:ascii="Verdana" w:hAnsi="Verdana" w:cstheme="minorHAnsi"/>
          <w:sz w:val="17"/>
          <w:szCs w:val="17"/>
        </w:rPr>
        <w:t>), have not been identified by the same GWAS data used in our analysis, nor by the</w:t>
      </w:r>
      <w:r w:rsidRPr="00B60397">
        <w:rPr>
          <w:rFonts w:ascii="Verdana" w:hAnsi="Verdana" w:cstheme="minorHAnsi"/>
          <w:spacing w:val="-4"/>
          <w:sz w:val="17"/>
          <w:szCs w:val="17"/>
        </w:rPr>
        <w:t xml:space="preserve"> </w:t>
      </w:r>
      <w:r w:rsidRPr="00B60397">
        <w:rPr>
          <w:rFonts w:ascii="Verdana" w:hAnsi="Verdana" w:cstheme="minorHAnsi"/>
          <w:sz w:val="17"/>
          <w:szCs w:val="17"/>
        </w:rPr>
        <w:t>updated</w:t>
      </w:r>
      <w:r w:rsidRPr="00B60397">
        <w:rPr>
          <w:rFonts w:ascii="Verdana" w:hAnsi="Verdana" w:cstheme="minorHAnsi"/>
          <w:spacing w:val="-3"/>
          <w:sz w:val="17"/>
          <w:szCs w:val="17"/>
        </w:rPr>
        <w:t xml:space="preserve"> </w:t>
      </w:r>
      <w:r w:rsidRPr="00B60397">
        <w:rPr>
          <w:rFonts w:ascii="Verdana" w:hAnsi="Verdana" w:cstheme="minorHAnsi"/>
          <w:sz w:val="17"/>
          <w:szCs w:val="17"/>
        </w:rPr>
        <w:t>GWAS</w:t>
      </w:r>
      <w:r w:rsidRPr="00B60397">
        <w:rPr>
          <w:rFonts w:ascii="Verdana" w:hAnsi="Verdana" w:cstheme="minorHAnsi"/>
          <w:spacing w:val="-3"/>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much</w:t>
      </w:r>
      <w:r w:rsidRPr="00B60397">
        <w:rPr>
          <w:rFonts w:ascii="Verdana" w:hAnsi="Verdana" w:cstheme="minorHAnsi"/>
          <w:spacing w:val="-3"/>
          <w:sz w:val="17"/>
          <w:szCs w:val="17"/>
        </w:rPr>
        <w:t xml:space="preserve"> </w:t>
      </w:r>
      <w:r w:rsidRPr="00B60397">
        <w:rPr>
          <w:rFonts w:ascii="Verdana" w:hAnsi="Verdana" w:cstheme="minorHAnsi"/>
          <w:sz w:val="17"/>
          <w:szCs w:val="17"/>
        </w:rPr>
        <w:t>larger</w:t>
      </w:r>
      <w:r w:rsidRPr="00B60397">
        <w:rPr>
          <w:rFonts w:ascii="Verdana" w:hAnsi="Verdana" w:cstheme="minorHAnsi"/>
          <w:spacing w:val="-3"/>
          <w:sz w:val="17"/>
          <w:szCs w:val="17"/>
        </w:rPr>
        <w:t xml:space="preserve"> </w:t>
      </w:r>
      <w:r w:rsidRPr="00B60397">
        <w:rPr>
          <w:rFonts w:ascii="Verdana" w:hAnsi="Verdana" w:cstheme="minorHAnsi"/>
          <w:sz w:val="17"/>
          <w:szCs w:val="17"/>
        </w:rPr>
        <w:t>sample</w:t>
      </w:r>
      <w:r w:rsidRPr="00B60397">
        <w:rPr>
          <w:rFonts w:ascii="Verdana" w:hAnsi="Verdana" w:cstheme="minorHAnsi"/>
          <w:spacing w:val="-4"/>
          <w:sz w:val="17"/>
          <w:szCs w:val="17"/>
        </w:rPr>
        <w:t xml:space="preserve"> </w:t>
      </w:r>
      <w:r w:rsidRPr="00B60397">
        <w:rPr>
          <w:rFonts w:ascii="Verdana" w:hAnsi="Verdana" w:cstheme="minorHAnsi"/>
          <w:sz w:val="17"/>
          <w:szCs w:val="17"/>
        </w:rPr>
        <w:t>sizes,</w:t>
      </w:r>
      <w:r w:rsidRPr="00B60397">
        <w:rPr>
          <w:rFonts w:ascii="Verdana" w:hAnsi="Verdana" w:cstheme="minorHAnsi"/>
          <w:spacing w:val="-3"/>
          <w:sz w:val="17"/>
          <w:szCs w:val="17"/>
        </w:rPr>
        <w:t xml:space="preserve"> </w:t>
      </w:r>
      <w:r w:rsidRPr="00B60397">
        <w:rPr>
          <w:rFonts w:ascii="Verdana" w:hAnsi="Verdana" w:cstheme="minorHAnsi"/>
          <w:sz w:val="17"/>
          <w:szCs w:val="17"/>
        </w:rPr>
        <w:t>nor</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multi-omics</w:t>
      </w:r>
      <w:r w:rsidRPr="00B60397">
        <w:rPr>
          <w:rFonts w:ascii="Verdana" w:hAnsi="Verdana" w:cstheme="minorHAnsi"/>
          <w:spacing w:val="-3"/>
          <w:sz w:val="17"/>
          <w:szCs w:val="17"/>
        </w:rPr>
        <w:t xml:space="preserve"> </w:t>
      </w:r>
      <w:r w:rsidRPr="00B60397">
        <w:rPr>
          <w:rFonts w:ascii="Verdana" w:hAnsi="Verdana" w:cstheme="minorHAnsi"/>
          <w:sz w:val="17"/>
          <w:szCs w:val="17"/>
        </w:rPr>
        <w:t>integrative</w:t>
      </w:r>
      <w:r w:rsidRPr="00B60397">
        <w:rPr>
          <w:rFonts w:ascii="Verdana" w:hAnsi="Verdana" w:cstheme="minorHAnsi"/>
          <w:spacing w:val="-4"/>
          <w:sz w:val="17"/>
          <w:szCs w:val="17"/>
        </w:rPr>
        <w:t xml:space="preserve"> </w:t>
      </w:r>
      <w:r w:rsidRPr="00B60397">
        <w:rPr>
          <w:rFonts w:ascii="Verdana" w:hAnsi="Verdana" w:cstheme="minorHAnsi"/>
          <w:sz w:val="17"/>
          <w:szCs w:val="17"/>
        </w:rPr>
        <w:t>analysis</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Pr>
          <w:rFonts w:ascii="Verdana" w:hAnsi="Verdana" w:cstheme="minorHAnsi"/>
          <w:sz w:val="17"/>
          <w:szCs w:val="17"/>
        </w:rPr>
        <w:t xml:space="preserve"> </w:t>
      </w:r>
      <w:r w:rsidRPr="00B60397">
        <w:rPr>
          <w:rFonts w:ascii="Verdana" w:hAnsi="Verdana" w:cstheme="minorHAnsi"/>
          <w:sz w:val="17"/>
          <w:szCs w:val="17"/>
        </w:rPr>
        <w:t>these GWAS data at the time of our study. Consequently, we believe that the findings and approaches in the present manuscript represent a major advance for the post-GWAS studies of BMI</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schizophrenia.</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convenience</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reviewers,</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summarize</w:t>
      </w:r>
      <w:r w:rsidRPr="00B60397">
        <w:rPr>
          <w:rFonts w:ascii="Verdana" w:hAnsi="Verdana" w:cstheme="minorHAnsi"/>
          <w:spacing w:val="-4"/>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lookup</w:t>
      </w:r>
      <w:r w:rsidRPr="00B60397">
        <w:rPr>
          <w:rFonts w:ascii="Verdana" w:hAnsi="Verdana" w:cstheme="minorHAnsi"/>
          <w:spacing w:val="-3"/>
          <w:sz w:val="17"/>
          <w:szCs w:val="17"/>
        </w:rPr>
        <w:t xml:space="preserve"> </w:t>
      </w:r>
      <w:r w:rsidRPr="00B60397">
        <w:rPr>
          <w:rFonts w:ascii="Verdana" w:hAnsi="Verdana" w:cstheme="minorHAnsi"/>
          <w:sz w:val="17"/>
          <w:szCs w:val="17"/>
        </w:rPr>
        <w:t>results in</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following</w:t>
      </w:r>
      <w:r w:rsidRPr="00B60397">
        <w:rPr>
          <w:rFonts w:ascii="Verdana" w:hAnsi="Verdana" w:cstheme="minorHAnsi"/>
          <w:spacing w:val="-2"/>
          <w:sz w:val="17"/>
          <w:szCs w:val="17"/>
        </w:rPr>
        <w:t xml:space="preserve"> </w:t>
      </w:r>
      <w:r w:rsidRPr="00B60397">
        <w:rPr>
          <w:rFonts w:ascii="Verdana" w:hAnsi="Verdana" w:cstheme="minorHAnsi"/>
          <w:sz w:val="17"/>
          <w:szCs w:val="17"/>
        </w:rPr>
        <w:t>two</w:t>
      </w:r>
      <w:r w:rsidRPr="00B60397">
        <w:rPr>
          <w:rFonts w:ascii="Verdana" w:hAnsi="Verdana" w:cstheme="minorHAnsi"/>
          <w:spacing w:val="-2"/>
          <w:sz w:val="17"/>
          <w:szCs w:val="17"/>
        </w:rPr>
        <w:t xml:space="preserve"> </w:t>
      </w:r>
      <w:r w:rsidRPr="00B60397">
        <w:rPr>
          <w:rFonts w:ascii="Verdana" w:hAnsi="Verdana" w:cstheme="minorHAnsi"/>
          <w:sz w:val="17"/>
          <w:szCs w:val="17"/>
        </w:rPr>
        <w:t>tables.</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label</w:t>
      </w:r>
      <w:r w:rsidRPr="00B60397">
        <w:rPr>
          <w:rFonts w:ascii="Verdana" w:hAnsi="Verdana" w:cstheme="minorHAnsi"/>
          <w:spacing w:val="-2"/>
          <w:sz w:val="17"/>
          <w:szCs w:val="17"/>
        </w:rPr>
        <w:t xml:space="preserve"> </w:t>
      </w:r>
      <w:r w:rsidRPr="00B60397">
        <w:rPr>
          <w:rFonts w:ascii="Verdana" w:hAnsi="Verdana" w:cstheme="minorHAnsi"/>
          <w:sz w:val="17"/>
          <w:szCs w:val="17"/>
        </w:rPr>
        <w:t>"No"</w:t>
      </w:r>
      <w:r w:rsidRPr="00B60397">
        <w:rPr>
          <w:rFonts w:ascii="Verdana" w:hAnsi="Verdana" w:cstheme="minorHAnsi"/>
          <w:spacing w:val="-2"/>
          <w:sz w:val="17"/>
          <w:szCs w:val="17"/>
        </w:rPr>
        <w:t xml:space="preserve"> </w:t>
      </w:r>
      <w:r w:rsidRPr="00B60397">
        <w:rPr>
          <w:rFonts w:ascii="Verdana" w:hAnsi="Verdana" w:cstheme="minorHAnsi"/>
          <w:sz w:val="17"/>
          <w:szCs w:val="17"/>
        </w:rPr>
        <w:t>indicates</w:t>
      </w:r>
      <w:r w:rsidRPr="00B60397">
        <w:rPr>
          <w:rFonts w:ascii="Verdana" w:hAnsi="Verdana" w:cstheme="minorHAnsi"/>
          <w:spacing w:val="-2"/>
          <w:sz w:val="17"/>
          <w:szCs w:val="17"/>
        </w:rPr>
        <w:t xml:space="preserve"> </w:t>
      </w:r>
      <w:r w:rsidRPr="00B60397">
        <w:rPr>
          <w:rFonts w:ascii="Verdana" w:hAnsi="Verdana" w:cstheme="minorHAnsi"/>
          <w:sz w:val="17"/>
          <w:szCs w:val="17"/>
        </w:rPr>
        <w:t>that</w:t>
      </w:r>
      <w:r w:rsidRPr="00B60397">
        <w:rPr>
          <w:rFonts w:ascii="Verdana" w:hAnsi="Verdana" w:cstheme="minorHAnsi"/>
          <w:spacing w:val="-2"/>
          <w:sz w:val="17"/>
          <w:szCs w:val="17"/>
        </w:rPr>
        <w:t xml:space="preserve"> </w:t>
      </w:r>
      <w:r w:rsidRPr="00B60397">
        <w:rPr>
          <w:rFonts w:ascii="Verdana" w:hAnsi="Verdana" w:cstheme="minorHAnsi"/>
          <w:sz w:val="17"/>
          <w:szCs w:val="17"/>
        </w:rPr>
        <w:t>an</w:t>
      </w:r>
      <w:r w:rsidRPr="00B60397">
        <w:rPr>
          <w:rFonts w:ascii="Verdana" w:hAnsi="Verdana" w:cstheme="minorHAnsi"/>
          <w:spacing w:val="-2"/>
          <w:sz w:val="17"/>
          <w:szCs w:val="17"/>
        </w:rPr>
        <w:t xml:space="preserve"> </w:t>
      </w:r>
      <w:r w:rsidRPr="00B60397">
        <w:rPr>
          <w:rFonts w:ascii="Verdana" w:hAnsi="Verdana" w:cstheme="minorHAnsi"/>
          <w:sz w:val="17"/>
          <w:szCs w:val="17"/>
        </w:rPr>
        <w:t>approach</w:t>
      </w:r>
      <w:r w:rsidRPr="00B60397">
        <w:rPr>
          <w:rFonts w:ascii="Verdana" w:hAnsi="Verdana" w:cstheme="minorHAnsi"/>
          <w:spacing w:val="-2"/>
          <w:sz w:val="17"/>
          <w:szCs w:val="17"/>
        </w:rPr>
        <w:t xml:space="preserve"> </w:t>
      </w:r>
      <w:r w:rsidRPr="00B60397">
        <w:rPr>
          <w:rFonts w:ascii="Verdana" w:hAnsi="Verdana" w:cstheme="minorHAnsi"/>
          <w:sz w:val="17"/>
          <w:szCs w:val="17"/>
        </w:rPr>
        <w:t>from</w:t>
      </w:r>
      <w:r w:rsidRPr="00B60397">
        <w:rPr>
          <w:rFonts w:ascii="Verdana" w:hAnsi="Verdana" w:cstheme="minorHAnsi"/>
          <w:spacing w:val="-2"/>
          <w:sz w:val="17"/>
          <w:szCs w:val="17"/>
        </w:rPr>
        <w:t xml:space="preserve"> </w:t>
      </w:r>
      <w:r w:rsidRPr="00B60397">
        <w:rPr>
          <w:rFonts w:ascii="Verdana" w:hAnsi="Verdana" w:cstheme="minorHAnsi"/>
          <w:sz w:val="17"/>
          <w:szCs w:val="17"/>
        </w:rPr>
        <w:t>a</w:t>
      </w:r>
      <w:r w:rsidRPr="00B60397">
        <w:rPr>
          <w:rFonts w:ascii="Verdana" w:hAnsi="Verdana" w:cstheme="minorHAnsi"/>
          <w:spacing w:val="-3"/>
          <w:sz w:val="17"/>
          <w:szCs w:val="17"/>
        </w:rPr>
        <w:t xml:space="preserve"> </w:t>
      </w:r>
      <w:r w:rsidRPr="00B60397">
        <w:rPr>
          <w:rFonts w:ascii="Verdana" w:hAnsi="Verdana" w:cstheme="minorHAnsi"/>
          <w:sz w:val="17"/>
          <w:szCs w:val="17"/>
        </w:rPr>
        <w:t>previous</w:t>
      </w:r>
      <w:r w:rsidRPr="00B60397">
        <w:rPr>
          <w:rFonts w:ascii="Verdana" w:hAnsi="Verdana" w:cstheme="minorHAnsi"/>
          <w:spacing w:val="-2"/>
          <w:sz w:val="17"/>
          <w:szCs w:val="17"/>
        </w:rPr>
        <w:t xml:space="preserve"> </w:t>
      </w:r>
      <w:r w:rsidRPr="00B60397">
        <w:rPr>
          <w:rFonts w:ascii="Verdana" w:hAnsi="Verdana" w:cstheme="minorHAnsi"/>
          <w:sz w:val="17"/>
          <w:szCs w:val="17"/>
        </w:rPr>
        <w:t>study</w:t>
      </w:r>
      <w:r w:rsidRPr="00B60397">
        <w:rPr>
          <w:rFonts w:ascii="Verdana" w:hAnsi="Verdana" w:cstheme="minorHAnsi"/>
          <w:spacing w:val="-2"/>
          <w:sz w:val="17"/>
          <w:szCs w:val="17"/>
        </w:rPr>
        <w:t xml:space="preserve"> </w:t>
      </w:r>
      <w:r w:rsidRPr="00B60397">
        <w:rPr>
          <w:rFonts w:ascii="Verdana" w:hAnsi="Verdana" w:cstheme="minorHAnsi"/>
          <w:sz w:val="17"/>
          <w:szCs w:val="17"/>
        </w:rPr>
        <w:t>did not identify the gene highlighted in our study.</w:t>
      </w:r>
    </w:p>
    <w:p w14:paraId="47330622" w14:textId="77777777" w:rsidR="00710A13" w:rsidRPr="00B60397" w:rsidRDefault="00710A13" w:rsidP="00710A13">
      <w:pPr>
        <w:pStyle w:val="BodyText"/>
        <w:spacing w:before="41"/>
        <w:rPr>
          <w:rFonts w:ascii="Verdana" w:hAnsi="Verdana" w:cstheme="minorHAnsi"/>
          <w:sz w:val="17"/>
          <w:szCs w:val="17"/>
        </w:rPr>
      </w:pPr>
    </w:p>
    <w:p w14:paraId="0B7F2F2E" w14:textId="77777777" w:rsidR="00710A13" w:rsidRPr="00B60397" w:rsidRDefault="00710A13" w:rsidP="00710A13">
      <w:pPr>
        <w:jc w:val="center"/>
        <w:rPr>
          <w:rFonts w:ascii="Verdana" w:hAnsi="Verdana" w:cstheme="minorHAnsi"/>
          <w:b/>
          <w:sz w:val="17"/>
          <w:szCs w:val="17"/>
        </w:rPr>
      </w:pPr>
      <w:r w:rsidRPr="00B60397">
        <w:rPr>
          <w:rFonts w:ascii="Verdana" w:hAnsi="Verdana" w:cstheme="minorHAnsi"/>
          <w:b/>
          <w:sz w:val="17"/>
          <w:szCs w:val="17"/>
        </w:rPr>
        <w:t>Lookup</w:t>
      </w:r>
      <w:r w:rsidRPr="00B60397">
        <w:rPr>
          <w:rFonts w:ascii="Verdana" w:hAnsi="Verdana" w:cstheme="minorHAnsi"/>
          <w:b/>
          <w:spacing w:val="-2"/>
          <w:sz w:val="17"/>
          <w:szCs w:val="17"/>
        </w:rPr>
        <w:t xml:space="preserve"> </w:t>
      </w:r>
      <w:r w:rsidRPr="00B60397">
        <w:rPr>
          <w:rFonts w:ascii="Verdana" w:hAnsi="Verdana" w:cstheme="minorHAnsi"/>
          <w:b/>
          <w:sz w:val="17"/>
          <w:szCs w:val="17"/>
        </w:rPr>
        <w:t>of</w:t>
      </w:r>
      <w:r w:rsidRPr="00B60397">
        <w:rPr>
          <w:rFonts w:ascii="Verdana" w:hAnsi="Verdana" w:cstheme="minorHAnsi"/>
          <w:b/>
          <w:spacing w:val="-2"/>
          <w:sz w:val="17"/>
          <w:szCs w:val="17"/>
        </w:rPr>
        <w:t xml:space="preserve"> </w:t>
      </w:r>
      <w:r w:rsidRPr="00B60397">
        <w:rPr>
          <w:rFonts w:ascii="Verdana" w:hAnsi="Verdana" w:cstheme="minorHAnsi"/>
          <w:b/>
          <w:sz w:val="17"/>
          <w:szCs w:val="17"/>
        </w:rPr>
        <w:t>BMI</w:t>
      </w:r>
      <w:r w:rsidRPr="00B60397">
        <w:rPr>
          <w:rFonts w:ascii="Verdana" w:hAnsi="Verdana" w:cstheme="minorHAnsi"/>
          <w:b/>
          <w:spacing w:val="-1"/>
          <w:sz w:val="17"/>
          <w:szCs w:val="17"/>
        </w:rPr>
        <w:t xml:space="preserve"> </w:t>
      </w:r>
      <w:r w:rsidRPr="00B60397">
        <w:rPr>
          <w:rFonts w:ascii="Verdana" w:hAnsi="Verdana" w:cstheme="minorHAnsi"/>
          <w:b/>
          <w:sz w:val="17"/>
          <w:szCs w:val="17"/>
        </w:rPr>
        <w:t>GWAS</w:t>
      </w:r>
      <w:r w:rsidRPr="00B60397">
        <w:rPr>
          <w:rFonts w:ascii="Verdana" w:hAnsi="Verdana" w:cstheme="minorHAnsi"/>
          <w:b/>
          <w:spacing w:val="-2"/>
          <w:sz w:val="17"/>
          <w:szCs w:val="17"/>
        </w:rPr>
        <w:t xml:space="preserve"> </w:t>
      </w:r>
      <w:r w:rsidRPr="00B60397">
        <w:rPr>
          <w:rFonts w:ascii="Verdana" w:hAnsi="Verdana" w:cstheme="minorHAnsi"/>
          <w:b/>
          <w:sz w:val="17"/>
          <w:szCs w:val="17"/>
        </w:rPr>
        <w:t>and</w:t>
      </w:r>
      <w:r w:rsidRPr="00B60397">
        <w:rPr>
          <w:rFonts w:ascii="Verdana" w:hAnsi="Verdana" w:cstheme="minorHAnsi"/>
          <w:b/>
          <w:spacing w:val="-1"/>
          <w:sz w:val="17"/>
          <w:szCs w:val="17"/>
        </w:rPr>
        <w:t xml:space="preserve"> </w:t>
      </w:r>
      <w:r w:rsidRPr="00B60397">
        <w:rPr>
          <w:rFonts w:ascii="Verdana" w:hAnsi="Verdana" w:cstheme="minorHAnsi"/>
          <w:b/>
          <w:sz w:val="17"/>
          <w:szCs w:val="17"/>
        </w:rPr>
        <w:t>post-</w:t>
      </w:r>
      <w:r w:rsidRPr="00B60397">
        <w:rPr>
          <w:rFonts w:ascii="Verdana" w:hAnsi="Verdana" w:cstheme="minorHAnsi"/>
          <w:b/>
          <w:spacing w:val="-4"/>
          <w:sz w:val="17"/>
          <w:szCs w:val="17"/>
        </w:rPr>
        <w:t>GWAS</w:t>
      </w:r>
    </w:p>
    <w:p w14:paraId="2941AF9C" w14:textId="77777777" w:rsidR="00710A13" w:rsidRPr="00B60397" w:rsidRDefault="00710A13" w:rsidP="00710A13">
      <w:pPr>
        <w:pStyle w:val="BodyText"/>
        <w:spacing w:before="4"/>
        <w:rPr>
          <w:rFonts w:ascii="Verdana" w:hAnsi="Verdana" w:cstheme="minorHAnsi"/>
          <w:b/>
          <w:sz w:val="17"/>
          <w:szCs w:val="17"/>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03"/>
        <w:gridCol w:w="3960"/>
        <w:gridCol w:w="816"/>
        <w:gridCol w:w="1181"/>
      </w:tblGrid>
      <w:tr w:rsidR="00710A13" w:rsidRPr="00B60397" w14:paraId="03101BED" w14:textId="77777777" w:rsidTr="00E468B9">
        <w:trPr>
          <w:trHeight w:val="474"/>
        </w:trPr>
        <w:tc>
          <w:tcPr>
            <w:tcW w:w="3403" w:type="dxa"/>
          </w:tcPr>
          <w:p w14:paraId="57FABA7A"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2"/>
                <w:sz w:val="17"/>
                <w:szCs w:val="17"/>
              </w:rPr>
              <w:t>Source</w:t>
            </w:r>
          </w:p>
        </w:tc>
        <w:tc>
          <w:tcPr>
            <w:tcW w:w="3960" w:type="dxa"/>
          </w:tcPr>
          <w:p w14:paraId="48D0CD1C"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2"/>
                <w:sz w:val="17"/>
                <w:szCs w:val="17"/>
              </w:rPr>
              <w:t>Approach</w:t>
            </w:r>
          </w:p>
        </w:tc>
        <w:tc>
          <w:tcPr>
            <w:tcW w:w="816" w:type="dxa"/>
          </w:tcPr>
          <w:p w14:paraId="0D598F81" w14:textId="77777777" w:rsidR="00710A13" w:rsidRPr="00B60397" w:rsidRDefault="00710A13" w:rsidP="00E468B9">
            <w:pPr>
              <w:pStyle w:val="TableParagraph"/>
              <w:ind w:left="20"/>
              <w:rPr>
                <w:rFonts w:ascii="Verdana" w:hAnsi="Verdana" w:cstheme="minorHAnsi"/>
                <w:i/>
                <w:sz w:val="17"/>
                <w:szCs w:val="17"/>
              </w:rPr>
            </w:pPr>
            <w:r w:rsidRPr="00B60397">
              <w:rPr>
                <w:rFonts w:ascii="Verdana" w:hAnsi="Verdana" w:cstheme="minorHAnsi"/>
                <w:i/>
                <w:spacing w:val="-4"/>
                <w:sz w:val="17"/>
                <w:szCs w:val="17"/>
              </w:rPr>
              <w:t>CDK5</w:t>
            </w:r>
          </w:p>
        </w:tc>
        <w:tc>
          <w:tcPr>
            <w:tcW w:w="1181" w:type="dxa"/>
          </w:tcPr>
          <w:p w14:paraId="3FE303A8" w14:textId="77777777" w:rsidR="00710A13" w:rsidRPr="00B60397" w:rsidRDefault="00710A13" w:rsidP="00E468B9">
            <w:pPr>
              <w:pStyle w:val="TableParagraph"/>
              <w:ind w:left="20"/>
              <w:rPr>
                <w:rFonts w:ascii="Verdana" w:hAnsi="Verdana" w:cstheme="minorHAnsi"/>
                <w:i/>
                <w:sz w:val="17"/>
                <w:szCs w:val="17"/>
              </w:rPr>
            </w:pPr>
            <w:r w:rsidRPr="00B60397">
              <w:rPr>
                <w:rFonts w:ascii="Verdana" w:hAnsi="Verdana" w:cstheme="minorHAnsi"/>
                <w:i/>
                <w:spacing w:val="-2"/>
                <w:sz w:val="17"/>
                <w:szCs w:val="17"/>
              </w:rPr>
              <w:t>HSD11B1</w:t>
            </w:r>
          </w:p>
        </w:tc>
      </w:tr>
      <w:tr w:rsidR="00710A13" w:rsidRPr="00B60397" w14:paraId="14C3E2D0" w14:textId="77777777" w:rsidTr="00E468B9">
        <w:trPr>
          <w:trHeight w:val="642"/>
        </w:trPr>
        <w:tc>
          <w:tcPr>
            <w:tcW w:w="9360" w:type="dxa"/>
            <w:gridSpan w:val="4"/>
          </w:tcPr>
          <w:p w14:paraId="1C0C090C"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30124842</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1"/>
                <w:sz w:val="17"/>
                <w:szCs w:val="17"/>
              </w:rPr>
              <w:t xml:space="preserve"> </w:t>
            </w:r>
            <w:r w:rsidRPr="00B60397">
              <w:rPr>
                <w:rFonts w:ascii="Verdana" w:hAnsi="Verdana" w:cstheme="minorHAnsi"/>
                <w:sz w:val="17"/>
                <w:szCs w:val="17"/>
              </w:rPr>
              <w:t>same</w:t>
            </w:r>
            <w:r w:rsidRPr="00B60397">
              <w:rPr>
                <w:rFonts w:ascii="Verdana" w:hAnsi="Verdana" w:cstheme="minorHAnsi"/>
                <w:spacing w:val="-2"/>
                <w:sz w:val="17"/>
                <w:szCs w:val="17"/>
              </w:rPr>
              <w:t xml:space="preserve"> </w:t>
            </w:r>
            <w:r w:rsidRPr="00B60397">
              <w:rPr>
                <w:rFonts w:ascii="Verdana" w:hAnsi="Verdana" w:cstheme="minorHAnsi"/>
                <w:sz w:val="17"/>
                <w:szCs w:val="17"/>
              </w:rPr>
              <w:t>BMI</w:t>
            </w:r>
            <w:r w:rsidRPr="00B60397">
              <w:rPr>
                <w:rFonts w:ascii="Verdana" w:hAnsi="Verdana" w:cstheme="minorHAnsi"/>
                <w:spacing w:val="-1"/>
                <w:sz w:val="17"/>
                <w:szCs w:val="17"/>
              </w:rPr>
              <w:t xml:space="preserve"> </w:t>
            </w:r>
            <w:r w:rsidRPr="00B60397">
              <w:rPr>
                <w:rFonts w:ascii="Verdana" w:hAnsi="Verdana" w:cstheme="minorHAnsi"/>
                <w:sz w:val="17"/>
                <w:szCs w:val="17"/>
              </w:rPr>
              <w:t>GWAS used</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 xml:space="preserve">our </w:t>
            </w:r>
            <w:r w:rsidRPr="00B60397">
              <w:rPr>
                <w:rFonts w:ascii="Verdana" w:hAnsi="Verdana" w:cstheme="minorHAnsi"/>
                <w:spacing w:val="-2"/>
                <w:sz w:val="17"/>
                <w:szCs w:val="17"/>
              </w:rPr>
              <w:t>analysis</w:t>
            </w:r>
          </w:p>
        </w:tc>
      </w:tr>
      <w:tr w:rsidR="00710A13" w:rsidRPr="00B60397" w14:paraId="311B9B35" w14:textId="77777777" w:rsidTr="00E468B9">
        <w:trPr>
          <w:trHeight w:val="2130"/>
        </w:trPr>
        <w:tc>
          <w:tcPr>
            <w:tcW w:w="3403" w:type="dxa"/>
          </w:tcPr>
          <w:p w14:paraId="39E0FAB0" w14:textId="77777777" w:rsidR="00710A13" w:rsidRPr="00B60397" w:rsidRDefault="00710A13" w:rsidP="00E468B9">
            <w:pPr>
              <w:pStyle w:val="TableParagraph"/>
              <w:spacing w:before="99" w:line="237" w:lineRule="auto"/>
              <w:jc w:val="left"/>
              <w:rPr>
                <w:rFonts w:ascii="Verdana" w:hAnsi="Verdana" w:cstheme="minorHAnsi"/>
                <w:sz w:val="17"/>
                <w:szCs w:val="17"/>
              </w:rPr>
            </w:pPr>
            <w:r w:rsidRPr="00B60397">
              <w:rPr>
                <w:rFonts w:ascii="Verdana" w:hAnsi="Verdana" w:cstheme="minorHAnsi"/>
                <w:color w:val="1155CC"/>
                <w:spacing w:val="-2"/>
                <w:sz w:val="17"/>
                <w:szCs w:val="17"/>
                <w:u w:val="single" w:color="1155CC"/>
              </w:rPr>
              <w:lastRenderedPageBreak/>
              <w:t>110_genes_prioritised_with_SM</w:t>
            </w:r>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R_for_BMI_Yengo_et_al_HMG</w:t>
            </w:r>
          </w:p>
          <w:p w14:paraId="06FE0377" w14:textId="77777777" w:rsidR="00710A13" w:rsidRPr="00B60397" w:rsidRDefault="00710A13" w:rsidP="00E468B9">
            <w:pPr>
              <w:pStyle w:val="TableParagraph"/>
              <w:spacing w:before="3"/>
              <w:jc w:val="left"/>
              <w:rPr>
                <w:rFonts w:ascii="Verdana" w:hAnsi="Verdana" w:cstheme="minorHAnsi"/>
                <w:sz w:val="17"/>
                <w:szCs w:val="17"/>
              </w:rPr>
            </w:pPr>
            <w:r w:rsidRPr="00B60397">
              <w:rPr>
                <w:rFonts w:ascii="Verdana" w:hAnsi="Verdana" w:cstheme="minorHAnsi"/>
                <w:color w:val="1155CC"/>
                <w:spacing w:val="-2"/>
                <w:sz w:val="17"/>
                <w:szCs w:val="17"/>
                <w:u w:val="single" w:color="1155CC"/>
              </w:rPr>
              <w:t>_2018.txt</w:t>
            </w:r>
          </w:p>
        </w:tc>
        <w:tc>
          <w:tcPr>
            <w:tcW w:w="3960" w:type="dxa"/>
          </w:tcPr>
          <w:p w14:paraId="59D79152" w14:textId="77777777" w:rsidR="00710A13" w:rsidRPr="00B60397" w:rsidRDefault="00710A13" w:rsidP="00E468B9">
            <w:pPr>
              <w:pStyle w:val="TableParagraph"/>
              <w:ind w:right="101"/>
              <w:jc w:val="left"/>
              <w:rPr>
                <w:rFonts w:ascii="Verdana" w:hAnsi="Verdana" w:cstheme="minorHAnsi"/>
                <w:sz w:val="17"/>
                <w:szCs w:val="17"/>
              </w:rPr>
            </w:pPr>
            <w:r w:rsidRPr="00B60397">
              <w:rPr>
                <w:rFonts w:ascii="Verdana" w:hAnsi="Verdana" w:cstheme="minorHAnsi"/>
                <w:sz w:val="17"/>
                <w:szCs w:val="17"/>
              </w:rPr>
              <w:t>Summary-data-based Mendelian randomization</w:t>
            </w:r>
            <w:r w:rsidRPr="00B60397">
              <w:rPr>
                <w:rFonts w:ascii="Verdana" w:hAnsi="Verdana" w:cstheme="minorHAnsi"/>
                <w:spacing w:val="-13"/>
                <w:sz w:val="17"/>
                <w:szCs w:val="17"/>
              </w:rPr>
              <w:t xml:space="preserve"> </w:t>
            </w:r>
            <w:r w:rsidRPr="00B60397">
              <w:rPr>
                <w:rFonts w:ascii="Verdana" w:hAnsi="Verdana" w:cstheme="minorHAnsi"/>
                <w:sz w:val="17"/>
                <w:szCs w:val="17"/>
              </w:rPr>
              <w:t>(SMR)</w:t>
            </w:r>
            <w:r w:rsidRPr="00B60397">
              <w:rPr>
                <w:rFonts w:ascii="Verdana" w:hAnsi="Verdana" w:cstheme="minorHAnsi"/>
                <w:spacing w:val="-13"/>
                <w:sz w:val="17"/>
                <w:szCs w:val="17"/>
              </w:rPr>
              <w:t xml:space="preserve"> </w:t>
            </w:r>
            <w:r w:rsidRPr="00B60397">
              <w:rPr>
                <w:rFonts w:ascii="Verdana" w:hAnsi="Verdana" w:cstheme="minorHAnsi"/>
                <w:sz w:val="17"/>
                <w:szCs w:val="17"/>
              </w:rPr>
              <w:t>analysis</w:t>
            </w:r>
            <w:r w:rsidRPr="00B60397">
              <w:rPr>
                <w:rFonts w:ascii="Verdana" w:hAnsi="Verdana" w:cstheme="minorHAnsi"/>
                <w:spacing w:val="-13"/>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z w:val="17"/>
                <w:szCs w:val="17"/>
              </w:rPr>
              <w:t xml:space="preserve"> </w:t>
            </w:r>
            <w:r w:rsidRPr="00B60397">
              <w:rPr>
                <w:rFonts w:ascii="Verdana" w:hAnsi="Verdana" w:cstheme="minorHAnsi"/>
                <w:color w:val="1155CC"/>
                <w:sz w:val="17"/>
                <w:szCs w:val="17"/>
                <w:u w:val="single" w:color="1155CC"/>
              </w:rPr>
              <w:t>27019110</w:t>
            </w:r>
            <w:r w:rsidRPr="00B60397">
              <w:rPr>
                <w:rFonts w:ascii="Verdana" w:hAnsi="Verdana" w:cstheme="minorHAnsi"/>
                <w:sz w:val="17"/>
                <w:szCs w:val="17"/>
              </w:rPr>
              <w:t>) with expression quantitative trait loci (eQTL) data</w:t>
            </w:r>
            <w:r w:rsidRPr="00B60397">
              <w:rPr>
                <w:rFonts w:ascii="Verdana" w:hAnsi="Verdana" w:cstheme="minorHAnsi"/>
                <w:spacing w:val="40"/>
                <w:sz w:val="17"/>
                <w:szCs w:val="17"/>
              </w:rPr>
              <w:t xml:space="preserve"> </w:t>
            </w:r>
            <w:r w:rsidRPr="00B60397">
              <w:rPr>
                <w:rFonts w:ascii="Verdana" w:hAnsi="Verdana" w:cstheme="minorHAnsi"/>
                <w:sz w:val="17"/>
                <w:szCs w:val="17"/>
              </w:rPr>
              <w:t>from multiple human tissues (</w:t>
            </w:r>
            <w:r w:rsidRPr="00B60397">
              <w:rPr>
                <w:rFonts w:ascii="Verdana" w:hAnsi="Verdana" w:cstheme="minorHAnsi"/>
                <w:color w:val="1155CC"/>
                <w:sz w:val="17"/>
                <w:szCs w:val="17"/>
                <w:u w:val="single" w:color="1155CC"/>
              </w:rPr>
              <w:t>PMID:</w:t>
            </w:r>
            <w:r w:rsidRPr="00B60397">
              <w:rPr>
                <w:rFonts w:ascii="Verdana" w:hAnsi="Verdana" w:cstheme="minorHAnsi"/>
                <w:color w:val="1155CC"/>
                <w:sz w:val="17"/>
                <w:szCs w:val="17"/>
              </w:rPr>
              <w:t xml:space="preserve"> </w:t>
            </w:r>
            <w:r w:rsidRPr="00B60397">
              <w:rPr>
                <w:rFonts w:ascii="Verdana" w:hAnsi="Verdana" w:cstheme="minorHAnsi"/>
                <w:color w:val="1155CC"/>
                <w:sz w:val="17"/>
                <w:szCs w:val="17"/>
                <w:u w:val="single" w:color="1155CC"/>
              </w:rPr>
              <w:t>29022597</w:t>
            </w:r>
            <w:r w:rsidRPr="00B60397">
              <w:rPr>
                <w:rFonts w:ascii="Verdana" w:hAnsi="Verdana" w:cstheme="minorHAnsi"/>
                <w:sz w:val="17"/>
                <w:szCs w:val="17"/>
              </w:rPr>
              <w:t>) and methylation QTL data in</w:t>
            </w:r>
            <w:r w:rsidRPr="00B60397">
              <w:rPr>
                <w:rFonts w:ascii="Verdana" w:hAnsi="Verdana" w:cstheme="minorHAnsi"/>
                <w:spacing w:val="-5"/>
                <w:sz w:val="17"/>
                <w:szCs w:val="17"/>
              </w:rPr>
              <w:t xml:space="preserve"> </w:t>
            </w:r>
            <w:r w:rsidRPr="00B60397">
              <w:rPr>
                <w:rFonts w:ascii="Verdana" w:hAnsi="Verdana" w:cstheme="minorHAnsi"/>
                <w:sz w:val="17"/>
                <w:szCs w:val="17"/>
              </w:rPr>
              <w:t>peripheral</w:t>
            </w:r>
            <w:r w:rsidRPr="00B60397">
              <w:rPr>
                <w:rFonts w:ascii="Verdana" w:hAnsi="Verdana" w:cstheme="minorHAnsi"/>
                <w:spacing w:val="-5"/>
                <w:sz w:val="17"/>
                <w:szCs w:val="17"/>
              </w:rPr>
              <w:t xml:space="preserve"> </w:t>
            </w:r>
            <w:r w:rsidRPr="00B60397">
              <w:rPr>
                <w:rFonts w:ascii="Verdana" w:hAnsi="Verdana" w:cstheme="minorHAnsi"/>
                <w:sz w:val="17"/>
                <w:szCs w:val="17"/>
              </w:rPr>
              <w:t>blood</w:t>
            </w:r>
            <w:r w:rsidRPr="00B60397">
              <w:rPr>
                <w:rFonts w:ascii="Verdana" w:hAnsi="Verdana" w:cstheme="minorHAnsi"/>
                <w:spacing w:val="-5"/>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5"/>
                <w:sz w:val="17"/>
                <w:szCs w:val="17"/>
                <w:u w:val="single" w:color="1155CC"/>
              </w:rPr>
              <w:t xml:space="preserve"> </w:t>
            </w:r>
            <w:r w:rsidRPr="00B60397">
              <w:rPr>
                <w:rFonts w:ascii="Verdana" w:hAnsi="Verdana" w:cstheme="minorHAnsi"/>
                <w:color w:val="1155CC"/>
                <w:sz w:val="17"/>
                <w:szCs w:val="17"/>
                <w:u w:val="single" w:color="1155CC"/>
              </w:rPr>
              <w:t>30514905</w:t>
            </w:r>
            <w:r w:rsidRPr="00B60397">
              <w:rPr>
                <w:rFonts w:ascii="Verdana" w:hAnsi="Verdana" w:cstheme="minorHAnsi"/>
                <w:sz w:val="17"/>
                <w:szCs w:val="17"/>
              </w:rPr>
              <w:t>)</w:t>
            </w:r>
          </w:p>
        </w:tc>
        <w:tc>
          <w:tcPr>
            <w:tcW w:w="816" w:type="dxa"/>
          </w:tcPr>
          <w:p w14:paraId="3DEECD42"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1181" w:type="dxa"/>
          </w:tcPr>
          <w:p w14:paraId="0D4527FC"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18978D8A" w14:textId="77777777" w:rsidTr="00E468B9">
        <w:trPr>
          <w:trHeight w:val="642"/>
        </w:trPr>
        <w:tc>
          <w:tcPr>
            <w:tcW w:w="9360" w:type="dxa"/>
            <w:gridSpan w:val="4"/>
          </w:tcPr>
          <w:p w14:paraId="0B1DFDA0" w14:textId="77777777" w:rsidR="00710A13" w:rsidRPr="00B60397" w:rsidRDefault="00710A13" w:rsidP="00E468B9">
            <w:pPr>
              <w:pStyle w:val="TableParagraph"/>
              <w:ind w:left="800"/>
              <w:jc w:val="left"/>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36581621</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1"/>
                <w:sz w:val="17"/>
                <w:szCs w:val="17"/>
              </w:rPr>
              <w:t xml:space="preserve"> </w:t>
            </w:r>
            <w:r w:rsidRPr="00B60397">
              <w:rPr>
                <w:rFonts w:ascii="Verdana" w:hAnsi="Verdana" w:cstheme="minorHAnsi"/>
                <w:sz w:val="17"/>
                <w:szCs w:val="17"/>
              </w:rPr>
              <w:t>latest</w:t>
            </w:r>
            <w:r w:rsidRPr="00B60397">
              <w:rPr>
                <w:rFonts w:ascii="Verdana" w:hAnsi="Verdana" w:cstheme="minorHAnsi"/>
                <w:spacing w:val="-1"/>
                <w:sz w:val="17"/>
                <w:szCs w:val="17"/>
              </w:rPr>
              <w:t xml:space="preserve"> </w:t>
            </w:r>
            <w:r w:rsidRPr="00B60397">
              <w:rPr>
                <w:rFonts w:ascii="Verdana" w:hAnsi="Verdana" w:cstheme="minorHAnsi"/>
                <w:sz w:val="17"/>
                <w:szCs w:val="17"/>
              </w:rPr>
              <w:t>BMI GWAS</w:t>
            </w:r>
            <w:r w:rsidRPr="00B60397">
              <w:rPr>
                <w:rFonts w:ascii="Verdana" w:hAnsi="Verdana" w:cstheme="minorHAnsi"/>
                <w:spacing w:val="-1"/>
                <w:sz w:val="17"/>
                <w:szCs w:val="17"/>
              </w:rPr>
              <w:t xml:space="preserve"> </w:t>
            </w:r>
            <w:r w:rsidRPr="00B60397">
              <w:rPr>
                <w:rFonts w:ascii="Verdana" w:hAnsi="Verdana" w:cstheme="minorHAnsi"/>
                <w:sz w:val="17"/>
                <w:szCs w:val="17"/>
              </w:rPr>
              <w:t>since</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submission of</w:t>
            </w:r>
            <w:r w:rsidRPr="00B60397">
              <w:rPr>
                <w:rFonts w:ascii="Verdana" w:hAnsi="Verdana" w:cstheme="minorHAnsi"/>
                <w:spacing w:val="-1"/>
                <w:sz w:val="17"/>
                <w:szCs w:val="17"/>
              </w:rPr>
              <w:t xml:space="preserve"> </w:t>
            </w:r>
            <w:r w:rsidRPr="00B60397">
              <w:rPr>
                <w:rFonts w:ascii="Verdana" w:hAnsi="Verdana" w:cstheme="minorHAnsi"/>
                <w:sz w:val="17"/>
                <w:szCs w:val="17"/>
              </w:rPr>
              <w:t xml:space="preserve">our </w:t>
            </w:r>
            <w:r w:rsidRPr="00B60397">
              <w:rPr>
                <w:rFonts w:ascii="Verdana" w:hAnsi="Verdana" w:cstheme="minorHAnsi"/>
                <w:spacing w:val="-2"/>
                <w:sz w:val="17"/>
                <w:szCs w:val="17"/>
              </w:rPr>
              <w:t>manuscript</w:t>
            </w:r>
          </w:p>
        </w:tc>
      </w:tr>
      <w:tr w:rsidR="00710A13" w:rsidRPr="00B60397" w14:paraId="32A1D9E6" w14:textId="77777777" w:rsidTr="00E468B9">
        <w:trPr>
          <w:trHeight w:val="474"/>
        </w:trPr>
        <w:tc>
          <w:tcPr>
            <w:tcW w:w="3403" w:type="dxa"/>
          </w:tcPr>
          <w:p w14:paraId="091D9345"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Data</w:t>
            </w:r>
            <w:r w:rsidRPr="00B60397">
              <w:rPr>
                <w:rFonts w:ascii="Verdana" w:hAnsi="Verdana" w:cstheme="minorHAnsi"/>
                <w:spacing w:val="-2"/>
                <w:sz w:val="17"/>
                <w:szCs w:val="17"/>
              </w:rPr>
              <w:t xml:space="preserve"> </w:t>
            </w:r>
            <w:r w:rsidRPr="00B60397">
              <w:rPr>
                <w:rFonts w:ascii="Verdana" w:hAnsi="Verdana" w:cstheme="minorHAnsi"/>
                <w:spacing w:val="-10"/>
                <w:sz w:val="17"/>
                <w:szCs w:val="17"/>
              </w:rPr>
              <w:t>1</w:t>
            </w:r>
          </w:p>
        </w:tc>
        <w:tc>
          <w:tcPr>
            <w:tcW w:w="3960" w:type="dxa"/>
          </w:tcPr>
          <w:p w14:paraId="4EA77104"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GWAS</w:t>
            </w:r>
            <w:r w:rsidRPr="00B60397">
              <w:rPr>
                <w:rFonts w:ascii="Verdana" w:hAnsi="Verdana" w:cstheme="minorHAnsi"/>
                <w:spacing w:val="-2"/>
                <w:sz w:val="17"/>
                <w:szCs w:val="17"/>
              </w:rPr>
              <w:t xml:space="preserve"> </w:t>
            </w:r>
            <w:r w:rsidRPr="00B60397">
              <w:rPr>
                <w:rFonts w:ascii="Verdana" w:hAnsi="Verdana" w:cstheme="minorHAnsi"/>
                <w:sz w:val="17"/>
                <w:szCs w:val="17"/>
              </w:rPr>
              <w:t>meta-</w:t>
            </w:r>
            <w:r w:rsidRPr="00B60397">
              <w:rPr>
                <w:rFonts w:ascii="Verdana" w:hAnsi="Verdana" w:cstheme="minorHAnsi"/>
                <w:spacing w:val="-2"/>
                <w:sz w:val="17"/>
                <w:szCs w:val="17"/>
              </w:rPr>
              <w:t>analysis</w:t>
            </w:r>
          </w:p>
        </w:tc>
        <w:tc>
          <w:tcPr>
            <w:tcW w:w="816" w:type="dxa"/>
          </w:tcPr>
          <w:p w14:paraId="08A79414"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1181" w:type="dxa"/>
          </w:tcPr>
          <w:p w14:paraId="1FE86CC7"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r>
    </w:tbl>
    <w:p w14:paraId="06310A99" w14:textId="77777777" w:rsidR="00710A13" w:rsidRPr="00B60397" w:rsidRDefault="00710A13" w:rsidP="00710A13">
      <w:pPr>
        <w:rPr>
          <w:rFonts w:ascii="Verdana" w:hAnsi="Verdana" w:cstheme="minorHAnsi"/>
          <w:sz w:val="17"/>
          <w:szCs w:val="17"/>
        </w:rPr>
        <w:sectPr w:rsidR="00710A13" w:rsidRPr="00B60397">
          <w:footerReference w:type="default" r:id="rId6"/>
          <w:pgSz w:w="12240" w:h="15840"/>
          <w:pgMar w:top="1380" w:right="1320" w:bottom="960" w:left="1320" w:header="0" w:footer="768" w:gutter="0"/>
          <w:cols w:space="720"/>
        </w:sectPr>
      </w:pPr>
    </w:p>
    <w:p w14:paraId="22705258" w14:textId="77777777" w:rsidR="00710A13" w:rsidRPr="00B60397" w:rsidRDefault="00710A13" w:rsidP="00710A13">
      <w:pPr>
        <w:spacing w:before="60"/>
        <w:ind w:left="984"/>
        <w:rPr>
          <w:rFonts w:ascii="Verdana" w:hAnsi="Verdana" w:cstheme="minorHAnsi"/>
          <w:b/>
          <w:sz w:val="17"/>
          <w:szCs w:val="17"/>
        </w:rPr>
      </w:pPr>
      <w:r w:rsidRPr="00B60397">
        <w:rPr>
          <w:rFonts w:ascii="Verdana" w:hAnsi="Verdana" w:cstheme="minorHAnsi"/>
          <w:b/>
          <w:sz w:val="17"/>
          <w:szCs w:val="17"/>
        </w:rPr>
        <w:lastRenderedPageBreak/>
        <w:t>Lookup</w:t>
      </w:r>
      <w:r w:rsidRPr="00B60397">
        <w:rPr>
          <w:rFonts w:ascii="Verdana" w:hAnsi="Verdana" w:cstheme="minorHAnsi"/>
          <w:b/>
          <w:spacing w:val="-3"/>
          <w:sz w:val="17"/>
          <w:szCs w:val="17"/>
        </w:rPr>
        <w:t xml:space="preserve"> </w:t>
      </w:r>
      <w:r w:rsidRPr="00B60397">
        <w:rPr>
          <w:rFonts w:ascii="Verdana" w:hAnsi="Verdana" w:cstheme="minorHAnsi"/>
          <w:b/>
          <w:sz w:val="17"/>
          <w:szCs w:val="17"/>
        </w:rPr>
        <w:t>of</w:t>
      </w:r>
      <w:r w:rsidRPr="00B60397">
        <w:rPr>
          <w:rFonts w:ascii="Verdana" w:hAnsi="Verdana" w:cstheme="minorHAnsi"/>
          <w:b/>
          <w:spacing w:val="-3"/>
          <w:sz w:val="17"/>
          <w:szCs w:val="17"/>
        </w:rPr>
        <w:t xml:space="preserve"> </w:t>
      </w:r>
      <w:r w:rsidRPr="00B60397">
        <w:rPr>
          <w:rFonts w:ascii="Verdana" w:hAnsi="Verdana" w:cstheme="minorHAnsi"/>
          <w:b/>
          <w:sz w:val="17"/>
          <w:szCs w:val="17"/>
        </w:rPr>
        <w:t>schizophrenia</w:t>
      </w:r>
      <w:r w:rsidRPr="00B60397">
        <w:rPr>
          <w:rFonts w:ascii="Verdana" w:hAnsi="Verdana" w:cstheme="minorHAnsi"/>
          <w:b/>
          <w:spacing w:val="-3"/>
          <w:sz w:val="17"/>
          <w:szCs w:val="17"/>
        </w:rPr>
        <w:t xml:space="preserve"> </w:t>
      </w:r>
      <w:r w:rsidRPr="00B60397">
        <w:rPr>
          <w:rFonts w:ascii="Verdana" w:hAnsi="Verdana" w:cstheme="minorHAnsi"/>
          <w:b/>
          <w:sz w:val="17"/>
          <w:szCs w:val="17"/>
        </w:rPr>
        <w:t>GWAS</w:t>
      </w:r>
      <w:r w:rsidRPr="00B60397">
        <w:rPr>
          <w:rFonts w:ascii="Verdana" w:hAnsi="Verdana" w:cstheme="minorHAnsi"/>
          <w:b/>
          <w:spacing w:val="-3"/>
          <w:sz w:val="17"/>
          <w:szCs w:val="17"/>
        </w:rPr>
        <w:t xml:space="preserve"> </w:t>
      </w:r>
      <w:r w:rsidRPr="00B60397">
        <w:rPr>
          <w:rFonts w:ascii="Verdana" w:hAnsi="Verdana" w:cstheme="minorHAnsi"/>
          <w:b/>
          <w:sz w:val="17"/>
          <w:szCs w:val="17"/>
        </w:rPr>
        <w:t>and</w:t>
      </w:r>
      <w:r w:rsidRPr="00B60397">
        <w:rPr>
          <w:rFonts w:ascii="Verdana" w:hAnsi="Verdana" w:cstheme="minorHAnsi"/>
          <w:b/>
          <w:spacing w:val="-2"/>
          <w:sz w:val="17"/>
          <w:szCs w:val="17"/>
        </w:rPr>
        <w:t xml:space="preserve"> </w:t>
      </w:r>
      <w:r w:rsidRPr="00B60397">
        <w:rPr>
          <w:rFonts w:ascii="Verdana" w:hAnsi="Verdana" w:cstheme="minorHAnsi"/>
          <w:b/>
          <w:sz w:val="17"/>
          <w:szCs w:val="17"/>
        </w:rPr>
        <w:t>post-</w:t>
      </w:r>
      <w:r w:rsidRPr="00B60397">
        <w:rPr>
          <w:rFonts w:ascii="Verdana" w:hAnsi="Verdana" w:cstheme="minorHAnsi"/>
          <w:b/>
          <w:spacing w:val="-4"/>
          <w:sz w:val="17"/>
          <w:szCs w:val="17"/>
        </w:rPr>
        <w:t>GWAS</w:t>
      </w:r>
    </w:p>
    <w:p w14:paraId="4A13CDBD" w14:textId="77777777" w:rsidR="00710A13" w:rsidRPr="00B60397" w:rsidRDefault="00710A13" w:rsidP="00710A13">
      <w:pPr>
        <w:pStyle w:val="BodyText"/>
        <w:spacing w:before="3"/>
        <w:rPr>
          <w:rFonts w:ascii="Verdana" w:hAnsi="Verdana" w:cstheme="minorHAnsi"/>
          <w:b/>
          <w:sz w:val="17"/>
          <w:szCs w:val="17"/>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61"/>
        <w:gridCol w:w="3965"/>
        <w:gridCol w:w="975"/>
        <w:gridCol w:w="961"/>
      </w:tblGrid>
      <w:tr w:rsidR="00710A13" w:rsidRPr="00B60397" w14:paraId="1E99E439" w14:textId="77777777" w:rsidTr="00E468B9">
        <w:trPr>
          <w:trHeight w:val="479"/>
        </w:trPr>
        <w:tc>
          <w:tcPr>
            <w:tcW w:w="3461" w:type="dxa"/>
          </w:tcPr>
          <w:p w14:paraId="74C8A858"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2"/>
                <w:sz w:val="17"/>
                <w:szCs w:val="17"/>
              </w:rPr>
              <w:t>Source</w:t>
            </w:r>
          </w:p>
        </w:tc>
        <w:tc>
          <w:tcPr>
            <w:tcW w:w="3965" w:type="dxa"/>
          </w:tcPr>
          <w:p w14:paraId="50EF2C42"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2"/>
                <w:sz w:val="17"/>
                <w:szCs w:val="17"/>
              </w:rPr>
              <w:t>Approach</w:t>
            </w:r>
          </w:p>
        </w:tc>
        <w:tc>
          <w:tcPr>
            <w:tcW w:w="975" w:type="dxa"/>
          </w:tcPr>
          <w:p w14:paraId="0281B639" w14:textId="77777777" w:rsidR="00710A13" w:rsidRPr="00B60397" w:rsidRDefault="00710A13" w:rsidP="00E468B9">
            <w:pPr>
              <w:pStyle w:val="TableParagraph"/>
              <w:ind w:left="20"/>
              <w:rPr>
                <w:rFonts w:ascii="Verdana" w:hAnsi="Verdana" w:cstheme="minorHAnsi"/>
                <w:i/>
                <w:sz w:val="17"/>
                <w:szCs w:val="17"/>
              </w:rPr>
            </w:pPr>
            <w:r w:rsidRPr="00B60397">
              <w:rPr>
                <w:rFonts w:ascii="Verdana" w:hAnsi="Verdana" w:cstheme="minorHAnsi"/>
                <w:i/>
                <w:spacing w:val="-2"/>
                <w:sz w:val="17"/>
                <w:szCs w:val="17"/>
              </w:rPr>
              <w:t>HYLS1</w:t>
            </w:r>
          </w:p>
        </w:tc>
        <w:tc>
          <w:tcPr>
            <w:tcW w:w="961" w:type="dxa"/>
          </w:tcPr>
          <w:p w14:paraId="45385ECE" w14:textId="77777777" w:rsidR="00710A13" w:rsidRPr="00B60397" w:rsidRDefault="00710A13" w:rsidP="00E468B9">
            <w:pPr>
              <w:pStyle w:val="TableParagraph"/>
              <w:ind w:left="17"/>
              <w:rPr>
                <w:rFonts w:ascii="Verdana" w:hAnsi="Verdana" w:cstheme="minorHAnsi"/>
                <w:i/>
                <w:sz w:val="17"/>
                <w:szCs w:val="17"/>
              </w:rPr>
            </w:pPr>
            <w:r w:rsidRPr="00B60397">
              <w:rPr>
                <w:rFonts w:ascii="Verdana" w:hAnsi="Verdana" w:cstheme="minorHAnsi"/>
                <w:i/>
                <w:spacing w:val="-4"/>
                <w:sz w:val="17"/>
                <w:szCs w:val="17"/>
              </w:rPr>
              <w:t>PMM2</w:t>
            </w:r>
          </w:p>
        </w:tc>
      </w:tr>
      <w:tr w:rsidR="00710A13" w:rsidRPr="00B60397" w14:paraId="5DEA2FE9" w14:textId="77777777" w:rsidTr="00E468B9">
        <w:trPr>
          <w:trHeight w:val="637"/>
        </w:trPr>
        <w:tc>
          <w:tcPr>
            <w:tcW w:w="9362" w:type="dxa"/>
            <w:gridSpan w:val="4"/>
          </w:tcPr>
          <w:p w14:paraId="10D531F5" w14:textId="77777777" w:rsidR="00710A13" w:rsidRPr="00B60397" w:rsidRDefault="00710A13" w:rsidP="00E468B9">
            <w:pPr>
              <w:pStyle w:val="TableParagraph"/>
              <w:ind w:left="18"/>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29483656</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same</w:t>
            </w:r>
            <w:r w:rsidRPr="00B60397">
              <w:rPr>
                <w:rFonts w:ascii="Verdana" w:hAnsi="Verdana" w:cstheme="minorHAnsi"/>
                <w:spacing w:val="-2"/>
                <w:sz w:val="17"/>
                <w:szCs w:val="17"/>
              </w:rPr>
              <w:t xml:space="preserve"> </w:t>
            </w:r>
            <w:r w:rsidRPr="00B60397">
              <w:rPr>
                <w:rFonts w:ascii="Verdana" w:hAnsi="Verdana" w:cstheme="minorHAnsi"/>
                <w:sz w:val="17"/>
                <w:szCs w:val="17"/>
              </w:rPr>
              <w:t>schizophrenia</w:t>
            </w:r>
            <w:r w:rsidRPr="00B60397">
              <w:rPr>
                <w:rFonts w:ascii="Verdana" w:hAnsi="Verdana" w:cstheme="minorHAnsi"/>
                <w:spacing w:val="-2"/>
                <w:sz w:val="17"/>
                <w:szCs w:val="17"/>
              </w:rPr>
              <w:t xml:space="preserve"> </w:t>
            </w:r>
            <w:r w:rsidRPr="00B60397">
              <w:rPr>
                <w:rFonts w:ascii="Verdana" w:hAnsi="Verdana" w:cstheme="minorHAnsi"/>
                <w:sz w:val="17"/>
                <w:szCs w:val="17"/>
              </w:rPr>
              <w:t>GWAS</w:t>
            </w:r>
            <w:r w:rsidRPr="00B60397">
              <w:rPr>
                <w:rFonts w:ascii="Verdana" w:hAnsi="Verdana" w:cstheme="minorHAnsi"/>
                <w:spacing w:val="-1"/>
                <w:sz w:val="17"/>
                <w:szCs w:val="17"/>
              </w:rPr>
              <w:t xml:space="preserve"> </w:t>
            </w:r>
            <w:r w:rsidRPr="00B60397">
              <w:rPr>
                <w:rFonts w:ascii="Verdana" w:hAnsi="Verdana" w:cstheme="minorHAnsi"/>
                <w:sz w:val="17"/>
                <w:szCs w:val="17"/>
              </w:rPr>
              <w:t>used</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 xml:space="preserve">our </w:t>
            </w:r>
            <w:r w:rsidRPr="00B60397">
              <w:rPr>
                <w:rFonts w:ascii="Verdana" w:hAnsi="Verdana" w:cstheme="minorHAnsi"/>
                <w:spacing w:val="-2"/>
                <w:sz w:val="17"/>
                <w:szCs w:val="17"/>
              </w:rPr>
              <w:t>analysis</w:t>
            </w:r>
          </w:p>
        </w:tc>
      </w:tr>
      <w:tr w:rsidR="00710A13" w:rsidRPr="00B60397" w14:paraId="30314054" w14:textId="77777777" w:rsidTr="00E468B9">
        <w:trPr>
          <w:trHeight w:val="517"/>
        </w:trPr>
        <w:tc>
          <w:tcPr>
            <w:tcW w:w="3461" w:type="dxa"/>
          </w:tcPr>
          <w:p w14:paraId="7C3CE86A"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1"/>
                <w:sz w:val="17"/>
                <w:szCs w:val="17"/>
              </w:rPr>
              <w:t xml:space="preserve"> </w:t>
            </w:r>
            <w:r w:rsidRPr="00B60397">
              <w:rPr>
                <w:rFonts w:ascii="Verdana" w:hAnsi="Verdana" w:cstheme="minorHAnsi"/>
                <w:sz w:val="17"/>
                <w:szCs w:val="17"/>
              </w:rPr>
              <w:t>Tables</w:t>
            </w:r>
            <w:r w:rsidRPr="00B60397">
              <w:rPr>
                <w:rFonts w:ascii="Verdana" w:hAnsi="Verdana" w:cstheme="minorHAnsi"/>
                <w:spacing w:val="-1"/>
                <w:sz w:val="17"/>
                <w:szCs w:val="17"/>
              </w:rPr>
              <w:t xml:space="preserve"> </w:t>
            </w:r>
            <w:r w:rsidRPr="00B60397">
              <w:rPr>
                <w:rFonts w:ascii="Verdana" w:hAnsi="Verdana" w:cstheme="minorHAnsi"/>
                <w:sz w:val="17"/>
                <w:szCs w:val="17"/>
              </w:rPr>
              <w:t>3,</w:t>
            </w:r>
            <w:r w:rsidRPr="00B60397">
              <w:rPr>
                <w:rFonts w:ascii="Verdana" w:hAnsi="Verdana" w:cstheme="minorHAnsi"/>
                <w:spacing w:val="-1"/>
                <w:sz w:val="17"/>
                <w:szCs w:val="17"/>
              </w:rPr>
              <w:t xml:space="preserve"> </w:t>
            </w:r>
            <w:r w:rsidRPr="00B60397">
              <w:rPr>
                <w:rFonts w:ascii="Verdana" w:hAnsi="Verdana" w:cstheme="minorHAnsi"/>
                <w:sz w:val="17"/>
                <w:szCs w:val="17"/>
              </w:rPr>
              <w:t>4,</w:t>
            </w:r>
            <w:r w:rsidRPr="00B60397">
              <w:rPr>
                <w:rFonts w:ascii="Verdana" w:hAnsi="Verdana" w:cstheme="minorHAnsi"/>
                <w:spacing w:val="-1"/>
                <w:sz w:val="17"/>
                <w:szCs w:val="17"/>
              </w:rPr>
              <w:t xml:space="preserve"> </w:t>
            </w:r>
            <w:r w:rsidRPr="00B60397">
              <w:rPr>
                <w:rFonts w:ascii="Verdana" w:hAnsi="Verdana" w:cstheme="minorHAnsi"/>
                <w:sz w:val="17"/>
                <w:szCs w:val="17"/>
              </w:rPr>
              <w:t>5,</w:t>
            </w:r>
            <w:r w:rsidRPr="00B60397">
              <w:rPr>
                <w:rFonts w:ascii="Verdana" w:hAnsi="Verdana" w:cstheme="minorHAnsi"/>
                <w:spacing w:val="-1"/>
                <w:sz w:val="17"/>
                <w:szCs w:val="17"/>
              </w:rPr>
              <w:t xml:space="preserve"> </w:t>
            </w:r>
            <w:r w:rsidRPr="00B60397">
              <w:rPr>
                <w:rFonts w:ascii="Verdana" w:hAnsi="Verdana" w:cstheme="minorHAnsi"/>
                <w:spacing w:val="-5"/>
                <w:sz w:val="17"/>
                <w:szCs w:val="17"/>
              </w:rPr>
              <w:t>14</w:t>
            </w:r>
          </w:p>
        </w:tc>
        <w:tc>
          <w:tcPr>
            <w:tcW w:w="3965" w:type="dxa"/>
          </w:tcPr>
          <w:p w14:paraId="47AD247E"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GWAS</w:t>
            </w:r>
            <w:r w:rsidRPr="00B60397">
              <w:rPr>
                <w:rFonts w:ascii="Verdana" w:hAnsi="Verdana" w:cstheme="minorHAnsi"/>
                <w:spacing w:val="-2"/>
                <w:sz w:val="17"/>
                <w:szCs w:val="17"/>
              </w:rPr>
              <w:t xml:space="preserve"> </w:t>
            </w:r>
            <w:r w:rsidRPr="00B60397">
              <w:rPr>
                <w:rFonts w:ascii="Verdana" w:hAnsi="Verdana" w:cstheme="minorHAnsi"/>
                <w:sz w:val="17"/>
                <w:szCs w:val="17"/>
              </w:rPr>
              <w:t>meta-</w:t>
            </w:r>
            <w:r w:rsidRPr="00B60397">
              <w:rPr>
                <w:rFonts w:ascii="Verdana" w:hAnsi="Verdana" w:cstheme="minorHAnsi"/>
                <w:spacing w:val="-2"/>
                <w:sz w:val="17"/>
                <w:szCs w:val="17"/>
              </w:rPr>
              <w:t>analysis</w:t>
            </w:r>
          </w:p>
        </w:tc>
        <w:tc>
          <w:tcPr>
            <w:tcW w:w="975" w:type="dxa"/>
          </w:tcPr>
          <w:p w14:paraId="585DC486"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20491ED9"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096A198F" w14:textId="77777777" w:rsidTr="00E468B9">
        <w:trPr>
          <w:trHeight w:val="752"/>
        </w:trPr>
        <w:tc>
          <w:tcPr>
            <w:tcW w:w="3461" w:type="dxa"/>
          </w:tcPr>
          <w:p w14:paraId="6C7D93A8"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5"/>
                <w:sz w:val="17"/>
                <w:szCs w:val="17"/>
              </w:rPr>
              <w:t>11</w:t>
            </w:r>
          </w:p>
        </w:tc>
        <w:tc>
          <w:tcPr>
            <w:tcW w:w="3965" w:type="dxa"/>
          </w:tcPr>
          <w:p w14:paraId="28967644" w14:textId="77777777" w:rsidR="00710A13" w:rsidRPr="00B60397" w:rsidRDefault="00710A13" w:rsidP="00E468B9">
            <w:pPr>
              <w:pStyle w:val="TableParagraph"/>
              <w:spacing w:before="99" w:line="237" w:lineRule="auto"/>
              <w:jc w:val="left"/>
              <w:rPr>
                <w:rFonts w:ascii="Verdana" w:hAnsi="Verdana" w:cstheme="minorHAnsi"/>
                <w:sz w:val="17"/>
                <w:szCs w:val="17"/>
              </w:rPr>
            </w:pPr>
            <w:r w:rsidRPr="00B60397">
              <w:rPr>
                <w:rFonts w:ascii="Verdana" w:hAnsi="Verdana" w:cstheme="minorHAnsi"/>
                <w:sz w:val="17"/>
                <w:szCs w:val="17"/>
              </w:rPr>
              <w:t>Fine-mapping</w:t>
            </w:r>
            <w:r w:rsidRPr="00B60397">
              <w:rPr>
                <w:rFonts w:ascii="Verdana" w:hAnsi="Verdana" w:cstheme="minorHAnsi"/>
                <w:spacing w:val="-10"/>
                <w:sz w:val="17"/>
                <w:szCs w:val="17"/>
              </w:rPr>
              <w:t xml:space="preserve"> </w:t>
            </w:r>
            <w:r w:rsidRPr="00B60397">
              <w:rPr>
                <w:rFonts w:ascii="Verdana" w:hAnsi="Verdana" w:cstheme="minorHAnsi"/>
                <w:sz w:val="17"/>
                <w:szCs w:val="17"/>
              </w:rPr>
              <w:t>analysis</w:t>
            </w:r>
            <w:r w:rsidRPr="00B60397">
              <w:rPr>
                <w:rFonts w:ascii="Verdana" w:hAnsi="Verdana" w:cstheme="minorHAnsi"/>
                <w:spacing w:val="-10"/>
                <w:sz w:val="17"/>
                <w:szCs w:val="17"/>
              </w:rPr>
              <w:t xml:space="preserve"> </w:t>
            </w:r>
            <w:r w:rsidRPr="00B60397">
              <w:rPr>
                <w:rFonts w:ascii="Verdana" w:hAnsi="Verdana" w:cstheme="minorHAnsi"/>
                <w:sz w:val="17"/>
                <w:szCs w:val="17"/>
              </w:rPr>
              <w:t>of</w:t>
            </w:r>
            <w:r w:rsidRPr="00B60397">
              <w:rPr>
                <w:rFonts w:ascii="Verdana" w:hAnsi="Verdana" w:cstheme="minorHAnsi"/>
                <w:spacing w:val="-10"/>
                <w:sz w:val="17"/>
                <w:szCs w:val="17"/>
              </w:rPr>
              <w:t xml:space="preserve"> </w:t>
            </w:r>
            <w:r w:rsidRPr="00B60397">
              <w:rPr>
                <w:rFonts w:ascii="Verdana" w:hAnsi="Verdana" w:cstheme="minorHAnsi"/>
                <w:sz w:val="17"/>
                <w:szCs w:val="17"/>
              </w:rPr>
              <w:t>GWAS</w:t>
            </w:r>
            <w:r w:rsidRPr="00B60397">
              <w:rPr>
                <w:rFonts w:ascii="Verdana" w:hAnsi="Verdana" w:cstheme="minorHAnsi"/>
                <w:spacing w:val="-10"/>
                <w:sz w:val="17"/>
                <w:szCs w:val="17"/>
              </w:rPr>
              <w:t xml:space="preserve"> </w:t>
            </w:r>
            <w:r w:rsidRPr="00B60397">
              <w:rPr>
                <w:rFonts w:ascii="Verdana" w:hAnsi="Verdana" w:cstheme="minorHAnsi"/>
                <w:sz w:val="17"/>
                <w:szCs w:val="17"/>
              </w:rPr>
              <w:t>loci (</w:t>
            </w:r>
            <w:r w:rsidRPr="00B60397">
              <w:rPr>
                <w:rFonts w:ascii="Verdana" w:hAnsi="Verdana" w:cstheme="minorHAnsi"/>
                <w:color w:val="1155CC"/>
                <w:sz w:val="17"/>
                <w:szCs w:val="17"/>
                <w:u w:val="single" w:color="1155CC"/>
              </w:rPr>
              <w:t>PMID: 26773131</w:t>
            </w:r>
            <w:r w:rsidRPr="00B60397">
              <w:rPr>
                <w:rFonts w:ascii="Verdana" w:hAnsi="Verdana" w:cstheme="minorHAnsi"/>
                <w:sz w:val="17"/>
                <w:szCs w:val="17"/>
              </w:rPr>
              <w:t>)</w:t>
            </w:r>
          </w:p>
        </w:tc>
        <w:tc>
          <w:tcPr>
            <w:tcW w:w="975" w:type="dxa"/>
          </w:tcPr>
          <w:p w14:paraId="2F43C746"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5640A796"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08953BF4" w14:textId="77777777" w:rsidTr="00E468B9">
        <w:trPr>
          <w:trHeight w:val="1026"/>
        </w:trPr>
        <w:tc>
          <w:tcPr>
            <w:tcW w:w="3461" w:type="dxa"/>
          </w:tcPr>
          <w:p w14:paraId="46634449"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5"/>
                <w:sz w:val="17"/>
                <w:szCs w:val="17"/>
              </w:rPr>
              <w:t>12</w:t>
            </w:r>
          </w:p>
        </w:tc>
        <w:tc>
          <w:tcPr>
            <w:tcW w:w="3965" w:type="dxa"/>
          </w:tcPr>
          <w:p w14:paraId="693F8D58" w14:textId="77777777" w:rsidR="00710A13" w:rsidRPr="00B60397" w:rsidRDefault="00710A13" w:rsidP="00E468B9">
            <w:pPr>
              <w:pStyle w:val="TableParagraph"/>
              <w:ind w:right="172"/>
              <w:jc w:val="left"/>
              <w:rPr>
                <w:rFonts w:ascii="Verdana" w:hAnsi="Verdana" w:cstheme="minorHAnsi"/>
                <w:sz w:val="17"/>
                <w:szCs w:val="17"/>
              </w:rPr>
            </w:pPr>
            <w:r w:rsidRPr="00B60397">
              <w:rPr>
                <w:rFonts w:ascii="Verdana" w:hAnsi="Verdana" w:cstheme="minorHAnsi"/>
                <w:sz w:val="17"/>
                <w:szCs w:val="17"/>
              </w:rPr>
              <w:t>Fine-mapping analysis (</w:t>
            </w:r>
            <w:r w:rsidRPr="00B60397">
              <w:rPr>
                <w:rFonts w:ascii="Verdana" w:hAnsi="Verdana" w:cstheme="minorHAnsi"/>
                <w:color w:val="1155CC"/>
                <w:sz w:val="17"/>
                <w:szCs w:val="17"/>
                <w:u w:val="single" w:color="1155CC"/>
              </w:rPr>
              <w:t>PMID:</w:t>
            </w:r>
            <w:r w:rsidRPr="00B60397">
              <w:rPr>
                <w:rFonts w:ascii="Verdana" w:hAnsi="Verdana" w:cstheme="minorHAnsi"/>
                <w:color w:val="1155CC"/>
                <w:sz w:val="17"/>
                <w:szCs w:val="17"/>
              </w:rPr>
              <w:t xml:space="preserve"> </w:t>
            </w:r>
            <w:r w:rsidRPr="00B60397">
              <w:rPr>
                <w:rFonts w:ascii="Verdana" w:hAnsi="Verdana" w:cstheme="minorHAnsi"/>
                <w:color w:val="1155CC"/>
                <w:sz w:val="17"/>
                <w:szCs w:val="17"/>
                <w:u w:val="single" w:color="1155CC"/>
              </w:rPr>
              <w:t>26773131</w:t>
            </w:r>
            <w:r w:rsidRPr="00B60397">
              <w:rPr>
                <w:rFonts w:ascii="Verdana" w:hAnsi="Verdana" w:cstheme="minorHAnsi"/>
                <w:sz w:val="17"/>
                <w:szCs w:val="17"/>
              </w:rPr>
              <w:t>)</w:t>
            </w:r>
            <w:r w:rsidRPr="00B60397">
              <w:rPr>
                <w:rFonts w:ascii="Verdana" w:hAnsi="Verdana" w:cstheme="minorHAnsi"/>
                <w:spacing w:val="-10"/>
                <w:sz w:val="17"/>
                <w:szCs w:val="17"/>
              </w:rPr>
              <w:t xml:space="preserve"> </w:t>
            </w:r>
            <w:r w:rsidRPr="00B60397">
              <w:rPr>
                <w:rFonts w:ascii="Verdana" w:hAnsi="Verdana" w:cstheme="minorHAnsi"/>
                <w:sz w:val="17"/>
                <w:szCs w:val="17"/>
              </w:rPr>
              <w:t>with</w:t>
            </w:r>
            <w:r w:rsidRPr="00B60397">
              <w:rPr>
                <w:rFonts w:ascii="Verdana" w:hAnsi="Verdana" w:cstheme="minorHAnsi"/>
                <w:spacing w:val="-10"/>
                <w:sz w:val="17"/>
                <w:szCs w:val="17"/>
              </w:rPr>
              <w:t xml:space="preserve"> </w:t>
            </w:r>
            <w:r w:rsidRPr="00B60397">
              <w:rPr>
                <w:rFonts w:ascii="Verdana" w:hAnsi="Verdana" w:cstheme="minorHAnsi"/>
                <w:sz w:val="17"/>
                <w:szCs w:val="17"/>
              </w:rPr>
              <w:t>human</w:t>
            </w:r>
            <w:r w:rsidRPr="00B60397">
              <w:rPr>
                <w:rFonts w:ascii="Verdana" w:hAnsi="Verdana" w:cstheme="minorHAnsi"/>
                <w:spacing w:val="-10"/>
                <w:sz w:val="17"/>
                <w:szCs w:val="17"/>
              </w:rPr>
              <w:t xml:space="preserve"> </w:t>
            </w:r>
            <w:r w:rsidRPr="00B60397">
              <w:rPr>
                <w:rFonts w:ascii="Verdana" w:hAnsi="Verdana" w:cstheme="minorHAnsi"/>
                <w:sz w:val="17"/>
                <w:szCs w:val="17"/>
              </w:rPr>
              <w:t>brain</w:t>
            </w:r>
            <w:r w:rsidRPr="00B60397">
              <w:rPr>
                <w:rFonts w:ascii="Verdana" w:hAnsi="Verdana" w:cstheme="minorHAnsi"/>
                <w:spacing w:val="-10"/>
                <w:sz w:val="17"/>
                <w:szCs w:val="17"/>
              </w:rPr>
              <w:t xml:space="preserve"> </w:t>
            </w:r>
            <w:r w:rsidRPr="00B60397">
              <w:rPr>
                <w:rFonts w:ascii="Verdana" w:hAnsi="Verdana" w:cstheme="minorHAnsi"/>
                <w:sz w:val="17"/>
                <w:szCs w:val="17"/>
              </w:rPr>
              <w:t>Hi-C data (</w:t>
            </w:r>
            <w:r w:rsidRPr="00B60397">
              <w:rPr>
                <w:rFonts w:ascii="Verdana" w:hAnsi="Verdana" w:cstheme="minorHAnsi"/>
                <w:color w:val="1155CC"/>
                <w:sz w:val="17"/>
                <w:szCs w:val="17"/>
                <w:u w:val="single" w:color="1155CC"/>
              </w:rPr>
              <w:t>PMID: 27760116</w:t>
            </w:r>
            <w:r w:rsidRPr="00B60397">
              <w:rPr>
                <w:rFonts w:ascii="Verdana" w:hAnsi="Verdana" w:cstheme="minorHAnsi"/>
                <w:sz w:val="17"/>
                <w:szCs w:val="17"/>
              </w:rPr>
              <w:t>)</w:t>
            </w:r>
          </w:p>
        </w:tc>
        <w:tc>
          <w:tcPr>
            <w:tcW w:w="975" w:type="dxa"/>
          </w:tcPr>
          <w:p w14:paraId="461E473A"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129F693E"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4C2663D9" w14:textId="77777777" w:rsidTr="00E468B9">
        <w:trPr>
          <w:trHeight w:val="1026"/>
        </w:trPr>
        <w:tc>
          <w:tcPr>
            <w:tcW w:w="3461" w:type="dxa"/>
          </w:tcPr>
          <w:p w14:paraId="6029BD9B"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5"/>
                <w:sz w:val="17"/>
                <w:szCs w:val="17"/>
              </w:rPr>
              <w:t>13</w:t>
            </w:r>
          </w:p>
        </w:tc>
        <w:tc>
          <w:tcPr>
            <w:tcW w:w="3965" w:type="dxa"/>
          </w:tcPr>
          <w:p w14:paraId="3C5BC577"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SMR</w:t>
            </w:r>
            <w:r w:rsidRPr="00B60397">
              <w:rPr>
                <w:rFonts w:ascii="Verdana" w:hAnsi="Verdana" w:cstheme="minorHAnsi"/>
                <w:spacing w:val="-10"/>
                <w:sz w:val="17"/>
                <w:szCs w:val="17"/>
              </w:rPr>
              <w:t xml:space="preserve"> </w:t>
            </w:r>
            <w:r w:rsidRPr="00B60397">
              <w:rPr>
                <w:rFonts w:ascii="Verdana" w:hAnsi="Verdana" w:cstheme="minorHAnsi"/>
                <w:sz w:val="17"/>
                <w:szCs w:val="17"/>
              </w:rPr>
              <w:t>analysis</w:t>
            </w:r>
            <w:r w:rsidRPr="00B60397">
              <w:rPr>
                <w:rFonts w:ascii="Verdana" w:hAnsi="Verdana" w:cstheme="minorHAnsi"/>
                <w:spacing w:val="-10"/>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10"/>
                <w:sz w:val="17"/>
                <w:szCs w:val="17"/>
                <w:u w:val="single" w:color="1155CC"/>
              </w:rPr>
              <w:t xml:space="preserve"> </w:t>
            </w:r>
            <w:r w:rsidRPr="00B60397">
              <w:rPr>
                <w:rFonts w:ascii="Verdana" w:hAnsi="Verdana" w:cstheme="minorHAnsi"/>
                <w:color w:val="1155CC"/>
                <w:sz w:val="17"/>
                <w:szCs w:val="17"/>
                <w:u w:val="single" w:color="1155CC"/>
              </w:rPr>
              <w:t>27019110</w:t>
            </w:r>
            <w:r w:rsidRPr="00B60397">
              <w:rPr>
                <w:rFonts w:ascii="Verdana" w:hAnsi="Verdana" w:cstheme="minorHAnsi"/>
                <w:sz w:val="17"/>
                <w:szCs w:val="17"/>
              </w:rPr>
              <w:t>)</w:t>
            </w:r>
            <w:r w:rsidRPr="00B60397">
              <w:rPr>
                <w:rFonts w:ascii="Verdana" w:hAnsi="Verdana" w:cstheme="minorHAnsi"/>
                <w:spacing w:val="-10"/>
                <w:sz w:val="17"/>
                <w:szCs w:val="17"/>
              </w:rPr>
              <w:t xml:space="preserve"> </w:t>
            </w:r>
            <w:r w:rsidRPr="00B60397">
              <w:rPr>
                <w:rFonts w:ascii="Verdana" w:hAnsi="Verdana" w:cstheme="minorHAnsi"/>
                <w:sz w:val="17"/>
                <w:szCs w:val="17"/>
              </w:rPr>
              <w:t>with human brain eQTL data (</w:t>
            </w:r>
            <w:r w:rsidRPr="00B60397">
              <w:rPr>
                <w:rFonts w:ascii="Verdana" w:hAnsi="Verdana" w:cstheme="minorHAnsi"/>
                <w:color w:val="1155CC"/>
                <w:sz w:val="17"/>
                <w:szCs w:val="17"/>
                <w:u w:val="single" w:color="1155CC"/>
              </w:rPr>
              <w:t>PMID:</w:t>
            </w:r>
            <w:r w:rsidRPr="00B60397">
              <w:rPr>
                <w:rFonts w:ascii="Verdana" w:hAnsi="Verdana" w:cstheme="minorHAnsi"/>
                <w:color w:val="1155CC"/>
                <w:sz w:val="17"/>
                <w:szCs w:val="17"/>
              </w:rPr>
              <w:t xml:space="preserve"> </w:t>
            </w:r>
            <w:r w:rsidRPr="00B60397">
              <w:rPr>
                <w:rFonts w:ascii="Verdana" w:hAnsi="Verdana" w:cstheme="minorHAnsi"/>
                <w:color w:val="1155CC"/>
                <w:spacing w:val="-2"/>
                <w:sz w:val="17"/>
                <w:szCs w:val="17"/>
                <w:u w:val="single" w:color="1155CC"/>
              </w:rPr>
              <w:t>27668389</w:t>
            </w:r>
            <w:r w:rsidRPr="00B60397">
              <w:rPr>
                <w:rFonts w:ascii="Verdana" w:hAnsi="Verdana" w:cstheme="minorHAnsi"/>
                <w:spacing w:val="-2"/>
                <w:sz w:val="17"/>
                <w:szCs w:val="17"/>
              </w:rPr>
              <w:t>)</w:t>
            </w:r>
          </w:p>
        </w:tc>
        <w:tc>
          <w:tcPr>
            <w:tcW w:w="975" w:type="dxa"/>
          </w:tcPr>
          <w:p w14:paraId="27B33E20"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22630793"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375CFBCD" w14:textId="77777777" w:rsidTr="00E468B9">
        <w:trPr>
          <w:trHeight w:val="642"/>
        </w:trPr>
        <w:tc>
          <w:tcPr>
            <w:tcW w:w="9362" w:type="dxa"/>
            <w:gridSpan w:val="4"/>
          </w:tcPr>
          <w:p w14:paraId="77D166AD" w14:textId="77777777" w:rsidR="00710A13" w:rsidRPr="00B60397" w:rsidRDefault="00710A13" w:rsidP="00E468B9">
            <w:pPr>
              <w:pStyle w:val="TableParagraph"/>
              <w:ind w:left="361"/>
              <w:jc w:val="left"/>
              <w:rPr>
                <w:rFonts w:ascii="Verdana" w:hAnsi="Verdana" w:cstheme="minorHAnsi"/>
                <w:sz w:val="17"/>
                <w:szCs w:val="17"/>
              </w:rPr>
            </w:pP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35396580</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latest schizophrenia</w:t>
            </w:r>
            <w:r w:rsidRPr="00B60397">
              <w:rPr>
                <w:rFonts w:ascii="Verdana" w:hAnsi="Verdana" w:cstheme="minorHAnsi"/>
                <w:spacing w:val="-2"/>
                <w:sz w:val="17"/>
                <w:szCs w:val="17"/>
              </w:rPr>
              <w:t xml:space="preserve"> </w:t>
            </w:r>
            <w:r w:rsidRPr="00B60397">
              <w:rPr>
                <w:rFonts w:ascii="Verdana" w:hAnsi="Verdana" w:cstheme="minorHAnsi"/>
                <w:sz w:val="17"/>
                <w:szCs w:val="17"/>
              </w:rPr>
              <w:t>GWAS</w:t>
            </w:r>
            <w:r w:rsidRPr="00B60397">
              <w:rPr>
                <w:rFonts w:ascii="Verdana" w:hAnsi="Verdana" w:cstheme="minorHAnsi"/>
                <w:spacing w:val="-1"/>
                <w:sz w:val="17"/>
                <w:szCs w:val="17"/>
              </w:rPr>
              <w:t xml:space="preserve"> </w:t>
            </w:r>
            <w:r w:rsidRPr="00B60397">
              <w:rPr>
                <w:rFonts w:ascii="Verdana" w:hAnsi="Verdana" w:cstheme="minorHAnsi"/>
                <w:sz w:val="17"/>
                <w:szCs w:val="17"/>
              </w:rPr>
              <w:t>since</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1"/>
                <w:sz w:val="17"/>
                <w:szCs w:val="17"/>
              </w:rPr>
              <w:t xml:space="preserve"> </w:t>
            </w:r>
            <w:r w:rsidRPr="00B60397">
              <w:rPr>
                <w:rFonts w:ascii="Verdana" w:hAnsi="Verdana" w:cstheme="minorHAnsi"/>
                <w:sz w:val="17"/>
                <w:szCs w:val="17"/>
              </w:rPr>
              <w:t>submission</w:t>
            </w:r>
            <w:r w:rsidRPr="00B60397">
              <w:rPr>
                <w:rFonts w:ascii="Verdana" w:hAnsi="Verdana" w:cstheme="minorHAnsi"/>
                <w:spacing w:val="-1"/>
                <w:sz w:val="17"/>
                <w:szCs w:val="17"/>
              </w:rPr>
              <w:t xml:space="preserve"> </w:t>
            </w:r>
            <w:r w:rsidRPr="00B60397">
              <w:rPr>
                <w:rFonts w:ascii="Verdana" w:hAnsi="Verdana" w:cstheme="minorHAnsi"/>
                <w:sz w:val="17"/>
                <w:szCs w:val="17"/>
              </w:rPr>
              <w:t>of</w:t>
            </w:r>
            <w:r w:rsidRPr="00B60397">
              <w:rPr>
                <w:rFonts w:ascii="Verdana" w:hAnsi="Verdana" w:cstheme="minorHAnsi"/>
                <w:spacing w:val="-1"/>
                <w:sz w:val="17"/>
                <w:szCs w:val="17"/>
              </w:rPr>
              <w:t xml:space="preserve"> </w:t>
            </w:r>
            <w:r w:rsidRPr="00B60397">
              <w:rPr>
                <w:rFonts w:ascii="Verdana" w:hAnsi="Verdana" w:cstheme="minorHAnsi"/>
                <w:sz w:val="17"/>
                <w:szCs w:val="17"/>
              </w:rPr>
              <w:t xml:space="preserve">our </w:t>
            </w:r>
            <w:r w:rsidRPr="00B60397">
              <w:rPr>
                <w:rFonts w:ascii="Verdana" w:hAnsi="Verdana" w:cstheme="minorHAnsi"/>
                <w:spacing w:val="-2"/>
                <w:sz w:val="17"/>
                <w:szCs w:val="17"/>
              </w:rPr>
              <w:t>manuscript</w:t>
            </w:r>
          </w:p>
        </w:tc>
      </w:tr>
      <w:tr w:rsidR="00710A13" w:rsidRPr="00B60397" w14:paraId="00D8E0F8" w14:textId="77777777" w:rsidTr="00E468B9">
        <w:trPr>
          <w:trHeight w:val="1304"/>
        </w:trPr>
        <w:tc>
          <w:tcPr>
            <w:tcW w:w="3461" w:type="dxa"/>
          </w:tcPr>
          <w:p w14:paraId="0534B22E"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Extended</w:t>
            </w:r>
            <w:r w:rsidRPr="00B60397">
              <w:rPr>
                <w:rFonts w:ascii="Verdana" w:hAnsi="Verdana" w:cstheme="minorHAnsi"/>
                <w:spacing w:val="-2"/>
                <w:sz w:val="17"/>
                <w:szCs w:val="17"/>
              </w:rPr>
              <w:t xml:space="preserve"> </w:t>
            </w:r>
            <w:r w:rsidRPr="00B60397">
              <w:rPr>
                <w:rFonts w:ascii="Verdana" w:hAnsi="Verdana" w:cstheme="minorHAnsi"/>
                <w:sz w:val="17"/>
                <w:szCs w:val="17"/>
              </w:rPr>
              <w:t>Data</w:t>
            </w:r>
            <w:r w:rsidRPr="00B60397">
              <w:rPr>
                <w:rFonts w:ascii="Verdana" w:hAnsi="Verdana" w:cstheme="minorHAnsi"/>
                <w:spacing w:val="-2"/>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10"/>
                <w:sz w:val="17"/>
                <w:szCs w:val="17"/>
              </w:rPr>
              <w:t>1</w:t>
            </w:r>
          </w:p>
        </w:tc>
        <w:tc>
          <w:tcPr>
            <w:tcW w:w="3965" w:type="dxa"/>
          </w:tcPr>
          <w:p w14:paraId="51A445DB" w14:textId="77777777" w:rsidR="00710A13" w:rsidRPr="00B60397" w:rsidRDefault="00710A13" w:rsidP="00E468B9">
            <w:pPr>
              <w:pStyle w:val="TableParagraph"/>
              <w:ind w:right="137"/>
              <w:jc w:val="left"/>
              <w:rPr>
                <w:rFonts w:ascii="Verdana" w:hAnsi="Verdana" w:cstheme="minorHAnsi"/>
                <w:sz w:val="17"/>
                <w:szCs w:val="17"/>
              </w:rPr>
            </w:pPr>
            <w:r w:rsidRPr="00B60397">
              <w:rPr>
                <w:rFonts w:ascii="Verdana" w:hAnsi="Verdana" w:cstheme="minorHAnsi"/>
                <w:sz w:val="17"/>
                <w:szCs w:val="17"/>
              </w:rPr>
              <w:t>Integrated</w:t>
            </w:r>
            <w:r w:rsidRPr="00B60397">
              <w:rPr>
                <w:rFonts w:ascii="Verdana" w:hAnsi="Verdana" w:cstheme="minorHAnsi"/>
                <w:spacing w:val="-10"/>
                <w:sz w:val="17"/>
                <w:szCs w:val="17"/>
              </w:rPr>
              <w:t xml:space="preserve"> </w:t>
            </w:r>
            <w:r w:rsidRPr="00B60397">
              <w:rPr>
                <w:rFonts w:ascii="Verdana" w:hAnsi="Verdana" w:cstheme="minorHAnsi"/>
                <w:sz w:val="17"/>
                <w:szCs w:val="17"/>
              </w:rPr>
              <w:t>gene</w:t>
            </w:r>
            <w:r w:rsidRPr="00B60397">
              <w:rPr>
                <w:rFonts w:ascii="Verdana" w:hAnsi="Verdana" w:cstheme="minorHAnsi"/>
                <w:spacing w:val="-10"/>
                <w:sz w:val="17"/>
                <w:szCs w:val="17"/>
              </w:rPr>
              <w:t xml:space="preserve"> </w:t>
            </w:r>
            <w:r w:rsidRPr="00B60397">
              <w:rPr>
                <w:rFonts w:ascii="Verdana" w:hAnsi="Verdana" w:cstheme="minorHAnsi"/>
                <w:sz w:val="17"/>
                <w:szCs w:val="17"/>
              </w:rPr>
              <w:t>prioritization</w:t>
            </w:r>
            <w:r w:rsidRPr="00B60397">
              <w:rPr>
                <w:rFonts w:ascii="Verdana" w:hAnsi="Verdana" w:cstheme="minorHAnsi"/>
                <w:spacing w:val="-10"/>
                <w:sz w:val="17"/>
                <w:szCs w:val="17"/>
              </w:rPr>
              <w:t xml:space="preserve"> </w:t>
            </w:r>
            <w:r w:rsidRPr="00B60397">
              <w:rPr>
                <w:rFonts w:ascii="Verdana" w:hAnsi="Verdana" w:cstheme="minorHAnsi"/>
                <w:sz w:val="17"/>
                <w:szCs w:val="17"/>
              </w:rPr>
              <w:t>based</w:t>
            </w:r>
            <w:r w:rsidRPr="00B60397">
              <w:rPr>
                <w:rFonts w:ascii="Verdana" w:hAnsi="Verdana" w:cstheme="minorHAnsi"/>
                <w:spacing w:val="-10"/>
                <w:sz w:val="17"/>
                <w:szCs w:val="17"/>
              </w:rPr>
              <w:t xml:space="preserve"> </w:t>
            </w:r>
            <w:r w:rsidRPr="00B60397">
              <w:rPr>
                <w:rFonts w:ascii="Verdana" w:hAnsi="Verdana" w:cstheme="minorHAnsi"/>
                <w:sz w:val="17"/>
                <w:szCs w:val="17"/>
              </w:rPr>
              <w:t>on fine-mapping (</w:t>
            </w:r>
            <w:r w:rsidRPr="00B60397">
              <w:rPr>
                <w:rFonts w:ascii="Verdana" w:hAnsi="Verdana" w:cstheme="minorHAnsi"/>
                <w:color w:val="1155CC"/>
                <w:sz w:val="17"/>
                <w:szCs w:val="17"/>
                <w:u w:val="single" w:color="1155CC"/>
              </w:rPr>
              <w:t>PMID: 26773131</w:t>
            </w:r>
            <w:r w:rsidRPr="00B60397">
              <w:rPr>
                <w:rFonts w:ascii="Verdana" w:hAnsi="Verdana" w:cstheme="minorHAnsi"/>
                <w:sz w:val="17"/>
                <w:szCs w:val="17"/>
              </w:rPr>
              <w:t>), SMR (</w:t>
            </w:r>
            <w:r w:rsidRPr="00B60397">
              <w:rPr>
                <w:rFonts w:ascii="Verdana" w:hAnsi="Verdana" w:cstheme="minorHAnsi"/>
                <w:color w:val="1155CC"/>
                <w:sz w:val="17"/>
                <w:szCs w:val="17"/>
                <w:u w:val="single" w:color="1155CC"/>
              </w:rPr>
              <w:t>PMID: 27019110</w:t>
            </w:r>
            <w:r w:rsidRPr="00B60397">
              <w:rPr>
                <w:rFonts w:ascii="Verdana" w:hAnsi="Verdana" w:cstheme="minorHAnsi"/>
                <w:sz w:val="17"/>
                <w:szCs w:val="17"/>
              </w:rPr>
              <w:t>), and rare</w:t>
            </w:r>
          </w:p>
          <w:p w14:paraId="2618D6C6" w14:textId="77777777" w:rsidR="00710A13" w:rsidRPr="00B60397" w:rsidRDefault="00710A13" w:rsidP="00E468B9">
            <w:pPr>
              <w:pStyle w:val="TableParagraph"/>
              <w:spacing w:before="0" w:line="274" w:lineRule="exact"/>
              <w:jc w:val="left"/>
              <w:rPr>
                <w:rFonts w:ascii="Verdana" w:hAnsi="Verdana" w:cstheme="minorHAnsi"/>
                <w:sz w:val="17"/>
                <w:szCs w:val="17"/>
              </w:rPr>
            </w:pPr>
            <w:r w:rsidRPr="00B60397">
              <w:rPr>
                <w:rFonts w:ascii="Verdana" w:hAnsi="Verdana" w:cstheme="minorHAnsi"/>
                <w:sz w:val="17"/>
                <w:szCs w:val="17"/>
              </w:rPr>
              <w:t>coding</w:t>
            </w:r>
            <w:r w:rsidRPr="00B60397">
              <w:rPr>
                <w:rFonts w:ascii="Verdana" w:hAnsi="Verdana" w:cstheme="minorHAnsi"/>
                <w:spacing w:val="-2"/>
                <w:sz w:val="17"/>
                <w:szCs w:val="17"/>
              </w:rPr>
              <w:t xml:space="preserve"> </w:t>
            </w:r>
            <w:r w:rsidRPr="00B60397">
              <w:rPr>
                <w:rFonts w:ascii="Verdana" w:hAnsi="Verdana" w:cstheme="minorHAnsi"/>
                <w:sz w:val="17"/>
                <w:szCs w:val="17"/>
              </w:rPr>
              <w:t>variants</w:t>
            </w:r>
            <w:r w:rsidRPr="00B60397">
              <w:rPr>
                <w:rFonts w:ascii="Verdana" w:hAnsi="Verdana" w:cstheme="minorHAnsi"/>
                <w:spacing w:val="-2"/>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1"/>
                <w:sz w:val="17"/>
                <w:szCs w:val="17"/>
                <w:u w:val="single" w:color="1155CC"/>
              </w:rPr>
              <w:t xml:space="preserve"> </w:t>
            </w:r>
            <w:r w:rsidRPr="00B60397">
              <w:rPr>
                <w:rFonts w:ascii="Verdana" w:hAnsi="Verdana" w:cstheme="minorHAnsi"/>
                <w:color w:val="1155CC"/>
                <w:spacing w:val="-2"/>
                <w:sz w:val="17"/>
                <w:szCs w:val="17"/>
                <w:u w:val="single" w:color="1155CC"/>
              </w:rPr>
              <w:t>35396579</w:t>
            </w:r>
            <w:r w:rsidRPr="00B60397">
              <w:rPr>
                <w:rFonts w:ascii="Verdana" w:hAnsi="Verdana" w:cstheme="minorHAnsi"/>
                <w:spacing w:val="-2"/>
                <w:sz w:val="17"/>
                <w:szCs w:val="17"/>
              </w:rPr>
              <w:t>)</w:t>
            </w:r>
          </w:p>
        </w:tc>
        <w:tc>
          <w:tcPr>
            <w:tcW w:w="975" w:type="dxa"/>
          </w:tcPr>
          <w:p w14:paraId="21F43935"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31436079"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3AFB3790" w14:textId="77777777" w:rsidTr="00E468B9">
        <w:trPr>
          <w:trHeight w:val="474"/>
        </w:trPr>
        <w:tc>
          <w:tcPr>
            <w:tcW w:w="3461" w:type="dxa"/>
          </w:tcPr>
          <w:p w14:paraId="1B3B49DC"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2"/>
                <w:sz w:val="17"/>
                <w:szCs w:val="17"/>
              </w:rPr>
              <w:t xml:space="preserve"> </w:t>
            </w:r>
            <w:r w:rsidRPr="00B60397">
              <w:rPr>
                <w:rFonts w:ascii="Verdana" w:hAnsi="Verdana" w:cstheme="minorHAnsi"/>
                <w:sz w:val="17"/>
                <w:szCs w:val="17"/>
              </w:rPr>
              <w:t>Tables</w:t>
            </w:r>
            <w:r w:rsidRPr="00B60397">
              <w:rPr>
                <w:rFonts w:ascii="Verdana" w:hAnsi="Verdana" w:cstheme="minorHAnsi"/>
                <w:spacing w:val="-1"/>
                <w:sz w:val="17"/>
                <w:szCs w:val="17"/>
              </w:rPr>
              <w:t xml:space="preserve"> </w:t>
            </w:r>
            <w:r w:rsidRPr="00B60397">
              <w:rPr>
                <w:rFonts w:ascii="Verdana" w:hAnsi="Verdana" w:cstheme="minorHAnsi"/>
                <w:sz w:val="17"/>
                <w:szCs w:val="17"/>
              </w:rPr>
              <w:t>3,</w:t>
            </w:r>
            <w:r w:rsidRPr="00B60397">
              <w:rPr>
                <w:rFonts w:ascii="Verdana" w:hAnsi="Verdana" w:cstheme="minorHAnsi"/>
                <w:spacing w:val="-1"/>
                <w:sz w:val="17"/>
                <w:szCs w:val="17"/>
              </w:rPr>
              <w:t xml:space="preserve"> </w:t>
            </w:r>
            <w:r w:rsidRPr="00B60397">
              <w:rPr>
                <w:rFonts w:ascii="Verdana" w:hAnsi="Verdana" w:cstheme="minorHAnsi"/>
                <w:sz w:val="17"/>
                <w:szCs w:val="17"/>
              </w:rPr>
              <w:t>24,</w:t>
            </w:r>
            <w:r w:rsidRPr="00B60397">
              <w:rPr>
                <w:rFonts w:ascii="Verdana" w:hAnsi="Verdana" w:cstheme="minorHAnsi"/>
                <w:spacing w:val="-1"/>
                <w:sz w:val="17"/>
                <w:szCs w:val="17"/>
              </w:rPr>
              <w:t xml:space="preserve"> </w:t>
            </w:r>
            <w:r w:rsidRPr="00B60397">
              <w:rPr>
                <w:rFonts w:ascii="Verdana" w:hAnsi="Verdana" w:cstheme="minorHAnsi"/>
                <w:spacing w:val="-5"/>
                <w:sz w:val="17"/>
                <w:szCs w:val="17"/>
              </w:rPr>
              <w:t>25</w:t>
            </w:r>
          </w:p>
        </w:tc>
        <w:tc>
          <w:tcPr>
            <w:tcW w:w="3965" w:type="dxa"/>
          </w:tcPr>
          <w:p w14:paraId="4C8D4681"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GWAS</w:t>
            </w:r>
            <w:r w:rsidRPr="00B60397">
              <w:rPr>
                <w:rFonts w:ascii="Verdana" w:hAnsi="Verdana" w:cstheme="minorHAnsi"/>
                <w:spacing w:val="-2"/>
                <w:sz w:val="17"/>
                <w:szCs w:val="17"/>
              </w:rPr>
              <w:t xml:space="preserve"> </w:t>
            </w:r>
            <w:r w:rsidRPr="00B60397">
              <w:rPr>
                <w:rFonts w:ascii="Verdana" w:hAnsi="Verdana" w:cstheme="minorHAnsi"/>
                <w:sz w:val="17"/>
                <w:szCs w:val="17"/>
              </w:rPr>
              <w:t>meta-</w:t>
            </w:r>
            <w:r w:rsidRPr="00B60397">
              <w:rPr>
                <w:rFonts w:ascii="Verdana" w:hAnsi="Verdana" w:cstheme="minorHAnsi"/>
                <w:spacing w:val="-2"/>
                <w:sz w:val="17"/>
                <w:szCs w:val="17"/>
              </w:rPr>
              <w:t>analysis</w:t>
            </w:r>
          </w:p>
        </w:tc>
        <w:tc>
          <w:tcPr>
            <w:tcW w:w="975" w:type="dxa"/>
          </w:tcPr>
          <w:p w14:paraId="62D69013"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5C621CE4"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739FA2B4" w14:textId="77777777" w:rsidTr="00E468B9">
        <w:trPr>
          <w:trHeight w:val="752"/>
        </w:trPr>
        <w:tc>
          <w:tcPr>
            <w:tcW w:w="3461" w:type="dxa"/>
          </w:tcPr>
          <w:p w14:paraId="528F55E5"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2"/>
                <w:sz w:val="17"/>
                <w:szCs w:val="17"/>
              </w:rPr>
              <w:t xml:space="preserve"> </w:t>
            </w:r>
            <w:r w:rsidRPr="00B60397">
              <w:rPr>
                <w:rFonts w:ascii="Verdana" w:hAnsi="Verdana" w:cstheme="minorHAnsi"/>
                <w:sz w:val="17"/>
                <w:szCs w:val="17"/>
              </w:rPr>
              <w:t>Tables</w:t>
            </w:r>
            <w:r w:rsidRPr="00B60397">
              <w:rPr>
                <w:rFonts w:ascii="Verdana" w:hAnsi="Verdana" w:cstheme="minorHAnsi"/>
                <w:spacing w:val="-1"/>
                <w:sz w:val="17"/>
                <w:szCs w:val="17"/>
              </w:rPr>
              <w:t xml:space="preserve"> </w:t>
            </w:r>
            <w:r w:rsidRPr="00B60397">
              <w:rPr>
                <w:rFonts w:ascii="Verdana" w:hAnsi="Verdana" w:cstheme="minorHAnsi"/>
                <w:sz w:val="17"/>
                <w:szCs w:val="17"/>
              </w:rPr>
              <w:t>11,</w:t>
            </w:r>
            <w:r w:rsidRPr="00B60397">
              <w:rPr>
                <w:rFonts w:ascii="Verdana" w:hAnsi="Verdana" w:cstheme="minorHAnsi"/>
                <w:spacing w:val="-1"/>
                <w:sz w:val="17"/>
                <w:szCs w:val="17"/>
              </w:rPr>
              <w:t xml:space="preserve"> </w:t>
            </w:r>
            <w:r w:rsidRPr="00B60397">
              <w:rPr>
                <w:rFonts w:ascii="Verdana" w:hAnsi="Verdana" w:cstheme="minorHAnsi"/>
                <w:sz w:val="17"/>
                <w:szCs w:val="17"/>
              </w:rPr>
              <w:t>13,</w:t>
            </w:r>
            <w:r w:rsidRPr="00B60397">
              <w:rPr>
                <w:rFonts w:ascii="Verdana" w:hAnsi="Verdana" w:cstheme="minorHAnsi"/>
                <w:spacing w:val="-1"/>
                <w:sz w:val="17"/>
                <w:szCs w:val="17"/>
              </w:rPr>
              <w:t xml:space="preserve"> </w:t>
            </w:r>
            <w:r w:rsidRPr="00B60397">
              <w:rPr>
                <w:rFonts w:ascii="Verdana" w:hAnsi="Verdana" w:cstheme="minorHAnsi"/>
                <w:spacing w:val="-5"/>
                <w:sz w:val="17"/>
                <w:szCs w:val="17"/>
              </w:rPr>
              <w:t>14</w:t>
            </w:r>
          </w:p>
        </w:tc>
        <w:tc>
          <w:tcPr>
            <w:tcW w:w="3965" w:type="dxa"/>
          </w:tcPr>
          <w:p w14:paraId="5FDF1013" w14:textId="77777777" w:rsidR="00710A13" w:rsidRPr="00B60397" w:rsidRDefault="00710A13" w:rsidP="00E468B9">
            <w:pPr>
              <w:pStyle w:val="TableParagraph"/>
              <w:spacing w:line="242" w:lineRule="auto"/>
              <w:jc w:val="left"/>
              <w:rPr>
                <w:rFonts w:ascii="Verdana" w:hAnsi="Verdana" w:cstheme="minorHAnsi"/>
                <w:sz w:val="17"/>
                <w:szCs w:val="17"/>
              </w:rPr>
            </w:pPr>
            <w:r w:rsidRPr="00B60397">
              <w:rPr>
                <w:rFonts w:ascii="Verdana" w:hAnsi="Verdana" w:cstheme="minorHAnsi"/>
                <w:sz w:val="17"/>
                <w:szCs w:val="17"/>
              </w:rPr>
              <w:t>Fine-mapping</w:t>
            </w:r>
            <w:r w:rsidRPr="00B60397">
              <w:rPr>
                <w:rFonts w:ascii="Verdana" w:hAnsi="Verdana" w:cstheme="minorHAnsi"/>
                <w:spacing w:val="-10"/>
                <w:sz w:val="17"/>
                <w:szCs w:val="17"/>
              </w:rPr>
              <w:t xml:space="preserve"> </w:t>
            </w:r>
            <w:r w:rsidRPr="00B60397">
              <w:rPr>
                <w:rFonts w:ascii="Verdana" w:hAnsi="Verdana" w:cstheme="minorHAnsi"/>
                <w:sz w:val="17"/>
                <w:szCs w:val="17"/>
              </w:rPr>
              <w:t>analysis</w:t>
            </w:r>
            <w:r w:rsidRPr="00B60397">
              <w:rPr>
                <w:rFonts w:ascii="Verdana" w:hAnsi="Verdana" w:cstheme="minorHAnsi"/>
                <w:spacing w:val="-10"/>
                <w:sz w:val="17"/>
                <w:szCs w:val="17"/>
              </w:rPr>
              <w:t xml:space="preserve"> </w:t>
            </w:r>
            <w:r w:rsidRPr="00B60397">
              <w:rPr>
                <w:rFonts w:ascii="Verdana" w:hAnsi="Verdana" w:cstheme="minorHAnsi"/>
                <w:sz w:val="17"/>
                <w:szCs w:val="17"/>
              </w:rPr>
              <w:t>of</w:t>
            </w:r>
            <w:r w:rsidRPr="00B60397">
              <w:rPr>
                <w:rFonts w:ascii="Verdana" w:hAnsi="Verdana" w:cstheme="minorHAnsi"/>
                <w:spacing w:val="-10"/>
                <w:sz w:val="17"/>
                <w:szCs w:val="17"/>
              </w:rPr>
              <w:t xml:space="preserve"> </w:t>
            </w:r>
            <w:r w:rsidRPr="00B60397">
              <w:rPr>
                <w:rFonts w:ascii="Verdana" w:hAnsi="Verdana" w:cstheme="minorHAnsi"/>
                <w:sz w:val="17"/>
                <w:szCs w:val="17"/>
              </w:rPr>
              <w:t>GWAS</w:t>
            </w:r>
            <w:r w:rsidRPr="00B60397">
              <w:rPr>
                <w:rFonts w:ascii="Verdana" w:hAnsi="Verdana" w:cstheme="minorHAnsi"/>
                <w:spacing w:val="-10"/>
                <w:sz w:val="17"/>
                <w:szCs w:val="17"/>
              </w:rPr>
              <w:t xml:space="preserve"> </w:t>
            </w:r>
            <w:r w:rsidRPr="00B60397">
              <w:rPr>
                <w:rFonts w:ascii="Verdana" w:hAnsi="Verdana" w:cstheme="minorHAnsi"/>
                <w:sz w:val="17"/>
                <w:szCs w:val="17"/>
              </w:rPr>
              <w:t>loci (</w:t>
            </w:r>
            <w:r w:rsidRPr="00B60397">
              <w:rPr>
                <w:rFonts w:ascii="Verdana" w:hAnsi="Verdana" w:cstheme="minorHAnsi"/>
                <w:color w:val="1155CC"/>
                <w:sz w:val="17"/>
                <w:szCs w:val="17"/>
                <w:u w:val="single" w:color="1155CC"/>
              </w:rPr>
              <w:t>PMID: 26773131</w:t>
            </w:r>
            <w:r w:rsidRPr="00B60397">
              <w:rPr>
                <w:rFonts w:ascii="Verdana" w:hAnsi="Verdana" w:cstheme="minorHAnsi"/>
                <w:sz w:val="17"/>
                <w:szCs w:val="17"/>
              </w:rPr>
              <w:t>)</w:t>
            </w:r>
          </w:p>
        </w:tc>
        <w:tc>
          <w:tcPr>
            <w:tcW w:w="975" w:type="dxa"/>
          </w:tcPr>
          <w:p w14:paraId="0B789999"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2CA93D41"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3924DEBE" w14:textId="77777777" w:rsidTr="00E468B9">
        <w:trPr>
          <w:trHeight w:val="1578"/>
        </w:trPr>
        <w:tc>
          <w:tcPr>
            <w:tcW w:w="3461" w:type="dxa"/>
          </w:tcPr>
          <w:p w14:paraId="4E31C728"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2"/>
                <w:sz w:val="17"/>
                <w:szCs w:val="17"/>
              </w:rPr>
              <w:t xml:space="preserve"> </w:t>
            </w:r>
            <w:r w:rsidRPr="00B60397">
              <w:rPr>
                <w:rFonts w:ascii="Verdana" w:hAnsi="Verdana" w:cstheme="minorHAnsi"/>
                <w:sz w:val="17"/>
                <w:szCs w:val="17"/>
              </w:rPr>
              <w:t>Tables</w:t>
            </w:r>
            <w:r w:rsidRPr="00B60397">
              <w:rPr>
                <w:rFonts w:ascii="Verdana" w:hAnsi="Verdana" w:cstheme="minorHAnsi"/>
                <w:spacing w:val="-1"/>
                <w:sz w:val="17"/>
                <w:szCs w:val="17"/>
              </w:rPr>
              <w:t xml:space="preserve"> </w:t>
            </w:r>
            <w:r w:rsidRPr="00B60397">
              <w:rPr>
                <w:rFonts w:ascii="Verdana" w:hAnsi="Verdana" w:cstheme="minorHAnsi"/>
                <w:sz w:val="17"/>
                <w:szCs w:val="17"/>
              </w:rPr>
              <w:t>12,</w:t>
            </w:r>
            <w:r w:rsidRPr="00B60397">
              <w:rPr>
                <w:rFonts w:ascii="Verdana" w:hAnsi="Verdana" w:cstheme="minorHAnsi"/>
                <w:spacing w:val="-1"/>
                <w:sz w:val="17"/>
                <w:szCs w:val="17"/>
              </w:rPr>
              <w:t xml:space="preserve"> </w:t>
            </w:r>
            <w:r w:rsidRPr="00B60397">
              <w:rPr>
                <w:rFonts w:ascii="Verdana" w:hAnsi="Verdana" w:cstheme="minorHAnsi"/>
                <w:sz w:val="17"/>
                <w:szCs w:val="17"/>
              </w:rPr>
              <w:t>16,</w:t>
            </w:r>
            <w:r w:rsidRPr="00B60397">
              <w:rPr>
                <w:rFonts w:ascii="Verdana" w:hAnsi="Verdana" w:cstheme="minorHAnsi"/>
                <w:spacing w:val="-1"/>
                <w:sz w:val="17"/>
                <w:szCs w:val="17"/>
              </w:rPr>
              <w:t xml:space="preserve"> </w:t>
            </w:r>
            <w:r w:rsidRPr="00B60397">
              <w:rPr>
                <w:rFonts w:ascii="Verdana" w:hAnsi="Verdana" w:cstheme="minorHAnsi"/>
                <w:spacing w:val="-5"/>
                <w:sz w:val="17"/>
                <w:szCs w:val="17"/>
              </w:rPr>
              <w:t>17</w:t>
            </w:r>
          </w:p>
        </w:tc>
        <w:tc>
          <w:tcPr>
            <w:tcW w:w="3965" w:type="dxa"/>
          </w:tcPr>
          <w:p w14:paraId="66B2156E" w14:textId="77777777" w:rsidR="00710A13" w:rsidRPr="00B60397" w:rsidRDefault="00710A13" w:rsidP="00E468B9">
            <w:pPr>
              <w:pStyle w:val="TableParagraph"/>
              <w:ind w:right="109"/>
              <w:jc w:val="left"/>
              <w:rPr>
                <w:rFonts w:ascii="Verdana" w:hAnsi="Verdana" w:cstheme="minorHAnsi"/>
                <w:sz w:val="17"/>
                <w:szCs w:val="17"/>
              </w:rPr>
            </w:pPr>
            <w:r w:rsidRPr="00B60397">
              <w:rPr>
                <w:rFonts w:ascii="Verdana" w:hAnsi="Verdana" w:cstheme="minorHAnsi"/>
                <w:sz w:val="17"/>
                <w:szCs w:val="17"/>
              </w:rPr>
              <w:t>SMR</w:t>
            </w:r>
            <w:r w:rsidRPr="00B60397">
              <w:rPr>
                <w:rFonts w:ascii="Verdana" w:hAnsi="Verdana" w:cstheme="minorHAnsi"/>
                <w:spacing w:val="-10"/>
                <w:sz w:val="17"/>
                <w:szCs w:val="17"/>
              </w:rPr>
              <w:t xml:space="preserve"> </w:t>
            </w:r>
            <w:r w:rsidRPr="00B60397">
              <w:rPr>
                <w:rFonts w:ascii="Verdana" w:hAnsi="Verdana" w:cstheme="minorHAnsi"/>
                <w:sz w:val="17"/>
                <w:szCs w:val="17"/>
              </w:rPr>
              <w:t>analysis</w:t>
            </w:r>
            <w:r w:rsidRPr="00B60397">
              <w:rPr>
                <w:rFonts w:ascii="Verdana" w:hAnsi="Verdana" w:cstheme="minorHAnsi"/>
                <w:spacing w:val="-10"/>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10"/>
                <w:sz w:val="17"/>
                <w:szCs w:val="17"/>
                <w:u w:val="single" w:color="1155CC"/>
              </w:rPr>
              <w:t xml:space="preserve"> </w:t>
            </w:r>
            <w:r w:rsidRPr="00B60397">
              <w:rPr>
                <w:rFonts w:ascii="Verdana" w:hAnsi="Verdana" w:cstheme="minorHAnsi"/>
                <w:color w:val="1155CC"/>
                <w:sz w:val="17"/>
                <w:szCs w:val="17"/>
                <w:u w:val="single" w:color="1155CC"/>
              </w:rPr>
              <w:t>27019110</w:t>
            </w:r>
            <w:r w:rsidRPr="00B60397">
              <w:rPr>
                <w:rFonts w:ascii="Verdana" w:hAnsi="Verdana" w:cstheme="minorHAnsi"/>
                <w:sz w:val="17"/>
                <w:szCs w:val="17"/>
              </w:rPr>
              <w:t>)</w:t>
            </w:r>
            <w:r w:rsidRPr="00B60397">
              <w:rPr>
                <w:rFonts w:ascii="Verdana" w:hAnsi="Verdana" w:cstheme="minorHAnsi"/>
                <w:spacing w:val="-10"/>
                <w:sz w:val="17"/>
                <w:szCs w:val="17"/>
              </w:rPr>
              <w:t xml:space="preserve"> </w:t>
            </w:r>
            <w:r w:rsidRPr="00B60397">
              <w:rPr>
                <w:rFonts w:ascii="Verdana" w:hAnsi="Verdana" w:cstheme="minorHAnsi"/>
                <w:sz w:val="17"/>
                <w:szCs w:val="17"/>
              </w:rPr>
              <w:t>with human eQTL data from whole blood (</w:t>
            </w:r>
            <w:r w:rsidRPr="00B60397">
              <w:rPr>
                <w:rFonts w:ascii="Verdana" w:hAnsi="Verdana" w:cstheme="minorHAnsi"/>
                <w:color w:val="1155CC"/>
                <w:sz w:val="17"/>
                <w:szCs w:val="17"/>
                <w:u w:val="single" w:color="1155CC"/>
              </w:rPr>
              <w:t>PMID: 34475573</w:t>
            </w:r>
            <w:r w:rsidRPr="00B60397">
              <w:rPr>
                <w:rFonts w:ascii="Verdana" w:hAnsi="Verdana" w:cstheme="minorHAnsi"/>
                <w:sz w:val="17"/>
                <w:szCs w:val="17"/>
              </w:rPr>
              <w:t>), adult brain (</w:t>
            </w:r>
            <w:r w:rsidRPr="00B60397">
              <w:rPr>
                <w:rFonts w:ascii="Verdana" w:hAnsi="Verdana" w:cstheme="minorHAnsi"/>
                <w:color w:val="1155CC"/>
                <w:sz w:val="17"/>
                <w:szCs w:val="17"/>
                <w:u w:val="single" w:color="1155CC"/>
              </w:rPr>
              <w:t>PMID: 30545856</w:t>
            </w:r>
            <w:r w:rsidRPr="00B60397">
              <w:rPr>
                <w:rFonts w:ascii="Verdana" w:hAnsi="Verdana" w:cstheme="minorHAnsi"/>
                <w:sz w:val="17"/>
                <w:szCs w:val="17"/>
              </w:rPr>
              <w:t>) and fetal brain (</w:t>
            </w:r>
            <w:r w:rsidRPr="00B60397">
              <w:rPr>
                <w:rFonts w:ascii="Verdana" w:hAnsi="Verdana" w:cstheme="minorHAnsi"/>
                <w:color w:val="1155CC"/>
                <w:sz w:val="17"/>
                <w:szCs w:val="17"/>
                <w:u w:val="single" w:color="1155CC"/>
              </w:rPr>
              <w:t>PMID: 30419947</w:t>
            </w:r>
            <w:r w:rsidRPr="00B60397">
              <w:rPr>
                <w:rFonts w:ascii="Verdana" w:hAnsi="Verdana" w:cstheme="minorHAnsi"/>
                <w:sz w:val="17"/>
                <w:szCs w:val="17"/>
              </w:rPr>
              <w:t>)</w:t>
            </w:r>
          </w:p>
        </w:tc>
        <w:tc>
          <w:tcPr>
            <w:tcW w:w="975" w:type="dxa"/>
          </w:tcPr>
          <w:p w14:paraId="58ED1D3D"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1B8785CE"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6B7334C6" w14:textId="77777777" w:rsidTr="00E468B9">
        <w:trPr>
          <w:trHeight w:val="1031"/>
        </w:trPr>
        <w:tc>
          <w:tcPr>
            <w:tcW w:w="3461" w:type="dxa"/>
          </w:tcPr>
          <w:p w14:paraId="5681ED9F"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5"/>
                <w:sz w:val="17"/>
                <w:szCs w:val="17"/>
              </w:rPr>
              <w:t>18</w:t>
            </w:r>
          </w:p>
        </w:tc>
        <w:tc>
          <w:tcPr>
            <w:tcW w:w="3965" w:type="dxa"/>
          </w:tcPr>
          <w:p w14:paraId="5185DB5B"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SMR</w:t>
            </w:r>
            <w:r w:rsidRPr="00B60397">
              <w:rPr>
                <w:rFonts w:ascii="Verdana" w:hAnsi="Verdana" w:cstheme="minorHAnsi"/>
                <w:spacing w:val="-10"/>
                <w:sz w:val="17"/>
                <w:szCs w:val="17"/>
              </w:rPr>
              <w:t xml:space="preserve"> </w:t>
            </w:r>
            <w:r w:rsidRPr="00B60397">
              <w:rPr>
                <w:rFonts w:ascii="Verdana" w:hAnsi="Verdana" w:cstheme="minorHAnsi"/>
                <w:sz w:val="17"/>
                <w:szCs w:val="17"/>
              </w:rPr>
              <w:t>analysis</w:t>
            </w:r>
            <w:r w:rsidRPr="00B60397">
              <w:rPr>
                <w:rFonts w:ascii="Verdana" w:hAnsi="Verdana" w:cstheme="minorHAnsi"/>
                <w:spacing w:val="-10"/>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10"/>
                <w:sz w:val="17"/>
                <w:szCs w:val="17"/>
                <w:u w:val="single" w:color="1155CC"/>
              </w:rPr>
              <w:t xml:space="preserve"> </w:t>
            </w:r>
            <w:r w:rsidRPr="00B60397">
              <w:rPr>
                <w:rFonts w:ascii="Verdana" w:hAnsi="Verdana" w:cstheme="minorHAnsi"/>
                <w:color w:val="1155CC"/>
                <w:sz w:val="17"/>
                <w:szCs w:val="17"/>
                <w:u w:val="single" w:color="1155CC"/>
              </w:rPr>
              <w:t>27019110</w:t>
            </w:r>
            <w:r w:rsidRPr="00B60397">
              <w:rPr>
                <w:rFonts w:ascii="Verdana" w:hAnsi="Verdana" w:cstheme="minorHAnsi"/>
                <w:sz w:val="17"/>
                <w:szCs w:val="17"/>
              </w:rPr>
              <w:t>)</w:t>
            </w:r>
            <w:r w:rsidRPr="00B60397">
              <w:rPr>
                <w:rFonts w:ascii="Verdana" w:hAnsi="Verdana" w:cstheme="minorHAnsi"/>
                <w:spacing w:val="-10"/>
                <w:sz w:val="17"/>
                <w:szCs w:val="17"/>
              </w:rPr>
              <w:t xml:space="preserve"> </w:t>
            </w:r>
            <w:r w:rsidRPr="00B60397">
              <w:rPr>
                <w:rFonts w:ascii="Verdana" w:hAnsi="Verdana" w:cstheme="minorHAnsi"/>
                <w:sz w:val="17"/>
                <w:szCs w:val="17"/>
              </w:rPr>
              <w:t>with human brain Hi-C data (</w:t>
            </w:r>
            <w:r w:rsidRPr="00B60397">
              <w:rPr>
                <w:rFonts w:ascii="Verdana" w:hAnsi="Verdana" w:cstheme="minorHAnsi"/>
                <w:color w:val="1155CC"/>
                <w:sz w:val="17"/>
                <w:szCs w:val="17"/>
                <w:u w:val="single" w:color="1155CC"/>
              </w:rPr>
              <w:t>PMID:</w:t>
            </w:r>
            <w:r w:rsidRPr="00B60397">
              <w:rPr>
                <w:rFonts w:ascii="Verdana" w:hAnsi="Verdana" w:cstheme="minorHAnsi"/>
                <w:color w:val="1155CC"/>
                <w:sz w:val="17"/>
                <w:szCs w:val="17"/>
              </w:rPr>
              <w:t xml:space="preserve"> </w:t>
            </w:r>
            <w:r w:rsidRPr="00B60397">
              <w:rPr>
                <w:rFonts w:ascii="Verdana" w:hAnsi="Verdana" w:cstheme="minorHAnsi"/>
                <w:color w:val="1155CC"/>
                <w:spacing w:val="-2"/>
                <w:sz w:val="17"/>
                <w:szCs w:val="17"/>
                <w:u w:val="single" w:color="1155CC"/>
              </w:rPr>
              <w:t>30545857</w:t>
            </w:r>
            <w:r w:rsidRPr="00B60397">
              <w:rPr>
                <w:rFonts w:ascii="Verdana" w:hAnsi="Verdana" w:cstheme="minorHAnsi"/>
                <w:spacing w:val="-2"/>
                <w:sz w:val="17"/>
                <w:szCs w:val="17"/>
              </w:rPr>
              <w:t>)</w:t>
            </w:r>
          </w:p>
        </w:tc>
        <w:tc>
          <w:tcPr>
            <w:tcW w:w="975" w:type="dxa"/>
          </w:tcPr>
          <w:p w14:paraId="173D0FCC"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1C93C181"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20CD4CBE" w14:textId="77777777" w:rsidTr="00E468B9">
        <w:trPr>
          <w:trHeight w:val="1026"/>
        </w:trPr>
        <w:tc>
          <w:tcPr>
            <w:tcW w:w="3461" w:type="dxa"/>
          </w:tcPr>
          <w:p w14:paraId="3DBC71A3"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5"/>
                <w:sz w:val="17"/>
                <w:szCs w:val="17"/>
              </w:rPr>
              <w:t>19</w:t>
            </w:r>
          </w:p>
        </w:tc>
        <w:tc>
          <w:tcPr>
            <w:tcW w:w="3965" w:type="dxa"/>
          </w:tcPr>
          <w:p w14:paraId="01604EAA" w14:textId="77777777" w:rsidR="00710A13" w:rsidRPr="00B60397" w:rsidRDefault="00710A13" w:rsidP="00E468B9">
            <w:pPr>
              <w:pStyle w:val="TableParagraph"/>
              <w:ind w:right="172"/>
              <w:jc w:val="left"/>
              <w:rPr>
                <w:rFonts w:ascii="Verdana" w:hAnsi="Verdana" w:cstheme="minorHAnsi"/>
                <w:sz w:val="17"/>
                <w:szCs w:val="17"/>
              </w:rPr>
            </w:pPr>
            <w:r w:rsidRPr="00B60397">
              <w:rPr>
                <w:rFonts w:ascii="Verdana" w:hAnsi="Verdana" w:cstheme="minorHAnsi"/>
                <w:sz w:val="17"/>
                <w:szCs w:val="17"/>
              </w:rPr>
              <w:t>Synaptic location and function analysis of prioritized genes in the SynGO</w:t>
            </w:r>
            <w:r w:rsidRPr="00B60397">
              <w:rPr>
                <w:rFonts w:ascii="Verdana" w:hAnsi="Verdana" w:cstheme="minorHAnsi"/>
                <w:spacing w:val="-13"/>
                <w:sz w:val="17"/>
                <w:szCs w:val="17"/>
              </w:rPr>
              <w:t xml:space="preserve"> </w:t>
            </w:r>
            <w:r w:rsidRPr="00B60397">
              <w:rPr>
                <w:rFonts w:ascii="Verdana" w:hAnsi="Verdana" w:cstheme="minorHAnsi"/>
                <w:sz w:val="17"/>
                <w:szCs w:val="17"/>
              </w:rPr>
              <w:t>database</w:t>
            </w:r>
            <w:r w:rsidRPr="00B60397">
              <w:rPr>
                <w:rFonts w:ascii="Verdana" w:hAnsi="Verdana" w:cstheme="minorHAnsi"/>
                <w:spacing w:val="-13"/>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13"/>
                <w:sz w:val="17"/>
                <w:szCs w:val="17"/>
                <w:u w:val="single" w:color="1155CC"/>
              </w:rPr>
              <w:t xml:space="preserve"> </w:t>
            </w:r>
            <w:r w:rsidRPr="00B60397">
              <w:rPr>
                <w:rFonts w:ascii="Verdana" w:hAnsi="Verdana" w:cstheme="minorHAnsi"/>
                <w:color w:val="1155CC"/>
                <w:sz w:val="17"/>
                <w:szCs w:val="17"/>
                <w:u w:val="single" w:color="1155CC"/>
              </w:rPr>
              <w:t>31171447</w:t>
            </w:r>
            <w:r w:rsidRPr="00B60397">
              <w:rPr>
                <w:rFonts w:ascii="Verdana" w:hAnsi="Verdana" w:cstheme="minorHAnsi"/>
                <w:sz w:val="17"/>
                <w:szCs w:val="17"/>
              </w:rPr>
              <w:t>)</w:t>
            </w:r>
          </w:p>
        </w:tc>
        <w:tc>
          <w:tcPr>
            <w:tcW w:w="975" w:type="dxa"/>
          </w:tcPr>
          <w:p w14:paraId="66B67811"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012919BE"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r w:rsidR="00710A13" w:rsidRPr="00B60397" w14:paraId="4812826E" w14:textId="77777777" w:rsidTr="00E468B9">
        <w:trPr>
          <w:trHeight w:val="752"/>
        </w:trPr>
        <w:tc>
          <w:tcPr>
            <w:tcW w:w="3461" w:type="dxa"/>
          </w:tcPr>
          <w:p w14:paraId="7F05C9C5"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Supplementary</w:t>
            </w:r>
            <w:r w:rsidRPr="00B60397">
              <w:rPr>
                <w:rFonts w:ascii="Verdana" w:hAnsi="Verdana" w:cstheme="minorHAnsi"/>
                <w:spacing w:val="-3"/>
                <w:sz w:val="17"/>
                <w:szCs w:val="17"/>
              </w:rPr>
              <w:t xml:space="preserve"> </w:t>
            </w:r>
            <w:r w:rsidRPr="00B60397">
              <w:rPr>
                <w:rFonts w:ascii="Verdana" w:hAnsi="Verdana" w:cstheme="minorHAnsi"/>
                <w:sz w:val="17"/>
                <w:szCs w:val="17"/>
              </w:rPr>
              <w:t>Table</w:t>
            </w:r>
            <w:r w:rsidRPr="00B60397">
              <w:rPr>
                <w:rFonts w:ascii="Verdana" w:hAnsi="Verdana" w:cstheme="minorHAnsi"/>
                <w:spacing w:val="-2"/>
                <w:sz w:val="17"/>
                <w:szCs w:val="17"/>
              </w:rPr>
              <w:t xml:space="preserve"> </w:t>
            </w:r>
            <w:r w:rsidRPr="00B60397">
              <w:rPr>
                <w:rFonts w:ascii="Verdana" w:hAnsi="Verdana" w:cstheme="minorHAnsi"/>
                <w:spacing w:val="-5"/>
                <w:sz w:val="17"/>
                <w:szCs w:val="17"/>
              </w:rPr>
              <w:t>20</w:t>
            </w:r>
          </w:p>
        </w:tc>
        <w:tc>
          <w:tcPr>
            <w:tcW w:w="3965" w:type="dxa"/>
          </w:tcPr>
          <w:p w14:paraId="1C1A917A" w14:textId="77777777" w:rsidR="00710A13" w:rsidRPr="00B60397" w:rsidRDefault="00710A13" w:rsidP="00E468B9">
            <w:pPr>
              <w:pStyle w:val="TableParagraph"/>
              <w:spacing w:before="99" w:line="237" w:lineRule="auto"/>
              <w:jc w:val="left"/>
              <w:rPr>
                <w:rFonts w:ascii="Verdana" w:hAnsi="Verdana" w:cstheme="minorHAnsi"/>
                <w:sz w:val="17"/>
                <w:szCs w:val="17"/>
              </w:rPr>
            </w:pPr>
            <w:r w:rsidRPr="00B60397">
              <w:rPr>
                <w:rFonts w:ascii="Verdana" w:hAnsi="Verdana" w:cstheme="minorHAnsi"/>
                <w:sz w:val="17"/>
                <w:szCs w:val="17"/>
              </w:rPr>
              <w:t>MAGMA</w:t>
            </w:r>
            <w:r w:rsidRPr="00B60397">
              <w:rPr>
                <w:rFonts w:ascii="Verdana" w:hAnsi="Verdana" w:cstheme="minorHAnsi"/>
                <w:spacing w:val="-9"/>
                <w:sz w:val="17"/>
                <w:szCs w:val="17"/>
              </w:rPr>
              <w:t xml:space="preserve"> </w:t>
            </w:r>
            <w:r w:rsidRPr="00B60397">
              <w:rPr>
                <w:rFonts w:ascii="Verdana" w:hAnsi="Verdana" w:cstheme="minorHAnsi"/>
                <w:sz w:val="17"/>
                <w:szCs w:val="17"/>
              </w:rPr>
              <w:t>gene</w:t>
            </w:r>
            <w:r w:rsidRPr="00B60397">
              <w:rPr>
                <w:rFonts w:ascii="Verdana" w:hAnsi="Verdana" w:cstheme="minorHAnsi"/>
                <w:spacing w:val="-10"/>
                <w:sz w:val="17"/>
                <w:szCs w:val="17"/>
              </w:rPr>
              <w:t xml:space="preserve"> </w:t>
            </w:r>
            <w:r w:rsidRPr="00B60397">
              <w:rPr>
                <w:rFonts w:ascii="Verdana" w:hAnsi="Verdana" w:cstheme="minorHAnsi"/>
                <w:sz w:val="17"/>
                <w:szCs w:val="17"/>
              </w:rPr>
              <w:t>set</w:t>
            </w:r>
            <w:r w:rsidRPr="00B60397">
              <w:rPr>
                <w:rFonts w:ascii="Verdana" w:hAnsi="Verdana" w:cstheme="minorHAnsi"/>
                <w:spacing w:val="-10"/>
                <w:sz w:val="17"/>
                <w:szCs w:val="17"/>
              </w:rPr>
              <w:t xml:space="preserve"> </w:t>
            </w:r>
            <w:r w:rsidRPr="00B60397">
              <w:rPr>
                <w:rFonts w:ascii="Verdana" w:hAnsi="Verdana" w:cstheme="minorHAnsi"/>
                <w:sz w:val="17"/>
                <w:szCs w:val="17"/>
              </w:rPr>
              <w:t>enrichment</w:t>
            </w:r>
            <w:r w:rsidRPr="00B60397">
              <w:rPr>
                <w:rFonts w:ascii="Verdana" w:hAnsi="Verdana" w:cstheme="minorHAnsi"/>
                <w:spacing w:val="-9"/>
                <w:sz w:val="17"/>
                <w:szCs w:val="17"/>
              </w:rPr>
              <w:t xml:space="preserve"> </w:t>
            </w:r>
            <w:r w:rsidRPr="00B60397">
              <w:rPr>
                <w:rFonts w:ascii="Verdana" w:hAnsi="Verdana" w:cstheme="minorHAnsi"/>
                <w:sz w:val="17"/>
                <w:szCs w:val="17"/>
              </w:rPr>
              <w:t>analysis (</w:t>
            </w:r>
            <w:r w:rsidRPr="00B60397">
              <w:rPr>
                <w:rFonts w:ascii="Verdana" w:hAnsi="Verdana" w:cstheme="minorHAnsi"/>
                <w:color w:val="1155CC"/>
                <w:sz w:val="17"/>
                <w:szCs w:val="17"/>
                <w:u w:val="single" w:color="1155CC"/>
              </w:rPr>
              <w:t>PMID: 25885710</w:t>
            </w:r>
            <w:r w:rsidRPr="00B60397">
              <w:rPr>
                <w:rFonts w:ascii="Verdana" w:hAnsi="Verdana" w:cstheme="minorHAnsi"/>
                <w:sz w:val="17"/>
                <w:szCs w:val="17"/>
              </w:rPr>
              <w:t>)</w:t>
            </w:r>
          </w:p>
        </w:tc>
        <w:tc>
          <w:tcPr>
            <w:tcW w:w="975" w:type="dxa"/>
          </w:tcPr>
          <w:p w14:paraId="424BBDC7" w14:textId="77777777" w:rsidR="00710A13" w:rsidRPr="00B60397" w:rsidRDefault="00710A13" w:rsidP="00E468B9">
            <w:pPr>
              <w:pStyle w:val="TableParagraph"/>
              <w:ind w:left="20"/>
              <w:rPr>
                <w:rFonts w:ascii="Verdana" w:hAnsi="Verdana" w:cstheme="minorHAnsi"/>
                <w:sz w:val="17"/>
                <w:szCs w:val="17"/>
              </w:rPr>
            </w:pPr>
            <w:r w:rsidRPr="00B60397">
              <w:rPr>
                <w:rFonts w:ascii="Verdana" w:hAnsi="Verdana" w:cstheme="minorHAnsi"/>
                <w:spacing w:val="-5"/>
                <w:sz w:val="17"/>
                <w:szCs w:val="17"/>
              </w:rPr>
              <w:t>No</w:t>
            </w:r>
          </w:p>
        </w:tc>
        <w:tc>
          <w:tcPr>
            <w:tcW w:w="961" w:type="dxa"/>
          </w:tcPr>
          <w:p w14:paraId="6EBC4791" w14:textId="77777777" w:rsidR="00710A13" w:rsidRPr="00B60397" w:rsidRDefault="00710A13" w:rsidP="00E468B9">
            <w:pPr>
              <w:pStyle w:val="TableParagraph"/>
              <w:ind w:left="17"/>
              <w:rPr>
                <w:rFonts w:ascii="Verdana" w:hAnsi="Verdana" w:cstheme="minorHAnsi"/>
                <w:sz w:val="17"/>
                <w:szCs w:val="17"/>
              </w:rPr>
            </w:pPr>
            <w:r w:rsidRPr="00B60397">
              <w:rPr>
                <w:rFonts w:ascii="Verdana" w:hAnsi="Verdana" w:cstheme="minorHAnsi"/>
                <w:spacing w:val="-5"/>
                <w:sz w:val="17"/>
                <w:szCs w:val="17"/>
              </w:rPr>
              <w:t>No</w:t>
            </w:r>
          </w:p>
        </w:tc>
      </w:tr>
    </w:tbl>
    <w:p w14:paraId="0922A070" w14:textId="77777777" w:rsidR="00710A13" w:rsidRPr="00B60397" w:rsidRDefault="00710A13" w:rsidP="00710A13">
      <w:pPr>
        <w:rPr>
          <w:rFonts w:ascii="Verdana" w:hAnsi="Verdana" w:cstheme="minorHAnsi"/>
          <w:sz w:val="17"/>
          <w:szCs w:val="17"/>
        </w:rPr>
        <w:sectPr w:rsidR="00710A13" w:rsidRPr="00B60397">
          <w:pgSz w:w="12240" w:h="15840"/>
          <w:pgMar w:top="1380" w:right="1320" w:bottom="960" w:left="1320" w:header="0" w:footer="768" w:gutter="0"/>
          <w:cols w:space="720"/>
        </w:sectPr>
      </w:pPr>
    </w:p>
    <w:p w14:paraId="1071A070" w14:textId="77777777" w:rsidR="00710A13" w:rsidRPr="00B60397" w:rsidRDefault="00710A13" w:rsidP="00710A13">
      <w:pPr>
        <w:pStyle w:val="BodyText"/>
        <w:spacing w:before="61" w:line="276" w:lineRule="auto"/>
        <w:ind w:left="120" w:right="335"/>
        <w:rPr>
          <w:rFonts w:ascii="Verdana" w:hAnsi="Verdana" w:cstheme="minorHAnsi"/>
          <w:sz w:val="17"/>
          <w:szCs w:val="17"/>
        </w:rPr>
      </w:pPr>
      <w:r w:rsidRPr="00B60397">
        <w:rPr>
          <w:rFonts w:ascii="Verdana" w:hAnsi="Verdana" w:cstheme="minorHAnsi"/>
          <w:sz w:val="17"/>
          <w:szCs w:val="17"/>
        </w:rPr>
        <w:lastRenderedPageBreak/>
        <w:t>Based</w:t>
      </w:r>
      <w:r w:rsidRPr="00B60397">
        <w:rPr>
          <w:rFonts w:ascii="Verdana" w:hAnsi="Verdana" w:cstheme="minorHAnsi"/>
          <w:spacing w:val="-3"/>
          <w:sz w:val="17"/>
          <w:szCs w:val="17"/>
        </w:rPr>
        <w:t xml:space="preserve"> </w:t>
      </w:r>
      <w:r w:rsidRPr="00B60397">
        <w:rPr>
          <w:rFonts w:ascii="Verdana" w:hAnsi="Verdana" w:cstheme="minorHAnsi"/>
          <w:sz w:val="17"/>
          <w:szCs w:val="17"/>
        </w:rPr>
        <w:t>on</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in-depth</w:t>
      </w:r>
      <w:r w:rsidRPr="00B60397">
        <w:rPr>
          <w:rFonts w:ascii="Verdana" w:hAnsi="Verdana" w:cstheme="minorHAnsi"/>
          <w:spacing w:val="-3"/>
          <w:sz w:val="17"/>
          <w:szCs w:val="17"/>
        </w:rPr>
        <w:t xml:space="preserve"> </w:t>
      </w:r>
      <w:r w:rsidRPr="00B60397">
        <w:rPr>
          <w:rFonts w:ascii="Verdana" w:hAnsi="Verdana" w:cstheme="minorHAnsi"/>
          <w:sz w:val="17"/>
          <w:szCs w:val="17"/>
        </w:rPr>
        <w:t>lookup</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relevant</w:t>
      </w:r>
      <w:r w:rsidRPr="00B60397">
        <w:rPr>
          <w:rFonts w:ascii="Verdana" w:hAnsi="Verdana" w:cstheme="minorHAnsi"/>
          <w:spacing w:val="-3"/>
          <w:sz w:val="17"/>
          <w:szCs w:val="17"/>
        </w:rPr>
        <w:t xml:space="preserve"> </w:t>
      </w:r>
      <w:r w:rsidRPr="00B60397">
        <w:rPr>
          <w:rFonts w:ascii="Verdana" w:hAnsi="Verdana" w:cstheme="minorHAnsi"/>
          <w:sz w:val="17"/>
          <w:szCs w:val="17"/>
        </w:rPr>
        <w:t>publications,</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added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following</w:t>
      </w:r>
      <w:r w:rsidRPr="00B60397">
        <w:rPr>
          <w:rFonts w:ascii="Verdana" w:hAnsi="Verdana" w:cstheme="minorHAnsi"/>
          <w:spacing w:val="-3"/>
          <w:sz w:val="17"/>
          <w:szCs w:val="17"/>
        </w:rPr>
        <w:t xml:space="preserve"> </w:t>
      </w:r>
      <w:r w:rsidRPr="00B60397">
        <w:rPr>
          <w:rFonts w:ascii="Verdana" w:hAnsi="Verdana" w:cstheme="minorHAnsi"/>
          <w:sz w:val="17"/>
          <w:szCs w:val="17"/>
        </w:rPr>
        <w:t>paragraph in the Discussion of the revised manuscript to address the Reviewer #1' comment in full.</w:t>
      </w:r>
    </w:p>
    <w:p w14:paraId="7224A18E" w14:textId="77777777" w:rsidR="00710A13" w:rsidRPr="00B60397" w:rsidRDefault="00710A13" w:rsidP="00710A13">
      <w:pPr>
        <w:pStyle w:val="BodyText"/>
        <w:spacing w:before="40"/>
        <w:rPr>
          <w:rFonts w:ascii="Verdana" w:hAnsi="Verdana" w:cstheme="minorHAnsi"/>
          <w:sz w:val="17"/>
          <w:szCs w:val="17"/>
        </w:rPr>
      </w:pPr>
    </w:p>
    <w:p w14:paraId="0256BF9F" w14:textId="77777777" w:rsidR="00710A13" w:rsidRPr="00B60397" w:rsidRDefault="00710A13" w:rsidP="00710A13">
      <w:pPr>
        <w:spacing w:line="276" w:lineRule="auto"/>
        <w:ind w:left="120" w:right="139"/>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59264" behindDoc="1" locked="0" layoutInCell="1" allowOverlap="1" wp14:anchorId="41FB630C" wp14:editId="6413AB0F">
                <wp:simplePos x="0" y="0"/>
                <wp:positionH relativeFrom="page">
                  <wp:posOffset>5276478</wp:posOffset>
                </wp:positionH>
                <wp:positionV relativeFrom="paragraph">
                  <wp:posOffset>2308968</wp:posOffset>
                </wp:positionV>
                <wp:extent cx="53340" cy="1187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238134DD"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type w14:anchorId="41FB630C" id="_x0000_t202" coordsize="21600,21600" o:spt="202" path="m,l,21600r21600,l21600,xe">
                <v:stroke joinstyle="miter"/>
                <v:path gradientshapeok="t" o:connecttype="rect"/>
              </v:shapetype>
              <v:shape id="Textbox 2" o:spid="_x0000_s1026" type="#_x0000_t202" style="position:absolute;left:0;text-align:left;margin-left:415.45pt;margin-top:181.8pt;width:4.2pt;height:9.3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oLQkwEAABkDAAAOAAAAZHJzL2Uyb0RvYy54bWysUttu2zAMfR/QfxD03ijpZSuMOMW2YkWB&#10;YhvQ9QMUWYqNWaJGKrHz96MUJxm2t2IvFCVShzyHXN6Pvhc7i9RBqOViNpfCBgNNFza1fP3x5fJO&#10;Cko6NLqHYGu5tyTvVxfvlkOs7BW00DcWBYMEqoZYyzalWClFprVe0wyiDRx0gF4nvuJGNagHRve9&#10;uprP36sBsIkIxhLx68MhKFcF3zlr0jfnyCbR15J7S8Visets1Wqpqw3q2HZmakO/oQuvu8BFT1AP&#10;Ommxxe4fKN8ZBAKXZga8Auc6YwsHZrOY/8XmpdXRFi4sDsWTTPT/YM3X3Uv8jiKNn2DkARYSFJ/B&#10;/CTWRg2Rqikna0oVcXYmOjr0+WQKgj+ytvuTnnZMwvDj7fX1DQcMRxaLuw83t1ludf4bkdKjBS+y&#10;U0vkaZX6evdM6ZB6TJlaOVTPfaRxPXJKdtfQ7JnCwFOsJf3aarRS9E+BZcojPzp4dNZHB1P/Gcpi&#10;ZCYBPm4TuK5UPuNOlVn/0vu0K3nAf95L1nmjV78BAAD//wMAUEsDBBQABgAIAAAAIQAlPsop4AAA&#10;AAsBAAAPAAAAZHJzL2Rvd25yZXYueG1sTI/BTsMwDIbvSLxD5EncWLJFqtrSdJoQnJAQXXfgmDZZ&#10;W61xSpNt5e0xJzja/vT7+4vd4kZ2tXMYPCrYrAUwi603A3YKjvXrYwosRI1Gjx6tgm8bYFfe3xU6&#10;N/6Glb0eYscoBEOuFfQxTjnnoe2t02HtJ4t0O/nZ6Ujj3HEz6xuFu5FvhUi40wPSh15P9rm37flw&#10;cQr2n1i9DF/vzUd1qoa6zgS+JWelHlbL/glYtEv8g+FXn9ShJKfGX9AENipIpcgIVSATmQAjIpWZ&#10;BNbQJt1K4GXB/3cofwAAAP//AwBQSwECLQAUAAYACAAAACEAtoM4kv4AAADhAQAAEwAAAAAAAAAA&#10;AAAAAAAAAAAAW0NvbnRlbnRfVHlwZXNdLnhtbFBLAQItABQABgAIAAAAIQA4/SH/1gAAAJQBAAAL&#10;AAAAAAAAAAAAAAAAAC8BAABfcmVscy8ucmVsc1BLAQItABQABgAIAAAAIQA0xoLQkwEAABkDAAAO&#10;AAAAAAAAAAAAAAAAAC4CAABkcnMvZTJvRG9jLnhtbFBLAQItABQABgAIAAAAIQAlPsop4AAAAAsB&#10;AAAPAAAAAAAAAAAAAAAAAO0DAABkcnMvZG93bnJldi54bWxQSwUGAAAAAAQABADzAAAA+gQAAAAA&#10;" filled="f" stroked="f">
                <v:textbox inset="0,0,0,0">
                  <w:txbxContent>
                    <w:p w14:paraId="238134DD"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b/>
          <w:sz w:val="17"/>
          <w:szCs w:val="17"/>
        </w:rPr>
        <w:t>Page 20, Lines 522-544</w:t>
      </w:r>
      <w:r w:rsidRPr="00B60397">
        <w:rPr>
          <w:rFonts w:ascii="Verdana" w:hAnsi="Verdana" w:cstheme="minorHAnsi"/>
          <w:sz w:val="17"/>
          <w:szCs w:val="17"/>
        </w:rPr>
        <w:t>: "</w:t>
      </w:r>
      <w:r w:rsidRPr="00B60397">
        <w:rPr>
          <w:rFonts w:ascii="Verdana" w:hAnsi="Verdana" w:cstheme="minorHAnsi"/>
          <w:i/>
          <w:sz w:val="17"/>
          <w:szCs w:val="17"/>
        </w:rPr>
        <w:t>Integrating HC ELEs with GWAS and gene regulatory networks further helps pinpoint previously undescribed but functionally relevant genes for BMI (e.g., CDK5, HSD11B1) and schizophrenia (e.g., HYLS1, PMM2). Despite convergent evidence supporting their roles in the biology of BMI and schizophrenia, these genes prioritized by our approach were not identified by the same GWAS data used in our analysis, nor by the updated GWAS</w:t>
      </w:r>
      <w:r w:rsidRPr="00B60397">
        <w:rPr>
          <w:rFonts w:ascii="Verdana" w:hAnsi="Verdana" w:cstheme="minorHAnsi"/>
          <w:i/>
          <w:spacing w:val="-3"/>
          <w:sz w:val="17"/>
          <w:szCs w:val="17"/>
        </w:rPr>
        <w:t xml:space="preserve"> </w:t>
      </w:r>
      <w:r w:rsidRPr="00B60397">
        <w:rPr>
          <w:rFonts w:ascii="Verdana" w:hAnsi="Verdana" w:cstheme="minorHAnsi"/>
          <w:i/>
          <w:sz w:val="17"/>
          <w:szCs w:val="17"/>
        </w:rPr>
        <w:t>with</w:t>
      </w:r>
      <w:r w:rsidRPr="00B60397">
        <w:rPr>
          <w:rFonts w:ascii="Verdana" w:hAnsi="Verdana" w:cstheme="minorHAnsi"/>
          <w:i/>
          <w:spacing w:val="-3"/>
          <w:sz w:val="17"/>
          <w:szCs w:val="17"/>
        </w:rPr>
        <w:t xml:space="preserve"> </w:t>
      </w:r>
      <w:r w:rsidRPr="00B60397">
        <w:rPr>
          <w:rFonts w:ascii="Verdana" w:hAnsi="Verdana" w:cstheme="minorHAnsi"/>
          <w:i/>
          <w:sz w:val="17"/>
          <w:szCs w:val="17"/>
        </w:rPr>
        <w:t>much</w:t>
      </w:r>
      <w:r w:rsidRPr="00B60397">
        <w:rPr>
          <w:rFonts w:ascii="Verdana" w:hAnsi="Verdana" w:cstheme="minorHAnsi"/>
          <w:i/>
          <w:spacing w:val="-3"/>
          <w:sz w:val="17"/>
          <w:szCs w:val="17"/>
        </w:rPr>
        <w:t xml:space="preserve"> </w:t>
      </w:r>
      <w:r w:rsidRPr="00B60397">
        <w:rPr>
          <w:rFonts w:ascii="Verdana" w:hAnsi="Verdana" w:cstheme="minorHAnsi"/>
          <w:i/>
          <w:sz w:val="17"/>
          <w:szCs w:val="17"/>
        </w:rPr>
        <w:t>larger</w:t>
      </w:r>
      <w:r w:rsidRPr="00B60397">
        <w:rPr>
          <w:rFonts w:ascii="Verdana" w:hAnsi="Verdana" w:cstheme="minorHAnsi"/>
          <w:i/>
          <w:spacing w:val="-3"/>
          <w:sz w:val="17"/>
          <w:szCs w:val="17"/>
        </w:rPr>
        <w:t xml:space="preserve"> </w:t>
      </w:r>
      <w:r w:rsidRPr="00B60397">
        <w:rPr>
          <w:rFonts w:ascii="Verdana" w:hAnsi="Verdana" w:cstheme="minorHAnsi"/>
          <w:i/>
          <w:sz w:val="17"/>
          <w:szCs w:val="17"/>
        </w:rPr>
        <w:t>sample</w:t>
      </w:r>
      <w:r w:rsidRPr="00B60397">
        <w:rPr>
          <w:rFonts w:ascii="Verdana" w:hAnsi="Verdana" w:cstheme="minorHAnsi"/>
          <w:i/>
          <w:spacing w:val="-4"/>
          <w:sz w:val="17"/>
          <w:szCs w:val="17"/>
        </w:rPr>
        <w:t xml:space="preserve"> </w:t>
      </w:r>
      <w:r w:rsidRPr="00B60397">
        <w:rPr>
          <w:rFonts w:ascii="Verdana" w:hAnsi="Verdana" w:cstheme="minorHAnsi"/>
          <w:i/>
          <w:sz w:val="17"/>
          <w:szCs w:val="17"/>
        </w:rPr>
        <w:t>sizes,</w:t>
      </w:r>
      <w:r w:rsidRPr="00B60397">
        <w:rPr>
          <w:rFonts w:ascii="Verdana" w:hAnsi="Verdana" w:cstheme="minorHAnsi"/>
          <w:i/>
          <w:spacing w:val="-3"/>
          <w:sz w:val="17"/>
          <w:szCs w:val="17"/>
        </w:rPr>
        <w:t xml:space="preserve"> </w:t>
      </w:r>
      <w:r w:rsidRPr="00B60397">
        <w:rPr>
          <w:rFonts w:ascii="Verdana" w:hAnsi="Verdana" w:cstheme="minorHAnsi"/>
          <w:i/>
          <w:sz w:val="17"/>
          <w:szCs w:val="17"/>
        </w:rPr>
        <w:t>nor</w:t>
      </w:r>
      <w:r w:rsidRPr="00B60397">
        <w:rPr>
          <w:rFonts w:ascii="Verdana" w:hAnsi="Verdana" w:cstheme="minorHAnsi"/>
          <w:i/>
          <w:spacing w:val="-3"/>
          <w:sz w:val="17"/>
          <w:szCs w:val="17"/>
        </w:rPr>
        <w:t xml:space="preserve"> </w:t>
      </w:r>
      <w:r w:rsidRPr="00B60397">
        <w:rPr>
          <w:rFonts w:ascii="Verdana" w:hAnsi="Verdana" w:cstheme="minorHAnsi"/>
          <w:i/>
          <w:sz w:val="17"/>
          <w:szCs w:val="17"/>
        </w:rPr>
        <w:t>by</w:t>
      </w:r>
      <w:r w:rsidRPr="00B60397">
        <w:rPr>
          <w:rFonts w:ascii="Verdana" w:hAnsi="Verdana" w:cstheme="minorHAnsi"/>
          <w:i/>
          <w:spacing w:val="-4"/>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multi-omics</w:t>
      </w:r>
      <w:r w:rsidRPr="00B60397">
        <w:rPr>
          <w:rFonts w:ascii="Verdana" w:hAnsi="Verdana" w:cstheme="minorHAnsi"/>
          <w:i/>
          <w:spacing w:val="-3"/>
          <w:sz w:val="17"/>
          <w:szCs w:val="17"/>
        </w:rPr>
        <w:t xml:space="preserve"> </w:t>
      </w:r>
      <w:r w:rsidRPr="00B60397">
        <w:rPr>
          <w:rFonts w:ascii="Verdana" w:hAnsi="Verdana" w:cstheme="minorHAnsi"/>
          <w:i/>
          <w:sz w:val="17"/>
          <w:szCs w:val="17"/>
        </w:rPr>
        <w:t>integrative</w:t>
      </w:r>
      <w:r w:rsidRPr="00B60397">
        <w:rPr>
          <w:rFonts w:ascii="Verdana" w:hAnsi="Verdana" w:cstheme="minorHAnsi"/>
          <w:i/>
          <w:spacing w:val="-4"/>
          <w:sz w:val="17"/>
          <w:szCs w:val="17"/>
        </w:rPr>
        <w:t xml:space="preserve"> </w:t>
      </w:r>
      <w:r w:rsidRPr="00B60397">
        <w:rPr>
          <w:rFonts w:ascii="Verdana" w:hAnsi="Verdana" w:cstheme="minorHAnsi"/>
          <w:i/>
          <w:sz w:val="17"/>
          <w:szCs w:val="17"/>
        </w:rPr>
        <w:t>analysis</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these</w:t>
      </w:r>
      <w:r w:rsidRPr="00B60397">
        <w:rPr>
          <w:rFonts w:ascii="Verdana" w:hAnsi="Verdana" w:cstheme="minorHAnsi"/>
          <w:i/>
          <w:spacing w:val="-4"/>
          <w:sz w:val="17"/>
          <w:szCs w:val="17"/>
        </w:rPr>
        <w:t xml:space="preserve"> </w:t>
      </w:r>
      <w:r w:rsidRPr="00B60397">
        <w:rPr>
          <w:rFonts w:ascii="Verdana" w:hAnsi="Verdana" w:cstheme="minorHAnsi"/>
          <w:i/>
          <w:sz w:val="17"/>
          <w:szCs w:val="17"/>
        </w:rPr>
        <w:t>GWAS data at the time of this study [39, 40, 45, 72, 73]. Identifying these genes post-GWAS presents two challenges. First, although CDK5 and HSD11B1 are within the loci (+/-500 kb) of known GWAS hits of BMI (rs2907948, P=1.3e-13; rs12140373, P=7.7e-11), these loci contain many protein-coding</w:t>
      </w:r>
      <w:r w:rsidRPr="00B60397">
        <w:rPr>
          <w:rFonts w:ascii="Verdana" w:hAnsi="Verdana" w:cstheme="minorHAnsi"/>
          <w:i/>
          <w:spacing w:val="-3"/>
          <w:sz w:val="17"/>
          <w:szCs w:val="17"/>
        </w:rPr>
        <w:t xml:space="preserve"> </w:t>
      </w:r>
      <w:r w:rsidRPr="00B60397">
        <w:rPr>
          <w:rFonts w:ascii="Verdana" w:hAnsi="Verdana" w:cstheme="minorHAnsi"/>
          <w:i/>
          <w:sz w:val="17"/>
          <w:szCs w:val="17"/>
        </w:rPr>
        <w:t>genes</w:t>
      </w:r>
      <w:r w:rsidRPr="00B60397">
        <w:rPr>
          <w:rFonts w:ascii="Verdana" w:hAnsi="Verdana" w:cstheme="minorHAnsi"/>
          <w:i/>
          <w:spacing w:val="-3"/>
          <w:sz w:val="17"/>
          <w:szCs w:val="17"/>
        </w:rPr>
        <w:t xml:space="preserve"> </w:t>
      </w:r>
      <w:r w:rsidRPr="00B60397">
        <w:rPr>
          <w:rFonts w:ascii="Verdana" w:hAnsi="Verdana" w:cstheme="minorHAnsi"/>
          <w:i/>
          <w:sz w:val="17"/>
          <w:szCs w:val="17"/>
        </w:rPr>
        <w:t>(28</w:t>
      </w:r>
      <w:r w:rsidRPr="00B60397">
        <w:rPr>
          <w:rFonts w:ascii="Verdana" w:hAnsi="Verdana" w:cstheme="minorHAnsi"/>
          <w:i/>
          <w:spacing w:val="-3"/>
          <w:sz w:val="17"/>
          <w:szCs w:val="17"/>
        </w:rPr>
        <w:t xml:space="preserve"> </w:t>
      </w:r>
      <w:r w:rsidRPr="00B60397">
        <w:rPr>
          <w:rFonts w:ascii="Verdana" w:hAnsi="Verdana" w:cstheme="minorHAnsi"/>
          <w:i/>
          <w:sz w:val="17"/>
          <w:szCs w:val="17"/>
        </w:rPr>
        <w:t>and</w:t>
      </w:r>
      <w:r w:rsidRPr="00B60397">
        <w:rPr>
          <w:rFonts w:ascii="Verdana" w:hAnsi="Verdana" w:cstheme="minorHAnsi"/>
          <w:i/>
          <w:spacing w:val="-3"/>
          <w:sz w:val="17"/>
          <w:szCs w:val="17"/>
        </w:rPr>
        <w:t xml:space="preserve"> </w:t>
      </w:r>
      <w:r w:rsidRPr="00B60397">
        <w:rPr>
          <w:rFonts w:ascii="Verdana" w:hAnsi="Verdana" w:cstheme="minorHAnsi"/>
          <w:i/>
          <w:sz w:val="17"/>
          <w:szCs w:val="17"/>
        </w:rPr>
        <w:t>10,</w:t>
      </w:r>
      <w:r w:rsidRPr="00B60397">
        <w:rPr>
          <w:rFonts w:ascii="Verdana" w:hAnsi="Verdana" w:cstheme="minorHAnsi"/>
          <w:i/>
          <w:spacing w:val="-3"/>
          <w:sz w:val="17"/>
          <w:szCs w:val="17"/>
        </w:rPr>
        <w:t xml:space="preserve"> </w:t>
      </w:r>
      <w:r w:rsidRPr="00B60397">
        <w:rPr>
          <w:rFonts w:ascii="Verdana" w:hAnsi="Verdana" w:cstheme="minorHAnsi"/>
          <w:i/>
          <w:sz w:val="17"/>
          <w:szCs w:val="17"/>
        </w:rPr>
        <w:t>respectively),</w:t>
      </w:r>
      <w:r w:rsidRPr="00B60397">
        <w:rPr>
          <w:rFonts w:ascii="Verdana" w:hAnsi="Verdana" w:cstheme="minorHAnsi"/>
          <w:i/>
          <w:spacing w:val="-3"/>
          <w:sz w:val="17"/>
          <w:szCs w:val="17"/>
        </w:rPr>
        <w:t xml:space="preserve"> </w:t>
      </w:r>
      <w:r w:rsidRPr="00B60397">
        <w:rPr>
          <w:rFonts w:ascii="Verdana" w:hAnsi="Verdana" w:cstheme="minorHAnsi"/>
          <w:i/>
          <w:sz w:val="17"/>
          <w:szCs w:val="17"/>
        </w:rPr>
        <w:t>thus</w:t>
      </w:r>
      <w:r w:rsidRPr="00B60397">
        <w:rPr>
          <w:rFonts w:ascii="Verdana" w:hAnsi="Verdana" w:cstheme="minorHAnsi"/>
          <w:i/>
          <w:spacing w:val="-3"/>
          <w:sz w:val="17"/>
          <w:szCs w:val="17"/>
        </w:rPr>
        <w:t xml:space="preserve"> </w:t>
      </w:r>
      <w:r w:rsidRPr="00B60397">
        <w:rPr>
          <w:rFonts w:ascii="Verdana" w:hAnsi="Verdana" w:cstheme="minorHAnsi"/>
          <w:i/>
          <w:sz w:val="17"/>
          <w:szCs w:val="17"/>
        </w:rPr>
        <w:t>complicating</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nomination</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likely</w:t>
      </w:r>
      <w:r w:rsidRPr="00B60397">
        <w:rPr>
          <w:rFonts w:ascii="Verdana" w:hAnsi="Verdana" w:cstheme="minorHAnsi"/>
          <w:i/>
          <w:spacing w:val="-4"/>
          <w:sz w:val="17"/>
          <w:szCs w:val="17"/>
        </w:rPr>
        <w:t xml:space="preserve"> </w:t>
      </w:r>
      <w:r w:rsidRPr="00B60397">
        <w:rPr>
          <w:rFonts w:ascii="Verdana" w:hAnsi="Verdana" w:cstheme="minorHAnsi"/>
          <w:i/>
          <w:sz w:val="17"/>
          <w:szCs w:val="17"/>
        </w:rPr>
        <w:t xml:space="preserve">causal genes. Our approach helps address this challenge by shortlisting genes on the same regulatory circuit as HC ELEs that are strongly associated with the GWAS trait </w:t>
      </w:r>
      <w:r w:rsidRPr="00B60397">
        <w:rPr>
          <w:rFonts w:ascii="Verdana" w:hAnsi="Verdana" w:cstheme="minorHAnsi"/>
          <w:i/>
          <w:w w:val="130"/>
          <w:sz w:val="17"/>
          <w:szCs w:val="17"/>
        </w:rPr>
        <w:t>(</w:t>
      </w:r>
      <w:r w:rsidRPr="00B60397">
        <w:rPr>
          <w:rFonts w:ascii="Cambria Math" w:eastAsia="Cambria Math" w:hAnsi="Cambria Math" w:cs="Cambria Math"/>
          <w:w w:val="130"/>
          <w:sz w:val="17"/>
          <w:szCs w:val="17"/>
        </w:rPr>
        <w:t>𝑃</w:t>
      </w:r>
      <w:r w:rsidRPr="00B60397">
        <w:rPr>
          <w:rFonts w:ascii="Verdana" w:eastAsia="Cambria Math" w:hAnsi="Verdana" w:cstheme="minorHAnsi"/>
          <w:w w:val="130"/>
          <w:sz w:val="17"/>
          <w:szCs w:val="17"/>
          <w:vertAlign w:val="superscript"/>
        </w:rPr>
        <w:t>!</w:t>
      </w:r>
      <w:r w:rsidRPr="00B60397">
        <w:rPr>
          <w:rFonts w:ascii="Verdana" w:eastAsia="Cambria Math" w:hAnsi="Verdana" w:cstheme="minorHAnsi"/>
          <w:w w:val="130"/>
          <w:sz w:val="17"/>
          <w:szCs w:val="17"/>
        </w:rPr>
        <w:t xml:space="preserve"> </w:t>
      </w:r>
      <w:r w:rsidRPr="00B60397">
        <w:rPr>
          <w:rFonts w:ascii="Verdana" w:eastAsia="Cambria Math" w:hAnsi="Verdana" w:cstheme="minorHAnsi"/>
          <w:sz w:val="17"/>
          <w:szCs w:val="17"/>
        </w:rPr>
        <w:t>≥</w:t>
      </w:r>
      <w:r w:rsidRPr="00B60397">
        <w:rPr>
          <w:rFonts w:ascii="Verdana" w:hAnsi="Verdana" w:cstheme="minorHAnsi"/>
          <w:sz w:val="17"/>
          <w:szCs w:val="17"/>
        </w:rPr>
        <w:t>0.9</w:t>
      </w:r>
      <w:r w:rsidRPr="00B60397">
        <w:rPr>
          <w:rFonts w:ascii="Verdana" w:hAnsi="Verdana" w:cstheme="minorHAnsi"/>
          <w:i/>
          <w:sz w:val="17"/>
          <w:szCs w:val="17"/>
        </w:rPr>
        <w:t>), based on the premise that enhancers affect a trait through their downstream genes [37]. Second, HYLS1 and PMM2 are more than 950 kb away from any GWAS hits of schizophrenia (P&lt;=5e-8), rendering their discoveries through standard GWAS or integrative strategies difficult. Our approach helps address this challenge by first identifying trait-associated HC ELEs, and then linking them to genes</w:t>
      </w:r>
      <w:r w:rsidRPr="00B60397">
        <w:rPr>
          <w:rFonts w:ascii="Verdana" w:hAnsi="Verdana" w:cstheme="minorHAnsi"/>
          <w:i/>
          <w:spacing w:val="-2"/>
          <w:sz w:val="17"/>
          <w:szCs w:val="17"/>
        </w:rPr>
        <w:t xml:space="preserve"> </w:t>
      </w:r>
      <w:r w:rsidRPr="00B60397">
        <w:rPr>
          <w:rFonts w:ascii="Verdana" w:hAnsi="Verdana" w:cstheme="minorHAnsi"/>
          <w:i/>
          <w:sz w:val="17"/>
          <w:szCs w:val="17"/>
        </w:rPr>
        <w:t>that</w:t>
      </w:r>
      <w:r w:rsidRPr="00B60397">
        <w:rPr>
          <w:rFonts w:ascii="Verdana" w:hAnsi="Verdana" w:cstheme="minorHAnsi"/>
          <w:i/>
          <w:spacing w:val="-2"/>
          <w:sz w:val="17"/>
          <w:szCs w:val="17"/>
        </w:rPr>
        <w:t xml:space="preserve"> </w:t>
      </w:r>
      <w:r w:rsidRPr="00B60397">
        <w:rPr>
          <w:rFonts w:ascii="Verdana" w:hAnsi="Verdana" w:cstheme="minorHAnsi"/>
          <w:i/>
          <w:sz w:val="17"/>
          <w:szCs w:val="17"/>
        </w:rPr>
        <w:t>are</w:t>
      </w:r>
      <w:r w:rsidRPr="00B60397">
        <w:rPr>
          <w:rFonts w:ascii="Verdana" w:hAnsi="Verdana" w:cstheme="minorHAnsi"/>
          <w:i/>
          <w:spacing w:val="-3"/>
          <w:sz w:val="17"/>
          <w:szCs w:val="17"/>
        </w:rPr>
        <w:t xml:space="preserve"> </w:t>
      </w:r>
      <w:r w:rsidRPr="00B60397">
        <w:rPr>
          <w:rFonts w:ascii="Verdana" w:hAnsi="Verdana" w:cstheme="minorHAnsi"/>
          <w:i/>
          <w:sz w:val="17"/>
          <w:szCs w:val="17"/>
        </w:rPr>
        <w:t>far</w:t>
      </w:r>
      <w:r w:rsidRPr="00B60397">
        <w:rPr>
          <w:rFonts w:ascii="Verdana" w:hAnsi="Verdana" w:cstheme="minorHAnsi"/>
          <w:i/>
          <w:spacing w:val="-2"/>
          <w:sz w:val="17"/>
          <w:szCs w:val="17"/>
        </w:rPr>
        <w:t xml:space="preserve"> </w:t>
      </w:r>
      <w:r w:rsidRPr="00B60397">
        <w:rPr>
          <w:rFonts w:ascii="Verdana" w:hAnsi="Verdana" w:cstheme="minorHAnsi"/>
          <w:i/>
          <w:sz w:val="17"/>
          <w:szCs w:val="17"/>
        </w:rPr>
        <w:t>away</w:t>
      </w:r>
      <w:r w:rsidRPr="00B60397">
        <w:rPr>
          <w:rFonts w:ascii="Verdana" w:hAnsi="Verdana" w:cstheme="minorHAnsi"/>
          <w:i/>
          <w:spacing w:val="-3"/>
          <w:sz w:val="17"/>
          <w:szCs w:val="17"/>
        </w:rPr>
        <w:t xml:space="preserve"> </w:t>
      </w:r>
      <w:r w:rsidRPr="00B60397">
        <w:rPr>
          <w:rFonts w:ascii="Verdana" w:hAnsi="Verdana" w:cstheme="minorHAnsi"/>
          <w:i/>
          <w:sz w:val="17"/>
          <w:szCs w:val="17"/>
        </w:rPr>
        <w:t>from</w:t>
      </w:r>
      <w:r w:rsidRPr="00B60397">
        <w:rPr>
          <w:rFonts w:ascii="Verdana" w:hAnsi="Verdana" w:cstheme="minorHAnsi"/>
          <w:i/>
          <w:spacing w:val="-2"/>
          <w:sz w:val="17"/>
          <w:szCs w:val="17"/>
        </w:rPr>
        <w:t xml:space="preserve"> </w:t>
      </w:r>
      <w:r w:rsidRPr="00B60397">
        <w:rPr>
          <w:rFonts w:ascii="Verdana" w:hAnsi="Verdana" w:cstheme="minorHAnsi"/>
          <w:i/>
          <w:sz w:val="17"/>
          <w:szCs w:val="17"/>
        </w:rPr>
        <w:t>GWAS</w:t>
      </w:r>
      <w:r w:rsidRPr="00B60397">
        <w:rPr>
          <w:rFonts w:ascii="Verdana" w:hAnsi="Verdana" w:cstheme="minorHAnsi"/>
          <w:i/>
          <w:spacing w:val="-2"/>
          <w:sz w:val="17"/>
          <w:szCs w:val="17"/>
        </w:rPr>
        <w:t xml:space="preserve"> </w:t>
      </w:r>
      <w:r w:rsidRPr="00B60397">
        <w:rPr>
          <w:rFonts w:ascii="Verdana" w:hAnsi="Verdana" w:cstheme="minorHAnsi"/>
          <w:i/>
          <w:sz w:val="17"/>
          <w:szCs w:val="17"/>
        </w:rPr>
        <w:t>signals</w:t>
      </w:r>
      <w:r w:rsidRPr="00B60397">
        <w:rPr>
          <w:rFonts w:ascii="Verdana" w:hAnsi="Verdana" w:cstheme="minorHAnsi"/>
          <w:i/>
          <w:spacing w:val="-2"/>
          <w:sz w:val="17"/>
          <w:szCs w:val="17"/>
        </w:rPr>
        <w:t xml:space="preserve"> </w:t>
      </w:r>
      <w:r w:rsidRPr="00B60397">
        <w:rPr>
          <w:rFonts w:ascii="Verdana" w:hAnsi="Verdana" w:cstheme="minorHAnsi"/>
          <w:i/>
          <w:sz w:val="17"/>
          <w:szCs w:val="17"/>
        </w:rPr>
        <w:t>via</w:t>
      </w:r>
      <w:r w:rsidRPr="00B60397">
        <w:rPr>
          <w:rFonts w:ascii="Verdana" w:hAnsi="Verdana" w:cstheme="minorHAnsi"/>
          <w:i/>
          <w:spacing w:val="-2"/>
          <w:sz w:val="17"/>
          <w:szCs w:val="17"/>
        </w:rPr>
        <w:t xml:space="preserve"> </w:t>
      </w:r>
      <w:r w:rsidRPr="00B60397">
        <w:rPr>
          <w:rFonts w:ascii="Verdana" w:hAnsi="Verdana" w:cstheme="minorHAnsi"/>
          <w:i/>
          <w:sz w:val="17"/>
          <w:szCs w:val="17"/>
        </w:rPr>
        <w:t>long-range</w:t>
      </w:r>
      <w:r w:rsidRPr="00B60397">
        <w:rPr>
          <w:rFonts w:ascii="Verdana" w:hAnsi="Verdana" w:cstheme="minorHAnsi"/>
          <w:i/>
          <w:spacing w:val="-3"/>
          <w:sz w:val="17"/>
          <w:szCs w:val="17"/>
        </w:rPr>
        <w:t xml:space="preserve"> </w:t>
      </w:r>
      <w:r w:rsidRPr="00B60397">
        <w:rPr>
          <w:rFonts w:ascii="Verdana" w:hAnsi="Verdana" w:cstheme="minorHAnsi"/>
          <w:i/>
          <w:sz w:val="17"/>
          <w:szCs w:val="17"/>
        </w:rPr>
        <w:t>enhancer-gene</w:t>
      </w:r>
      <w:r w:rsidRPr="00B60397">
        <w:rPr>
          <w:rFonts w:ascii="Verdana" w:hAnsi="Verdana" w:cstheme="minorHAnsi"/>
          <w:i/>
          <w:spacing w:val="-3"/>
          <w:sz w:val="17"/>
          <w:szCs w:val="17"/>
        </w:rPr>
        <w:t xml:space="preserve"> </w:t>
      </w:r>
      <w:r w:rsidRPr="00B60397">
        <w:rPr>
          <w:rFonts w:ascii="Verdana" w:hAnsi="Verdana" w:cstheme="minorHAnsi"/>
          <w:i/>
          <w:sz w:val="17"/>
          <w:szCs w:val="17"/>
        </w:rPr>
        <w:t>connections.</w:t>
      </w:r>
      <w:r w:rsidRPr="00B60397">
        <w:rPr>
          <w:rFonts w:ascii="Verdana" w:hAnsi="Verdana" w:cstheme="minorHAnsi"/>
          <w:i/>
          <w:spacing w:val="-2"/>
          <w:sz w:val="17"/>
          <w:szCs w:val="17"/>
        </w:rPr>
        <w:t xml:space="preserve"> </w:t>
      </w:r>
      <w:r w:rsidRPr="00B60397">
        <w:rPr>
          <w:rFonts w:ascii="Verdana" w:hAnsi="Verdana" w:cstheme="minorHAnsi"/>
          <w:i/>
          <w:sz w:val="17"/>
          <w:szCs w:val="17"/>
        </w:rPr>
        <w:t>As</w:t>
      </w:r>
      <w:r w:rsidRPr="00B60397">
        <w:rPr>
          <w:rFonts w:ascii="Verdana" w:hAnsi="Verdana" w:cstheme="minorHAnsi"/>
          <w:i/>
          <w:spacing w:val="-2"/>
          <w:sz w:val="17"/>
          <w:szCs w:val="17"/>
        </w:rPr>
        <w:t xml:space="preserve"> </w:t>
      </w:r>
      <w:r w:rsidRPr="00B60397">
        <w:rPr>
          <w:rFonts w:ascii="Verdana" w:hAnsi="Verdana" w:cstheme="minorHAnsi"/>
          <w:i/>
          <w:sz w:val="17"/>
          <w:szCs w:val="17"/>
        </w:rPr>
        <w:t>high- quality enhancer-gene maps are becoming available [37, 74], enhancer-centric approaches like ours will prioritize effector genes for complex traits beyond GWAS.</w:t>
      </w:r>
      <w:r w:rsidRPr="00B60397">
        <w:rPr>
          <w:rFonts w:ascii="Verdana" w:hAnsi="Verdana" w:cstheme="minorHAnsi"/>
          <w:sz w:val="17"/>
          <w:szCs w:val="17"/>
        </w:rPr>
        <w:t>"</w:t>
      </w:r>
    </w:p>
    <w:p w14:paraId="5501F421" w14:textId="77777777" w:rsidR="00710A13" w:rsidRPr="00B60397" w:rsidRDefault="00710A13" w:rsidP="00710A13">
      <w:pPr>
        <w:pStyle w:val="BodyText"/>
        <w:spacing w:before="27"/>
        <w:rPr>
          <w:rFonts w:ascii="Verdana" w:hAnsi="Verdana" w:cstheme="minorHAnsi"/>
          <w:sz w:val="17"/>
          <w:szCs w:val="17"/>
        </w:rPr>
      </w:pPr>
    </w:p>
    <w:p w14:paraId="46FF66C3" w14:textId="77777777" w:rsidR="00710A13" w:rsidRPr="00B60397" w:rsidRDefault="00710A13" w:rsidP="00710A13">
      <w:pPr>
        <w:pStyle w:val="ListParagraph"/>
        <w:numPr>
          <w:ilvl w:val="0"/>
          <w:numId w:val="8"/>
        </w:numPr>
        <w:tabs>
          <w:tab w:val="left" w:pos="375"/>
        </w:tabs>
        <w:spacing w:line="276" w:lineRule="auto"/>
        <w:ind w:left="120" w:right="334" w:firstLine="0"/>
        <w:rPr>
          <w:rFonts w:ascii="Verdana" w:hAnsi="Verdana" w:cstheme="minorHAnsi"/>
          <w:sz w:val="17"/>
          <w:szCs w:val="17"/>
        </w:rPr>
      </w:pPr>
      <w:r w:rsidRPr="00B60397">
        <w:rPr>
          <w:rFonts w:ascii="Verdana" w:hAnsi="Verdana" w:cstheme="minorHAnsi"/>
          <w:color w:val="0000FF"/>
          <w:sz w:val="17"/>
          <w:szCs w:val="17"/>
        </w:rPr>
        <w:t>The nomenclature and organisation of the manuscript could be substantially improved for clarity and readability. The use of 'active enhancer-like elements' should be clarified. It is unclear if or how promoter regions were distinguished from enhancers as both types of regulatory elements would exhibit H3K27ac and open chromatin. For example, the concept of promoter H3K27ac signal is obviated on page 3 line 89. Given that promoter and enhancer regions can have substantially different levels of sequence conservation, the authors should clarify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what</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extent</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their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chosen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nomenclature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effectively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enriching</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promoter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regions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in some of the conservation categories used in the manuscript.</w:t>
      </w:r>
    </w:p>
    <w:p w14:paraId="4F163057" w14:textId="77777777" w:rsidR="00710A13" w:rsidRPr="00B60397" w:rsidRDefault="00710A13" w:rsidP="00710A13">
      <w:pPr>
        <w:pStyle w:val="BodyText"/>
        <w:spacing w:before="37"/>
        <w:rPr>
          <w:rFonts w:ascii="Verdana" w:hAnsi="Verdana" w:cstheme="minorHAnsi"/>
          <w:sz w:val="17"/>
          <w:szCs w:val="17"/>
        </w:rPr>
      </w:pPr>
    </w:p>
    <w:p w14:paraId="214949DB" w14:textId="77777777" w:rsidR="00710A13" w:rsidRPr="00B60397" w:rsidRDefault="00710A13" w:rsidP="00710A13">
      <w:pPr>
        <w:pStyle w:val="BodyText"/>
        <w:spacing w:line="280" w:lineRule="auto"/>
        <w:ind w:left="120" w:right="144"/>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insightful</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address</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full,</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 provided additional clarifications and results, as detailed below.</w:t>
      </w:r>
    </w:p>
    <w:p w14:paraId="13A31EA5" w14:textId="77777777" w:rsidR="00710A13" w:rsidRPr="00B60397" w:rsidRDefault="00710A13" w:rsidP="00710A13">
      <w:pPr>
        <w:pStyle w:val="BodyText"/>
        <w:spacing w:before="33"/>
        <w:rPr>
          <w:rFonts w:ascii="Verdana" w:hAnsi="Verdana" w:cstheme="minorHAnsi"/>
          <w:sz w:val="17"/>
          <w:szCs w:val="17"/>
        </w:rPr>
      </w:pPr>
    </w:p>
    <w:p w14:paraId="73DB4960" w14:textId="77777777" w:rsidR="00710A13" w:rsidRPr="00B60397" w:rsidRDefault="00710A13" w:rsidP="00710A13">
      <w:pPr>
        <w:pStyle w:val="BodyText"/>
        <w:spacing w:before="1" w:line="276" w:lineRule="auto"/>
        <w:ind w:left="120"/>
        <w:rPr>
          <w:rFonts w:ascii="Verdana" w:hAnsi="Verdana" w:cstheme="minorHAnsi"/>
          <w:sz w:val="17"/>
          <w:szCs w:val="17"/>
        </w:rPr>
      </w:pPr>
      <w:r w:rsidRPr="00B60397">
        <w:rPr>
          <w:rFonts w:ascii="Verdana" w:hAnsi="Verdana" w:cstheme="minorHAnsi"/>
          <w:sz w:val="17"/>
          <w:szCs w:val="17"/>
        </w:rPr>
        <w:t>Our use of 'enhancer-like elements' (ELEs) is inspired by the ENCODE Phase 3 flagship publication</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32728249</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which</w:t>
      </w:r>
      <w:r w:rsidRPr="00B60397">
        <w:rPr>
          <w:rFonts w:ascii="Verdana" w:hAnsi="Verdana" w:cstheme="minorHAnsi"/>
          <w:spacing w:val="-3"/>
          <w:sz w:val="17"/>
          <w:szCs w:val="17"/>
        </w:rPr>
        <w:t xml:space="preserve"> </w:t>
      </w:r>
      <w:r w:rsidRPr="00B60397">
        <w:rPr>
          <w:rFonts w:ascii="Verdana" w:hAnsi="Verdana" w:cstheme="minorHAnsi"/>
          <w:sz w:val="17"/>
          <w:szCs w:val="17"/>
        </w:rPr>
        <w:t>is</w:t>
      </w:r>
      <w:r w:rsidRPr="00B60397">
        <w:rPr>
          <w:rFonts w:ascii="Verdana" w:hAnsi="Verdana" w:cstheme="minorHAnsi"/>
          <w:spacing w:val="-3"/>
          <w:sz w:val="17"/>
          <w:szCs w:val="17"/>
        </w:rPr>
        <w:t xml:space="preserve"> </w:t>
      </w:r>
      <w:r w:rsidRPr="00B60397">
        <w:rPr>
          <w:rFonts w:ascii="Verdana" w:hAnsi="Verdana" w:cstheme="minorHAnsi"/>
          <w:sz w:val="17"/>
          <w:szCs w:val="17"/>
        </w:rPr>
        <w:t>also</w:t>
      </w:r>
      <w:r w:rsidRPr="00B60397">
        <w:rPr>
          <w:rFonts w:ascii="Verdana" w:hAnsi="Verdana" w:cstheme="minorHAnsi"/>
          <w:spacing w:val="-3"/>
          <w:sz w:val="17"/>
          <w:szCs w:val="17"/>
        </w:rPr>
        <w:t xml:space="preserve"> </w:t>
      </w:r>
      <w:r w:rsidRPr="00B60397">
        <w:rPr>
          <w:rFonts w:ascii="Verdana" w:hAnsi="Verdana" w:cstheme="minorHAnsi"/>
          <w:sz w:val="17"/>
          <w:szCs w:val="17"/>
        </w:rPr>
        <w:t>cited</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b/>
          <w:sz w:val="17"/>
          <w:szCs w:val="17"/>
        </w:rPr>
        <w:t>Ref.</w:t>
      </w:r>
      <w:r w:rsidRPr="00B60397">
        <w:rPr>
          <w:rFonts w:ascii="Verdana" w:hAnsi="Verdana" w:cstheme="minorHAnsi"/>
          <w:b/>
          <w:spacing w:val="-3"/>
          <w:sz w:val="17"/>
          <w:szCs w:val="17"/>
        </w:rPr>
        <w:t xml:space="preserve"> </w:t>
      </w:r>
      <w:r w:rsidRPr="00B60397">
        <w:rPr>
          <w:rFonts w:ascii="Verdana" w:hAnsi="Verdana" w:cstheme="minorHAnsi"/>
          <w:b/>
          <w:sz w:val="17"/>
          <w:szCs w:val="17"/>
        </w:rPr>
        <w:t>9</w:t>
      </w:r>
      <w:r w:rsidRPr="00B60397">
        <w:rPr>
          <w:rFonts w:ascii="Verdana" w:hAnsi="Verdana" w:cstheme="minorHAnsi"/>
          <w:b/>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original</w:t>
      </w:r>
      <w:r w:rsidRPr="00B60397">
        <w:rPr>
          <w:rFonts w:ascii="Verdana" w:hAnsi="Verdana" w:cstheme="minorHAnsi"/>
          <w:spacing w:val="-3"/>
          <w:sz w:val="17"/>
          <w:szCs w:val="17"/>
        </w:rPr>
        <w:t xml:space="preserve"> </w:t>
      </w:r>
      <w:r w:rsidRPr="00B60397">
        <w:rPr>
          <w:rFonts w:ascii="Verdana" w:hAnsi="Verdana" w:cstheme="minorHAnsi"/>
          <w:sz w:val="17"/>
          <w:szCs w:val="17"/>
        </w:rPr>
        <w:t>manuscript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Page 30, Lines 874-875</w:t>
      </w:r>
      <w:r w:rsidRPr="00B60397">
        <w:rPr>
          <w:rFonts w:ascii="Verdana" w:hAnsi="Verdana" w:cstheme="minorHAnsi"/>
          <w:sz w:val="17"/>
          <w:szCs w:val="17"/>
        </w:rPr>
        <w:t>).</w:t>
      </w:r>
    </w:p>
    <w:p w14:paraId="3E9AD2DF" w14:textId="77777777" w:rsidR="00710A13" w:rsidRPr="00B60397" w:rsidRDefault="00710A13" w:rsidP="00710A13">
      <w:pPr>
        <w:pStyle w:val="BodyText"/>
        <w:spacing w:before="38"/>
        <w:rPr>
          <w:rFonts w:ascii="Verdana" w:hAnsi="Verdana" w:cstheme="minorHAnsi"/>
          <w:sz w:val="17"/>
          <w:szCs w:val="17"/>
        </w:rPr>
      </w:pPr>
    </w:p>
    <w:p w14:paraId="54989D89" w14:textId="77777777" w:rsidR="00710A13" w:rsidRPr="00B60397" w:rsidRDefault="00710A13" w:rsidP="00710A13">
      <w:pPr>
        <w:pStyle w:val="BodyText"/>
        <w:spacing w:before="1" w:line="276" w:lineRule="auto"/>
        <w:ind w:left="120" w:right="195"/>
        <w:rPr>
          <w:rFonts w:ascii="Verdana" w:hAnsi="Verdana" w:cstheme="minorHAnsi"/>
          <w:sz w:val="17"/>
          <w:szCs w:val="17"/>
        </w:rPr>
      </w:pP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correctly</w:t>
      </w:r>
      <w:r w:rsidRPr="00B60397">
        <w:rPr>
          <w:rFonts w:ascii="Verdana" w:hAnsi="Verdana" w:cstheme="minorHAnsi"/>
          <w:spacing w:val="-3"/>
          <w:sz w:val="17"/>
          <w:szCs w:val="17"/>
        </w:rPr>
        <w:t xml:space="preserve"> </w:t>
      </w:r>
      <w:r w:rsidRPr="00B60397">
        <w:rPr>
          <w:rFonts w:ascii="Verdana" w:hAnsi="Verdana" w:cstheme="minorHAnsi"/>
          <w:sz w:val="17"/>
          <w:szCs w:val="17"/>
        </w:rPr>
        <w:t>pointed</w:t>
      </w:r>
      <w:r w:rsidRPr="00B60397">
        <w:rPr>
          <w:rFonts w:ascii="Verdana" w:hAnsi="Verdana" w:cstheme="minorHAnsi"/>
          <w:spacing w:val="-3"/>
          <w:sz w:val="17"/>
          <w:szCs w:val="17"/>
        </w:rPr>
        <w:t xml:space="preserve"> </w:t>
      </w:r>
      <w:r w:rsidRPr="00B60397">
        <w:rPr>
          <w:rFonts w:ascii="Verdana" w:hAnsi="Verdana" w:cstheme="minorHAnsi"/>
          <w:sz w:val="17"/>
          <w:szCs w:val="17"/>
        </w:rPr>
        <w:t>out</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approach</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identification</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40"/>
          <w:sz w:val="17"/>
          <w:szCs w:val="17"/>
        </w:rPr>
        <w:t xml:space="preserve"> </w:t>
      </w:r>
      <w:r w:rsidRPr="00B60397">
        <w:rPr>
          <w:rFonts w:ascii="Verdana" w:hAnsi="Verdana" w:cstheme="minorHAnsi"/>
          <w:sz w:val="17"/>
          <w:szCs w:val="17"/>
        </w:rPr>
        <w:t>'enhancer-like elements' (ELEs) will capture promoters with potential enhancer functions. In the revised</w:t>
      </w:r>
      <w:r>
        <w:rPr>
          <w:rFonts w:ascii="Verdana" w:hAnsi="Verdana" w:cstheme="minorHAnsi"/>
          <w:sz w:val="17"/>
          <w:szCs w:val="17"/>
        </w:rPr>
        <w:t xml:space="preserve"> </w:t>
      </w:r>
      <w:r w:rsidRPr="00B60397">
        <w:rPr>
          <w:rFonts w:ascii="Verdana" w:hAnsi="Verdana" w:cstheme="minorHAnsi"/>
          <w:sz w:val="17"/>
          <w:szCs w:val="17"/>
        </w:rPr>
        <w:t>manuscript,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made</w:t>
      </w:r>
      <w:r w:rsidRPr="00B60397">
        <w:rPr>
          <w:rFonts w:ascii="Verdana" w:hAnsi="Verdana" w:cstheme="minorHAnsi"/>
          <w:spacing w:val="-4"/>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point</w:t>
      </w:r>
      <w:r w:rsidRPr="00B60397">
        <w:rPr>
          <w:rFonts w:ascii="Verdana" w:hAnsi="Verdana" w:cstheme="minorHAnsi"/>
          <w:spacing w:val="-3"/>
          <w:sz w:val="17"/>
          <w:szCs w:val="17"/>
        </w:rPr>
        <w:t xml:space="preserve"> </w:t>
      </w:r>
      <w:r w:rsidRPr="00B60397">
        <w:rPr>
          <w:rFonts w:ascii="Verdana" w:hAnsi="Verdana" w:cstheme="minorHAnsi"/>
          <w:sz w:val="17"/>
          <w:szCs w:val="17"/>
        </w:rPr>
        <w:t>clear</w:t>
      </w:r>
      <w:r w:rsidRPr="00B60397">
        <w:rPr>
          <w:rFonts w:ascii="Verdana" w:hAnsi="Verdana" w:cstheme="minorHAnsi"/>
          <w:spacing w:val="-3"/>
          <w:sz w:val="17"/>
          <w:szCs w:val="17"/>
        </w:rPr>
        <w:t xml:space="preserve"> </w:t>
      </w:r>
      <w:r w:rsidRPr="00B60397">
        <w:rPr>
          <w:rFonts w:ascii="Verdana" w:hAnsi="Verdana" w:cstheme="minorHAnsi"/>
          <w:sz w:val="17"/>
          <w:szCs w:val="17"/>
        </w:rPr>
        <w:t>when</w:t>
      </w:r>
      <w:r w:rsidRPr="00B60397">
        <w:rPr>
          <w:rFonts w:ascii="Verdana" w:hAnsi="Verdana" w:cstheme="minorHAnsi"/>
          <w:spacing w:val="-3"/>
          <w:sz w:val="17"/>
          <w:szCs w:val="17"/>
        </w:rPr>
        <w:t xml:space="preserve"> </w:t>
      </w:r>
      <w:r w:rsidRPr="00B60397">
        <w:rPr>
          <w:rFonts w:ascii="Verdana" w:hAnsi="Verdana" w:cstheme="minorHAnsi"/>
          <w:sz w:val="17"/>
          <w:szCs w:val="17"/>
        </w:rPr>
        <w:t>defining</w:t>
      </w:r>
      <w:r w:rsidRPr="00B60397">
        <w:rPr>
          <w:rFonts w:ascii="Verdana" w:hAnsi="Verdana" w:cstheme="minorHAnsi"/>
          <w:spacing w:val="-3"/>
          <w:sz w:val="17"/>
          <w:szCs w:val="17"/>
        </w:rPr>
        <w:t xml:space="preserve"> </w:t>
      </w:r>
      <w:r w:rsidRPr="00B60397">
        <w:rPr>
          <w:rFonts w:ascii="Verdana" w:hAnsi="Verdana" w:cstheme="minorHAnsi"/>
          <w:sz w:val="17"/>
          <w:szCs w:val="17"/>
        </w:rPr>
        <w:t>ELEs</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97-100</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we have cited the relevant publication (</w:t>
      </w:r>
      <w:r w:rsidRPr="00B60397">
        <w:rPr>
          <w:rFonts w:ascii="Verdana" w:hAnsi="Verdana" w:cstheme="minorHAnsi"/>
          <w:color w:val="1155CC"/>
          <w:sz w:val="17"/>
          <w:szCs w:val="17"/>
          <w:u w:val="single" w:color="1155CC"/>
        </w:rPr>
        <w:t>PMID: 28581502</w:t>
      </w:r>
      <w:r w:rsidRPr="00B60397">
        <w:rPr>
          <w:rFonts w:ascii="Verdana" w:hAnsi="Verdana" w:cstheme="minorHAnsi"/>
          <w:sz w:val="17"/>
          <w:szCs w:val="17"/>
        </w:rPr>
        <w:t xml:space="preserve">; </w:t>
      </w:r>
      <w:r w:rsidRPr="00B60397">
        <w:rPr>
          <w:rFonts w:ascii="Verdana" w:hAnsi="Verdana" w:cstheme="minorHAnsi"/>
          <w:b/>
          <w:sz w:val="17"/>
          <w:szCs w:val="17"/>
        </w:rPr>
        <w:t>Ref. 31, Page 31, Lines 926-927</w:t>
      </w:r>
      <w:r w:rsidRPr="00B60397">
        <w:rPr>
          <w:rFonts w:ascii="Verdana" w:hAnsi="Verdana" w:cstheme="minorHAnsi"/>
          <w:sz w:val="17"/>
          <w:szCs w:val="17"/>
        </w:rPr>
        <w:t>) to support this point.</w:t>
      </w:r>
    </w:p>
    <w:p w14:paraId="7DE07984" w14:textId="77777777" w:rsidR="00710A13" w:rsidRPr="00B60397" w:rsidRDefault="00710A13" w:rsidP="00710A13">
      <w:pPr>
        <w:pStyle w:val="BodyText"/>
        <w:spacing w:before="39"/>
        <w:rPr>
          <w:rFonts w:ascii="Verdana" w:hAnsi="Verdana" w:cstheme="minorHAnsi"/>
          <w:sz w:val="17"/>
          <w:szCs w:val="17"/>
        </w:rPr>
      </w:pPr>
    </w:p>
    <w:p w14:paraId="27A2BA9C" w14:textId="77777777" w:rsidR="00710A13" w:rsidRPr="00B60397" w:rsidRDefault="00710A13" w:rsidP="00710A13">
      <w:pPr>
        <w:pStyle w:val="BodyText"/>
        <w:spacing w:line="276" w:lineRule="auto"/>
        <w:ind w:left="120" w:right="195"/>
        <w:rPr>
          <w:rFonts w:ascii="Verdana" w:hAnsi="Verdana" w:cstheme="minorHAnsi"/>
          <w:sz w:val="17"/>
          <w:szCs w:val="17"/>
        </w:rPr>
      </w:pPr>
      <w:r w:rsidRPr="00B60397">
        <w:rPr>
          <w:rFonts w:ascii="Verdana" w:hAnsi="Verdana" w:cstheme="minorHAnsi"/>
          <w:sz w:val="17"/>
          <w:szCs w:val="17"/>
        </w:rPr>
        <w:t>Following Reviewer #1's suggestion, we have quantified the enhancer-like promoter regions in each of the four omnibus ELE categories created in the present study (NC: without considering any sequence conservation; LC, MC, HC: low, moderate, high levels of sequence conservation between the human and mouse genomes). Specifically, we have overlapped each omnibus ELE with the human candidate cis-regulatory elements (cCREs) from ENCODE Phase 3</w:t>
      </w:r>
      <w:r w:rsidRPr="00B60397">
        <w:rPr>
          <w:rFonts w:ascii="Verdana" w:hAnsi="Verdana" w:cstheme="minorHAnsi"/>
          <w:spacing w:val="40"/>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z w:val="17"/>
          <w:szCs w:val="17"/>
        </w:rPr>
        <w:t xml:space="preserve"> </w:t>
      </w:r>
      <w:r w:rsidRPr="00B60397">
        <w:rPr>
          <w:rFonts w:ascii="Verdana" w:hAnsi="Verdana" w:cstheme="minorHAnsi"/>
          <w:color w:val="1155CC"/>
          <w:sz w:val="17"/>
          <w:szCs w:val="17"/>
          <w:u w:val="single" w:color="1155CC"/>
        </w:rPr>
        <w:t>32728249</w:t>
      </w:r>
      <w:r w:rsidRPr="00B60397">
        <w:rPr>
          <w:rFonts w:ascii="Verdana" w:hAnsi="Verdana" w:cstheme="minorHAnsi"/>
          <w:sz w:val="17"/>
          <w:szCs w:val="17"/>
        </w:rPr>
        <w:t>) and counted the ELE-cCRE pairs containing promoter-like signatures identified in ENCODE.</w:t>
      </w:r>
      <w:r w:rsidRPr="00B60397">
        <w:rPr>
          <w:rFonts w:ascii="Verdana" w:hAnsi="Verdana" w:cstheme="minorHAnsi"/>
          <w:spacing w:val="-3"/>
          <w:sz w:val="17"/>
          <w:szCs w:val="17"/>
        </w:rPr>
        <w:t xml:space="preserve"> </w:t>
      </w:r>
      <w:r w:rsidRPr="00B60397">
        <w:rPr>
          <w:rFonts w:ascii="Verdana" w:hAnsi="Verdana" w:cstheme="minorHAnsi"/>
          <w:sz w:val="17"/>
          <w:szCs w:val="17"/>
        </w:rPr>
        <w:t>Below</w:t>
      </w:r>
      <w:r w:rsidRPr="00B60397">
        <w:rPr>
          <w:rFonts w:ascii="Verdana" w:hAnsi="Verdana" w:cstheme="minorHAnsi"/>
          <w:spacing w:val="-3"/>
          <w:sz w:val="17"/>
          <w:szCs w:val="17"/>
        </w:rPr>
        <w:t xml:space="preserve"> </w:t>
      </w:r>
      <w:r w:rsidRPr="00B60397">
        <w:rPr>
          <w:rFonts w:ascii="Verdana" w:hAnsi="Verdana" w:cstheme="minorHAnsi"/>
          <w:sz w:val="17"/>
          <w:szCs w:val="17"/>
        </w:rPr>
        <w:t>are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numbers</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percentages</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such</w:t>
      </w:r>
      <w:r w:rsidRPr="00B60397">
        <w:rPr>
          <w:rFonts w:ascii="Verdana" w:hAnsi="Verdana" w:cstheme="minorHAnsi"/>
          <w:spacing w:val="-3"/>
          <w:sz w:val="17"/>
          <w:szCs w:val="17"/>
        </w:rPr>
        <w:t xml:space="preserve"> </w:t>
      </w:r>
      <w:r w:rsidRPr="00B60397">
        <w:rPr>
          <w:rFonts w:ascii="Verdana" w:hAnsi="Verdana" w:cstheme="minorHAnsi"/>
          <w:sz w:val="17"/>
          <w:szCs w:val="17"/>
        </w:rPr>
        <w:t>ELE-cCRE</w:t>
      </w:r>
      <w:r w:rsidRPr="00B60397">
        <w:rPr>
          <w:rFonts w:ascii="Verdana" w:hAnsi="Verdana" w:cstheme="minorHAnsi"/>
          <w:spacing w:val="-3"/>
          <w:sz w:val="17"/>
          <w:szCs w:val="17"/>
        </w:rPr>
        <w:t xml:space="preserve"> </w:t>
      </w:r>
      <w:r w:rsidRPr="00B60397">
        <w:rPr>
          <w:rFonts w:ascii="Verdana" w:hAnsi="Verdana" w:cstheme="minorHAnsi"/>
          <w:sz w:val="17"/>
          <w:szCs w:val="17"/>
        </w:rPr>
        <w:t>pairs</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each</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four omnibus ELE categories.</w:t>
      </w:r>
    </w:p>
    <w:p w14:paraId="28DDBDAD" w14:textId="77777777" w:rsidR="00710A13" w:rsidRPr="00B60397" w:rsidRDefault="00710A13" w:rsidP="00710A13">
      <w:pPr>
        <w:pStyle w:val="BodyText"/>
        <w:spacing w:before="90" w:after="1"/>
        <w:rPr>
          <w:rFonts w:ascii="Verdana" w:hAnsi="Verdana" w:cstheme="minorHAnsi"/>
          <w:sz w:val="17"/>
          <w:szCs w:val="17"/>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2"/>
        <w:gridCol w:w="1497"/>
        <w:gridCol w:w="1334"/>
        <w:gridCol w:w="1348"/>
        <w:gridCol w:w="1338"/>
      </w:tblGrid>
      <w:tr w:rsidR="00710A13" w:rsidRPr="00B60397" w14:paraId="51A8D275" w14:textId="77777777" w:rsidTr="00E468B9">
        <w:trPr>
          <w:trHeight w:val="474"/>
        </w:trPr>
        <w:tc>
          <w:tcPr>
            <w:tcW w:w="3782" w:type="dxa"/>
          </w:tcPr>
          <w:p w14:paraId="5DC268DE"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Omnibus</w:t>
            </w:r>
            <w:r w:rsidRPr="00B60397">
              <w:rPr>
                <w:rFonts w:ascii="Verdana" w:hAnsi="Verdana" w:cstheme="minorHAnsi"/>
                <w:spacing w:val="-1"/>
                <w:sz w:val="17"/>
                <w:szCs w:val="17"/>
              </w:rPr>
              <w:t xml:space="preserve"> </w:t>
            </w:r>
            <w:r w:rsidRPr="00B60397">
              <w:rPr>
                <w:rFonts w:ascii="Verdana" w:hAnsi="Verdana" w:cstheme="minorHAnsi"/>
                <w:sz w:val="17"/>
                <w:szCs w:val="17"/>
              </w:rPr>
              <w:t>ELE</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category</w:t>
            </w:r>
          </w:p>
        </w:tc>
        <w:tc>
          <w:tcPr>
            <w:tcW w:w="1497" w:type="dxa"/>
          </w:tcPr>
          <w:p w14:paraId="063DF062" w14:textId="77777777" w:rsidR="00710A13" w:rsidRPr="00B60397" w:rsidRDefault="00710A13" w:rsidP="00E468B9">
            <w:pPr>
              <w:pStyle w:val="TableParagraph"/>
              <w:ind w:left="15"/>
              <w:rPr>
                <w:rFonts w:ascii="Verdana" w:hAnsi="Verdana" w:cstheme="minorHAnsi"/>
                <w:sz w:val="17"/>
                <w:szCs w:val="17"/>
              </w:rPr>
            </w:pPr>
            <w:r w:rsidRPr="00B60397">
              <w:rPr>
                <w:rFonts w:ascii="Verdana" w:hAnsi="Verdana" w:cstheme="minorHAnsi"/>
                <w:spacing w:val="-5"/>
                <w:sz w:val="17"/>
                <w:szCs w:val="17"/>
              </w:rPr>
              <w:t>NC</w:t>
            </w:r>
          </w:p>
        </w:tc>
        <w:tc>
          <w:tcPr>
            <w:tcW w:w="1334" w:type="dxa"/>
          </w:tcPr>
          <w:p w14:paraId="113B8A04"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5"/>
                <w:sz w:val="17"/>
                <w:szCs w:val="17"/>
              </w:rPr>
              <w:t>LC</w:t>
            </w:r>
          </w:p>
        </w:tc>
        <w:tc>
          <w:tcPr>
            <w:tcW w:w="1348" w:type="dxa"/>
          </w:tcPr>
          <w:p w14:paraId="342A6796" w14:textId="77777777" w:rsidR="00710A13" w:rsidRPr="00B60397" w:rsidRDefault="00710A13" w:rsidP="00E468B9">
            <w:pPr>
              <w:pStyle w:val="TableParagraph"/>
              <w:ind w:left="25"/>
              <w:rPr>
                <w:rFonts w:ascii="Verdana" w:hAnsi="Verdana" w:cstheme="minorHAnsi"/>
                <w:sz w:val="17"/>
                <w:szCs w:val="17"/>
              </w:rPr>
            </w:pPr>
            <w:r w:rsidRPr="00B60397">
              <w:rPr>
                <w:rFonts w:ascii="Verdana" w:hAnsi="Verdana" w:cstheme="minorHAnsi"/>
                <w:spacing w:val="-5"/>
                <w:sz w:val="17"/>
                <w:szCs w:val="17"/>
              </w:rPr>
              <w:t>MC</w:t>
            </w:r>
          </w:p>
        </w:tc>
        <w:tc>
          <w:tcPr>
            <w:tcW w:w="1338" w:type="dxa"/>
          </w:tcPr>
          <w:p w14:paraId="59D4BECE" w14:textId="77777777" w:rsidR="00710A13" w:rsidRPr="00B60397" w:rsidRDefault="00710A13" w:rsidP="00E468B9">
            <w:pPr>
              <w:pStyle w:val="TableParagraph"/>
              <w:ind w:left="22"/>
              <w:rPr>
                <w:rFonts w:ascii="Verdana" w:hAnsi="Verdana" w:cstheme="minorHAnsi"/>
                <w:sz w:val="17"/>
                <w:szCs w:val="17"/>
              </w:rPr>
            </w:pPr>
            <w:r w:rsidRPr="00B60397">
              <w:rPr>
                <w:rFonts w:ascii="Verdana" w:hAnsi="Verdana" w:cstheme="minorHAnsi"/>
                <w:spacing w:val="-5"/>
                <w:sz w:val="17"/>
                <w:szCs w:val="17"/>
              </w:rPr>
              <w:t>HC</w:t>
            </w:r>
          </w:p>
        </w:tc>
      </w:tr>
      <w:tr w:rsidR="00710A13" w:rsidRPr="00B60397" w14:paraId="19843FCA" w14:textId="77777777" w:rsidTr="00E468B9">
        <w:trPr>
          <w:trHeight w:val="752"/>
        </w:trPr>
        <w:tc>
          <w:tcPr>
            <w:tcW w:w="3782" w:type="dxa"/>
          </w:tcPr>
          <w:p w14:paraId="549EA260" w14:textId="77777777" w:rsidR="00710A13" w:rsidRPr="00B60397" w:rsidRDefault="00710A13" w:rsidP="00E468B9">
            <w:pPr>
              <w:pStyle w:val="TableParagraph"/>
              <w:spacing w:before="99" w:line="237" w:lineRule="auto"/>
              <w:jc w:val="left"/>
              <w:rPr>
                <w:rFonts w:ascii="Verdana" w:hAnsi="Verdana" w:cstheme="minorHAnsi"/>
                <w:sz w:val="17"/>
                <w:szCs w:val="17"/>
              </w:rPr>
            </w:pPr>
            <w:r w:rsidRPr="00B60397">
              <w:rPr>
                <w:rFonts w:ascii="Verdana" w:hAnsi="Verdana" w:cstheme="minorHAnsi"/>
                <w:sz w:val="17"/>
                <w:szCs w:val="17"/>
              </w:rPr>
              <w:t>Number of ELE-cCRE pairs containing</w:t>
            </w:r>
            <w:r w:rsidRPr="00B60397">
              <w:rPr>
                <w:rFonts w:ascii="Verdana" w:hAnsi="Verdana" w:cstheme="minorHAnsi"/>
                <w:spacing w:val="-15"/>
                <w:sz w:val="17"/>
                <w:szCs w:val="17"/>
              </w:rPr>
              <w:t xml:space="preserve"> </w:t>
            </w:r>
            <w:r w:rsidRPr="00B60397">
              <w:rPr>
                <w:rFonts w:ascii="Verdana" w:hAnsi="Verdana" w:cstheme="minorHAnsi"/>
                <w:sz w:val="17"/>
                <w:szCs w:val="17"/>
              </w:rPr>
              <w:t>promoter-like</w:t>
            </w:r>
            <w:r w:rsidRPr="00B60397">
              <w:rPr>
                <w:rFonts w:ascii="Verdana" w:hAnsi="Verdana" w:cstheme="minorHAnsi"/>
                <w:spacing w:val="-15"/>
                <w:sz w:val="17"/>
                <w:szCs w:val="17"/>
              </w:rPr>
              <w:t xml:space="preserve"> </w:t>
            </w:r>
            <w:r w:rsidRPr="00B60397">
              <w:rPr>
                <w:rFonts w:ascii="Verdana" w:hAnsi="Verdana" w:cstheme="minorHAnsi"/>
                <w:sz w:val="17"/>
                <w:szCs w:val="17"/>
              </w:rPr>
              <w:t>signatures</w:t>
            </w:r>
          </w:p>
        </w:tc>
        <w:tc>
          <w:tcPr>
            <w:tcW w:w="1497" w:type="dxa"/>
          </w:tcPr>
          <w:p w14:paraId="64C82ED7" w14:textId="77777777" w:rsidR="00710A13" w:rsidRPr="00B60397" w:rsidRDefault="00710A13" w:rsidP="00E468B9">
            <w:pPr>
              <w:pStyle w:val="TableParagraph"/>
              <w:ind w:left="15" w:right="1"/>
              <w:rPr>
                <w:rFonts w:ascii="Verdana" w:hAnsi="Verdana" w:cstheme="minorHAnsi"/>
                <w:sz w:val="17"/>
                <w:szCs w:val="17"/>
              </w:rPr>
            </w:pPr>
            <w:r w:rsidRPr="00B60397">
              <w:rPr>
                <w:rFonts w:ascii="Verdana" w:hAnsi="Verdana" w:cstheme="minorHAnsi"/>
                <w:spacing w:val="-2"/>
                <w:sz w:val="17"/>
                <w:szCs w:val="17"/>
              </w:rPr>
              <w:t>39744</w:t>
            </w:r>
          </w:p>
        </w:tc>
        <w:tc>
          <w:tcPr>
            <w:tcW w:w="1334" w:type="dxa"/>
          </w:tcPr>
          <w:p w14:paraId="6EB9D282"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37600</w:t>
            </w:r>
          </w:p>
        </w:tc>
        <w:tc>
          <w:tcPr>
            <w:tcW w:w="1348" w:type="dxa"/>
          </w:tcPr>
          <w:p w14:paraId="69CDAE59" w14:textId="77777777" w:rsidR="00710A13" w:rsidRPr="00B60397" w:rsidRDefault="00710A13" w:rsidP="00E468B9">
            <w:pPr>
              <w:pStyle w:val="TableParagraph"/>
              <w:ind w:left="25"/>
              <w:rPr>
                <w:rFonts w:ascii="Verdana" w:hAnsi="Verdana" w:cstheme="minorHAnsi"/>
                <w:sz w:val="17"/>
                <w:szCs w:val="17"/>
              </w:rPr>
            </w:pPr>
            <w:r w:rsidRPr="00B60397">
              <w:rPr>
                <w:rFonts w:ascii="Verdana" w:hAnsi="Verdana" w:cstheme="minorHAnsi"/>
                <w:spacing w:val="-2"/>
                <w:sz w:val="17"/>
                <w:szCs w:val="17"/>
              </w:rPr>
              <w:t>35277</w:t>
            </w:r>
          </w:p>
        </w:tc>
        <w:tc>
          <w:tcPr>
            <w:tcW w:w="1338" w:type="dxa"/>
          </w:tcPr>
          <w:p w14:paraId="12A6868B" w14:textId="77777777" w:rsidR="00710A13" w:rsidRPr="00B60397" w:rsidRDefault="00710A13" w:rsidP="00E468B9">
            <w:pPr>
              <w:pStyle w:val="TableParagraph"/>
              <w:ind w:left="22"/>
              <w:rPr>
                <w:rFonts w:ascii="Verdana" w:hAnsi="Verdana" w:cstheme="minorHAnsi"/>
                <w:sz w:val="17"/>
                <w:szCs w:val="17"/>
              </w:rPr>
            </w:pPr>
            <w:r w:rsidRPr="00B60397">
              <w:rPr>
                <w:rFonts w:ascii="Verdana" w:hAnsi="Verdana" w:cstheme="minorHAnsi"/>
                <w:spacing w:val="-2"/>
                <w:sz w:val="17"/>
                <w:szCs w:val="17"/>
              </w:rPr>
              <w:t>21902</w:t>
            </w:r>
          </w:p>
        </w:tc>
      </w:tr>
      <w:tr w:rsidR="00710A13" w:rsidRPr="00B60397" w14:paraId="26CBDFF3" w14:textId="77777777" w:rsidTr="00E468B9">
        <w:trPr>
          <w:trHeight w:val="474"/>
        </w:trPr>
        <w:tc>
          <w:tcPr>
            <w:tcW w:w="3782" w:type="dxa"/>
          </w:tcPr>
          <w:p w14:paraId="018FF231"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Percentage</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all</w:t>
            </w:r>
            <w:r w:rsidRPr="00B60397">
              <w:rPr>
                <w:rFonts w:ascii="Verdana" w:hAnsi="Verdana" w:cstheme="minorHAnsi"/>
                <w:spacing w:val="-2"/>
                <w:sz w:val="17"/>
                <w:szCs w:val="17"/>
              </w:rPr>
              <w:t xml:space="preserve"> </w:t>
            </w:r>
            <w:r w:rsidRPr="00B60397">
              <w:rPr>
                <w:rFonts w:ascii="Verdana" w:hAnsi="Verdana" w:cstheme="minorHAnsi"/>
                <w:sz w:val="17"/>
                <w:szCs w:val="17"/>
              </w:rPr>
              <w:t>ELE-cCRE</w:t>
            </w:r>
            <w:r w:rsidRPr="00B60397">
              <w:rPr>
                <w:rFonts w:ascii="Verdana" w:hAnsi="Verdana" w:cstheme="minorHAnsi"/>
                <w:spacing w:val="-1"/>
                <w:sz w:val="17"/>
                <w:szCs w:val="17"/>
              </w:rPr>
              <w:t xml:space="preserve"> </w:t>
            </w:r>
            <w:r w:rsidRPr="00B60397">
              <w:rPr>
                <w:rFonts w:ascii="Verdana" w:hAnsi="Verdana" w:cstheme="minorHAnsi"/>
                <w:spacing w:val="-4"/>
                <w:sz w:val="17"/>
                <w:szCs w:val="17"/>
              </w:rPr>
              <w:t>pairs</w:t>
            </w:r>
          </w:p>
        </w:tc>
        <w:tc>
          <w:tcPr>
            <w:tcW w:w="1497" w:type="dxa"/>
          </w:tcPr>
          <w:p w14:paraId="0A4AF20F" w14:textId="77777777" w:rsidR="00710A13" w:rsidRPr="00B60397" w:rsidRDefault="00710A13" w:rsidP="00E468B9">
            <w:pPr>
              <w:pStyle w:val="TableParagraph"/>
              <w:ind w:left="15" w:right="1"/>
              <w:rPr>
                <w:rFonts w:ascii="Verdana" w:hAnsi="Verdana" w:cstheme="minorHAnsi"/>
                <w:sz w:val="17"/>
                <w:szCs w:val="17"/>
              </w:rPr>
            </w:pPr>
            <w:r w:rsidRPr="00B60397">
              <w:rPr>
                <w:rFonts w:ascii="Verdana" w:hAnsi="Verdana" w:cstheme="minorHAnsi"/>
                <w:spacing w:val="-2"/>
                <w:sz w:val="17"/>
                <w:szCs w:val="17"/>
              </w:rPr>
              <w:t>4.323755%</w:t>
            </w:r>
          </w:p>
        </w:tc>
        <w:tc>
          <w:tcPr>
            <w:tcW w:w="1334" w:type="dxa"/>
          </w:tcPr>
          <w:p w14:paraId="7834DC06"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4.732518%</w:t>
            </w:r>
          </w:p>
        </w:tc>
        <w:tc>
          <w:tcPr>
            <w:tcW w:w="1348" w:type="dxa"/>
          </w:tcPr>
          <w:p w14:paraId="1EE9CED3" w14:textId="77777777" w:rsidR="00710A13" w:rsidRPr="00B60397" w:rsidRDefault="00710A13" w:rsidP="00E468B9">
            <w:pPr>
              <w:pStyle w:val="TableParagraph"/>
              <w:ind w:left="25"/>
              <w:rPr>
                <w:rFonts w:ascii="Verdana" w:hAnsi="Verdana" w:cstheme="minorHAnsi"/>
                <w:sz w:val="17"/>
                <w:szCs w:val="17"/>
              </w:rPr>
            </w:pPr>
            <w:r w:rsidRPr="00B60397">
              <w:rPr>
                <w:rFonts w:ascii="Verdana" w:hAnsi="Verdana" w:cstheme="minorHAnsi"/>
                <w:spacing w:val="-2"/>
                <w:sz w:val="17"/>
                <w:szCs w:val="17"/>
              </w:rPr>
              <w:t>5.384905%</w:t>
            </w:r>
          </w:p>
        </w:tc>
        <w:tc>
          <w:tcPr>
            <w:tcW w:w="1338" w:type="dxa"/>
          </w:tcPr>
          <w:p w14:paraId="0AB04175" w14:textId="77777777" w:rsidR="00710A13" w:rsidRPr="00B60397" w:rsidRDefault="00710A13" w:rsidP="00E468B9">
            <w:pPr>
              <w:pStyle w:val="TableParagraph"/>
              <w:ind w:left="22"/>
              <w:rPr>
                <w:rFonts w:ascii="Verdana" w:hAnsi="Verdana" w:cstheme="minorHAnsi"/>
                <w:sz w:val="17"/>
                <w:szCs w:val="17"/>
              </w:rPr>
            </w:pPr>
            <w:r w:rsidRPr="00B60397">
              <w:rPr>
                <w:rFonts w:ascii="Verdana" w:hAnsi="Verdana" w:cstheme="minorHAnsi"/>
                <w:spacing w:val="-2"/>
                <w:sz w:val="17"/>
                <w:szCs w:val="17"/>
              </w:rPr>
              <w:t>8.814711%</w:t>
            </w:r>
          </w:p>
        </w:tc>
      </w:tr>
    </w:tbl>
    <w:p w14:paraId="765B3AD3" w14:textId="77777777" w:rsidR="00710A13" w:rsidRPr="00B60397" w:rsidRDefault="00710A13" w:rsidP="00710A13">
      <w:pPr>
        <w:pStyle w:val="BodyText"/>
        <w:spacing w:before="43"/>
        <w:rPr>
          <w:rFonts w:ascii="Verdana" w:hAnsi="Verdana" w:cstheme="minorHAnsi"/>
          <w:sz w:val="17"/>
          <w:szCs w:val="17"/>
        </w:rPr>
      </w:pPr>
    </w:p>
    <w:p w14:paraId="24ECB0C8" w14:textId="77777777" w:rsidR="00710A13" w:rsidRPr="00B60397" w:rsidRDefault="00710A13" w:rsidP="00710A13">
      <w:pPr>
        <w:pStyle w:val="BodyText"/>
        <w:spacing w:line="276" w:lineRule="auto"/>
        <w:ind w:left="120" w:right="139"/>
        <w:rPr>
          <w:rFonts w:ascii="Verdana" w:hAnsi="Verdana" w:cstheme="minorHAnsi"/>
          <w:sz w:val="17"/>
          <w:szCs w:val="17"/>
        </w:rPr>
      </w:pPr>
      <w:r w:rsidRPr="00B60397">
        <w:rPr>
          <w:rFonts w:ascii="Verdana" w:hAnsi="Verdana" w:cstheme="minorHAnsi"/>
          <w:sz w:val="17"/>
          <w:szCs w:val="17"/>
        </w:rPr>
        <w:t>From this new analysis, we can see that only a small fraction (4-9%) of the omnibus ELE-cCRE pairs overlap with promoter-like regions identified in ENCODE Phase 3</w:t>
      </w:r>
      <w:r w:rsidRPr="00B60397">
        <w:rPr>
          <w:rFonts w:ascii="Verdana" w:hAnsi="Verdana" w:cstheme="minorHAnsi"/>
          <w:spacing w:val="40"/>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 32728249</w:t>
      </w:r>
      <w:r w:rsidRPr="00B60397">
        <w:rPr>
          <w:rFonts w:ascii="Verdana" w:hAnsi="Verdana" w:cstheme="minorHAnsi"/>
          <w:sz w:val="17"/>
          <w:szCs w:val="17"/>
        </w:rPr>
        <w:t>). In addition, we find that HC ELEs tend to capture more enhancer-like promoters than NC ELEs (HC:</w:t>
      </w:r>
      <w:r w:rsidRPr="00B60397">
        <w:rPr>
          <w:rFonts w:ascii="Verdana" w:hAnsi="Verdana" w:cstheme="minorHAnsi"/>
          <w:spacing w:val="-3"/>
          <w:sz w:val="17"/>
          <w:szCs w:val="17"/>
        </w:rPr>
        <w:t xml:space="preserve"> </w:t>
      </w:r>
      <w:r w:rsidRPr="00B60397">
        <w:rPr>
          <w:rFonts w:ascii="Verdana" w:hAnsi="Verdana" w:cstheme="minorHAnsi"/>
          <w:sz w:val="17"/>
          <w:szCs w:val="17"/>
        </w:rPr>
        <w:t>8.8%</w:t>
      </w:r>
      <w:r w:rsidRPr="00B60397">
        <w:rPr>
          <w:rFonts w:ascii="Verdana" w:hAnsi="Verdana" w:cstheme="minorHAnsi"/>
          <w:spacing w:val="-3"/>
          <w:sz w:val="17"/>
          <w:szCs w:val="17"/>
        </w:rPr>
        <w:t xml:space="preserve"> </w:t>
      </w:r>
      <w:r w:rsidRPr="00B60397">
        <w:rPr>
          <w:rFonts w:ascii="Verdana" w:hAnsi="Verdana" w:cstheme="minorHAnsi"/>
          <w:sz w:val="17"/>
          <w:szCs w:val="17"/>
        </w:rPr>
        <w:t>versus</w:t>
      </w:r>
      <w:r w:rsidRPr="00B60397">
        <w:rPr>
          <w:rFonts w:ascii="Verdana" w:hAnsi="Verdana" w:cstheme="minorHAnsi"/>
          <w:spacing w:val="-3"/>
          <w:sz w:val="17"/>
          <w:szCs w:val="17"/>
        </w:rPr>
        <w:t xml:space="preserve"> </w:t>
      </w:r>
      <w:r w:rsidRPr="00B60397">
        <w:rPr>
          <w:rFonts w:ascii="Verdana" w:hAnsi="Verdana" w:cstheme="minorHAnsi"/>
          <w:sz w:val="17"/>
          <w:szCs w:val="17"/>
        </w:rPr>
        <w:t>NC:</w:t>
      </w:r>
      <w:r w:rsidRPr="00B60397">
        <w:rPr>
          <w:rFonts w:ascii="Verdana" w:hAnsi="Verdana" w:cstheme="minorHAnsi"/>
          <w:spacing w:val="-3"/>
          <w:sz w:val="17"/>
          <w:szCs w:val="17"/>
        </w:rPr>
        <w:t xml:space="preserve"> </w:t>
      </w:r>
      <w:r w:rsidRPr="00B60397">
        <w:rPr>
          <w:rFonts w:ascii="Verdana" w:hAnsi="Verdana" w:cstheme="minorHAnsi"/>
          <w:sz w:val="17"/>
          <w:szCs w:val="17"/>
        </w:rPr>
        <w:t>4.3%),</w:t>
      </w:r>
      <w:r w:rsidRPr="00B60397">
        <w:rPr>
          <w:rFonts w:ascii="Verdana" w:hAnsi="Verdana" w:cstheme="minorHAnsi"/>
          <w:spacing w:val="-3"/>
          <w:sz w:val="17"/>
          <w:szCs w:val="17"/>
        </w:rPr>
        <w:t xml:space="preserve"> </w:t>
      </w:r>
      <w:r w:rsidRPr="00B60397">
        <w:rPr>
          <w:rFonts w:ascii="Verdana" w:hAnsi="Verdana" w:cstheme="minorHAnsi"/>
          <w:sz w:val="17"/>
          <w:szCs w:val="17"/>
        </w:rPr>
        <w:t>which</w:t>
      </w:r>
      <w:r w:rsidRPr="00B60397">
        <w:rPr>
          <w:rFonts w:ascii="Verdana" w:hAnsi="Verdana" w:cstheme="minorHAnsi"/>
          <w:spacing w:val="-3"/>
          <w:sz w:val="17"/>
          <w:szCs w:val="17"/>
        </w:rPr>
        <w:t xml:space="preserve"> </w:t>
      </w:r>
      <w:r w:rsidRPr="00B60397">
        <w:rPr>
          <w:rFonts w:ascii="Verdana" w:hAnsi="Verdana" w:cstheme="minorHAnsi"/>
          <w:sz w:val="17"/>
          <w:szCs w:val="17"/>
        </w:rPr>
        <w:t>is</w:t>
      </w:r>
      <w:r w:rsidRPr="00B60397">
        <w:rPr>
          <w:rFonts w:ascii="Verdana" w:hAnsi="Verdana" w:cstheme="minorHAnsi"/>
          <w:spacing w:val="-3"/>
          <w:sz w:val="17"/>
          <w:szCs w:val="17"/>
        </w:rPr>
        <w:t xml:space="preserve"> </w:t>
      </w:r>
      <w:r w:rsidRPr="00B60397">
        <w:rPr>
          <w:rFonts w:ascii="Verdana" w:hAnsi="Verdana" w:cstheme="minorHAnsi"/>
          <w:sz w:val="17"/>
          <w:szCs w:val="17"/>
        </w:rPr>
        <w:t>consistent</w:t>
      </w:r>
      <w:r w:rsidRPr="00B60397">
        <w:rPr>
          <w:rFonts w:ascii="Verdana" w:hAnsi="Verdana" w:cstheme="minorHAnsi"/>
          <w:spacing w:val="-3"/>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previous</w:t>
      </w:r>
      <w:r w:rsidRPr="00B60397">
        <w:rPr>
          <w:rFonts w:ascii="Verdana" w:hAnsi="Verdana" w:cstheme="minorHAnsi"/>
          <w:spacing w:val="-3"/>
          <w:sz w:val="17"/>
          <w:szCs w:val="17"/>
        </w:rPr>
        <w:t xml:space="preserve"> </w:t>
      </w:r>
      <w:r w:rsidRPr="00B60397">
        <w:rPr>
          <w:rFonts w:ascii="Verdana" w:hAnsi="Verdana" w:cstheme="minorHAnsi"/>
          <w:sz w:val="17"/>
          <w:szCs w:val="17"/>
        </w:rPr>
        <w:t>findings</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promoters</w:t>
      </w:r>
      <w:r w:rsidRPr="00B60397">
        <w:rPr>
          <w:rFonts w:ascii="Verdana" w:hAnsi="Verdana" w:cstheme="minorHAnsi"/>
          <w:spacing w:val="-3"/>
          <w:sz w:val="17"/>
          <w:szCs w:val="17"/>
        </w:rPr>
        <w:t xml:space="preserve"> </w:t>
      </w:r>
      <w:r w:rsidRPr="00B60397">
        <w:rPr>
          <w:rFonts w:ascii="Verdana" w:hAnsi="Verdana" w:cstheme="minorHAnsi"/>
          <w:sz w:val="17"/>
          <w:szCs w:val="17"/>
        </w:rPr>
        <w:t>are</w:t>
      </w:r>
      <w:r w:rsidRPr="00B60397">
        <w:rPr>
          <w:rFonts w:ascii="Verdana" w:hAnsi="Verdana" w:cstheme="minorHAnsi"/>
          <w:spacing w:val="-4"/>
          <w:sz w:val="17"/>
          <w:szCs w:val="17"/>
        </w:rPr>
        <w:t xml:space="preserve"> </w:t>
      </w:r>
      <w:r w:rsidRPr="00B60397">
        <w:rPr>
          <w:rFonts w:ascii="Verdana" w:hAnsi="Verdana" w:cstheme="minorHAnsi"/>
          <w:sz w:val="17"/>
          <w:szCs w:val="17"/>
        </w:rPr>
        <w:t>more conserved across species than enhancers (</w:t>
      </w:r>
      <w:r w:rsidRPr="00B60397">
        <w:rPr>
          <w:rFonts w:ascii="Verdana" w:hAnsi="Verdana" w:cstheme="minorHAnsi"/>
          <w:color w:val="1155CC"/>
          <w:sz w:val="17"/>
          <w:szCs w:val="17"/>
          <w:u w:val="single" w:color="1155CC"/>
        </w:rPr>
        <w:t>PMID: 25409824</w:t>
      </w:r>
      <w:r w:rsidRPr="00B60397">
        <w:rPr>
          <w:rFonts w:ascii="Verdana" w:hAnsi="Verdana" w:cstheme="minorHAnsi"/>
          <w:sz w:val="17"/>
          <w:szCs w:val="17"/>
        </w:rPr>
        <w:t xml:space="preserve">; </w:t>
      </w:r>
      <w:r w:rsidRPr="00B60397">
        <w:rPr>
          <w:rFonts w:ascii="Verdana" w:hAnsi="Verdana" w:cstheme="minorHAnsi"/>
          <w:color w:val="1155CC"/>
          <w:sz w:val="17"/>
          <w:szCs w:val="17"/>
          <w:u w:val="single" w:color="1155CC"/>
        </w:rPr>
        <w:t>PMID: 25635462</w:t>
      </w:r>
      <w:r w:rsidRPr="00B60397">
        <w:rPr>
          <w:rFonts w:ascii="Verdana" w:hAnsi="Verdana" w:cstheme="minorHAnsi"/>
          <w:sz w:val="17"/>
          <w:szCs w:val="17"/>
        </w:rPr>
        <w:t>). We have reported this new analysis in the revised manuscript (</w:t>
      </w:r>
      <w:r w:rsidRPr="00B60397">
        <w:rPr>
          <w:rFonts w:ascii="Verdana" w:hAnsi="Verdana" w:cstheme="minorHAnsi"/>
          <w:b/>
          <w:sz w:val="17"/>
          <w:szCs w:val="17"/>
        </w:rPr>
        <w:t>Page 5, Lines 133-137</w:t>
      </w:r>
      <w:r w:rsidRPr="00B60397">
        <w:rPr>
          <w:rFonts w:ascii="Verdana" w:hAnsi="Verdana" w:cstheme="minorHAnsi"/>
          <w:sz w:val="17"/>
          <w:szCs w:val="17"/>
        </w:rPr>
        <w:t>), as well as the supporting publications (</w:t>
      </w:r>
      <w:r w:rsidRPr="00B60397">
        <w:rPr>
          <w:rFonts w:ascii="Verdana" w:hAnsi="Verdana" w:cstheme="minorHAnsi"/>
          <w:b/>
          <w:sz w:val="17"/>
          <w:szCs w:val="17"/>
        </w:rPr>
        <w:t>Ref. 25, Page 30, Lines 910-911</w:t>
      </w:r>
      <w:r w:rsidRPr="00B60397">
        <w:rPr>
          <w:rFonts w:ascii="Verdana" w:hAnsi="Verdana" w:cstheme="minorHAnsi"/>
          <w:sz w:val="17"/>
          <w:szCs w:val="17"/>
        </w:rPr>
        <w:t xml:space="preserve">; </w:t>
      </w:r>
      <w:r w:rsidRPr="00B60397">
        <w:rPr>
          <w:rFonts w:ascii="Verdana" w:hAnsi="Verdana" w:cstheme="minorHAnsi"/>
          <w:b/>
          <w:sz w:val="17"/>
          <w:szCs w:val="17"/>
        </w:rPr>
        <w:t>Ref. 30, Page 31, Lines 924-925</w:t>
      </w:r>
      <w:r w:rsidRPr="00B60397">
        <w:rPr>
          <w:rFonts w:ascii="Verdana" w:hAnsi="Verdana" w:cstheme="minorHAnsi"/>
          <w:sz w:val="17"/>
          <w:szCs w:val="17"/>
        </w:rPr>
        <w:t>).</w:t>
      </w:r>
    </w:p>
    <w:p w14:paraId="2746B383" w14:textId="77777777" w:rsidR="00710A13" w:rsidRPr="00B60397" w:rsidRDefault="00710A13" w:rsidP="00710A13">
      <w:pPr>
        <w:pStyle w:val="BodyText"/>
        <w:spacing w:before="41"/>
        <w:rPr>
          <w:rFonts w:ascii="Verdana" w:hAnsi="Verdana" w:cstheme="minorHAnsi"/>
          <w:sz w:val="17"/>
          <w:szCs w:val="17"/>
        </w:rPr>
      </w:pPr>
    </w:p>
    <w:p w14:paraId="5E616DAC" w14:textId="77777777" w:rsidR="00710A13" w:rsidRPr="00B60397" w:rsidRDefault="00710A13" w:rsidP="00710A13">
      <w:pPr>
        <w:pStyle w:val="BodyText"/>
        <w:ind w:left="120"/>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response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2"/>
          <w:sz w:val="17"/>
          <w:szCs w:val="17"/>
        </w:rPr>
        <w:t xml:space="preserve"> </w:t>
      </w:r>
      <w:r w:rsidRPr="00B60397">
        <w:rPr>
          <w:rFonts w:ascii="Verdana" w:hAnsi="Verdana" w:cstheme="minorHAnsi"/>
          <w:sz w:val="17"/>
          <w:szCs w:val="17"/>
        </w:rPr>
        <w:t>comment,</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1"/>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made</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following</w:t>
      </w:r>
      <w:r w:rsidRPr="00B60397">
        <w:rPr>
          <w:rFonts w:ascii="Verdana" w:hAnsi="Verdana" w:cstheme="minorHAnsi"/>
          <w:spacing w:val="-1"/>
          <w:sz w:val="17"/>
          <w:szCs w:val="17"/>
        </w:rPr>
        <w:t xml:space="preserve"> </w:t>
      </w:r>
      <w:r w:rsidRPr="00B60397">
        <w:rPr>
          <w:rFonts w:ascii="Verdana" w:hAnsi="Verdana" w:cstheme="minorHAnsi"/>
          <w:sz w:val="17"/>
          <w:szCs w:val="17"/>
        </w:rPr>
        <w:t>additions</w:t>
      </w:r>
      <w:r w:rsidRPr="00B60397">
        <w:rPr>
          <w:rFonts w:ascii="Verdana" w:hAnsi="Verdana" w:cstheme="minorHAnsi"/>
          <w:spacing w:val="-1"/>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our</w:t>
      </w:r>
      <w:r w:rsidRPr="00B60397">
        <w:rPr>
          <w:rFonts w:ascii="Verdana" w:hAnsi="Verdana" w:cstheme="minorHAnsi"/>
          <w:spacing w:val="-1"/>
          <w:sz w:val="17"/>
          <w:szCs w:val="17"/>
        </w:rPr>
        <w:t xml:space="preserve"> </w:t>
      </w:r>
      <w:r w:rsidRPr="00B60397">
        <w:rPr>
          <w:rFonts w:ascii="Verdana" w:hAnsi="Verdana" w:cstheme="minorHAnsi"/>
          <w:sz w:val="17"/>
          <w:szCs w:val="17"/>
        </w:rPr>
        <w:t>revised</w:t>
      </w:r>
      <w:r w:rsidRPr="00B60397">
        <w:rPr>
          <w:rFonts w:ascii="Verdana" w:hAnsi="Verdana" w:cstheme="minorHAnsi"/>
          <w:spacing w:val="-2"/>
          <w:sz w:val="17"/>
          <w:szCs w:val="17"/>
        </w:rPr>
        <w:t xml:space="preserve"> manuscript.</w:t>
      </w:r>
    </w:p>
    <w:p w14:paraId="5AB94B74" w14:textId="77777777" w:rsidR="00710A13" w:rsidRPr="00B60397" w:rsidRDefault="00710A13" w:rsidP="00710A13">
      <w:pPr>
        <w:pStyle w:val="ListParagraph"/>
        <w:numPr>
          <w:ilvl w:val="0"/>
          <w:numId w:val="7"/>
        </w:numPr>
        <w:tabs>
          <w:tab w:val="left" w:pos="840"/>
        </w:tabs>
        <w:spacing w:before="41" w:line="276" w:lineRule="auto"/>
        <w:ind w:right="212"/>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2"/>
          <w:sz w:val="17"/>
          <w:szCs w:val="17"/>
        </w:rPr>
        <w:t xml:space="preserve"> </w:t>
      </w:r>
      <w:r w:rsidRPr="00B60397">
        <w:rPr>
          <w:rFonts w:ascii="Verdana" w:hAnsi="Verdana" w:cstheme="minorHAnsi"/>
          <w:b/>
          <w:sz w:val="17"/>
          <w:szCs w:val="17"/>
        </w:rPr>
        <w:t>3,</w:t>
      </w:r>
      <w:r w:rsidRPr="00B60397">
        <w:rPr>
          <w:rFonts w:ascii="Verdana" w:hAnsi="Verdana" w:cstheme="minorHAnsi"/>
          <w:b/>
          <w:spacing w:val="-1"/>
          <w:sz w:val="17"/>
          <w:szCs w:val="17"/>
        </w:rPr>
        <w:t xml:space="preserve"> </w:t>
      </w:r>
      <w:r w:rsidRPr="00B60397">
        <w:rPr>
          <w:rFonts w:ascii="Verdana" w:hAnsi="Verdana" w:cstheme="minorHAnsi"/>
          <w:b/>
          <w:sz w:val="17"/>
          <w:szCs w:val="17"/>
        </w:rPr>
        <w:t>Lines</w:t>
      </w:r>
      <w:r w:rsidRPr="00B60397">
        <w:rPr>
          <w:rFonts w:ascii="Verdana" w:hAnsi="Verdana" w:cstheme="minorHAnsi"/>
          <w:b/>
          <w:spacing w:val="-1"/>
          <w:sz w:val="17"/>
          <w:szCs w:val="17"/>
        </w:rPr>
        <w:t xml:space="preserve"> </w:t>
      </w:r>
      <w:r w:rsidRPr="00B60397">
        <w:rPr>
          <w:rFonts w:ascii="Verdana" w:hAnsi="Verdana" w:cstheme="minorHAnsi"/>
          <w:b/>
          <w:sz w:val="17"/>
          <w:szCs w:val="17"/>
        </w:rPr>
        <w:t>97-100</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Since</w:t>
      </w:r>
      <w:r w:rsidRPr="00B60397">
        <w:rPr>
          <w:rFonts w:ascii="Verdana" w:hAnsi="Verdana" w:cstheme="minorHAnsi"/>
          <w:i/>
          <w:spacing w:val="-2"/>
          <w:sz w:val="17"/>
          <w:szCs w:val="17"/>
        </w:rPr>
        <w:t xml:space="preserve"> </w:t>
      </w:r>
      <w:r w:rsidRPr="00B60397">
        <w:rPr>
          <w:rFonts w:ascii="Verdana" w:hAnsi="Verdana" w:cstheme="minorHAnsi"/>
          <w:i/>
          <w:sz w:val="17"/>
          <w:szCs w:val="17"/>
        </w:rPr>
        <w:t>biochemical</w:t>
      </w:r>
      <w:r w:rsidRPr="00B60397">
        <w:rPr>
          <w:rFonts w:ascii="Verdana" w:hAnsi="Verdana" w:cstheme="minorHAnsi"/>
          <w:i/>
          <w:spacing w:val="-1"/>
          <w:sz w:val="17"/>
          <w:szCs w:val="17"/>
        </w:rPr>
        <w:t xml:space="preserve"> </w:t>
      </w:r>
      <w:r w:rsidRPr="00B60397">
        <w:rPr>
          <w:rFonts w:ascii="Verdana" w:hAnsi="Verdana" w:cstheme="minorHAnsi"/>
          <w:i/>
          <w:sz w:val="17"/>
          <w:szCs w:val="17"/>
        </w:rPr>
        <w:t>activity</w:t>
      </w:r>
      <w:r w:rsidRPr="00B60397">
        <w:rPr>
          <w:rFonts w:ascii="Verdana" w:hAnsi="Verdana" w:cstheme="minorHAnsi"/>
          <w:i/>
          <w:spacing w:val="-2"/>
          <w:sz w:val="17"/>
          <w:szCs w:val="17"/>
        </w:rPr>
        <w:t xml:space="preserve"> </w:t>
      </w:r>
      <w:r w:rsidRPr="00B60397">
        <w:rPr>
          <w:rFonts w:ascii="Verdana" w:hAnsi="Verdana" w:cstheme="minorHAnsi"/>
          <w:i/>
          <w:sz w:val="17"/>
          <w:szCs w:val="17"/>
        </w:rPr>
        <w:t>is</w:t>
      </w:r>
      <w:r w:rsidRPr="00B60397">
        <w:rPr>
          <w:rFonts w:ascii="Verdana" w:hAnsi="Verdana" w:cstheme="minorHAnsi"/>
          <w:i/>
          <w:spacing w:val="-1"/>
          <w:sz w:val="17"/>
          <w:szCs w:val="17"/>
        </w:rPr>
        <w:t xml:space="preserve"> </w:t>
      </w:r>
      <w:r w:rsidRPr="00B60397">
        <w:rPr>
          <w:rFonts w:ascii="Verdana" w:hAnsi="Verdana" w:cstheme="minorHAnsi"/>
          <w:i/>
          <w:sz w:val="17"/>
          <w:szCs w:val="17"/>
        </w:rPr>
        <w:t>not</w:t>
      </w:r>
      <w:r w:rsidRPr="00B60397">
        <w:rPr>
          <w:rFonts w:ascii="Verdana" w:hAnsi="Verdana" w:cstheme="minorHAnsi"/>
          <w:i/>
          <w:spacing w:val="-1"/>
          <w:sz w:val="17"/>
          <w:szCs w:val="17"/>
        </w:rPr>
        <w:t xml:space="preserve"> </w:t>
      </w:r>
      <w:r w:rsidRPr="00B60397">
        <w:rPr>
          <w:rFonts w:ascii="Verdana" w:hAnsi="Verdana" w:cstheme="minorHAnsi"/>
          <w:i/>
          <w:sz w:val="17"/>
          <w:szCs w:val="17"/>
        </w:rPr>
        <w:t>necessarily</w:t>
      </w:r>
      <w:r w:rsidRPr="00B60397">
        <w:rPr>
          <w:rFonts w:ascii="Verdana" w:hAnsi="Verdana" w:cstheme="minorHAnsi"/>
          <w:i/>
          <w:spacing w:val="-2"/>
          <w:sz w:val="17"/>
          <w:szCs w:val="17"/>
        </w:rPr>
        <w:t xml:space="preserve"> </w:t>
      </w:r>
      <w:r w:rsidRPr="00B60397">
        <w:rPr>
          <w:rFonts w:ascii="Verdana" w:hAnsi="Verdana" w:cstheme="minorHAnsi"/>
          <w:i/>
          <w:sz w:val="17"/>
          <w:szCs w:val="17"/>
        </w:rPr>
        <w:t>a</w:t>
      </w:r>
      <w:r w:rsidRPr="00B60397">
        <w:rPr>
          <w:rFonts w:ascii="Verdana" w:hAnsi="Verdana" w:cstheme="minorHAnsi"/>
          <w:i/>
          <w:spacing w:val="-1"/>
          <w:sz w:val="17"/>
          <w:szCs w:val="17"/>
        </w:rPr>
        <w:t xml:space="preserve"> </w:t>
      </w:r>
      <w:r w:rsidRPr="00B60397">
        <w:rPr>
          <w:rFonts w:ascii="Verdana" w:hAnsi="Verdana" w:cstheme="minorHAnsi"/>
          <w:i/>
          <w:sz w:val="17"/>
          <w:szCs w:val="17"/>
        </w:rPr>
        <w:t>definitive</w:t>
      </w:r>
      <w:r w:rsidRPr="00B60397">
        <w:rPr>
          <w:rFonts w:ascii="Verdana" w:hAnsi="Verdana" w:cstheme="minorHAnsi"/>
          <w:i/>
          <w:spacing w:val="-2"/>
          <w:sz w:val="17"/>
          <w:szCs w:val="17"/>
        </w:rPr>
        <w:t xml:space="preserve"> </w:t>
      </w:r>
      <w:r w:rsidRPr="00B60397">
        <w:rPr>
          <w:rFonts w:ascii="Verdana" w:hAnsi="Verdana" w:cstheme="minorHAnsi"/>
          <w:i/>
          <w:sz w:val="17"/>
          <w:szCs w:val="17"/>
        </w:rPr>
        <w:t>proof</w:t>
      </w:r>
      <w:r w:rsidRPr="00B60397">
        <w:rPr>
          <w:rFonts w:ascii="Verdana" w:hAnsi="Verdana" w:cstheme="minorHAnsi"/>
          <w:i/>
          <w:spacing w:val="-1"/>
          <w:sz w:val="17"/>
          <w:szCs w:val="17"/>
        </w:rPr>
        <w:t xml:space="preserve"> </w:t>
      </w:r>
      <w:r w:rsidRPr="00B60397">
        <w:rPr>
          <w:rFonts w:ascii="Verdana" w:hAnsi="Verdana" w:cstheme="minorHAnsi"/>
          <w:i/>
          <w:sz w:val="17"/>
          <w:szCs w:val="17"/>
        </w:rPr>
        <w:t>of enhancer function [1, 6] and some promoters may display enhancer activity [31], we cautiously</w:t>
      </w:r>
      <w:r w:rsidRPr="00B60397">
        <w:rPr>
          <w:rFonts w:ascii="Verdana" w:hAnsi="Verdana" w:cstheme="minorHAnsi"/>
          <w:i/>
          <w:spacing w:val="-5"/>
          <w:sz w:val="17"/>
          <w:szCs w:val="17"/>
        </w:rPr>
        <w:t xml:space="preserve"> </w:t>
      </w:r>
      <w:r w:rsidRPr="00B60397">
        <w:rPr>
          <w:rFonts w:ascii="Verdana" w:hAnsi="Verdana" w:cstheme="minorHAnsi"/>
          <w:i/>
          <w:sz w:val="17"/>
          <w:szCs w:val="17"/>
        </w:rPr>
        <w:t>termed</w:t>
      </w:r>
      <w:r w:rsidRPr="00B60397">
        <w:rPr>
          <w:rFonts w:ascii="Verdana" w:hAnsi="Verdana" w:cstheme="minorHAnsi"/>
          <w:i/>
          <w:spacing w:val="-4"/>
          <w:sz w:val="17"/>
          <w:szCs w:val="17"/>
        </w:rPr>
        <w:t xml:space="preserve"> </w:t>
      </w:r>
      <w:r w:rsidRPr="00B60397">
        <w:rPr>
          <w:rFonts w:ascii="Verdana" w:hAnsi="Verdana" w:cstheme="minorHAnsi"/>
          <w:i/>
          <w:sz w:val="17"/>
          <w:szCs w:val="17"/>
        </w:rPr>
        <w:t>these</w:t>
      </w:r>
      <w:r w:rsidRPr="00B60397">
        <w:rPr>
          <w:rFonts w:ascii="Verdana" w:hAnsi="Verdana" w:cstheme="minorHAnsi"/>
          <w:i/>
          <w:spacing w:val="-5"/>
          <w:sz w:val="17"/>
          <w:szCs w:val="17"/>
        </w:rPr>
        <w:t xml:space="preserve"> </w:t>
      </w:r>
      <w:r w:rsidRPr="00B60397">
        <w:rPr>
          <w:rFonts w:ascii="Verdana" w:hAnsi="Verdana" w:cstheme="minorHAnsi"/>
          <w:i/>
          <w:sz w:val="17"/>
          <w:szCs w:val="17"/>
        </w:rPr>
        <w:t>regions</w:t>
      </w:r>
      <w:r w:rsidRPr="00B60397">
        <w:rPr>
          <w:rFonts w:ascii="Verdana" w:hAnsi="Verdana" w:cstheme="minorHAnsi"/>
          <w:i/>
          <w:spacing w:val="-4"/>
          <w:sz w:val="17"/>
          <w:szCs w:val="17"/>
        </w:rPr>
        <w:t xml:space="preserve"> </w:t>
      </w:r>
      <w:r w:rsidRPr="00B60397">
        <w:rPr>
          <w:rFonts w:ascii="Verdana" w:hAnsi="Verdana" w:cstheme="minorHAnsi"/>
          <w:i/>
          <w:sz w:val="17"/>
          <w:szCs w:val="17"/>
        </w:rPr>
        <w:t>marked</w:t>
      </w:r>
      <w:r w:rsidRPr="00B60397">
        <w:rPr>
          <w:rFonts w:ascii="Verdana" w:hAnsi="Verdana" w:cstheme="minorHAnsi"/>
          <w:i/>
          <w:spacing w:val="-4"/>
          <w:sz w:val="17"/>
          <w:szCs w:val="17"/>
        </w:rPr>
        <w:t xml:space="preserve"> </w:t>
      </w:r>
      <w:r w:rsidRPr="00B60397">
        <w:rPr>
          <w:rFonts w:ascii="Verdana" w:hAnsi="Verdana" w:cstheme="minorHAnsi"/>
          <w:i/>
          <w:sz w:val="17"/>
          <w:szCs w:val="17"/>
        </w:rPr>
        <w:t>by</w:t>
      </w:r>
      <w:r w:rsidRPr="00B60397">
        <w:rPr>
          <w:rFonts w:ascii="Verdana" w:hAnsi="Verdana" w:cstheme="minorHAnsi"/>
          <w:i/>
          <w:spacing w:val="-5"/>
          <w:sz w:val="17"/>
          <w:szCs w:val="17"/>
        </w:rPr>
        <w:t xml:space="preserve"> </w:t>
      </w:r>
      <w:r w:rsidRPr="00B60397">
        <w:rPr>
          <w:rFonts w:ascii="Verdana" w:hAnsi="Verdana" w:cstheme="minorHAnsi"/>
          <w:i/>
          <w:sz w:val="17"/>
          <w:szCs w:val="17"/>
        </w:rPr>
        <w:t>H3K27ac</w:t>
      </w:r>
      <w:r w:rsidRPr="00B60397">
        <w:rPr>
          <w:rFonts w:ascii="Verdana" w:hAnsi="Verdana" w:cstheme="minorHAnsi"/>
          <w:i/>
          <w:spacing w:val="-5"/>
          <w:sz w:val="17"/>
          <w:szCs w:val="17"/>
        </w:rPr>
        <w:t xml:space="preserve"> </w:t>
      </w:r>
      <w:r w:rsidRPr="00B60397">
        <w:rPr>
          <w:rFonts w:ascii="Verdana" w:hAnsi="Verdana" w:cstheme="minorHAnsi"/>
          <w:i/>
          <w:sz w:val="17"/>
          <w:szCs w:val="17"/>
        </w:rPr>
        <w:t>and</w:t>
      </w:r>
      <w:r w:rsidRPr="00B60397">
        <w:rPr>
          <w:rFonts w:ascii="Verdana" w:hAnsi="Verdana" w:cstheme="minorHAnsi"/>
          <w:i/>
          <w:spacing w:val="-4"/>
          <w:sz w:val="17"/>
          <w:szCs w:val="17"/>
        </w:rPr>
        <w:t xml:space="preserve"> </w:t>
      </w:r>
      <w:r w:rsidRPr="00B60397">
        <w:rPr>
          <w:rFonts w:ascii="Verdana" w:hAnsi="Verdana" w:cstheme="minorHAnsi"/>
          <w:i/>
          <w:sz w:val="17"/>
          <w:szCs w:val="17"/>
        </w:rPr>
        <w:t>chromatin</w:t>
      </w:r>
      <w:r w:rsidRPr="00B60397">
        <w:rPr>
          <w:rFonts w:ascii="Verdana" w:hAnsi="Verdana" w:cstheme="minorHAnsi"/>
          <w:i/>
          <w:spacing w:val="-4"/>
          <w:sz w:val="17"/>
          <w:szCs w:val="17"/>
        </w:rPr>
        <w:t xml:space="preserve"> </w:t>
      </w:r>
      <w:r w:rsidRPr="00B60397">
        <w:rPr>
          <w:rFonts w:ascii="Verdana" w:hAnsi="Verdana" w:cstheme="minorHAnsi"/>
          <w:i/>
          <w:sz w:val="17"/>
          <w:szCs w:val="17"/>
        </w:rPr>
        <w:t>accessibility</w:t>
      </w:r>
      <w:r w:rsidRPr="00B60397">
        <w:rPr>
          <w:rFonts w:ascii="Verdana" w:hAnsi="Verdana" w:cstheme="minorHAnsi"/>
          <w:i/>
          <w:spacing w:val="-5"/>
          <w:sz w:val="17"/>
          <w:szCs w:val="17"/>
        </w:rPr>
        <w:t xml:space="preserve"> </w:t>
      </w:r>
      <w:r w:rsidRPr="00B60397">
        <w:rPr>
          <w:rFonts w:ascii="Verdana" w:hAnsi="Verdana" w:cstheme="minorHAnsi"/>
          <w:i/>
          <w:sz w:val="17"/>
          <w:szCs w:val="17"/>
        </w:rPr>
        <w:t>signals 'enhancer-like elements' (ELEs).</w:t>
      </w:r>
      <w:r w:rsidRPr="00B60397">
        <w:rPr>
          <w:rFonts w:ascii="Verdana" w:hAnsi="Verdana" w:cstheme="minorHAnsi"/>
          <w:sz w:val="17"/>
          <w:szCs w:val="17"/>
        </w:rPr>
        <w:t>"</w:t>
      </w:r>
    </w:p>
    <w:p w14:paraId="11909788" w14:textId="77777777" w:rsidR="00710A13" w:rsidRPr="00B60397" w:rsidRDefault="00710A13" w:rsidP="00710A13">
      <w:pPr>
        <w:pStyle w:val="ListParagraph"/>
        <w:numPr>
          <w:ilvl w:val="0"/>
          <w:numId w:val="7"/>
        </w:numPr>
        <w:tabs>
          <w:tab w:val="left" w:pos="840"/>
        </w:tabs>
        <w:spacing w:before="3" w:line="276" w:lineRule="auto"/>
        <w:ind w:right="392"/>
        <w:rPr>
          <w:rFonts w:ascii="Verdana" w:hAnsi="Verdana" w:cstheme="minorHAnsi"/>
          <w:sz w:val="17"/>
          <w:szCs w:val="17"/>
        </w:rPr>
      </w:pPr>
      <w:r w:rsidRPr="00B60397">
        <w:rPr>
          <w:rFonts w:ascii="Verdana" w:hAnsi="Verdana" w:cstheme="minorHAnsi"/>
          <w:b/>
          <w:sz w:val="17"/>
          <w:szCs w:val="17"/>
        </w:rPr>
        <w:t>Page 5, Lines 133-137</w:t>
      </w:r>
      <w:r w:rsidRPr="00B60397">
        <w:rPr>
          <w:rFonts w:ascii="Verdana" w:hAnsi="Verdana" w:cstheme="minorHAnsi"/>
          <w:sz w:val="17"/>
          <w:szCs w:val="17"/>
        </w:rPr>
        <w:t>: "</w:t>
      </w:r>
      <w:r w:rsidRPr="00B60397">
        <w:rPr>
          <w:rFonts w:ascii="Verdana" w:hAnsi="Verdana" w:cstheme="minorHAnsi"/>
          <w:i/>
          <w:sz w:val="17"/>
          <w:szCs w:val="17"/>
        </w:rPr>
        <w:t>Around 4-9% of the omnibus ELE-cCRE pairs contain promoter-like</w:t>
      </w:r>
      <w:r w:rsidRPr="00B60397">
        <w:rPr>
          <w:rFonts w:ascii="Verdana" w:hAnsi="Verdana" w:cstheme="minorHAnsi"/>
          <w:i/>
          <w:spacing w:val="-5"/>
          <w:sz w:val="17"/>
          <w:szCs w:val="17"/>
        </w:rPr>
        <w:t xml:space="preserve"> </w:t>
      </w:r>
      <w:r w:rsidRPr="00B60397">
        <w:rPr>
          <w:rFonts w:ascii="Verdana" w:hAnsi="Verdana" w:cstheme="minorHAnsi"/>
          <w:i/>
          <w:sz w:val="17"/>
          <w:szCs w:val="17"/>
        </w:rPr>
        <w:t>signatures,</w:t>
      </w:r>
      <w:r w:rsidRPr="00B60397">
        <w:rPr>
          <w:rFonts w:ascii="Verdana" w:hAnsi="Verdana" w:cstheme="minorHAnsi"/>
          <w:i/>
          <w:spacing w:val="-5"/>
          <w:sz w:val="17"/>
          <w:szCs w:val="17"/>
        </w:rPr>
        <w:t xml:space="preserve"> </w:t>
      </w:r>
      <w:r w:rsidRPr="00B60397">
        <w:rPr>
          <w:rFonts w:ascii="Verdana" w:hAnsi="Verdana" w:cstheme="minorHAnsi"/>
          <w:i/>
          <w:sz w:val="17"/>
          <w:szCs w:val="17"/>
        </w:rPr>
        <w:t>likely</w:t>
      </w:r>
      <w:r w:rsidRPr="00B60397">
        <w:rPr>
          <w:rFonts w:ascii="Verdana" w:hAnsi="Verdana" w:cstheme="minorHAnsi"/>
          <w:i/>
          <w:spacing w:val="-5"/>
          <w:sz w:val="17"/>
          <w:szCs w:val="17"/>
        </w:rPr>
        <w:t xml:space="preserve"> </w:t>
      </w:r>
      <w:r w:rsidRPr="00B60397">
        <w:rPr>
          <w:rFonts w:ascii="Verdana" w:hAnsi="Verdana" w:cstheme="minorHAnsi"/>
          <w:i/>
          <w:sz w:val="17"/>
          <w:szCs w:val="17"/>
        </w:rPr>
        <w:t>capturing</w:t>
      </w:r>
      <w:r w:rsidRPr="00B60397">
        <w:rPr>
          <w:rFonts w:ascii="Verdana" w:hAnsi="Verdana" w:cstheme="minorHAnsi"/>
          <w:i/>
          <w:spacing w:val="-5"/>
          <w:sz w:val="17"/>
          <w:szCs w:val="17"/>
        </w:rPr>
        <w:t xml:space="preserve"> </w:t>
      </w:r>
      <w:r w:rsidRPr="00B60397">
        <w:rPr>
          <w:rFonts w:ascii="Verdana" w:hAnsi="Verdana" w:cstheme="minorHAnsi"/>
          <w:i/>
          <w:sz w:val="17"/>
          <w:szCs w:val="17"/>
        </w:rPr>
        <w:t>promoters</w:t>
      </w:r>
      <w:r w:rsidRPr="00B60397">
        <w:rPr>
          <w:rFonts w:ascii="Verdana" w:hAnsi="Verdana" w:cstheme="minorHAnsi"/>
          <w:i/>
          <w:spacing w:val="-5"/>
          <w:sz w:val="17"/>
          <w:szCs w:val="17"/>
        </w:rPr>
        <w:t xml:space="preserve"> </w:t>
      </w:r>
      <w:r w:rsidRPr="00B60397">
        <w:rPr>
          <w:rFonts w:ascii="Verdana" w:hAnsi="Verdana" w:cstheme="minorHAnsi"/>
          <w:i/>
          <w:sz w:val="17"/>
          <w:szCs w:val="17"/>
        </w:rPr>
        <w:t>with</w:t>
      </w:r>
      <w:r w:rsidRPr="00B60397">
        <w:rPr>
          <w:rFonts w:ascii="Verdana" w:hAnsi="Verdana" w:cstheme="minorHAnsi"/>
          <w:i/>
          <w:spacing w:val="-5"/>
          <w:sz w:val="17"/>
          <w:szCs w:val="17"/>
        </w:rPr>
        <w:t xml:space="preserve"> </w:t>
      </w:r>
      <w:r w:rsidRPr="00B60397">
        <w:rPr>
          <w:rFonts w:ascii="Verdana" w:hAnsi="Verdana" w:cstheme="minorHAnsi"/>
          <w:i/>
          <w:sz w:val="17"/>
          <w:szCs w:val="17"/>
        </w:rPr>
        <w:t>enhancer</w:t>
      </w:r>
      <w:r w:rsidRPr="00B60397">
        <w:rPr>
          <w:rFonts w:ascii="Verdana" w:hAnsi="Verdana" w:cstheme="minorHAnsi"/>
          <w:i/>
          <w:spacing w:val="-5"/>
          <w:sz w:val="17"/>
          <w:szCs w:val="17"/>
        </w:rPr>
        <w:t xml:space="preserve"> </w:t>
      </w:r>
      <w:r w:rsidRPr="00B60397">
        <w:rPr>
          <w:rFonts w:ascii="Verdana" w:hAnsi="Verdana" w:cstheme="minorHAnsi"/>
          <w:i/>
          <w:sz w:val="17"/>
          <w:szCs w:val="17"/>
        </w:rPr>
        <w:t>functions</w:t>
      </w:r>
      <w:r w:rsidRPr="00B60397">
        <w:rPr>
          <w:rFonts w:ascii="Verdana" w:hAnsi="Verdana" w:cstheme="minorHAnsi"/>
          <w:i/>
          <w:spacing w:val="-5"/>
          <w:sz w:val="17"/>
          <w:szCs w:val="17"/>
        </w:rPr>
        <w:t xml:space="preserve"> </w:t>
      </w:r>
      <w:r w:rsidRPr="00B60397">
        <w:rPr>
          <w:rFonts w:ascii="Verdana" w:hAnsi="Verdana" w:cstheme="minorHAnsi"/>
          <w:i/>
          <w:sz w:val="17"/>
          <w:szCs w:val="17"/>
        </w:rPr>
        <w:t>[31].</w:t>
      </w:r>
      <w:r w:rsidRPr="00B60397">
        <w:rPr>
          <w:rFonts w:ascii="Verdana" w:hAnsi="Verdana" w:cstheme="minorHAnsi"/>
          <w:i/>
          <w:spacing w:val="-5"/>
          <w:sz w:val="17"/>
          <w:szCs w:val="17"/>
        </w:rPr>
        <w:t xml:space="preserve"> </w:t>
      </w:r>
      <w:r w:rsidRPr="00B60397">
        <w:rPr>
          <w:rFonts w:ascii="Verdana" w:hAnsi="Verdana" w:cstheme="minorHAnsi"/>
          <w:i/>
          <w:sz w:val="17"/>
          <w:szCs w:val="17"/>
        </w:rPr>
        <w:t>HC ELEs tend to capture more enhancer-like promoters than NC ELEs (HC: 8.8%; NC: 4.3%), recapitulating previous findings that promoters are more conserved across species than enhancers [25, 30].</w:t>
      </w:r>
      <w:r w:rsidRPr="00B60397">
        <w:rPr>
          <w:rFonts w:ascii="Verdana" w:hAnsi="Verdana" w:cstheme="minorHAnsi"/>
          <w:sz w:val="17"/>
          <w:szCs w:val="17"/>
        </w:rPr>
        <w:t>"</w:t>
      </w:r>
    </w:p>
    <w:p w14:paraId="7311EF94" w14:textId="77777777" w:rsidR="00710A13" w:rsidRPr="00B60397" w:rsidRDefault="00710A13" w:rsidP="00710A13">
      <w:pPr>
        <w:pStyle w:val="ListParagraph"/>
        <w:numPr>
          <w:ilvl w:val="0"/>
          <w:numId w:val="7"/>
        </w:numPr>
        <w:tabs>
          <w:tab w:val="left" w:pos="840"/>
        </w:tabs>
        <w:spacing w:line="280" w:lineRule="auto"/>
        <w:ind w:right="907"/>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31,</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924-925</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[30]</w:t>
      </w:r>
      <w:r w:rsidRPr="00B60397">
        <w:rPr>
          <w:rFonts w:ascii="Verdana" w:hAnsi="Verdana" w:cstheme="minorHAnsi"/>
          <w:i/>
          <w:spacing w:val="-3"/>
          <w:sz w:val="17"/>
          <w:szCs w:val="17"/>
        </w:rPr>
        <w:t xml:space="preserve"> </w:t>
      </w:r>
      <w:r w:rsidRPr="00B60397">
        <w:rPr>
          <w:rFonts w:ascii="Verdana" w:hAnsi="Verdana" w:cstheme="minorHAnsi"/>
          <w:i/>
          <w:sz w:val="17"/>
          <w:szCs w:val="17"/>
        </w:rPr>
        <w:t>Yue,</w:t>
      </w:r>
      <w:r w:rsidRPr="00B60397">
        <w:rPr>
          <w:rFonts w:ascii="Verdana" w:hAnsi="Verdana" w:cstheme="minorHAnsi"/>
          <w:i/>
          <w:spacing w:val="-3"/>
          <w:sz w:val="17"/>
          <w:szCs w:val="17"/>
        </w:rPr>
        <w:t xml:space="preserve"> </w:t>
      </w:r>
      <w:r w:rsidRPr="00B60397">
        <w:rPr>
          <w:rFonts w:ascii="Verdana" w:hAnsi="Verdana" w:cstheme="minorHAnsi"/>
          <w:i/>
          <w:sz w:val="17"/>
          <w:szCs w:val="17"/>
        </w:rPr>
        <w:t>F.</w:t>
      </w:r>
      <w:r w:rsidRPr="00B60397">
        <w:rPr>
          <w:rFonts w:ascii="Verdana" w:hAnsi="Verdana" w:cstheme="minorHAnsi"/>
          <w:i/>
          <w:spacing w:val="-3"/>
          <w:sz w:val="17"/>
          <w:szCs w:val="17"/>
        </w:rPr>
        <w:t xml:space="preserve"> </w:t>
      </w:r>
      <w:r w:rsidRPr="00B60397">
        <w:rPr>
          <w:rFonts w:ascii="Verdana" w:hAnsi="Verdana" w:cstheme="minorHAnsi"/>
          <w:i/>
          <w:sz w:val="17"/>
          <w:szCs w:val="17"/>
        </w:rPr>
        <w:t>et</w:t>
      </w:r>
      <w:r w:rsidRPr="00B60397">
        <w:rPr>
          <w:rFonts w:ascii="Verdana" w:hAnsi="Verdana" w:cstheme="minorHAnsi"/>
          <w:i/>
          <w:spacing w:val="-3"/>
          <w:sz w:val="17"/>
          <w:szCs w:val="17"/>
        </w:rPr>
        <w:t xml:space="preserve"> </w:t>
      </w:r>
      <w:r w:rsidRPr="00B60397">
        <w:rPr>
          <w:rFonts w:ascii="Verdana" w:hAnsi="Verdana" w:cstheme="minorHAnsi"/>
          <w:i/>
          <w:sz w:val="17"/>
          <w:szCs w:val="17"/>
        </w:rPr>
        <w:t>al.</w:t>
      </w:r>
      <w:r w:rsidRPr="00B60397">
        <w:rPr>
          <w:rFonts w:ascii="Verdana" w:hAnsi="Verdana" w:cstheme="minorHAnsi"/>
          <w:i/>
          <w:spacing w:val="-3"/>
          <w:sz w:val="17"/>
          <w:szCs w:val="17"/>
        </w:rPr>
        <w:t xml:space="preserve"> </w:t>
      </w:r>
      <w:r w:rsidRPr="00B60397">
        <w:rPr>
          <w:rFonts w:ascii="Verdana" w:hAnsi="Verdana" w:cstheme="minorHAnsi"/>
          <w:i/>
          <w:sz w:val="17"/>
          <w:szCs w:val="17"/>
        </w:rPr>
        <w:t>A</w:t>
      </w:r>
      <w:r w:rsidRPr="00B60397">
        <w:rPr>
          <w:rFonts w:ascii="Verdana" w:hAnsi="Verdana" w:cstheme="minorHAnsi"/>
          <w:i/>
          <w:spacing w:val="-3"/>
          <w:sz w:val="17"/>
          <w:szCs w:val="17"/>
        </w:rPr>
        <w:t xml:space="preserve"> </w:t>
      </w:r>
      <w:r w:rsidRPr="00B60397">
        <w:rPr>
          <w:rFonts w:ascii="Verdana" w:hAnsi="Verdana" w:cstheme="minorHAnsi"/>
          <w:i/>
          <w:sz w:val="17"/>
          <w:szCs w:val="17"/>
        </w:rPr>
        <w:t>comparative</w:t>
      </w:r>
      <w:r w:rsidRPr="00B60397">
        <w:rPr>
          <w:rFonts w:ascii="Verdana" w:hAnsi="Verdana" w:cstheme="minorHAnsi"/>
          <w:i/>
          <w:spacing w:val="-4"/>
          <w:sz w:val="17"/>
          <w:szCs w:val="17"/>
        </w:rPr>
        <w:t xml:space="preserve"> </w:t>
      </w:r>
      <w:r w:rsidRPr="00B60397">
        <w:rPr>
          <w:rFonts w:ascii="Verdana" w:hAnsi="Verdana" w:cstheme="minorHAnsi"/>
          <w:i/>
          <w:sz w:val="17"/>
          <w:szCs w:val="17"/>
        </w:rPr>
        <w:t>encyclopedia</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DNA elements in the mouse genome. Nature 515, 355–364 (2014).</w:t>
      </w:r>
      <w:r w:rsidRPr="00B60397">
        <w:rPr>
          <w:rFonts w:ascii="Verdana" w:hAnsi="Verdana" w:cstheme="minorHAnsi"/>
          <w:sz w:val="17"/>
          <w:szCs w:val="17"/>
        </w:rPr>
        <w:t>"</w:t>
      </w:r>
    </w:p>
    <w:p w14:paraId="1221034B" w14:textId="77777777" w:rsidR="00710A13" w:rsidRPr="00B60397" w:rsidRDefault="00710A13" w:rsidP="00710A13">
      <w:pPr>
        <w:pStyle w:val="ListParagraph"/>
        <w:numPr>
          <w:ilvl w:val="0"/>
          <w:numId w:val="7"/>
        </w:numPr>
        <w:tabs>
          <w:tab w:val="left" w:pos="840"/>
        </w:tabs>
        <w:spacing w:before="61" w:line="276" w:lineRule="auto"/>
        <w:ind w:right="587"/>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31,</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926-927</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[31]</w:t>
      </w:r>
      <w:r w:rsidRPr="00B60397">
        <w:rPr>
          <w:rFonts w:ascii="Verdana" w:hAnsi="Verdana" w:cstheme="minorHAnsi"/>
          <w:i/>
          <w:spacing w:val="-3"/>
          <w:sz w:val="17"/>
          <w:szCs w:val="17"/>
        </w:rPr>
        <w:t xml:space="preserve"> </w:t>
      </w:r>
      <w:r w:rsidRPr="00B60397">
        <w:rPr>
          <w:rFonts w:ascii="Verdana" w:hAnsi="Verdana" w:cstheme="minorHAnsi"/>
          <w:i/>
          <w:sz w:val="17"/>
          <w:szCs w:val="17"/>
        </w:rPr>
        <w:t>Dao,</w:t>
      </w:r>
      <w:r w:rsidRPr="00B60397">
        <w:rPr>
          <w:rFonts w:ascii="Verdana" w:hAnsi="Verdana" w:cstheme="minorHAnsi"/>
          <w:i/>
          <w:spacing w:val="-3"/>
          <w:sz w:val="17"/>
          <w:szCs w:val="17"/>
        </w:rPr>
        <w:t xml:space="preserve"> </w:t>
      </w:r>
      <w:r w:rsidRPr="00B60397">
        <w:rPr>
          <w:rFonts w:ascii="Verdana" w:hAnsi="Verdana" w:cstheme="minorHAnsi"/>
          <w:i/>
          <w:sz w:val="17"/>
          <w:szCs w:val="17"/>
        </w:rPr>
        <w:t>L.</w:t>
      </w:r>
      <w:r w:rsidRPr="00B60397">
        <w:rPr>
          <w:rFonts w:ascii="Verdana" w:hAnsi="Verdana" w:cstheme="minorHAnsi"/>
          <w:i/>
          <w:spacing w:val="-3"/>
          <w:sz w:val="17"/>
          <w:szCs w:val="17"/>
        </w:rPr>
        <w:t xml:space="preserve"> </w:t>
      </w:r>
      <w:r w:rsidRPr="00B60397">
        <w:rPr>
          <w:rFonts w:ascii="Verdana" w:hAnsi="Verdana" w:cstheme="minorHAnsi"/>
          <w:i/>
          <w:sz w:val="17"/>
          <w:szCs w:val="17"/>
        </w:rPr>
        <w:t>T.</w:t>
      </w:r>
      <w:r w:rsidRPr="00B60397">
        <w:rPr>
          <w:rFonts w:ascii="Verdana" w:hAnsi="Verdana" w:cstheme="minorHAnsi"/>
          <w:i/>
          <w:spacing w:val="-3"/>
          <w:sz w:val="17"/>
          <w:szCs w:val="17"/>
        </w:rPr>
        <w:t xml:space="preserve"> </w:t>
      </w:r>
      <w:r w:rsidRPr="00B60397">
        <w:rPr>
          <w:rFonts w:ascii="Verdana" w:hAnsi="Verdana" w:cstheme="minorHAnsi"/>
          <w:i/>
          <w:sz w:val="17"/>
          <w:szCs w:val="17"/>
        </w:rPr>
        <w:t>M.</w:t>
      </w:r>
      <w:r w:rsidRPr="00B60397">
        <w:rPr>
          <w:rFonts w:ascii="Verdana" w:hAnsi="Verdana" w:cstheme="minorHAnsi"/>
          <w:i/>
          <w:spacing w:val="-3"/>
          <w:sz w:val="17"/>
          <w:szCs w:val="17"/>
        </w:rPr>
        <w:t xml:space="preserve"> </w:t>
      </w:r>
      <w:r w:rsidRPr="00B60397">
        <w:rPr>
          <w:rFonts w:ascii="Verdana" w:hAnsi="Verdana" w:cstheme="minorHAnsi"/>
          <w:i/>
          <w:sz w:val="17"/>
          <w:szCs w:val="17"/>
        </w:rPr>
        <w:t>et</w:t>
      </w:r>
      <w:r w:rsidRPr="00B60397">
        <w:rPr>
          <w:rFonts w:ascii="Verdana" w:hAnsi="Verdana" w:cstheme="minorHAnsi"/>
          <w:i/>
          <w:spacing w:val="-3"/>
          <w:sz w:val="17"/>
          <w:szCs w:val="17"/>
        </w:rPr>
        <w:t xml:space="preserve"> </w:t>
      </w:r>
      <w:r w:rsidRPr="00B60397">
        <w:rPr>
          <w:rFonts w:ascii="Verdana" w:hAnsi="Verdana" w:cstheme="minorHAnsi"/>
          <w:i/>
          <w:sz w:val="17"/>
          <w:szCs w:val="17"/>
        </w:rPr>
        <w:t>al.</w:t>
      </w:r>
      <w:r w:rsidRPr="00B60397">
        <w:rPr>
          <w:rFonts w:ascii="Verdana" w:hAnsi="Verdana" w:cstheme="minorHAnsi"/>
          <w:i/>
          <w:spacing w:val="-3"/>
          <w:sz w:val="17"/>
          <w:szCs w:val="17"/>
        </w:rPr>
        <w:t xml:space="preserve"> </w:t>
      </w:r>
      <w:r w:rsidRPr="00B60397">
        <w:rPr>
          <w:rFonts w:ascii="Verdana" w:hAnsi="Verdana" w:cstheme="minorHAnsi"/>
          <w:i/>
          <w:sz w:val="17"/>
          <w:szCs w:val="17"/>
        </w:rPr>
        <w:t>Genome-wide</w:t>
      </w:r>
      <w:r w:rsidRPr="00B60397">
        <w:rPr>
          <w:rFonts w:ascii="Verdana" w:hAnsi="Verdana" w:cstheme="minorHAnsi"/>
          <w:i/>
          <w:spacing w:val="-4"/>
          <w:sz w:val="17"/>
          <w:szCs w:val="17"/>
        </w:rPr>
        <w:t xml:space="preserve"> </w:t>
      </w:r>
      <w:r w:rsidRPr="00B60397">
        <w:rPr>
          <w:rFonts w:ascii="Verdana" w:hAnsi="Verdana" w:cstheme="minorHAnsi"/>
          <w:i/>
          <w:sz w:val="17"/>
          <w:szCs w:val="17"/>
        </w:rPr>
        <w:t>characterization</w:t>
      </w:r>
      <w:r w:rsidRPr="00B60397">
        <w:rPr>
          <w:rFonts w:ascii="Verdana" w:hAnsi="Verdana" w:cstheme="minorHAnsi"/>
          <w:i/>
          <w:spacing w:val="-3"/>
          <w:sz w:val="17"/>
          <w:szCs w:val="17"/>
        </w:rPr>
        <w:t xml:space="preserve"> </w:t>
      </w:r>
      <w:r w:rsidRPr="00B60397">
        <w:rPr>
          <w:rFonts w:ascii="Verdana" w:hAnsi="Verdana" w:cstheme="minorHAnsi"/>
          <w:i/>
          <w:sz w:val="17"/>
          <w:szCs w:val="17"/>
        </w:rPr>
        <w:t xml:space="preserve">of mammalian promoters with distal enhancer functions. Nat. Genet. 49, 1073–1081 </w:t>
      </w:r>
      <w:r w:rsidRPr="00B60397">
        <w:rPr>
          <w:rFonts w:ascii="Verdana" w:hAnsi="Verdana" w:cstheme="minorHAnsi"/>
          <w:i/>
          <w:spacing w:val="-2"/>
          <w:sz w:val="17"/>
          <w:szCs w:val="17"/>
        </w:rPr>
        <w:t>(2017).</w:t>
      </w:r>
      <w:r w:rsidRPr="00B60397">
        <w:rPr>
          <w:rFonts w:ascii="Verdana" w:hAnsi="Verdana" w:cstheme="minorHAnsi"/>
          <w:spacing w:val="-2"/>
          <w:sz w:val="17"/>
          <w:szCs w:val="17"/>
        </w:rPr>
        <w:t>"</w:t>
      </w:r>
    </w:p>
    <w:p w14:paraId="178817E9" w14:textId="77777777" w:rsidR="00710A13" w:rsidRPr="00B60397" w:rsidRDefault="00710A13" w:rsidP="00710A13">
      <w:pPr>
        <w:pStyle w:val="BodyText"/>
        <w:spacing w:line="278" w:lineRule="auto"/>
        <w:ind w:left="120" w:right="144"/>
        <w:rPr>
          <w:rFonts w:ascii="Verdana" w:hAnsi="Verdana" w:cstheme="minorHAnsi"/>
          <w:sz w:val="17"/>
          <w:szCs w:val="17"/>
        </w:rPr>
      </w:pPr>
      <w:r w:rsidRPr="00B60397">
        <w:rPr>
          <w:rFonts w:ascii="Verdana" w:hAnsi="Verdana" w:cstheme="minorHAnsi"/>
          <w:sz w:val="17"/>
          <w:szCs w:val="17"/>
        </w:rPr>
        <w:t>After introducing the necessary clarifications and citing the relevant publications, we have clarified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use</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'enhancer-like</w:t>
      </w:r>
      <w:r w:rsidRPr="00B60397">
        <w:rPr>
          <w:rFonts w:ascii="Verdana" w:hAnsi="Verdana" w:cstheme="minorHAnsi"/>
          <w:spacing w:val="-4"/>
          <w:sz w:val="17"/>
          <w:szCs w:val="17"/>
        </w:rPr>
        <w:t xml:space="preserve"> </w:t>
      </w:r>
      <w:r w:rsidRPr="00B60397">
        <w:rPr>
          <w:rFonts w:ascii="Verdana" w:hAnsi="Verdana" w:cstheme="minorHAnsi"/>
          <w:sz w:val="17"/>
          <w:szCs w:val="17"/>
        </w:rPr>
        <w:t>elements'</w:t>
      </w:r>
      <w:r w:rsidRPr="00B60397">
        <w:rPr>
          <w:rFonts w:ascii="Verdana" w:hAnsi="Verdana" w:cstheme="minorHAnsi"/>
          <w:spacing w:val="-3"/>
          <w:sz w:val="17"/>
          <w:szCs w:val="17"/>
        </w:rPr>
        <w:t xml:space="preserve"> </w:t>
      </w:r>
      <w:r w:rsidRPr="00B60397">
        <w:rPr>
          <w:rFonts w:ascii="Verdana" w:hAnsi="Verdana" w:cstheme="minorHAnsi"/>
          <w:sz w:val="17"/>
          <w:szCs w:val="17"/>
        </w:rPr>
        <w:t>(ELEs)</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addressed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enhancer-like</w:t>
      </w:r>
      <w:r w:rsidRPr="00B60397">
        <w:rPr>
          <w:rFonts w:ascii="Verdana" w:hAnsi="Verdana" w:cstheme="minorHAnsi"/>
          <w:spacing w:val="-4"/>
          <w:sz w:val="17"/>
          <w:szCs w:val="17"/>
        </w:rPr>
        <w:t xml:space="preserve"> </w:t>
      </w:r>
      <w:r w:rsidRPr="00B60397">
        <w:rPr>
          <w:rFonts w:ascii="Verdana" w:hAnsi="Verdana" w:cstheme="minorHAnsi"/>
          <w:sz w:val="17"/>
          <w:szCs w:val="17"/>
        </w:rPr>
        <w:t>promoters</w:t>
      </w:r>
      <w:r w:rsidRPr="00B60397">
        <w:rPr>
          <w:rFonts w:ascii="Verdana" w:hAnsi="Verdana" w:cstheme="minorHAnsi"/>
          <w:spacing w:val="-3"/>
          <w:sz w:val="17"/>
          <w:szCs w:val="17"/>
        </w:rPr>
        <w:t xml:space="preserve"> </w:t>
      </w:r>
      <w:r w:rsidRPr="00B60397">
        <w:rPr>
          <w:rFonts w:ascii="Verdana" w:hAnsi="Verdana" w:cstheme="minorHAnsi"/>
          <w:sz w:val="17"/>
          <w:szCs w:val="17"/>
        </w:rPr>
        <w:t>in our revised manuscript.</w:t>
      </w:r>
    </w:p>
    <w:p w14:paraId="5B09F9F1" w14:textId="77777777" w:rsidR="00710A13" w:rsidRPr="00B60397" w:rsidRDefault="00710A13" w:rsidP="00710A13">
      <w:pPr>
        <w:pStyle w:val="BodyText"/>
        <w:spacing w:before="4"/>
        <w:rPr>
          <w:rFonts w:ascii="Verdana" w:hAnsi="Verdana" w:cstheme="minorHAnsi"/>
          <w:sz w:val="17"/>
          <w:szCs w:val="17"/>
        </w:rPr>
      </w:pPr>
    </w:p>
    <w:p w14:paraId="28C68A83" w14:textId="77777777" w:rsidR="00710A13" w:rsidRPr="00B60397" w:rsidRDefault="00710A13" w:rsidP="00710A13">
      <w:pPr>
        <w:spacing w:line="276" w:lineRule="auto"/>
        <w:ind w:left="120" w:right="195"/>
        <w:rPr>
          <w:rFonts w:ascii="Verdana" w:hAnsi="Verdana" w:cstheme="minorHAnsi"/>
          <w:sz w:val="17"/>
          <w:szCs w:val="17"/>
        </w:rPr>
      </w:pPr>
      <w:r w:rsidRPr="00B60397">
        <w:rPr>
          <w:rFonts w:ascii="Verdana" w:hAnsi="Verdana" w:cstheme="minorHAnsi"/>
          <w:color w:val="0000FF"/>
          <w:sz w:val="17"/>
          <w:szCs w:val="17"/>
        </w:rPr>
        <w:t>Further to this, a little more caution should be exercised around the classification of the regulatory elements as active (particularly as no functional validation is included in the manuscript). Line 3, 91 to 93: there is a contradiction in the statement that "biochemical activities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necessarily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definite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proof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function",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but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within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same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sentence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authors class the putative elements that they identify as "active enhancer-like elements".</w:t>
      </w:r>
    </w:p>
    <w:p w14:paraId="63BC9602" w14:textId="77777777" w:rsidR="00710A13" w:rsidRPr="00B60397" w:rsidRDefault="00710A13" w:rsidP="00710A13">
      <w:pPr>
        <w:pStyle w:val="BodyText"/>
        <w:spacing w:before="41"/>
        <w:rPr>
          <w:rFonts w:ascii="Verdana" w:hAnsi="Verdana" w:cstheme="minorHAnsi"/>
          <w:sz w:val="17"/>
          <w:szCs w:val="17"/>
        </w:rPr>
      </w:pPr>
    </w:p>
    <w:p w14:paraId="54D3C36F" w14:textId="77777777" w:rsidR="00710A13" w:rsidRPr="00B60397" w:rsidRDefault="00710A13" w:rsidP="00710A13">
      <w:pPr>
        <w:pStyle w:val="BodyText"/>
        <w:spacing w:line="276" w:lineRule="auto"/>
        <w:ind w:left="120" w:right="335"/>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agree</w:t>
      </w:r>
      <w:r w:rsidRPr="00B60397">
        <w:rPr>
          <w:rFonts w:ascii="Verdana" w:hAnsi="Verdana" w:cstheme="minorHAnsi"/>
          <w:spacing w:val="-4"/>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"caution</w:t>
      </w:r>
      <w:r w:rsidRPr="00B60397">
        <w:rPr>
          <w:rFonts w:ascii="Verdana" w:hAnsi="Verdana" w:cstheme="minorHAnsi"/>
          <w:spacing w:val="-3"/>
          <w:sz w:val="17"/>
          <w:szCs w:val="17"/>
        </w:rPr>
        <w:t xml:space="preserve"> </w:t>
      </w:r>
      <w:r w:rsidRPr="00B60397">
        <w:rPr>
          <w:rFonts w:ascii="Verdana" w:hAnsi="Verdana" w:cstheme="minorHAnsi"/>
          <w:sz w:val="17"/>
          <w:szCs w:val="17"/>
        </w:rPr>
        <w:t>should</w:t>
      </w:r>
      <w:r w:rsidRPr="00B60397">
        <w:rPr>
          <w:rFonts w:ascii="Verdana" w:hAnsi="Verdana" w:cstheme="minorHAnsi"/>
          <w:spacing w:val="-3"/>
          <w:sz w:val="17"/>
          <w:szCs w:val="17"/>
        </w:rPr>
        <w:t xml:space="preserve"> </w:t>
      </w:r>
      <w:r w:rsidRPr="00B60397">
        <w:rPr>
          <w:rFonts w:ascii="Verdana" w:hAnsi="Verdana" w:cstheme="minorHAnsi"/>
          <w:sz w:val="17"/>
          <w:szCs w:val="17"/>
        </w:rPr>
        <w:t>be</w:t>
      </w:r>
      <w:r w:rsidRPr="00B60397">
        <w:rPr>
          <w:rFonts w:ascii="Verdana" w:hAnsi="Verdana" w:cstheme="minorHAnsi"/>
          <w:spacing w:val="-4"/>
          <w:sz w:val="17"/>
          <w:szCs w:val="17"/>
        </w:rPr>
        <w:t xml:space="preserve"> </w:t>
      </w:r>
      <w:r w:rsidRPr="00B60397">
        <w:rPr>
          <w:rFonts w:ascii="Verdana" w:hAnsi="Verdana" w:cstheme="minorHAnsi"/>
          <w:sz w:val="17"/>
          <w:szCs w:val="17"/>
        </w:rPr>
        <w:t>exercised"</w:t>
      </w:r>
      <w:r w:rsidRPr="00B60397">
        <w:rPr>
          <w:rFonts w:ascii="Verdana" w:hAnsi="Verdana" w:cstheme="minorHAnsi"/>
          <w:spacing w:val="-3"/>
          <w:sz w:val="17"/>
          <w:szCs w:val="17"/>
        </w:rPr>
        <w:t xml:space="preserve"> </w:t>
      </w:r>
      <w:r w:rsidRPr="00B60397">
        <w:rPr>
          <w:rFonts w:ascii="Verdana" w:hAnsi="Verdana" w:cstheme="minorHAnsi"/>
          <w:sz w:val="17"/>
          <w:szCs w:val="17"/>
        </w:rPr>
        <w:t>regarding</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classification</w:t>
      </w:r>
      <w:r w:rsidRPr="00B60397">
        <w:rPr>
          <w:rFonts w:ascii="Verdana" w:hAnsi="Verdana" w:cstheme="minorHAnsi"/>
          <w:spacing w:val="-3"/>
          <w:sz w:val="17"/>
          <w:szCs w:val="17"/>
        </w:rPr>
        <w:t xml:space="preserve"> </w:t>
      </w:r>
      <w:r w:rsidRPr="00B60397">
        <w:rPr>
          <w:rFonts w:ascii="Verdana" w:hAnsi="Verdana" w:cstheme="minorHAnsi"/>
          <w:sz w:val="17"/>
          <w:szCs w:val="17"/>
        </w:rPr>
        <w:t>of the regulatory elements as active", and we thank Reviewer #1 for this valuable comment. To address this comment, we have replaced the original term "active enhancer-like element" (AELE) with a new term "enhancer-like element" (ELE) throughout the revised manuscript.</w:t>
      </w:r>
    </w:p>
    <w:p w14:paraId="5AFD6B10" w14:textId="77777777" w:rsidR="00710A13" w:rsidRPr="00B60397" w:rsidRDefault="00710A13" w:rsidP="00710A13">
      <w:pPr>
        <w:pStyle w:val="BodyText"/>
        <w:spacing w:before="13"/>
        <w:rPr>
          <w:rFonts w:ascii="Verdana" w:hAnsi="Verdana" w:cstheme="minorHAnsi"/>
          <w:sz w:val="17"/>
          <w:szCs w:val="17"/>
        </w:rPr>
      </w:pPr>
    </w:p>
    <w:p w14:paraId="47013AAD" w14:textId="77777777" w:rsidR="00710A13" w:rsidRPr="00B60397" w:rsidRDefault="00710A13" w:rsidP="00710A13">
      <w:pPr>
        <w:spacing w:line="278" w:lineRule="auto"/>
        <w:ind w:left="120" w:right="144"/>
        <w:rPr>
          <w:rFonts w:ascii="Verdana" w:hAnsi="Verdana" w:cstheme="minorHAnsi"/>
          <w:sz w:val="17"/>
          <w:szCs w:val="17"/>
        </w:rPr>
      </w:pPr>
      <w:r w:rsidRPr="00B60397">
        <w:rPr>
          <w:rFonts w:ascii="Verdana" w:hAnsi="Verdana" w:cstheme="minorHAnsi"/>
          <w:color w:val="0000FF"/>
          <w:sz w:val="17"/>
          <w:szCs w:val="17"/>
        </w:rPr>
        <w:t>More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generally,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manuscript</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text</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organisation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should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be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improved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clarity</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 xml:space="preserve">and </w:t>
      </w:r>
      <w:r w:rsidRPr="00B60397">
        <w:rPr>
          <w:rFonts w:ascii="Verdana" w:hAnsi="Verdana" w:cstheme="minorHAnsi"/>
          <w:color w:val="0000FF"/>
          <w:spacing w:val="-2"/>
          <w:sz w:val="17"/>
          <w:szCs w:val="17"/>
        </w:rPr>
        <w:t>readability:</w:t>
      </w:r>
    </w:p>
    <w:p w14:paraId="1534CDFA" w14:textId="77777777" w:rsidR="00710A13" w:rsidRPr="00B60397" w:rsidRDefault="00710A13" w:rsidP="00710A13">
      <w:pPr>
        <w:spacing w:line="278" w:lineRule="auto"/>
        <w:ind w:left="120" w:right="144"/>
        <w:rPr>
          <w:rFonts w:ascii="Verdana" w:hAnsi="Verdana" w:cstheme="minorHAnsi"/>
          <w:sz w:val="17"/>
          <w:szCs w:val="17"/>
        </w:rPr>
      </w:pPr>
      <w:r w:rsidRPr="00B60397">
        <w:rPr>
          <w:rFonts w:ascii="Verdana" w:hAnsi="Verdana" w:cstheme="minorHAnsi"/>
          <w:color w:val="0000FF"/>
          <w:sz w:val="17"/>
          <w:szCs w:val="17"/>
        </w:rPr>
        <w: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Many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figures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figure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legends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should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revised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consistency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clarity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(for instance, see Figure 1i axis labels and the description in the figure legend).</w:t>
      </w:r>
    </w:p>
    <w:p w14:paraId="25CE9C1B" w14:textId="77777777" w:rsidR="00710A13" w:rsidRPr="00B60397" w:rsidRDefault="00710A13" w:rsidP="00710A13">
      <w:pPr>
        <w:pStyle w:val="BodyText"/>
        <w:spacing w:before="29"/>
        <w:rPr>
          <w:rFonts w:ascii="Verdana" w:hAnsi="Verdana" w:cstheme="minorHAnsi"/>
          <w:sz w:val="17"/>
          <w:szCs w:val="17"/>
        </w:rPr>
      </w:pPr>
    </w:p>
    <w:p w14:paraId="024778B3"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 thank Reviewer #1 for this comment. During this round of revision, we have carefully checked</w:t>
      </w:r>
      <w:r w:rsidRPr="00B60397">
        <w:rPr>
          <w:rFonts w:ascii="Verdana" w:hAnsi="Verdana" w:cstheme="minorHAnsi"/>
          <w:spacing w:val="-3"/>
          <w:sz w:val="17"/>
          <w:szCs w:val="17"/>
        </w:rPr>
        <w:t xml:space="preserve"> </w:t>
      </w:r>
      <w:r w:rsidRPr="00B60397">
        <w:rPr>
          <w:rFonts w:ascii="Verdana" w:hAnsi="Verdana" w:cstheme="minorHAnsi"/>
          <w:sz w:val="17"/>
          <w:szCs w:val="17"/>
        </w:rPr>
        <w:t>each</w:t>
      </w:r>
      <w:r w:rsidRPr="00B60397">
        <w:rPr>
          <w:rFonts w:ascii="Verdana" w:hAnsi="Verdana" w:cstheme="minorHAnsi"/>
          <w:spacing w:val="-3"/>
          <w:sz w:val="17"/>
          <w:szCs w:val="17"/>
        </w:rPr>
        <w:t xml:space="preserve"> </w:t>
      </w:r>
      <w:r w:rsidRPr="00B60397">
        <w:rPr>
          <w:rFonts w:ascii="Verdana" w:hAnsi="Verdana" w:cstheme="minorHAnsi"/>
          <w:sz w:val="17"/>
          <w:szCs w:val="17"/>
        </w:rPr>
        <w:t>figure</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its</w:t>
      </w:r>
      <w:r w:rsidRPr="00B60397">
        <w:rPr>
          <w:rFonts w:ascii="Verdana" w:hAnsi="Verdana" w:cstheme="minorHAnsi"/>
          <w:spacing w:val="-3"/>
          <w:sz w:val="17"/>
          <w:szCs w:val="17"/>
        </w:rPr>
        <w:t xml:space="preserve"> </w:t>
      </w:r>
      <w:r w:rsidRPr="00B60397">
        <w:rPr>
          <w:rFonts w:ascii="Verdana" w:hAnsi="Verdana" w:cstheme="minorHAnsi"/>
          <w:sz w:val="17"/>
          <w:szCs w:val="17"/>
        </w:rPr>
        <w:t>legend</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ensure</w:t>
      </w:r>
      <w:r w:rsidRPr="00B60397">
        <w:rPr>
          <w:rFonts w:ascii="Verdana" w:hAnsi="Verdana" w:cstheme="minorHAnsi"/>
          <w:spacing w:val="-4"/>
          <w:sz w:val="17"/>
          <w:szCs w:val="17"/>
        </w:rPr>
        <w:t xml:space="preserve"> </w:t>
      </w:r>
      <w:r w:rsidRPr="00B60397">
        <w:rPr>
          <w:rFonts w:ascii="Verdana" w:hAnsi="Verdana" w:cstheme="minorHAnsi"/>
          <w:sz w:val="17"/>
          <w:szCs w:val="17"/>
        </w:rPr>
        <w:t>"consistency</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clarity",</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requested. Specifically, we have revised the axis labels and the legend of </w:t>
      </w:r>
      <w:r w:rsidRPr="00B60397">
        <w:rPr>
          <w:rFonts w:ascii="Verdana" w:hAnsi="Verdana" w:cstheme="minorHAnsi"/>
          <w:b/>
          <w:sz w:val="17"/>
          <w:szCs w:val="17"/>
        </w:rPr>
        <w:t xml:space="preserve">Fig. 1i </w:t>
      </w:r>
      <w:r w:rsidRPr="00B60397">
        <w:rPr>
          <w:rFonts w:ascii="Verdana" w:hAnsi="Verdana" w:cstheme="minorHAnsi"/>
          <w:sz w:val="17"/>
          <w:szCs w:val="17"/>
        </w:rPr>
        <w:t>as follows.</w:t>
      </w:r>
    </w:p>
    <w:p w14:paraId="0AEE2A0C" w14:textId="77777777" w:rsidR="00710A13" w:rsidRPr="00B60397" w:rsidRDefault="00710A13" w:rsidP="00710A13">
      <w:pPr>
        <w:pStyle w:val="BodyText"/>
        <w:spacing w:before="5"/>
        <w:rPr>
          <w:rFonts w:ascii="Verdana" w:hAnsi="Verdana" w:cstheme="minorHAnsi"/>
          <w:sz w:val="17"/>
          <w:szCs w:val="17"/>
        </w:rPr>
      </w:pPr>
      <w:r w:rsidRPr="00B60397">
        <w:rPr>
          <w:rFonts w:ascii="Verdana" w:hAnsi="Verdana" w:cstheme="minorHAnsi"/>
          <w:noProof/>
          <w:sz w:val="17"/>
          <w:szCs w:val="17"/>
        </w:rPr>
        <w:lastRenderedPageBreak/>
        <w:drawing>
          <wp:anchor distT="0" distB="0" distL="0" distR="0" simplePos="0" relativeHeight="251686912" behindDoc="1" locked="0" layoutInCell="1" allowOverlap="1" wp14:anchorId="61964746" wp14:editId="5D3926B0">
            <wp:simplePos x="0" y="0"/>
            <wp:positionH relativeFrom="page">
              <wp:posOffset>1804202</wp:posOffset>
            </wp:positionH>
            <wp:positionV relativeFrom="paragraph">
              <wp:posOffset>55224</wp:posOffset>
            </wp:positionV>
            <wp:extent cx="4143791" cy="2069782"/>
            <wp:effectExtent l="0" t="0" r="0" b="0"/>
            <wp:wrapTopAndBottom/>
            <wp:docPr id="3" name="Image 3" descr="A graph of different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graph of different numbers&#10;&#10;Description automatically generated with medium confidence"/>
                    <pic:cNvPicPr/>
                  </pic:nvPicPr>
                  <pic:blipFill>
                    <a:blip r:embed="rId7" cstate="print"/>
                    <a:stretch>
                      <a:fillRect/>
                    </a:stretch>
                  </pic:blipFill>
                  <pic:spPr>
                    <a:xfrm>
                      <a:off x="0" y="0"/>
                      <a:ext cx="4143791" cy="2069782"/>
                    </a:xfrm>
                    <a:prstGeom prst="rect">
                      <a:avLst/>
                    </a:prstGeom>
                  </pic:spPr>
                </pic:pic>
              </a:graphicData>
            </a:graphic>
          </wp:anchor>
        </w:drawing>
      </w:r>
    </w:p>
    <w:p w14:paraId="6DCFB89E" w14:textId="77777777" w:rsidR="00710A13" w:rsidRPr="00B60397" w:rsidRDefault="00710A13" w:rsidP="00710A13">
      <w:pPr>
        <w:spacing w:before="151" w:line="276" w:lineRule="auto"/>
        <w:ind w:left="120" w:right="142"/>
        <w:rPr>
          <w:rFonts w:ascii="Verdana" w:hAnsi="Verdana" w:cstheme="minorHAnsi"/>
          <w:i/>
          <w:sz w:val="17"/>
          <w:szCs w:val="17"/>
        </w:rPr>
      </w:pPr>
      <w:r w:rsidRPr="00B60397">
        <w:rPr>
          <w:rFonts w:ascii="Verdana" w:hAnsi="Verdana" w:cstheme="minorHAnsi"/>
          <w:b/>
          <w:sz w:val="17"/>
          <w:szCs w:val="17"/>
        </w:rPr>
        <w:t>Page 4, Fig. 1i Legend</w:t>
      </w:r>
      <w:r w:rsidRPr="00B60397">
        <w:rPr>
          <w:rFonts w:ascii="Verdana" w:hAnsi="Verdana" w:cstheme="minorHAnsi"/>
          <w:sz w:val="17"/>
          <w:szCs w:val="17"/>
        </w:rPr>
        <w:t>: "</w:t>
      </w:r>
      <w:r w:rsidRPr="00B60397">
        <w:rPr>
          <w:rFonts w:ascii="Verdana" w:hAnsi="Verdana" w:cstheme="minorHAnsi"/>
          <w:b/>
          <w:i/>
          <w:sz w:val="17"/>
          <w:szCs w:val="17"/>
        </w:rPr>
        <w:t xml:space="preserve">i </w:t>
      </w:r>
      <w:r w:rsidRPr="00B60397">
        <w:rPr>
          <w:rFonts w:ascii="Verdana" w:hAnsi="Verdana" w:cstheme="minorHAnsi"/>
          <w:i/>
          <w:sz w:val="17"/>
          <w:szCs w:val="17"/>
        </w:rPr>
        <w:t>Each point denotes a pair of an ELE-based SNP annotation and one of the 96 known SNP annotations (Table S4), with the y and x-axis indicating correlations between the known SNP annotation and the SNP annotation for NC and HC ELEs, respectively. For</w:t>
      </w:r>
      <w:r w:rsidRPr="00B60397">
        <w:rPr>
          <w:rFonts w:ascii="Verdana" w:hAnsi="Verdana" w:cstheme="minorHAnsi"/>
          <w:i/>
          <w:spacing w:val="-3"/>
          <w:sz w:val="17"/>
          <w:szCs w:val="17"/>
        </w:rPr>
        <w:t xml:space="preserve"> </w:t>
      </w:r>
      <w:r w:rsidRPr="00B60397">
        <w:rPr>
          <w:rFonts w:ascii="Verdana" w:hAnsi="Verdana" w:cstheme="minorHAnsi"/>
          <w:b/>
          <w:i/>
          <w:sz w:val="17"/>
          <w:szCs w:val="17"/>
        </w:rPr>
        <w:t>h</w:t>
      </w:r>
      <w:r w:rsidRPr="00B60397">
        <w:rPr>
          <w:rFonts w:ascii="Verdana" w:hAnsi="Verdana" w:cstheme="minorHAnsi"/>
          <w:i/>
          <w:sz w:val="17"/>
          <w:szCs w:val="17"/>
        </w:rPr>
        <w:t>-</w:t>
      </w:r>
      <w:r w:rsidRPr="00B60397">
        <w:rPr>
          <w:rFonts w:ascii="Verdana" w:hAnsi="Verdana" w:cstheme="minorHAnsi"/>
          <w:b/>
          <w:i/>
          <w:sz w:val="17"/>
          <w:szCs w:val="17"/>
        </w:rPr>
        <w:t>i</w:t>
      </w:r>
      <w:r w:rsidRPr="00B60397">
        <w:rPr>
          <w:rFonts w:ascii="Verdana" w:hAnsi="Verdana" w:cstheme="minorHAnsi"/>
          <w:i/>
          <w:sz w:val="17"/>
          <w:szCs w:val="17"/>
        </w:rPr>
        <w:t>,</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3"/>
          <w:sz w:val="17"/>
          <w:szCs w:val="17"/>
        </w:rPr>
        <w:t xml:space="preserve"> </w:t>
      </w:r>
      <w:r w:rsidRPr="00B60397">
        <w:rPr>
          <w:rFonts w:ascii="Verdana" w:hAnsi="Verdana" w:cstheme="minorHAnsi"/>
          <w:i/>
          <w:sz w:val="17"/>
          <w:szCs w:val="17"/>
        </w:rPr>
        <w:t>correlation</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two</w:t>
      </w:r>
      <w:r w:rsidRPr="00B60397">
        <w:rPr>
          <w:rFonts w:ascii="Verdana" w:hAnsi="Verdana" w:cstheme="minorHAnsi"/>
          <w:i/>
          <w:spacing w:val="-3"/>
          <w:sz w:val="17"/>
          <w:szCs w:val="17"/>
        </w:rPr>
        <w:t xml:space="preserve"> </w:t>
      </w:r>
      <w:r w:rsidRPr="00B60397">
        <w:rPr>
          <w:rFonts w:ascii="Verdana" w:hAnsi="Verdana" w:cstheme="minorHAnsi"/>
          <w:i/>
          <w:sz w:val="17"/>
          <w:szCs w:val="17"/>
        </w:rPr>
        <w:t>binary</w:t>
      </w:r>
      <w:r w:rsidRPr="00B60397">
        <w:rPr>
          <w:rFonts w:ascii="Verdana" w:hAnsi="Verdana" w:cstheme="minorHAnsi"/>
          <w:i/>
          <w:spacing w:val="-3"/>
          <w:sz w:val="17"/>
          <w:szCs w:val="17"/>
        </w:rPr>
        <w:t xml:space="preserve"> </w:t>
      </w:r>
      <w:r w:rsidRPr="00B60397">
        <w:rPr>
          <w:rFonts w:ascii="Verdana" w:hAnsi="Verdana" w:cstheme="minorHAnsi"/>
          <w:i/>
          <w:sz w:val="17"/>
          <w:szCs w:val="17"/>
        </w:rPr>
        <w:t>annotations</w:t>
      </w:r>
      <w:r w:rsidRPr="00B60397">
        <w:rPr>
          <w:rFonts w:ascii="Verdana" w:hAnsi="Verdana" w:cstheme="minorHAnsi"/>
          <w:i/>
          <w:spacing w:val="-3"/>
          <w:sz w:val="17"/>
          <w:szCs w:val="17"/>
        </w:rPr>
        <w:t xml:space="preserve"> </w:t>
      </w:r>
      <w:r w:rsidRPr="00B60397">
        <w:rPr>
          <w:rFonts w:ascii="Verdana" w:hAnsi="Verdana" w:cstheme="minorHAnsi"/>
          <w:i/>
          <w:sz w:val="17"/>
          <w:szCs w:val="17"/>
        </w:rPr>
        <w:t>is</w:t>
      </w:r>
      <w:r w:rsidRPr="00B60397">
        <w:rPr>
          <w:rFonts w:ascii="Verdana" w:hAnsi="Verdana" w:cstheme="minorHAnsi"/>
          <w:i/>
          <w:spacing w:val="-3"/>
          <w:sz w:val="17"/>
          <w:szCs w:val="17"/>
        </w:rPr>
        <w:t xml:space="preserve"> </w:t>
      </w:r>
      <w:r w:rsidRPr="00B60397">
        <w:rPr>
          <w:rFonts w:ascii="Verdana" w:hAnsi="Verdana" w:cstheme="minorHAnsi"/>
          <w:i/>
          <w:sz w:val="17"/>
          <w:szCs w:val="17"/>
        </w:rPr>
        <w:t>quantified</w:t>
      </w:r>
      <w:r w:rsidRPr="00B60397">
        <w:rPr>
          <w:rFonts w:ascii="Verdana" w:hAnsi="Verdana" w:cstheme="minorHAnsi"/>
          <w:i/>
          <w:spacing w:val="-3"/>
          <w:sz w:val="17"/>
          <w:szCs w:val="17"/>
        </w:rPr>
        <w:t xml:space="preserve"> </w:t>
      </w:r>
      <w:r w:rsidRPr="00B60397">
        <w:rPr>
          <w:rFonts w:ascii="Verdana" w:hAnsi="Verdana" w:cstheme="minorHAnsi"/>
          <w:i/>
          <w:sz w:val="17"/>
          <w:szCs w:val="17"/>
        </w:rPr>
        <w:t>by</w:t>
      </w:r>
      <w:r w:rsidRPr="00B60397">
        <w:rPr>
          <w:rFonts w:ascii="Verdana" w:hAnsi="Verdana" w:cstheme="minorHAnsi"/>
          <w:i/>
          <w:spacing w:val="-3"/>
          <w:sz w:val="17"/>
          <w:szCs w:val="17"/>
        </w:rPr>
        <w:t xml:space="preserve"> </w:t>
      </w:r>
      <w:r w:rsidRPr="00B60397">
        <w:rPr>
          <w:rFonts w:ascii="Verdana" w:hAnsi="Verdana" w:cstheme="minorHAnsi"/>
          <w:i/>
          <w:sz w:val="17"/>
          <w:szCs w:val="17"/>
        </w:rPr>
        <w:t>Cramer's</w:t>
      </w:r>
      <w:r w:rsidRPr="00B60397">
        <w:rPr>
          <w:rFonts w:ascii="Verdana" w:hAnsi="Verdana" w:cstheme="minorHAnsi"/>
          <w:i/>
          <w:spacing w:val="-3"/>
          <w:sz w:val="17"/>
          <w:szCs w:val="17"/>
        </w:rPr>
        <w:t xml:space="preserve"> </w:t>
      </w:r>
      <w:r w:rsidRPr="00B60397">
        <w:rPr>
          <w:rFonts w:ascii="Verdana" w:hAnsi="Verdana" w:cstheme="minorHAnsi"/>
          <w:i/>
          <w:sz w:val="17"/>
          <w:szCs w:val="17"/>
        </w:rPr>
        <w:t>V</w:t>
      </w:r>
      <w:r w:rsidRPr="00B60397">
        <w:rPr>
          <w:rFonts w:ascii="Verdana" w:hAnsi="Verdana" w:cstheme="minorHAnsi"/>
          <w:i/>
          <w:spacing w:val="-3"/>
          <w:sz w:val="17"/>
          <w:szCs w:val="17"/>
        </w:rPr>
        <w:t xml:space="preserve"> </w:t>
      </w:r>
      <w:r w:rsidRPr="00B60397">
        <w:rPr>
          <w:rFonts w:ascii="Verdana" w:hAnsi="Verdana" w:cstheme="minorHAnsi"/>
          <w:i/>
          <w:sz w:val="17"/>
          <w:szCs w:val="17"/>
        </w:rPr>
        <w:t>(from</w:t>
      </w:r>
      <w:r w:rsidRPr="00B60397">
        <w:rPr>
          <w:rFonts w:ascii="Verdana" w:hAnsi="Verdana" w:cstheme="minorHAnsi"/>
          <w:i/>
          <w:spacing w:val="-3"/>
          <w:sz w:val="17"/>
          <w:szCs w:val="17"/>
        </w:rPr>
        <w:t xml:space="preserve"> </w:t>
      </w:r>
      <w:r w:rsidRPr="00B60397">
        <w:rPr>
          <w:rFonts w:ascii="Verdana" w:hAnsi="Verdana" w:cstheme="minorHAnsi"/>
          <w:i/>
          <w:sz w:val="17"/>
          <w:szCs w:val="17"/>
        </w:rPr>
        <w:t>0</w:t>
      </w:r>
      <w:r w:rsidRPr="00B60397">
        <w:rPr>
          <w:rFonts w:ascii="Verdana" w:hAnsi="Verdana" w:cstheme="minorHAnsi"/>
          <w:i/>
          <w:spacing w:val="-3"/>
          <w:sz w:val="17"/>
          <w:szCs w:val="17"/>
        </w:rPr>
        <w:t xml:space="preserve"> </w:t>
      </w:r>
      <w:r w:rsidRPr="00B60397">
        <w:rPr>
          <w:rFonts w:ascii="Verdana" w:hAnsi="Verdana" w:cstheme="minorHAnsi"/>
          <w:i/>
          <w:sz w:val="17"/>
          <w:szCs w:val="17"/>
        </w:rPr>
        <w:t>to</w:t>
      </w:r>
      <w:r w:rsidRPr="00B60397">
        <w:rPr>
          <w:rFonts w:ascii="Verdana" w:hAnsi="Verdana" w:cstheme="minorHAnsi"/>
          <w:i/>
          <w:spacing w:val="-3"/>
          <w:sz w:val="17"/>
          <w:szCs w:val="17"/>
        </w:rPr>
        <w:t xml:space="preserve"> </w:t>
      </w:r>
      <w:r w:rsidRPr="00B60397">
        <w:rPr>
          <w:rFonts w:ascii="Verdana" w:hAnsi="Verdana" w:cstheme="minorHAnsi"/>
          <w:i/>
          <w:sz w:val="17"/>
          <w:szCs w:val="17"/>
        </w:rPr>
        <w:t>1;</w:t>
      </w:r>
      <w:r w:rsidRPr="00B60397">
        <w:rPr>
          <w:rFonts w:ascii="Verdana" w:hAnsi="Verdana" w:cstheme="minorHAnsi"/>
          <w:i/>
          <w:spacing w:val="-3"/>
          <w:sz w:val="17"/>
          <w:szCs w:val="17"/>
        </w:rPr>
        <w:t xml:space="preserve"> </w:t>
      </w:r>
      <w:r w:rsidRPr="00B60397">
        <w:rPr>
          <w:rFonts w:ascii="Verdana" w:hAnsi="Verdana" w:cstheme="minorHAnsi"/>
          <w:i/>
          <w:sz w:val="17"/>
          <w:szCs w:val="17"/>
        </w:rPr>
        <w:t>V=0: no correlation; V=1: complete correlation). The correlation of a binary and a quantitative</w:t>
      </w:r>
      <w:r>
        <w:rPr>
          <w:rFonts w:ascii="Verdana" w:hAnsi="Verdana" w:cstheme="minorHAnsi"/>
          <w:i/>
          <w:sz w:val="17"/>
          <w:szCs w:val="17"/>
        </w:rPr>
        <w:t xml:space="preserve"> </w:t>
      </w:r>
      <w:r w:rsidRPr="00B60397">
        <w:rPr>
          <w:rFonts w:ascii="Verdana" w:hAnsi="Verdana" w:cstheme="minorHAnsi"/>
          <w:i/>
          <w:sz w:val="17"/>
          <w:szCs w:val="17"/>
        </w:rPr>
        <w:t>annotation</w:t>
      </w:r>
      <w:r w:rsidRPr="00B60397">
        <w:rPr>
          <w:rFonts w:ascii="Verdana" w:hAnsi="Verdana" w:cstheme="minorHAnsi"/>
          <w:i/>
          <w:spacing w:val="-3"/>
          <w:sz w:val="17"/>
          <w:szCs w:val="17"/>
        </w:rPr>
        <w:t xml:space="preserve"> </w:t>
      </w:r>
      <w:r w:rsidRPr="00B60397">
        <w:rPr>
          <w:rFonts w:ascii="Verdana" w:hAnsi="Verdana" w:cstheme="minorHAnsi"/>
          <w:i/>
          <w:sz w:val="17"/>
          <w:szCs w:val="17"/>
        </w:rPr>
        <w:t>is</w:t>
      </w:r>
      <w:r w:rsidRPr="00B60397">
        <w:rPr>
          <w:rFonts w:ascii="Verdana" w:hAnsi="Verdana" w:cstheme="minorHAnsi"/>
          <w:i/>
          <w:spacing w:val="-3"/>
          <w:sz w:val="17"/>
          <w:szCs w:val="17"/>
        </w:rPr>
        <w:t xml:space="preserve"> </w:t>
      </w:r>
      <w:r w:rsidRPr="00B60397">
        <w:rPr>
          <w:rFonts w:ascii="Verdana" w:hAnsi="Verdana" w:cstheme="minorHAnsi"/>
          <w:i/>
          <w:sz w:val="17"/>
          <w:szCs w:val="17"/>
        </w:rPr>
        <w:t>quantified</w:t>
      </w:r>
      <w:r w:rsidRPr="00B60397">
        <w:rPr>
          <w:rFonts w:ascii="Verdana" w:hAnsi="Verdana" w:cstheme="minorHAnsi"/>
          <w:i/>
          <w:spacing w:val="-3"/>
          <w:sz w:val="17"/>
          <w:szCs w:val="17"/>
        </w:rPr>
        <w:t xml:space="preserve"> </w:t>
      </w:r>
      <w:r w:rsidRPr="00B60397">
        <w:rPr>
          <w:rFonts w:ascii="Verdana" w:hAnsi="Verdana" w:cstheme="minorHAnsi"/>
          <w:i/>
          <w:sz w:val="17"/>
          <w:szCs w:val="17"/>
        </w:rPr>
        <w:t>by</w:t>
      </w:r>
      <w:r w:rsidRPr="00B60397">
        <w:rPr>
          <w:rFonts w:ascii="Verdana" w:hAnsi="Verdana" w:cstheme="minorHAnsi"/>
          <w:i/>
          <w:spacing w:val="-4"/>
          <w:sz w:val="17"/>
          <w:szCs w:val="17"/>
        </w:rPr>
        <w:t xml:space="preserve"> </w:t>
      </w:r>
      <w:r w:rsidRPr="00B60397">
        <w:rPr>
          <w:rFonts w:ascii="Verdana" w:hAnsi="Verdana" w:cstheme="minorHAnsi"/>
          <w:i/>
          <w:sz w:val="17"/>
          <w:szCs w:val="17"/>
        </w:rPr>
        <w:t>Pearson's</w:t>
      </w:r>
      <w:r w:rsidRPr="00B60397">
        <w:rPr>
          <w:rFonts w:ascii="Verdana" w:hAnsi="Verdana" w:cstheme="minorHAnsi"/>
          <w:i/>
          <w:spacing w:val="-3"/>
          <w:sz w:val="17"/>
          <w:szCs w:val="17"/>
        </w:rPr>
        <w:t xml:space="preserve"> </w:t>
      </w:r>
      <w:r w:rsidRPr="00B60397">
        <w:rPr>
          <w:rFonts w:ascii="Verdana" w:hAnsi="Verdana" w:cstheme="minorHAnsi"/>
          <w:i/>
          <w:sz w:val="17"/>
          <w:szCs w:val="17"/>
        </w:rPr>
        <w:t>R</w:t>
      </w:r>
      <w:r w:rsidRPr="00B60397">
        <w:rPr>
          <w:rFonts w:ascii="Verdana" w:hAnsi="Verdana" w:cstheme="minorHAnsi"/>
          <w:i/>
          <w:spacing w:val="-3"/>
          <w:sz w:val="17"/>
          <w:szCs w:val="17"/>
        </w:rPr>
        <w:t xml:space="preserve"> </w:t>
      </w:r>
      <w:r w:rsidRPr="00B60397">
        <w:rPr>
          <w:rFonts w:ascii="Verdana" w:hAnsi="Verdana" w:cstheme="minorHAnsi"/>
          <w:i/>
          <w:sz w:val="17"/>
          <w:szCs w:val="17"/>
        </w:rPr>
        <w:t>(from</w:t>
      </w:r>
      <w:r w:rsidRPr="00B60397">
        <w:rPr>
          <w:rFonts w:ascii="Verdana" w:hAnsi="Verdana" w:cstheme="minorHAnsi"/>
          <w:i/>
          <w:spacing w:val="-4"/>
          <w:sz w:val="17"/>
          <w:szCs w:val="17"/>
        </w:rPr>
        <w:t xml:space="preserve"> </w:t>
      </w:r>
      <w:r w:rsidRPr="00B60397">
        <w:rPr>
          <w:rFonts w:ascii="Verdana" w:hAnsi="Verdana" w:cstheme="minorHAnsi"/>
          <w:i/>
          <w:sz w:val="17"/>
          <w:szCs w:val="17"/>
        </w:rPr>
        <w:t>-1</w:t>
      </w:r>
      <w:r w:rsidRPr="00B60397">
        <w:rPr>
          <w:rFonts w:ascii="Verdana" w:hAnsi="Verdana" w:cstheme="minorHAnsi"/>
          <w:i/>
          <w:spacing w:val="-3"/>
          <w:sz w:val="17"/>
          <w:szCs w:val="17"/>
        </w:rPr>
        <w:t xml:space="preserve"> </w:t>
      </w:r>
      <w:r w:rsidRPr="00B60397">
        <w:rPr>
          <w:rFonts w:ascii="Verdana" w:hAnsi="Verdana" w:cstheme="minorHAnsi"/>
          <w:i/>
          <w:sz w:val="17"/>
          <w:szCs w:val="17"/>
        </w:rPr>
        <w:t>to</w:t>
      </w:r>
      <w:r w:rsidRPr="00B60397">
        <w:rPr>
          <w:rFonts w:ascii="Verdana" w:hAnsi="Verdana" w:cstheme="minorHAnsi"/>
          <w:i/>
          <w:spacing w:val="-3"/>
          <w:sz w:val="17"/>
          <w:szCs w:val="17"/>
        </w:rPr>
        <w:t xml:space="preserve"> </w:t>
      </w:r>
      <w:r w:rsidRPr="00B60397">
        <w:rPr>
          <w:rFonts w:ascii="Verdana" w:hAnsi="Verdana" w:cstheme="minorHAnsi"/>
          <w:i/>
          <w:sz w:val="17"/>
          <w:szCs w:val="17"/>
        </w:rPr>
        <w:t>1;</w:t>
      </w:r>
      <w:r w:rsidRPr="00B60397">
        <w:rPr>
          <w:rFonts w:ascii="Verdana" w:hAnsi="Verdana" w:cstheme="minorHAnsi"/>
          <w:i/>
          <w:spacing w:val="-3"/>
          <w:sz w:val="17"/>
          <w:szCs w:val="17"/>
        </w:rPr>
        <w:t xml:space="preserve"> </w:t>
      </w:r>
      <w:r w:rsidRPr="00B60397">
        <w:rPr>
          <w:rFonts w:ascii="Verdana" w:hAnsi="Verdana" w:cstheme="minorHAnsi"/>
          <w:i/>
          <w:sz w:val="17"/>
          <w:szCs w:val="17"/>
        </w:rPr>
        <w:t>R=0:</w:t>
      </w:r>
      <w:r w:rsidRPr="00B60397">
        <w:rPr>
          <w:rFonts w:ascii="Verdana" w:hAnsi="Verdana" w:cstheme="minorHAnsi"/>
          <w:i/>
          <w:spacing w:val="-3"/>
          <w:sz w:val="17"/>
          <w:szCs w:val="17"/>
        </w:rPr>
        <w:t xml:space="preserve"> </w:t>
      </w:r>
      <w:r w:rsidRPr="00B60397">
        <w:rPr>
          <w:rFonts w:ascii="Verdana" w:hAnsi="Verdana" w:cstheme="minorHAnsi"/>
          <w:i/>
          <w:sz w:val="17"/>
          <w:szCs w:val="17"/>
        </w:rPr>
        <w:t>no</w:t>
      </w:r>
      <w:r w:rsidRPr="00B60397">
        <w:rPr>
          <w:rFonts w:ascii="Verdana" w:hAnsi="Verdana" w:cstheme="minorHAnsi"/>
          <w:i/>
          <w:spacing w:val="-3"/>
          <w:sz w:val="17"/>
          <w:szCs w:val="17"/>
        </w:rPr>
        <w:t xml:space="preserve"> </w:t>
      </w:r>
      <w:r w:rsidRPr="00B60397">
        <w:rPr>
          <w:rFonts w:ascii="Verdana" w:hAnsi="Verdana" w:cstheme="minorHAnsi"/>
          <w:i/>
          <w:sz w:val="17"/>
          <w:szCs w:val="17"/>
        </w:rPr>
        <w:t>correlation;</w:t>
      </w:r>
      <w:r w:rsidRPr="00B60397">
        <w:rPr>
          <w:rFonts w:ascii="Verdana" w:hAnsi="Verdana" w:cstheme="minorHAnsi"/>
          <w:i/>
          <w:spacing w:val="-3"/>
          <w:sz w:val="17"/>
          <w:szCs w:val="17"/>
        </w:rPr>
        <w:t xml:space="preserve"> </w:t>
      </w:r>
      <w:r w:rsidRPr="00B60397">
        <w:rPr>
          <w:rFonts w:ascii="Verdana" w:hAnsi="Verdana" w:cstheme="minorHAnsi"/>
          <w:i/>
          <w:sz w:val="17"/>
          <w:szCs w:val="17"/>
        </w:rPr>
        <w:t>|R|=1:</w:t>
      </w:r>
      <w:r w:rsidRPr="00B60397">
        <w:rPr>
          <w:rFonts w:ascii="Verdana" w:hAnsi="Verdana" w:cstheme="minorHAnsi"/>
          <w:i/>
          <w:spacing w:val="-3"/>
          <w:sz w:val="17"/>
          <w:szCs w:val="17"/>
        </w:rPr>
        <w:t xml:space="preserve"> </w:t>
      </w:r>
      <w:r w:rsidRPr="00B60397">
        <w:rPr>
          <w:rFonts w:ascii="Verdana" w:hAnsi="Verdana" w:cstheme="minorHAnsi"/>
          <w:i/>
          <w:sz w:val="17"/>
          <w:szCs w:val="17"/>
        </w:rPr>
        <w:t xml:space="preserve">complete </w:t>
      </w:r>
      <w:r w:rsidRPr="00B60397">
        <w:rPr>
          <w:rFonts w:ascii="Verdana" w:hAnsi="Verdana" w:cstheme="minorHAnsi"/>
          <w:i/>
          <w:spacing w:val="-2"/>
          <w:sz w:val="17"/>
          <w:szCs w:val="17"/>
        </w:rPr>
        <w:t>correlation).</w:t>
      </w:r>
      <w:r w:rsidRPr="00B60397">
        <w:rPr>
          <w:rFonts w:ascii="Verdana" w:hAnsi="Verdana" w:cstheme="minorHAnsi"/>
          <w:spacing w:val="-2"/>
          <w:sz w:val="17"/>
          <w:szCs w:val="17"/>
        </w:rPr>
        <w:t>"</w:t>
      </w:r>
    </w:p>
    <w:p w14:paraId="54EA8750" w14:textId="77777777" w:rsidR="00710A13" w:rsidRPr="00B60397" w:rsidRDefault="00710A13" w:rsidP="00710A13">
      <w:pPr>
        <w:pStyle w:val="BodyText"/>
        <w:spacing w:before="14"/>
        <w:rPr>
          <w:rFonts w:ascii="Verdana" w:hAnsi="Verdana" w:cstheme="minorHAnsi"/>
          <w:sz w:val="17"/>
          <w:szCs w:val="17"/>
        </w:rPr>
      </w:pPr>
    </w:p>
    <w:p w14:paraId="4455F7C8" w14:textId="77777777" w:rsidR="00710A13" w:rsidRPr="00B60397" w:rsidRDefault="00710A13" w:rsidP="00710A13">
      <w:pPr>
        <w:pStyle w:val="ListParagraph"/>
        <w:numPr>
          <w:ilvl w:val="0"/>
          <w:numId w:val="6"/>
        </w:numPr>
        <w:tabs>
          <w:tab w:val="left" w:pos="253"/>
        </w:tabs>
        <w:spacing w:line="276" w:lineRule="auto"/>
        <w:ind w:right="610" w:firstLine="0"/>
        <w:rPr>
          <w:rFonts w:ascii="Verdana" w:hAnsi="Verdana" w:cstheme="minorHAnsi"/>
          <w:sz w:val="17"/>
          <w:szCs w:val="17"/>
        </w:rPr>
      </w:pPr>
      <w:r w:rsidRPr="00B60397">
        <w:rPr>
          <w:rFonts w:ascii="Verdana" w:hAnsi="Verdana" w:cstheme="minorHAnsi"/>
          <w:color w:val="0000FF"/>
          <w:sz w:val="17"/>
          <w:szCs w:val="17"/>
        </w:rPr>
        <w:t>Some sections of the manuscript text are difficult to follow with jumbled terminology ("functional</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annotations",</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"SNP</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annotations",</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"existing</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annotations").</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manuscript</w:t>
      </w:r>
      <w:r w:rsidRPr="00B60397">
        <w:rPr>
          <w:rFonts w:ascii="Verdana" w:hAnsi="Verdana" w:cstheme="minorHAnsi"/>
          <w:color w:val="0000FF"/>
          <w:spacing w:val="-6"/>
          <w:sz w:val="17"/>
          <w:szCs w:val="17"/>
        </w:rPr>
        <w:t xml:space="preserve"> </w:t>
      </w:r>
      <w:r w:rsidRPr="00B60397">
        <w:rPr>
          <w:rFonts w:ascii="Verdana" w:hAnsi="Verdana" w:cstheme="minorHAnsi"/>
          <w:color w:val="0000FF"/>
          <w:sz w:val="17"/>
          <w:szCs w:val="17"/>
        </w:rPr>
        <w:t>would benefit from some revision in this area, with use of clear definitions in the main text and consistent terminology.</w:t>
      </w:r>
    </w:p>
    <w:p w14:paraId="310F86D4" w14:textId="77777777" w:rsidR="00710A13" w:rsidRPr="00B60397" w:rsidRDefault="00710A13" w:rsidP="00710A13">
      <w:pPr>
        <w:pStyle w:val="BodyText"/>
        <w:spacing w:before="39"/>
        <w:rPr>
          <w:rFonts w:ascii="Verdana" w:hAnsi="Verdana" w:cstheme="minorHAnsi"/>
          <w:sz w:val="17"/>
          <w:szCs w:val="17"/>
        </w:rPr>
      </w:pPr>
    </w:p>
    <w:p w14:paraId="3BB43E52" w14:textId="77777777" w:rsidR="00710A13" w:rsidRPr="00B60397" w:rsidRDefault="00710A13" w:rsidP="00710A13">
      <w:pPr>
        <w:pStyle w:val="BodyText"/>
        <w:spacing w:before="1"/>
        <w:ind w:left="120"/>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2"/>
          <w:sz w:val="17"/>
          <w:szCs w:val="17"/>
        </w:rPr>
        <w:t xml:space="preserve"> </w:t>
      </w:r>
      <w:r w:rsidRPr="00B60397">
        <w:rPr>
          <w:rFonts w:ascii="Verdana" w:hAnsi="Verdana" w:cstheme="minorHAnsi"/>
          <w:sz w:val="17"/>
          <w:szCs w:val="17"/>
        </w:rPr>
        <w:t>thank</w:t>
      </w:r>
      <w:r w:rsidRPr="00B60397">
        <w:rPr>
          <w:rFonts w:ascii="Verdana" w:hAnsi="Verdana" w:cstheme="minorHAnsi"/>
          <w:spacing w:val="-1"/>
          <w:sz w:val="17"/>
          <w:szCs w:val="17"/>
        </w:rPr>
        <w:t xml:space="preserve"> </w:t>
      </w:r>
      <w:r w:rsidRPr="00B60397">
        <w:rPr>
          <w:rFonts w:ascii="Verdana" w:hAnsi="Verdana" w:cstheme="minorHAnsi"/>
          <w:sz w:val="17"/>
          <w:szCs w:val="17"/>
        </w:rPr>
        <w:t>Reviewer</w:t>
      </w:r>
      <w:r w:rsidRPr="00B60397">
        <w:rPr>
          <w:rFonts w:ascii="Verdana" w:hAnsi="Verdana" w:cstheme="minorHAnsi"/>
          <w:spacing w:val="-1"/>
          <w:sz w:val="17"/>
          <w:szCs w:val="17"/>
        </w:rPr>
        <w:t xml:space="preserve"> </w:t>
      </w:r>
      <w:r w:rsidRPr="00B60397">
        <w:rPr>
          <w:rFonts w:ascii="Verdana" w:hAnsi="Verdana" w:cstheme="minorHAnsi"/>
          <w:sz w:val="17"/>
          <w:szCs w:val="17"/>
        </w:rPr>
        <w:t>#1</w:t>
      </w:r>
      <w:r w:rsidRPr="00B60397">
        <w:rPr>
          <w:rFonts w:ascii="Verdana" w:hAnsi="Verdana" w:cstheme="minorHAnsi"/>
          <w:spacing w:val="-1"/>
          <w:sz w:val="17"/>
          <w:szCs w:val="17"/>
        </w:rPr>
        <w:t xml:space="preserve"> </w:t>
      </w:r>
      <w:r w:rsidRPr="00B60397">
        <w:rPr>
          <w:rFonts w:ascii="Verdana" w:hAnsi="Verdana" w:cstheme="minorHAnsi"/>
          <w:sz w:val="17"/>
          <w:szCs w:val="17"/>
        </w:rPr>
        <w:t>for</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2"/>
          <w:sz w:val="17"/>
          <w:szCs w:val="17"/>
        </w:rPr>
        <w:t xml:space="preserve"> </w:t>
      </w:r>
      <w:r w:rsidRPr="00B60397">
        <w:rPr>
          <w:rFonts w:ascii="Verdana" w:hAnsi="Verdana" w:cstheme="minorHAnsi"/>
          <w:sz w:val="17"/>
          <w:szCs w:val="17"/>
        </w:rPr>
        <w:t>useful</w:t>
      </w:r>
      <w:r w:rsidRPr="00B60397">
        <w:rPr>
          <w:rFonts w:ascii="Verdana" w:hAnsi="Verdana" w:cstheme="minorHAnsi"/>
          <w:spacing w:val="-1"/>
          <w:sz w:val="17"/>
          <w:szCs w:val="17"/>
        </w:rPr>
        <w:t xml:space="preserve"> </w:t>
      </w:r>
      <w:r w:rsidRPr="00B60397">
        <w:rPr>
          <w:rFonts w:ascii="Verdana" w:hAnsi="Verdana" w:cstheme="minorHAnsi"/>
          <w:sz w:val="17"/>
          <w:szCs w:val="17"/>
        </w:rPr>
        <w:t>suggestion.</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1"/>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revised</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main</w:t>
      </w:r>
      <w:r w:rsidRPr="00B60397">
        <w:rPr>
          <w:rFonts w:ascii="Verdana" w:hAnsi="Verdana" w:cstheme="minorHAnsi"/>
          <w:spacing w:val="-1"/>
          <w:sz w:val="17"/>
          <w:szCs w:val="17"/>
        </w:rPr>
        <w:t xml:space="preserve"> </w:t>
      </w:r>
      <w:r w:rsidRPr="00B60397">
        <w:rPr>
          <w:rFonts w:ascii="Verdana" w:hAnsi="Verdana" w:cstheme="minorHAnsi"/>
          <w:sz w:val="17"/>
          <w:szCs w:val="17"/>
        </w:rPr>
        <w:t>text</w:t>
      </w:r>
      <w:r w:rsidRPr="00B60397">
        <w:rPr>
          <w:rFonts w:ascii="Verdana" w:hAnsi="Verdana" w:cstheme="minorHAnsi"/>
          <w:spacing w:val="-1"/>
          <w:sz w:val="17"/>
          <w:szCs w:val="17"/>
        </w:rPr>
        <w:t xml:space="preserve"> </w:t>
      </w:r>
      <w:r w:rsidRPr="00B60397">
        <w:rPr>
          <w:rFonts w:ascii="Verdana" w:hAnsi="Verdana" w:cstheme="minorHAnsi"/>
          <w:sz w:val="17"/>
          <w:szCs w:val="17"/>
        </w:rPr>
        <w:t>as</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follows.</w:t>
      </w:r>
    </w:p>
    <w:p w14:paraId="0CC79853" w14:textId="77777777" w:rsidR="00710A13" w:rsidRPr="00B60397" w:rsidRDefault="00710A13" w:rsidP="00710A13">
      <w:pPr>
        <w:pStyle w:val="ListParagraph"/>
        <w:numPr>
          <w:ilvl w:val="1"/>
          <w:numId w:val="6"/>
        </w:numPr>
        <w:tabs>
          <w:tab w:val="left" w:pos="840"/>
        </w:tabs>
        <w:spacing w:before="40" w:line="276" w:lineRule="auto"/>
        <w:ind w:right="615"/>
        <w:rPr>
          <w:rFonts w:ascii="Verdana" w:hAnsi="Verdana" w:cstheme="minorHAnsi"/>
          <w:sz w:val="17"/>
          <w:szCs w:val="17"/>
        </w:rPr>
      </w:pPr>
      <w:r w:rsidRPr="00B60397">
        <w:rPr>
          <w:rFonts w:ascii="Verdana" w:hAnsi="Verdana" w:cstheme="minorHAnsi"/>
          <w:sz w:val="17"/>
          <w:szCs w:val="17"/>
        </w:rPr>
        <w:t>At</w:t>
      </w:r>
      <w:r w:rsidRPr="00B60397">
        <w:rPr>
          <w:rFonts w:ascii="Verdana" w:hAnsi="Verdana" w:cstheme="minorHAnsi"/>
          <w:spacing w:val="-3"/>
          <w:sz w:val="17"/>
          <w:szCs w:val="17"/>
        </w:rPr>
        <w:t xml:space="preserve"> </w:t>
      </w:r>
      <w:r w:rsidRPr="00B60397">
        <w:rPr>
          <w:rFonts w:ascii="Verdana" w:hAnsi="Verdana" w:cstheme="minorHAnsi"/>
          <w:sz w:val="17"/>
          <w:szCs w:val="17"/>
        </w:rPr>
        <w:t>its</w:t>
      </w:r>
      <w:r w:rsidRPr="00B60397">
        <w:rPr>
          <w:rFonts w:ascii="Verdana" w:hAnsi="Verdana" w:cstheme="minorHAnsi"/>
          <w:spacing w:val="-3"/>
          <w:sz w:val="17"/>
          <w:szCs w:val="17"/>
        </w:rPr>
        <w:t xml:space="preserve"> </w:t>
      </w:r>
      <w:r w:rsidRPr="00B60397">
        <w:rPr>
          <w:rFonts w:ascii="Verdana" w:hAnsi="Verdana" w:cstheme="minorHAnsi"/>
          <w:sz w:val="17"/>
          <w:szCs w:val="17"/>
        </w:rPr>
        <w:t>first</w:t>
      </w:r>
      <w:r w:rsidRPr="00B60397">
        <w:rPr>
          <w:rFonts w:ascii="Verdana" w:hAnsi="Verdana" w:cstheme="minorHAnsi"/>
          <w:spacing w:val="-3"/>
          <w:sz w:val="17"/>
          <w:szCs w:val="17"/>
        </w:rPr>
        <w:t xml:space="preserve"> </w:t>
      </w:r>
      <w:r w:rsidRPr="00B60397">
        <w:rPr>
          <w:rFonts w:ascii="Verdana" w:hAnsi="Verdana" w:cstheme="minorHAnsi"/>
          <w:sz w:val="17"/>
          <w:szCs w:val="17"/>
        </w:rPr>
        <w:t>mention</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revised</w:t>
      </w:r>
      <w:r w:rsidRPr="00B60397">
        <w:rPr>
          <w:rFonts w:ascii="Verdana" w:hAnsi="Verdana" w:cstheme="minorHAnsi"/>
          <w:spacing w:val="-3"/>
          <w:sz w:val="17"/>
          <w:szCs w:val="17"/>
        </w:rPr>
        <w:t xml:space="preserve"> </w:t>
      </w:r>
      <w:r w:rsidRPr="00B60397">
        <w:rPr>
          <w:rFonts w:ascii="Verdana" w:hAnsi="Verdana" w:cstheme="minorHAnsi"/>
          <w:sz w:val="17"/>
          <w:szCs w:val="17"/>
        </w:rPr>
        <w:t>manuscript,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clearly</w:t>
      </w:r>
      <w:r w:rsidRPr="00B60397">
        <w:rPr>
          <w:rFonts w:ascii="Verdana" w:hAnsi="Verdana" w:cstheme="minorHAnsi"/>
          <w:spacing w:val="-3"/>
          <w:sz w:val="17"/>
          <w:szCs w:val="17"/>
        </w:rPr>
        <w:t xml:space="preserve"> </w:t>
      </w:r>
      <w:r w:rsidRPr="00B60397">
        <w:rPr>
          <w:rFonts w:ascii="Verdana" w:hAnsi="Verdana" w:cstheme="minorHAnsi"/>
          <w:sz w:val="17"/>
          <w:szCs w:val="17"/>
        </w:rPr>
        <w:t>defined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term</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SNP annotations</w:t>
      </w:r>
      <w:r w:rsidRPr="00B60397">
        <w:rPr>
          <w:rFonts w:ascii="Verdana" w:hAnsi="Verdana" w:cstheme="minorHAnsi"/>
          <w:sz w:val="17"/>
          <w:szCs w:val="17"/>
        </w:rPr>
        <w:t>" as "</w:t>
      </w:r>
      <w:r w:rsidRPr="00B60397">
        <w:rPr>
          <w:rFonts w:ascii="Verdana" w:hAnsi="Verdana" w:cstheme="minorHAnsi"/>
          <w:i/>
          <w:sz w:val="17"/>
          <w:szCs w:val="17"/>
        </w:rPr>
        <w:t>the annotations of common SNPs</w:t>
      </w:r>
      <w:r w:rsidRPr="00B60397">
        <w:rPr>
          <w:rFonts w:ascii="Verdana" w:hAnsi="Verdana" w:cstheme="minorHAnsi"/>
          <w:sz w:val="17"/>
          <w:szCs w:val="17"/>
        </w:rPr>
        <w:t>" (</w:t>
      </w:r>
      <w:r w:rsidRPr="00B60397">
        <w:rPr>
          <w:rFonts w:ascii="Verdana" w:hAnsi="Verdana" w:cstheme="minorHAnsi"/>
          <w:b/>
          <w:sz w:val="17"/>
          <w:szCs w:val="17"/>
        </w:rPr>
        <w:t>Page 6, Line 167</w:t>
      </w:r>
      <w:r w:rsidRPr="00B60397">
        <w:rPr>
          <w:rFonts w:ascii="Verdana" w:hAnsi="Verdana" w:cstheme="minorHAnsi"/>
          <w:sz w:val="17"/>
          <w:szCs w:val="17"/>
        </w:rPr>
        <w:t>).</w:t>
      </w:r>
    </w:p>
    <w:p w14:paraId="602B5508" w14:textId="77777777" w:rsidR="00710A13" w:rsidRPr="00B60397" w:rsidRDefault="00710A13" w:rsidP="00710A13">
      <w:pPr>
        <w:pStyle w:val="ListParagraph"/>
        <w:numPr>
          <w:ilvl w:val="1"/>
          <w:numId w:val="6"/>
        </w:numPr>
        <w:tabs>
          <w:tab w:val="left" w:pos="840"/>
        </w:tabs>
        <w:spacing w:line="276" w:lineRule="auto"/>
        <w:ind w:right="121"/>
        <w:rPr>
          <w:rFonts w:ascii="Verdana" w:hAnsi="Verdana" w:cstheme="minorHAnsi"/>
          <w:sz w:val="17"/>
          <w:szCs w:val="17"/>
        </w:rPr>
      </w:pPr>
      <w:r w:rsidRPr="00B60397">
        <w:rPr>
          <w:rFonts w:ascii="Verdana" w:hAnsi="Verdana" w:cstheme="minorHAnsi"/>
          <w:sz w:val="17"/>
          <w:szCs w:val="17"/>
        </w:rPr>
        <w:t>After the definition, we have consistently used the term "</w:t>
      </w:r>
      <w:r w:rsidRPr="00B60397">
        <w:rPr>
          <w:rFonts w:ascii="Verdana" w:hAnsi="Verdana" w:cstheme="minorHAnsi"/>
          <w:i/>
          <w:sz w:val="17"/>
          <w:szCs w:val="17"/>
        </w:rPr>
        <w:t>SNP annotations</w:t>
      </w:r>
      <w:r w:rsidRPr="00B60397">
        <w:rPr>
          <w:rFonts w:ascii="Verdana" w:hAnsi="Verdana" w:cstheme="minorHAnsi"/>
          <w:sz w:val="17"/>
          <w:szCs w:val="17"/>
        </w:rPr>
        <w:t>" throughout</w:t>
      </w:r>
      <w:r w:rsidRPr="00B60397">
        <w:rPr>
          <w:rFonts w:ascii="Verdana" w:hAnsi="Verdana" w:cstheme="minorHAnsi"/>
          <w:spacing w:val="40"/>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revised</w:t>
      </w:r>
      <w:r w:rsidRPr="00B60397">
        <w:rPr>
          <w:rFonts w:ascii="Verdana" w:hAnsi="Verdana" w:cstheme="minorHAnsi"/>
          <w:spacing w:val="-4"/>
          <w:sz w:val="17"/>
          <w:szCs w:val="17"/>
        </w:rPr>
        <w:t xml:space="preserve"> </w:t>
      </w:r>
      <w:r w:rsidRPr="00B60397">
        <w:rPr>
          <w:rFonts w:ascii="Verdana" w:hAnsi="Verdana" w:cstheme="minorHAnsi"/>
          <w:sz w:val="17"/>
          <w:szCs w:val="17"/>
        </w:rPr>
        <w:t>manuscript,</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4"/>
          <w:sz w:val="17"/>
          <w:szCs w:val="17"/>
        </w:rPr>
        <w:t xml:space="preserve"> </w:t>
      </w:r>
      <w:r w:rsidRPr="00B60397">
        <w:rPr>
          <w:rFonts w:ascii="Verdana" w:hAnsi="Verdana" w:cstheme="minorHAnsi"/>
          <w:sz w:val="17"/>
          <w:szCs w:val="17"/>
        </w:rPr>
        <w:t>terms</w:t>
      </w:r>
      <w:r w:rsidRPr="00B60397">
        <w:rPr>
          <w:rFonts w:ascii="Verdana" w:hAnsi="Verdana" w:cstheme="minorHAnsi"/>
          <w:spacing w:val="-4"/>
          <w:sz w:val="17"/>
          <w:szCs w:val="17"/>
        </w:rPr>
        <w:t xml:space="preserve"> </w:t>
      </w:r>
      <w:r w:rsidRPr="00B60397">
        <w:rPr>
          <w:rFonts w:ascii="Verdana" w:hAnsi="Verdana" w:cstheme="minorHAnsi"/>
          <w:sz w:val="17"/>
          <w:szCs w:val="17"/>
        </w:rPr>
        <w:t>like</w:t>
      </w:r>
      <w:r w:rsidRPr="00B60397">
        <w:rPr>
          <w:rFonts w:ascii="Verdana" w:hAnsi="Verdana" w:cstheme="minorHAnsi"/>
          <w:spacing w:val="-5"/>
          <w:sz w:val="17"/>
          <w:szCs w:val="17"/>
        </w:rPr>
        <w:t xml:space="preserve"> </w:t>
      </w:r>
      <w:r w:rsidRPr="00B60397">
        <w:rPr>
          <w:rFonts w:ascii="Verdana" w:hAnsi="Verdana" w:cstheme="minorHAnsi"/>
          <w:sz w:val="17"/>
          <w:szCs w:val="17"/>
        </w:rPr>
        <w:t>"functional</w:t>
      </w:r>
      <w:r w:rsidRPr="00B60397">
        <w:rPr>
          <w:rFonts w:ascii="Verdana" w:hAnsi="Verdana" w:cstheme="minorHAnsi"/>
          <w:spacing w:val="-4"/>
          <w:sz w:val="17"/>
          <w:szCs w:val="17"/>
        </w:rPr>
        <w:t xml:space="preserve"> </w:t>
      </w:r>
      <w:r w:rsidRPr="00B60397">
        <w:rPr>
          <w:rFonts w:ascii="Verdana" w:hAnsi="Verdana" w:cstheme="minorHAnsi"/>
          <w:sz w:val="17"/>
          <w:szCs w:val="17"/>
        </w:rPr>
        <w:t>annotations"</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4"/>
          <w:sz w:val="17"/>
          <w:szCs w:val="17"/>
        </w:rPr>
        <w:t xml:space="preserve"> </w:t>
      </w:r>
      <w:r w:rsidRPr="00B60397">
        <w:rPr>
          <w:rFonts w:ascii="Verdana" w:hAnsi="Verdana" w:cstheme="minorHAnsi"/>
          <w:sz w:val="17"/>
          <w:szCs w:val="17"/>
        </w:rPr>
        <w:t>"existing</w:t>
      </w:r>
      <w:r w:rsidRPr="00B60397">
        <w:rPr>
          <w:rFonts w:ascii="Verdana" w:hAnsi="Verdana" w:cstheme="minorHAnsi"/>
          <w:spacing w:val="-4"/>
          <w:sz w:val="17"/>
          <w:szCs w:val="17"/>
        </w:rPr>
        <w:t xml:space="preserve"> </w:t>
      </w:r>
      <w:r w:rsidRPr="00B60397">
        <w:rPr>
          <w:rFonts w:ascii="Verdana" w:hAnsi="Verdana" w:cstheme="minorHAnsi"/>
          <w:sz w:val="17"/>
          <w:szCs w:val="17"/>
        </w:rPr>
        <w:t>annotations" are no longer used in the main text.</w:t>
      </w:r>
    </w:p>
    <w:p w14:paraId="796A0C8A" w14:textId="77777777" w:rsidR="00710A13" w:rsidRPr="00B60397" w:rsidRDefault="00710A13" w:rsidP="00710A13">
      <w:pPr>
        <w:pStyle w:val="ListParagraph"/>
        <w:numPr>
          <w:ilvl w:val="1"/>
          <w:numId w:val="6"/>
        </w:numPr>
        <w:tabs>
          <w:tab w:val="left" w:pos="840"/>
        </w:tabs>
        <w:spacing w:before="2" w:line="276" w:lineRule="auto"/>
        <w:ind w:right="268"/>
        <w:rPr>
          <w:rFonts w:ascii="Verdana" w:hAnsi="Verdana" w:cstheme="minorHAnsi"/>
          <w:sz w:val="17"/>
          <w:szCs w:val="17"/>
        </w:rPr>
      </w:pP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brevity,</w:t>
      </w:r>
      <w:r w:rsidRPr="00B60397">
        <w:rPr>
          <w:rFonts w:ascii="Verdana" w:hAnsi="Verdana" w:cstheme="minorHAnsi"/>
          <w:spacing w:val="-4"/>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occasionally</w:t>
      </w:r>
      <w:r w:rsidRPr="00B60397">
        <w:rPr>
          <w:rFonts w:ascii="Verdana" w:hAnsi="Verdana" w:cstheme="minorHAnsi"/>
          <w:spacing w:val="-3"/>
          <w:sz w:val="17"/>
          <w:szCs w:val="17"/>
        </w:rPr>
        <w:t xml:space="preserve"> </w:t>
      </w:r>
      <w:r w:rsidRPr="00B60397">
        <w:rPr>
          <w:rFonts w:ascii="Verdana" w:hAnsi="Verdana" w:cstheme="minorHAnsi"/>
          <w:sz w:val="17"/>
          <w:szCs w:val="17"/>
        </w:rPr>
        <w:t>refer</w:t>
      </w:r>
      <w:r w:rsidRPr="00B60397">
        <w:rPr>
          <w:rFonts w:ascii="Verdana" w:hAnsi="Verdana" w:cstheme="minorHAnsi"/>
          <w:spacing w:val="-4"/>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SNP</w:t>
      </w:r>
      <w:r w:rsidRPr="00B60397">
        <w:rPr>
          <w:rFonts w:ascii="Verdana" w:hAnsi="Verdana" w:cstheme="minorHAnsi"/>
          <w:i/>
          <w:spacing w:val="-4"/>
          <w:sz w:val="17"/>
          <w:szCs w:val="17"/>
        </w:rPr>
        <w:t xml:space="preserve"> </w:t>
      </w:r>
      <w:r w:rsidRPr="00B60397">
        <w:rPr>
          <w:rFonts w:ascii="Verdana" w:hAnsi="Verdana" w:cstheme="minorHAnsi"/>
          <w:i/>
          <w:sz w:val="17"/>
          <w:szCs w:val="17"/>
        </w:rPr>
        <w:t>annotations</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4"/>
          <w:sz w:val="17"/>
          <w:szCs w:val="17"/>
        </w:rPr>
        <w:t xml:space="preserve"> </w:t>
      </w:r>
      <w:r w:rsidRPr="00B60397">
        <w:rPr>
          <w:rFonts w:ascii="Verdana" w:hAnsi="Verdana" w:cstheme="minorHAnsi"/>
          <w:sz w:val="17"/>
          <w:szCs w:val="17"/>
        </w:rPr>
        <w:t>"annotations"</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4"/>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believe that the readers can comprehend this shortened term from the context.</w:t>
      </w:r>
    </w:p>
    <w:p w14:paraId="746FF4E7"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These</w:t>
      </w:r>
      <w:r w:rsidRPr="00B60397">
        <w:rPr>
          <w:rFonts w:ascii="Verdana" w:hAnsi="Verdana" w:cstheme="minorHAnsi"/>
          <w:spacing w:val="-4"/>
          <w:sz w:val="17"/>
          <w:szCs w:val="17"/>
        </w:rPr>
        <w:t xml:space="preserve"> </w:t>
      </w:r>
      <w:r w:rsidRPr="00B60397">
        <w:rPr>
          <w:rFonts w:ascii="Verdana" w:hAnsi="Verdana" w:cstheme="minorHAnsi"/>
          <w:sz w:val="17"/>
          <w:szCs w:val="17"/>
        </w:rPr>
        <w:t>wording</w:t>
      </w:r>
      <w:r w:rsidRPr="00B60397">
        <w:rPr>
          <w:rFonts w:ascii="Verdana" w:hAnsi="Verdana" w:cstheme="minorHAnsi"/>
          <w:spacing w:val="-3"/>
          <w:sz w:val="17"/>
          <w:szCs w:val="17"/>
        </w:rPr>
        <w:t xml:space="preserve"> </w:t>
      </w:r>
      <w:r w:rsidRPr="00B60397">
        <w:rPr>
          <w:rFonts w:ascii="Verdana" w:hAnsi="Verdana" w:cstheme="minorHAnsi"/>
          <w:sz w:val="17"/>
          <w:szCs w:val="17"/>
        </w:rPr>
        <w:t>changes</w:t>
      </w:r>
      <w:r w:rsidRPr="00B60397">
        <w:rPr>
          <w:rFonts w:ascii="Verdana" w:hAnsi="Verdana" w:cstheme="minorHAnsi"/>
          <w:spacing w:val="-3"/>
          <w:sz w:val="17"/>
          <w:szCs w:val="17"/>
        </w:rPr>
        <w:t xml:space="preserve"> </w:t>
      </w:r>
      <w:r w:rsidRPr="00B60397">
        <w:rPr>
          <w:rFonts w:ascii="Verdana" w:hAnsi="Verdana" w:cstheme="minorHAnsi"/>
          <w:sz w:val="17"/>
          <w:szCs w:val="17"/>
        </w:rPr>
        <w:t>ensure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use</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"clear</w:t>
      </w:r>
      <w:r w:rsidRPr="00B60397">
        <w:rPr>
          <w:rFonts w:ascii="Verdana" w:hAnsi="Verdana" w:cstheme="minorHAnsi"/>
          <w:spacing w:val="-3"/>
          <w:sz w:val="17"/>
          <w:szCs w:val="17"/>
        </w:rPr>
        <w:t xml:space="preserve"> </w:t>
      </w:r>
      <w:r w:rsidRPr="00B60397">
        <w:rPr>
          <w:rFonts w:ascii="Verdana" w:hAnsi="Verdana" w:cstheme="minorHAnsi"/>
          <w:sz w:val="17"/>
          <w:szCs w:val="17"/>
        </w:rPr>
        <w:t>definition"</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"consistent</w:t>
      </w:r>
      <w:r w:rsidRPr="00B60397">
        <w:rPr>
          <w:rFonts w:ascii="Verdana" w:hAnsi="Verdana" w:cstheme="minorHAnsi"/>
          <w:spacing w:val="-3"/>
          <w:sz w:val="17"/>
          <w:szCs w:val="17"/>
        </w:rPr>
        <w:t xml:space="preserve"> </w:t>
      </w:r>
      <w:r w:rsidRPr="00B60397">
        <w:rPr>
          <w:rFonts w:ascii="Verdana" w:hAnsi="Verdana" w:cstheme="minorHAnsi"/>
          <w:sz w:val="17"/>
          <w:szCs w:val="17"/>
        </w:rPr>
        <w:t>terminology"</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our revised manuscript, as Reviewer #1 suggested.</w:t>
      </w:r>
    </w:p>
    <w:p w14:paraId="06133BFB" w14:textId="77777777" w:rsidR="00710A13" w:rsidRPr="00B60397" w:rsidRDefault="00710A13" w:rsidP="00710A13">
      <w:pPr>
        <w:pStyle w:val="BodyText"/>
        <w:spacing w:before="13"/>
        <w:rPr>
          <w:rFonts w:ascii="Verdana" w:hAnsi="Verdana" w:cstheme="minorHAnsi"/>
          <w:sz w:val="17"/>
          <w:szCs w:val="17"/>
        </w:rPr>
      </w:pPr>
    </w:p>
    <w:p w14:paraId="2AF0BB9D" w14:textId="77777777" w:rsidR="00710A13" w:rsidRPr="00B60397" w:rsidRDefault="00710A13" w:rsidP="00710A13">
      <w:pPr>
        <w:pStyle w:val="ListParagraph"/>
        <w:numPr>
          <w:ilvl w:val="0"/>
          <w:numId w:val="8"/>
        </w:numPr>
        <w:tabs>
          <w:tab w:val="left" w:pos="375"/>
        </w:tabs>
        <w:spacing w:line="276" w:lineRule="auto"/>
        <w:ind w:left="120" w:right="149" w:firstLine="0"/>
        <w:rPr>
          <w:rFonts w:ascii="Verdana" w:hAnsi="Verdana" w:cstheme="minorHAnsi"/>
          <w:sz w:val="17"/>
          <w:szCs w:val="17"/>
        </w:rPr>
      </w:pPr>
      <w:r w:rsidRPr="00B60397">
        <w:rPr>
          <w:rFonts w:ascii="Verdana" w:hAnsi="Verdana" w:cstheme="minorHAnsi"/>
          <w:color w:val="0000FF"/>
          <w:sz w:val="17"/>
          <w:szCs w:val="17"/>
        </w:rPr>
        <w:t>The discussion of enhancer and promoter regions selected based on epigenomic conservation of H3K27ac signals (page 11, line 300-316) is useful to include in the manuscript, but</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we</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found</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results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presented</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here</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are</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poorly</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described</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(as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is</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their</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contextualisation</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2"/>
          <w:sz w:val="17"/>
          <w:szCs w:val="17"/>
        </w:rPr>
        <w:t xml:space="preserve"> </w:t>
      </w:r>
      <w:r w:rsidRPr="00B60397">
        <w:rPr>
          <w:rFonts w:ascii="Verdana" w:hAnsi="Verdana" w:cstheme="minorHAnsi"/>
          <w:color w:val="0000FF"/>
          <w:sz w:val="17"/>
          <w:szCs w:val="17"/>
        </w:rPr>
        <w:t>the Discussion). The analysis presented by the authors seemingly compares regulatory regions identified on conservation of chromatin accessibility and H3K27ac signals in human and mouse (which the authors term "H3K27ac-conserved AELEs" and compared them with regions of high sequence conservation and H3K27ac/chromatin accessibility signals in human ("HC AELEs"). This analysis strategy is biased towards the authors approach and interpretation, in that comparison of high conservation AELEs are compared to "H3K27ac-conserved AELEs" is incomplete. AELEs defined by the authors are heterogeneous in their sequence conservation levels (Figures 1 and 2), as are "H3K27ac-conserved AELEs". A more nuanced analysis should also</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compare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"like-for-like"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subsets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AELEs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H3K27ac-conserved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AELEs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matched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their level of sequence conservation.</w:t>
      </w:r>
    </w:p>
    <w:p w14:paraId="705A4F0C" w14:textId="77777777" w:rsidR="00710A13" w:rsidRPr="00B60397" w:rsidRDefault="00710A13" w:rsidP="00710A13">
      <w:pPr>
        <w:pStyle w:val="BodyText"/>
        <w:spacing w:before="37"/>
        <w:rPr>
          <w:rFonts w:ascii="Verdana" w:hAnsi="Verdana" w:cstheme="minorHAnsi"/>
          <w:sz w:val="17"/>
          <w:szCs w:val="17"/>
        </w:rPr>
      </w:pPr>
    </w:p>
    <w:p w14:paraId="53977778"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 greatly appreciate that Reviewer #1 finds the comparison of HC ELEs based on the mouse genome and mouse H3K27ac profile "useful to include in the manuscript". We also fully agree with</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such</w:t>
      </w:r>
      <w:r w:rsidRPr="00B60397">
        <w:rPr>
          <w:rFonts w:ascii="Verdana" w:hAnsi="Verdana" w:cstheme="minorHAnsi"/>
          <w:spacing w:val="-3"/>
          <w:sz w:val="17"/>
          <w:szCs w:val="17"/>
        </w:rPr>
        <w:t xml:space="preserve"> </w:t>
      </w:r>
      <w:r w:rsidRPr="00B60397">
        <w:rPr>
          <w:rFonts w:ascii="Verdana" w:hAnsi="Verdana" w:cstheme="minorHAnsi"/>
          <w:sz w:val="17"/>
          <w:szCs w:val="17"/>
        </w:rPr>
        <w:t>a</w:t>
      </w:r>
      <w:r w:rsidRPr="00B60397">
        <w:rPr>
          <w:rFonts w:ascii="Verdana" w:hAnsi="Verdana" w:cstheme="minorHAnsi"/>
          <w:spacing w:val="-4"/>
          <w:sz w:val="17"/>
          <w:szCs w:val="17"/>
        </w:rPr>
        <w:t xml:space="preserve"> </w:t>
      </w:r>
      <w:r w:rsidRPr="00B60397">
        <w:rPr>
          <w:rFonts w:ascii="Verdana" w:hAnsi="Verdana" w:cstheme="minorHAnsi"/>
          <w:sz w:val="17"/>
          <w:szCs w:val="17"/>
        </w:rPr>
        <w:t>comparison</w:t>
      </w:r>
      <w:r w:rsidRPr="00B60397">
        <w:rPr>
          <w:rFonts w:ascii="Verdana" w:hAnsi="Verdana" w:cstheme="minorHAnsi"/>
          <w:spacing w:val="-3"/>
          <w:sz w:val="17"/>
          <w:szCs w:val="17"/>
        </w:rPr>
        <w:t xml:space="preserve"> </w:t>
      </w:r>
      <w:r w:rsidRPr="00B60397">
        <w:rPr>
          <w:rFonts w:ascii="Verdana" w:hAnsi="Verdana" w:cstheme="minorHAnsi"/>
          <w:sz w:val="17"/>
          <w:szCs w:val="17"/>
        </w:rPr>
        <w:t>needs</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be</w:t>
      </w:r>
      <w:r w:rsidRPr="00B60397">
        <w:rPr>
          <w:rFonts w:ascii="Verdana" w:hAnsi="Verdana" w:cstheme="minorHAnsi"/>
          <w:spacing w:val="-4"/>
          <w:sz w:val="17"/>
          <w:szCs w:val="17"/>
        </w:rPr>
        <w:t xml:space="preserve"> </w:t>
      </w:r>
      <w:r w:rsidRPr="00B60397">
        <w:rPr>
          <w:rFonts w:ascii="Verdana" w:hAnsi="Verdana" w:cstheme="minorHAnsi"/>
          <w:sz w:val="17"/>
          <w:szCs w:val="17"/>
        </w:rPr>
        <w:t>conducted</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a</w:t>
      </w:r>
      <w:r w:rsidRPr="00B60397">
        <w:rPr>
          <w:rFonts w:ascii="Verdana" w:hAnsi="Verdana" w:cstheme="minorHAnsi"/>
          <w:spacing w:val="-4"/>
          <w:sz w:val="17"/>
          <w:szCs w:val="17"/>
        </w:rPr>
        <w:t xml:space="preserve"> </w:t>
      </w:r>
      <w:r w:rsidRPr="00B60397">
        <w:rPr>
          <w:rFonts w:ascii="Verdana" w:hAnsi="Verdana" w:cstheme="minorHAnsi"/>
          <w:sz w:val="17"/>
          <w:szCs w:val="17"/>
        </w:rPr>
        <w:t>"like-for-like"</w:t>
      </w:r>
      <w:r w:rsidRPr="00B60397">
        <w:rPr>
          <w:rFonts w:ascii="Verdana" w:hAnsi="Verdana" w:cstheme="minorHAnsi"/>
          <w:spacing w:val="-3"/>
          <w:sz w:val="17"/>
          <w:szCs w:val="17"/>
        </w:rPr>
        <w:t xml:space="preserve"> </w:t>
      </w:r>
      <w:r w:rsidRPr="00B60397">
        <w:rPr>
          <w:rFonts w:ascii="Verdana" w:hAnsi="Verdana" w:cstheme="minorHAnsi"/>
          <w:sz w:val="17"/>
          <w:szCs w:val="17"/>
        </w:rPr>
        <w:t>manner</w:t>
      </w:r>
      <w:r w:rsidRPr="00B60397">
        <w:rPr>
          <w:rFonts w:ascii="Verdana" w:hAnsi="Verdana" w:cstheme="minorHAnsi"/>
          <w:spacing w:val="-3"/>
          <w:sz w:val="17"/>
          <w:szCs w:val="17"/>
        </w:rPr>
        <w:t xml:space="preserve"> </w:t>
      </w:r>
      <w:r w:rsidRPr="00B60397">
        <w:rPr>
          <w:rFonts w:ascii="Verdana" w:hAnsi="Verdana" w:cstheme="minorHAnsi"/>
          <w:sz w:val="17"/>
          <w:szCs w:val="17"/>
        </w:rPr>
        <w:t>such that the two approaches are "matched for their levels of sequence conservation".</w:t>
      </w:r>
    </w:p>
    <w:p w14:paraId="74CF1706" w14:textId="77777777" w:rsidR="00710A13" w:rsidRPr="00B60397" w:rsidRDefault="00710A13" w:rsidP="00710A13">
      <w:pPr>
        <w:pStyle w:val="BodyText"/>
        <w:spacing w:before="43"/>
        <w:rPr>
          <w:rFonts w:ascii="Verdana" w:hAnsi="Verdana" w:cstheme="minorHAnsi"/>
          <w:sz w:val="17"/>
          <w:szCs w:val="17"/>
        </w:rPr>
      </w:pPr>
    </w:p>
    <w:p w14:paraId="47B3389E" w14:textId="77777777" w:rsidR="00710A13" w:rsidRPr="00B60397" w:rsidRDefault="00710A13" w:rsidP="00710A13">
      <w:pPr>
        <w:pStyle w:val="BodyText"/>
        <w:spacing w:before="1" w:line="276" w:lineRule="auto"/>
        <w:ind w:left="120" w:right="335"/>
        <w:rPr>
          <w:rFonts w:ascii="Verdana" w:hAnsi="Verdana" w:cstheme="minorHAnsi"/>
          <w:sz w:val="17"/>
          <w:szCs w:val="17"/>
        </w:rPr>
      </w:pPr>
      <w:r w:rsidRPr="00B60397">
        <w:rPr>
          <w:rFonts w:ascii="Verdana" w:hAnsi="Verdana" w:cstheme="minorHAnsi"/>
          <w:sz w:val="17"/>
          <w:szCs w:val="17"/>
        </w:rPr>
        <w:lastRenderedPageBreak/>
        <w:t>Indeed, we have already included "a sequence conservation filter" in our original analysis to ensure the same level of sequence conservation for the "like-for-like" comparison as requested by Reviewer #1. Specifically, we wrote in the Methods of our original manuscript (</w:t>
      </w:r>
      <w:r w:rsidRPr="00B60397">
        <w:rPr>
          <w:rFonts w:ascii="Verdana" w:hAnsi="Verdana" w:cstheme="minorHAnsi"/>
          <w:b/>
          <w:sz w:val="17"/>
          <w:szCs w:val="17"/>
        </w:rPr>
        <w:t>Page 23, Lines</w:t>
      </w:r>
      <w:r w:rsidRPr="00B60397">
        <w:rPr>
          <w:rFonts w:ascii="Verdana" w:hAnsi="Verdana" w:cstheme="minorHAnsi"/>
          <w:b/>
          <w:spacing w:val="-3"/>
          <w:sz w:val="17"/>
          <w:szCs w:val="17"/>
        </w:rPr>
        <w:t xml:space="preserve"> </w:t>
      </w:r>
      <w:r w:rsidRPr="00B60397">
        <w:rPr>
          <w:rFonts w:ascii="Verdana" w:hAnsi="Verdana" w:cstheme="minorHAnsi"/>
          <w:b/>
          <w:sz w:val="17"/>
          <w:szCs w:val="17"/>
        </w:rPr>
        <w:t>638-639</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first</w:t>
      </w:r>
      <w:r w:rsidRPr="00B60397">
        <w:rPr>
          <w:rFonts w:ascii="Verdana" w:hAnsi="Verdana" w:cstheme="minorHAnsi"/>
          <w:spacing w:val="-3"/>
          <w:sz w:val="17"/>
          <w:szCs w:val="17"/>
        </w:rPr>
        <w:t xml:space="preserve"> </w:t>
      </w:r>
      <w:r w:rsidRPr="00B60397">
        <w:rPr>
          <w:rFonts w:ascii="Verdana" w:hAnsi="Verdana" w:cstheme="minorHAnsi"/>
          <w:sz w:val="17"/>
          <w:szCs w:val="17"/>
        </w:rPr>
        <w:t>mapped</w:t>
      </w:r>
      <w:r w:rsidRPr="00B60397">
        <w:rPr>
          <w:rFonts w:ascii="Verdana" w:hAnsi="Verdana" w:cstheme="minorHAnsi"/>
          <w:spacing w:val="-3"/>
          <w:sz w:val="17"/>
          <w:szCs w:val="17"/>
        </w:rPr>
        <w:t xml:space="preserve"> </w:t>
      </w:r>
      <w:r w:rsidRPr="00B60397">
        <w:rPr>
          <w:rFonts w:ascii="Verdana" w:hAnsi="Verdana" w:cstheme="minorHAnsi"/>
          <w:sz w:val="17"/>
          <w:szCs w:val="17"/>
        </w:rPr>
        <w:t>H3K27ac</w:t>
      </w:r>
      <w:r w:rsidRPr="00B60397">
        <w:rPr>
          <w:rFonts w:ascii="Verdana" w:hAnsi="Verdana" w:cstheme="minorHAnsi"/>
          <w:spacing w:val="-4"/>
          <w:sz w:val="17"/>
          <w:szCs w:val="17"/>
        </w:rPr>
        <w:t xml:space="preserve"> </w:t>
      </w:r>
      <w:r w:rsidRPr="00B60397">
        <w:rPr>
          <w:rFonts w:ascii="Verdana" w:hAnsi="Verdana" w:cstheme="minorHAnsi"/>
          <w:sz w:val="17"/>
          <w:szCs w:val="17"/>
        </w:rPr>
        <w:t>peaks</w:t>
      </w:r>
      <w:r w:rsidRPr="00B60397">
        <w:rPr>
          <w:rFonts w:ascii="Verdana" w:hAnsi="Verdana" w:cstheme="minorHAnsi"/>
          <w:spacing w:val="-3"/>
          <w:sz w:val="17"/>
          <w:szCs w:val="17"/>
        </w:rPr>
        <w:t xml:space="preserve"> </w:t>
      </w:r>
      <w:r w:rsidRPr="00B60397">
        <w:rPr>
          <w:rFonts w:ascii="Verdana" w:hAnsi="Verdana" w:cstheme="minorHAnsi"/>
          <w:sz w:val="17"/>
          <w:szCs w:val="17"/>
        </w:rPr>
        <w:t>from</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mouse</w:t>
      </w:r>
      <w:r w:rsidRPr="00B60397">
        <w:rPr>
          <w:rFonts w:ascii="Verdana" w:hAnsi="Verdana" w:cstheme="minorHAnsi"/>
          <w:spacing w:val="-4"/>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human</w:t>
      </w:r>
      <w:r w:rsidRPr="00B60397">
        <w:rPr>
          <w:rFonts w:ascii="Verdana" w:hAnsi="Verdana" w:cstheme="minorHAnsi"/>
          <w:spacing w:val="-3"/>
          <w:sz w:val="17"/>
          <w:szCs w:val="17"/>
        </w:rPr>
        <w:t xml:space="preserve"> </w:t>
      </w:r>
      <w:r w:rsidRPr="00B60397">
        <w:rPr>
          <w:rFonts w:ascii="Verdana" w:hAnsi="Verdana" w:cstheme="minorHAnsi"/>
          <w:sz w:val="17"/>
          <w:szCs w:val="17"/>
        </w:rPr>
        <w:t>genome</w:t>
      </w:r>
      <w:r w:rsidRPr="00B60397">
        <w:rPr>
          <w:rFonts w:ascii="Verdana" w:hAnsi="Verdana" w:cstheme="minorHAnsi"/>
          <w:spacing w:val="-4"/>
          <w:sz w:val="17"/>
          <w:szCs w:val="17"/>
        </w:rPr>
        <w:t xml:space="preserve"> </w:t>
      </w:r>
      <w:r w:rsidRPr="00B60397">
        <w:rPr>
          <w:rFonts w:ascii="Verdana" w:hAnsi="Verdana" w:cstheme="minorHAnsi"/>
          <w:sz w:val="17"/>
          <w:szCs w:val="17"/>
        </w:rPr>
        <w:t>using</w:t>
      </w:r>
      <w:r>
        <w:rPr>
          <w:rFonts w:ascii="Verdana" w:hAnsi="Verdana" w:cstheme="minorHAnsi"/>
          <w:sz w:val="17"/>
          <w:szCs w:val="17"/>
        </w:rPr>
        <w:t xml:space="preserve"> </w:t>
      </w:r>
      <w:r w:rsidRPr="00B60397">
        <w:rPr>
          <w:rFonts w:ascii="Verdana" w:hAnsi="Verdana" w:cstheme="minorHAnsi"/>
          <w:sz w:val="17"/>
          <w:szCs w:val="17"/>
        </w:rPr>
        <w:t>liftOver with the default setting and 'minMatch' being 0.9", which was the same sequence conservation level used in the creation of HC ELEs based on the mouse genome (</w:t>
      </w:r>
      <w:r w:rsidRPr="00B60397">
        <w:rPr>
          <w:rFonts w:ascii="Verdana" w:hAnsi="Verdana" w:cstheme="minorHAnsi"/>
          <w:b/>
          <w:sz w:val="17"/>
          <w:szCs w:val="17"/>
        </w:rPr>
        <w:t>Page 5, Lines 113-116</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22,</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620-624</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addition,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liftOver</w:t>
      </w:r>
      <w:r w:rsidRPr="00B60397">
        <w:rPr>
          <w:rFonts w:ascii="Verdana" w:hAnsi="Verdana" w:cstheme="minorHAnsi"/>
          <w:spacing w:val="-3"/>
          <w:sz w:val="17"/>
          <w:szCs w:val="17"/>
        </w:rPr>
        <w:t xml:space="preserve"> </w:t>
      </w:r>
      <w:r w:rsidRPr="00B60397">
        <w:rPr>
          <w:rFonts w:ascii="Verdana" w:hAnsi="Verdana" w:cstheme="minorHAnsi"/>
          <w:sz w:val="17"/>
          <w:szCs w:val="17"/>
        </w:rPr>
        <w:t>arrow</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original</w:t>
      </w:r>
      <w:r w:rsidRPr="00B60397">
        <w:rPr>
          <w:rFonts w:ascii="Verdana" w:hAnsi="Verdana" w:cstheme="minorHAnsi"/>
          <w:spacing w:val="-4"/>
          <w:sz w:val="17"/>
          <w:szCs w:val="17"/>
        </w:rPr>
        <w:t xml:space="preserve"> </w:t>
      </w:r>
      <w:r w:rsidRPr="00B60397">
        <w:rPr>
          <w:rFonts w:ascii="Verdana" w:hAnsi="Verdana" w:cstheme="minorHAnsi"/>
          <w:b/>
          <w:sz w:val="17"/>
          <w:szCs w:val="17"/>
        </w:rPr>
        <w:t>Fig.</w:t>
      </w:r>
      <w:r w:rsidRPr="00B60397">
        <w:rPr>
          <w:rFonts w:ascii="Verdana" w:hAnsi="Verdana" w:cstheme="minorHAnsi"/>
          <w:b/>
          <w:spacing w:val="-3"/>
          <w:sz w:val="17"/>
          <w:szCs w:val="17"/>
        </w:rPr>
        <w:t xml:space="preserve"> </w:t>
      </w:r>
      <w:r w:rsidRPr="00B60397">
        <w:rPr>
          <w:rFonts w:ascii="Verdana" w:hAnsi="Verdana" w:cstheme="minorHAnsi"/>
          <w:b/>
          <w:sz w:val="17"/>
          <w:szCs w:val="17"/>
        </w:rPr>
        <w:t>S4</w:t>
      </w:r>
      <w:r w:rsidRPr="00B60397">
        <w:rPr>
          <w:rFonts w:ascii="Verdana" w:hAnsi="Verdana" w:cstheme="minorHAnsi"/>
          <w:b/>
          <w:spacing w:val="-3"/>
          <w:sz w:val="17"/>
          <w:szCs w:val="17"/>
        </w:rPr>
        <w:t xml:space="preserve"> </w:t>
      </w:r>
      <w:r w:rsidRPr="00B60397">
        <w:rPr>
          <w:rFonts w:ascii="Verdana" w:hAnsi="Verdana" w:cstheme="minorHAnsi"/>
          <w:b/>
          <w:sz w:val="17"/>
          <w:szCs w:val="17"/>
        </w:rPr>
        <w:t>Panel</w:t>
      </w:r>
      <w:r w:rsidRPr="00B60397">
        <w:rPr>
          <w:rFonts w:ascii="Verdana" w:hAnsi="Verdana" w:cstheme="minorHAnsi"/>
          <w:b/>
          <w:spacing w:val="-3"/>
          <w:sz w:val="17"/>
          <w:szCs w:val="17"/>
        </w:rPr>
        <w:t xml:space="preserve"> </w:t>
      </w:r>
      <w:r w:rsidRPr="00B60397">
        <w:rPr>
          <w:rFonts w:ascii="Verdana" w:hAnsi="Verdana" w:cstheme="minorHAnsi"/>
          <w:b/>
          <w:sz w:val="17"/>
          <w:szCs w:val="17"/>
        </w:rPr>
        <w:t xml:space="preserve">a </w:t>
      </w:r>
      <w:r w:rsidRPr="00B60397">
        <w:rPr>
          <w:rFonts w:ascii="Verdana" w:hAnsi="Verdana" w:cstheme="minorHAnsi"/>
          <w:sz w:val="17"/>
          <w:szCs w:val="17"/>
        </w:rPr>
        <w:t>indicates the existence of "a sequence conservation filter" in our original analysis.</w:t>
      </w:r>
    </w:p>
    <w:p w14:paraId="418FCD8E" w14:textId="77777777" w:rsidR="00710A13" w:rsidRPr="00B60397" w:rsidRDefault="00710A13" w:rsidP="00710A13">
      <w:pPr>
        <w:pStyle w:val="BodyText"/>
        <w:spacing w:before="43"/>
        <w:rPr>
          <w:rFonts w:ascii="Verdana" w:hAnsi="Verdana" w:cstheme="minorHAnsi"/>
          <w:sz w:val="17"/>
          <w:szCs w:val="17"/>
        </w:rPr>
      </w:pPr>
    </w:p>
    <w:p w14:paraId="44CD975A" w14:textId="77777777" w:rsidR="00710A13" w:rsidRPr="00B60397" w:rsidRDefault="00710A13" w:rsidP="00710A13">
      <w:pPr>
        <w:pStyle w:val="BodyText"/>
        <w:spacing w:before="1" w:line="276" w:lineRule="auto"/>
        <w:ind w:left="120" w:right="1013"/>
        <w:jc w:val="both"/>
        <w:rPr>
          <w:rFonts w:ascii="Verdana" w:hAnsi="Verdana" w:cstheme="minorHAnsi"/>
          <w:sz w:val="17"/>
          <w:szCs w:val="17"/>
        </w:rPr>
      </w:pP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address</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improve</w:t>
      </w:r>
      <w:r w:rsidRPr="00B60397">
        <w:rPr>
          <w:rFonts w:ascii="Verdana" w:hAnsi="Verdana" w:cstheme="minorHAnsi"/>
          <w:spacing w:val="-4"/>
          <w:sz w:val="17"/>
          <w:szCs w:val="17"/>
        </w:rPr>
        <w:t xml:space="preserve"> </w:t>
      </w:r>
      <w:r w:rsidRPr="00B60397">
        <w:rPr>
          <w:rFonts w:ascii="Verdana" w:hAnsi="Verdana" w:cstheme="minorHAnsi"/>
          <w:sz w:val="17"/>
          <w:szCs w:val="17"/>
        </w:rPr>
        <w:t>clarity</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manuscript,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introduced</w:t>
      </w:r>
      <w:r w:rsidRPr="00B60397">
        <w:rPr>
          <w:rFonts w:ascii="Verdana" w:hAnsi="Verdana" w:cstheme="minorHAnsi"/>
          <w:spacing w:val="-3"/>
          <w:sz w:val="17"/>
          <w:szCs w:val="17"/>
        </w:rPr>
        <w:t xml:space="preserve"> </w:t>
      </w:r>
      <w:r w:rsidRPr="00B60397">
        <w:rPr>
          <w:rFonts w:ascii="Verdana" w:hAnsi="Verdana" w:cstheme="minorHAnsi"/>
          <w:sz w:val="17"/>
          <w:szCs w:val="17"/>
        </w:rPr>
        <w:t>the following revisions to the main text and Fig. S4.</w:t>
      </w:r>
    </w:p>
    <w:p w14:paraId="1E343E93" w14:textId="77777777" w:rsidR="00710A13" w:rsidRPr="00B60397" w:rsidRDefault="00710A13" w:rsidP="00710A13">
      <w:pPr>
        <w:pStyle w:val="ListParagraph"/>
        <w:numPr>
          <w:ilvl w:val="1"/>
          <w:numId w:val="8"/>
        </w:numPr>
        <w:tabs>
          <w:tab w:val="left" w:pos="840"/>
        </w:tabs>
        <w:spacing w:line="276" w:lineRule="auto"/>
        <w:ind w:right="418"/>
        <w:jc w:val="both"/>
        <w:rPr>
          <w:rFonts w:ascii="Verdana" w:hAnsi="Verdana" w:cstheme="minorHAnsi"/>
          <w:sz w:val="17"/>
          <w:szCs w:val="17"/>
        </w:rPr>
      </w:pPr>
      <w:r w:rsidRPr="00B60397">
        <w:rPr>
          <w:rFonts w:ascii="Verdana" w:hAnsi="Verdana" w:cstheme="minorHAnsi"/>
          <w:b/>
          <w:sz w:val="17"/>
          <w:szCs w:val="17"/>
        </w:rPr>
        <w:t>Page</w:t>
      </w:r>
      <w:r w:rsidRPr="00B60397">
        <w:rPr>
          <w:rFonts w:ascii="Verdana" w:hAnsi="Verdana" w:cstheme="minorHAnsi"/>
          <w:b/>
          <w:spacing w:val="-2"/>
          <w:sz w:val="17"/>
          <w:szCs w:val="17"/>
        </w:rPr>
        <w:t xml:space="preserve"> </w:t>
      </w:r>
      <w:r w:rsidRPr="00B60397">
        <w:rPr>
          <w:rFonts w:ascii="Verdana" w:hAnsi="Verdana" w:cstheme="minorHAnsi"/>
          <w:b/>
          <w:sz w:val="17"/>
          <w:szCs w:val="17"/>
        </w:rPr>
        <w:t>12,</w:t>
      </w:r>
      <w:r w:rsidRPr="00B60397">
        <w:rPr>
          <w:rFonts w:ascii="Verdana" w:hAnsi="Verdana" w:cstheme="minorHAnsi"/>
          <w:b/>
          <w:spacing w:val="-1"/>
          <w:sz w:val="17"/>
          <w:szCs w:val="17"/>
        </w:rPr>
        <w:t xml:space="preserve"> </w:t>
      </w:r>
      <w:r w:rsidRPr="00B60397">
        <w:rPr>
          <w:rFonts w:ascii="Verdana" w:hAnsi="Verdana" w:cstheme="minorHAnsi"/>
          <w:b/>
          <w:sz w:val="17"/>
          <w:szCs w:val="17"/>
        </w:rPr>
        <w:t>Lines</w:t>
      </w:r>
      <w:r w:rsidRPr="00B60397">
        <w:rPr>
          <w:rFonts w:ascii="Verdana" w:hAnsi="Verdana" w:cstheme="minorHAnsi"/>
          <w:b/>
          <w:spacing w:val="-1"/>
          <w:sz w:val="17"/>
          <w:szCs w:val="17"/>
        </w:rPr>
        <w:t xml:space="preserve"> </w:t>
      </w:r>
      <w:r w:rsidRPr="00B60397">
        <w:rPr>
          <w:rFonts w:ascii="Verdana" w:hAnsi="Verdana" w:cstheme="minorHAnsi"/>
          <w:b/>
          <w:sz w:val="17"/>
          <w:szCs w:val="17"/>
        </w:rPr>
        <w:t>325-327</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For</w:t>
      </w:r>
      <w:r w:rsidRPr="00B60397">
        <w:rPr>
          <w:rFonts w:ascii="Verdana" w:hAnsi="Verdana" w:cstheme="minorHAnsi"/>
          <w:i/>
          <w:spacing w:val="-1"/>
          <w:sz w:val="17"/>
          <w:szCs w:val="17"/>
        </w:rPr>
        <w:t xml:space="preserve"> </w:t>
      </w:r>
      <w:r w:rsidRPr="00B60397">
        <w:rPr>
          <w:rFonts w:ascii="Verdana" w:hAnsi="Verdana" w:cstheme="minorHAnsi"/>
          <w:i/>
          <w:sz w:val="17"/>
          <w:szCs w:val="17"/>
        </w:rPr>
        <w:t>each</w:t>
      </w:r>
      <w:r w:rsidRPr="00B60397">
        <w:rPr>
          <w:rFonts w:ascii="Verdana" w:hAnsi="Verdana" w:cstheme="minorHAnsi"/>
          <w:i/>
          <w:spacing w:val="-1"/>
          <w:sz w:val="17"/>
          <w:szCs w:val="17"/>
        </w:rPr>
        <w:t xml:space="preserve"> </w:t>
      </w:r>
      <w:r w:rsidRPr="00B60397">
        <w:rPr>
          <w:rFonts w:ascii="Verdana" w:hAnsi="Verdana" w:cstheme="minorHAnsi"/>
          <w:i/>
          <w:sz w:val="17"/>
          <w:szCs w:val="17"/>
        </w:rPr>
        <w:t>context,</w:t>
      </w:r>
      <w:r w:rsidRPr="00B60397">
        <w:rPr>
          <w:rFonts w:ascii="Verdana" w:hAnsi="Verdana" w:cstheme="minorHAnsi"/>
          <w:i/>
          <w:spacing w:val="-1"/>
          <w:sz w:val="17"/>
          <w:szCs w:val="17"/>
        </w:rPr>
        <w:t xml:space="preserve"> </w:t>
      </w:r>
      <w:r w:rsidRPr="00B60397">
        <w:rPr>
          <w:rFonts w:ascii="Verdana" w:hAnsi="Verdana" w:cstheme="minorHAnsi"/>
          <w:i/>
          <w:sz w:val="17"/>
          <w:szCs w:val="17"/>
        </w:rPr>
        <w:t>we</w:t>
      </w:r>
      <w:r w:rsidRPr="00B60397">
        <w:rPr>
          <w:rFonts w:ascii="Verdana" w:hAnsi="Verdana" w:cstheme="minorHAnsi"/>
          <w:i/>
          <w:spacing w:val="-2"/>
          <w:sz w:val="17"/>
          <w:szCs w:val="17"/>
        </w:rPr>
        <w:t xml:space="preserve"> </w:t>
      </w:r>
      <w:r w:rsidRPr="00B60397">
        <w:rPr>
          <w:rFonts w:ascii="Verdana" w:hAnsi="Verdana" w:cstheme="minorHAnsi"/>
          <w:i/>
          <w:sz w:val="17"/>
          <w:szCs w:val="17"/>
        </w:rPr>
        <w:t>created</w:t>
      </w:r>
      <w:r w:rsidRPr="00B60397">
        <w:rPr>
          <w:rFonts w:ascii="Verdana" w:hAnsi="Verdana" w:cstheme="minorHAnsi"/>
          <w:i/>
          <w:spacing w:val="-1"/>
          <w:sz w:val="17"/>
          <w:szCs w:val="17"/>
        </w:rPr>
        <w:t xml:space="preserve"> </w:t>
      </w:r>
      <w:r w:rsidRPr="00B60397">
        <w:rPr>
          <w:rFonts w:ascii="Verdana" w:hAnsi="Verdana" w:cstheme="minorHAnsi"/>
          <w:i/>
          <w:sz w:val="17"/>
          <w:szCs w:val="17"/>
        </w:rPr>
        <w:t>two</w:t>
      </w:r>
      <w:r w:rsidRPr="00B60397">
        <w:rPr>
          <w:rFonts w:ascii="Verdana" w:hAnsi="Verdana" w:cstheme="minorHAnsi"/>
          <w:i/>
          <w:spacing w:val="-1"/>
          <w:sz w:val="17"/>
          <w:szCs w:val="17"/>
        </w:rPr>
        <w:t xml:space="preserve"> </w:t>
      </w:r>
      <w:r w:rsidRPr="00B60397">
        <w:rPr>
          <w:rFonts w:ascii="Verdana" w:hAnsi="Verdana" w:cstheme="minorHAnsi"/>
          <w:i/>
          <w:sz w:val="17"/>
          <w:szCs w:val="17"/>
        </w:rPr>
        <w:t>sets</w:t>
      </w:r>
      <w:r w:rsidRPr="00B60397">
        <w:rPr>
          <w:rFonts w:ascii="Verdana" w:hAnsi="Verdana" w:cstheme="minorHAnsi"/>
          <w:i/>
          <w:spacing w:val="-1"/>
          <w:sz w:val="17"/>
          <w:szCs w:val="17"/>
        </w:rPr>
        <w:t xml:space="preserve"> </w:t>
      </w:r>
      <w:r w:rsidRPr="00B60397">
        <w:rPr>
          <w:rFonts w:ascii="Verdana" w:hAnsi="Verdana" w:cstheme="minorHAnsi"/>
          <w:i/>
          <w:sz w:val="17"/>
          <w:szCs w:val="17"/>
        </w:rPr>
        <w:t>of</w:t>
      </w:r>
      <w:r w:rsidRPr="00B60397">
        <w:rPr>
          <w:rFonts w:ascii="Verdana" w:hAnsi="Verdana" w:cstheme="minorHAnsi"/>
          <w:i/>
          <w:spacing w:val="-1"/>
          <w:sz w:val="17"/>
          <w:szCs w:val="17"/>
        </w:rPr>
        <w:t xml:space="preserve"> </w:t>
      </w:r>
      <w:r w:rsidRPr="00B60397">
        <w:rPr>
          <w:rFonts w:ascii="Verdana" w:hAnsi="Verdana" w:cstheme="minorHAnsi"/>
          <w:i/>
          <w:sz w:val="17"/>
          <w:szCs w:val="17"/>
        </w:rPr>
        <w:t>HC</w:t>
      </w:r>
      <w:r w:rsidRPr="00B60397">
        <w:rPr>
          <w:rFonts w:ascii="Verdana" w:hAnsi="Verdana" w:cstheme="minorHAnsi"/>
          <w:i/>
          <w:spacing w:val="-1"/>
          <w:sz w:val="17"/>
          <w:szCs w:val="17"/>
        </w:rPr>
        <w:t xml:space="preserve"> </w:t>
      </w:r>
      <w:r w:rsidRPr="00B60397">
        <w:rPr>
          <w:rFonts w:ascii="Verdana" w:hAnsi="Verdana" w:cstheme="minorHAnsi"/>
          <w:i/>
          <w:sz w:val="17"/>
          <w:szCs w:val="17"/>
        </w:rPr>
        <w:t>ELEs</w:t>
      </w:r>
      <w:r w:rsidRPr="00B60397">
        <w:rPr>
          <w:rFonts w:ascii="Verdana" w:hAnsi="Verdana" w:cstheme="minorHAnsi"/>
          <w:i/>
          <w:spacing w:val="-1"/>
          <w:sz w:val="17"/>
          <w:szCs w:val="17"/>
        </w:rPr>
        <w:t xml:space="preserve"> </w:t>
      </w:r>
      <w:r w:rsidRPr="00B60397">
        <w:rPr>
          <w:rFonts w:ascii="Verdana" w:hAnsi="Verdana" w:cstheme="minorHAnsi"/>
          <w:i/>
          <w:sz w:val="17"/>
          <w:szCs w:val="17"/>
        </w:rPr>
        <w:t>based</w:t>
      </w:r>
      <w:r w:rsidRPr="00B60397">
        <w:rPr>
          <w:rFonts w:ascii="Verdana" w:hAnsi="Verdana" w:cstheme="minorHAnsi"/>
          <w:i/>
          <w:spacing w:val="-1"/>
          <w:sz w:val="17"/>
          <w:szCs w:val="17"/>
        </w:rPr>
        <w:t xml:space="preserve"> </w:t>
      </w:r>
      <w:r w:rsidRPr="00B60397">
        <w:rPr>
          <w:rFonts w:ascii="Verdana" w:hAnsi="Verdana" w:cstheme="minorHAnsi"/>
          <w:i/>
          <w:sz w:val="17"/>
          <w:szCs w:val="17"/>
        </w:rPr>
        <w:t>on the</w:t>
      </w:r>
      <w:r w:rsidRPr="00B60397">
        <w:rPr>
          <w:rFonts w:ascii="Verdana" w:hAnsi="Verdana" w:cstheme="minorHAnsi"/>
          <w:i/>
          <w:spacing w:val="-4"/>
          <w:sz w:val="17"/>
          <w:szCs w:val="17"/>
        </w:rPr>
        <w:t xml:space="preserve"> </w:t>
      </w:r>
      <w:r w:rsidRPr="00B60397">
        <w:rPr>
          <w:rFonts w:ascii="Verdana" w:hAnsi="Verdana" w:cstheme="minorHAnsi"/>
          <w:i/>
          <w:sz w:val="17"/>
          <w:szCs w:val="17"/>
        </w:rPr>
        <w:t>same</w:t>
      </w:r>
      <w:r w:rsidRPr="00B60397">
        <w:rPr>
          <w:rFonts w:ascii="Verdana" w:hAnsi="Verdana" w:cstheme="minorHAnsi"/>
          <w:i/>
          <w:spacing w:val="-4"/>
          <w:sz w:val="17"/>
          <w:szCs w:val="17"/>
        </w:rPr>
        <w:t xml:space="preserve"> </w:t>
      </w:r>
      <w:r w:rsidRPr="00B60397">
        <w:rPr>
          <w:rFonts w:ascii="Verdana" w:hAnsi="Verdana" w:cstheme="minorHAnsi"/>
          <w:i/>
          <w:sz w:val="17"/>
          <w:szCs w:val="17"/>
        </w:rPr>
        <w:t>level</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sequence</w:t>
      </w:r>
      <w:r w:rsidRPr="00B60397">
        <w:rPr>
          <w:rFonts w:ascii="Verdana" w:hAnsi="Verdana" w:cstheme="minorHAnsi"/>
          <w:i/>
          <w:spacing w:val="-4"/>
          <w:sz w:val="17"/>
          <w:szCs w:val="17"/>
        </w:rPr>
        <w:t xml:space="preserve"> </w:t>
      </w:r>
      <w:r w:rsidRPr="00B60397">
        <w:rPr>
          <w:rFonts w:ascii="Verdana" w:hAnsi="Verdana" w:cstheme="minorHAnsi"/>
          <w:i/>
          <w:sz w:val="17"/>
          <w:szCs w:val="17"/>
        </w:rPr>
        <w:t>conservation</w:t>
      </w:r>
      <w:r w:rsidRPr="00B60397">
        <w:rPr>
          <w:rFonts w:ascii="Verdana" w:hAnsi="Verdana" w:cstheme="minorHAnsi"/>
          <w:i/>
          <w:spacing w:val="-3"/>
          <w:sz w:val="17"/>
          <w:szCs w:val="17"/>
        </w:rPr>
        <w:t xml:space="preserve"> </w:t>
      </w:r>
      <w:r w:rsidRPr="00B60397">
        <w:rPr>
          <w:rFonts w:ascii="Verdana" w:hAnsi="Verdana" w:cstheme="minorHAnsi"/>
          <w:i/>
          <w:sz w:val="17"/>
          <w:szCs w:val="17"/>
        </w:rPr>
        <w:t>(minMatch=0.9)</w:t>
      </w:r>
      <w:r w:rsidRPr="00B60397">
        <w:rPr>
          <w:rFonts w:ascii="Verdana" w:hAnsi="Verdana" w:cstheme="minorHAnsi"/>
          <w:i/>
          <w:spacing w:val="-3"/>
          <w:sz w:val="17"/>
          <w:szCs w:val="17"/>
        </w:rPr>
        <w:t xml:space="preserve"> </w:t>
      </w:r>
      <w:r w:rsidRPr="00B60397">
        <w:rPr>
          <w:rFonts w:ascii="Verdana" w:hAnsi="Verdana" w:cstheme="minorHAnsi"/>
          <w:i/>
          <w:sz w:val="17"/>
          <w:szCs w:val="17"/>
        </w:rPr>
        <w:t>with</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mouse</w:t>
      </w:r>
      <w:r w:rsidRPr="00B60397">
        <w:rPr>
          <w:rFonts w:ascii="Verdana" w:hAnsi="Verdana" w:cstheme="minorHAnsi"/>
          <w:i/>
          <w:spacing w:val="-4"/>
          <w:sz w:val="17"/>
          <w:szCs w:val="17"/>
        </w:rPr>
        <w:t xml:space="preserve"> </w:t>
      </w:r>
      <w:r w:rsidRPr="00B60397">
        <w:rPr>
          <w:rFonts w:ascii="Verdana" w:hAnsi="Verdana" w:cstheme="minorHAnsi"/>
          <w:i/>
          <w:sz w:val="17"/>
          <w:szCs w:val="17"/>
        </w:rPr>
        <w:t>genome</w:t>
      </w:r>
      <w:r w:rsidRPr="00B60397">
        <w:rPr>
          <w:rFonts w:ascii="Verdana" w:hAnsi="Verdana" w:cstheme="minorHAnsi"/>
          <w:i/>
          <w:spacing w:val="-4"/>
          <w:sz w:val="17"/>
          <w:szCs w:val="17"/>
        </w:rPr>
        <w:t xml:space="preserve"> </w:t>
      </w:r>
      <w:r w:rsidRPr="00B60397">
        <w:rPr>
          <w:rFonts w:ascii="Verdana" w:hAnsi="Verdana" w:cstheme="minorHAnsi"/>
          <w:i/>
          <w:sz w:val="17"/>
          <w:szCs w:val="17"/>
        </w:rPr>
        <w:t>(Fig. 1a) and mouse H3K27ac peaks (Fig. S4a; Methods), respectively.</w:t>
      </w:r>
      <w:r w:rsidRPr="00B60397">
        <w:rPr>
          <w:rFonts w:ascii="Verdana" w:hAnsi="Verdana" w:cstheme="minorHAnsi"/>
          <w:sz w:val="17"/>
          <w:szCs w:val="17"/>
        </w:rPr>
        <w:t>"</w:t>
      </w:r>
    </w:p>
    <w:p w14:paraId="55514FF0" w14:textId="77777777" w:rsidR="00710A13" w:rsidRPr="00B60397" w:rsidRDefault="00710A13" w:rsidP="00710A13">
      <w:pPr>
        <w:pStyle w:val="ListParagraph"/>
        <w:numPr>
          <w:ilvl w:val="1"/>
          <w:numId w:val="8"/>
        </w:numPr>
        <w:tabs>
          <w:tab w:val="left" w:pos="840"/>
        </w:tabs>
        <w:spacing w:line="276" w:lineRule="auto"/>
        <w:ind w:right="281"/>
        <w:jc w:val="both"/>
        <w:rPr>
          <w:rFonts w:ascii="Verdana" w:hAnsi="Verdana" w:cstheme="minorHAnsi"/>
          <w: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23,</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633-637</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To</w:t>
      </w:r>
      <w:r w:rsidRPr="00B60397">
        <w:rPr>
          <w:rFonts w:ascii="Verdana" w:hAnsi="Verdana" w:cstheme="minorHAnsi"/>
          <w:i/>
          <w:spacing w:val="-3"/>
          <w:sz w:val="17"/>
          <w:szCs w:val="17"/>
        </w:rPr>
        <w:t xml:space="preserve"> </w:t>
      </w:r>
      <w:r w:rsidRPr="00B60397">
        <w:rPr>
          <w:rFonts w:ascii="Verdana" w:hAnsi="Verdana" w:cstheme="minorHAnsi"/>
          <w:i/>
          <w:sz w:val="17"/>
          <w:szCs w:val="17"/>
        </w:rPr>
        <w:t>benchmark</w:t>
      </w:r>
      <w:r w:rsidRPr="00B60397">
        <w:rPr>
          <w:rFonts w:ascii="Verdana" w:hAnsi="Verdana" w:cstheme="minorHAnsi"/>
          <w:i/>
          <w:spacing w:val="-4"/>
          <w:sz w:val="17"/>
          <w:szCs w:val="17"/>
        </w:rPr>
        <w:t xml:space="preserve"> </w:t>
      </w:r>
      <w:r w:rsidRPr="00B60397">
        <w:rPr>
          <w:rFonts w:ascii="Verdana" w:hAnsi="Verdana" w:cstheme="minorHAnsi"/>
          <w:i/>
          <w:sz w:val="17"/>
          <w:szCs w:val="17"/>
        </w:rPr>
        <w:t>our</w:t>
      </w:r>
      <w:r w:rsidRPr="00B60397">
        <w:rPr>
          <w:rFonts w:ascii="Verdana" w:hAnsi="Verdana" w:cstheme="minorHAnsi"/>
          <w:i/>
          <w:spacing w:val="-3"/>
          <w:sz w:val="17"/>
          <w:szCs w:val="17"/>
        </w:rPr>
        <w:t xml:space="preserve"> </w:t>
      </w:r>
      <w:r w:rsidRPr="00B60397">
        <w:rPr>
          <w:rFonts w:ascii="Verdana" w:hAnsi="Verdana" w:cstheme="minorHAnsi"/>
          <w:i/>
          <w:sz w:val="17"/>
          <w:szCs w:val="17"/>
        </w:rPr>
        <w:t>primary</w:t>
      </w:r>
      <w:r w:rsidRPr="00B60397">
        <w:rPr>
          <w:rFonts w:ascii="Verdana" w:hAnsi="Verdana" w:cstheme="minorHAnsi"/>
          <w:i/>
          <w:spacing w:val="-4"/>
          <w:sz w:val="17"/>
          <w:szCs w:val="17"/>
        </w:rPr>
        <w:t xml:space="preserve"> </w:t>
      </w:r>
      <w:r w:rsidRPr="00B60397">
        <w:rPr>
          <w:rFonts w:ascii="Verdana" w:hAnsi="Verdana" w:cstheme="minorHAnsi"/>
          <w:i/>
          <w:sz w:val="17"/>
          <w:szCs w:val="17"/>
        </w:rPr>
        <w:t>approach</w:t>
      </w:r>
      <w:r w:rsidRPr="00B60397">
        <w:rPr>
          <w:rFonts w:ascii="Verdana" w:hAnsi="Verdana" w:cstheme="minorHAnsi"/>
          <w:i/>
          <w:spacing w:val="-3"/>
          <w:sz w:val="17"/>
          <w:szCs w:val="17"/>
        </w:rPr>
        <w:t xml:space="preserve"> </w:t>
      </w:r>
      <w:r w:rsidRPr="00B60397">
        <w:rPr>
          <w:rFonts w:ascii="Verdana" w:hAnsi="Verdana" w:cstheme="minorHAnsi"/>
          <w:i/>
          <w:sz w:val="17"/>
          <w:szCs w:val="17"/>
        </w:rPr>
        <w:t>(Fig.</w:t>
      </w:r>
      <w:r w:rsidRPr="00B60397">
        <w:rPr>
          <w:rFonts w:ascii="Verdana" w:hAnsi="Verdana" w:cstheme="minorHAnsi"/>
          <w:i/>
          <w:spacing w:val="-3"/>
          <w:sz w:val="17"/>
          <w:szCs w:val="17"/>
        </w:rPr>
        <w:t xml:space="preserve"> </w:t>
      </w:r>
      <w:r w:rsidRPr="00B60397">
        <w:rPr>
          <w:rFonts w:ascii="Verdana" w:hAnsi="Verdana" w:cstheme="minorHAnsi"/>
          <w:i/>
          <w:sz w:val="17"/>
          <w:szCs w:val="17"/>
        </w:rPr>
        <w:t>1a),</w:t>
      </w:r>
      <w:r w:rsidRPr="00B60397">
        <w:rPr>
          <w:rFonts w:ascii="Verdana" w:hAnsi="Verdana" w:cstheme="minorHAnsi"/>
          <w:i/>
          <w:spacing w:val="-3"/>
          <w:sz w:val="17"/>
          <w:szCs w:val="17"/>
        </w:rPr>
        <w:t xml:space="preserve"> </w:t>
      </w:r>
      <w:r w:rsidRPr="00B60397">
        <w:rPr>
          <w:rFonts w:ascii="Verdana" w:hAnsi="Verdana" w:cstheme="minorHAnsi"/>
          <w:i/>
          <w:sz w:val="17"/>
          <w:szCs w:val="17"/>
        </w:rPr>
        <w:t>we</w:t>
      </w:r>
      <w:r w:rsidRPr="00B60397">
        <w:rPr>
          <w:rFonts w:ascii="Verdana" w:hAnsi="Verdana" w:cstheme="minorHAnsi"/>
          <w:i/>
          <w:spacing w:val="-4"/>
          <w:sz w:val="17"/>
          <w:szCs w:val="17"/>
        </w:rPr>
        <w:t xml:space="preserve"> </w:t>
      </w:r>
      <w:r w:rsidRPr="00B60397">
        <w:rPr>
          <w:rFonts w:ascii="Verdana" w:hAnsi="Verdana" w:cstheme="minorHAnsi"/>
          <w:i/>
          <w:sz w:val="17"/>
          <w:szCs w:val="17"/>
        </w:rPr>
        <w:t>developed an alternative method (Fig. S4a) to identify conserved ELEs in the human genome that</w:t>
      </w:r>
    </w:p>
    <w:p w14:paraId="2B748F6B" w14:textId="77777777" w:rsidR="00710A13" w:rsidRPr="00B60397" w:rsidRDefault="00710A13" w:rsidP="00710A13">
      <w:pPr>
        <w:spacing w:line="278" w:lineRule="auto"/>
        <w:ind w:left="840"/>
        <w:rPr>
          <w:rFonts w:ascii="Verdana" w:hAnsi="Verdana" w:cstheme="minorHAnsi"/>
          <w:sz w:val="17"/>
          <w:szCs w:val="17"/>
        </w:rPr>
      </w:pPr>
      <w:r w:rsidRPr="00B60397">
        <w:rPr>
          <w:rFonts w:ascii="Verdana" w:hAnsi="Verdana" w:cstheme="minorHAnsi"/>
          <w:i/>
          <w:sz w:val="17"/>
          <w:szCs w:val="17"/>
        </w:rPr>
        <w:t>(1) displayed H3K27ac signals in both humans and mice for the same context and (2) reached</w:t>
      </w:r>
      <w:r w:rsidRPr="00B60397">
        <w:rPr>
          <w:rFonts w:ascii="Verdana" w:hAnsi="Verdana" w:cstheme="minorHAnsi"/>
          <w:i/>
          <w:spacing w:val="-4"/>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same</w:t>
      </w:r>
      <w:r w:rsidRPr="00B60397">
        <w:rPr>
          <w:rFonts w:ascii="Verdana" w:hAnsi="Verdana" w:cstheme="minorHAnsi"/>
          <w:i/>
          <w:spacing w:val="-4"/>
          <w:sz w:val="17"/>
          <w:szCs w:val="17"/>
        </w:rPr>
        <w:t xml:space="preserve"> </w:t>
      </w:r>
      <w:r w:rsidRPr="00B60397">
        <w:rPr>
          <w:rFonts w:ascii="Verdana" w:hAnsi="Verdana" w:cstheme="minorHAnsi"/>
          <w:i/>
          <w:sz w:val="17"/>
          <w:szCs w:val="17"/>
        </w:rPr>
        <w:t>level</w:t>
      </w:r>
      <w:r w:rsidRPr="00B60397">
        <w:rPr>
          <w:rFonts w:ascii="Verdana" w:hAnsi="Verdana" w:cstheme="minorHAnsi"/>
          <w:i/>
          <w:spacing w:val="-4"/>
          <w:sz w:val="17"/>
          <w:szCs w:val="17"/>
        </w:rPr>
        <w:t xml:space="preserve"> </w:t>
      </w:r>
      <w:r w:rsidRPr="00B60397">
        <w:rPr>
          <w:rFonts w:ascii="Verdana" w:hAnsi="Verdana" w:cstheme="minorHAnsi"/>
          <w:i/>
          <w:sz w:val="17"/>
          <w:szCs w:val="17"/>
        </w:rPr>
        <w:t>of</w:t>
      </w:r>
      <w:r w:rsidRPr="00B60397">
        <w:rPr>
          <w:rFonts w:ascii="Verdana" w:hAnsi="Verdana" w:cstheme="minorHAnsi"/>
          <w:i/>
          <w:spacing w:val="-4"/>
          <w:sz w:val="17"/>
          <w:szCs w:val="17"/>
        </w:rPr>
        <w:t xml:space="preserve"> </w:t>
      </w:r>
      <w:r w:rsidRPr="00B60397">
        <w:rPr>
          <w:rFonts w:ascii="Verdana" w:hAnsi="Verdana" w:cstheme="minorHAnsi"/>
          <w:i/>
          <w:sz w:val="17"/>
          <w:szCs w:val="17"/>
        </w:rPr>
        <w:t>human-mouse</w:t>
      </w:r>
      <w:r w:rsidRPr="00B60397">
        <w:rPr>
          <w:rFonts w:ascii="Verdana" w:hAnsi="Verdana" w:cstheme="minorHAnsi"/>
          <w:i/>
          <w:spacing w:val="-4"/>
          <w:sz w:val="17"/>
          <w:szCs w:val="17"/>
        </w:rPr>
        <w:t xml:space="preserve"> </w:t>
      </w:r>
      <w:r w:rsidRPr="00B60397">
        <w:rPr>
          <w:rFonts w:ascii="Verdana" w:hAnsi="Verdana" w:cstheme="minorHAnsi"/>
          <w:i/>
          <w:sz w:val="17"/>
          <w:szCs w:val="17"/>
        </w:rPr>
        <w:t>sequence</w:t>
      </w:r>
      <w:r w:rsidRPr="00B60397">
        <w:rPr>
          <w:rFonts w:ascii="Verdana" w:hAnsi="Verdana" w:cstheme="minorHAnsi"/>
          <w:i/>
          <w:spacing w:val="-4"/>
          <w:sz w:val="17"/>
          <w:szCs w:val="17"/>
        </w:rPr>
        <w:t xml:space="preserve"> </w:t>
      </w:r>
      <w:r w:rsidRPr="00B60397">
        <w:rPr>
          <w:rFonts w:ascii="Verdana" w:hAnsi="Verdana" w:cstheme="minorHAnsi"/>
          <w:i/>
          <w:sz w:val="17"/>
          <w:szCs w:val="17"/>
        </w:rPr>
        <w:t>conservation</w:t>
      </w:r>
      <w:r w:rsidRPr="00B60397">
        <w:rPr>
          <w:rFonts w:ascii="Verdana" w:hAnsi="Verdana" w:cstheme="minorHAnsi"/>
          <w:i/>
          <w:spacing w:val="-4"/>
          <w:sz w:val="17"/>
          <w:szCs w:val="17"/>
        </w:rPr>
        <w:t xml:space="preserve"> </w:t>
      </w:r>
      <w:r w:rsidRPr="00B60397">
        <w:rPr>
          <w:rFonts w:ascii="Verdana" w:hAnsi="Verdana" w:cstheme="minorHAnsi"/>
          <w:i/>
          <w:sz w:val="17"/>
          <w:szCs w:val="17"/>
        </w:rPr>
        <w:t>as</w:t>
      </w:r>
      <w:r w:rsidRPr="00B60397">
        <w:rPr>
          <w:rFonts w:ascii="Verdana" w:hAnsi="Verdana" w:cstheme="minorHAnsi"/>
          <w:i/>
          <w:spacing w:val="-4"/>
          <w:sz w:val="17"/>
          <w:szCs w:val="17"/>
        </w:rPr>
        <w:t xml:space="preserve"> </w:t>
      </w:r>
      <w:r w:rsidRPr="00B60397">
        <w:rPr>
          <w:rFonts w:ascii="Verdana" w:hAnsi="Verdana" w:cstheme="minorHAnsi"/>
          <w:i/>
          <w:sz w:val="17"/>
          <w:szCs w:val="17"/>
        </w:rPr>
        <w:t>our</w:t>
      </w:r>
      <w:r w:rsidRPr="00B60397">
        <w:rPr>
          <w:rFonts w:ascii="Verdana" w:hAnsi="Verdana" w:cstheme="minorHAnsi"/>
          <w:i/>
          <w:spacing w:val="-4"/>
          <w:sz w:val="17"/>
          <w:szCs w:val="17"/>
        </w:rPr>
        <w:t xml:space="preserve"> </w:t>
      </w:r>
      <w:r w:rsidRPr="00B60397">
        <w:rPr>
          <w:rFonts w:ascii="Verdana" w:hAnsi="Verdana" w:cstheme="minorHAnsi"/>
          <w:i/>
          <w:sz w:val="17"/>
          <w:szCs w:val="17"/>
        </w:rPr>
        <w:t>primary</w:t>
      </w:r>
      <w:r w:rsidRPr="00B60397">
        <w:rPr>
          <w:rFonts w:ascii="Verdana" w:hAnsi="Verdana" w:cstheme="minorHAnsi"/>
          <w:i/>
          <w:spacing w:val="-4"/>
          <w:sz w:val="17"/>
          <w:szCs w:val="17"/>
        </w:rPr>
        <w:t xml:space="preserve"> </w:t>
      </w:r>
      <w:r w:rsidRPr="00B60397">
        <w:rPr>
          <w:rFonts w:ascii="Verdana" w:hAnsi="Verdana" w:cstheme="minorHAnsi"/>
          <w:i/>
          <w:sz w:val="17"/>
          <w:szCs w:val="17"/>
        </w:rPr>
        <w:t>approach. We termed this alternative 'H3K27ac-conserved ELEs'.</w:t>
      </w:r>
      <w:r w:rsidRPr="00B60397">
        <w:rPr>
          <w:rFonts w:ascii="Verdana" w:hAnsi="Verdana" w:cstheme="minorHAnsi"/>
          <w:sz w:val="17"/>
          <w:szCs w:val="17"/>
        </w:rPr>
        <w:t>"</w:t>
      </w:r>
    </w:p>
    <w:p w14:paraId="31AEBE8F" w14:textId="77777777" w:rsidR="00710A13" w:rsidRPr="00B60397" w:rsidRDefault="00710A13" w:rsidP="00710A13">
      <w:pPr>
        <w:pStyle w:val="ListParagraph"/>
        <w:numPr>
          <w:ilvl w:val="1"/>
          <w:numId w:val="8"/>
        </w:numPr>
        <w:tabs>
          <w:tab w:val="left" w:pos="840"/>
        </w:tabs>
        <w:spacing w:line="276" w:lineRule="auto"/>
        <w:ind w:right="272"/>
        <w:jc w:val="both"/>
        <w:rPr>
          <w:rFonts w:ascii="Verdana" w:hAnsi="Verdana" w:cstheme="minorHAnsi"/>
          <w:sz w:val="17"/>
          <w:szCs w:val="17"/>
        </w:rPr>
      </w:pPr>
      <w:r w:rsidRPr="00B60397">
        <w:rPr>
          <w:rFonts w:ascii="Verdana" w:hAnsi="Verdana" w:cstheme="minorHAnsi"/>
          <w:b/>
          <w:sz w:val="17"/>
          <w:szCs w:val="17"/>
        </w:rPr>
        <w:t>Supplemental</w:t>
      </w:r>
      <w:r w:rsidRPr="00B60397">
        <w:rPr>
          <w:rFonts w:ascii="Verdana" w:hAnsi="Verdana" w:cstheme="minorHAnsi"/>
          <w:b/>
          <w:spacing w:val="-1"/>
          <w:sz w:val="17"/>
          <w:szCs w:val="17"/>
        </w:rPr>
        <w:t xml:space="preserve"> </w:t>
      </w:r>
      <w:r w:rsidRPr="00B60397">
        <w:rPr>
          <w:rFonts w:ascii="Verdana" w:hAnsi="Verdana" w:cstheme="minorHAnsi"/>
          <w:b/>
          <w:sz w:val="17"/>
          <w:szCs w:val="17"/>
        </w:rPr>
        <w:t>Information</w:t>
      </w:r>
      <w:r w:rsidRPr="00B60397">
        <w:rPr>
          <w:rFonts w:ascii="Verdana" w:hAnsi="Verdana" w:cstheme="minorHAnsi"/>
          <w:b/>
          <w:spacing w:val="-1"/>
          <w:sz w:val="17"/>
          <w:szCs w:val="17"/>
        </w:rPr>
        <w:t xml:space="preserve"> </w:t>
      </w:r>
      <w:r w:rsidRPr="00B60397">
        <w:rPr>
          <w:rFonts w:ascii="Verdana" w:hAnsi="Verdana" w:cstheme="minorHAnsi"/>
          <w:b/>
          <w:sz w:val="17"/>
          <w:szCs w:val="17"/>
        </w:rPr>
        <w:t>Page</w:t>
      </w:r>
      <w:r w:rsidRPr="00B60397">
        <w:rPr>
          <w:rFonts w:ascii="Verdana" w:hAnsi="Verdana" w:cstheme="minorHAnsi"/>
          <w:b/>
          <w:spacing w:val="-2"/>
          <w:sz w:val="17"/>
          <w:szCs w:val="17"/>
        </w:rPr>
        <w:t xml:space="preserve"> </w:t>
      </w:r>
      <w:r w:rsidRPr="00B60397">
        <w:rPr>
          <w:rFonts w:ascii="Verdana" w:hAnsi="Verdana" w:cstheme="minorHAnsi"/>
          <w:b/>
          <w:sz w:val="17"/>
          <w:szCs w:val="17"/>
        </w:rPr>
        <w:t>10,</w:t>
      </w:r>
      <w:r w:rsidRPr="00B60397">
        <w:rPr>
          <w:rFonts w:ascii="Verdana" w:hAnsi="Verdana" w:cstheme="minorHAnsi"/>
          <w:b/>
          <w:spacing w:val="-1"/>
          <w:sz w:val="17"/>
          <w:szCs w:val="17"/>
        </w:rPr>
        <w:t xml:space="preserve"> </w:t>
      </w:r>
      <w:r w:rsidRPr="00B60397">
        <w:rPr>
          <w:rFonts w:ascii="Verdana" w:hAnsi="Verdana" w:cstheme="minorHAnsi"/>
          <w:b/>
          <w:sz w:val="17"/>
          <w:szCs w:val="17"/>
        </w:rPr>
        <w:t>Fig.</w:t>
      </w:r>
      <w:r w:rsidRPr="00B60397">
        <w:rPr>
          <w:rFonts w:ascii="Verdana" w:hAnsi="Verdana" w:cstheme="minorHAnsi"/>
          <w:b/>
          <w:spacing w:val="-1"/>
          <w:sz w:val="17"/>
          <w:szCs w:val="17"/>
        </w:rPr>
        <w:t xml:space="preserve"> </w:t>
      </w:r>
      <w:r w:rsidRPr="00B60397">
        <w:rPr>
          <w:rFonts w:ascii="Verdana" w:hAnsi="Verdana" w:cstheme="minorHAnsi"/>
          <w:b/>
          <w:sz w:val="17"/>
          <w:szCs w:val="17"/>
        </w:rPr>
        <w:t>S4a</w:t>
      </w:r>
      <w:r w:rsidRPr="00B60397">
        <w:rPr>
          <w:rFonts w:ascii="Verdana" w:hAnsi="Verdana" w:cstheme="minorHAnsi"/>
          <w:b/>
          <w:spacing w:val="-1"/>
          <w:sz w:val="17"/>
          <w:szCs w:val="17"/>
        </w:rPr>
        <w:t xml:space="preserve"> </w:t>
      </w:r>
      <w:r w:rsidRPr="00B60397">
        <w:rPr>
          <w:rFonts w:ascii="Verdana" w:hAnsi="Verdana" w:cstheme="minorHAnsi"/>
          <w:b/>
          <w:sz w:val="17"/>
          <w:szCs w:val="17"/>
        </w:rPr>
        <w:t>Legend</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To</w:t>
      </w:r>
      <w:r w:rsidRPr="00B60397">
        <w:rPr>
          <w:rFonts w:ascii="Verdana" w:hAnsi="Verdana" w:cstheme="minorHAnsi"/>
          <w:i/>
          <w:spacing w:val="-1"/>
          <w:sz w:val="17"/>
          <w:szCs w:val="17"/>
        </w:rPr>
        <w:t xml:space="preserve"> </w:t>
      </w:r>
      <w:r w:rsidRPr="00B60397">
        <w:rPr>
          <w:rFonts w:ascii="Verdana" w:hAnsi="Verdana" w:cstheme="minorHAnsi"/>
          <w:i/>
          <w:sz w:val="17"/>
          <w:szCs w:val="17"/>
        </w:rPr>
        <w:t>achieve</w:t>
      </w:r>
      <w:r w:rsidRPr="00B60397">
        <w:rPr>
          <w:rFonts w:ascii="Verdana" w:hAnsi="Verdana" w:cstheme="minorHAnsi"/>
          <w:i/>
          <w:spacing w:val="-2"/>
          <w:sz w:val="17"/>
          <w:szCs w:val="17"/>
        </w:rPr>
        <w:t xml:space="preserve"> </w:t>
      </w:r>
      <w:r w:rsidRPr="00B60397">
        <w:rPr>
          <w:rFonts w:ascii="Verdana" w:hAnsi="Verdana" w:cstheme="minorHAnsi"/>
          <w:i/>
          <w:sz w:val="17"/>
          <w:szCs w:val="17"/>
        </w:rPr>
        <w:t>a</w:t>
      </w:r>
      <w:r w:rsidRPr="00B60397">
        <w:rPr>
          <w:rFonts w:ascii="Verdana" w:hAnsi="Verdana" w:cstheme="minorHAnsi"/>
          <w:i/>
          <w:spacing w:val="-1"/>
          <w:sz w:val="17"/>
          <w:szCs w:val="17"/>
        </w:rPr>
        <w:t xml:space="preserve"> </w:t>
      </w:r>
      <w:r w:rsidRPr="00B60397">
        <w:rPr>
          <w:rFonts w:ascii="Verdana" w:hAnsi="Verdana" w:cstheme="minorHAnsi"/>
          <w:i/>
          <w:sz w:val="17"/>
          <w:szCs w:val="17"/>
        </w:rPr>
        <w:t>fair</w:t>
      </w:r>
      <w:r w:rsidRPr="00B60397">
        <w:rPr>
          <w:rFonts w:ascii="Verdana" w:hAnsi="Verdana" w:cstheme="minorHAnsi"/>
          <w:i/>
          <w:spacing w:val="-1"/>
          <w:sz w:val="17"/>
          <w:szCs w:val="17"/>
        </w:rPr>
        <w:t xml:space="preserve"> </w:t>
      </w:r>
      <w:r w:rsidRPr="00B60397">
        <w:rPr>
          <w:rFonts w:ascii="Verdana" w:hAnsi="Verdana" w:cstheme="minorHAnsi"/>
          <w:i/>
          <w:sz w:val="17"/>
          <w:szCs w:val="17"/>
        </w:rPr>
        <w:t>comparison, HC</w:t>
      </w:r>
      <w:r w:rsidRPr="00B60397">
        <w:rPr>
          <w:rFonts w:ascii="Verdana" w:hAnsi="Verdana" w:cstheme="minorHAnsi"/>
          <w:i/>
          <w:spacing w:val="-2"/>
          <w:sz w:val="17"/>
          <w:szCs w:val="17"/>
        </w:rPr>
        <w:t xml:space="preserve"> </w:t>
      </w:r>
      <w:r w:rsidRPr="00B60397">
        <w:rPr>
          <w:rFonts w:ascii="Verdana" w:hAnsi="Verdana" w:cstheme="minorHAnsi"/>
          <w:i/>
          <w:sz w:val="17"/>
          <w:szCs w:val="17"/>
        </w:rPr>
        <w:t>ELEs</w:t>
      </w:r>
      <w:r w:rsidRPr="00B60397">
        <w:rPr>
          <w:rFonts w:ascii="Verdana" w:hAnsi="Verdana" w:cstheme="minorHAnsi"/>
          <w:i/>
          <w:spacing w:val="-2"/>
          <w:sz w:val="17"/>
          <w:szCs w:val="17"/>
        </w:rPr>
        <w:t xml:space="preserve"> </w:t>
      </w:r>
      <w:r w:rsidRPr="00B60397">
        <w:rPr>
          <w:rFonts w:ascii="Verdana" w:hAnsi="Verdana" w:cstheme="minorHAnsi"/>
          <w:i/>
          <w:sz w:val="17"/>
          <w:szCs w:val="17"/>
        </w:rPr>
        <w:t>based</w:t>
      </w:r>
      <w:r w:rsidRPr="00B60397">
        <w:rPr>
          <w:rFonts w:ascii="Verdana" w:hAnsi="Verdana" w:cstheme="minorHAnsi"/>
          <w:i/>
          <w:spacing w:val="-2"/>
          <w:sz w:val="17"/>
          <w:szCs w:val="17"/>
        </w:rPr>
        <w:t xml:space="preserve"> </w:t>
      </w:r>
      <w:r w:rsidRPr="00B60397">
        <w:rPr>
          <w:rFonts w:ascii="Verdana" w:hAnsi="Verdana" w:cstheme="minorHAnsi"/>
          <w:i/>
          <w:sz w:val="17"/>
          <w:szCs w:val="17"/>
        </w:rPr>
        <w:t>on</w:t>
      </w:r>
      <w:r w:rsidRPr="00B60397">
        <w:rPr>
          <w:rFonts w:ascii="Verdana" w:hAnsi="Verdana" w:cstheme="minorHAnsi"/>
          <w:i/>
          <w:spacing w:val="-2"/>
          <w:sz w:val="17"/>
          <w:szCs w:val="17"/>
        </w:rPr>
        <w:t xml:space="preserve"> </w:t>
      </w:r>
      <w:r w:rsidRPr="00B60397">
        <w:rPr>
          <w:rFonts w:ascii="Verdana" w:hAnsi="Verdana" w:cstheme="minorHAnsi"/>
          <w:i/>
          <w:sz w:val="17"/>
          <w:szCs w:val="17"/>
        </w:rPr>
        <w:t>the</w:t>
      </w:r>
      <w:r w:rsidRPr="00B60397">
        <w:rPr>
          <w:rFonts w:ascii="Verdana" w:hAnsi="Verdana" w:cstheme="minorHAnsi"/>
          <w:i/>
          <w:spacing w:val="-3"/>
          <w:sz w:val="17"/>
          <w:szCs w:val="17"/>
        </w:rPr>
        <w:t xml:space="preserve"> </w:t>
      </w:r>
      <w:r w:rsidRPr="00B60397">
        <w:rPr>
          <w:rFonts w:ascii="Verdana" w:hAnsi="Verdana" w:cstheme="minorHAnsi"/>
          <w:i/>
          <w:sz w:val="17"/>
          <w:szCs w:val="17"/>
        </w:rPr>
        <w:t>mouse</w:t>
      </w:r>
      <w:r w:rsidRPr="00B60397">
        <w:rPr>
          <w:rFonts w:ascii="Verdana" w:hAnsi="Verdana" w:cstheme="minorHAnsi"/>
          <w:i/>
          <w:spacing w:val="-3"/>
          <w:sz w:val="17"/>
          <w:szCs w:val="17"/>
        </w:rPr>
        <w:t xml:space="preserve"> </w:t>
      </w:r>
      <w:r w:rsidRPr="00B60397">
        <w:rPr>
          <w:rFonts w:ascii="Verdana" w:hAnsi="Verdana" w:cstheme="minorHAnsi"/>
          <w:i/>
          <w:sz w:val="17"/>
          <w:szCs w:val="17"/>
        </w:rPr>
        <w:t>genome</w:t>
      </w:r>
      <w:r w:rsidRPr="00B60397">
        <w:rPr>
          <w:rFonts w:ascii="Verdana" w:hAnsi="Verdana" w:cstheme="minorHAnsi"/>
          <w:i/>
          <w:spacing w:val="-3"/>
          <w:sz w:val="17"/>
          <w:szCs w:val="17"/>
        </w:rPr>
        <w:t xml:space="preserve"> </w:t>
      </w:r>
      <w:r w:rsidRPr="00B60397">
        <w:rPr>
          <w:rFonts w:ascii="Verdana" w:hAnsi="Verdana" w:cstheme="minorHAnsi"/>
          <w:i/>
          <w:sz w:val="17"/>
          <w:szCs w:val="17"/>
        </w:rPr>
        <w:t>and</w:t>
      </w:r>
      <w:r w:rsidRPr="00B60397">
        <w:rPr>
          <w:rFonts w:ascii="Verdana" w:hAnsi="Verdana" w:cstheme="minorHAnsi"/>
          <w:i/>
          <w:spacing w:val="-2"/>
          <w:sz w:val="17"/>
          <w:szCs w:val="17"/>
        </w:rPr>
        <w:t xml:space="preserve"> </w:t>
      </w:r>
      <w:r w:rsidRPr="00B60397">
        <w:rPr>
          <w:rFonts w:ascii="Verdana" w:hAnsi="Verdana" w:cstheme="minorHAnsi"/>
          <w:i/>
          <w:sz w:val="17"/>
          <w:szCs w:val="17"/>
        </w:rPr>
        <w:t>mouse</w:t>
      </w:r>
      <w:r w:rsidRPr="00B60397">
        <w:rPr>
          <w:rFonts w:ascii="Verdana" w:hAnsi="Verdana" w:cstheme="minorHAnsi"/>
          <w:i/>
          <w:spacing w:val="-3"/>
          <w:sz w:val="17"/>
          <w:szCs w:val="17"/>
        </w:rPr>
        <w:t xml:space="preserve"> </w:t>
      </w:r>
      <w:r w:rsidRPr="00B60397">
        <w:rPr>
          <w:rFonts w:ascii="Verdana" w:hAnsi="Verdana" w:cstheme="minorHAnsi"/>
          <w:i/>
          <w:sz w:val="17"/>
          <w:szCs w:val="17"/>
        </w:rPr>
        <w:t>H3K27ac</w:t>
      </w:r>
      <w:r w:rsidRPr="00B60397">
        <w:rPr>
          <w:rFonts w:ascii="Verdana" w:hAnsi="Verdana" w:cstheme="minorHAnsi"/>
          <w:i/>
          <w:spacing w:val="-3"/>
          <w:sz w:val="17"/>
          <w:szCs w:val="17"/>
        </w:rPr>
        <w:t xml:space="preserve"> </w:t>
      </w:r>
      <w:r w:rsidRPr="00B60397">
        <w:rPr>
          <w:rFonts w:ascii="Verdana" w:hAnsi="Verdana" w:cstheme="minorHAnsi"/>
          <w:i/>
          <w:sz w:val="17"/>
          <w:szCs w:val="17"/>
        </w:rPr>
        <w:t>profile</w:t>
      </w:r>
      <w:r w:rsidRPr="00B60397">
        <w:rPr>
          <w:rFonts w:ascii="Verdana" w:hAnsi="Verdana" w:cstheme="minorHAnsi"/>
          <w:i/>
          <w:spacing w:val="-3"/>
          <w:sz w:val="17"/>
          <w:szCs w:val="17"/>
        </w:rPr>
        <w:t xml:space="preserve"> </w:t>
      </w:r>
      <w:r w:rsidRPr="00B60397">
        <w:rPr>
          <w:rFonts w:ascii="Verdana" w:hAnsi="Verdana" w:cstheme="minorHAnsi"/>
          <w:i/>
          <w:sz w:val="17"/>
          <w:szCs w:val="17"/>
        </w:rPr>
        <w:t>use</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3"/>
          <w:sz w:val="17"/>
          <w:szCs w:val="17"/>
        </w:rPr>
        <w:t xml:space="preserve"> </w:t>
      </w:r>
      <w:r w:rsidRPr="00B60397">
        <w:rPr>
          <w:rFonts w:ascii="Verdana" w:hAnsi="Verdana" w:cstheme="minorHAnsi"/>
          <w:i/>
          <w:sz w:val="17"/>
          <w:szCs w:val="17"/>
        </w:rPr>
        <w:t>same</w:t>
      </w:r>
      <w:r w:rsidRPr="00B60397">
        <w:rPr>
          <w:rFonts w:ascii="Verdana" w:hAnsi="Verdana" w:cstheme="minorHAnsi"/>
          <w:i/>
          <w:spacing w:val="-3"/>
          <w:sz w:val="17"/>
          <w:szCs w:val="17"/>
        </w:rPr>
        <w:t xml:space="preserve"> </w:t>
      </w:r>
      <w:r w:rsidRPr="00B60397">
        <w:rPr>
          <w:rFonts w:ascii="Verdana" w:hAnsi="Verdana" w:cstheme="minorHAnsi"/>
          <w:i/>
          <w:sz w:val="17"/>
          <w:szCs w:val="17"/>
        </w:rPr>
        <w:t>level</w:t>
      </w:r>
      <w:r w:rsidRPr="00B60397">
        <w:rPr>
          <w:rFonts w:ascii="Verdana" w:hAnsi="Verdana" w:cstheme="minorHAnsi"/>
          <w:i/>
          <w:spacing w:val="-2"/>
          <w:sz w:val="17"/>
          <w:szCs w:val="17"/>
        </w:rPr>
        <w:t xml:space="preserve"> </w:t>
      </w:r>
      <w:r w:rsidRPr="00B60397">
        <w:rPr>
          <w:rFonts w:ascii="Verdana" w:hAnsi="Verdana" w:cstheme="minorHAnsi"/>
          <w:i/>
          <w:sz w:val="17"/>
          <w:szCs w:val="17"/>
        </w:rPr>
        <w:t>of sequence conservation (minMatch=0.9).</w:t>
      </w:r>
      <w:r w:rsidRPr="00B60397">
        <w:rPr>
          <w:rFonts w:ascii="Verdana" w:hAnsi="Verdana" w:cstheme="minorHAnsi"/>
          <w:sz w:val="17"/>
          <w:szCs w:val="17"/>
        </w:rPr>
        <w:t>"</w:t>
      </w:r>
    </w:p>
    <w:p w14:paraId="17D140C1" w14:textId="77777777" w:rsidR="00710A13" w:rsidRPr="00B60397" w:rsidRDefault="00710A13" w:rsidP="00710A13">
      <w:pPr>
        <w:pStyle w:val="ListParagraph"/>
        <w:numPr>
          <w:ilvl w:val="1"/>
          <w:numId w:val="8"/>
        </w:numPr>
        <w:tabs>
          <w:tab w:val="left" w:pos="840"/>
        </w:tabs>
        <w:spacing w:line="276" w:lineRule="auto"/>
        <w:ind w:right="445"/>
        <w:rPr>
          <w:rFonts w:ascii="Verdana" w:hAnsi="Verdana" w:cstheme="minorHAnsi"/>
          <w:sz w:val="17"/>
          <w:szCs w:val="17"/>
        </w:rPr>
      </w:pPr>
      <w:r w:rsidRPr="00B60397">
        <w:rPr>
          <w:rFonts w:ascii="Verdana" w:hAnsi="Verdana" w:cstheme="minorHAnsi"/>
          <w:b/>
          <w:sz w:val="17"/>
          <w:szCs w:val="17"/>
        </w:rPr>
        <w:t>Supplemental</w:t>
      </w:r>
      <w:r w:rsidRPr="00B60397">
        <w:rPr>
          <w:rFonts w:ascii="Verdana" w:hAnsi="Verdana" w:cstheme="minorHAnsi"/>
          <w:b/>
          <w:spacing w:val="-3"/>
          <w:sz w:val="17"/>
          <w:szCs w:val="17"/>
        </w:rPr>
        <w:t xml:space="preserve"> </w:t>
      </w:r>
      <w:r w:rsidRPr="00B60397">
        <w:rPr>
          <w:rFonts w:ascii="Verdana" w:hAnsi="Verdana" w:cstheme="minorHAnsi"/>
          <w:b/>
          <w:sz w:val="17"/>
          <w:szCs w:val="17"/>
        </w:rPr>
        <w:t>Information</w:t>
      </w:r>
      <w:r w:rsidRPr="00B60397">
        <w:rPr>
          <w:rFonts w:ascii="Verdana" w:hAnsi="Verdana" w:cstheme="minorHAnsi"/>
          <w:b/>
          <w:spacing w:val="-3"/>
          <w:sz w:val="17"/>
          <w:szCs w:val="17"/>
        </w:rPr>
        <w:t xml:space="preserve"> </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10,</w:t>
      </w:r>
      <w:r w:rsidRPr="00B60397">
        <w:rPr>
          <w:rFonts w:ascii="Verdana" w:hAnsi="Verdana" w:cstheme="minorHAnsi"/>
          <w:b/>
          <w:spacing w:val="-3"/>
          <w:sz w:val="17"/>
          <w:szCs w:val="17"/>
        </w:rPr>
        <w:t xml:space="preserve"> </w:t>
      </w:r>
      <w:r w:rsidRPr="00B60397">
        <w:rPr>
          <w:rFonts w:ascii="Verdana" w:hAnsi="Verdana" w:cstheme="minorHAnsi"/>
          <w:b/>
          <w:sz w:val="17"/>
          <w:szCs w:val="17"/>
        </w:rPr>
        <w:t>Fig.</w:t>
      </w:r>
      <w:r w:rsidRPr="00B60397">
        <w:rPr>
          <w:rFonts w:ascii="Verdana" w:hAnsi="Verdana" w:cstheme="minorHAnsi"/>
          <w:b/>
          <w:spacing w:val="-3"/>
          <w:sz w:val="17"/>
          <w:szCs w:val="17"/>
        </w:rPr>
        <w:t xml:space="preserve"> </w:t>
      </w:r>
      <w:r w:rsidRPr="00B60397">
        <w:rPr>
          <w:rFonts w:ascii="Verdana" w:hAnsi="Verdana" w:cstheme="minorHAnsi"/>
          <w:b/>
          <w:sz w:val="17"/>
          <w:szCs w:val="17"/>
        </w:rPr>
        <w:t>S4a</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added</w:t>
      </w:r>
      <w:r w:rsidRPr="00B60397">
        <w:rPr>
          <w:rFonts w:ascii="Verdana" w:hAnsi="Verdana" w:cstheme="minorHAnsi"/>
          <w:spacing w:val="-3"/>
          <w:sz w:val="17"/>
          <w:szCs w:val="17"/>
        </w:rPr>
        <w:t xml:space="preserve"> </w:t>
      </w:r>
      <w:r w:rsidRPr="00B60397">
        <w:rPr>
          <w:rFonts w:ascii="Verdana" w:hAnsi="Verdana" w:cstheme="minorHAnsi"/>
          <w:sz w:val="17"/>
          <w:szCs w:val="17"/>
        </w:rPr>
        <w:t>a</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3"/>
          <w:sz w:val="17"/>
          <w:szCs w:val="17"/>
        </w:rPr>
        <w:t xml:space="preserve"> </w:t>
      </w:r>
      <w:r w:rsidRPr="00B60397">
        <w:rPr>
          <w:rFonts w:ascii="Verdana" w:hAnsi="Verdana" w:cstheme="minorHAnsi"/>
          <w:sz w:val="17"/>
          <w:szCs w:val="17"/>
        </w:rPr>
        <w:t>text</w:t>
      </w:r>
      <w:r w:rsidRPr="00B60397">
        <w:rPr>
          <w:rFonts w:ascii="Verdana" w:hAnsi="Verdana" w:cstheme="minorHAnsi"/>
          <w:spacing w:val="-3"/>
          <w:sz w:val="17"/>
          <w:szCs w:val="17"/>
        </w:rPr>
        <w:t xml:space="preserve"> </w:t>
      </w:r>
      <w:r w:rsidRPr="00B60397">
        <w:rPr>
          <w:rFonts w:ascii="Verdana" w:hAnsi="Verdana" w:cstheme="minorHAnsi"/>
          <w:sz w:val="17"/>
          <w:szCs w:val="17"/>
        </w:rPr>
        <w:t>annotation, "minMatch=0.9", near the liftOver arrow to highlight that the same level of sequence conservation was used in our comparison. Please see below.</w:t>
      </w:r>
    </w:p>
    <w:p w14:paraId="51ADE68E" w14:textId="77777777" w:rsidR="00710A13" w:rsidRPr="00B60397" w:rsidRDefault="00710A13" w:rsidP="00710A13">
      <w:pPr>
        <w:pStyle w:val="BodyText"/>
        <w:spacing w:before="11"/>
        <w:rPr>
          <w:rFonts w:ascii="Verdana" w:hAnsi="Verdana" w:cstheme="minorHAnsi"/>
          <w:sz w:val="17"/>
          <w:szCs w:val="17"/>
        </w:rPr>
      </w:pPr>
      <w:r w:rsidRPr="00B60397">
        <w:rPr>
          <w:rFonts w:ascii="Verdana" w:hAnsi="Verdana" w:cstheme="minorHAnsi"/>
          <w:noProof/>
          <w:sz w:val="17"/>
          <w:szCs w:val="17"/>
        </w:rPr>
        <w:drawing>
          <wp:anchor distT="0" distB="0" distL="0" distR="0" simplePos="0" relativeHeight="251687936" behindDoc="1" locked="0" layoutInCell="1" allowOverlap="1" wp14:anchorId="748E1B1B" wp14:editId="0AB2CD9A">
            <wp:simplePos x="0" y="0"/>
            <wp:positionH relativeFrom="page">
              <wp:posOffset>954168</wp:posOffset>
            </wp:positionH>
            <wp:positionV relativeFrom="paragraph">
              <wp:posOffset>73363</wp:posOffset>
            </wp:positionV>
            <wp:extent cx="5869618" cy="1205293"/>
            <wp:effectExtent l="0" t="0" r="0" b="0"/>
            <wp:wrapTopAndBottom/>
            <wp:docPr id="4" name="Image 4" descr="A close-up of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close-up of a white background&#10;&#10;Description automatically generated"/>
                    <pic:cNvPicPr/>
                  </pic:nvPicPr>
                  <pic:blipFill>
                    <a:blip r:embed="rId8" cstate="print"/>
                    <a:stretch>
                      <a:fillRect/>
                    </a:stretch>
                  </pic:blipFill>
                  <pic:spPr>
                    <a:xfrm>
                      <a:off x="0" y="0"/>
                      <a:ext cx="5869618" cy="1205293"/>
                    </a:xfrm>
                    <a:prstGeom prst="rect">
                      <a:avLst/>
                    </a:prstGeom>
                  </pic:spPr>
                </pic:pic>
              </a:graphicData>
            </a:graphic>
          </wp:anchor>
        </w:drawing>
      </w:r>
    </w:p>
    <w:p w14:paraId="1772C981" w14:textId="77777777" w:rsidR="00710A13" w:rsidRPr="00B60397" w:rsidRDefault="00710A13" w:rsidP="00710A13">
      <w:pPr>
        <w:pStyle w:val="BodyText"/>
        <w:spacing w:before="76" w:line="276" w:lineRule="auto"/>
        <w:ind w:left="120" w:right="144"/>
        <w:rPr>
          <w:rFonts w:ascii="Verdana" w:hAnsi="Verdana" w:cstheme="minorHAnsi"/>
          <w:sz w:val="17"/>
          <w:szCs w:val="17"/>
        </w:rPr>
      </w:pPr>
      <w:r w:rsidRPr="00B60397">
        <w:rPr>
          <w:rFonts w:ascii="Verdana" w:hAnsi="Verdana" w:cstheme="minorHAnsi"/>
          <w:sz w:val="17"/>
          <w:szCs w:val="17"/>
        </w:rPr>
        <w:t>With</w:t>
      </w:r>
      <w:r w:rsidRPr="00B60397">
        <w:rPr>
          <w:rFonts w:ascii="Verdana" w:hAnsi="Verdana" w:cstheme="minorHAnsi"/>
          <w:spacing w:val="-2"/>
          <w:sz w:val="17"/>
          <w:szCs w:val="17"/>
        </w:rPr>
        <w:t xml:space="preserve"> </w:t>
      </w:r>
      <w:r w:rsidRPr="00B60397">
        <w:rPr>
          <w:rFonts w:ascii="Verdana" w:hAnsi="Verdana" w:cstheme="minorHAnsi"/>
          <w:sz w:val="17"/>
          <w:szCs w:val="17"/>
        </w:rPr>
        <w:t>these</w:t>
      </w:r>
      <w:r w:rsidRPr="00B60397">
        <w:rPr>
          <w:rFonts w:ascii="Verdana" w:hAnsi="Verdana" w:cstheme="minorHAnsi"/>
          <w:spacing w:val="-3"/>
          <w:sz w:val="17"/>
          <w:szCs w:val="17"/>
        </w:rPr>
        <w:t xml:space="preserve"> </w:t>
      </w:r>
      <w:r w:rsidRPr="00B60397">
        <w:rPr>
          <w:rFonts w:ascii="Verdana" w:hAnsi="Verdana" w:cstheme="minorHAnsi"/>
          <w:sz w:val="17"/>
          <w:szCs w:val="17"/>
        </w:rPr>
        <w:t>revisions,</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anticipate</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readers</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2"/>
          <w:sz w:val="17"/>
          <w:szCs w:val="17"/>
        </w:rPr>
        <w:t xml:space="preserve"> </w:t>
      </w:r>
      <w:r w:rsidRPr="00B60397">
        <w:rPr>
          <w:rFonts w:ascii="Verdana" w:hAnsi="Verdana" w:cstheme="minorHAnsi"/>
          <w:sz w:val="17"/>
          <w:szCs w:val="17"/>
        </w:rPr>
        <w:t>comprehend</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important</w:t>
      </w:r>
      <w:r w:rsidRPr="00B60397">
        <w:rPr>
          <w:rFonts w:ascii="Verdana" w:hAnsi="Verdana" w:cstheme="minorHAnsi"/>
          <w:spacing w:val="-2"/>
          <w:sz w:val="17"/>
          <w:szCs w:val="17"/>
        </w:rPr>
        <w:t xml:space="preserve"> </w:t>
      </w:r>
      <w:r w:rsidRPr="00B60397">
        <w:rPr>
          <w:rFonts w:ascii="Verdana" w:hAnsi="Verdana" w:cstheme="minorHAnsi"/>
          <w:sz w:val="17"/>
          <w:szCs w:val="17"/>
        </w:rPr>
        <w:t>message</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2"/>
          <w:sz w:val="17"/>
          <w:szCs w:val="17"/>
        </w:rPr>
        <w:t xml:space="preserve"> </w:t>
      </w:r>
      <w:r w:rsidRPr="00B60397">
        <w:rPr>
          <w:rFonts w:ascii="Verdana" w:hAnsi="Verdana" w:cstheme="minorHAnsi"/>
          <w:sz w:val="17"/>
          <w:szCs w:val="17"/>
        </w:rPr>
        <w:t>HC ELEs</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2"/>
          <w:sz w:val="17"/>
          <w:szCs w:val="17"/>
        </w:rPr>
        <w:t xml:space="preserve"> </w:t>
      </w:r>
      <w:r w:rsidRPr="00B60397">
        <w:rPr>
          <w:rFonts w:ascii="Verdana" w:hAnsi="Verdana" w:cstheme="minorHAnsi"/>
          <w:sz w:val="17"/>
          <w:szCs w:val="17"/>
        </w:rPr>
        <w:t>H3K27ac-conserved</w:t>
      </w:r>
      <w:r w:rsidRPr="00B60397">
        <w:rPr>
          <w:rFonts w:ascii="Verdana" w:hAnsi="Verdana" w:cstheme="minorHAnsi"/>
          <w:spacing w:val="-1"/>
          <w:sz w:val="17"/>
          <w:szCs w:val="17"/>
        </w:rPr>
        <w:t xml:space="preserve"> </w:t>
      </w:r>
      <w:r w:rsidRPr="00B60397">
        <w:rPr>
          <w:rFonts w:ascii="Verdana" w:hAnsi="Verdana" w:cstheme="minorHAnsi"/>
          <w:sz w:val="17"/>
          <w:szCs w:val="17"/>
        </w:rPr>
        <w:t>ELEs</w:t>
      </w:r>
      <w:r w:rsidRPr="00B60397">
        <w:rPr>
          <w:rFonts w:ascii="Verdana" w:hAnsi="Verdana" w:cstheme="minorHAnsi"/>
          <w:spacing w:val="-2"/>
          <w:sz w:val="17"/>
          <w:szCs w:val="17"/>
        </w:rPr>
        <w:t xml:space="preserve"> </w:t>
      </w:r>
      <w:r w:rsidRPr="00B60397">
        <w:rPr>
          <w:rFonts w:ascii="Verdana" w:hAnsi="Verdana" w:cstheme="minorHAnsi"/>
          <w:sz w:val="17"/>
          <w:szCs w:val="17"/>
        </w:rPr>
        <w:t>are</w:t>
      </w:r>
      <w:r w:rsidRPr="00B60397">
        <w:rPr>
          <w:rFonts w:ascii="Verdana" w:hAnsi="Verdana" w:cstheme="minorHAnsi"/>
          <w:spacing w:val="-3"/>
          <w:sz w:val="17"/>
          <w:szCs w:val="17"/>
        </w:rPr>
        <w:t xml:space="preserve"> </w:t>
      </w:r>
      <w:r w:rsidRPr="00B60397">
        <w:rPr>
          <w:rFonts w:ascii="Verdana" w:hAnsi="Verdana" w:cstheme="minorHAnsi"/>
          <w:sz w:val="17"/>
          <w:szCs w:val="17"/>
        </w:rPr>
        <w:t>"matched</w:t>
      </w:r>
      <w:r w:rsidRPr="00B60397">
        <w:rPr>
          <w:rFonts w:ascii="Verdana" w:hAnsi="Verdana" w:cstheme="minorHAnsi"/>
          <w:spacing w:val="-1"/>
          <w:sz w:val="17"/>
          <w:szCs w:val="17"/>
        </w:rPr>
        <w:t xml:space="preserve"> </w:t>
      </w:r>
      <w:r w:rsidRPr="00B60397">
        <w:rPr>
          <w:rFonts w:ascii="Verdana" w:hAnsi="Verdana" w:cstheme="minorHAnsi"/>
          <w:sz w:val="17"/>
          <w:szCs w:val="17"/>
        </w:rPr>
        <w:t>for</w:t>
      </w:r>
      <w:r w:rsidRPr="00B60397">
        <w:rPr>
          <w:rFonts w:ascii="Verdana" w:hAnsi="Verdana" w:cstheme="minorHAnsi"/>
          <w:spacing w:val="-2"/>
          <w:sz w:val="17"/>
          <w:szCs w:val="17"/>
        </w:rPr>
        <w:t xml:space="preserve"> </w:t>
      </w:r>
      <w:r w:rsidRPr="00B60397">
        <w:rPr>
          <w:rFonts w:ascii="Verdana" w:hAnsi="Verdana" w:cstheme="minorHAnsi"/>
          <w:sz w:val="17"/>
          <w:szCs w:val="17"/>
        </w:rPr>
        <w:t>their</w:t>
      </w:r>
      <w:r w:rsidRPr="00B60397">
        <w:rPr>
          <w:rFonts w:ascii="Verdana" w:hAnsi="Verdana" w:cstheme="minorHAnsi"/>
          <w:spacing w:val="-2"/>
          <w:sz w:val="17"/>
          <w:szCs w:val="17"/>
        </w:rPr>
        <w:t xml:space="preserve"> </w:t>
      </w:r>
      <w:r w:rsidRPr="00B60397">
        <w:rPr>
          <w:rFonts w:ascii="Verdana" w:hAnsi="Verdana" w:cstheme="minorHAnsi"/>
          <w:sz w:val="17"/>
          <w:szCs w:val="17"/>
        </w:rPr>
        <w:t>levels</w:t>
      </w:r>
      <w:r w:rsidRPr="00B60397">
        <w:rPr>
          <w:rFonts w:ascii="Verdana" w:hAnsi="Verdana" w:cstheme="minorHAnsi"/>
          <w:spacing w:val="-1"/>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sequence</w:t>
      </w:r>
      <w:r w:rsidRPr="00B60397">
        <w:rPr>
          <w:rFonts w:ascii="Verdana" w:hAnsi="Verdana" w:cstheme="minorHAnsi"/>
          <w:spacing w:val="-2"/>
          <w:sz w:val="17"/>
          <w:szCs w:val="17"/>
        </w:rPr>
        <w:t xml:space="preserve"> conservation".</w:t>
      </w:r>
    </w:p>
    <w:p w14:paraId="29A90D44" w14:textId="77777777" w:rsidR="00710A13" w:rsidRPr="00B60397" w:rsidRDefault="00710A13" w:rsidP="00710A13">
      <w:pPr>
        <w:pStyle w:val="BodyText"/>
        <w:spacing w:before="14"/>
        <w:rPr>
          <w:rFonts w:ascii="Verdana" w:hAnsi="Verdana" w:cstheme="minorHAnsi"/>
          <w:sz w:val="17"/>
          <w:szCs w:val="17"/>
        </w:rPr>
      </w:pPr>
    </w:p>
    <w:p w14:paraId="556EB468" w14:textId="77777777" w:rsidR="00710A13" w:rsidRPr="00B60397" w:rsidRDefault="00710A13" w:rsidP="00710A13">
      <w:pPr>
        <w:spacing w:line="276" w:lineRule="auto"/>
        <w:ind w:left="120" w:right="132"/>
        <w:rPr>
          <w:rFonts w:ascii="Verdana" w:hAnsi="Verdana" w:cstheme="minorHAnsi"/>
          <w:sz w:val="17"/>
          <w:szCs w:val="17"/>
        </w:rPr>
      </w:pPr>
      <w:r w:rsidRPr="00B60397">
        <w:rPr>
          <w:rFonts w:ascii="Verdana" w:hAnsi="Verdana" w:cstheme="minorHAnsi"/>
          <w:color w:val="0000FF"/>
          <w:sz w:val="17"/>
          <w:szCs w:val="17"/>
        </w:rPr>
        <w:t>The discussion of the "H3K27ac conservation" approach is similarly imprecise in the Discussion section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(lines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510-519).</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Such</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approaches,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cited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authors,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were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often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designed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 post-GWAS annotation approach and have substantial value in answering a number of questions unrelated to the manuscript's. Therefore their discussion could be more balanced,</w:t>
      </w:r>
      <w:r w:rsidRPr="00B60397">
        <w:rPr>
          <w:rFonts w:ascii="Verdana" w:hAnsi="Verdana" w:cstheme="minorHAnsi"/>
          <w:color w:val="0000FF"/>
          <w:spacing w:val="40"/>
          <w:sz w:val="17"/>
          <w:szCs w:val="17"/>
        </w:rPr>
        <w:t xml:space="preserve"> </w:t>
      </w:r>
      <w:r w:rsidRPr="00B60397">
        <w:rPr>
          <w:rFonts w:ascii="Verdana" w:hAnsi="Verdana" w:cstheme="minorHAnsi"/>
          <w:color w:val="0000FF"/>
          <w:sz w:val="17"/>
          <w:szCs w:val="17"/>
        </w:rPr>
        <w:t>and acknowledge the wider context in which many of these studies were undertaken.</w:t>
      </w:r>
    </w:p>
    <w:p w14:paraId="130BD74B" w14:textId="77777777" w:rsidR="00710A13" w:rsidRPr="00B60397" w:rsidRDefault="00710A13" w:rsidP="00710A13">
      <w:pPr>
        <w:pStyle w:val="BodyText"/>
        <w:spacing w:before="41"/>
        <w:rPr>
          <w:rFonts w:ascii="Verdana" w:hAnsi="Verdana" w:cstheme="minorHAnsi"/>
          <w:sz w:val="17"/>
          <w:szCs w:val="17"/>
        </w:rPr>
      </w:pPr>
    </w:p>
    <w:p w14:paraId="484F2619"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 thank Reviewer #1 for this constructive comment. We agree with Reviewer #1 that we need to</w:t>
      </w:r>
      <w:r w:rsidRPr="00B60397">
        <w:rPr>
          <w:rFonts w:ascii="Verdana" w:hAnsi="Verdana" w:cstheme="minorHAnsi"/>
          <w:spacing w:val="-3"/>
          <w:sz w:val="17"/>
          <w:szCs w:val="17"/>
        </w:rPr>
        <w:t xml:space="preserve"> </w:t>
      </w:r>
      <w:r w:rsidRPr="00B60397">
        <w:rPr>
          <w:rFonts w:ascii="Verdana" w:hAnsi="Verdana" w:cstheme="minorHAnsi"/>
          <w:sz w:val="17"/>
          <w:szCs w:val="17"/>
        </w:rPr>
        <w:t>make</w:t>
      </w:r>
      <w:r w:rsidRPr="00B60397">
        <w:rPr>
          <w:rFonts w:ascii="Verdana" w:hAnsi="Verdana" w:cstheme="minorHAnsi"/>
          <w:spacing w:val="-4"/>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discussion</w:t>
      </w:r>
      <w:r w:rsidRPr="00B60397">
        <w:rPr>
          <w:rFonts w:ascii="Verdana" w:hAnsi="Verdana" w:cstheme="minorHAnsi"/>
          <w:spacing w:val="-3"/>
          <w:sz w:val="17"/>
          <w:szCs w:val="17"/>
        </w:rPr>
        <w:t xml:space="preserve"> </w:t>
      </w:r>
      <w:r w:rsidRPr="00B60397">
        <w:rPr>
          <w:rFonts w:ascii="Verdana" w:hAnsi="Verdana" w:cstheme="minorHAnsi"/>
          <w:sz w:val="17"/>
          <w:szCs w:val="17"/>
        </w:rPr>
        <w:t>here</w:t>
      </w:r>
      <w:r w:rsidRPr="00B60397">
        <w:rPr>
          <w:rFonts w:ascii="Verdana" w:hAnsi="Verdana" w:cstheme="minorHAnsi"/>
          <w:spacing w:val="-4"/>
          <w:sz w:val="17"/>
          <w:szCs w:val="17"/>
        </w:rPr>
        <w:t xml:space="preserve"> </w:t>
      </w:r>
      <w:r w:rsidRPr="00B60397">
        <w:rPr>
          <w:rFonts w:ascii="Verdana" w:hAnsi="Verdana" w:cstheme="minorHAnsi"/>
          <w:sz w:val="17"/>
          <w:szCs w:val="17"/>
        </w:rPr>
        <w:t>"more</w:t>
      </w:r>
      <w:r w:rsidRPr="00B60397">
        <w:rPr>
          <w:rFonts w:ascii="Verdana" w:hAnsi="Verdana" w:cstheme="minorHAnsi"/>
          <w:spacing w:val="-4"/>
          <w:sz w:val="17"/>
          <w:szCs w:val="17"/>
        </w:rPr>
        <w:t xml:space="preserve"> </w:t>
      </w:r>
      <w:r w:rsidRPr="00B60397">
        <w:rPr>
          <w:rFonts w:ascii="Verdana" w:hAnsi="Verdana" w:cstheme="minorHAnsi"/>
          <w:sz w:val="17"/>
          <w:szCs w:val="17"/>
        </w:rPr>
        <w:t>balanced"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"acknowledging</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wider</w:t>
      </w:r>
      <w:r w:rsidRPr="00B60397">
        <w:rPr>
          <w:rFonts w:ascii="Verdana" w:hAnsi="Verdana" w:cstheme="minorHAnsi"/>
          <w:spacing w:val="-3"/>
          <w:sz w:val="17"/>
          <w:szCs w:val="17"/>
        </w:rPr>
        <w:t xml:space="preserve"> </w:t>
      </w:r>
      <w:r w:rsidRPr="00B60397">
        <w:rPr>
          <w:rFonts w:ascii="Verdana" w:hAnsi="Verdana" w:cstheme="minorHAnsi"/>
          <w:sz w:val="17"/>
          <w:szCs w:val="17"/>
        </w:rPr>
        <w:t>context</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which" the previous studies were conceived and (2) articulating the specific context in which our studyshows</w:t>
      </w:r>
      <w:r w:rsidRPr="00B60397">
        <w:rPr>
          <w:rFonts w:ascii="Verdana" w:hAnsi="Verdana" w:cstheme="minorHAnsi"/>
          <w:spacing w:val="-4"/>
          <w:sz w:val="17"/>
          <w:szCs w:val="17"/>
        </w:rPr>
        <w:t xml:space="preserve"> </w:t>
      </w:r>
      <w:r w:rsidRPr="00B60397">
        <w:rPr>
          <w:rFonts w:ascii="Verdana" w:hAnsi="Verdana" w:cstheme="minorHAnsi"/>
          <w:sz w:val="17"/>
          <w:szCs w:val="17"/>
        </w:rPr>
        <w:t>strengths.</w:t>
      </w:r>
      <w:r w:rsidRPr="00B60397">
        <w:rPr>
          <w:rFonts w:ascii="Verdana" w:hAnsi="Verdana" w:cstheme="minorHAnsi"/>
          <w:spacing w:val="-4"/>
          <w:sz w:val="17"/>
          <w:szCs w:val="17"/>
        </w:rPr>
        <w:t xml:space="preserve"> </w:t>
      </w:r>
      <w:r w:rsidRPr="00B60397">
        <w:rPr>
          <w:rFonts w:ascii="Verdana" w:hAnsi="Verdana" w:cstheme="minorHAnsi"/>
          <w:sz w:val="17"/>
          <w:szCs w:val="17"/>
        </w:rPr>
        <w:t>Following</w:t>
      </w:r>
      <w:r w:rsidRPr="00B60397">
        <w:rPr>
          <w:rFonts w:ascii="Verdana" w:hAnsi="Verdana" w:cstheme="minorHAnsi"/>
          <w:spacing w:val="-4"/>
          <w:sz w:val="17"/>
          <w:szCs w:val="17"/>
        </w:rPr>
        <w:t xml:space="preserve"> </w:t>
      </w:r>
      <w:r w:rsidRPr="00B60397">
        <w:rPr>
          <w:rFonts w:ascii="Verdana" w:hAnsi="Verdana" w:cstheme="minorHAnsi"/>
          <w:sz w:val="17"/>
          <w:szCs w:val="17"/>
        </w:rPr>
        <w:t>Reviewer</w:t>
      </w:r>
      <w:r w:rsidRPr="00B60397">
        <w:rPr>
          <w:rFonts w:ascii="Verdana" w:hAnsi="Verdana" w:cstheme="minorHAnsi"/>
          <w:spacing w:val="-4"/>
          <w:sz w:val="17"/>
          <w:szCs w:val="17"/>
        </w:rPr>
        <w:t xml:space="preserve"> </w:t>
      </w:r>
      <w:r w:rsidRPr="00B60397">
        <w:rPr>
          <w:rFonts w:ascii="Verdana" w:hAnsi="Verdana" w:cstheme="minorHAnsi"/>
          <w:sz w:val="17"/>
          <w:szCs w:val="17"/>
        </w:rPr>
        <w:t>#1's</w:t>
      </w:r>
      <w:r w:rsidRPr="00B60397">
        <w:rPr>
          <w:rFonts w:ascii="Verdana" w:hAnsi="Verdana" w:cstheme="minorHAnsi"/>
          <w:spacing w:val="-4"/>
          <w:sz w:val="17"/>
          <w:szCs w:val="17"/>
        </w:rPr>
        <w:t xml:space="preserve"> </w:t>
      </w:r>
      <w:r w:rsidRPr="00B60397">
        <w:rPr>
          <w:rFonts w:ascii="Verdana" w:hAnsi="Verdana" w:cstheme="minorHAnsi"/>
          <w:sz w:val="17"/>
          <w:szCs w:val="17"/>
        </w:rPr>
        <w:t>insightful</w:t>
      </w:r>
      <w:r w:rsidRPr="00B60397">
        <w:rPr>
          <w:rFonts w:ascii="Verdana" w:hAnsi="Verdana" w:cstheme="minorHAnsi"/>
          <w:spacing w:val="-4"/>
          <w:sz w:val="17"/>
          <w:szCs w:val="17"/>
        </w:rPr>
        <w:t xml:space="preserve"> </w:t>
      </w:r>
      <w:r w:rsidRPr="00B60397">
        <w:rPr>
          <w:rFonts w:ascii="Verdana" w:hAnsi="Verdana" w:cstheme="minorHAnsi"/>
          <w:sz w:val="17"/>
          <w:szCs w:val="17"/>
        </w:rPr>
        <w:t>suggestions,</w:t>
      </w:r>
      <w:r w:rsidRPr="00B60397">
        <w:rPr>
          <w:rFonts w:ascii="Verdana" w:hAnsi="Verdana" w:cstheme="minorHAnsi"/>
          <w:spacing w:val="-4"/>
          <w:sz w:val="17"/>
          <w:szCs w:val="17"/>
        </w:rPr>
        <w:t xml:space="preserve"> </w:t>
      </w:r>
      <w:r w:rsidRPr="00B60397">
        <w:rPr>
          <w:rFonts w:ascii="Verdana" w:hAnsi="Verdana" w:cstheme="minorHAnsi"/>
          <w:sz w:val="17"/>
          <w:szCs w:val="17"/>
        </w:rPr>
        <w:t>we</w:t>
      </w:r>
      <w:r w:rsidRPr="00B60397">
        <w:rPr>
          <w:rFonts w:ascii="Verdana" w:hAnsi="Verdana" w:cstheme="minorHAnsi"/>
          <w:spacing w:val="-5"/>
          <w:sz w:val="17"/>
          <w:szCs w:val="17"/>
        </w:rPr>
        <w:t xml:space="preserve"> </w:t>
      </w:r>
      <w:r w:rsidRPr="00B60397">
        <w:rPr>
          <w:rFonts w:ascii="Verdana" w:hAnsi="Verdana" w:cstheme="minorHAnsi"/>
          <w:sz w:val="17"/>
          <w:szCs w:val="17"/>
        </w:rPr>
        <w:t>have</w:t>
      </w:r>
      <w:r w:rsidRPr="00B60397">
        <w:rPr>
          <w:rFonts w:ascii="Verdana" w:hAnsi="Verdana" w:cstheme="minorHAnsi"/>
          <w:spacing w:val="-5"/>
          <w:sz w:val="17"/>
          <w:szCs w:val="17"/>
        </w:rPr>
        <w:t xml:space="preserve"> </w:t>
      </w:r>
      <w:r w:rsidRPr="00B60397">
        <w:rPr>
          <w:rFonts w:ascii="Verdana" w:hAnsi="Verdana" w:cstheme="minorHAnsi"/>
          <w:sz w:val="17"/>
          <w:szCs w:val="17"/>
        </w:rPr>
        <w:t>revised</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following text in the Discussion.</w:t>
      </w:r>
    </w:p>
    <w:p w14:paraId="1F755C5C" w14:textId="77777777" w:rsidR="00710A13" w:rsidRPr="00B60397" w:rsidRDefault="00710A13" w:rsidP="00710A13">
      <w:pPr>
        <w:pStyle w:val="BodyText"/>
        <w:spacing w:before="40"/>
        <w:rPr>
          <w:rFonts w:ascii="Verdana" w:hAnsi="Verdana" w:cstheme="minorHAnsi"/>
          <w:sz w:val="17"/>
          <w:szCs w:val="17"/>
        </w:rPr>
      </w:pPr>
    </w:p>
    <w:p w14:paraId="7464EFA3" w14:textId="77777777" w:rsidR="00710A13" w:rsidRPr="00B60397" w:rsidRDefault="00710A13" w:rsidP="00710A13">
      <w:pPr>
        <w:spacing w:line="278" w:lineRule="auto"/>
        <w:ind w:left="120" w:right="119"/>
        <w:rPr>
          <w:rFonts w:ascii="Verdana" w:hAnsi="Verdana" w:cstheme="minorHAnsi"/>
          <w:sz w:val="17"/>
          <w:szCs w:val="17"/>
        </w:rPr>
      </w:pPr>
      <w:r w:rsidRPr="00B60397">
        <w:rPr>
          <w:rFonts w:ascii="Verdana" w:hAnsi="Verdana" w:cstheme="minorHAnsi"/>
          <w:b/>
          <w:sz w:val="17"/>
          <w:szCs w:val="17"/>
        </w:rPr>
        <w:t>Page 21, Lines 558-560</w:t>
      </w:r>
      <w:r w:rsidRPr="00B60397">
        <w:rPr>
          <w:rFonts w:ascii="Verdana" w:hAnsi="Verdana" w:cstheme="minorHAnsi"/>
          <w:sz w:val="17"/>
          <w:szCs w:val="17"/>
        </w:rPr>
        <w:t>: "</w:t>
      </w:r>
      <w:r w:rsidRPr="00B60397">
        <w:rPr>
          <w:rFonts w:ascii="Verdana" w:hAnsi="Verdana" w:cstheme="minorHAnsi"/>
          <w:i/>
          <w:sz w:val="17"/>
          <w:szCs w:val="17"/>
        </w:rPr>
        <w:t>While the idea of combining evolutionary and biochemical data has proven</w:t>
      </w:r>
      <w:r w:rsidRPr="00B60397">
        <w:rPr>
          <w:rFonts w:ascii="Verdana" w:hAnsi="Verdana" w:cstheme="minorHAnsi"/>
          <w:i/>
          <w:spacing w:val="-3"/>
          <w:sz w:val="17"/>
          <w:szCs w:val="17"/>
        </w:rPr>
        <w:t xml:space="preserve"> </w:t>
      </w:r>
      <w:r w:rsidRPr="00B60397">
        <w:rPr>
          <w:rFonts w:ascii="Verdana" w:hAnsi="Verdana" w:cstheme="minorHAnsi"/>
          <w:i/>
          <w:sz w:val="17"/>
          <w:szCs w:val="17"/>
        </w:rPr>
        <w:t>broadly</w:t>
      </w:r>
      <w:r w:rsidRPr="00B60397">
        <w:rPr>
          <w:rFonts w:ascii="Verdana" w:hAnsi="Verdana" w:cstheme="minorHAnsi"/>
          <w:i/>
          <w:spacing w:val="-4"/>
          <w:sz w:val="17"/>
          <w:szCs w:val="17"/>
        </w:rPr>
        <w:t xml:space="preserve"> </w:t>
      </w:r>
      <w:r w:rsidRPr="00B60397">
        <w:rPr>
          <w:rFonts w:ascii="Verdana" w:hAnsi="Verdana" w:cstheme="minorHAnsi"/>
          <w:i/>
          <w:sz w:val="17"/>
          <w:szCs w:val="17"/>
        </w:rPr>
        <w:t>useful</w:t>
      </w:r>
      <w:r w:rsidRPr="00B60397">
        <w:rPr>
          <w:rFonts w:ascii="Verdana" w:hAnsi="Verdana" w:cstheme="minorHAnsi"/>
          <w:i/>
          <w:spacing w:val="-3"/>
          <w:sz w:val="17"/>
          <w:szCs w:val="17"/>
        </w:rPr>
        <w:t xml:space="preserve"> </w:t>
      </w:r>
      <w:r w:rsidRPr="00B60397">
        <w:rPr>
          <w:rFonts w:ascii="Verdana" w:hAnsi="Verdana" w:cstheme="minorHAnsi"/>
          <w:i/>
          <w:sz w:val="17"/>
          <w:szCs w:val="17"/>
        </w:rPr>
        <w:t>[14-17,</w:t>
      </w:r>
      <w:r w:rsidRPr="00B60397">
        <w:rPr>
          <w:rFonts w:ascii="Verdana" w:hAnsi="Verdana" w:cstheme="minorHAnsi"/>
          <w:i/>
          <w:spacing w:val="-3"/>
          <w:sz w:val="17"/>
          <w:szCs w:val="17"/>
        </w:rPr>
        <w:t xml:space="preserve"> </w:t>
      </w:r>
      <w:r w:rsidRPr="00B60397">
        <w:rPr>
          <w:rFonts w:ascii="Verdana" w:hAnsi="Verdana" w:cstheme="minorHAnsi"/>
          <w:i/>
          <w:sz w:val="17"/>
          <w:szCs w:val="17"/>
        </w:rPr>
        <w:t>25],</w:t>
      </w:r>
      <w:r w:rsidRPr="00B60397">
        <w:rPr>
          <w:rFonts w:ascii="Verdana" w:hAnsi="Verdana" w:cstheme="minorHAnsi"/>
          <w:i/>
          <w:spacing w:val="-3"/>
          <w:sz w:val="17"/>
          <w:szCs w:val="17"/>
        </w:rPr>
        <w:t xml:space="preserve"> </w:t>
      </w:r>
      <w:r w:rsidRPr="00B60397">
        <w:rPr>
          <w:rFonts w:ascii="Verdana" w:hAnsi="Verdana" w:cstheme="minorHAnsi"/>
          <w:i/>
          <w:sz w:val="17"/>
          <w:szCs w:val="17"/>
        </w:rPr>
        <w:t>our</w:t>
      </w:r>
      <w:r w:rsidRPr="00B60397">
        <w:rPr>
          <w:rFonts w:ascii="Verdana" w:hAnsi="Verdana" w:cstheme="minorHAnsi"/>
          <w:i/>
          <w:spacing w:val="-3"/>
          <w:sz w:val="17"/>
          <w:szCs w:val="17"/>
        </w:rPr>
        <w:t xml:space="preserve"> </w:t>
      </w:r>
      <w:r w:rsidRPr="00B60397">
        <w:rPr>
          <w:rFonts w:ascii="Verdana" w:hAnsi="Verdana" w:cstheme="minorHAnsi"/>
          <w:i/>
          <w:sz w:val="17"/>
          <w:szCs w:val="17"/>
        </w:rPr>
        <w:t>study</w:t>
      </w:r>
      <w:r w:rsidRPr="00B60397">
        <w:rPr>
          <w:rFonts w:ascii="Verdana" w:hAnsi="Verdana" w:cstheme="minorHAnsi"/>
          <w:i/>
          <w:spacing w:val="-4"/>
          <w:sz w:val="17"/>
          <w:szCs w:val="17"/>
        </w:rPr>
        <w:t xml:space="preserve"> </w:t>
      </w:r>
      <w:r w:rsidRPr="00B60397">
        <w:rPr>
          <w:rFonts w:ascii="Verdana" w:hAnsi="Verdana" w:cstheme="minorHAnsi"/>
          <w:i/>
          <w:sz w:val="17"/>
          <w:szCs w:val="17"/>
        </w:rPr>
        <w:t>demonstrates</w:t>
      </w:r>
      <w:r w:rsidRPr="00B60397">
        <w:rPr>
          <w:rFonts w:ascii="Verdana" w:hAnsi="Verdana" w:cstheme="minorHAnsi"/>
          <w:i/>
          <w:spacing w:val="-3"/>
          <w:sz w:val="17"/>
          <w:szCs w:val="17"/>
        </w:rPr>
        <w:t xml:space="preserve"> </w:t>
      </w:r>
      <w:r w:rsidRPr="00B60397">
        <w:rPr>
          <w:rFonts w:ascii="Verdana" w:hAnsi="Verdana" w:cstheme="minorHAnsi"/>
          <w:i/>
          <w:sz w:val="17"/>
          <w:szCs w:val="17"/>
        </w:rPr>
        <w:t>several</w:t>
      </w:r>
      <w:r w:rsidRPr="00B60397">
        <w:rPr>
          <w:rFonts w:ascii="Verdana" w:hAnsi="Verdana" w:cstheme="minorHAnsi"/>
          <w:i/>
          <w:spacing w:val="-3"/>
          <w:sz w:val="17"/>
          <w:szCs w:val="17"/>
        </w:rPr>
        <w:t xml:space="preserve"> </w:t>
      </w:r>
      <w:r w:rsidRPr="00B60397">
        <w:rPr>
          <w:rFonts w:ascii="Verdana" w:hAnsi="Verdana" w:cstheme="minorHAnsi"/>
          <w:i/>
          <w:sz w:val="17"/>
          <w:szCs w:val="17"/>
        </w:rPr>
        <w:t>key</w:t>
      </w:r>
      <w:r w:rsidRPr="00B60397">
        <w:rPr>
          <w:rFonts w:ascii="Verdana" w:hAnsi="Verdana" w:cstheme="minorHAnsi"/>
          <w:i/>
          <w:spacing w:val="-4"/>
          <w:sz w:val="17"/>
          <w:szCs w:val="17"/>
        </w:rPr>
        <w:t xml:space="preserve"> </w:t>
      </w:r>
      <w:r w:rsidRPr="00B60397">
        <w:rPr>
          <w:rFonts w:ascii="Verdana" w:hAnsi="Verdana" w:cstheme="minorHAnsi"/>
          <w:i/>
          <w:sz w:val="17"/>
          <w:szCs w:val="17"/>
        </w:rPr>
        <w:t>strengths</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implementing this idea specifically for multi-omics integrative analysis in GWAS.</w:t>
      </w:r>
      <w:r w:rsidRPr="00B60397">
        <w:rPr>
          <w:rFonts w:ascii="Verdana" w:hAnsi="Verdana" w:cstheme="minorHAnsi"/>
          <w:sz w:val="17"/>
          <w:szCs w:val="17"/>
        </w:rPr>
        <w:t>"</w:t>
      </w:r>
    </w:p>
    <w:p w14:paraId="5F4A4596" w14:textId="77777777" w:rsidR="00710A13" w:rsidRPr="00B60397" w:rsidRDefault="00710A13" w:rsidP="00710A13">
      <w:pPr>
        <w:pStyle w:val="BodyText"/>
        <w:spacing w:before="5"/>
        <w:rPr>
          <w:rFonts w:ascii="Verdana" w:hAnsi="Verdana" w:cstheme="minorHAnsi"/>
          <w:sz w:val="17"/>
          <w:szCs w:val="17"/>
        </w:rPr>
      </w:pPr>
    </w:p>
    <w:p w14:paraId="3F5C719F" w14:textId="77777777" w:rsidR="00710A13" w:rsidRPr="00B60397" w:rsidRDefault="00710A13" w:rsidP="00710A13">
      <w:pPr>
        <w:spacing w:line="278" w:lineRule="auto"/>
        <w:ind w:left="120" w:right="172"/>
        <w:jc w:val="both"/>
        <w:rPr>
          <w:rFonts w:ascii="Verdana" w:hAnsi="Verdana" w:cstheme="minorHAnsi"/>
          <w:sz w:val="17"/>
          <w:szCs w:val="17"/>
        </w:rPr>
      </w:pPr>
      <w:r w:rsidRPr="00B60397">
        <w:rPr>
          <w:rFonts w:ascii="Verdana" w:hAnsi="Verdana" w:cstheme="minorHAnsi"/>
          <w:color w:val="0000FF"/>
          <w:sz w:val="17"/>
          <w:szCs w:val="17"/>
        </w:rPr>
        <w:lastRenderedPageBreak/>
        <w:t>Moreover,</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authors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could</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consider</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benchmarking</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their</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approach</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against</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existing</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methods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of post-GWAS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prioritisation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instance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integrating</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epigenomic</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gene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expression</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data</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without the use of sequence conservation).</w:t>
      </w:r>
    </w:p>
    <w:p w14:paraId="587FAA57" w14:textId="77777777" w:rsidR="00710A13" w:rsidRPr="00B60397" w:rsidRDefault="00710A13" w:rsidP="00710A13">
      <w:pPr>
        <w:pStyle w:val="BodyText"/>
        <w:spacing w:before="35"/>
        <w:rPr>
          <w:rFonts w:ascii="Verdana" w:hAnsi="Verdana" w:cstheme="minorHAnsi"/>
          <w:sz w:val="17"/>
          <w:szCs w:val="17"/>
        </w:rPr>
      </w:pPr>
    </w:p>
    <w:p w14:paraId="34B6B3AF"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find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suggested</w:t>
      </w:r>
      <w:r w:rsidRPr="00B60397">
        <w:rPr>
          <w:rFonts w:ascii="Verdana" w:hAnsi="Verdana" w:cstheme="minorHAnsi"/>
          <w:spacing w:val="-3"/>
          <w:sz w:val="17"/>
          <w:szCs w:val="17"/>
        </w:rPr>
        <w:t xml:space="preserve"> </w:t>
      </w:r>
      <w:r w:rsidRPr="00B60397">
        <w:rPr>
          <w:rFonts w:ascii="Verdana" w:hAnsi="Verdana" w:cstheme="minorHAnsi"/>
          <w:sz w:val="17"/>
          <w:szCs w:val="17"/>
        </w:rPr>
        <w:t>benchmarking</w:t>
      </w:r>
      <w:r w:rsidRPr="00B60397">
        <w:rPr>
          <w:rFonts w:ascii="Verdana" w:hAnsi="Verdana" w:cstheme="minorHAnsi"/>
          <w:spacing w:val="-3"/>
          <w:sz w:val="17"/>
          <w:szCs w:val="17"/>
        </w:rPr>
        <w:t xml:space="preserve"> </w:t>
      </w:r>
      <w:r w:rsidRPr="00B60397">
        <w:rPr>
          <w:rFonts w:ascii="Verdana" w:hAnsi="Verdana" w:cstheme="minorHAnsi"/>
          <w:sz w:val="17"/>
          <w:szCs w:val="17"/>
        </w:rPr>
        <w:t>analysis</w:t>
      </w:r>
      <w:r w:rsidRPr="00B60397">
        <w:rPr>
          <w:rFonts w:ascii="Verdana" w:hAnsi="Verdana" w:cstheme="minorHAnsi"/>
          <w:spacing w:val="-3"/>
          <w:sz w:val="17"/>
          <w:szCs w:val="17"/>
        </w:rPr>
        <w:t xml:space="preserve"> </w:t>
      </w:r>
      <w:r w:rsidRPr="00B60397">
        <w:rPr>
          <w:rFonts w:ascii="Verdana" w:hAnsi="Verdana" w:cstheme="minorHAnsi"/>
          <w:sz w:val="17"/>
          <w:szCs w:val="17"/>
        </w:rPr>
        <w:t>broadly useful for the post-GWAS field. However, adding this analysis here is beyond the scope of our manuscript. Below is our detailed reasoning.</w:t>
      </w:r>
    </w:p>
    <w:p w14:paraId="6017FF83" w14:textId="77777777" w:rsidR="00710A13" w:rsidRPr="00B60397" w:rsidRDefault="00710A13" w:rsidP="00710A13">
      <w:pPr>
        <w:pStyle w:val="BodyText"/>
        <w:spacing w:before="39"/>
        <w:rPr>
          <w:rFonts w:ascii="Verdana" w:hAnsi="Verdana" w:cstheme="minorHAnsi"/>
          <w:sz w:val="17"/>
          <w:szCs w:val="17"/>
        </w:rPr>
      </w:pPr>
    </w:p>
    <w:p w14:paraId="13B2349C" w14:textId="77777777" w:rsidR="00710A13" w:rsidRPr="00B60397" w:rsidRDefault="00710A13" w:rsidP="00710A13">
      <w:pPr>
        <w:pStyle w:val="BodyText"/>
        <w:ind w:left="120"/>
        <w:rPr>
          <w:rFonts w:ascii="Verdana" w:hAnsi="Verdana" w:cstheme="minorHAnsi"/>
          <w:sz w:val="17"/>
          <w:szCs w:val="17"/>
        </w:rPr>
      </w:pP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present</w:t>
      </w:r>
      <w:r w:rsidRPr="00B60397">
        <w:rPr>
          <w:rFonts w:ascii="Verdana" w:hAnsi="Verdana" w:cstheme="minorHAnsi"/>
          <w:spacing w:val="-1"/>
          <w:sz w:val="17"/>
          <w:szCs w:val="17"/>
        </w:rPr>
        <w:t xml:space="preserve"> </w:t>
      </w:r>
      <w:r w:rsidRPr="00B60397">
        <w:rPr>
          <w:rFonts w:ascii="Verdana" w:hAnsi="Verdana" w:cstheme="minorHAnsi"/>
          <w:sz w:val="17"/>
          <w:szCs w:val="17"/>
        </w:rPr>
        <w:t>manuscript</w:t>
      </w:r>
      <w:r w:rsidRPr="00B60397">
        <w:rPr>
          <w:rFonts w:ascii="Verdana" w:hAnsi="Verdana" w:cstheme="minorHAnsi"/>
          <w:spacing w:val="-1"/>
          <w:sz w:val="17"/>
          <w:szCs w:val="17"/>
        </w:rPr>
        <w:t xml:space="preserve"> </w:t>
      </w:r>
      <w:r w:rsidRPr="00B60397">
        <w:rPr>
          <w:rFonts w:ascii="Verdana" w:hAnsi="Verdana" w:cstheme="minorHAnsi"/>
          <w:sz w:val="17"/>
          <w:szCs w:val="17"/>
        </w:rPr>
        <w:t>is</w:t>
      </w:r>
      <w:r w:rsidRPr="00B60397">
        <w:rPr>
          <w:rFonts w:ascii="Verdana" w:hAnsi="Verdana" w:cstheme="minorHAnsi"/>
          <w:spacing w:val="-1"/>
          <w:sz w:val="17"/>
          <w:szCs w:val="17"/>
        </w:rPr>
        <w:t xml:space="preserve"> </w:t>
      </w:r>
      <w:r w:rsidRPr="00B60397">
        <w:rPr>
          <w:rFonts w:ascii="Verdana" w:hAnsi="Verdana" w:cstheme="minorHAnsi"/>
          <w:sz w:val="17"/>
          <w:szCs w:val="17"/>
        </w:rPr>
        <w:t>firmly</w:t>
      </w:r>
      <w:r w:rsidRPr="00B60397">
        <w:rPr>
          <w:rFonts w:ascii="Verdana" w:hAnsi="Verdana" w:cstheme="minorHAnsi"/>
          <w:spacing w:val="-1"/>
          <w:sz w:val="17"/>
          <w:szCs w:val="17"/>
        </w:rPr>
        <w:t xml:space="preserve"> </w:t>
      </w:r>
      <w:r w:rsidRPr="00B60397">
        <w:rPr>
          <w:rFonts w:ascii="Verdana" w:hAnsi="Verdana" w:cstheme="minorHAnsi"/>
          <w:sz w:val="17"/>
          <w:szCs w:val="17"/>
        </w:rPr>
        <w:t>based</w:t>
      </w:r>
      <w:r w:rsidRPr="00B60397">
        <w:rPr>
          <w:rFonts w:ascii="Verdana" w:hAnsi="Verdana" w:cstheme="minorHAnsi"/>
          <w:spacing w:val="-1"/>
          <w:sz w:val="17"/>
          <w:szCs w:val="17"/>
        </w:rPr>
        <w:t xml:space="preserve"> </w:t>
      </w:r>
      <w:r w:rsidRPr="00B60397">
        <w:rPr>
          <w:rFonts w:ascii="Verdana" w:hAnsi="Verdana" w:cstheme="minorHAnsi"/>
          <w:sz w:val="17"/>
          <w:szCs w:val="17"/>
        </w:rPr>
        <w:t>on</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comparison</w:t>
      </w:r>
      <w:r w:rsidRPr="00B60397">
        <w:rPr>
          <w:rFonts w:ascii="Verdana" w:hAnsi="Verdana" w:cstheme="minorHAnsi"/>
          <w:spacing w:val="-1"/>
          <w:sz w:val="17"/>
          <w:szCs w:val="17"/>
        </w:rPr>
        <w:t xml:space="preserve"> </w:t>
      </w:r>
      <w:r w:rsidRPr="00B60397">
        <w:rPr>
          <w:rFonts w:ascii="Verdana" w:hAnsi="Verdana" w:cstheme="minorHAnsi"/>
          <w:spacing w:val="-5"/>
          <w:sz w:val="17"/>
          <w:szCs w:val="17"/>
        </w:rPr>
        <w:t>of:</w:t>
      </w:r>
    </w:p>
    <w:p w14:paraId="36990D5A" w14:textId="77777777" w:rsidR="00710A13" w:rsidRPr="00B60397" w:rsidRDefault="00710A13" w:rsidP="00710A13">
      <w:pPr>
        <w:pStyle w:val="ListParagraph"/>
        <w:numPr>
          <w:ilvl w:val="1"/>
          <w:numId w:val="8"/>
        </w:numPr>
        <w:tabs>
          <w:tab w:val="left" w:pos="839"/>
        </w:tabs>
        <w:spacing w:before="41"/>
        <w:ind w:left="839" w:hanging="359"/>
        <w:rPr>
          <w:rFonts w:ascii="Verdana" w:hAnsi="Verdana" w:cstheme="minorHAnsi"/>
          <w:sz w:val="17"/>
          <w:szCs w:val="17"/>
        </w:rPr>
      </w:pPr>
      <w:r w:rsidRPr="00B60397">
        <w:rPr>
          <w:rFonts w:ascii="Verdana" w:hAnsi="Verdana" w:cstheme="minorHAnsi"/>
          <w:sz w:val="17"/>
          <w:szCs w:val="17"/>
        </w:rPr>
        <w:t>NC</w:t>
      </w:r>
      <w:r w:rsidRPr="00B60397">
        <w:rPr>
          <w:rFonts w:ascii="Verdana" w:hAnsi="Verdana" w:cstheme="minorHAnsi"/>
          <w:spacing w:val="-4"/>
          <w:sz w:val="17"/>
          <w:szCs w:val="17"/>
        </w:rPr>
        <w:t xml:space="preserve"> </w:t>
      </w:r>
      <w:r w:rsidRPr="00B60397">
        <w:rPr>
          <w:rFonts w:ascii="Verdana" w:hAnsi="Verdana" w:cstheme="minorHAnsi"/>
          <w:sz w:val="17"/>
          <w:szCs w:val="17"/>
        </w:rPr>
        <w:t>ELEs,</w:t>
      </w:r>
      <w:r w:rsidRPr="00B60397">
        <w:rPr>
          <w:rFonts w:ascii="Verdana" w:hAnsi="Verdana" w:cstheme="minorHAnsi"/>
          <w:spacing w:val="-1"/>
          <w:sz w:val="17"/>
          <w:szCs w:val="17"/>
        </w:rPr>
        <w:t xml:space="preserve"> </w:t>
      </w:r>
      <w:r w:rsidRPr="00B60397">
        <w:rPr>
          <w:rFonts w:ascii="Verdana" w:hAnsi="Verdana" w:cstheme="minorHAnsi"/>
          <w:sz w:val="17"/>
          <w:szCs w:val="17"/>
        </w:rPr>
        <w:t>which</w:t>
      </w:r>
      <w:r w:rsidRPr="00B60397">
        <w:rPr>
          <w:rFonts w:ascii="Verdana" w:hAnsi="Verdana" w:cstheme="minorHAnsi"/>
          <w:spacing w:val="-2"/>
          <w:sz w:val="17"/>
          <w:szCs w:val="17"/>
        </w:rPr>
        <w:t xml:space="preserve"> </w:t>
      </w:r>
      <w:r w:rsidRPr="00B60397">
        <w:rPr>
          <w:rFonts w:ascii="Verdana" w:hAnsi="Verdana" w:cstheme="minorHAnsi"/>
          <w:sz w:val="17"/>
          <w:szCs w:val="17"/>
        </w:rPr>
        <w:t>display</w:t>
      </w:r>
      <w:r w:rsidRPr="00B60397">
        <w:rPr>
          <w:rFonts w:ascii="Verdana" w:hAnsi="Verdana" w:cstheme="minorHAnsi"/>
          <w:spacing w:val="-1"/>
          <w:sz w:val="17"/>
          <w:szCs w:val="17"/>
        </w:rPr>
        <w:t xml:space="preserve"> </w:t>
      </w:r>
      <w:r w:rsidRPr="00B60397">
        <w:rPr>
          <w:rFonts w:ascii="Verdana" w:hAnsi="Verdana" w:cstheme="minorHAnsi"/>
          <w:sz w:val="17"/>
          <w:szCs w:val="17"/>
        </w:rPr>
        <w:t>high</w:t>
      </w:r>
      <w:r w:rsidRPr="00B60397">
        <w:rPr>
          <w:rFonts w:ascii="Verdana" w:hAnsi="Verdana" w:cstheme="minorHAnsi"/>
          <w:spacing w:val="-2"/>
          <w:sz w:val="17"/>
          <w:szCs w:val="17"/>
        </w:rPr>
        <w:t xml:space="preserve"> </w:t>
      </w:r>
      <w:r w:rsidRPr="00B60397">
        <w:rPr>
          <w:rFonts w:ascii="Verdana" w:hAnsi="Verdana" w:cstheme="minorHAnsi"/>
          <w:sz w:val="17"/>
          <w:szCs w:val="17"/>
        </w:rPr>
        <w:t>levels</w:t>
      </w:r>
      <w:r w:rsidRPr="00B60397">
        <w:rPr>
          <w:rFonts w:ascii="Verdana" w:hAnsi="Verdana" w:cstheme="minorHAnsi"/>
          <w:spacing w:val="-1"/>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enhancer-like</w:t>
      </w:r>
      <w:r w:rsidRPr="00B60397">
        <w:rPr>
          <w:rFonts w:ascii="Verdana" w:hAnsi="Verdana" w:cstheme="minorHAnsi"/>
          <w:spacing w:val="-2"/>
          <w:sz w:val="17"/>
          <w:szCs w:val="17"/>
        </w:rPr>
        <w:t xml:space="preserve"> </w:t>
      </w:r>
      <w:r w:rsidRPr="00B60397">
        <w:rPr>
          <w:rFonts w:ascii="Verdana" w:hAnsi="Verdana" w:cstheme="minorHAnsi"/>
          <w:sz w:val="17"/>
          <w:szCs w:val="17"/>
        </w:rPr>
        <w:t>biochemical</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activity;</w:t>
      </w:r>
    </w:p>
    <w:p w14:paraId="28A216E1" w14:textId="77777777" w:rsidR="00710A13" w:rsidRPr="00B60397" w:rsidRDefault="00710A13" w:rsidP="00710A13">
      <w:pPr>
        <w:pStyle w:val="ListParagraph"/>
        <w:numPr>
          <w:ilvl w:val="1"/>
          <w:numId w:val="8"/>
        </w:numPr>
        <w:tabs>
          <w:tab w:val="left" w:pos="840"/>
        </w:tabs>
        <w:spacing w:before="41" w:line="280" w:lineRule="auto"/>
        <w:ind w:right="733"/>
        <w:rPr>
          <w:rFonts w:ascii="Verdana" w:hAnsi="Verdana" w:cstheme="minorHAnsi"/>
          <w:sz w:val="17"/>
          <w:szCs w:val="17"/>
        </w:rPr>
      </w:pPr>
      <w:r w:rsidRPr="00B60397">
        <w:rPr>
          <w:rFonts w:ascii="Verdana" w:hAnsi="Verdana" w:cstheme="minorHAnsi"/>
          <w:sz w:val="17"/>
          <w:szCs w:val="17"/>
        </w:rPr>
        <w:t>HC</w:t>
      </w:r>
      <w:r w:rsidRPr="00B60397">
        <w:rPr>
          <w:rFonts w:ascii="Verdana" w:hAnsi="Verdana" w:cstheme="minorHAnsi"/>
          <w:spacing w:val="-4"/>
          <w:sz w:val="17"/>
          <w:szCs w:val="17"/>
        </w:rPr>
        <w:t xml:space="preserve"> </w:t>
      </w:r>
      <w:r w:rsidRPr="00B60397">
        <w:rPr>
          <w:rFonts w:ascii="Verdana" w:hAnsi="Verdana" w:cstheme="minorHAnsi"/>
          <w:sz w:val="17"/>
          <w:szCs w:val="17"/>
        </w:rPr>
        <w:t>ELEs,</w:t>
      </w:r>
      <w:r w:rsidRPr="00B60397">
        <w:rPr>
          <w:rFonts w:ascii="Verdana" w:hAnsi="Verdana" w:cstheme="minorHAnsi"/>
          <w:spacing w:val="-4"/>
          <w:sz w:val="17"/>
          <w:szCs w:val="17"/>
        </w:rPr>
        <w:t xml:space="preserve"> </w:t>
      </w:r>
      <w:r w:rsidRPr="00B60397">
        <w:rPr>
          <w:rFonts w:ascii="Verdana" w:hAnsi="Verdana" w:cstheme="minorHAnsi"/>
          <w:sz w:val="17"/>
          <w:szCs w:val="17"/>
        </w:rPr>
        <w:t>which</w:t>
      </w:r>
      <w:r w:rsidRPr="00B60397">
        <w:rPr>
          <w:rFonts w:ascii="Verdana" w:hAnsi="Verdana" w:cstheme="minorHAnsi"/>
          <w:spacing w:val="-4"/>
          <w:sz w:val="17"/>
          <w:szCs w:val="17"/>
        </w:rPr>
        <w:t xml:space="preserve"> </w:t>
      </w:r>
      <w:r w:rsidRPr="00B60397">
        <w:rPr>
          <w:rFonts w:ascii="Verdana" w:hAnsi="Verdana" w:cstheme="minorHAnsi"/>
          <w:sz w:val="17"/>
          <w:szCs w:val="17"/>
        </w:rPr>
        <w:t>display</w:t>
      </w:r>
      <w:r w:rsidRPr="00B60397">
        <w:rPr>
          <w:rFonts w:ascii="Verdana" w:hAnsi="Verdana" w:cstheme="minorHAnsi"/>
          <w:spacing w:val="-4"/>
          <w:sz w:val="17"/>
          <w:szCs w:val="17"/>
        </w:rPr>
        <w:t xml:space="preserve"> </w:t>
      </w:r>
      <w:r w:rsidRPr="00B60397">
        <w:rPr>
          <w:rFonts w:ascii="Verdana" w:hAnsi="Verdana" w:cstheme="minorHAnsi"/>
          <w:sz w:val="17"/>
          <w:szCs w:val="17"/>
        </w:rPr>
        <w:t>high</w:t>
      </w:r>
      <w:r w:rsidRPr="00B60397">
        <w:rPr>
          <w:rFonts w:ascii="Verdana" w:hAnsi="Verdana" w:cstheme="minorHAnsi"/>
          <w:spacing w:val="-4"/>
          <w:sz w:val="17"/>
          <w:szCs w:val="17"/>
        </w:rPr>
        <w:t xml:space="preserve"> </w:t>
      </w:r>
      <w:r w:rsidRPr="00B60397">
        <w:rPr>
          <w:rFonts w:ascii="Verdana" w:hAnsi="Verdana" w:cstheme="minorHAnsi"/>
          <w:sz w:val="17"/>
          <w:szCs w:val="17"/>
        </w:rPr>
        <w:t>levels</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4"/>
          <w:sz w:val="17"/>
          <w:szCs w:val="17"/>
        </w:rPr>
        <w:t xml:space="preserve"> </w:t>
      </w:r>
      <w:r w:rsidRPr="00B60397">
        <w:rPr>
          <w:rFonts w:ascii="Verdana" w:hAnsi="Verdana" w:cstheme="minorHAnsi"/>
          <w:sz w:val="17"/>
          <w:szCs w:val="17"/>
        </w:rPr>
        <w:t>both</w:t>
      </w:r>
      <w:r w:rsidRPr="00B60397">
        <w:rPr>
          <w:rFonts w:ascii="Verdana" w:hAnsi="Verdana" w:cstheme="minorHAnsi"/>
          <w:spacing w:val="-4"/>
          <w:sz w:val="17"/>
          <w:szCs w:val="17"/>
        </w:rPr>
        <w:t xml:space="preserve"> </w:t>
      </w:r>
      <w:r w:rsidRPr="00B60397">
        <w:rPr>
          <w:rFonts w:ascii="Verdana" w:hAnsi="Verdana" w:cstheme="minorHAnsi"/>
          <w:sz w:val="17"/>
          <w:szCs w:val="17"/>
        </w:rPr>
        <w:t>enhancer-like</w:t>
      </w:r>
      <w:r w:rsidRPr="00B60397">
        <w:rPr>
          <w:rFonts w:ascii="Verdana" w:hAnsi="Verdana" w:cstheme="minorHAnsi"/>
          <w:spacing w:val="-5"/>
          <w:sz w:val="17"/>
          <w:szCs w:val="17"/>
        </w:rPr>
        <w:t xml:space="preserve"> </w:t>
      </w:r>
      <w:r w:rsidRPr="00B60397">
        <w:rPr>
          <w:rFonts w:ascii="Verdana" w:hAnsi="Verdana" w:cstheme="minorHAnsi"/>
          <w:sz w:val="17"/>
          <w:szCs w:val="17"/>
        </w:rPr>
        <w:t>biochemical</w:t>
      </w:r>
      <w:r w:rsidRPr="00B60397">
        <w:rPr>
          <w:rFonts w:ascii="Verdana" w:hAnsi="Verdana" w:cstheme="minorHAnsi"/>
          <w:spacing w:val="-4"/>
          <w:sz w:val="17"/>
          <w:szCs w:val="17"/>
        </w:rPr>
        <w:t xml:space="preserve"> </w:t>
      </w:r>
      <w:r w:rsidRPr="00B60397">
        <w:rPr>
          <w:rFonts w:ascii="Verdana" w:hAnsi="Verdana" w:cstheme="minorHAnsi"/>
          <w:sz w:val="17"/>
          <w:szCs w:val="17"/>
        </w:rPr>
        <w:t>activity</w:t>
      </w:r>
      <w:r w:rsidRPr="00B60397">
        <w:rPr>
          <w:rFonts w:ascii="Verdana" w:hAnsi="Verdana" w:cstheme="minorHAnsi"/>
          <w:spacing w:val="-4"/>
          <w:sz w:val="17"/>
          <w:szCs w:val="17"/>
        </w:rPr>
        <w:t xml:space="preserve"> </w:t>
      </w:r>
      <w:r w:rsidRPr="00B60397">
        <w:rPr>
          <w:rFonts w:ascii="Verdana" w:hAnsi="Verdana" w:cstheme="minorHAnsi"/>
          <w:sz w:val="17"/>
          <w:szCs w:val="17"/>
        </w:rPr>
        <w:t>and human-mouse sequence conservation.</w:t>
      </w:r>
    </w:p>
    <w:p w14:paraId="6D547FC4" w14:textId="77777777" w:rsidR="00710A13" w:rsidRPr="00B60397" w:rsidRDefault="00710A13" w:rsidP="00710A13">
      <w:pPr>
        <w:pStyle w:val="BodyText"/>
        <w:spacing w:line="276" w:lineRule="auto"/>
        <w:ind w:left="120" w:right="107"/>
        <w:rPr>
          <w:rFonts w:ascii="Verdana" w:hAnsi="Verdana" w:cstheme="minorHAnsi"/>
          <w:sz w:val="17"/>
          <w:szCs w:val="17"/>
        </w:rPr>
      </w:pPr>
      <w:r w:rsidRPr="00B60397">
        <w:rPr>
          <w:rFonts w:ascii="Verdana" w:hAnsi="Verdana" w:cstheme="minorHAnsi"/>
          <w:sz w:val="17"/>
          <w:szCs w:val="17"/>
        </w:rPr>
        <w:t>Through this comparison, the key message of this manuscript is that combining human epigenomic data with human-mouse sequence conservation (HC ELEs) can produce more informative SNP annotations for GWAS downstream analysis than those based on epigenomic data</w:t>
      </w:r>
      <w:r w:rsidRPr="00B60397">
        <w:rPr>
          <w:rFonts w:ascii="Verdana" w:hAnsi="Verdana" w:cstheme="minorHAnsi"/>
          <w:spacing w:val="-4"/>
          <w:sz w:val="17"/>
          <w:szCs w:val="17"/>
        </w:rPr>
        <w:t xml:space="preserve"> </w:t>
      </w:r>
      <w:r w:rsidRPr="00B60397">
        <w:rPr>
          <w:rFonts w:ascii="Verdana" w:hAnsi="Verdana" w:cstheme="minorHAnsi"/>
          <w:sz w:val="17"/>
          <w:szCs w:val="17"/>
        </w:rPr>
        <w:t>alone</w:t>
      </w:r>
      <w:r w:rsidRPr="00B60397">
        <w:rPr>
          <w:rFonts w:ascii="Verdana" w:hAnsi="Verdana" w:cstheme="minorHAnsi"/>
          <w:spacing w:val="-4"/>
          <w:sz w:val="17"/>
          <w:szCs w:val="17"/>
        </w:rPr>
        <w:t xml:space="preserve"> </w:t>
      </w:r>
      <w:r w:rsidRPr="00B60397">
        <w:rPr>
          <w:rFonts w:ascii="Verdana" w:hAnsi="Verdana" w:cstheme="minorHAnsi"/>
          <w:sz w:val="17"/>
          <w:szCs w:val="17"/>
        </w:rPr>
        <w:t>(NC</w:t>
      </w:r>
      <w:r w:rsidRPr="00B60397">
        <w:rPr>
          <w:rFonts w:ascii="Verdana" w:hAnsi="Verdana" w:cstheme="minorHAnsi"/>
          <w:spacing w:val="-3"/>
          <w:sz w:val="17"/>
          <w:szCs w:val="17"/>
        </w:rPr>
        <w:t xml:space="preserve"> </w:t>
      </w:r>
      <w:r w:rsidRPr="00B60397">
        <w:rPr>
          <w:rFonts w:ascii="Verdana" w:hAnsi="Verdana" w:cstheme="minorHAnsi"/>
          <w:sz w:val="17"/>
          <w:szCs w:val="17"/>
        </w:rPr>
        <w:t>ELEs).</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key</w:t>
      </w:r>
      <w:r w:rsidRPr="00B60397">
        <w:rPr>
          <w:rFonts w:ascii="Verdana" w:hAnsi="Verdana" w:cstheme="minorHAnsi"/>
          <w:spacing w:val="-3"/>
          <w:sz w:val="17"/>
          <w:szCs w:val="17"/>
        </w:rPr>
        <w:t xml:space="preserve"> </w:t>
      </w:r>
      <w:r w:rsidRPr="00B60397">
        <w:rPr>
          <w:rFonts w:ascii="Verdana" w:hAnsi="Verdana" w:cstheme="minorHAnsi"/>
          <w:sz w:val="17"/>
          <w:szCs w:val="17"/>
        </w:rPr>
        <w:t>message</w:t>
      </w:r>
      <w:r w:rsidRPr="00B60397">
        <w:rPr>
          <w:rFonts w:ascii="Verdana" w:hAnsi="Verdana" w:cstheme="minorHAnsi"/>
          <w:spacing w:val="-4"/>
          <w:sz w:val="17"/>
          <w:szCs w:val="17"/>
        </w:rPr>
        <w:t xml:space="preserve"> </w:t>
      </w:r>
      <w:r w:rsidRPr="00B60397">
        <w:rPr>
          <w:rFonts w:ascii="Verdana" w:hAnsi="Verdana" w:cstheme="minorHAnsi"/>
          <w:sz w:val="17"/>
          <w:szCs w:val="17"/>
        </w:rPr>
        <w:t>is</w:t>
      </w:r>
      <w:r w:rsidRPr="00B60397">
        <w:rPr>
          <w:rFonts w:ascii="Verdana" w:hAnsi="Verdana" w:cstheme="minorHAnsi"/>
          <w:spacing w:val="-3"/>
          <w:sz w:val="17"/>
          <w:szCs w:val="17"/>
        </w:rPr>
        <w:t xml:space="preserve"> </w:t>
      </w:r>
      <w:r w:rsidRPr="00B60397">
        <w:rPr>
          <w:rFonts w:ascii="Verdana" w:hAnsi="Verdana" w:cstheme="minorHAnsi"/>
          <w:sz w:val="17"/>
          <w:szCs w:val="17"/>
        </w:rPr>
        <w:t>delivered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three</w:t>
      </w:r>
      <w:r w:rsidRPr="00B60397">
        <w:rPr>
          <w:rFonts w:ascii="Verdana" w:hAnsi="Verdana" w:cstheme="minorHAnsi"/>
          <w:spacing w:val="-4"/>
          <w:sz w:val="17"/>
          <w:szCs w:val="17"/>
        </w:rPr>
        <w:t xml:space="preserve"> </w:t>
      </w:r>
      <w:r w:rsidRPr="00B60397">
        <w:rPr>
          <w:rFonts w:ascii="Verdana" w:hAnsi="Verdana" w:cstheme="minorHAnsi"/>
          <w:sz w:val="17"/>
          <w:szCs w:val="17"/>
        </w:rPr>
        <w:t>in-depth</w:t>
      </w:r>
      <w:r w:rsidRPr="00B60397">
        <w:rPr>
          <w:rFonts w:ascii="Verdana" w:hAnsi="Verdana" w:cstheme="minorHAnsi"/>
          <w:spacing w:val="-3"/>
          <w:sz w:val="17"/>
          <w:szCs w:val="17"/>
        </w:rPr>
        <w:t xml:space="preserve"> </w:t>
      </w:r>
      <w:r w:rsidRPr="00B60397">
        <w:rPr>
          <w:rFonts w:ascii="Verdana" w:hAnsi="Verdana" w:cstheme="minorHAnsi"/>
          <w:sz w:val="17"/>
          <w:szCs w:val="17"/>
        </w:rPr>
        <w:t>post-GWAS</w:t>
      </w:r>
      <w:r w:rsidRPr="00B60397">
        <w:rPr>
          <w:rFonts w:ascii="Verdana" w:hAnsi="Verdana" w:cstheme="minorHAnsi"/>
          <w:spacing w:val="-3"/>
          <w:sz w:val="17"/>
          <w:szCs w:val="17"/>
        </w:rPr>
        <w:t xml:space="preserve"> </w:t>
      </w:r>
      <w:r w:rsidRPr="00B60397">
        <w:rPr>
          <w:rFonts w:ascii="Verdana" w:hAnsi="Verdana" w:cstheme="minorHAnsi"/>
          <w:sz w:val="17"/>
          <w:szCs w:val="17"/>
        </w:rPr>
        <w:t>applications: inferring SNP heritability enrichments (</w:t>
      </w:r>
      <w:r w:rsidRPr="00B60397">
        <w:rPr>
          <w:rFonts w:ascii="Verdana" w:hAnsi="Verdana" w:cstheme="minorHAnsi"/>
          <w:b/>
          <w:sz w:val="17"/>
          <w:szCs w:val="17"/>
        </w:rPr>
        <w:t>Fig.s 2-3</w:t>
      </w:r>
      <w:r w:rsidRPr="00B60397">
        <w:rPr>
          <w:rFonts w:ascii="Verdana" w:hAnsi="Verdana" w:cstheme="minorHAnsi"/>
          <w:sz w:val="17"/>
          <w:szCs w:val="17"/>
        </w:rPr>
        <w:t>), fine-mapping causal variants (</w:t>
      </w:r>
      <w:r w:rsidRPr="00B60397">
        <w:rPr>
          <w:rFonts w:ascii="Verdana" w:hAnsi="Verdana" w:cstheme="minorHAnsi"/>
          <w:b/>
          <w:sz w:val="17"/>
          <w:szCs w:val="17"/>
        </w:rPr>
        <w:t>Fig. 4</w:t>
      </w:r>
      <w:r w:rsidRPr="00B60397">
        <w:rPr>
          <w:rFonts w:ascii="Verdana" w:hAnsi="Verdana" w:cstheme="minorHAnsi"/>
          <w:sz w:val="17"/>
          <w:szCs w:val="17"/>
        </w:rPr>
        <w:t>), and identifying trait-associated regulatory elements (</w:t>
      </w:r>
      <w:r w:rsidRPr="00B60397">
        <w:rPr>
          <w:rFonts w:ascii="Verdana" w:hAnsi="Verdana" w:cstheme="minorHAnsi"/>
          <w:b/>
          <w:sz w:val="17"/>
          <w:szCs w:val="17"/>
        </w:rPr>
        <w:t>Fig.s 5-6</w:t>
      </w:r>
      <w:r w:rsidRPr="00B60397">
        <w:rPr>
          <w:rFonts w:ascii="Verdana" w:hAnsi="Verdana" w:cstheme="minorHAnsi"/>
          <w:sz w:val="17"/>
          <w:szCs w:val="17"/>
        </w:rPr>
        <w:t>).</w:t>
      </w:r>
    </w:p>
    <w:p w14:paraId="5DB66DB9" w14:textId="77777777" w:rsidR="00710A13" w:rsidRPr="00B60397" w:rsidRDefault="00710A13" w:rsidP="00710A13">
      <w:pPr>
        <w:pStyle w:val="BodyText"/>
        <w:spacing w:before="34"/>
        <w:rPr>
          <w:rFonts w:ascii="Verdana" w:hAnsi="Verdana" w:cstheme="minorHAnsi"/>
          <w:sz w:val="17"/>
          <w:szCs w:val="17"/>
        </w:rPr>
      </w:pPr>
    </w:p>
    <w:p w14:paraId="3A9C4539" w14:textId="77777777" w:rsidR="00710A13" w:rsidRPr="00B60397" w:rsidRDefault="00710A13" w:rsidP="00710A13">
      <w:pPr>
        <w:pStyle w:val="BodyText"/>
        <w:spacing w:line="276" w:lineRule="auto"/>
        <w:ind w:left="120" w:right="155"/>
        <w:rPr>
          <w:rFonts w:ascii="Verdana" w:hAnsi="Verdana" w:cstheme="minorHAnsi"/>
          <w:sz w:val="17"/>
          <w:szCs w:val="17"/>
        </w:rPr>
      </w:pPr>
      <w:r w:rsidRPr="00B60397">
        <w:rPr>
          <w:rFonts w:ascii="Verdana" w:hAnsi="Verdana" w:cstheme="minorHAnsi"/>
          <w:sz w:val="17"/>
          <w:szCs w:val="17"/>
        </w:rPr>
        <w:t>While</w:t>
      </w:r>
      <w:r w:rsidRPr="00B60397">
        <w:rPr>
          <w:rFonts w:ascii="Verdana" w:hAnsi="Verdana" w:cstheme="minorHAnsi"/>
          <w:spacing w:val="-4"/>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correctly</w:t>
      </w:r>
      <w:r w:rsidRPr="00B60397">
        <w:rPr>
          <w:rFonts w:ascii="Verdana" w:hAnsi="Verdana" w:cstheme="minorHAnsi"/>
          <w:spacing w:val="-3"/>
          <w:sz w:val="17"/>
          <w:szCs w:val="17"/>
        </w:rPr>
        <w:t xml:space="preserve"> </w:t>
      </w:r>
      <w:r w:rsidRPr="00B60397">
        <w:rPr>
          <w:rFonts w:ascii="Verdana" w:hAnsi="Verdana" w:cstheme="minorHAnsi"/>
          <w:sz w:val="17"/>
          <w:szCs w:val="17"/>
        </w:rPr>
        <w:t>points</w:t>
      </w:r>
      <w:r w:rsidRPr="00B60397">
        <w:rPr>
          <w:rFonts w:ascii="Verdana" w:hAnsi="Verdana" w:cstheme="minorHAnsi"/>
          <w:spacing w:val="-3"/>
          <w:sz w:val="17"/>
          <w:szCs w:val="17"/>
        </w:rPr>
        <w:t xml:space="preserve"> </w:t>
      </w:r>
      <w:r w:rsidRPr="00B60397">
        <w:rPr>
          <w:rFonts w:ascii="Verdana" w:hAnsi="Verdana" w:cstheme="minorHAnsi"/>
          <w:sz w:val="17"/>
          <w:szCs w:val="17"/>
        </w:rPr>
        <w:t>out</w:t>
      </w:r>
      <w:r w:rsidRPr="00B60397">
        <w:rPr>
          <w:rFonts w:ascii="Verdana" w:hAnsi="Verdana" w:cstheme="minorHAnsi"/>
          <w:spacing w:val="-3"/>
          <w:sz w:val="17"/>
          <w:szCs w:val="17"/>
        </w:rPr>
        <w:t xml:space="preserve"> </w:t>
      </w:r>
      <w:r w:rsidRPr="00B60397">
        <w:rPr>
          <w:rFonts w:ascii="Verdana" w:hAnsi="Verdana" w:cstheme="minorHAnsi"/>
          <w:sz w:val="17"/>
          <w:szCs w:val="17"/>
        </w:rPr>
        <w:t>other</w:t>
      </w:r>
      <w:r w:rsidRPr="00B60397">
        <w:rPr>
          <w:rFonts w:ascii="Verdana" w:hAnsi="Verdana" w:cstheme="minorHAnsi"/>
          <w:spacing w:val="-3"/>
          <w:sz w:val="17"/>
          <w:szCs w:val="17"/>
        </w:rPr>
        <w:t xml:space="preserve"> </w:t>
      </w:r>
      <w:r w:rsidRPr="00B60397">
        <w:rPr>
          <w:rFonts w:ascii="Verdana" w:hAnsi="Verdana" w:cstheme="minorHAnsi"/>
          <w:sz w:val="17"/>
          <w:szCs w:val="17"/>
        </w:rPr>
        <w:t>useful</w:t>
      </w:r>
      <w:r w:rsidRPr="00B60397">
        <w:rPr>
          <w:rFonts w:ascii="Verdana" w:hAnsi="Verdana" w:cstheme="minorHAnsi"/>
          <w:spacing w:val="-3"/>
          <w:sz w:val="17"/>
          <w:szCs w:val="17"/>
        </w:rPr>
        <w:t xml:space="preserve"> </w:t>
      </w:r>
      <w:r w:rsidRPr="00B60397">
        <w:rPr>
          <w:rFonts w:ascii="Verdana" w:hAnsi="Verdana" w:cstheme="minorHAnsi"/>
          <w:sz w:val="17"/>
          <w:szCs w:val="17"/>
        </w:rPr>
        <w:t>post-GWAS</w:t>
      </w:r>
      <w:r w:rsidRPr="00B60397">
        <w:rPr>
          <w:rFonts w:ascii="Verdana" w:hAnsi="Verdana" w:cstheme="minorHAnsi"/>
          <w:spacing w:val="-3"/>
          <w:sz w:val="17"/>
          <w:szCs w:val="17"/>
        </w:rPr>
        <w:t xml:space="preserve"> </w:t>
      </w:r>
      <w:r w:rsidRPr="00B60397">
        <w:rPr>
          <w:rFonts w:ascii="Verdana" w:hAnsi="Verdana" w:cstheme="minorHAnsi"/>
          <w:sz w:val="17"/>
          <w:szCs w:val="17"/>
        </w:rPr>
        <w:t>strategies</w:t>
      </w:r>
      <w:r w:rsidRPr="00B60397">
        <w:rPr>
          <w:rFonts w:ascii="Verdana" w:hAnsi="Verdana" w:cstheme="minorHAnsi"/>
          <w:spacing w:val="-3"/>
          <w:sz w:val="17"/>
          <w:szCs w:val="17"/>
        </w:rPr>
        <w:t xml:space="preserve"> </w:t>
      </w:r>
      <w:r w:rsidRPr="00B60397">
        <w:rPr>
          <w:rFonts w:ascii="Verdana" w:hAnsi="Verdana" w:cstheme="minorHAnsi"/>
          <w:sz w:val="17"/>
          <w:szCs w:val="17"/>
        </w:rPr>
        <w:t>such</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integration</w:t>
      </w:r>
      <w:r w:rsidRPr="00B60397">
        <w:rPr>
          <w:rFonts w:ascii="Verdana" w:hAnsi="Verdana" w:cstheme="minorHAnsi"/>
          <w:spacing w:val="-3"/>
          <w:sz w:val="17"/>
          <w:szCs w:val="17"/>
        </w:rPr>
        <w:t xml:space="preserve"> </w:t>
      </w:r>
      <w:r w:rsidRPr="00B60397">
        <w:rPr>
          <w:rFonts w:ascii="Verdana" w:hAnsi="Verdana" w:cstheme="minorHAnsi"/>
          <w:sz w:val="17"/>
          <w:szCs w:val="17"/>
        </w:rPr>
        <w:t>of epigenomic and transcriptomic data, including these strategies here will inevitably complicate the comparison by introducing additional variables (e.g., sequence conservation versus transcription) and therefore blur the key message of this work. Hence, we respectfully opt not to include the suggested benchmarking in order to ensure the clarity and readability of this manuscript, which are advocated by Reviewer #1 in other comments.</w:t>
      </w:r>
    </w:p>
    <w:p w14:paraId="18186E95" w14:textId="77777777" w:rsidR="00710A13" w:rsidRPr="00B60397" w:rsidRDefault="00710A13" w:rsidP="00710A13">
      <w:pPr>
        <w:pStyle w:val="BodyText"/>
        <w:spacing w:before="38"/>
        <w:rPr>
          <w:rFonts w:ascii="Verdana" w:hAnsi="Verdana" w:cstheme="minorHAnsi"/>
          <w:sz w:val="17"/>
          <w:szCs w:val="17"/>
        </w:rPr>
      </w:pPr>
    </w:p>
    <w:p w14:paraId="7C56F98E" w14:textId="77777777" w:rsidR="00710A13" w:rsidRPr="00B60397" w:rsidRDefault="00710A13" w:rsidP="00710A13">
      <w:pPr>
        <w:pStyle w:val="BodyText"/>
        <w:spacing w:line="276" w:lineRule="auto"/>
        <w:ind w:left="120" w:right="195"/>
        <w:rPr>
          <w:rFonts w:ascii="Verdana" w:hAnsi="Verdana" w:cstheme="minorHAnsi"/>
          <w:sz w:val="17"/>
          <w:szCs w:val="17"/>
        </w:rPr>
      </w:pPr>
      <w:r w:rsidRPr="00B60397">
        <w:rPr>
          <w:rFonts w:ascii="Verdana" w:hAnsi="Verdana" w:cstheme="minorHAnsi"/>
          <w:sz w:val="17"/>
          <w:szCs w:val="17"/>
        </w:rPr>
        <w:t>We agree with Reviewer #1 that other strategies (e.g., integration of epigenomic and transcriptomic</w:t>
      </w:r>
      <w:r w:rsidRPr="00B60397">
        <w:rPr>
          <w:rFonts w:ascii="Verdana" w:hAnsi="Verdana" w:cstheme="minorHAnsi"/>
          <w:spacing w:val="-4"/>
          <w:sz w:val="17"/>
          <w:szCs w:val="17"/>
        </w:rPr>
        <w:t xml:space="preserve"> </w:t>
      </w:r>
      <w:r w:rsidRPr="00B60397">
        <w:rPr>
          <w:rFonts w:ascii="Verdana" w:hAnsi="Verdana" w:cstheme="minorHAnsi"/>
          <w:sz w:val="17"/>
          <w:szCs w:val="17"/>
        </w:rPr>
        <w:t>data)</w:t>
      </w:r>
      <w:r w:rsidRPr="00B60397">
        <w:rPr>
          <w:rFonts w:ascii="Verdana" w:hAnsi="Verdana" w:cstheme="minorHAnsi"/>
          <w:spacing w:val="-3"/>
          <w:sz w:val="17"/>
          <w:szCs w:val="17"/>
        </w:rPr>
        <w:t xml:space="preserve"> </w:t>
      </w:r>
      <w:r w:rsidRPr="00B60397">
        <w:rPr>
          <w:rFonts w:ascii="Verdana" w:hAnsi="Verdana" w:cstheme="minorHAnsi"/>
          <w:sz w:val="17"/>
          <w:szCs w:val="17"/>
        </w:rPr>
        <w:t>are</w:t>
      </w:r>
      <w:r w:rsidRPr="00B60397">
        <w:rPr>
          <w:rFonts w:ascii="Verdana" w:hAnsi="Verdana" w:cstheme="minorHAnsi"/>
          <w:spacing w:val="-4"/>
          <w:sz w:val="17"/>
          <w:szCs w:val="17"/>
        </w:rPr>
        <w:t xml:space="preserve"> </w:t>
      </w:r>
      <w:r w:rsidRPr="00B60397">
        <w:rPr>
          <w:rFonts w:ascii="Verdana" w:hAnsi="Verdana" w:cstheme="minorHAnsi"/>
          <w:sz w:val="17"/>
          <w:szCs w:val="17"/>
        </w:rPr>
        <w:t>useful</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broader</w:t>
      </w:r>
      <w:r w:rsidRPr="00B60397">
        <w:rPr>
          <w:rFonts w:ascii="Verdana" w:hAnsi="Verdana" w:cstheme="minorHAnsi"/>
          <w:spacing w:val="-3"/>
          <w:sz w:val="17"/>
          <w:szCs w:val="17"/>
        </w:rPr>
        <w:t xml:space="preserve"> </w:t>
      </w:r>
      <w:r w:rsidRPr="00B60397">
        <w:rPr>
          <w:rFonts w:ascii="Verdana" w:hAnsi="Verdana" w:cstheme="minorHAnsi"/>
          <w:sz w:val="17"/>
          <w:szCs w:val="17"/>
        </w:rPr>
        <w:t>context</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post-GWAS</w:t>
      </w:r>
      <w:r w:rsidRPr="00B60397">
        <w:rPr>
          <w:rFonts w:ascii="Verdana" w:hAnsi="Verdana" w:cstheme="minorHAnsi"/>
          <w:spacing w:val="-3"/>
          <w:sz w:val="17"/>
          <w:szCs w:val="17"/>
        </w:rPr>
        <w:t xml:space="preserve"> </w:t>
      </w:r>
      <w:r w:rsidRPr="00B60397">
        <w:rPr>
          <w:rFonts w:ascii="Verdana" w:hAnsi="Verdana" w:cstheme="minorHAnsi"/>
          <w:sz w:val="17"/>
          <w:szCs w:val="17"/>
        </w:rPr>
        <w:t>analysis.</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such,</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 acknowledged these approaches in the Discussion of the revised manuscript (</w:t>
      </w:r>
      <w:r w:rsidRPr="00B60397">
        <w:rPr>
          <w:rFonts w:ascii="Verdana" w:hAnsi="Verdana" w:cstheme="minorHAnsi"/>
          <w:b/>
          <w:sz w:val="17"/>
          <w:szCs w:val="17"/>
        </w:rPr>
        <w:t>Page 22, Line 595</w:t>
      </w:r>
      <w:r w:rsidRPr="00B60397">
        <w:rPr>
          <w:rFonts w:ascii="Verdana" w:hAnsi="Verdana" w:cstheme="minorHAnsi"/>
          <w:sz w:val="17"/>
          <w:szCs w:val="17"/>
        </w:rPr>
        <w:t>), highlighting them as an important direction for future work beyond this manuscript.</w:t>
      </w:r>
    </w:p>
    <w:p w14:paraId="2FB0BBF7" w14:textId="77777777" w:rsidR="00710A13" w:rsidRPr="00B60397" w:rsidRDefault="00710A13" w:rsidP="00710A13">
      <w:pPr>
        <w:pStyle w:val="BodyText"/>
        <w:spacing w:before="13"/>
        <w:rPr>
          <w:rFonts w:ascii="Verdana" w:hAnsi="Verdana" w:cstheme="minorHAnsi"/>
          <w:sz w:val="17"/>
          <w:szCs w:val="17"/>
        </w:rPr>
      </w:pPr>
    </w:p>
    <w:p w14:paraId="2A27C47B" w14:textId="77777777" w:rsidR="00710A13" w:rsidRPr="00B60397" w:rsidRDefault="00710A13" w:rsidP="00710A13">
      <w:pPr>
        <w:ind w:left="120"/>
        <w:jc w:val="both"/>
        <w:rPr>
          <w:rFonts w:ascii="Verdana" w:hAnsi="Verdana" w:cstheme="minorHAnsi"/>
          <w:sz w:val="17"/>
          <w:szCs w:val="17"/>
        </w:rPr>
      </w:pPr>
      <w:r w:rsidRPr="00B60397">
        <w:rPr>
          <w:rFonts w:ascii="Verdana" w:hAnsi="Verdana" w:cstheme="minorHAnsi"/>
          <w:b/>
          <w:color w:val="0000FF"/>
          <w:sz w:val="17"/>
          <w:szCs w:val="17"/>
        </w:rPr>
        <w:t>Minor</w:t>
      </w:r>
      <w:r w:rsidRPr="00B60397">
        <w:rPr>
          <w:rFonts w:ascii="Verdana" w:hAnsi="Verdana" w:cstheme="minorHAnsi"/>
          <w:b/>
          <w:color w:val="0000FF"/>
          <w:spacing w:val="-5"/>
          <w:sz w:val="17"/>
          <w:szCs w:val="17"/>
        </w:rPr>
        <w:t xml:space="preserve"> </w:t>
      </w:r>
      <w:r w:rsidRPr="00B60397">
        <w:rPr>
          <w:rFonts w:ascii="Verdana" w:hAnsi="Verdana" w:cstheme="minorHAnsi"/>
          <w:b/>
          <w:color w:val="0000FF"/>
          <w:spacing w:val="-2"/>
          <w:sz w:val="17"/>
          <w:szCs w:val="17"/>
        </w:rPr>
        <w:t>comments</w:t>
      </w:r>
      <w:r w:rsidRPr="00B60397">
        <w:rPr>
          <w:rFonts w:ascii="Verdana" w:hAnsi="Verdana" w:cstheme="minorHAnsi"/>
          <w:color w:val="0000FF"/>
          <w:spacing w:val="-2"/>
          <w:sz w:val="17"/>
          <w:szCs w:val="17"/>
        </w:rPr>
        <w:t>:</w:t>
      </w:r>
    </w:p>
    <w:p w14:paraId="52A95CAD" w14:textId="77777777" w:rsidR="00710A13" w:rsidRPr="00B60397" w:rsidRDefault="00710A13" w:rsidP="00710A13">
      <w:pPr>
        <w:spacing w:before="40" w:line="278" w:lineRule="auto"/>
        <w:ind w:left="120" w:right="258"/>
        <w:jc w:val="both"/>
        <w:rPr>
          <w:rFonts w:ascii="Verdana" w:hAnsi="Verdana" w:cstheme="minorHAnsi"/>
          <w:sz w:val="17"/>
          <w:szCs w:val="17"/>
        </w:rPr>
      </w:pPr>
      <w:r w:rsidRPr="00B60397">
        <w:rPr>
          <w:rFonts w:ascii="Verdana" w:hAnsi="Verdana" w:cstheme="minorHAnsi"/>
          <w:color w:val="0000FF"/>
          <w:sz w:val="17"/>
          <w:szCs w:val="17"/>
        </w:rPr>
        <w:t>Page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21,</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line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560-562;</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description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categorisation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could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more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explicit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remove any disambiguation as "to identify AELEs without sequence conservation…" could imply</w:t>
      </w:r>
      <w:r>
        <w:rPr>
          <w:rFonts w:ascii="Verdana" w:hAnsi="Verdana" w:cstheme="minorHAnsi"/>
          <w:sz w:val="17"/>
          <w:szCs w:val="17"/>
        </w:rPr>
        <w:t xml:space="preserve"> </w:t>
      </w:r>
      <w:r w:rsidRPr="00B60397">
        <w:rPr>
          <w:rFonts w:ascii="Verdana" w:hAnsi="Verdana" w:cstheme="minorHAnsi"/>
          <w:color w:val="0000FF"/>
          <w:sz w:val="17"/>
          <w:szCs w:val="17"/>
        </w:rPr>
        <w:t>conservation was not considered in the approach, i.e. all putative elements are included. However,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conservation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could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also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indicate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all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elements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where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sequence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was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not mapped between humans and mouse (i.e. "human-specific" in this two-way comparison).</w:t>
      </w:r>
    </w:p>
    <w:p w14:paraId="46554951" w14:textId="77777777" w:rsidR="00710A13" w:rsidRPr="00B60397" w:rsidRDefault="00710A13" w:rsidP="00710A13">
      <w:pPr>
        <w:pStyle w:val="BodyText"/>
        <w:spacing w:before="37"/>
        <w:rPr>
          <w:rFonts w:ascii="Verdana" w:hAnsi="Verdana" w:cstheme="minorHAnsi"/>
          <w:sz w:val="17"/>
          <w:szCs w:val="17"/>
        </w:rPr>
      </w:pPr>
    </w:p>
    <w:p w14:paraId="50EA748D" w14:textId="77777777" w:rsidR="00710A13" w:rsidRPr="00B60397" w:rsidRDefault="00710A13" w:rsidP="00710A13">
      <w:pPr>
        <w:pStyle w:val="BodyText"/>
        <w:spacing w:line="276" w:lineRule="auto"/>
        <w:ind w:left="120" w:right="195"/>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greatly</w:t>
      </w:r>
      <w:r w:rsidRPr="00B60397">
        <w:rPr>
          <w:rFonts w:ascii="Verdana" w:hAnsi="Verdana" w:cstheme="minorHAnsi"/>
          <w:spacing w:val="-3"/>
          <w:sz w:val="17"/>
          <w:szCs w:val="17"/>
        </w:rPr>
        <w:t xml:space="preserve"> </w:t>
      </w:r>
      <w:r w:rsidRPr="00B60397">
        <w:rPr>
          <w:rFonts w:ascii="Verdana" w:hAnsi="Verdana" w:cstheme="minorHAnsi"/>
          <w:sz w:val="17"/>
          <w:szCs w:val="17"/>
        </w:rPr>
        <w:t>appreciate</w:t>
      </w:r>
      <w:r w:rsidRPr="00B60397">
        <w:rPr>
          <w:rFonts w:ascii="Verdana" w:hAnsi="Verdana" w:cstheme="minorHAnsi"/>
          <w:spacing w:val="-4"/>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fully</w:t>
      </w:r>
      <w:r w:rsidRPr="00B60397">
        <w:rPr>
          <w:rFonts w:ascii="Verdana" w:hAnsi="Verdana" w:cstheme="minorHAnsi"/>
          <w:spacing w:val="-3"/>
          <w:sz w:val="17"/>
          <w:szCs w:val="17"/>
        </w:rPr>
        <w:t xml:space="preserve"> </w:t>
      </w:r>
      <w:r w:rsidRPr="00B60397">
        <w:rPr>
          <w:rFonts w:ascii="Verdana" w:hAnsi="Verdana" w:cstheme="minorHAnsi"/>
          <w:sz w:val="17"/>
          <w:szCs w:val="17"/>
        </w:rPr>
        <w:t>agree</w:t>
      </w:r>
      <w:r w:rsidRPr="00B60397">
        <w:rPr>
          <w:rFonts w:ascii="Verdana" w:hAnsi="Verdana" w:cstheme="minorHAnsi"/>
          <w:spacing w:val="-4"/>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on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importance</w:t>
      </w:r>
      <w:r w:rsidRPr="00B60397">
        <w:rPr>
          <w:rFonts w:ascii="Verdana" w:hAnsi="Verdana" w:cstheme="minorHAnsi"/>
          <w:spacing w:val="-4"/>
          <w:sz w:val="17"/>
          <w:szCs w:val="17"/>
        </w:rPr>
        <w:t xml:space="preserve"> </w:t>
      </w:r>
      <w:r w:rsidRPr="00B60397">
        <w:rPr>
          <w:rFonts w:ascii="Verdana" w:hAnsi="Verdana" w:cstheme="minorHAnsi"/>
          <w:sz w:val="17"/>
          <w:szCs w:val="17"/>
        </w:rPr>
        <w:t>of explicitly defining 'NC' in the manuscript "to remove any disambiguation". In this work, 'NC ELEs' indicate all enhancer-like elements identified from epigenomic data alone, without considering any sequence conservation between species.</w:t>
      </w:r>
    </w:p>
    <w:p w14:paraId="4D86340B" w14:textId="77777777" w:rsidR="00710A13" w:rsidRPr="00B60397" w:rsidRDefault="00710A13" w:rsidP="00710A13">
      <w:pPr>
        <w:pStyle w:val="BodyText"/>
        <w:spacing w:before="43"/>
        <w:rPr>
          <w:rFonts w:ascii="Verdana" w:hAnsi="Verdana" w:cstheme="minorHAnsi"/>
          <w:sz w:val="17"/>
          <w:szCs w:val="17"/>
        </w:rPr>
      </w:pPr>
    </w:p>
    <w:p w14:paraId="30875646" w14:textId="77777777" w:rsidR="00710A13" w:rsidRPr="00B60397" w:rsidRDefault="00710A13" w:rsidP="00710A13">
      <w:pPr>
        <w:pStyle w:val="BodyText"/>
        <w:ind w:left="120"/>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response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1"/>
          <w:sz w:val="17"/>
          <w:szCs w:val="17"/>
        </w:rPr>
        <w:t xml:space="preserve"> </w:t>
      </w:r>
      <w:r w:rsidRPr="00B60397">
        <w:rPr>
          <w:rFonts w:ascii="Verdana" w:hAnsi="Verdana" w:cstheme="minorHAnsi"/>
          <w:sz w:val="17"/>
          <w:szCs w:val="17"/>
        </w:rPr>
        <w:t>comment,</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2"/>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added</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following</w:t>
      </w:r>
      <w:r w:rsidRPr="00B60397">
        <w:rPr>
          <w:rFonts w:ascii="Verdana" w:hAnsi="Verdana" w:cstheme="minorHAnsi"/>
          <w:spacing w:val="-1"/>
          <w:sz w:val="17"/>
          <w:szCs w:val="17"/>
        </w:rPr>
        <w:t xml:space="preserve"> </w:t>
      </w:r>
      <w:r w:rsidRPr="00B60397">
        <w:rPr>
          <w:rFonts w:ascii="Verdana" w:hAnsi="Verdana" w:cstheme="minorHAnsi"/>
          <w:sz w:val="17"/>
          <w:szCs w:val="17"/>
        </w:rPr>
        <w:t>text</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 xml:space="preserve">revised </w:t>
      </w:r>
      <w:r w:rsidRPr="00B60397">
        <w:rPr>
          <w:rFonts w:ascii="Verdana" w:hAnsi="Verdana" w:cstheme="minorHAnsi"/>
          <w:spacing w:val="-2"/>
          <w:sz w:val="17"/>
          <w:szCs w:val="17"/>
        </w:rPr>
        <w:t>manuscript.</w:t>
      </w:r>
    </w:p>
    <w:p w14:paraId="530591D2" w14:textId="77777777" w:rsidR="00710A13" w:rsidRPr="00B60397" w:rsidRDefault="00710A13" w:rsidP="00710A13">
      <w:pPr>
        <w:pStyle w:val="ListParagraph"/>
        <w:numPr>
          <w:ilvl w:val="0"/>
          <w:numId w:val="5"/>
        </w:numPr>
        <w:tabs>
          <w:tab w:val="left" w:pos="840"/>
        </w:tabs>
        <w:spacing w:before="41" w:line="276" w:lineRule="auto"/>
        <w:ind w:right="873"/>
        <w:rPr>
          <w:rFonts w:ascii="Verdana" w:hAnsi="Verdana" w:cstheme="minorHAnsi"/>
          <w:sz w:val="17"/>
          <w:szCs w:val="17"/>
        </w:rPr>
      </w:pPr>
      <w:r w:rsidRPr="00B60397">
        <w:rPr>
          <w:rFonts w:ascii="Verdana" w:hAnsi="Verdana" w:cstheme="minorHAnsi"/>
          <w:b/>
          <w:sz w:val="17"/>
          <w:szCs w:val="17"/>
        </w:rPr>
        <w:t>Pages</w:t>
      </w:r>
      <w:r w:rsidRPr="00B60397">
        <w:rPr>
          <w:rFonts w:ascii="Verdana" w:hAnsi="Verdana" w:cstheme="minorHAnsi"/>
          <w:b/>
          <w:spacing w:val="-3"/>
          <w:sz w:val="17"/>
          <w:szCs w:val="17"/>
        </w:rPr>
        <w:t xml:space="preserve"> </w:t>
      </w:r>
      <w:r w:rsidRPr="00B60397">
        <w:rPr>
          <w:rFonts w:ascii="Verdana" w:hAnsi="Verdana" w:cstheme="minorHAnsi"/>
          <w:b/>
          <w:sz w:val="17"/>
          <w:szCs w:val="17"/>
        </w:rPr>
        <w:t>3-5,</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109-111</w:t>
      </w:r>
      <w:r w:rsidRPr="00B60397">
        <w:rPr>
          <w:rFonts w:ascii="Verdana" w:hAnsi="Verdana" w:cstheme="minorHAnsi"/>
          <w:sz w:val="17"/>
          <w:szCs w:val="17"/>
        </w:rPr>
        <w:t>:</w:t>
      </w:r>
      <w:r w:rsidRPr="00B60397">
        <w:rPr>
          <w:rFonts w:ascii="Verdana" w:hAnsi="Verdana" w:cstheme="minorHAnsi"/>
          <w:spacing w:val="-4"/>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First,</w:t>
      </w:r>
      <w:r w:rsidRPr="00B60397">
        <w:rPr>
          <w:rFonts w:ascii="Verdana" w:hAnsi="Verdana" w:cstheme="minorHAnsi"/>
          <w:i/>
          <w:spacing w:val="-3"/>
          <w:sz w:val="17"/>
          <w:szCs w:val="17"/>
        </w:rPr>
        <w:t xml:space="preserve"> </w:t>
      </w:r>
      <w:r w:rsidRPr="00B60397">
        <w:rPr>
          <w:rFonts w:ascii="Verdana" w:hAnsi="Verdana" w:cstheme="minorHAnsi"/>
          <w:i/>
          <w:sz w:val="17"/>
          <w:szCs w:val="17"/>
        </w:rPr>
        <w:t>we</w:t>
      </w:r>
      <w:r w:rsidRPr="00B60397">
        <w:rPr>
          <w:rFonts w:ascii="Verdana" w:hAnsi="Verdana" w:cstheme="minorHAnsi"/>
          <w:i/>
          <w:spacing w:val="-4"/>
          <w:sz w:val="17"/>
          <w:szCs w:val="17"/>
        </w:rPr>
        <w:t xml:space="preserve"> </w:t>
      </w:r>
      <w:r w:rsidRPr="00B60397">
        <w:rPr>
          <w:rFonts w:ascii="Verdana" w:hAnsi="Verdana" w:cstheme="minorHAnsi"/>
          <w:i/>
          <w:sz w:val="17"/>
          <w:szCs w:val="17"/>
        </w:rPr>
        <w:t>generated</w:t>
      </w:r>
      <w:r w:rsidRPr="00B60397">
        <w:rPr>
          <w:rFonts w:ascii="Verdana" w:hAnsi="Verdana" w:cstheme="minorHAnsi"/>
          <w:i/>
          <w:spacing w:val="-3"/>
          <w:sz w:val="17"/>
          <w:szCs w:val="17"/>
        </w:rPr>
        <w:t xml:space="preserve"> </w:t>
      </w:r>
      <w:r w:rsidRPr="00B60397">
        <w:rPr>
          <w:rFonts w:ascii="Verdana" w:hAnsi="Verdana" w:cstheme="minorHAnsi"/>
          <w:i/>
          <w:sz w:val="17"/>
          <w:szCs w:val="17"/>
        </w:rPr>
        <w:t>all</w:t>
      </w:r>
      <w:r w:rsidRPr="00B60397">
        <w:rPr>
          <w:rFonts w:ascii="Verdana" w:hAnsi="Verdana" w:cstheme="minorHAnsi"/>
          <w:i/>
          <w:spacing w:val="-3"/>
          <w:sz w:val="17"/>
          <w:szCs w:val="17"/>
        </w:rPr>
        <w:t xml:space="preserve"> </w:t>
      </w:r>
      <w:r w:rsidRPr="00B60397">
        <w:rPr>
          <w:rFonts w:ascii="Verdana" w:hAnsi="Verdana" w:cstheme="minorHAnsi"/>
          <w:i/>
          <w:sz w:val="17"/>
          <w:szCs w:val="17"/>
        </w:rPr>
        <w:t>ELEs</w:t>
      </w:r>
      <w:r w:rsidRPr="00B60397">
        <w:rPr>
          <w:rFonts w:ascii="Verdana" w:hAnsi="Verdana" w:cstheme="minorHAnsi"/>
          <w:i/>
          <w:spacing w:val="-3"/>
          <w:sz w:val="17"/>
          <w:szCs w:val="17"/>
        </w:rPr>
        <w:t xml:space="preserve"> </w:t>
      </w:r>
      <w:r w:rsidRPr="00B60397">
        <w:rPr>
          <w:rFonts w:ascii="Verdana" w:hAnsi="Verdana" w:cstheme="minorHAnsi"/>
          <w:i/>
          <w:sz w:val="17"/>
          <w:szCs w:val="17"/>
        </w:rPr>
        <w:t>for</w:t>
      </w:r>
      <w:r w:rsidRPr="00B60397">
        <w:rPr>
          <w:rFonts w:ascii="Verdana" w:hAnsi="Verdana" w:cstheme="minorHAnsi"/>
          <w:i/>
          <w:spacing w:val="-4"/>
          <w:sz w:val="17"/>
          <w:szCs w:val="17"/>
        </w:rPr>
        <w:t xml:space="preserve"> </w:t>
      </w:r>
      <w:r w:rsidRPr="00B60397">
        <w:rPr>
          <w:rFonts w:ascii="Verdana" w:hAnsi="Verdana" w:cstheme="minorHAnsi"/>
          <w:i/>
          <w:sz w:val="17"/>
          <w:szCs w:val="17"/>
        </w:rPr>
        <w:t>each</w:t>
      </w:r>
      <w:r w:rsidRPr="00B60397">
        <w:rPr>
          <w:rFonts w:ascii="Verdana" w:hAnsi="Verdana" w:cstheme="minorHAnsi"/>
          <w:i/>
          <w:spacing w:val="-3"/>
          <w:sz w:val="17"/>
          <w:szCs w:val="17"/>
        </w:rPr>
        <w:t xml:space="preserve"> </w:t>
      </w:r>
      <w:r w:rsidRPr="00B60397">
        <w:rPr>
          <w:rFonts w:ascii="Verdana" w:hAnsi="Verdana" w:cstheme="minorHAnsi"/>
          <w:i/>
          <w:sz w:val="17"/>
          <w:szCs w:val="17"/>
        </w:rPr>
        <w:t>context</w:t>
      </w:r>
      <w:r w:rsidRPr="00B60397">
        <w:rPr>
          <w:rFonts w:ascii="Verdana" w:hAnsi="Verdana" w:cstheme="minorHAnsi"/>
          <w:i/>
          <w:spacing w:val="-3"/>
          <w:sz w:val="17"/>
          <w:szCs w:val="17"/>
        </w:rPr>
        <w:t xml:space="preserve"> </w:t>
      </w:r>
      <w:r w:rsidRPr="00B60397">
        <w:rPr>
          <w:rFonts w:ascii="Verdana" w:hAnsi="Verdana" w:cstheme="minorHAnsi"/>
          <w:i/>
          <w:sz w:val="17"/>
          <w:szCs w:val="17"/>
        </w:rPr>
        <w:t>without considering sequence conservation in the mouse genome, denoted as NC ELEs.</w:t>
      </w:r>
      <w:r w:rsidRPr="00B60397">
        <w:rPr>
          <w:rFonts w:ascii="Verdana" w:hAnsi="Verdana" w:cstheme="minorHAnsi"/>
          <w:sz w:val="17"/>
          <w:szCs w:val="17"/>
        </w:rPr>
        <w:t>"</w:t>
      </w:r>
    </w:p>
    <w:p w14:paraId="17B80FB1" w14:textId="77777777" w:rsidR="00710A13" w:rsidRPr="00B60397" w:rsidRDefault="00710A13" w:rsidP="00710A13">
      <w:pPr>
        <w:pStyle w:val="ListParagraph"/>
        <w:numPr>
          <w:ilvl w:val="0"/>
          <w:numId w:val="5"/>
        </w:numPr>
        <w:tabs>
          <w:tab w:val="left" w:pos="840"/>
        </w:tabs>
        <w:spacing w:line="278" w:lineRule="auto"/>
        <w:ind w:right="506"/>
        <w:rPr>
          <w:rFonts w:ascii="Verdana" w:hAnsi="Verdana" w:cstheme="minorHAnsi"/>
          <w:i/>
          <w:sz w:val="17"/>
          <w:szCs w:val="17"/>
        </w:rPr>
      </w:pPr>
      <w:r w:rsidRPr="00B60397">
        <w:rPr>
          <w:rFonts w:ascii="Verdana" w:hAnsi="Verdana" w:cstheme="minorHAnsi"/>
          <w:b/>
          <w:sz w:val="17"/>
          <w:szCs w:val="17"/>
        </w:rPr>
        <w:t>Page 22, Lines 617-620</w:t>
      </w:r>
      <w:r w:rsidRPr="00B60397">
        <w:rPr>
          <w:rFonts w:ascii="Verdana" w:hAnsi="Verdana" w:cstheme="minorHAnsi"/>
          <w:sz w:val="17"/>
          <w:szCs w:val="17"/>
        </w:rPr>
        <w:t>:</w:t>
      </w:r>
      <w:r w:rsidRPr="00B60397">
        <w:rPr>
          <w:rFonts w:ascii="Verdana" w:hAnsi="Verdana" w:cstheme="minorHAnsi"/>
          <w:spacing w:val="40"/>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To identify NC ELEs without considering sequence conservation</w:t>
      </w:r>
      <w:r w:rsidRPr="00B60397">
        <w:rPr>
          <w:rFonts w:ascii="Verdana" w:hAnsi="Verdana" w:cstheme="minorHAnsi"/>
          <w:i/>
          <w:spacing w:val="-3"/>
          <w:sz w:val="17"/>
          <w:szCs w:val="17"/>
        </w:rPr>
        <w:t xml:space="preserve"> </w:t>
      </w:r>
      <w:r w:rsidRPr="00B60397">
        <w:rPr>
          <w:rFonts w:ascii="Verdana" w:hAnsi="Verdana" w:cstheme="minorHAnsi"/>
          <w:i/>
          <w:sz w:val="17"/>
          <w:szCs w:val="17"/>
        </w:rPr>
        <w:t>between</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human</w:t>
      </w:r>
      <w:r w:rsidRPr="00B60397">
        <w:rPr>
          <w:rFonts w:ascii="Verdana" w:hAnsi="Verdana" w:cstheme="minorHAnsi"/>
          <w:i/>
          <w:spacing w:val="-3"/>
          <w:sz w:val="17"/>
          <w:szCs w:val="17"/>
        </w:rPr>
        <w:t xml:space="preserve"> </w:t>
      </w:r>
      <w:r w:rsidRPr="00B60397">
        <w:rPr>
          <w:rFonts w:ascii="Verdana" w:hAnsi="Verdana" w:cstheme="minorHAnsi"/>
          <w:i/>
          <w:sz w:val="17"/>
          <w:szCs w:val="17"/>
        </w:rPr>
        <w:t>and</w:t>
      </w:r>
      <w:r w:rsidRPr="00B60397">
        <w:rPr>
          <w:rFonts w:ascii="Verdana" w:hAnsi="Verdana" w:cstheme="minorHAnsi"/>
          <w:i/>
          <w:spacing w:val="-3"/>
          <w:sz w:val="17"/>
          <w:szCs w:val="17"/>
        </w:rPr>
        <w:t xml:space="preserve"> </w:t>
      </w:r>
      <w:r w:rsidRPr="00B60397">
        <w:rPr>
          <w:rFonts w:ascii="Verdana" w:hAnsi="Verdana" w:cstheme="minorHAnsi"/>
          <w:i/>
          <w:sz w:val="17"/>
          <w:szCs w:val="17"/>
        </w:rPr>
        <w:t>mouse</w:t>
      </w:r>
      <w:r w:rsidRPr="00B60397">
        <w:rPr>
          <w:rFonts w:ascii="Verdana" w:hAnsi="Verdana" w:cstheme="minorHAnsi"/>
          <w:i/>
          <w:spacing w:val="-4"/>
          <w:sz w:val="17"/>
          <w:szCs w:val="17"/>
        </w:rPr>
        <w:t xml:space="preserve"> </w:t>
      </w:r>
      <w:r w:rsidRPr="00B60397">
        <w:rPr>
          <w:rFonts w:ascii="Verdana" w:hAnsi="Verdana" w:cstheme="minorHAnsi"/>
          <w:i/>
          <w:sz w:val="17"/>
          <w:szCs w:val="17"/>
        </w:rPr>
        <w:t>genomes</w:t>
      </w:r>
      <w:r w:rsidRPr="00B60397">
        <w:rPr>
          <w:rFonts w:ascii="Verdana" w:hAnsi="Verdana" w:cstheme="minorHAnsi"/>
          <w:i/>
          <w:spacing w:val="-3"/>
          <w:sz w:val="17"/>
          <w:szCs w:val="17"/>
        </w:rPr>
        <w:t xml:space="preserve"> </w:t>
      </w:r>
      <w:r w:rsidRPr="00B60397">
        <w:rPr>
          <w:rFonts w:ascii="Verdana" w:hAnsi="Verdana" w:cstheme="minorHAnsi"/>
          <w:i/>
          <w:sz w:val="17"/>
          <w:szCs w:val="17"/>
        </w:rPr>
        <w:t>for</w:t>
      </w:r>
      <w:r w:rsidRPr="00B60397">
        <w:rPr>
          <w:rFonts w:ascii="Verdana" w:hAnsi="Verdana" w:cstheme="minorHAnsi"/>
          <w:i/>
          <w:spacing w:val="-3"/>
          <w:sz w:val="17"/>
          <w:szCs w:val="17"/>
        </w:rPr>
        <w:t xml:space="preserve"> </w:t>
      </w:r>
      <w:r w:rsidRPr="00B60397">
        <w:rPr>
          <w:rFonts w:ascii="Verdana" w:hAnsi="Verdana" w:cstheme="minorHAnsi"/>
          <w:i/>
          <w:sz w:val="17"/>
          <w:szCs w:val="17"/>
        </w:rPr>
        <w:t>each</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106</w:t>
      </w:r>
      <w:r w:rsidRPr="00B60397">
        <w:rPr>
          <w:rFonts w:ascii="Verdana" w:hAnsi="Verdana" w:cstheme="minorHAnsi"/>
          <w:i/>
          <w:spacing w:val="-3"/>
          <w:sz w:val="17"/>
          <w:szCs w:val="17"/>
        </w:rPr>
        <w:t xml:space="preserve"> </w:t>
      </w:r>
      <w:r w:rsidRPr="00B60397">
        <w:rPr>
          <w:rFonts w:ascii="Verdana" w:hAnsi="Verdana" w:cstheme="minorHAnsi"/>
          <w:i/>
          <w:sz w:val="17"/>
          <w:szCs w:val="17"/>
        </w:rPr>
        <w:t>contexts,</w:t>
      </w:r>
      <w:r w:rsidRPr="00B60397">
        <w:rPr>
          <w:rFonts w:ascii="Verdana" w:hAnsi="Verdana" w:cstheme="minorHAnsi"/>
          <w:i/>
          <w:spacing w:val="-3"/>
          <w:sz w:val="17"/>
          <w:szCs w:val="17"/>
        </w:rPr>
        <w:t xml:space="preserve"> </w:t>
      </w:r>
      <w:r w:rsidRPr="00B60397">
        <w:rPr>
          <w:rFonts w:ascii="Verdana" w:hAnsi="Verdana" w:cstheme="minorHAnsi"/>
          <w:i/>
          <w:sz w:val="17"/>
          <w:szCs w:val="17"/>
        </w:rPr>
        <w:t>we intersected H3K27ac and accessible chromatin peaks in this context using BEDTools</w:t>
      </w:r>
    </w:p>
    <w:p w14:paraId="0B3EAA15" w14:textId="77777777" w:rsidR="00710A13" w:rsidRPr="00B60397" w:rsidRDefault="00710A13" w:rsidP="00710A13">
      <w:pPr>
        <w:spacing w:line="271" w:lineRule="exact"/>
        <w:ind w:left="840"/>
        <w:rPr>
          <w:rFonts w:ascii="Verdana" w:hAnsi="Verdana" w:cstheme="minorHAnsi"/>
          <w:sz w:val="17"/>
          <w:szCs w:val="17"/>
        </w:rPr>
      </w:pPr>
      <w:r w:rsidRPr="00B60397">
        <w:rPr>
          <w:rFonts w:ascii="Verdana" w:hAnsi="Verdana" w:cstheme="minorHAnsi"/>
          <w:i/>
          <w:sz w:val="17"/>
          <w:szCs w:val="17"/>
        </w:rPr>
        <w:t>[87]</w:t>
      </w:r>
      <w:r w:rsidRPr="00B60397">
        <w:rPr>
          <w:rFonts w:ascii="Verdana" w:hAnsi="Verdana" w:cstheme="minorHAnsi"/>
          <w:i/>
          <w:spacing w:val="-2"/>
          <w:sz w:val="17"/>
          <w:szCs w:val="17"/>
        </w:rPr>
        <w:t xml:space="preserve"> </w:t>
      </w:r>
      <w:r w:rsidRPr="00B60397">
        <w:rPr>
          <w:rFonts w:ascii="Verdana" w:hAnsi="Verdana" w:cstheme="minorHAnsi"/>
          <w:i/>
          <w:sz w:val="17"/>
          <w:szCs w:val="17"/>
        </w:rPr>
        <w:t>(version</w:t>
      </w:r>
      <w:r w:rsidRPr="00B60397">
        <w:rPr>
          <w:rFonts w:ascii="Verdana" w:hAnsi="Verdana" w:cstheme="minorHAnsi"/>
          <w:i/>
          <w:spacing w:val="-2"/>
          <w:sz w:val="17"/>
          <w:szCs w:val="17"/>
        </w:rPr>
        <w:t xml:space="preserve"> 2.27.1).</w:t>
      </w:r>
      <w:r w:rsidRPr="00B60397">
        <w:rPr>
          <w:rFonts w:ascii="Verdana" w:hAnsi="Verdana" w:cstheme="minorHAnsi"/>
          <w:spacing w:val="-2"/>
          <w:sz w:val="17"/>
          <w:szCs w:val="17"/>
        </w:rPr>
        <w:t>"</w:t>
      </w:r>
    </w:p>
    <w:p w14:paraId="7E0FA49E" w14:textId="77777777" w:rsidR="00710A13" w:rsidRPr="00B60397" w:rsidRDefault="00710A13" w:rsidP="00710A13">
      <w:pPr>
        <w:pStyle w:val="BodyText"/>
        <w:spacing w:before="40"/>
        <w:ind w:left="120"/>
        <w:rPr>
          <w:rFonts w:ascii="Verdana" w:hAnsi="Verdana" w:cstheme="minorHAnsi"/>
          <w:sz w:val="17"/>
          <w:szCs w:val="17"/>
        </w:rPr>
      </w:pPr>
      <w:r w:rsidRPr="00B60397">
        <w:rPr>
          <w:rFonts w:ascii="Verdana" w:hAnsi="Verdana" w:cstheme="minorHAnsi"/>
          <w:sz w:val="17"/>
          <w:szCs w:val="17"/>
        </w:rPr>
        <w:t>These</w:t>
      </w:r>
      <w:r w:rsidRPr="00B60397">
        <w:rPr>
          <w:rFonts w:ascii="Verdana" w:hAnsi="Verdana" w:cstheme="minorHAnsi"/>
          <w:spacing w:val="-3"/>
          <w:sz w:val="17"/>
          <w:szCs w:val="17"/>
        </w:rPr>
        <w:t xml:space="preserve"> </w:t>
      </w:r>
      <w:r w:rsidRPr="00B60397">
        <w:rPr>
          <w:rFonts w:ascii="Verdana" w:hAnsi="Verdana" w:cstheme="minorHAnsi"/>
          <w:sz w:val="17"/>
          <w:szCs w:val="17"/>
        </w:rPr>
        <w:t>clarifications</w:t>
      </w:r>
      <w:r w:rsidRPr="00B60397">
        <w:rPr>
          <w:rFonts w:ascii="Verdana" w:hAnsi="Verdana" w:cstheme="minorHAnsi"/>
          <w:spacing w:val="-2"/>
          <w:sz w:val="17"/>
          <w:szCs w:val="17"/>
        </w:rPr>
        <w:t xml:space="preserve"> </w:t>
      </w:r>
      <w:r w:rsidRPr="00B60397">
        <w:rPr>
          <w:rFonts w:ascii="Verdana" w:hAnsi="Verdana" w:cstheme="minorHAnsi"/>
          <w:sz w:val="17"/>
          <w:szCs w:val="17"/>
        </w:rPr>
        <w:t>are</w:t>
      </w:r>
      <w:r w:rsidRPr="00B60397">
        <w:rPr>
          <w:rFonts w:ascii="Verdana" w:hAnsi="Verdana" w:cstheme="minorHAnsi"/>
          <w:spacing w:val="-2"/>
          <w:sz w:val="17"/>
          <w:szCs w:val="17"/>
        </w:rPr>
        <w:t xml:space="preserve"> </w:t>
      </w:r>
      <w:r w:rsidRPr="00B60397">
        <w:rPr>
          <w:rFonts w:ascii="Verdana" w:hAnsi="Verdana" w:cstheme="minorHAnsi"/>
          <w:sz w:val="17"/>
          <w:szCs w:val="17"/>
        </w:rPr>
        <w:t>expected</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2"/>
          <w:sz w:val="17"/>
          <w:szCs w:val="17"/>
        </w:rPr>
        <w:t xml:space="preserve"> </w:t>
      </w:r>
      <w:r w:rsidRPr="00B60397">
        <w:rPr>
          <w:rFonts w:ascii="Verdana" w:hAnsi="Verdana" w:cstheme="minorHAnsi"/>
          <w:sz w:val="17"/>
          <w:szCs w:val="17"/>
        </w:rPr>
        <w:t>help</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readers</w:t>
      </w:r>
      <w:r w:rsidRPr="00B60397">
        <w:rPr>
          <w:rFonts w:ascii="Verdana" w:hAnsi="Verdana" w:cstheme="minorHAnsi"/>
          <w:spacing w:val="-1"/>
          <w:sz w:val="17"/>
          <w:szCs w:val="17"/>
        </w:rPr>
        <w:t xml:space="preserve"> </w:t>
      </w:r>
      <w:r w:rsidRPr="00B60397">
        <w:rPr>
          <w:rFonts w:ascii="Verdana" w:hAnsi="Verdana" w:cstheme="minorHAnsi"/>
          <w:sz w:val="17"/>
          <w:szCs w:val="17"/>
        </w:rPr>
        <w:t>understand</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definition</w:t>
      </w:r>
      <w:r w:rsidRPr="00B60397">
        <w:rPr>
          <w:rFonts w:ascii="Verdana" w:hAnsi="Verdana" w:cstheme="minorHAnsi"/>
          <w:spacing w:val="-1"/>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'NC</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ELEs'.</w:t>
      </w:r>
    </w:p>
    <w:p w14:paraId="392B3C0F" w14:textId="77777777" w:rsidR="00710A13" w:rsidRPr="00B60397" w:rsidRDefault="00710A13" w:rsidP="00710A13">
      <w:pPr>
        <w:pStyle w:val="BodyText"/>
        <w:spacing w:before="56"/>
        <w:rPr>
          <w:rFonts w:ascii="Verdana" w:hAnsi="Verdana" w:cstheme="minorHAnsi"/>
          <w:sz w:val="17"/>
          <w:szCs w:val="17"/>
        </w:rPr>
      </w:pPr>
    </w:p>
    <w:p w14:paraId="4AABCC43" w14:textId="77777777" w:rsidR="00710A13" w:rsidRPr="00B60397" w:rsidRDefault="00710A13" w:rsidP="00710A13">
      <w:pPr>
        <w:spacing w:line="273" w:lineRule="auto"/>
        <w:ind w:left="120" w:right="144"/>
        <w:rPr>
          <w:rFonts w:ascii="Verdana" w:hAnsi="Verdana" w:cstheme="minorHAnsi"/>
          <w:sz w:val="17"/>
          <w:szCs w:val="17"/>
        </w:rPr>
      </w:pPr>
      <w:r w:rsidRPr="00B60397">
        <w:rPr>
          <w:rFonts w:ascii="Verdana" w:hAnsi="Verdana" w:cstheme="minorHAnsi"/>
          <w:color w:val="0000FF"/>
          <w:sz w:val="17"/>
          <w:szCs w:val="17"/>
        </w:rPr>
        <w:t>Page 4, figure 1: The readability of this figure could be improved. For example, the relatively small palette of colours is carried through the figure without necessarily retaining context, for example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panel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1a</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yellow</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lastRenderedPageBreak/>
        <w:t>denoting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H3K27ac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vs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rest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figure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where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yellow</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Fig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1e label could be interpreted as DNase-CTCF and Fig 1h font is very small.</w:t>
      </w:r>
    </w:p>
    <w:p w14:paraId="3BC804C0" w14:textId="77777777" w:rsidR="00710A13" w:rsidRPr="00B60397" w:rsidRDefault="00710A13" w:rsidP="00710A13">
      <w:pPr>
        <w:pStyle w:val="BodyText"/>
        <w:spacing w:before="49"/>
        <w:rPr>
          <w:rFonts w:ascii="Verdana" w:hAnsi="Verdana" w:cstheme="minorHAnsi"/>
          <w:sz w:val="17"/>
          <w:szCs w:val="17"/>
        </w:rPr>
      </w:pPr>
    </w:p>
    <w:p w14:paraId="036B0E7F"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thank</w:t>
      </w:r>
      <w:r w:rsidRPr="00B60397">
        <w:rPr>
          <w:rFonts w:ascii="Verdana" w:hAnsi="Verdana" w:cstheme="minorHAnsi"/>
          <w:spacing w:val="-2"/>
          <w:sz w:val="17"/>
          <w:szCs w:val="17"/>
        </w:rPr>
        <w:t xml:space="preserve"> </w:t>
      </w:r>
      <w:r w:rsidRPr="00B60397">
        <w:rPr>
          <w:rFonts w:ascii="Verdana" w:hAnsi="Verdana" w:cstheme="minorHAnsi"/>
          <w:sz w:val="17"/>
          <w:szCs w:val="17"/>
        </w:rPr>
        <w:t>Reviewer</w:t>
      </w:r>
      <w:r w:rsidRPr="00B60397">
        <w:rPr>
          <w:rFonts w:ascii="Verdana" w:hAnsi="Verdana" w:cstheme="minorHAnsi"/>
          <w:spacing w:val="-2"/>
          <w:sz w:val="17"/>
          <w:szCs w:val="17"/>
        </w:rPr>
        <w:t xml:space="preserve"> </w:t>
      </w:r>
      <w:r w:rsidRPr="00B60397">
        <w:rPr>
          <w:rFonts w:ascii="Verdana" w:hAnsi="Verdana" w:cstheme="minorHAnsi"/>
          <w:sz w:val="17"/>
          <w:szCs w:val="17"/>
        </w:rPr>
        <w:t>#1</w:t>
      </w:r>
      <w:r w:rsidRPr="00B60397">
        <w:rPr>
          <w:rFonts w:ascii="Verdana" w:hAnsi="Verdana" w:cstheme="minorHAnsi"/>
          <w:spacing w:val="-2"/>
          <w:sz w:val="17"/>
          <w:szCs w:val="17"/>
        </w:rPr>
        <w:t xml:space="preserve"> </w:t>
      </w:r>
      <w:r w:rsidRPr="00B60397">
        <w:rPr>
          <w:rFonts w:ascii="Verdana" w:hAnsi="Verdana" w:cstheme="minorHAnsi"/>
          <w:sz w:val="17"/>
          <w:szCs w:val="17"/>
        </w:rPr>
        <w:t>for</w:t>
      </w:r>
      <w:r w:rsidRPr="00B60397">
        <w:rPr>
          <w:rFonts w:ascii="Verdana" w:hAnsi="Verdana" w:cstheme="minorHAnsi"/>
          <w:spacing w:val="-2"/>
          <w:sz w:val="17"/>
          <w:szCs w:val="17"/>
        </w:rPr>
        <w:t xml:space="preserve"> </w:t>
      </w:r>
      <w:r w:rsidRPr="00B60397">
        <w:rPr>
          <w:rFonts w:ascii="Verdana" w:hAnsi="Verdana" w:cstheme="minorHAnsi"/>
          <w:sz w:val="17"/>
          <w:szCs w:val="17"/>
        </w:rPr>
        <w:t>all</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suggestions</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2"/>
          <w:sz w:val="17"/>
          <w:szCs w:val="17"/>
        </w:rPr>
        <w:t xml:space="preserve"> </w:t>
      </w:r>
      <w:r w:rsidRPr="00B60397">
        <w:rPr>
          <w:rFonts w:ascii="Verdana" w:hAnsi="Verdana" w:cstheme="minorHAnsi"/>
          <w:sz w:val="17"/>
          <w:szCs w:val="17"/>
        </w:rPr>
        <w:t>improve</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readability</w:t>
      </w:r>
      <w:r w:rsidRPr="00B60397">
        <w:rPr>
          <w:rFonts w:ascii="Verdana" w:hAnsi="Verdana" w:cstheme="minorHAnsi"/>
          <w:spacing w:val="-2"/>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Fig.</w:t>
      </w:r>
      <w:r w:rsidRPr="00B60397">
        <w:rPr>
          <w:rFonts w:ascii="Verdana" w:hAnsi="Verdana" w:cstheme="minorHAnsi"/>
          <w:spacing w:val="-2"/>
          <w:sz w:val="17"/>
          <w:szCs w:val="17"/>
        </w:rPr>
        <w:t xml:space="preserve"> </w:t>
      </w:r>
      <w:r w:rsidRPr="00B60397">
        <w:rPr>
          <w:rFonts w:ascii="Verdana" w:hAnsi="Verdana" w:cstheme="minorHAnsi"/>
          <w:sz w:val="17"/>
          <w:szCs w:val="17"/>
        </w:rPr>
        <w:t>1.</w:t>
      </w:r>
      <w:r w:rsidRPr="00B60397">
        <w:rPr>
          <w:rFonts w:ascii="Verdana" w:hAnsi="Verdana" w:cstheme="minorHAnsi"/>
          <w:spacing w:val="-2"/>
          <w:sz w:val="17"/>
          <w:szCs w:val="17"/>
        </w:rPr>
        <w:t xml:space="preserve"> </w:t>
      </w:r>
      <w:r w:rsidRPr="00B60397">
        <w:rPr>
          <w:rFonts w:ascii="Verdana" w:hAnsi="Verdana" w:cstheme="minorHAnsi"/>
          <w:sz w:val="17"/>
          <w:szCs w:val="17"/>
        </w:rPr>
        <w:t>In</w:t>
      </w:r>
      <w:r w:rsidRPr="00B60397">
        <w:rPr>
          <w:rFonts w:ascii="Verdana" w:hAnsi="Verdana" w:cstheme="minorHAnsi"/>
          <w:spacing w:val="-2"/>
          <w:sz w:val="17"/>
          <w:szCs w:val="17"/>
        </w:rPr>
        <w:t xml:space="preserve"> </w:t>
      </w:r>
      <w:r w:rsidRPr="00B60397">
        <w:rPr>
          <w:rFonts w:ascii="Verdana" w:hAnsi="Verdana" w:cstheme="minorHAnsi"/>
          <w:sz w:val="17"/>
          <w:szCs w:val="17"/>
        </w:rPr>
        <w:t>response</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to this comment, we have revised </w:t>
      </w:r>
      <w:r w:rsidRPr="00B60397">
        <w:rPr>
          <w:rFonts w:ascii="Verdana" w:hAnsi="Verdana" w:cstheme="minorHAnsi"/>
          <w:b/>
          <w:sz w:val="17"/>
          <w:szCs w:val="17"/>
        </w:rPr>
        <w:t xml:space="preserve">Fig. 1 </w:t>
      </w:r>
      <w:r w:rsidRPr="00B60397">
        <w:rPr>
          <w:rFonts w:ascii="Verdana" w:hAnsi="Verdana" w:cstheme="minorHAnsi"/>
          <w:sz w:val="17"/>
          <w:szCs w:val="17"/>
        </w:rPr>
        <w:t>(</w:t>
      </w:r>
      <w:r w:rsidRPr="00B60397">
        <w:rPr>
          <w:rFonts w:ascii="Verdana" w:hAnsi="Verdana" w:cstheme="minorHAnsi"/>
          <w:b/>
          <w:sz w:val="17"/>
          <w:szCs w:val="17"/>
        </w:rPr>
        <w:t>Page 4</w:t>
      </w:r>
      <w:r w:rsidRPr="00B60397">
        <w:rPr>
          <w:rFonts w:ascii="Verdana" w:hAnsi="Verdana" w:cstheme="minorHAnsi"/>
          <w:sz w:val="17"/>
          <w:szCs w:val="17"/>
        </w:rPr>
        <w:t>) as follows.</w:t>
      </w:r>
    </w:p>
    <w:p w14:paraId="3D17E252" w14:textId="77777777" w:rsidR="00710A13" w:rsidRPr="00B60397" w:rsidRDefault="00710A13" w:rsidP="00710A13">
      <w:pPr>
        <w:pStyle w:val="BodyText"/>
        <w:spacing w:before="40"/>
        <w:rPr>
          <w:rFonts w:ascii="Verdana" w:hAnsi="Verdana" w:cstheme="minorHAnsi"/>
          <w:sz w:val="17"/>
          <w:szCs w:val="17"/>
        </w:rPr>
      </w:pPr>
    </w:p>
    <w:p w14:paraId="585248DE" w14:textId="77777777" w:rsidR="00710A13"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 xml:space="preserve">In the revised </w:t>
      </w:r>
      <w:r w:rsidRPr="00B60397">
        <w:rPr>
          <w:rFonts w:ascii="Verdana" w:hAnsi="Verdana" w:cstheme="minorHAnsi"/>
          <w:b/>
          <w:sz w:val="17"/>
          <w:szCs w:val="17"/>
        </w:rPr>
        <w:t>Fig. 1a</w:t>
      </w:r>
      <w:r w:rsidRPr="00B60397">
        <w:rPr>
          <w:rFonts w:ascii="Verdana" w:hAnsi="Verdana" w:cstheme="minorHAnsi"/>
          <w:sz w:val="17"/>
          <w:szCs w:val="17"/>
        </w:rPr>
        <w:t>, we have used a new color palette that differs from the palette for other panels,</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shown</w:t>
      </w:r>
      <w:r w:rsidRPr="00B60397">
        <w:rPr>
          <w:rFonts w:ascii="Verdana" w:hAnsi="Verdana" w:cstheme="minorHAnsi"/>
          <w:spacing w:val="-3"/>
          <w:sz w:val="17"/>
          <w:szCs w:val="17"/>
        </w:rPr>
        <w:t xml:space="preserve"> </w:t>
      </w:r>
      <w:r w:rsidRPr="00B60397">
        <w:rPr>
          <w:rFonts w:ascii="Verdana" w:hAnsi="Verdana" w:cstheme="minorHAnsi"/>
          <w:sz w:val="17"/>
          <w:szCs w:val="17"/>
        </w:rPr>
        <w:t>below.</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change</w:t>
      </w:r>
      <w:r w:rsidRPr="00B60397">
        <w:rPr>
          <w:rFonts w:ascii="Verdana" w:hAnsi="Verdana" w:cstheme="minorHAnsi"/>
          <w:spacing w:val="-4"/>
          <w:sz w:val="17"/>
          <w:szCs w:val="17"/>
        </w:rPr>
        <w:t xml:space="preserve"> </w:t>
      </w:r>
      <w:r w:rsidRPr="00B60397">
        <w:rPr>
          <w:rFonts w:ascii="Verdana" w:hAnsi="Verdana" w:cstheme="minorHAnsi"/>
          <w:sz w:val="17"/>
          <w:szCs w:val="17"/>
        </w:rPr>
        <w:t>will</w:t>
      </w:r>
      <w:r w:rsidRPr="00B60397">
        <w:rPr>
          <w:rFonts w:ascii="Verdana" w:hAnsi="Verdana" w:cstheme="minorHAnsi"/>
          <w:spacing w:val="-3"/>
          <w:sz w:val="17"/>
          <w:szCs w:val="17"/>
        </w:rPr>
        <w:t xml:space="preserve"> </w:t>
      </w:r>
      <w:r w:rsidRPr="00B60397">
        <w:rPr>
          <w:rFonts w:ascii="Verdana" w:hAnsi="Verdana" w:cstheme="minorHAnsi"/>
          <w:sz w:val="17"/>
          <w:szCs w:val="17"/>
        </w:rPr>
        <w:t>help</w:t>
      </w:r>
      <w:r w:rsidRPr="00B60397">
        <w:rPr>
          <w:rFonts w:ascii="Verdana" w:hAnsi="Verdana" w:cstheme="minorHAnsi"/>
          <w:spacing w:val="-3"/>
          <w:sz w:val="17"/>
          <w:szCs w:val="17"/>
        </w:rPr>
        <w:t xml:space="preserve"> </w:t>
      </w:r>
      <w:r w:rsidRPr="00B60397">
        <w:rPr>
          <w:rFonts w:ascii="Verdana" w:hAnsi="Verdana" w:cstheme="minorHAnsi"/>
          <w:sz w:val="17"/>
          <w:szCs w:val="17"/>
        </w:rPr>
        <w:t>avoid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confusion</w:t>
      </w:r>
      <w:r w:rsidRPr="00B60397">
        <w:rPr>
          <w:rFonts w:ascii="Verdana" w:hAnsi="Verdana" w:cstheme="minorHAnsi"/>
          <w:spacing w:val="-3"/>
          <w:sz w:val="17"/>
          <w:szCs w:val="17"/>
        </w:rPr>
        <w:t xml:space="preserve"> </w:t>
      </w:r>
      <w:r w:rsidRPr="00B60397">
        <w:rPr>
          <w:rFonts w:ascii="Verdana" w:hAnsi="Verdana" w:cstheme="minorHAnsi"/>
          <w:sz w:val="17"/>
          <w:szCs w:val="17"/>
        </w:rPr>
        <w:t>mentioned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noProof/>
          <w:sz w:val="17"/>
          <w:szCs w:val="17"/>
        </w:rPr>
        <w:drawing>
          <wp:anchor distT="0" distB="0" distL="0" distR="0" simplePos="0" relativeHeight="251688960" behindDoc="1" locked="0" layoutInCell="1" allowOverlap="1" wp14:anchorId="08864AEA" wp14:editId="22F4AECD">
            <wp:simplePos x="0" y="0"/>
            <wp:positionH relativeFrom="page">
              <wp:posOffset>1444867</wp:posOffset>
            </wp:positionH>
            <wp:positionV relativeFrom="paragraph">
              <wp:posOffset>161525</wp:posOffset>
            </wp:positionV>
            <wp:extent cx="4777831" cy="2416302"/>
            <wp:effectExtent l="0" t="0" r="0" b="0"/>
            <wp:wrapTopAndBottom/>
            <wp:docPr id="5" name="Image 5" descr="A diagram of different types of data&#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diagram of different types of data&#10;&#10;Description automatically generated with medium confidence"/>
                    <pic:cNvPicPr/>
                  </pic:nvPicPr>
                  <pic:blipFill>
                    <a:blip r:embed="rId9" cstate="print"/>
                    <a:stretch>
                      <a:fillRect/>
                    </a:stretch>
                  </pic:blipFill>
                  <pic:spPr>
                    <a:xfrm>
                      <a:off x="0" y="0"/>
                      <a:ext cx="4777831" cy="2416302"/>
                    </a:xfrm>
                    <a:prstGeom prst="rect">
                      <a:avLst/>
                    </a:prstGeom>
                  </pic:spPr>
                </pic:pic>
              </a:graphicData>
            </a:graphic>
          </wp:anchor>
        </w:drawing>
      </w:r>
    </w:p>
    <w:p w14:paraId="67C247C2" w14:textId="77777777" w:rsidR="00710A13" w:rsidRDefault="00710A13" w:rsidP="00710A13">
      <w:pPr>
        <w:pStyle w:val="BodyText"/>
        <w:spacing w:line="276" w:lineRule="auto"/>
        <w:ind w:left="120" w:right="144"/>
        <w:rPr>
          <w:rFonts w:ascii="Verdana" w:hAnsi="Verdana" w:cstheme="minorHAnsi"/>
          <w:sz w:val="17"/>
          <w:szCs w:val="17"/>
        </w:rPr>
      </w:pPr>
    </w:p>
    <w:p w14:paraId="2347D8E3"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revised</w:t>
      </w:r>
      <w:r w:rsidRPr="00B60397">
        <w:rPr>
          <w:rFonts w:ascii="Verdana" w:hAnsi="Verdana" w:cstheme="minorHAnsi"/>
          <w:spacing w:val="-2"/>
          <w:sz w:val="17"/>
          <w:szCs w:val="17"/>
        </w:rPr>
        <w:t xml:space="preserve"> </w:t>
      </w:r>
      <w:r w:rsidRPr="00B60397">
        <w:rPr>
          <w:rFonts w:ascii="Verdana" w:hAnsi="Verdana" w:cstheme="minorHAnsi"/>
          <w:b/>
          <w:sz w:val="17"/>
          <w:szCs w:val="17"/>
        </w:rPr>
        <w:t>Fig.</w:t>
      </w:r>
      <w:r w:rsidRPr="00B60397">
        <w:rPr>
          <w:rFonts w:ascii="Verdana" w:hAnsi="Verdana" w:cstheme="minorHAnsi"/>
          <w:b/>
          <w:spacing w:val="-1"/>
          <w:sz w:val="17"/>
          <w:szCs w:val="17"/>
        </w:rPr>
        <w:t xml:space="preserve"> </w:t>
      </w:r>
      <w:r w:rsidRPr="00B60397">
        <w:rPr>
          <w:rFonts w:ascii="Verdana" w:hAnsi="Verdana" w:cstheme="minorHAnsi"/>
          <w:b/>
          <w:sz w:val="17"/>
          <w:szCs w:val="17"/>
        </w:rPr>
        <w:t>1e</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2"/>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adjusted</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x-axis</w:t>
      </w:r>
      <w:r w:rsidRPr="00B60397">
        <w:rPr>
          <w:rFonts w:ascii="Verdana" w:hAnsi="Verdana" w:cstheme="minorHAnsi"/>
          <w:spacing w:val="-1"/>
          <w:sz w:val="17"/>
          <w:szCs w:val="17"/>
        </w:rPr>
        <w:t xml:space="preserve"> </w:t>
      </w:r>
      <w:r w:rsidRPr="00B60397">
        <w:rPr>
          <w:rFonts w:ascii="Verdana" w:hAnsi="Verdana" w:cstheme="minorHAnsi"/>
          <w:sz w:val="17"/>
          <w:szCs w:val="17"/>
        </w:rPr>
        <w:t>labels</w:t>
      </w:r>
      <w:r w:rsidRPr="00B60397">
        <w:rPr>
          <w:rFonts w:ascii="Verdana" w:hAnsi="Verdana" w:cstheme="minorHAnsi"/>
          <w:spacing w:val="-1"/>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prevent</w:t>
      </w:r>
      <w:r w:rsidRPr="00B60397">
        <w:rPr>
          <w:rFonts w:ascii="Verdana" w:hAnsi="Verdana" w:cstheme="minorHAnsi"/>
          <w:spacing w:val="-1"/>
          <w:sz w:val="17"/>
          <w:szCs w:val="17"/>
        </w:rPr>
        <w:t xml:space="preserve"> </w:t>
      </w:r>
      <w:r w:rsidRPr="00B60397">
        <w:rPr>
          <w:rFonts w:ascii="Verdana" w:hAnsi="Verdana" w:cstheme="minorHAnsi"/>
          <w:sz w:val="17"/>
          <w:szCs w:val="17"/>
        </w:rPr>
        <w:t>potential</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misinterpretation.</w:t>
      </w:r>
    </w:p>
    <w:p w14:paraId="1658362A" w14:textId="77777777" w:rsidR="00710A13" w:rsidRPr="00B60397" w:rsidRDefault="00710A13" w:rsidP="00710A13">
      <w:pPr>
        <w:pStyle w:val="BodyText"/>
        <w:spacing w:before="7"/>
        <w:rPr>
          <w:rFonts w:ascii="Verdana" w:hAnsi="Verdana" w:cstheme="minorHAnsi"/>
          <w:sz w:val="17"/>
          <w:szCs w:val="17"/>
        </w:rPr>
      </w:pPr>
      <w:r w:rsidRPr="00B60397">
        <w:rPr>
          <w:rFonts w:ascii="Verdana" w:hAnsi="Verdana" w:cstheme="minorHAnsi"/>
          <w:noProof/>
          <w:sz w:val="17"/>
          <w:szCs w:val="17"/>
        </w:rPr>
        <w:drawing>
          <wp:anchor distT="0" distB="0" distL="0" distR="0" simplePos="0" relativeHeight="251689984" behindDoc="1" locked="0" layoutInCell="1" allowOverlap="1" wp14:anchorId="1FE2C65E" wp14:editId="59E0BA18">
            <wp:simplePos x="0" y="0"/>
            <wp:positionH relativeFrom="page">
              <wp:posOffset>2813268</wp:posOffset>
            </wp:positionH>
            <wp:positionV relativeFrom="paragraph">
              <wp:posOffset>49498</wp:posOffset>
            </wp:positionV>
            <wp:extent cx="2138014" cy="2138362"/>
            <wp:effectExtent l="0" t="0" r="0" b="0"/>
            <wp:wrapTopAndBottom/>
            <wp:docPr id="6" name="Image 6" descr="A graph of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aph of different colored lines&#10;&#10;Description automatically generated"/>
                    <pic:cNvPicPr/>
                  </pic:nvPicPr>
                  <pic:blipFill>
                    <a:blip r:embed="rId10" cstate="print"/>
                    <a:stretch>
                      <a:fillRect/>
                    </a:stretch>
                  </pic:blipFill>
                  <pic:spPr>
                    <a:xfrm>
                      <a:off x="0" y="0"/>
                      <a:ext cx="2138014" cy="2138362"/>
                    </a:xfrm>
                    <a:prstGeom prst="rect">
                      <a:avLst/>
                    </a:prstGeom>
                  </pic:spPr>
                </pic:pic>
              </a:graphicData>
            </a:graphic>
          </wp:anchor>
        </w:drawing>
      </w:r>
    </w:p>
    <w:p w14:paraId="5122977D" w14:textId="77777777" w:rsidR="00710A13" w:rsidRPr="00B60397" w:rsidRDefault="00710A13" w:rsidP="00710A13">
      <w:pPr>
        <w:spacing w:before="138" w:line="276" w:lineRule="auto"/>
        <w:ind w:left="120" w:right="144"/>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addition,</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added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description</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"DNH3"</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revised</w:t>
      </w:r>
      <w:r w:rsidRPr="00B60397">
        <w:rPr>
          <w:rFonts w:ascii="Verdana" w:hAnsi="Verdana" w:cstheme="minorHAnsi"/>
          <w:spacing w:val="-4"/>
          <w:sz w:val="17"/>
          <w:szCs w:val="17"/>
        </w:rPr>
        <w:t xml:space="preserve"> </w:t>
      </w:r>
      <w:r w:rsidRPr="00B60397">
        <w:rPr>
          <w:rFonts w:ascii="Verdana" w:hAnsi="Verdana" w:cstheme="minorHAnsi"/>
          <w:b/>
          <w:sz w:val="17"/>
          <w:szCs w:val="17"/>
        </w:rPr>
        <w:t>Fig.</w:t>
      </w:r>
      <w:r w:rsidRPr="00B60397">
        <w:rPr>
          <w:rFonts w:ascii="Verdana" w:hAnsi="Verdana" w:cstheme="minorHAnsi"/>
          <w:b/>
          <w:spacing w:val="-3"/>
          <w:sz w:val="17"/>
          <w:szCs w:val="17"/>
        </w:rPr>
        <w:t xml:space="preserve"> </w:t>
      </w:r>
      <w:r w:rsidRPr="00B60397">
        <w:rPr>
          <w:rFonts w:ascii="Verdana" w:hAnsi="Verdana" w:cstheme="minorHAnsi"/>
          <w:b/>
          <w:sz w:val="17"/>
          <w:szCs w:val="17"/>
        </w:rPr>
        <w:t>1e</w:t>
      </w:r>
      <w:r w:rsidRPr="00B60397">
        <w:rPr>
          <w:rFonts w:ascii="Verdana" w:hAnsi="Verdana" w:cstheme="minorHAnsi"/>
          <w:b/>
          <w:spacing w:val="-4"/>
          <w:sz w:val="17"/>
          <w:szCs w:val="17"/>
        </w:rPr>
        <w:t xml:space="preserve"> </w:t>
      </w:r>
      <w:r w:rsidRPr="00B60397">
        <w:rPr>
          <w:rFonts w:ascii="Verdana" w:hAnsi="Verdana" w:cstheme="minorHAnsi"/>
          <w:b/>
          <w:sz w:val="17"/>
          <w:szCs w:val="17"/>
        </w:rPr>
        <w:t>Legend</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DNH3: signature marked by DNase and H3K4me3.</w:t>
      </w:r>
      <w:r w:rsidRPr="00B60397">
        <w:rPr>
          <w:rFonts w:ascii="Verdana" w:hAnsi="Verdana" w:cstheme="minorHAnsi"/>
          <w:sz w:val="17"/>
          <w:szCs w:val="17"/>
        </w:rPr>
        <w:t>"</w:t>
      </w:r>
    </w:p>
    <w:p w14:paraId="371A7306" w14:textId="77777777" w:rsidR="00710A13" w:rsidRPr="00B60397" w:rsidRDefault="00710A13" w:rsidP="00710A13">
      <w:pPr>
        <w:pStyle w:val="BodyText"/>
        <w:spacing w:before="39"/>
        <w:rPr>
          <w:rFonts w:ascii="Verdana" w:hAnsi="Verdana" w:cstheme="minorHAnsi"/>
          <w:sz w:val="17"/>
          <w:szCs w:val="17"/>
        </w:rPr>
      </w:pPr>
    </w:p>
    <w:p w14:paraId="0CBB7424" w14:textId="77777777" w:rsidR="00710A13" w:rsidRPr="00B60397" w:rsidRDefault="00710A13" w:rsidP="00710A13">
      <w:pPr>
        <w:pStyle w:val="BodyText"/>
        <w:spacing w:before="1"/>
        <w:ind w:left="120"/>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revised</w:t>
      </w:r>
      <w:r w:rsidRPr="00B60397">
        <w:rPr>
          <w:rFonts w:ascii="Verdana" w:hAnsi="Verdana" w:cstheme="minorHAnsi"/>
          <w:spacing w:val="-2"/>
          <w:sz w:val="17"/>
          <w:szCs w:val="17"/>
        </w:rPr>
        <w:t xml:space="preserve"> </w:t>
      </w:r>
      <w:r w:rsidRPr="00B60397">
        <w:rPr>
          <w:rFonts w:ascii="Verdana" w:hAnsi="Verdana" w:cstheme="minorHAnsi"/>
          <w:b/>
          <w:sz w:val="17"/>
          <w:szCs w:val="17"/>
        </w:rPr>
        <w:t>Fig.</w:t>
      </w:r>
      <w:r w:rsidRPr="00B60397">
        <w:rPr>
          <w:rFonts w:ascii="Verdana" w:hAnsi="Verdana" w:cstheme="minorHAnsi"/>
          <w:b/>
          <w:spacing w:val="-1"/>
          <w:sz w:val="17"/>
          <w:szCs w:val="17"/>
        </w:rPr>
        <w:t xml:space="preserve"> </w:t>
      </w:r>
      <w:r w:rsidRPr="00B60397">
        <w:rPr>
          <w:rFonts w:ascii="Verdana" w:hAnsi="Verdana" w:cstheme="minorHAnsi"/>
          <w:b/>
          <w:sz w:val="17"/>
          <w:szCs w:val="17"/>
        </w:rPr>
        <w:t>1h</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2"/>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increased</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font</w:t>
      </w:r>
      <w:r w:rsidRPr="00B60397">
        <w:rPr>
          <w:rFonts w:ascii="Verdana" w:hAnsi="Verdana" w:cstheme="minorHAnsi"/>
          <w:spacing w:val="-1"/>
          <w:sz w:val="17"/>
          <w:szCs w:val="17"/>
        </w:rPr>
        <w:t xml:space="preserve"> </w:t>
      </w:r>
      <w:r w:rsidRPr="00B60397">
        <w:rPr>
          <w:rFonts w:ascii="Verdana" w:hAnsi="Verdana" w:cstheme="minorHAnsi"/>
          <w:sz w:val="17"/>
          <w:szCs w:val="17"/>
        </w:rPr>
        <w:t>size</w:t>
      </w:r>
      <w:r w:rsidRPr="00B60397">
        <w:rPr>
          <w:rFonts w:ascii="Verdana" w:hAnsi="Verdana" w:cstheme="minorHAnsi"/>
          <w:spacing w:val="-2"/>
          <w:sz w:val="17"/>
          <w:szCs w:val="17"/>
        </w:rPr>
        <w:t xml:space="preserve"> </w:t>
      </w:r>
      <w:r w:rsidRPr="00B60397">
        <w:rPr>
          <w:rFonts w:ascii="Verdana" w:hAnsi="Verdana" w:cstheme="minorHAnsi"/>
          <w:sz w:val="17"/>
          <w:szCs w:val="17"/>
        </w:rPr>
        <w:t>through</w:t>
      </w:r>
      <w:r w:rsidRPr="00B60397">
        <w:rPr>
          <w:rFonts w:ascii="Verdana" w:hAnsi="Verdana" w:cstheme="minorHAnsi"/>
          <w:spacing w:val="-1"/>
          <w:sz w:val="17"/>
          <w:szCs w:val="17"/>
        </w:rPr>
        <w:t xml:space="preserve"> </w:t>
      </w:r>
      <w:r w:rsidRPr="00B60397">
        <w:rPr>
          <w:rFonts w:ascii="Verdana" w:hAnsi="Verdana" w:cstheme="minorHAnsi"/>
          <w:sz w:val="17"/>
          <w:szCs w:val="17"/>
        </w:rPr>
        <w:t>abbreviations,</w:t>
      </w:r>
      <w:r w:rsidRPr="00B60397">
        <w:rPr>
          <w:rFonts w:ascii="Verdana" w:hAnsi="Verdana" w:cstheme="minorHAnsi"/>
          <w:spacing w:val="-1"/>
          <w:sz w:val="17"/>
          <w:szCs w:val="17"/>
        </w:rPr>
        <w:t xml:space="preserve"> </w:t>
      </w:r>
      <w:r w:rsidRPr="00B60397">
        <w:rPr>
          <w:rFonts w:ascii="Verdana" w:hAnsi="Verdana" w:cstheme="minorHAnsi"/>
          <w:sz w:val="17"/>
          <w:szCs w:val="17"/>
        </w:rPr>
        <w:t>as</w:t>
      </w:r>
      <w:r w:rsidRPr="00B60397">
        <w:rPr>
          <w:rFonts w:ascii="Verdana" w:hAnsi="Verdana" w:cstheme="minorHAnsi"/>
          <w:spacing w:val="-1"/>
          <w:sz w:val="17"/>
          <w:szCs w:val="17"/>
        </w:rPr>
        <w:t xml:space="preserve"> </w:t>
      </w:r>
      <w:r w:rsidRPr="00B60397">
        <w:rPr>
          <w:rFonts w:ascii="Verdana" w:hAnsi="Verdana" w:cstheme="minorHAnsi"/>
          <w:sz w:val="17"/>
          <w:szCs w:val="17"/>
        </w:rPr>
        <w:t>shown</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below.</w:t>
      </w:r>
    </w:p>
    <w:p w14:paraId="0E633D15" w14:textId="77777777" w:rsidR="00710A13" w:rsidRPr="00B60397" w:rsidRDefault="00710A13" w:rsidP="00710A13">
      <w:pPr>
        <w:pStyle w:val="BodyText"/>
        <w:spacing w:before="5"/>
        <w:rPr>
          <w:rFonts w:ascii="Verdana" w:hAnsi="Verdana" w:cstheme="minorHAnsi"/>
          <w:sz w:val="17"/>
          <w:szCs w:val="17"/>
        </w:rPr>
      </w:pPr>
      <w:r w:rsidRPr="00B60397">
        <w:rPr>
          <w:rFonts w:ascii="Verdana" w:hAnsi="Verdana" w:cstheme="minorHAnsi"/>
          <w:noProof/>
          <w:sz w:val="17"/>
          <w:szCs w:val="17"/>
        </w:rPr>
        <w:lastRenderedPageBreak/>
        <w:drawing>
          <wp:anchor distT="0" distB="0" distL="0" distR="0" simplePos="0" relativeHeight="251691008" behindDoc="1" locked="0" layoutInCell="1" allowOverlap="1" wp14:anchorId="1D502288" wp14:editId="26497FE5">
            <wp:simplePos x="0" y="0"/>
            <wp:positionH relativeFrom="page">
              <wp:posOffset>2806799</wp:posOffset>
            </wp:positionH>
            <wp:positionV relativeFrom="paragraph">
              <wp:posOffset>99093</wp:posOffset>
            </wp:positionV>
            <wp:extent cx="2159960" cy="2083974"/>
            <wp:effectExtent l="0" t="0" r="0" b="0"/>
            <wp:wrapTopAndBottom/>
            <wp:docPr id="7" name="Image 7" descr="A chart of different colored squa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chart of different colored squares&#10;&#10;Description automatically generated"/>
                    <pic:cNvPicPr/>
                  </pic:nvPicPr>
                  <pic:blipFill>
                    <a:blip r:embed="rId11" cstate="print"/>
                    <a:stretch>
                      <a:fillRect/>
                    </a:stretch>
                  </pic:blipFill>
                  <pic:spPr>
                    <a:xfrm>
                      <a:off x="0" y="0"/>
                      <a:ext cx="2159960" cy="2083974"/>
                    </a:xfrm>
                    <a:prstGeom prst="rect">
                      <a:avLst/>
                    </a:prstGeom>
                  </pic:spPr>
                </pic:pic>
              </a:graphicData>
            </a:graphic>
          </wp:anchor>
        </w:drawing>
      </w:r>
    </w:p>
    <w:p w14:paraId="102B045B" w14:textId="77777777" w:rsidR="00710A13" w:rsidRPr="00B60397" w:rsidRDefault="00710A13" w:rsidP="00710A13">
      <w:pPr>
        <w:spacing w:before="126" w:line="276" w:lineRule="auto"/>
        <w:ind w:left="120" w:right="144"/>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addition,</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have</w:t>
      </w:r>
      <w:r w:rsidRPr="00B60397">
        <w:rPr>
          <w:rFonts w:ascii="Verdana" w:hAnsi="Verdana" w:cstheme="minorHAnsi"/>
          <w:spacing w:val="-3"/>
          <w:sz w:val="17"/>
          <w:szCs w:val="17"/>
        </w:rPr>
        <w:t xml:space="preserve"> </w:t>
      </w:r>
      <w:r w:rsidRPr="00B60397">
        <w:rPr>
          <w:rFonts w:ascii="Verdana" w:hAnsi="Verdana" w:cstheme="minorHAnsi"/>
          <w:sz w:val="17"/>
          <w:szCs w:val="17"/>
        </w:rPr>
        <w:t>defined</w:t>
      </w:r>
      <w:r w:rsidRPr="00B60397">
        <w:rPr>
          <w:rFonts w:ascii="Verdana" w:hAnsi="Verdana" w:cstheme="minorHAnsi"/>
          <w:spacing w:val="-3"/>
          <w:sz w:val="17"/>
          <w:szCs w:val="17"/>
        </w:rPr>
        <w:t xml:space="preserve"> </w:t>
      </w:r>
      <w:r w:rsidRPr="00B60397">
        <w:rPr>
          <w:rFonts w:ascii="Verdana" w:hAnsi="Verdana" w:cstheme="minorHAnsi"/>
          <w:sz w:val="17"/>
          <w:szCs w:val="17"/>
        </w:rPr>
        <w:t>all</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abbreviations</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revised</w:t>
      </w:r>
      <w:r w:rsidRPr="00B60397">
        <w:rPr>
          <w:rFonts w:ascii="Verdana" w:hAnsi="Verdana" w:cstheme="minorHAnsi"/>
          <w:spacing w:val="-3"/>
          <w:sz w:val="17"/>
          <w:szCs w:val="17"/>
        </w:rPr>
        <w:t xml:space="preserve"> </w:t>
      </w:r>
      <w:r w:rsidRPr="00B60397">
        <w:rPr>
          <w:rFonts w:ascii="Verdana" w:hAnsi="Verdana" w:cstheme="minorHAnsi"/>
          <w:b/>
          <w:sz w:val="17"/>
          <w:szCs w:val="17"/>
        </w:rPr>
        <w:t>Fig.</w:t>
      </w:r>
      <w:r w:rsidRPr="00B60397">
        <w:rPr>
          <w:rFonts w:ascii="Verdana" w:hAnsi="Verdana" w:cstheme="minorHAnsi"/>
          <w:b/>
          <w:spacing w:val="-3"/>
          <w:sz w:val="17"/>
          <w:szCs w:val="17"/>
        </w:rPr>
        <w:t xml:space="preserve"> </w:t>
      </w:r>
      <w:r w:rsidRPr="00B60397">
        <w:rPr>
          <w:rFonts w:ascii="Verdana" w:hAnsi="Verdana" w:cstheme="minorHAnsi"/>
          <w:b/>
          <w:sz w:val="17"/>
          <w:szCs w:val="17"/>
        </w:rPr>
        <w:t>1h</w:t>
      </w:r>
      <w:r w:rsidRPr="00B60397">
        <w:rPr>
          <w:rFonts w:ascii="Verdana" w:hAnsi="Verdana" w:cstheme="minorHAnsi"/>
          <w:b/>
          <w:spacing w:val="-3"/>
          <w:sz w:val="17"/>
          <w:szCs w:val="17"/>
        </w:rPr>
        <w:t xml:space="preserve"> </w:t>
      </w:r>
      <w:r w:rsidRPr="00B60397">
        <w:rPr>
          <w:rFonts w:ascii="Verdana" w:hAnsi="Verdana" w:cstheme="minorHAnsi"/>
          <w:b/>
          <w:sz w:val="17"/>
          <w:szCs w:val="17"/>
        </w:rPr>
        <w:t>Legend</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BN:</w:t>
      </w:r>
      <w:r w:rsidRPr="00B60397">
        <w:rPr>
          <w:rFonts w:ascii="Verdana" w:hAnsi="Verdana" w:cstheme="minorHAnsi"/>
          <w:i/>
          <w:spacing w:val="-3"/>
          <w:sz w:val="17"/>
          <w:szCs w:val="17"/>
        </w:rPr>
        <w:t xml:space="preserve"> </w:t>
      </w:r>
      <w:r w:rsidRPr="00B60397">
        <w:rPr>
          <w:rFonts w:ascii="Verdana" w:hAnsi="Verdana" w:cstheme="minorHAnsi"/>
          <w:i/>
          <w:sz w:val="17"/>
          <w:szCs w:val="17"/>
        </w:rPr>
        <w:t>bone.</w:t>
      </w:r>
      <w:r w:rsidRPr="00B60397">
        <w:rPr>
          <w:rFonts w:ascii="Verdana" w:hAnsi="Verdana" w:cstheme="minorHAnsi"/>
          <w:i/>
          <w:spacing w:val="-3"/>
          <w:sz w:val="17"/>
          <w:szCs w:val="17"/>
        </w:rPr>
        <w:t xml:space="preserve"> </w:t>
      </w:r>
      <w:r w:rsidRPr="00B60397">
        <w:rPr>
          <w:rFonts w:ascii="Verdana" w:hAnsi="Verdana" w:cstheme="minorHAnsi"/>
          <w:i/>
          <w:sz w:val="17"/>
          <w:szCs w:val="17"/>
        </w:rPr>
        <w:t>CB: cancer (blood). CO: cancer (other). CV: cardiovascular. CN: connective. EN: endocrine. EP: epithelial. GI: gastrointestinal. IM: immune. MS: muscle. NR: neural. OM: omnibus. OT: other tissues consisting of kidney, liver and lung. RP: reproductive. SK: skin. SC: stem cell.</w:t>
      </w:r>
      <w:r w:rsidRPr="00B60397">
        <w:rPr>
          <w:rFonts w:ascii="Verdana" w:hAnsi="Verdana" w:cstheme="minorHAnsi"/>
          <w:sz w:val="17"/>
          <w:szCs w:val="17"/>
        </w:rPr>
        <w:t>"</w:t>
      </w:r>
    </w:p>
    <w:p w14:paraId="5D52D399" w14:textId="77777777" w:rsidR="00710A13" w:rsidRPr="00B60397" w:rsidRDefault="00710A13" w:rsidP="00710A13">
      <w:pPr>
        <w:pStyle w:val="BodyText"/>
        <w:spacing w:before="13"/>
        <w:rPr>
          <w:rFonts w:ascii="Verdana" w:hAnsi="Verdana" w:cstheme="minorHAnsi"/>
          <w:sz w:val="17"/>
          <w:szCs w:val="17"/>
        </w:rPr>
      </w:pPr>
    </w:p>
    <w:p w14:paraId="4D8C8BCB" w14:textId="77777777" w:rsidR="00710A13" w:rsidRPr="00B60397" w:rsidRDefault="00710A13" w:rsidP="00710A13">
      <w:pPr>
        <w:ind w:left="120"/>
        <w:rPr>
          <w:rFonts w:ascii="Verdana" w:hAnsi="Verdana" w:cstheme="minorHAnsi"/>
          <w:sz w:val="17"/>
          <w:szCs w:val="17"/>
        </w:rPr>
      </w:pPr>
      <w:r w:rsidRPr="00B60397">
        <w:rPr>
          <w:rFonts w:ascii="Verdana" w:hAnsi="Verdana" w:cstheme="minorHAnsi"/>
          <w:color w:val="0000FF"/>
          <w:sz w:val="17"/>
          <w:szCs w:val="17"/>
        </w:rPr>
        <w:t>Page</w:t>
      </w:r>
      <w:r w:rsidRPr="00B60397">
        <w:rPr>
          <w:rFonts w:ascii="Verdana" w:hAnsi="Verdana" w:cstheme="minorHAnsi"/>
          <w:color w:val="0000FF"/>
          <w:spacing w:val="-5"/>
          <w:sz w:val="17"/>
          <w:szCs w:val="17"/>
        </w:rPr>
        <w:t xml:space="preserve"> </w:t>
      </w:r>
      <w:r w:rsidRPr="00B60397">
        <w:rPr>
          <w:rFonts w:ascii="Verdana" w:hAnsi="Verdana" w:cstheme="minorHAnsi"/>
          <w:color w:val="0000FF"/>
          <w:sz w:val="17"/>
          <w:szCs w:val="17"/>
        </w:rPr>
        <w:t>19</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line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498</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spelling</w:t>
      </w:r>
      <w:r w:rsidRPr="00B60397">
        <w:rPr>
          <w:rFonts w:ascii="Verdana" w:hAnsi="Verdana" w:cstheme="minorHAnsi"/>
          <w:color w:val="0000FF"/>
          <w:spacing w:val="-4"/>
          <w:sz w:val="17"/>
          <w:szCs w:val="17"/>
        </w:rPr>
        <w:t xml:space="preserve"> </w:t>
      </w:r>
      <w:r w:rsidRPr="00B60397">
        <w:rPr>
          <w:rFonts w:ascii="Verdana" w:hAnsi="Verdana" w:cstheme="minorHAnsi"/>
          <w:color w:val="0000FF"/>
          <w:spacing w:val="-2"/>
          <w:sz w:val="17"/>
          <w:szCs w:val="17"/>
        </w:rPr>
        <w:t>error</w:t>
      </w:r>
    </w:p>
    <w:p w14:paraId="23DBC436" w14:textId="77777777" w:rsidR="00710A13" w:rsidRPr="00B60397" w:rsidRDefault="00710A13" w:rsidP="00710A13">
      <w:pPr>
        <w:pStyle w:val="BodyText"/>
        <w:spacing w:before="76"/>
        <w:rPr>
          <w:rFonts w:ascii="Verdana" w:hAnsi="Verdana" w:cstheme="minorHAnsi"/>
          <w:sz w:val="17"/>
          <w:szCs w:val="17"/>
        </w:rPr>
      </w:pPr>
    </w:p>
    <w:p w14:paraId="410320D0"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fixed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typo</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used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correct</w:t>
      </w:r>
      <w:r w:rsidRPr="00B60397">
        <w:rPr>
          <w:rFonts w:ascii="Verdana" w:hAnsi="Verdana" w:cstheme="minorHAnsi"/>
          <w:spacing w:val="-3"/>
          <w:sz w:val="17"/>
          <w:szCs w:val="17"/>
        </w:rPr>
        <w:t xml:space="preserve"> </w:t>
      </w:r>
      <w:r w:rsidRPr="00B60397">
        <w:rPr>
          <w:rFonts w:ascii="Verdana" w:hAnsi="Verdana" w:cstheme="minorHAnsi"/>
          <w:sz w:val="17"/>
          <w:szCs w:val="17"/>
        </w:rPr>
        <w:t>spelling "Fourth" (</w:t>
      </w:r>
      <w:r w:rsidRPr="00B60397">
        <w:rPr>
          <w:rFonts w:ascii="Verdana" w:hAnsi="Verdana" w:cstheme="minorHAnsi"/>
          <w:b/>
          <w:sz w:val="17"/>
          <w:szCs w:val="17"/>
        </w:rPr>
        <w:t>Page 21, Line 555</w:t>
      </w:r>
      <w:r w:rsidRPr="00B60397">
        <w:rPr>
          <w:rFonts w:ascii="Verdana" w:hAnsi="Verdana" w:cstheme="minorHAnsi"/>
          <w:sz w:val="17"/>
          <w:szCs w:val="17"/>
        </w:rPr>
        <w:t>).</w:t>
      </w:r>
    </w:p>
    <w:p w14:paraId="300E9332" w14:textId="77777777" w:rsidR="00710A13" w:rsidRPr="00B60397" w:rsidRDefault="00710A13" w:rsidP="00710A13">
      <w:pPr>
        <w:pStyle w:val="BodyText"/>
        <w:spacing w:before="14"/>
        <w:rPr>
          <w:rFonts w:ascii="Verdana" w:hAnsi="Verdana" w:cstheme="minorHAnsi"/>
          <w:sz w:val="17"/>
          <w:szCs w:val="17"/>
        </w:rPr>
      </w:pPr>
    </w:p>
    <w:p w14:paraId="3A31B184" w14:textId="77777777" w:rsidR="00710A13" w:rsidRPr="00B60397" w:rsidRDefault="00710A13" w:rsidP="00710A13">
      <w:pPr>
        <w:ind w:left="120"/>
        <w:rPr>
          <w:rFonts w:ascii="Verdana" w:hAnsi="Verdana" w:cstheme="minorHAnsi"/>
          <w:sz w:val="17"/>
          <w:szCs w:val="17"/>
        </w:rPr>
      </w:pPr>
      <w:r w:rsidRPr="00B60397">
        <w:rPr>
          <w:rFonts w:ascii="Verdana" w:hAnsi="Verdana" w:cstheme="minorHAnsi"/>
          <w:color w:val="0000FF"/>
          <w:sz w:val="17"/>
          <w:szCs w:val="17"/>
        </w:rPr>
        <w:t>Page</w:t>
      </w:r>
      <w:r w:rsidRPr="00B60397">
        <w:rPr>
          <w:rFonts w:ascii="Verdana" w:hAnsi="Verdana" w:cstheme="minorHAnsi"/>
          <w:color w:val="0000FF"/>
          <w:spacing w:val="-5"/>
          <w:sz w:val="17"/>
          <w:szCs w:val="17"/>
        </w:rPr>
        <w:t xml:space="preserve"> </w:t>
      </w:r>
      <w:r w:rsidRPr="00B60397">
        <w:rPr>
          <w:rFonts w:ascii="Verdana" w:hAnsi="Verdana" w:cstheme="minorHAnsi"/>
          <w:color w:val="0000FF"/>
          <w:sz w:val="17"/>
          <w:szCs w:val="17"/>
        </w:rPr>
        <w:t>20</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line</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525</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spelling</w:t>
      </w:r>
      <w:r w:rsidRPr="00B60397">
        <w:rPr>
          <w:rFonts w:ascii="Verdana" w:hAnsi="Verdana" w:cstheme="minorHAnsi"/>
          <w:color w:val="0000FF"/>
          <w:spacing w:val="-4"/>
          <w:sz w:val="17"/>
          <w:szCs w:val="17"/>
        </w:rPr>
        <w:t xml:space="preserve"> </w:t>
      </w:r>
      <w:r w:rsidRPr="00B60397">
        <w:rPr>
          <w:rFonts w:ascii="Verdana" w:hAnsi="Verdana" w:cstheme="minorHAnsi"/>
          <w:color w:val="0000FF"/>
          <w:spacing w:val="-2"/>
          <w:sz w:val="17"/>
          <w:szCs w:val="17"/>
        </w:rPr>
        <w:t>error</w:t>
      </w:r>
    </w:p>
    <w:p w14:paraId="1F73F251" w14:textId="77777777" w:rsidR="00710A13" w:rsidRPr="00B60397" w:rsidRDefault="00710A13" w:rsidP="00710A13">
      <w:pPr>
        <w:pStyle w:val="BodyText"/>
        <w:spacing w:before="77"/>
        <w:rPr>
          <w:rFonts w:ascii="Verdana" w:hAnsi="Verdana" w:cstheme="minorHAnsi"/>
          <w:sz w:val="17"/>
          <w:szCs w:val="17"/>
        </w:rPr>
      </w:pPr>
    </w:p>
    <w:p w14:paraId="3E23CD57" w14:textId="77777777" w:rsidR="00710A13" w:rsidRPr="00B60397" w:rsidRDefault="00710A13" w:rsidP="00710A13">
      <w:pPr>
        <w:pStyle w:val="BodyText"/>
        <w:spacing w:line="280" w:lineRule="auto"/>
        <w:ind w:left="120" w:right="144"/>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#1</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fixed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typo</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used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correct</w:t>
      </w:r>
      <w:r w:rsidRPr="00B60397">
        <w:rPr>
          <w:rFonts w:ascii="Verdana" w:hAnsi="Verdana" w:cstheme="minorHAnsi"/>
          <w:spacing w:val="-3"/>
          <w:sz w:val="17"/>
          <w:szCs w:val="17"/>
        </w:rPr>
        <w:t xml:space="preserve"> </w:t>
      </w:r>
      <w:r w:rsidRPr="00B60397">
        <w:rPr>
          <w:rFonts w:ascii="Verdana" w:hAnsi="Verdana" w:cstheme="minorHAnsi"/>
          <w:sz w:val="17"/>
          <w:szCs w:val="17"/>
        </w:rPr>
        <w:t>spelling "phylogenetic" (</w:t>
      </w:r>
      <w:r w:rsidRPr="00B60397">
        <w:rPr>
          <w:rFonts w:ascii="Verdana" w:hAnsi="Verdana" w:cstheme="minorHAnsi"/>
          <w:b/>
          <w:sz w:val="17"/>
          <w:szCs w:val="17"/>
        </w:rPr>
        <w:t>Page 21, Line 582</w:t>
      </w:r>
      <w:r w:rsidRPr="00B60397">
        <w:rPr>
          <w:rFonts w:ascii="Verdana" w:hAnsi="Verdana" w:cstheme="minorHAnsi"/>
          <w:sz w:val="17"/>
          <w:szCs w:val="17"/>
        </w:rPr>
        <w:t>).</w:t>
      </w:r>
    </w:p>
    <w:p w14:paraId="7E895A1E" w14:textId="77777777" w:rsidR="00710A13" w:rsidRDefault="00710A13" w:rsidP="00710A13">
      <w:pPr>
        <w:pStyle w:val="Heading1"/>
        <w:spacing w:before="64"/>
        <w:rPr>
          <w:rFonts w:ascii="Verdana" w:hAnsi="Verdana" w:cstheme="minorHAnsi"/>
          <w:sz w:val="17"/>
          <w:szCs w:val="17"/>
        </w:rPr>
      </w:pPr>
    </w:p>
    <w:p w14:paraId="76533718" w14:textId="77777777" w:rsidR="00710A13" w:rsidRPr="00B60397" w:rsidRDefault="00710A13" w:rsidP="00710A13">
      <w:pPr>
        <w:pStyle w:val="Heading1"/>
        <w:spacing w:before="64"/>
        <w:rPr>
          <w:rFonts w:ascii="Verdana" w:hAnsi="Verdana" w:cstheme="minorHAnsi"/>
          <w:sz w:val="17"/>
          <w:szCs w:val="17"/>
        </w:rPr>
      </w:pPr>
      <w:r w:rsidRPr="00B60397">
        <w:rPr>
          <w:rFonts w:ascii="Verdana" w:hAnsi="Verdana" w:cstheme="minorHAnsi"/>
          <w:sz w:val="17"/>
          <w:szCs w:val="17"/>
        </w:rPr>
        <w:t>Reviewer</w:t>
      </w:r>
      <w:r w:rsidRPr="00B60397">
        <w:rPr>
          <w:rFonts w:ascii="Verdana" w:hAnsi="Verdana" w:cstheme="minorHAnsi"/>
          <w:spacing w:val="-10"/>
          <w:sz w:val="17"/>
          <w:szCs w:val="17"/>
        </w:rPr>
        <w:t xml:space="preserve"> </w:t>
      </w:r>
      <w:r w:rsidRPr="00B60397">
        <w:rPr>
          <w:rFonts w:ascii="Verdana" w:hAnsi="Verdana" w:cstheme="minorHAnsi"/>
          <w:sz w:val="17"/>
          <w:szCs w:val="17"/>
        </w:rPr>
        <w:t>#</w:t>
      </w:r>
      <w:r>
        <w:rPr>
          <w:rFonts w:ascii="Verdana" w:hAnsi="Verdana" w:cstheme="minorHAnsi"/>
          <w:sz w:val="17"/>
          <w:szCs w:val="17"/>
        </w:rPr>
        <w:t>2</w:t>
      </w:r>
      <w:r w:rsidRPr="00B60397">
        <w:rPr>
          <w:rFonts w:ascii="Verdana" w:hAnsi="Verdana" w:cstheme="minorHAnsi"/>
          <w:spacing w:val="-10"/>
          <w:sz w:val="17"/>
          <w:szCs w:val="17"/>
        </w:rPr>
        <w:t xml:space="preserve"> </w:t>
      </w:r>
      <w:r w:rsidRPr="00B60397">
        <w:rPr>
          <w:rFonts w:ascii="Verdana" w:hAnsi="Verdana" w:cstheme="minorHAnsi"/>
          <w:spacing w:val="-2"/>
          <w:sz w:val="17"/>
          <w:szCs w:val="17"/>
        </w:rPr>
        <w:t>Comments</w:t>
      </w:r>
    </w:p>
    <w:p w14:paraId="717579D8" w14:textId="77777777" w:rsidR="00710A13" w:rsidRPr="00B60397" w:rsidRDefault="00710A13" w:rsidP="00710A13">
      <w:pPr>
        <w:spacing w:before="184" w:line="276" w:lineRule="auto"/>
        <w:ind w:left="120" w:right="144"/>
        <w:rPr>
          <w:rFonts w:ascii="Verdana" w:hAnsi="Verdana" w:cstheme="minorHAnsi"/>
          <w:sz w:val="17"/>
          <w:szCs w:val="17"/>
        </w:rPr>
      </w:pPr>
      <w:r w:rsidRPr="00B60397">
        <w:rPr>
          <w:rFonts w:ascii="Verdana" w:hAnsi="Verdana" w:cstheme="minorHAnsi"/>
          <w:b/>
          <w:color w:val="0000FF"/>
          <w:sz w:val="17"/>
          <w:szCs w:val="17"/>
        </w:rPr>
        <w:t>Reviewer #</w:t>
      </w:r>
      <w:r>
        <w:rPr>
          <w:rFonts w:ascii="Verdana" w:hAnsi="Verdana" w:cstheme="minorHAnsi"/>
          <w:b/>
          <w:color w:val="0000FF"/>
          <w:sz w:val="17"/>
          <w:szCs w:val="17"/>
        </w:rPr>
        <w:t>2</w:t>
      </w:r>
      <w:r w:rsidRPr="00B60397">
        <w:rPr>
          <w:rFonts w:ascii="Verdana" w:hAnsi="Verdana" w:cstheme="minorHAnsi"/>
          <w:color w:val="0000FF"/>
          <w:sz w:val="17"/>
          <w:szCs w:val="17"/>
        </w:rPr>
        <w:t>: The manuscript by Zhu and colleagues studied how conservation of regulatory elements may be used to refine our understanding of genetics of complex traits. It shows that highly conserved elements (AELEs) are more enriched with heritability of traits, and with fine- mapped</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variants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than</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general</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AELEs.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This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finding</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motivated</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authors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develop</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Bayesian statistical method to integrate AELE annotations with GWAS summary statistics to identify AELEs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contributing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genetics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complex</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traits.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results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from</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applying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this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approach</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BMI and Schizopheria (SCZ) were discussed in details, with some novel genes highlighted.</w:t>
      </w:r>
    </w:p>
    <w:p w14:paraId="42D0437D" w14:textId="77777777" w:rsidR="00710A13" w:rsidRPr="00B60397" w:rsidRDefault="00710A13" w:rsidP="00710A13">
      <w:pPr>
        <w:pStyle w:val="BodyText"/>
        <w:spacing w:before="38"/>
        <w:rPr>
          <w:rFonts w:ascii="Verdana" w:hAnsi="Verdana" w:cstheme="minorHAnsi"/>
          <w:sz w:val="17"/>
          <w:szCs w:val="17"/>
        </w:rPr>
      </w:pPr>
    </w:p>
    <w:p w14:paraId="4AB9DB2A" w14:textId="77777777" w:rsidR="00710A13" w:rsidRPr="00B60397" w:rsidRDefault="00710A13" w:rsidP="00710A13">
      <w:pPr>
        <w:spacing w:line="276" w:lineRule="auto"/>
        <w:ind w:left="120" w:right="153"/>
        <w:rPr>
          <w:rFonts w:ascii="Verdana" w:hAnsi="Verdana" w:cstheme="minorHAnsi"/>
          <w:sz w:val="17"/>
          <w:szCs w:val="17"/>
        </w:rPr>
      </w:pPr>
      <w:r w:rsidRPr="00B60397">
        <w:rPr>
          <w:rFonts w:ascii="Verdana" w:hAnsi="Verdana" w:cstheme="minorHAnsi"/>
          <w:color w:val="0000FF"/>
          <w:sz w:val="17"/>
          <w:szCs w:val="17"/>
        </w:rPr>
        <w:t>Overall, this is a well-written paper. It provided systemtic evidence that HC regulatory sequences are important sources of information for human genetic studies. Furthermore, it provided a statistical method for researchers to leverage such information. Additionally, the results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paper,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including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novel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risk</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genes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BMI</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SCZ,</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would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good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resources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 the community. As such, I think the paper is of good interest to the broad audience of Genome Biology. Below are my specific comments:</w:t>
      </w:r>
    </w:p>
    <w:p w14:paraId="5719C268" w14:textId="77777777" w:rsidR="00710A13" w:rsidRPr="00B60397" w:rsidRDefault="00710A13" w:rsidP="00710A13">
      <w:pPr>
        <w:pStyle w:val="BodyText"/>
        <w:spacing w:before="38"/>
        <w:rPr>
          <w:rFonts w:ascii="Verdana" w:hAnsi="Verdana" w:cstheme="minorHAnsi"/>
          <w:sz w:val="17"/>
          <w:szCs w:val="17"/>
        </w:rPr>
      </w:pPr>
    </w:p>
    <w:p w14:paraId="1243FC0E" w14:textId="77777777" w:rsidR="00710A13" w:rsidRPr="00B60397" w:rsidRDefault="00710A13" w:rsidP="00710A13">
      <w:pPr>
        <w:pStyle w:val="BodyText"/>
        <w:spacing w:line="278" w:lineRule="auto"/>
        <w:ind w:left="120" w:right="144"/>
        <w:rPr>
          <w:rFonts w:ascii="Verdana" w:hAnsi="Verdana" w:cstheme="minorHAnsi"/>
          <w:sz w:val="17"/>
          <w:szCs w:val="17"/>
        </w:rPr>
      </w:pPr>
      <w:r w:rsidRPr="00B60397">
        <w:rPr>
          <w:rFonts w:ascii="Verdana" w:hAnsi="Verdana" w:cstheme="minorHAnsi"/>
          <w:sz w:val="17"/>
          <w:szCs w:val="17"/>
        </w:rPr>
        <w:t>We thank Reviewer #3 for the accurate summary and positive feedback on our manuscript. We are</w:t>
      </w:r>
      <w:r w:rsidRPr="00B60397">
        <w:rPr>
          <w:rFonts w:ascii="Verdana" w:hAnsi="Verdana" w:cstheme="minorHAnsi"/>
          <w:spacing w:val="-4"/>
          <w:sz w:val="17"/>
          <w:szCs w:val="17"/>
        </w:rPr>
        <w:t xml:space="preserve"> </w:t>
      </w:r>
      <w:r w:rsidRPr="00B60397">
        <w:rPr>
          <w:rFonts w:ascii="Verdana" w:hAnsi="Verdana" w:cstheme="minorHAnsi"/>
          <w:sz w:val="17"/>
          <w:szCs w:val="17"/>
        </w:rPr>
        <w:t>also</w:t>
      </w:r>
      <w:r w:rsidRPr="00B60397">
        <w:rPr>
          <w:rFonts w:ascii="Verdana" w:hAnsi="Verdana" w:cstheme="minorHAnsi"/>
          <w:spacing w:val="-3"/>
          <w:sz w:val="17"/>
          <w:szCs w:val="17"/>
        </w:rPr>
        <w:t xml:space="preserve"> </w:t>
      </w:r>
      <w:r w:rsidRPr="00B60397">
        <w:rPr>
          <w:rFonts w:ascii="Verdana" w:hAnsi="Verdana" w:cstheme="minorHAnsi"/>
          <w:sz w:val="17"/>
          <w:szCs w:val="17"/>
        </w:rPr>
        <w:t>very</w:t>
      </w:r>
      <w:r w:rsidRPr="00B60397">
        <w:rPr>
          <w:rFonts w:ascii="Verdana" w:hAnsi="Verdana" w:cstheme="minorHAnsi"/>
          <w:spacing w:val="-3"/>
          <w:sz w:val="17"/>
          <w:szCs w:val="17"/>
        </w:rPr>
        <w:t xml:space="preserve"> </w:t>
      </w:r>
      <w:r w:rsidRPr="00B60397">
        <w:rPr>
          <w:rFonts w:ascii="Verdana" w:hAnsi="Verdana" w:cstheme="minorHAnsi"/>
          <w:sz w:val="17"/>
          <w:szCs w:val="17"/>
        </w:rPr>
        <w:t>grateful</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insightful</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constructive</w:t>
      </w:r>
      <w:r w:rsidRPr="00B60397">
        <w:rPr>
          <w:rFonts w:ascii="Verdana" w:hAnsi="Verdana" w:cstheme="minorHAnsi"/>
          <w:spacing w:val="-4"/>
          <w:sz w:val="17"/>
          <w:szCs w:val="17"/>
        </w:rPr>
        <w:t xml:space="preserve"> </w:t>
      </w:r>
      <w:r w:rsidRPr="00B60397">
        <w:rPr>
          <w:rFonts w:ascii="Verdana" w:hAnsi="Verdana" w:cstheme="minorHAnsi"/>
          <w:sz w:val="17"/>
          <w:szCs w:val="17"/>
        </w:rPr>
        <w:t>comments</w:t>
      </w:r>
      <w:r w:rsidRPr="00B60397">
        <w:rPr>
          <w:rFonts w:ascii="Verdana" w:hAnsi="Verdana" w:cstheme="minorHAnsi"/>
          <w:spacing w:val="-3"/>
          <w:sz w:val="17"/>
          <w:szCs w:val="17"/>
        </w:rPr>
        <w:t xml:space="preserve"> </w:t>
      </w:r>
      <w:r w:rsidRPr="00B60397">
        <w:rPr>
          <w:rFonts w:ascii="Verdana" w:hAnsi="Verdana" w:cstheme="minorHAnsi"/>
          <w:sz w:val="17"/>
          <w:szCs w:val="17"/>
        </w:rPr>
        <w:t>provided.</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addressed all the comments in full and revised the manuscript accordingly, as detailed below.</w:t>
      </w:r>
    </w:p>
    <w:p w14:paraId="55296A9E" w14:textId="77777777" w:rsidR="00710A13" w:rsidRPr="00B60397" w:rsidRDefault="00710A13" w:rsidP="00710A13">
      <w:pPr>
        <w:pStyle w:val="BodyText"/>
        <w:spacing w:before="6"/>
        <w:rPr>
          <w:rFonts w:ascii="Verdana" w:hAnsi="Verdana" w:cstheme="minorHAnsi"/>
          <w:sz w:val="17"/>
          <w:szCs w:val="17"/>
        </w:rPr>
      </w:pPr>
    </w:p>
    <w:p w14:paraId="30EC1ED1" w14:textId="77777777" w:rsidR="00710A13" w:rsidRPr="00B60397" w:rsidRDefault="00710A13" w:rsidP="00710A13">
      <w:pPr>
        <w:ind w:left="120"/>
        <w:rPr>
          <w:rFonts w:ascii="Verdana" w:hAnsi="Verdana" w:cstheme="minorHAnsi"/>
          <w:b/>
          <w:sz w:val="17"/>
          <w:szCs w:val="17"/>
        </w:rPr>
      </w:pPr>
      <w:r w:rsidRPr="00B60397">
        <w:rPr>
          <w:rFonts w:ascii="Verdana" w:hAnsi="Verdana" w:cstheme="minorHAnsi"/>
          <w:b/>
          <w:color w:val="0000FF"/>
          <w:sz w:val="17"/>
          <w:szCs w:val="17"/>
        </w:rPr>
        <w:t>Major</w:t>
      </w:r>
      <w:r w:rsidRPr="00B60397">
        <w:rPr>
          <w:rFonts w:ascii="Verdana" w:hAnsi="Verdana" w:cstheme="minorHAnsi"/>
          <w:b/>
          <w:color w:val="0000FF"/>
          <w:spacing w:val="-5"/>
          <w:sz w:val="17"/>
          <w:szCs w:val="17"/>
        </w:rPr>
        <w:t xml:space="preserve"> </w:t>
      </w:r>
      <w:r w:rsidRPr="00B60397">
        <w:rPr>
          <w:rFonts w:ascii="Verdana" w:hAnsi="Verdana" w:cstheme="minorHAnsi"/>
          <w:b/>
          <w:color w:val="0000FF"/>
          <w:spacing w:val="-2"/>
          <w:sz w:val="17"/>
          <w:szCs w:val="17"/>
        </w:rPr>
        <w:t>comments</w:t>
      </w:r>
    </w:p>
    <w:p w14:paraId="6D671595" w14:textId="77777777" w:rsidR="00710A13" w:rsidRPr="00B60397" w:rsidRDefault="00710A13" w:rsidP="00710A13">
      <w:pPr>
        <w:pStyle w:val="ListParagraph"/>
        <w:numPr>
          <w:ilvl w:val="0"/>
          <w:numId w:val="4"/>
        </w:numPr>
        <w:tabs>
          <w:tab w:val="left" w:pos="375"/>
        </w:tabs>
        <w:spacing w:before="40" w:line="276" w:lineRule="auto"/>
        <w:ind w:right="256" w:firstLine="0"/>
        <w:rPr>
          <w:rFonts w:ascii="Verdana" w:hAnsi="Verdana" w:cstheme="minorHAnsi"/>
          <w:sz w:val="17"/>
          <w:szCs w:val="17"/>
        </w:rPr>
      </w:pPr>
      <w:r w:rsidRPr="00B60397">
        <w:rPr>
          <w:rFonts w:ascii="Verdana" w:hAnsi="Verdana" w:cstheme="minorHAnsi"/>
          <w:color w:val="0000FF"/>
          <w:sz w:val="17"/>
          <w:szCs w:val="17"/>
        </w:rPr>
        <w:t xml:space="preserve">The authors extended their earlier model, RSS-Net, in this paper. The details of the new method, </w:t>
      </w:r>
      <w:r w:rsidRPr="00B60397">
        <w:rPr>
          <w:rFonts w:ascii="Verdana" w:hAnsi="Verdana" w:cstheme="minorHAnsi"/>
          <w:color w:val="0000FF"/>
          <w:sz w:val="17"/>
          <w:szCs w:val="17"/>
        </w:rPr>
        <w:lastRenderedPageBreak/>
        <w:t>however, are relatively sparse. There are few details about how the inference works, and no results to assess the method (e.g. simulation studies that often accompany new methods).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new</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method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fact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differs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quite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bit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from</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original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RSS-Net.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was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designed to solve a different biological problem, and the two differ in techincal aspects. In the original RSS-Net, causal variants have the same prior effect size, while in the new model, the prior effect sizes of variants depend on annotations. Given these differences, more details/justification of the new method may be necessary.</w:t>
      </w:r>
    </w:p>
    <w:p w14:paraId="26B3F748" w14:textId="77777777" w:rsidR="00710A13" w:rsidRPr="00B60397" w:rsidRDefault="00710A13" w:rsidP="00710A13">
      <w:pPr>
        <w:pStyle w:val="BodyText"/>
        <w:spacing w:before="37"/>
        <w:rPr>
          <w:rFonts w:ascii="Verdana" w:hAnsi="Verdana" w:cstheme="minorHAnsi"/>
          <w:sz w:val="17"/>
          <w:szCs w:val="17"/>
        </w:rPr>
      </w:pPr>
    </w:p>
    <w:p w14:paraId="61224C43" w14:textId="77777777" w:rsidR="00710A13" w:rsidRPr="00B60397" w:rsidRDefault="00710A13" w:rsidP="00710A13">
      <w:pPr>
        <w:pStyle w:val="BodyText"/>
        <w:spacing w:line="276" w:lineRule="auto"/>
        <w:ind w:left="120" w:right="153"/>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agree</w:t>
      </w:r>
      <w:r w:rsidRPr="00B60397">
        <w:rPr>
          <w:rFonts w:ascii="Verdana" w:hAnsi="Verdana" w:cstheme="minorHAnsi"/>
          <w:spacing w:val="-4"/>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original</w:t>
      </w:r>
      <w:r w:rsidRPr="00B60397">
        <w:rPr>
          <w:rFonts w:ascii="Verdana" w:hAnsi="Verdana" w:cstheme="minorHAnsi"/>
          <w:spacing w:val="-3"/>
          <w:sz w:val="17"/>
          <w:szCs w:val="17"/>
        </w:rPr>
        <w:t xml:space="preserve"> </w:t>
      </w:r>
      <w:r w:rsidRPr="00B60397">
        <w:rPr>
          <w:rFonts w:ascii="Verdana" w:hAnsi="Verdana" w:cstheme="minorHAnsi"/>
          <w:sz w:val="17"/>
          <w:szCs w:val="17"/>
        </w:rPr>
        <w:t>RSS-NET</w:t>
      </w:r>
      <w:r w:rsidRPr="00B60397">
        <w:rPr>
          <w:rFonts w:ascii="Verdana" w:hAnsi="Verdana" w:cstheme="minorHAnsi"/>
          <w:spacing w:val="-3"/>
          <w:sz w:val="17"/>
          <w:szCs w:val="17"/>
        </w:rPr>
        <w:t xml:space="preserve"> </w:t>
      </w:r>
      <w:r w:rsidRPr="00B60397">
        <w:rPr>
          <w:rFonts w:ascii="Verdana" w:hAnsi="Verdana" w:cstheme="minorHAnsi"/>
          <w:sz w:val="17"/>
          <w:szCs w:val="17"/>
        </w:rPr>
        <w:t>model</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33990562</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3"/>
          <w:sz w:val="17"/>
          <w:szCs w:val="17"/>
        </w:rPr>
        <w:t xml:space="preserve"> </w:t>
      </w:r>
      <w:r w:rsidRPr="00B60397">
        <w:rPr>
          <w:rFonts w:ascii="Verdana" w:hAnsi="Verdana" w:cstheme="minorHAnsi"/>
          <w:sz w:val="17"/>
          <w:szCs w:val="17"/>
        </w:rPr>
        <w:t>RSS-NET</w:t>
      </w:r>
      <w:r w:rsidRPr="00B60397">
        <w:rPr>
          <w:rFonts w:ascii="Verdana" w:hAnsi="Verdana" w:cstheme="minorHAnsi"/>
          <w:spacing w:val="-3"/>
          <w:sz w:val="17"/>
          <w:szCs w:val="17"/>
        </w:rPr>
        <w:t xml:space="preserve"> </w:t>
      </w:r>
      <w:r w:rsidRPr="00B60397">
        <w:rPr>
          <w:rFonts w:ascii="Verdana" w:hAnsi="Verdana" w:cstheme="minorHAnsi"/>
          <w:sz w:val="17"/>
          <w:szCs w:val="17"/>
        </w:rPr>
        <w:t>extension in the present manuscript differ in several aspects, as Reviewer #3 correctly pointed out. Despite their differences, the two RSS-NET models are closely related for two reasons. First, both models are built on the same multiple-SNP regression likelihood for GWAS summary statistics (</w:t>
      </w:r>
      <w:r w:rsidRPr="00B60397">
        <w:rPr>
          <w:rFonts w:ascii="Verdana" w:hAnsi="Verdana" w:cstheme="minorHAnsi"/>
          <w:color w:val="1155CC"/>
          <w:sz w:val="17"/>
          <w:szCs w:val="17"/>
          <w:u w:val="single" w:color="1155CC"/>
        </w:rPr>
        <w:t>PMID: 29399241</w:t>
      </w:r>
      <w:r w:rsidRPr="00B60397">
        <w:rPr>
          <w:rFonts w:ascii="Verdana" w:hAnsi="Verdana" w:cstheme="minorHAnsi"/>
          <w:sz w:val="17"/>
          <w:szCs w:val="17"/>
        </w:rPr>
        <w:t xml:space="preserve">). Second, through straightforward algebra, the prior used in the new RSS- NET extension can be shown as a special case of the prior used in the original RSS-NET model; see the new </w:t>
      </w:r>
      <w:r w:rsidRPr="00B60397">
        <w:rPr>
          <w:rFonts w:ascii="Verdana" w:hAnsi="Verdana" w:cstheme="minorHAnsi"/>
          <w:b/>
          <w:sz w:val="17"/>
          <w:szCs w:val="17"/>
        </w:rPr>
        <w:t xml:space="preserve">Note S1 </w:t>
      </w:r>
      <w:r w:rsidRPr="00B60397">
        <w:rPr>
          <w:rFonts w:ascii="Verdana" w:hAnsi="Verdana" w:cstheme="minorHAnsi"/>
          <w:sz w:val="17"/>
          <w:szCs w:val="17"/>
        </w:rPr>
        <w:t>for derivation (</w:t>
      </w:r>
      <w:r w:rsidRPr="00B60397">
        <w:rPr>
          <w:rFonts w:ascii="Verdana" w:hAnsi="Verdana" w:cstheme="minorHAnsi"/>
          <w:b/>
          <w:sz w:val="17"/>
          <w:szCs w:val="17"/>
        </w:rPr>
        <w:t>Supplemental Information Page 1</w:t>
      </w:r>
      <w:r w:rsidRPr="00B60397">
        <w:rPr>
          <w:rFonts w:ascii="Verdana" w:hAnsi="Verdana" w:cstheme="minorHAnsi"/>
          <w:sz w:val="17"/>
          <w:szCs w:val="17"/>
        </w:rPr>
        <w:t xml:space="preserve">). Owning to the close connection of the two RSS-NET models, we used the extensive simulation results from the original RSS-NET publication (49 unique simulation scenarios, 200 simulated datasets per scenario; </w:t>
      </w:r>
      <w:r w:rsidRPr="00B60397">
        <w:rPr>
          <w:rFonts w:ascii="Verdana" w:hAnsi="Verdana" w:cstheme="minorHAnsi"/>
          <w:color w:val="1155CC"/>
          <w:sz w:val="17"/>
          <w:szCs w:val="17"/>
          <w:u w:val="single" w:color="1155CC"/>
        </w:rPr>
        <w:t>PMID: 33990562</w:t>
      </w:r>
      <w:r w:rsidRPr="00B60397">
        <w:rPr>
          <w:rFonts w:ascii="Verdana" w:hAnsi="Verdana" w:cstheme="minorHAnsi"/>
          <w:sz w:val="17"/>
          <w:szCs w:val="17"/>
        </w:rPr>
        <w:t>) to support the development of new RSS-NET extension, without conducting new simulation studies in the initial version of this manuscript.</w:t>
      </w:r>
    </w:p>
    <w:p w14:paraId="7BD48EA3" w14:textId="77777777" w:rsidR="00710A13" w:rsidRPr="00B60397" w:rsidRDefault="00710A13" w:rsidP="00710A13">
      <w:pPr>
        <w:spacing w:line="276" w:lineRule="auto"/>
        <w:rPr>
          <w:rFonts w:ascii="Verdana" w:hAnsi="Verdana" w:cstheme="minorHAnsi"/>
          <w:sz w:val="17"/>
          <w:szCs w:val="17"/>
        </w:rPr>
        <w:sectPr w:rsidR="00710A13" w:rsidRPr="00B60397">
          <w:pgSz w:w="12240" w:h="15840"/>
          <w:pgMar w:top="1380" w:right="1320" w:bottom="960" w:left="1320" w:header="0" w:footer="768" w:gutter="0"/>
          <w:cols w:space="720"/>
        </w:sectPr>
      </w:pPr>
    </w:p>
    <w:p w14:paraId="2470FD6D" w14:textId="77777777" w:rsidR="00710A13" w:rsidRPr="00B60397" w:rsidRDefault="00710A13" w:rsidP="00710A13">
      <w:pPr>
        <w:pStyle w:val="BodyText"/>
        <w:spacing w:before="61" w:line="276" w:lineRule="auto"/>
        <w:ind w:left="120"/>
        <w:rPr>
          <w:rFonts w:ascii="Verdana" w:hAnsi="Verdana" w:cstheme="minorHAnsi"/>
          <w:sz w:val="17"/>
          <w:szCs w:val="17"/>
        </w:rPr>
      </w:pPr>
      <w:r w:rsidRPr="00B60397">
        <w:rPr>
          <w:rFonts w:ascii="Verdana" w:hAnsi="Verdana" w:cstheme="minorHAnsi"/>
          <w:sz w:val="17"/>
          <w:szCs w:val="17"/>
        </w:rPr>
        <w:lastRenderedPageBreak/>
        <w:t>We appreciate Reviewer #3's request for conducting new simulation studies that accompany the new RSS-NET extension. In the revised manuscript, we have reported results of 8 unique simulation scenarios that were specifically designed to evaluate the RSS-NET extension (see the next paragraph for details). Overall, the new simulation results confirm that the new RSS-NET method</w:t>
      </w:r>
      <w:r w:rsidRPr="00B60397">
        <w:rPr>
          <w:rFonts w:ascii="Verdana" w:hAnsi="Verdana" w:cstheme="minorHAnsi"/>
          <w:spacing w:val="-4"/>
          <w:sz w:val="17"/>
          <w:szCs w:val="17"/>
        </w:rPr>
        <w:t xml:space="preserve"> </w:t>
      </w:r>
      <w:r w:rsidRPr="00B60397">
        <w:rPr>
          <w:rFonts w:ascii="Verdana" w:hAnsi="Verdana" w:cstheme="minorHAnsi"/>
          <w:sz w:val="17"/>
          <w:szCs w:val="17"/>
        </w:rPr>
        <w:t>produces</w:t>
      </w:r>
      <w:r w:rsidRPr="00B60397">
        <w:rPr>
          <w:rFonts w:ascii="Verdana" w:hAnsi="Verdana" w:cstheme="minorHAnsi"/>
          <w:spacing w:val="-4"/>
          <w:sz w:val="17"/>
          <w:szCs w:val="17"/>
        </w:rPr>
        <w:t xml:space="preserve"> </w:t>
      </w:r>
      <w:r w:rsidRPr="00B60397">
        <w:rPr>
          <w:rFonts w:ascii="Verdana" w:hAnsi="Verdana" w:cstheme="minorHAnsi"/>
          <w:sz w:val="17"/>
          <w:szCs w:val="17"/>
        </w:rPr>
        <w:t>accurate</w:t>
      </w:r>
      <w:r w:rsidRPr="00B60397">
        <w:rPr>
          <w:rFonts w:ascii="Verdana" w:hAnsi="Verdana" w:cstheme="minorHAnsi"/>
          <w:spacing w:val="-5"/>
          <w:sz w:val="17"/>
          <w:szCs w:val="17"/>
        </w:rPr>
        <w:t xml:space="preserve"> </w:t>
      </w:r>
      <w:r w:rsidRPr="00B60397">
        <w:rPr>
          <w:rFonts w:ascii="Verdana" w:hAnsi="Verdana" w:cstheme="minorHAnsi"/>
          <w:sz w:val="17"/>
          <w:szCs w:val="17"/>
        </w:rPr>
        <w:t>estimation</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4"/>
          <w:sz w:val="17"/>
          <w:szCs w:val="17"/>
        </w:rPr>
        <w:t xml:space="preserve"> </w:t>
      </w:r>
      <w:r w:rsidRPr="00B60397">
        <w:rPr>
          <w:rFonts w:ascii="Verdana" w:hAnsi="Verdana" w:cstheme="minorHAnsi"/>
          <w:sz w:val="17"/>
          <w:szCs w:val="17"/>
        </w:rPr>
        <w:t>valid</w:t>
      </w:r>
      <w:r w:rsidRPr="00B60397">
        <w:rPr>
          <w:rFonts w:ascii="Verdana" w:hAnsi="Verdana" w:cstheme="minorHAnsi"/>
          <w:spacing w:val="-4"/>
          <w:sz w:val="17"/>
          <w:szCs w:val="17"/>
        </w:rPr>
        <w:t xml:space="preserve"> </w:t>
      </w:r>
      <w:r w:rsidRPr="00B60397">
        <w:rPr>
          <w:rFonts w:ascii="Verdana" w:hAnsi="Verdana" w:cstheme="minorHAnsi"/>
          <w:sz w:val="17"/>
          <w:szCs w:val="17"/>
        </w:rPr>
        <w:t>inference,</w:t>
      </w:r>
      <w:r w:rsidRPr="00B60397">
        <w:rPr>
          <w:rFonts w:ascii="Verdana" w:hAnsi="Verdana" w:cstheme="minorHAnsi"/>
          <w:spacing w:val="-4"/>
          <w:sz w:val="17"/>
          <w:szCs w:val="17"/>
        </w:rPr>
        <w:t xml:space="preserve"> </w:t>
      </w:r>
      <w:r w:rsidRPr="00B60397">
        <w:rPr>
          <w:rFonts w:ascii="Verdana" w:hAnsi="Verdana" w:cstheme="minorHAnsi"/>
          <w:sz w:val="17"/>
          <w:szCs w:val="17"/>
        </w:rPr>
        <w:t>which</w:t>
      </w:r>
      <w:r w:rsidRPr="00B60397">
        <w:rPr>
          <w:rFonts w:ascii="Verdana" w:hAnsi="Verdana" w:cstheme="minorHAnsi"/>
          <w:spacing w:val="-4"/>
          <w:sz w:val="17"/>
          <w:szCs w:val="17"/>
        </w:rPr>
        <w:t xml:space="preserve"> </w:t>
      </w:r>
      <w:r w:rsidRPr="00B60397">
        <w:rPr>
          <w:rFonts w:ascii="Verdana" w:hAnsi="Verdana" w:cstheme="minorHAnsi"/>
          <w:sz w:val="17"/>
          <w:szCs w:val="17"/>
        </w:rPr>
        <w:t>is</w:t>
      </w:r>
      <w:r w:rsidRPr="00B60397">
        <w:rPr>
          <w:rFonts w:ascii="Verdana" w:hAnsi="Verdana" w:cstheme="minorHAnsi"/>
          <w:spacing w:val="-4"/>
          <w:sz w:val="17"/>
          <w:szCs w:val="17"/>
        </w:rPr>
        <w:t xml:space="preserve"> </w:t>
      </w:r>
      <w:r w:rsidRPr="00B60397">
        <w:rPr>
          <w:rFonts w:ascii="Verdana" w:hAnsi="Verdana" w:cstheme="minorHAnsi"/>
          <w:sz w:val="17"/>
          <w:szCs w:val="17"/>
        </w:rPr>
        <w:t>consistent</w:t>
      </w:r>
      <w:r w:rsidRPr="00B60397">
        <w:rPr>
          <w:rFonts w:ascii="Verdana" w:hAnsi="Verdana" w:cstheme="minorHAnsi"/>
          <w:spacing w:val="-4"/>
          <w:sz w:val="17"/>
          <w:szCs w:val="17"/>
        </w:rPr>
        <w:t xml:space="preserve"> </w:t>
      </w:r>
      <w:r w:rsidRPr="00B60397">
        <w:rPr>
          <w:rFonts w:ascii="Verdana" w:hAnsi="Verdana" w:cstheme="minorHAnsi"/>
          <w:sz w:val="17"/>
          <w:szCs w:val="17"/>
        </w:rPr>
        <w:t>with</w:t>
      </w:r>
      <w:r w:rsidRPr="00B60397">
        <w:rPr>
          <w:rFonts w:ascii="Verdana" w:hAnsi="Verdana" w:cstheme="minorHAnsi"/>
          <w:spacing w:val="-4"/>
          <w:sz w:val="17"/>
          <w:szCs w:val="17"/>
        </w:rPr>
        <w:t xml:space="preserve"> </w:t>
      </w:r>
      <w:r w:rsidRPr="00B60397">
        <w:rPr>
          <w:rFonts w:ascii="Verdana" w:hAnsi="Verdana" w:cstheme="minorHAnsi"/>
          <w:sz w:val="17"/>
          <w:szCs w:val="17"/>
        </w:rPr>
        <w:t>our</w:t>
      </w:r>
      <w:r w:rsidRPr="00B60397">
        <w:rPr>
          <w:rFonts w:ascii="Verdana" w:hAnsi="Verdana" w:cstheme="minorHAnsi"/>
          <w:spacing w:val="-4"/>
          <w:sz w:val="17"/>
          <w:szCs w:val="17"/>
        </w:rPr>
        <w:t xml:space="preserve"> </w:t>
      </w:r>
      <w:r w:rsidRPr="00B60397">
        <w:rPr>
          <w:rFonts w:ascii="Verdana" w:hAnsi="Verdana" w:cstheme="minorHAnsi"/>
          <w:sz w:val="17"/>
          <w:szCs w:val="17"/>
        </w:rPr>
        <w:t>previously published simulation results (</w:t>
      </w:r>
      <w:r w:rsidRPr="00B60397">
        <w:rPr>
          <w:rFonts w:ascii="Verdana" w:hAnsi="Verdana" w:cstheme="minorHAnsi"/>
          <w:color w:val="1155CC"/>
          <w:sz w:val="17"/>
          <w:szCs w:val="17"/>
          <w:u w:val="single" w:color="1155CC"/>
        </w:rPr>
        <w:t>PMID: 33990562</w:t>
      </w:r>
      <w:r w:rsidRPr="00B60397">
        <w:rPr>
          <w:rFonts w:ascii="Verdana" w:hAnsi="Verdana" w:cstheme="minorHAnsi"/>
          <w:sz w:val="17"/>
          <w:szCs w:val="17"/>
        </w:rPr>
        <w:t>).</w:t>
      </w:r>
    </w:p>
    <w:p w14:paraId="1DB6FBF7" w14:textId="77777777" w:rsidR="00710A13" w:rsidRPr="00B60397" w:rsidRDefault="00710A13" w:rsidP="00710A13">
      <w:pPr>
        <w:pStyle w:val="BodyText"/>
        <w:spacing w:before="42"/>
        <w:rPr>
          <w:rFonts w:ascii="Verdana" w:hAnsi="Verdana" w:cstheme="minorHAnsi"/>
          <w:sz w:val="17"/>
          <w:szCs w:val="17"/>
        </w:rPr>
      </w:pPr>
    </w:p>
    <w:p w14:paraId="0FED0382" w14:textId="77777777" w:rsidR="00710A13" w:rsidRPr="00B60397" w:rsidRDefault="00710A13" w:rsidP="00710A13">
      <w:pPr>
        <w:pStyle w:val="BodyText"/>
        <w:ind w:left="120"/>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response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1"/>
          <w:sz w:val="17"/>
          <w:szCs w:val="17"/>
        </w:rPr>
        <w:t xml:space="preserve"> </w:t>
      </w:r>
      <w:r w:rsidRPr="00B60397">
        <w:rPr>
          <w:rFonts w:ascii="Verdana" w:hAnsi="Verdana" w:cstheme="minorHAnsi"/>
          <w:sz w:val="17"/>
          <w:szCs w:val="17"/>
        </w:rPr>
        <w:t>comment,</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1"/>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made</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following</w:t>
      </w:r>
      <w:r w:rsidRPr="00B60397">
        <w:rPr>
          <w:rFonts w:ascii="Verdana" w:hAnsi="Verdana" w:cstheme="minorHAnsi"/>
          <w:spacing w:val="-1"/>
          <w:sz w:val="17"/>
          <w:szCs w:val="17"/>
        </w:rPr>
        <w:t xml:space="preserve"> </w:t>
      </w:r>
      <w:r w:rsidRPr="00B60397">
        <w:rPr>
          <w:rFonts w:ascii="Verdana" w:hAnsi="Verdana" w:cstheme="minorHAnsi"/>
          <w:sz w:val="17"/>
          <w:szCs w:val="17"/>
        </w:rPr>
        <w:t>additions</w:t>
      </w:r>
      <w:r w:rsidRPr="00B60397">
        <w:rPr>
          <w:rFonts w:ascii="Verdana" w:hAnsi="Verdana" w:cstheme="minorHAnsi"/>
          <w:spacing w:val="-1"/>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our</w:t>
      </w:r>
      <w:r w:rsidRPr="00B60397">
        <w:rPr>
          <w:rFonts w:ascii="Verdana" w:hAnsi="Verdana" w:cstheme="minorHAnsi"/>
          <w:spacing w:val="-1"/>
          <w:sz w:val="17"/>
          <w:szCs w:val="17"/>
        </w:rPr>
        <w:t xml:space="preserve"> </w:t>
      </w:r>
      <w:r w:rsidRPr="00B60397">
        <w:rPr>
          <w:rFonts w:ascii="Verdana" w:hAnsi="Verdana" w:cstheme="minorHAnsi"/>
          <w:sz w:val="17"/>
          <w:szCs w:val="17"/>
        </w:rPr>
        <w:t>revised</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manuscript.</w:t>
      </w:r>
    </w:p>
    <w:p w14:paraId="12AC3E5D" w14:textId="77777777" w:rsidR="00710A13" w:rsidRPr="00B60397" w:rsidRDefault="00710A13" w:rsidP="00710A13">
      <w:pPr>
        <w:pStyle w:val="ListParagraph"/>
        <w:numPr>
          <w:ilvl w:val="1"/>
          <w:numId w:val="4"/>
        </w:numPr>
        <w:tabs>
          <w:tab w:val="left" w:pos="840"/>
        </w:tabs>
        <w:spacing w:before="41" w:line="276" w:lineRule="auto"/>
        <w:ind w:right="360"/>
        <w:rPr>
          <w:rFonts w:ascii="Verdana" w:hAnsi="Verdana" w:cstheme="minorHAnsi"/>
          <w:i/>
          <w:sz w:val="17"/>
          <w:szCs w:val="17"/>
        </w:rPr>
      </w:pPr>
      <w:r w:rsidRPr="00B60397">
        <w:rPr>
          <w:rFonts w:ascii="Verdana" w:hAnsi="Verdana" w:cstheme="minorHAnsi"/>
          <w:b/>
          <w:sz w:val="17"/>
          <w:szCs w:val="17"/>
        </w:rPr>
        <w:t>Page</w:t>
      </w:r>
      <w:r w:rsidRPr="00B60397">
        <w:rPr>
          <w:rFonts w:ascii="Verdana" w:hAnsi="Verdana" w:cstheme="minorHAnsi"/>
          <w:b/>
          <w:spacing w:val="-5"/>
          <w:sz w:val="17"/>
          <w:szCs w:val="17"/>
        </w:rPr>
        <w:t xml:space="preserve"> </w:t>
      </w:r>
      <w:r w:rsidRPr="00B60397">
        <w:rPr>
          <w:rFonts w:ascii="Verdana" w:hAnsi="Verdana" w:cstheme="minorHAnsi"/>
          <w:b/>
          <w:sz w:val="17"/>
          <w:szCs w:val="17"/>
        </w:rPr>
        <w:t>14,</w:t>
      </w:r>
      <w:r w:rsidRPr="00B60397">
        <w:rPr>
          <w:rFonts w:ascii="Verdana" w:hAnsi="Verdana" w:cstheme="minorHAnsi"/>
          <w:b/>
          <w:spacing w:val="-4"/>
          <w:sz w:val="17"/>
          <w:szCs w:val="17"/>
        </w:rPr>
        <w:t xml:space="preserve"> </w:t>
      </w:r>
      <w:r w:rsidRPr="00B60397">
        <w:rPr>
          <w:rFonts w:ascii="Verdana" w:hAnsi="Verdana" w:cstheme="minorHAnsi"/>
          <w:b/>
          <w:sz w:val="17"/>
          <w:szCs w:val="17"/>
        </w:rPr>
        <w:t>Lines</w:t>
      </w:r>
      <w:r w:rsidRPr="00B60397">
        <w:rPr>
          <w:rFonts w:ascii="Verdana" w:hAnsi="Verdana" w:cstheme="minorHAnsi"/>
          <w:b/>
          <w:spacing w:val="-4"/>
          <w:sz w:val="17"/>
          <w:szCs w:val="17"/>
        </w:rPr>
        <w:t xml:space="preserve"> </w:t>
      </w:r>
      <w:r w:rsidRPr="00B60397">
        <w:rPr>
          <w:rFonts w:ascii="Verdana" w:hAnsi="Verdana" w:cstheme="minorHAnsi"/>
          <w:b/>
          <w:sz w:val="17"/>
          <w:szCs w:val="17"/>
        </w:rPr>
        <w:t>382-384</w:t>
      </w:r>
      <w:r w:rsidRPr="00B60397">
        <w:rPr>
          <w:rFonts w:ascii="Verdana" w:hAnsi="Verdana" w:cstheme="minorHAnsi"/>
          <w:sz w:val="17"/>
          <w:szCs w:val="17"/>
        </w:rPr>
        <w:t>:</w:t>
      </w:r>
      <w:r w:rsidRPr="00B60397">
        <w:rPr>
          <w:rFonts w:ascii="Verdana" w:hAnsi="Verdana" w:cstheme="minorHAnsi"/>
          <w:spacing w:val="-4"/>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After</w:t>
      </w:r>
      <w:r w:rsidRPr="00B60397">
        <w:rPr>
          <w:rFonts w:ascii="Verdana" w:hAnsi="Verdana" w:cstheme="minorHAnsi"/>
          <w:i/>
          <w:spacing w:val="-4"/>
          <w:sz w:val="17"/>
          <w:szCs w:val="17"/>
        </w:rPr>
        <w:t xml:space="preserve"> </w:t>
      </w:r>
      <w:r w:rsidRPr="00B60397">
        <w:rPr>
          <w:rFonts w:ascii="Verdana" w:hAnsi="Verdana" w:cstheme="minorHAnsi"/>
          <w:i/>
          <w:sz w:val="17"/>
          <w:szCs w:val="17"/>
        </w:rPr>
        <w:t>validating</w:t>
      </w:r>
      <w:r w:rsidRPr="00B60397">
        <w:rPr>
          <w:rFonts w:ascii="Verdana" w:hAnsi="Verdana" w:cstheme="minorHAnsi"/>
          <w:i/>
          <w:spacing w:val="-4"/>
          <w:sz w:val="17"/>
          <w:szCs w:val="17"/>
        </w:rPr>
        <w:t xml:space="preserve"> </w:t>
      </w:r>
      <w:r w:rsidRPr="00B60397">
        <w:rPr>
          <w:rFonts w:ascii="Verdana" w:hAnsi="Verdana" w:cstheme="minorHAnsi"/>
          <w:i/>
          <w:sz w:val="17"/>
          <w:szCs w:val="17"/>
        </w:rPr>
        <w:t>this</w:t>
      </w:r>
      <w:r w:rsidRPr="00B60397">
        <w:rPr>
          <w:rFonts w:ascii="Verdana" w:hAnsi="Verdana" w:cstheme="minorHAnsi"/>
          <w:i/>
          <w:spacing w:val="-4"/>
          <w:sz w:val="17"/>
          <w:szCs w:val="17"/>
        </w:rPr>
        <w:t xml:space="preserve"> </w:t>
      </w:r>
      <w:r w:rsidRPr="00B60397">
        <w:rPr>
          <w:rFonts w:ascii="Verdana" w:hAnsi="Verdana" w:cstheme="minorHAnsi"/>
          <w:i/>
          <w:sz w:val="17"/>
          <w:szCs w:val="17"/>
        </w:rPr>
        <w:t>RSS-NET</w:t>
      </w:r>
      <w:r w:rsidRPr="00B60397">
        <w:rPr>
          <w:rFonts w:ascii="Verdana" w:hAnsi="Verdana" w:cstheme="minorHAnsi"/>
          <w:i/>
          <w:spacing w:val="-4"/>
          <w:sz w:val="17"/>
          <w:szCs w:val="17"/>
        </w:rPr>
        <w:t xml:space="preserve"> </w:t>
      </w:r>
      <w:r w:rsidRPr="00B60397">
        <w:rPr>
          <w:rFonts w:ascii="Verdana" w:hAnsi="Verdana" w:cstheme="minorHAnsi"/>
          <w:i/>
          <w:sz w:val="17"/>
          <w:szCs w:val="17"/>
        </w:rPr>
        <w:t>extension</w:t>
      </w:r>
      <w:r w:rsidRPr="00B60397">
        <w:rPr>
          <w:rFonts w:ascii="Verdana" w:hAnsi="Verdana" w:cstheme="minorHAnsi"/>
          <w:i/>
          <w:spacing w:val="-4"/>
          <w:sz w:val="17"/>
          <w:szCs w:val="17"/>
        </w:rPr>
        <w:t xml:space="preserve"> </w:t>
      </w:r>
      <w:r w:rsidRPr="00B60397">
        <w:rPr>
          <w:rFonts w:ascii="Verdana" w:hAnsi="Verdana" w:cstheme="minorHAnsi"/>
          <w:i/>
          <w:sz w:val="17"/>
          <w:szCs w:val="17"/>
        </w:rPr>
        <w:t>through</w:t>
      </w:r>
      <w:r w:rsidRPr="00B60397">
        <w:rPr>
          <w:rFonts w:ascii="Verdana" w:hAnsi="Verdana" w:cstheme="minorHAnsi"/>
          <w:i/>
          <w:spacing w:val="-4"/>
          <w:sz w:val="17"/>
          <w:szCs w:val="17"/>
        </w:rPr>
        <w:t xml:space="preserve"> </w:t>
      </w:r>
      <w:r w:rsidRPr="00B60397">
        <w:rPr>
          <w:rFonts w:ascii="Verdana" w:hAnsi="Verdana" w:cstheme="minorHAnsi"/>
          <w:i/>
          <w:sz w:val="17"/>
          <w:szCs w:val="17"/>
        </w:rPr>
        <w:t>simulations (Note S2; Fig.s S5-8), we applied it to analyze the omnibus ELEs in the GWAS of BMI</w:t>
      </w:r>
    </w:p>
    <w:p w14:paraId="74E128BC" w14:textId="77777777" w:rsidR="00710A13" w:rsidRPr="00B60397" w:rsidRDefault="00710A13" w:rsidP="00710A13">
      <w:pPr>
        <w:spacing w:line="275" w:lineRule="exact"/>
        <w:ind w:left="840"/>
        <w:rPr>
          <w:rFonts w:ascii="Verdana" w:hAnsi="Verdana" w:cstheme="minorHAnsi"/>
          <w:sz w:val="17"/>
          <w:szCs w:val="17"/>
        </w:rPr>
      </w:pPr>
      <w:r w:rsidRPr="00B60397">
        <w:rPr>
          <w:rFonts w:ascii="Verdana" w:hAnsi="Verdana" w:cstheme="minorHAnsi"/>
          <w:i/>
          <w:sz w:val="17"/>
          <w:szCs w:val="17"/>
        </w:rPr>
        <w:t>[39]</w:t>
      </w:r>
      <w:r w:rsidRPr="00B60397">
        <w:rPr>
          <w:rFonts w:ascii="Verdana" w:hAnsi="Verdana" w:cstheme="minorHAnsi"/>
          <w:i/>
          <w:spacing w:val="-2"/>
          <w:sz w:val="17"/>
          <w:szCs w:val="17"/>
        </w:rPr>
        <w:t xml:space="preserve"> </w:t>
      </w:r>
      <w:r w:rsidRPr="00B60397">
        <w:rPr>
          <w:rFonts w:ascii="Verdana" w:hAnsi="Verdana" w:cstheme="minorHAnsi"/>
          <w:i/>
          <w:sz w:val="17"/>
          <w:szCs w:val="17"/>
        </w:rPr>
        <w:t>(Fig.</w:t>
      </w:r>
      <w:r w:rsidRPr="00B60397">
        <w:rPr>
          <w:rFonts w:ascii="Verdana" w:hAnsi="Verdana" w:cstheme="minorHAnsi"/>
          <w:i/>
          <w:spacing w:val="-1"/>
          <w:sz w:val="17"/>
          <w:szCs w:val="17"/>
        </w:rPr>
        <w:t xml:space="preserve"> </w:t>
      </w:r>
      <w:r w:rsidRPr="00B60397">
        <w:rPr>
          <w:rFonts w:ascii="Verdana" w:hAnsi="Verdana" w:cstheme="minorHAnsi"/>
          <w:i/>
          <w:sz w:val="17"/>
          <w:szCs w:val="17"/>
        </w:rPr>
        <w:t>5)</w:t>
      </w:r>
      <w:r w:rsidRPr="00B60397">
        <w:rPr>
          <w:rFonts w:ascii="Verdana" w:hAnsi="Verdana" w:cstheme="minorHAnsi"/>
          <w:i/>
          <w:spacing w:val="-1"/>
          <w:sz w:val="17"/>
          <w:szCs w:val="17"/>
        </w:rPr>
        <w:t xml:space="preserve"> </w:t>
      </w:r>
      <w:r w:rsidRPr="00B60397">
        <w:rPr>
          <w:rFonts w:ascii="Verdana" w:hAnsi="Verdana" w:cstheme="minorHAnsi"/>
          <w:i/>
          <w:sz w:val="17"/>
          <w:szCs w:val="17"/>
        </w:rPr>
        <w:t>and</w:t>
      </w:r>
      <w:r w:rsidRPr="00B60397">
        <w:rPr>
          <w:rFonts w:ascii="Verdana" w:hAnsi="Verdana" w:cstheme="minorHAnsi"/>
          <w:i/>
          <w:spacing w:val="-2"/>
          <w:sz w:val="17"/>
          <w:szCs w:val="17"/>
        </w:rPr>
        <w:t xml:space="preserve"> </w:t>
      </w:r>
      <w:r w:rsidRPr="00B60397">
        <w:rPr>
          <w:rFonts w:ascii="Verdana" w:hAnsi="Verdana" w:cstheme="minorHAnsi"/>
          <w:i/>
          <w:sz w:val="17"/>
          <w:szCs w:val="17"/>
        </w:rPr>
        <w:t>schizophrenia</w:t>
      </w:r>
      <w:r w:rsidRPr="00B60397">
        <w:rPr>
          <w:rFonts w:ascii="Verdana" w:hAnsi="Verdana" w:cstheme="minorHAnsi"/>
          <w:i/>
          <w:spacing w:val="-1"/>
          <w:sz w:val="17"/>
          <w:szCs w:val="17"/>
        </w:rPr>
        <w:t xml:space="preserve"> </w:t>
      </w:r>
      <w:r w:rsidRPr="00B60397">
        <w:rPr>
          <w:rFonts w:ascii="Verdana" w:hAnsi="Verdana" w:cstheme="minorHAnsi"/>
          <w:i/>
          <w:sz w:val="17"/>
          <w:szCs w:val="17"/>
        </w:rPr>
        <w:t>[40]</w:t>
      </w:r>
      <w:r w:rsidRPr="00B60397">
        <w:rPr>
          <w:rFonts w:ascii="Verdana" w:hAnsi="Verdana" w:cstheme="minorHAnsi"/>
          <w:i/>
          <w:spacing w:val="-1"/>
          <w:sz w:val="17"/>
          <w:szCs w:val="17"/>
        </w:rPr>
        <w:t xml:space="preserve"> </w:t>
      </w:r>
      <w:r w:rsidRPr="00B60397">
        <w:rPr>
          <w:rFonts w:ascii="Verdana" w:hAnsi="Verdana" w:cstheme="minorHAnsi"/>
          <w:i/>
          <w:sz w:val="17"/>
          <w:szCs w:val="17"/>
        </w:rPr>
        <w:t>(Fig.</w:t>
      </w:r>
      <w:r w:rsidRPr="00B60397">
        <w:rPr>
          <w:rFonts w:ascii="Verdana" w:hAnsi="Verdana" w:cstheme="minorHAnsi"/>
          <w:i/>
          <w:spacing w:val="-1"/>
          <w:sz w:val="17"/>
          <w:szCs w:val="17"/>
        </w:rPr>
        <w:t xml:space="preserve"> </w:t>
      </w:r>
      <w:r w:rsidRPr="00B60397">
        <w:rPr>
          <w:rFonts w:ascii="Verdana" w:hAnsi="Verdana" w:cstheme="minorHAnsi"/>
          <w:i/>
          <w:spacing w:val="-4"/>
          <w:sz w:val="17"/>
          <w:szCs w:val="17"/>
        </w:rPr>
        <w:t>6).</w:t>
      </w:r>
      <w:r w:rsidRPr="00B60397">
        <w:rPr>
          <w:rFonts w:ascii="Verdana" w:hAnsi="Verdana" w:cstheme="minorHAnsi"/>
          <w:spacing w:val="-4"/>
          <w:sz w:val="17"/>
          <w:szCs w:val="17"/>
        </w:rPr>
        <w:t>"</w:t>
      </w:r>
    </w:p>
    <w:p w14:paraId="7CE4A1EA" w14:textId="77777777" w:rsidR="00710A13" w:rsidRPr="00B60397" w:rsidRDefault="00710A13" w:rsidP="00710A13">
      <w:pPr>
        <w:pStyle w:val="ListParagraph"/>
        <w:numPr>
          <w:ilvl w:val="1"/>
          <w:numId w:val="4"/>
        </w:numPr>
        <w:tabs>
          <w:tab w:val="left" w:pos="840"/>
        </w:tabs>
        <w:spacing w:before="41" w:line="278" w:lineRule="auto"/>
        <w:ind w:right="207"/>
        <w:rPr>
          <w:rFonts w:ascii="Verdana" w:hAnsi="Verdana" w:cstheme="minorHAnsi"/>
          <w:i/>
          <w:sz w:val="17"/>
          <w:szCs w:val="17"/>
        </w:rPr>
      </w:pP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27,</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756-776</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We</w:t>
      </w:r>
      <w:r w:rsidRPr="00B60397">
        <w:rPr>
          <w:rFonts w:ascii="Verdana" w:hAnsi="Verdana" w:cstheme="minorHAnsi"/>
          <w:i/>
          <w:spacing w:val="-4"/>
          <w:sz w:val="17"/>
          <w:szCs w:val="17"/>
        </w:rPr>
        <w:t xml:space="preserve"> </w:t>
      </w:r>
      <w:r w:rsidRPr="00B60397">
        <w:rPr>
          <w:rFonts w:ascii="Verdana" w:hAnsi="Verdana" w:cstheme="minorHAnsi"/>
          <w:i/>
          <w:sz w:val="17"/>
          <w:szCs w:val="17"/>
        </w:rPr>
        <w:t>evaluated</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RSS-NET</w:t>
      </w:r>
      <w:r w:rsidRPr="00B60397">
        <w:rPr>
          <w:rFonts w:ascii="Verdana" w:hAnsi="Verdana" w:cstheme="minorHAnsi"/>
          <w:i/>
          <w:spacing w:val="-3"/>
          <w:sz w:val="17"/>
          <w:szCs w:val="17"/>
        </w:rPr>
        <w:t xml:space="preserve"> </w:t>
      </w:r>
      <w:r w:rsidRPr="00B60397">
        <w:rPr>
          <w:rFonts w:ascii="Verdana" w:hAnsi="Verdana" w:cstheme="minorHAnsi"/>
          <w:i/>
          <w:sz w:val="17"/>
          <w:szCs w:val="17"/>
        </w:rPr>
        <w:t>extension</w:t>
      </w:r>
      <w:r w:rsidRPr="00B60397">
        <w:rPr>
          <w:rFonts w:ascii="Verdana" w:hAnsi="Verdana" w:cstheme="minorHAnsi"/>
          <w:i/>
          <w:spacing w:val="-3"/>
          <w:sz w:val="17"/>
          <w:szCs w:val="17"/>
        </w:rPr>
        <w:t xml:space="preserve"> </w:t>
      </w:r>
      <w:r w:rsidRPr="00B60397">
        <w:rPr>
          <w:rFonts w:ascii="Verdana" w:hAnsi="Verdana" w:cstheme="minorHAnsi"/>
          <w:i/>
          <w:sz w:val="17"/>
          <w:szCs w:val="17"/>
        </w:rPr>
        <w:t>through</w:t>
      </w:r>
      <w:r w:rsidRPr="00B60397">
        <w:rPr>
          <w:rFonts w:ascii="Verdana" w:hAnsi="Verdana" w:cstheme="minorHAnsi"/>
          <w:i/>
          <w:spacing w:val="-3"/>
          <w:sz w:val="17"/>
          <w:szCs w:val="17"/>
        </w:rPr>
        <w:t xml:space="preserve"> </w:t>
      </w:r>
      <w:r w:rsidRPr="00B60397">
        <w:rPr>
          <w:rFonts w:ascii="Verdana" w:hAnsi="Verdana" w:cstheme="minorHAnsi"/>
          <w:i/>
          <w:sz w:val="17"/>
          <w:szCs w:val="17"/>
        </w:rPr>
        <w:t>a</w:t>
      </w:r>
      <w:r w:rsidRPr="00B60397">
        <w:rPr>
          <w:rFonts w:ascii="Verdana" w:hAnsi="Verdana" w:cstheme="minorHAnsi"/>
          <w:i/>
          <w:spacing w:val="-3"/>
          <w:sz w:val="17"/>
          <w:szCs w:val="17"/>
        </w:rPr>
        <w:t xml:space="preserve"> </w:t>
      </w:r>
      <w:r w:rsidRPr="00B60397">
        <w:rPr>
          <w:rFonts w:ascii="Verdana" w:hAnsi="Verdana" w:cstheme="minorHAnsi"/>
          <w:i/>
          <w:sz w:val="17"/>
          <w:szCs w:val="17"/>
        </w:rPr>
        <w:t>large</w:t>
      </w:r>
      <w:r w:rsidRPr="00B60397">
        <w:rPr>
          <w:rFonts w:ascii="Verdana" w:hAnsi="Verdana" w:cstheme="minorHAnsi"/>
          <w:i/>
          <w:spacing w:val="-4"/>
          <w:sz w:val="17"/>
          <w:szCs w:val="17"/>
        </w:rPr>
        <w:t xml:space="preserve"> </w:t>
      </w:r>
      <w:r w:rsidRPr="00B60397">
        <w:rPr>
          <w:rFonts w:ascii="Verdana" w:hAnsi="Verdana" w:cstheme="minorHAnsi"/>
          <w:i/>
          <w:sz w:val="17"/>
          <w:szCs w:val="17"/>
        </w:rPr>
        <w:t>array</w:t>
      </w:r>
      <w:r w:rsidRPr="00B60397">
        <w:rPr>
          <w:rFonts w:ascii="Verdana" w:hAnsi="Verdana" w:cstheme="minorHAnsi"/>
          <w:i/>
          <w:spacing w:val="-4"/>
          <w:sz w:val="17"/>
          <w:szCs w:val="17"/>
        </w:rPr>
        <w:t xml:space="preserve"> </w:t>
      </w:r>
      <w:r w:rsidRPr="00B60397">
        <w:rPr>
          <w:rFonts w:ascii="Verdana" w:hAnsi="Verdana" w:cstheme="minorHAnsi"/>
          <w:i/>
          <w:sz w:val="17"/>
          <w:szCs w:val="17"/>
        </w:rPr>
        <w:t>of simulations (Note S2). To reduce the computation, we performed simulations on 348965 genome-wide common SNPs [98], with 19335 SNPs annotated by HC omnibus ELEs</w:t>
      </w:r>
    </w:p>
    <w:p w14:paraId="6A248451" w14:textId="77777777" w:rsidR="00710A13" w:rsidRPr="00B60397" w:rsidRDefault="00710A13" w:rsidP="00710A13">
      <w:pPr>
        <w:spacing w:line="278" w:lineRule="auto"/>
        <w:ind w:left="840" w:right="119"/>
        <w:rPr>
          <w:rFonts w:ascii="Verdana" w:hAnsi="Verdana" w:cstheme="minorHAnsi"/>
          <w:sz w:val="17"/>
          <w:szCs w:val="17"/>
        </w:rPr>
      </w:pPr>
      <w:r w:rsidRPr="00B60397">
        <w:rPr>
          <w:rFonts w:ascii="Verdana" w:hAnsi="Verdana" w:cstheme="minorHAnsi"/>
          <w:i/>
          <w:sz w:val="17"/>
          <w:szCs w:val="17"/>
        </w:rPr>
        <w:t>(</w:t>
      </w:r>
      <w:r w:rsidRPr="00B60397">
        <w:rPr>
          <w:rFonts w:ascii="Cambria Math" w:eastAsia="Cambria Math" w:hAnsi="Cambria Math" w:cs="Cambria Math"/>
          <w:sz w:val="17"/>
          <w:szCs w:val="17"/>
        </w:rPr>
        <w:t>𝑎</w:t>
      </w:r>
      <w:r w:rsidRPr="00B60397">
        <w:rPr>
          <w:rFonts w:ascii="Verdana" w:eastAsia="Cambria Math" w:hAnsi="Verdana" w:cstheme="minorHAnsi"/>
          <w:sz w:val="17"/>
          <w:szCs w:val="17"/>
          <w:vertAlign w:val="subscript"/>
        </w:rPr>
        <w:t>"</w:t>
      </w:r>
      <w:r w:rsidRPr="00B60397">
        <w:rPr>
          <w:rFonts w:ascii="Verdana" w:eastAsia="Cambria Math" w:hAnsi="Verdana" w:cstheme="minorHAnsi"/>
          <w:spacing w:val="40"/>
          <w:sz w:val="17"/>
          <w:szCs w:val="17"/>
        </w:rPr>
        <w:t xml:space="preserve"> </w:t>
      </w:r>
      <w:r w:rsidRPr="00B60397">
        <w:rPr>
          <w:rFonts w:ascii="Verdana" w:eastAsia="Cambria Math" w:hAnsi="Verdana" w:cstheme="minorHAnsi"/>
          <w:sz w:val="17"/>
          <w:szCs w:val="17"/>
        </w:rPr>
        <w:t xml:space="preserve">= </w:t>
      </w:r>
      <w:r w:rsidRPr="00B60397">
        <w:rPr>
          <w:rFonts w:ascii="Verdana" w:hAnsi="Verdana" w:cstheme="minorHAnsi"/>
          <w:i/>
          <w:sz w:val="17"/>
          <w:szCs w:val="17"/>
        </w:rPr>
        <w:t>1). To mimic the genetic architectures of various complex traits, we specified 8 simulation scenarios with varying proportions of (1) trait-associated SNPs and (2) phenotypic variation explained by all SNPs. For each scenario, we simulated 200 'positive' datasets where SNP effects (</w:t>
      </w:r>
      <w:r w:rsidRPr="00B60397">
        <w:rPr>
          <w:rFonts w:ascii="Cambria Math" w:eastAsia="Cambria Math" w:hAnsi="Cambria Math" w:cs="Cambria Math"/>
          <w:sz w:val="17"/>
          <w:szCs w:val="17"/>
        </w:rPr>
        <w:t>𝛽</w:t>
      </w:r>
      <w:r w:rsidRPr="00B60397">
        <w:rPr>
          <w:rFonts w:ascii="Verdana" w:eastAsia="Cambria Math" w:hAnsi="Verdana" w:cstheme="minorHAnsi"/>
          <w:position w:val="-7"/>
          <w:sz w:val="17"/>
          <w:szCs w:val="17"/>
        </w:rPr>
        <w:t>"</w:t>
      </w:r>
      <w:r w:rsidRPr="00B60397">
        <w:rPr>
          <w:rFonts w:ascii="Verdana" w:hAnsi="Verdana" w:cstheme="minorHAnsi"/>
          <w:i/>
          <w:sz w:val="17"/>
          <w:szCs w:val="17"/>
        </w:rPr>
        <w:t>) were simulated from priors (8)-(9) with the presence of enrichment parameters (</w:t>
      </w:r>
      <w:r w:rsidRPr="00B60397">
        <w:rPr>
          <w:rFonts w:ascii="Cambria Math" w:eastAsia="Cambria Math" w:hAnsi="Cambria Math" w:cs="Cambria Math"/>
          <w:sz w:val="17"/>
          <w:szCs w:val="17"/>
        </w:rPr>
        <w:t>𝜃</w:t>
      </w:r>
      <w:r w:rsidRPr="00B60397">
        <w:rPr>
          <w:rFonts w:ascii="Verdana" w:eastAsia="Cambria Math" w:hAnsi="Verdana" w:cstheme="minorHAnsi"/>
          <w:sz w:val="17"/>
          <w:szCs w:val="17"/>
        </w:rPr>
        <w:t xml:space="preserve"> &gt; </w:t>
      </w:r>
      <w:r w:rsidRPr="00B60397">
        <w:rPr>
          <w:rFonts w:ascii="Verdana" w:hAnsi="Verdana" w:cstheme="minorHAnsi"/>
          <w:i/>
          <w:sz w:val="17"/>
          <w:szCs w:val="17"/>
        </w:rPr>
        <w:t xml:space="preserve">0 or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hAnsi="Verdana" w:cstheme="minorHAnsi"/>
          <w:i/>
          <w:spacing w:val="33"/>
          <w:sz w:val="17"/>
          <w:szCs w:val="17"/>
        </w:rPr>
        <w:t xml:space="preserve"> </w:t>
      </w:r>
      <w:r w:rsidRPr="00B60397">
        <w:rPr>
          <w:rFonts w:ascii="Verdana" w:eastAsia="Cambria Math" w:hAnsi="Verdana" w:cstheme="minorHAnsi"/>
          <w:sz w:val="17"/>
          <w:szCs w:val="17"/>
        </w:rPr>
        <w:t xml:space="preserve">&gt; </w:t>
      </w:r>
      <w:r w:rsidRPr="00B60397">
        <w:rPr>
          <w:rFonts w:ascii="Verdana" w:hAnsi="Verdana" w:cstheme="minorHAnsi"/>
          <w:i/>
          <w:sz w:val="17"/>
          <w:szCs w:val="17"/>
        </w:rPr>
        <w:t>0), as well as 200 'negative' datasets where SNP effects (</w:t>
      </w:r>
      <w:r w:rsidRPr="00B60397">
        <w:rPr>
          <w:rFonts w:ascii="Cambria Math" w:eastAsia="Cambria Math" w:hAnsi="Cambria Math" w:cs="Cambria Math"/>
          <w:sz w:val="17"/>
          <w:szCs w:val="17"/>
        </w:rPr>
        <w:t>𝛽</w:t>
      </w:r>
      <w:r w:rsidRPr="00B60397">
        <w:rPr>
          <w:rFonts w:ascii="Verdana" w:eastAsia="Cambria Math" w:hAnsi="Verdana" w:cstheme="minorHAnsi"/>
          <w:position w:val="-7"/>
          <w:sz w:val="17"/>
          <w:szCs w:val="17"/>
        </w:rPr>
        <w:t>"</w:t>
      </w:r>
      <w:r w:rsidRPr="00B60397">
        <w:rPr>
          <w:rFonts w:ascii="Verdana" w:hAnsi="Verdana" w:cstheme="minorHAnsi"/>
          <w:i/>
          <w:sz w:val="17"/>
          <w:szCs w:val="17"/>
        </w:rPr>
        <w:t>) were simulated from priors (8)-(9) without any enrichment (</w:t>
      </w:r>
      <w:r w:rsidRPr="00B60397">
        <w:rPr>
          <w:rFonts w:ascii="Cambria Math" w:eastAsia="Cambria Math" w:hAnsi="Cambria Math" w:cs="Cambria Math"/>
          <w:sz w:val="17"/>
          <w:szCs w:val="17"/>
        </w:rPr>
        <w:t>𝜃</w:t>
      </w:r>
      <w:r w:rsidRPr="00B60397">
        <w:rPr>
          <w:rFonts w:ascii="Verdana" w:eastAsia="Cambria Math" w:hAnsi="Verdana" w:cstheme="minorHAnsi"/>
          <w:spacing w:val="21"/>
          <w:sz w:val="17"/>
          <w:szCs w:val="17"/>
        </w:rPr>
        <w:t xml:space="preserve"> </w:t>
      </w:r>
      <w:r w:rsidRPr="00B60397">
        <w:rPr>
          <w:rFonts w:ascii="Verdana" w:eastAsia="Cambria Math" w:hAnsi="Verdana" w:cstheme="minorHAnsi"/>
          <w:sz w:val="17"/>
          <w:szCs w:val="17"/>
        </w:rPr>
        <w:t xml:space="preserve">= </w:t>
      </w:r>
      <w:r w:rsidRPr="00B60397">
        <w:rPr>
          <w:rFonts w:ascii="Verdana" w:hAnsi="Verdana" w:cstheme="minorHAnsi"/>
          <w:i/>
          <w:sz w:val="17"/>
          <w:szCs w:val="17"/>
        </w:rPr>
        <w:t xml:space="preserve">0 and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hAnsi="Verdana" w:cstheme="minorHAnsi"/>
          <w:i/>
          <w:spacing w:val="31"/>
          <w:sz w:val="17"/>
          <w:szCs w:val="17"/>
        </w:rPr>
        <w:t xml:space="preserve"> </w:t>
      </w:r>
      <w:r w:rsidRPr="00B60397">
        <w:rPr>
          <w:rFonts w:ascii="Verdana" w:eastAsia="Cambria Math" w:hAnsi="Verdana" w:cstheme="minorHAnsi"/>
          <w:sz w:val="17"/>
          <w:szCs w:val="17"/>
        </w:rPr>
        <w:t xml:space="preserve">= </w:t>
      </w:r>
      <w:r w:rsidRPr="00B60397">
        <w:rPr>
          <w:rFonts w:ascii="Verdana" w:hAnsi="Verdana" w:cstheme="minorHAnsi"/>
          <w:i/>
          <w:sz w:val="17"/>
          <w:szCs w:val="17"/>
        </w:rPr>
        <w:t>0). To ensure a fair comparison in each scenario, we matched the positive and negative datasets by the proportions of (1) trait-associated SNPs and (2) phenotypic variation explained by all SNPs. We combined the simulated SNP effects with the genotypes of 348965 genome-wide SNPs from 1458 individuals [98] to simulate phenotypes using an additive multiple-SNP model with Gaussian noise as previously described [38]. We performed the standard single-SNP analysis of simulated individual- level datasets to generate GWAS summary statistics, on which we compared RSS-NET results with the ground truth of each simulation scenario. The simulation results show that</w:t>
      </w:r>
      <w:r w:rsidRPr="00B60397">
        <w:rPr>
          <w:rFonts w:ascii="Verdana" w:hAnsi="Verdana" w:cstheme="minorHAnsi"/>
          <w:i/>
          <w:spacing w:val="-4"/>
          <w:sz w:val="17"/>
          <w:szCs w:val="17"/>
        </w:rPr>
        <w:t xml:space="preserve"> </w:t>
      </w:r>
      <w:r w:rsidRPr="00B60397">
        <w:rPr>
          <w:rFonts w:ascii="Verdana" w:hAnsi="Verdana" w:cstheme="minorHAnsi"/>
          <w:i/>
          <w:sz w:val="17"/>
          <w:szCs w:val="17"/>
        </w:rPr>
        <w:t>the</w:t>
      </w:r>
      <w:r w:rsidRPr="00B60397">
        <w:rPr>
          <w:rFonts w:ascii="Verdana" w:hAnsi="Verdana" w:cstheme="minorHAnsi"/>
          <w:i/>
          <w:spacing w:val="-5"/>
          <w:sz w:val="17"/>
          <w:szCs w:val="17"/>
        </w:rPr>
        <w:t xml:space="preserve"> </w:t>
      </w:r>
      <w:r w:rsidRPr="00B60397">
        <w:rPr>
          <w:rFonts w:ascii="Verdana" w:hAnsi="Verdana" w:cstheme="minorHAnsi"/>
          <w:i/>
          <w:sz w:val="17"/>
          <w:szCs w:val="17"/>
        </w:rPr>
        <w:t>RSS-NET</w:t>
      </w:r>
      <w:r w:rsidRPr="00B60397">
        <w:rPr>
          <w:rFonts w:ascii="Verdana" w:hAnsi="Verdana" w:cstheme="minorHAnsi"/>
          <w:i/>
          <w:spacing w:val="-4"/>
          <w:sz w:val="17"/>
          <w:szCs w:val="17"/>
        </w:rPr>
        <w:t xml:space="preserve"> </w:t>
      </w:r>
      <w:r w:rsidRPr="00B60397">
        <w:rPr>
          <w:rFonts w:ascii="Verdana" w:hAnsi="Verdana" w:cstheme="minorHAnsi"/>
          <w:i/>
          <w:sz w:val="17"/>
          <w:szCs w:val="17"/>
        </w:rPr>
        <w:t>extension</w:t>
      </w:r>
      <w:r w:rsidRPr="00B60397">
        <w:rPr>
          <w:rFonts w:ascii="Verdana" w:hAnsi="Verdana" w:cstheme="minorHAnsi"/>
          <w:i/>
          <w:spacing w:val="-4"/>
          <w:sz w:val="17"/>
          <w:szCs w:val="17"/>
        </w:rPr>
        <w:t xml:space="preserve"> </w:t>
      </w:r>
      <w:r w:rsidRPr="00B60397">
        <w:rPr>
          <w:rFonts w:ascii="Verdana" w:hAnsi="Verdana" w:cstheme="minorHAnsi"/>
          <w:i/>
          <w:sz w:val="17"/>
          <w:szCs w:val="17"/>
        </w:rPr>
        <w:t>produces</w:t>
      </w:r>
      <w:r w:rsidRPr="00B60397">
        <w:rPr>
          <w:rFonts w:ascii="Verdana" w:hAnsi="Verdana" w:cstheme="minorHAnsi"/>
          <w:i/>
          <w:spacing w:val="-4"/>
          <w:sz w:val="17"/>
          <w:szCs w:val="17"/>
        </w:rPr>
        <w:t xml:space="preserve"> </w:t>
      </w:r>
      <w:r w:rsidRPr="00B60397">
        <w:rPr>
          <w:rFonts w:ascii="Verdana" w:hAnsi="Verdana" w:cstheme="minorHAnsi"/>
          <w:i/>
          <w:sz w:val="17"/>
          <w:szCs w:val="17"/>
        </w:rPr>
        <w:t>accurate</w:t>
      </w:r>
      <w:r w:rsidRPr="00B60397">
        <w:rPr>
          <w:rFonts w:ascii="Verdana" w:hAnsi="Verdana" w:cstheme="minorHAnsi"/>
          <w:i/>
          <w:spacing w:val="-5"/>
          <w:sz w:val="17"/>
          <w:szCs w:val="17"/>
        </w:rPr>
        <w:t xml:space="preserve"> </w:t>
      </w:r>
      <w:r w:rsidRPr="00B60397">
        <w:rPr>
          <w:rFonts w:ascii="Verdana" w:hAnsi="Verdana" w:cstheme="minorHAnsi"/>
          <w:i/>
          <w:sz w:val="17"/>
          <w:szCs w:val="17"/>
        </w:rPr>
        <w:t>posterior</w:t>
      </w:r>
      <w:r w:rsidRPr="00B60397">
        <w:rPr>
          <w:rFonts w:ascii="Verdana" w:hAnsi="Verdana" w:cstheme="minorHAnsi"/>
          <w:i/>
          <w:spacing w:val="-4"/>
          <w:sz w:val="17"/>
          <w:szCs w:val="17"/>
        </w:rPr>
        <w:t xml:space="preserve"> </w:t>
      </w:r>
      <w:r w:rsidRPr="00B60397">
        <w:rPr>
          <w:rFonts w:ascii="Verdana" w:hAnsi="Verdana" w:cstheme="minorHAnsi"/>
          <w:i/>
          <w:sz w:val="17"/>
          <w:szCs w:val="17"/>
        </w:rPr>
        <w:t>estimation</w:t>
      </w:r>
      <w:r w:rsidRPr="00B60397">
        <w:rPr>
          <w:rFonts w:ascii="Verdana" w:hAnsi="Verdana" w:cstheme="minorHAnsi"/>
          <w:i/>
          <w:spacing w:val="-4"/>
          <w:sz w:val="17"/>
          <w:szCs w:val="17"/>
        </w:rPr>
        <w:t xml:space="preserve"> </w:t>
      </w:r>
      <w:r w:rsidRPr="00B60397">
        <w:rPr>
          <w:rFonts w:ascii="Verdana" w:hAnsi="Verdana" w:cstheme="minorHAnsi"/>
          <w:i/>
          <w:sz w:val="17"/>
          <w:szCs w:val="17"/>
        </w:rPr>
        <w:t>for</w:t>
      </w:r>
      <w:r w:rsidRPr="00B60397">
        <w:rPr>
          <w:rFonts w:ascii="Verdana" w:hAnsi="Verdana" w:cstheme="minorHAnsi"/>
          <w:i/>
          <w:spacing w:val="-4"/>
          <w:sz w:val="17"/>
          <w:szCs w:val="17"/>
        </w:rPr>
        <w:t xml:space="preserve"> </w:t>
      </w:r>
      <w:r w:rsidRPr="00B60397">
        <w:rPr>
          <w:rFonts w:ascii="Verdana" w:hAnsi="Verdana" w:cstheme="minorHAnsi"/>
          <w:i/>
          <w:sz w:val="17"/>
          <w:szCs w:val="17"/>
        </w:rPr>
        <w:t>model</w:t>
      </w:r>
      <w:r w:rsidRPr="00B60397">
        <w:rPr>
          <w:rFonts w:ascii="Verdana" w:hAnsi="Verdana" w:cstheme="minorHAnsi"/>
          <w:i/>
          <w:spacing w:val="-4"/>
          <w:sz w:val="17"/>
          <w:szCs w:val="17"/>
        </w:rPr>
        <w:t xml:space="preserve"> </w:t>
      </w:r>
      <w:r w:rsidRPr="00B60397">
        <w:rPr>
          <w:rFonts w:ascii="Verdana" w:hAnsi="Verdana" w:cstheme="minorHAnsi"/>
          <w:i/>
          <w:sz w:val="17"/>
          <w:szCs w:val="17"/>
        </w:rPr>
        <w:t xml:space="preserve">parameters (Fig. S5), as well as valid inference of enrichments (Fig. S6) and associations (Fig.s S7- </w:t>
      </w:r>
      <w:r w:rsidRPr="00B60397">
        <w:rPr>
          <w:rFonts w:ascii="Verdana" w:hAnsi="Verdana" w:cstheme="minorHAnsi"/>
          <w:i/>
          <w:spacing w:val="-2"/>
          <w:sz w:val="17"/>
          <w:szCs w:val="17"/>
        </w:rPr>
        <w:t>S8).</w:t>
      </w:r>
      <w:r w:rsidRPr="00B60397">
        <w:rPr>
          <w:rFonts w:ascii="Verdana" w:hAnsi="Verdana" w:cstheme="minorHAnsi"/>
          <w:spacing w:val="-2"/>
          <w:sz w:val="17"/>
          <w:szCs w:val="17"/>
        </w:rPr>
        <w:t>"</w:t>
      </w:r>
    </w:p>
    <w:p w14:paraId="15F51070" w14:textId="77777777" w:rsidR="00710A13" w:rsidRPr="00B60397" w:rsidRDefault="00710A13" w:rsidP="00710A13">
      <w:pPr>
        <w:pStyle w:val="ListParagraph"/>
        <w:numPr>
          <w:ilvl w:val="1"/>
          <w:numId w:val="4"/>
        </w:numPr>
        <w:tabs>
          <w:tab w:val="left" w:pos="840"/>
        </w:tabs>
        <w:spacing w:line="276" w:lineRule="auto"/>
        <w:ind w:right="392"/>
        <w:rPr>
          <w:rFonts w:ascii="Verdana" w:hAnsi="Verdana" w:cstheme="minorHAnsi"/>
          <w:sz w:val="17"/>
          <w:szCs w:val="17"/>
        </w:rPr>
      </w:pPr>
      <w:r w:rsidRPr="00B60397">
        <w:rPr>
          <w:rFonts w:ascii="Verdana" w:hAnsi="Verdana" w:cstheme="minorHAnsi"/>
          <w:b/>
          <w:sz w:val="17"/>
          <w:szCs w:val="17"/>
        </w:rPr>
        <w:t>Supplemental Information Page 1, Note S1</w:t>
      </w:r>
      <w:r w:rsidRPr="00B60397">
        <w:rPr>
          <w:rFonts w:ascii="Verdana" w:hAnsi="Verdana" w:cstheme="minorHAnsi"/>
          <w:sz w:val="17"/>
          <w:szCs w:val="17"/>
        </w:rPr>
        <w:t>: Connection between the original RSS- NET</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present</w:t>
      </w:r>
      <w:r w:rsidRPr="00B60397">
        <w:rPr>
          <w:rFonts w:ascii="Verdana" w:hAnsi="Verdana" w:cstheme="minorHAnsi"/>
          <w:spacing w:val="-3"/>
          <w:sz w:val="17"/>
          <w:szCs w:val="17"/>
        </w:rPr>
        <w:t xml:space="preserve"> </w:t>
      </w:r>
      <w:r w:rsidRPr="00B60397">
        <w:rPr>
          <w:rFonts w:ascii="Verdana" w:hAnsi="Verdana" w:cstheme="minorHAnsi"/>
          <w:sz w:val="17"/>
          <w:szCs w:val="17"/>
        </w:rPr>
        <w:t>RSS-NET</w:t>
      </w:r>
      <w:r w:rsidRPr="00B60397">
        <w:rPr>
          <w:rFonts w:ascii="Verdana" w:hAnsi="Verdana" w:cstheme="minorHAnsi"/>
          <w:spacing w:val="-3"/>
          <w:sz w:val="17"/>
          <w:szCs w:val="17"/>
        </w:rPr>
        <w:t xml:space="preserve"> </w:t>
      </w:r>
      <w:r w:rsidRPr="00B60397">
        <w:rPr>
          <w:rFonts w:ascii="Verdana" w:hAnsi="Verdana" w:cstheme="minorHAnsi"/>
          <w:sz w:val="17"/>
          <w:szCs w:val="17"/>
        </w:rPr>
        <w:t>extension,</w:t>
      </w:r>
      <w:r w:rsidRPr="00B60397">
        <w:rPr>
          <w:rFonts w:ascii="Verdana" w:hAnsi="Verdana" w:cstheme="minorHAnsi"/>
          <w:spacing w:val="-3"/>
          <w:sz w:val="17"/>
          <w:szCs w:val="17"/>
        </w:rPr>
        <w:t xml:space="preserve"> </w:t>
      </w:r>
      <w:r w:rsidRPr="00B60397">
        <w:rPr>
          <w:rFonts w:ascii="Verdana" w:hAnsi="Verdana" w:cstheme="minorHAnsi"/>
          <w:sz w:val="17"/>
          <w:szCs w:val="17"/>
        </w:rPr>
        <w:t>including</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derivation</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shows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prior distribution used in the RSS-NET extension as a special case of the prior used in the original RSS-NET model.</w:t>
      </w:r>
    </w:p>
    <w:p w14:paraId="75845993" w14:textId="77777777" w:rsidR="00710A13" w:rsidRPr="00B60397" w:rsidRDefault="00710A13" w:rsidP="00710A13">
      <w:pPr>
        <w:pStyle w:val="ListParagraph"/>
        <w:numPr>
          <w:ilvl w:val="1"/>
          <w:numId w:val="4"/>
        </w:numPr>
        <w:tabs>
          <w:tab w:val="left" w:pos="840"/>
        </w:tabs>
        <w:spacing w:line="276" w:lineRule="auto"/>
        <w:ind w:right="258"/>
        <w:rPr>
          <w:rFonts w:ascii="Verdana" w:hAnsi="Verdana" w:cstheme="minorHAnsi"/>
          <w:sz w:val="17"/>
          <w:szCs w:val="17"/>
        </w:rPr>
      </w:pPr>
      <w:r w:rsidRPr="00B60397">
        <w:rPr>
          <w:rFonts w:ascii="Verdana" w:hAnsi="Verdana" w:cstheme="minorHAnsi"/>
          <w:b/>
          <w:sz w:val="17"/>
          <w:szCs w:val="17"/>
        </w:rPr>
        <w:t>Supplemental</w:t>
      </w:r>
      <w:r w:rsidRPr="00B60397">
        <w:rPr>
          <w:rFonts w:ascii="Verdana" w:hAnsi="Verdana" w:cstheme="minorHAnsi"/>
          <w:b/>
          <w:spacing w:val="-3"/>
          <w:sz w:val="17"/>
          <w:szCs w:val="17"/>
        </w:rPr>
        <w:t xml:space="preserve"> </w:t>
      </w:r>
      <w:r w:rsidRPr="00B60397">
        <w:rPr>
          <w:rFonts w:ascii="Verdana" w:hAnsi="Verdana" w:cstheme="minorHAnsi"/>
          <w:b/>
          <w:sz w:val="17"/>
          <w:szCs w:val="17"/>
        </w:rPr>
        <w:t>Information</w:t>
      </w:r>
      <w:r w:rsidRPr="00B60397">
        <w:rPr>
          <w:rFonts w:ascii="Verdana" w:hAnsi="Verdana" w:cstheme="minorHAnsi"/>
          <w:b/>
          <w:spacing w:val="-3"/>
          <w:sz w:val="17"/>
          <w:szCs w:val="17"/>
        </w:rPr>
        <w:t xml:space="preserve"> </w:t>
      </w:r>
      <w:r w:rsidRPr="00B60397">
        <w:rPr>
          <w:rFonts w:ascii="Verdana" w:hAnsi="Verdana" w:cstheme="minorHAnsi"/>
          <w:b/>
          <w:sz w:val="17"/>
          <w:szCs w:val="17"/>
        </w:rPr>
        <w:t>Pages</w:t>
      </w:r>
      <w:r w:rsidRPr="00B60397">
        <w:rPr>
          <w:rFonts w:ascii="Verdana" w:hAnsi="Verdana" w:cstheme="minorHAnsi"/>
          <w:b/>
          <w:spacing w:val="-3"/>
          <w:sz w:val="17"/>
          <w:szCs w:val="17"/>
        </w:rPr>
        <w:t xml:space="preserve"> </w:t>
      </w:r>
      <w:r w:rsidRPr="00B60397">
        <w:rPr>
          <w:rFonts w:ascii="Verdana" w:hAnsi="Verdana" w:cstheme="minorHAnsi"/>
          <w:b/>
          <w:sz w:val="17"/>
          <w:szCs w:val="17"/>
        </w:rPr>
        <w:t>2-3,</w:t>
      </w:r>
      <w:r w:rsidRPr="00B60397">
        <w:rPr>
          <w:rFonts w:ascii="Verdana" w:hAnsi="Verdana" w:cstheme="minorHAnsi"/>
          <w:b/>
          <w:spacing w:val="-3"/>
          <w:sz w:val="17"/>
          <w:szCs w:val="17"/>
        </w:rPr>
        <w:t xml:space="preserve"> </w:t>
      </w:r>
      <w:r w:rsidRPr="00B60397">
        <w:rPr>
          <w:rFonts w:ascii="Verdana" w:hAnsi="Verdana" w:cstheme="minorHAnsi"/>
          <w:b/>
          <w:sz w:val="17"/>
          <w:szCs w:val="17"/>
        </w:rPr>
        <w:t>Note</w:t>
      </w:r>
      <w:r w:rsidRPr="00B60397">
        <w:rPr>
          <w:rFonts w:ascii="Verdana" w:hAnsi="Verdana" w:cstheme="minorHAnsi"/>
          <w:b/>
          <w:spacing w:val="-4"/>
          <w:sz w:val="17"/>
          <w:szCs w:val="17"/>
        </w:rPr>
        <w:t xml:space="preserve"> </w:t>
      </w:r>
      <w:r w:rsidRPr="00B60397">
        <w:rPr>
          <w:rFonts w:ascii="Verdana" w:hAnsi="Verdana" w:cstheme="minorHAnsi"/>
          <w:b/>
          <w:sz w:val="17"/>
          <w:szCs w:val="17"/>
        </w:rPr>
        <w:t>S2</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Details</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simulations</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assess</w:t>
      </w:r>
      <w:r w:rsidRPr="00B60397">
        <w:rPr>
          <w:rFonts w:ascii="Verdana" w:hAnsi="Verdana" w:cstheme="minorHAnsi"/>
          <w:spacing w:val="-3"/>
          <w:sz w:val="17"/>
          <w:szCs w:val="17"/>
        </w:rPr>
        <w:t xml:space="preserve"> </w:t>
      </w:r>
      <w:r w:rsidRPr="00B60397">
        <w:rPr>
          <w:rFonts w:ascii="Verdana" w:hAnsi="Verdana" w:cstheme="minorHAnsi"/>
          <w:sz w:val="17"/>
          <w:szCs w:val="17"/>
        </w:rPr>
        <w:t>the RSS-NET extension.</w:t>
      </w:r>
    </w:p>
    <w:p w14:paraId="716D41C7" w14:textId="77777777" w:rsidR="00710A13" w:rsidRPr="00B60397" w:rsidRDefault="00710A13" w:rsidP="00710A13">
      <w:pPr>
        <w:pStyle w:val="ListParagraph"/>
        <w:numPr>
          <w:ilvl w:val="1"/>
          <w:numId w:val="4"/>
        </w:numPr>
        <w:tabs>
          <w:tab w:val="left" w:pos="840"/>
        </w:tabs>
        <w:spacing w:line="280" w:lineRule="auto"/>
        <w:ind w:right="898"/>
        <w:rPr>
          <w:rFonts w:ascii="Verdana" w:eastAsia="Times New Roman" w:hAnsi="Verdana" w:cstheme="minorHAnsi"/>
          <w:sz w:val="17"/>
          <w:szCs w:val="17"/>
        </w:rPr>
      </w:pPr>
      <w:r w:rsidRPr="00B60397">
        <w:rPr>
          <w:rFonts w:ascii="Verdana" w:eastAsia="Times New Roman" w:hAnsi="Verdana" w:cstheme="minorHAnsi"/>
          <w:b/>
          <w:sz w:val="17"/>
          <w:szCs w:val="17"/>
        </w:rPr>
        <w:t>Supplemental</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Information</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Page</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11,</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Fig.</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S5</w:t>
      </w:r>
      <w:r w:rsidRPr="00B60397">
        <w:rPr>
          <w:rFonts w:ascii="Verdana" w:eastAsia="Times New Roman" w:hAnsi="Verdana" w:cstheme="minorHAnsi"/>
          <w:sz w:val="17"/>
          <w:szCs w:val="17"/>
        </w:rPr>
        <w:t>:</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Posterior</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estimation</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of</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 xml:space="preserve">enrichment parameters </w:t>
      </w:r>
      <w:r w:rsidRPr="00B60397">
        <w:rPr>
          <w:rFonts w:ascii="Verdana" w:eastAsia="Cambria Math" w:hAnsi="Verdana" w:cstheme="minorHAnsi"/>
          <w:sz w:val="17"/>
          <w:szCs w:val="17"/>
        </w:rPr>
        <w:t>{</w:t>
      </w:r>
      <w:r w:rsidRPr="00B60397">
        <w:rPr>
          <w:rFonts w:ascii="Cambria Math" w:eastAsia="Cambria Math" w:hAnsi="Cambria Math" w:cs="Cambria Math"/>
          <w:sz w:val="17"/>
          <w:szCs w:val="17"/>
        </w:rPr>
        <w:t>𝜃</w:t>
      </w:r>
      <w:r w:rsidRPr="00B60397">
        <w:rPr>
          <w:rFonts w:ascii="Verdana" w:eastAsia="Cambria Math" w:hAnsi="Verdana" w:cstheme="minorHAnsi"/>
          <w:sz w:val="17"/>
          <w:szCs w:val="17"/>
        </w:rPr>
        <w:t>,</w:t>
      </w:r>
      <w:r w:rsidRPr="00B60397">
        <w:rPr>
          <w:rFonts w:ascii="Verdana" w:eastAsia="Cambria Math" w:hAnsi="Verdana" w:cstheme="minorHAnsi"/>
          <w:spacing w:val="-3"/>
          <w:sz w:val="17"/>
          <w:szCs w:val="17"/>
        </w:rPr>
        <w:t xml:space="preserve"> </w:t>
      </w:r>
      <w:r w:rsidRPr="00B60397">
        <w:rPr>
          <w:rFonts w:ascii="Cambria Math" w:eastAsia="Cambria Math" w:hAnsi="Cambria Math" w:cs="Cambria Math"/>
          <w:sz w:val="17"/>
          <w:szCs w:val="17"/>
        </w:rPr>
        <w:t>𝜎</w:t>
      </w:r>
      <w:r w:rsidRPr="00B60397">
        <w:rPr>
          <w:rFonts w:ascii="Verdana" w:eastAsia="Cambria Math" w:hAnsi="Verdana" w:cstheme="minorHAnsi"/>
          <w:sz w:val="17"/>
          <w:szCs w:val="17"/>
        </w:rPr>
        <w:t xml:space="preserve">} </w:t>
      </w:r>
      <w:r w:rsidRPr="00B60397">
        <w:rPr>
          <w:rFonts w:ascii="Verdana" w:eastAsia="Times New Roman" w:hAnsi="Verdana" w:cstheme="minorHAnsi"/>
          <w:sz w:val="17"/>
          <w:szCs w:val="17"/>
        </w:rPr>
        <w:t>in the RSS-NET extension across 4 simulation scenarios.</w:t>
      </w:r>
    </w:p>
    <w:p w14:paraId="0781665C" w14:textId="77777777" w:rsidR="00710A13" w:rsidRPr="00B60397" w:rsidRDefault="00710A13" w:rsidP="00710A13">
      <w:pPr>
        <w:pStyle w:val="ListParagraph"/>
        <w:numPr>
          <w:ilvl w:val="1"/>
          <w:numId w:val="4"/>
        </w:numPr>
        <w:tabs>
          <w:tab w:val="left" w:pos="840"/>
        </w:tabs>
        <w:spacing w:before="61" w:line="276" w:lineRule="auto"/>
        <w:ind w:right="1012"/>
        <w:rPr>
          <w:rFonts w:ascii="Verdana" w:hAnsi="Verdana" w:cstheme="minorHAnsi"/>
          <w:sz w:val="17"/>
          <w:szCs w:val="17"/>
        </w:rPr>
      </w:pPr>
      <w:r w:rsidRPr="00B60397">
        <w:rPr>
          <w:rFonts w:ascii="Verdana" w:hAnsi="Verdana" w:cstheme="minorHAnsi"/>
          <w:b/>
          <w:sz w:val="17"/>
          <w:szCs w:val="17"/>
        </w:rPr>
        <w:t>Supplemental Information Page 12, Fig. S6</w:t>
      </w:r>
      <w:r w:rsidRPr="00B60397">
        <w:rPr>
          <w:rFonts w:ascii="Verdana" w:hAnsi="Verdana" w:cstheme="minorHAnsi"/>
          <w:sz w:val="17"/>
          <w:szCs w:val="17"/>
        </w:rPr>
        <w:t>: Trade-off between false and true enrichments</w:t>
      </w:r>
      <w:r w:rsidRPr="00B60397">
        <w:rPr>
          <w:rFonts w:ascii="Verdana" w:hAnsi="Verdana" w:cstheme="minorHAnsi"/>
          <w:spacing w:val="-4"/>
          <w:sz w:val="17"/>
          <w:szCs w:val="17"/>
        </w:rPr>
        <w:t xml:space="preserve"> </w:t>
      </w:r>
      <w:r w:rsidRPr="00B60397">
        <w:rPr>
          <w:rFonts w:ascii="Verdana" w:hAnsi="Verdana" w:cstheme="minorHAnsi"/>
          <w:sz w:val="17"/>
          <w:szCs w:val="17"/>
        </w:rPr>
        <w:t>identified</w:t>
      </w:r>
      <w:r w:rsidRPr="00B60397">
        <w:rPr>
          <w:rFonts w:ascii="Verdana" w:hAnsi="Verdana" w:cstheme="minorHAnsi"/>
          <w:spacing w:val="-4"/>
          <w:sz w:val="17"/>
          <w:szCs w:val="17"/>
        </w:rPr>
        <w:t xml:space="preserve"> </w:t>
      </w:r>
      <w:r w:rsidRPr="00B60397">
        <w:rPr>
          <w:rFonts w:ascii="Verdana" w:hAnsi="Verdana" w:cstheme="minorHAnsi"/>
          <w:sz w:val="17"/>
          <w:szCs w:val="17"/>
        </w:rPr>
        <w:t>by</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RSS-NET</w:t>
      </w:r>
      <w:r w:rsidRPr="00B60397">
        <w:rPr>
          <w:rFonts w:ascii="Verdana" w:hAnsi="Verdana" w:cstheme="minorHAnsi"/>
          <w:spacing w:val="-5"/>
          <w:sz w:val="17"/>
          <w:szCs w:val="17"/>
        </w:rPr>
        <w:t xml:space="preserve"> </w:t>
      </w:r>
      <w:r w:rsidRPr="00B60397">
        <w:rPr>
          <w:rFonts w:ascii="Verdana" w:hAnsi="Verdana" w:cstheme="minorHAnsi"/>
          <w:sz w:val="17"/>
          <w:szCs w:val="17"/>
        </w:rPr>
        <w:t>extension</w:t>
      </w:r>
      <w:r w:rsidRPr="00B60397">
        <w:rPr>
          <w:rFonts w:ascii="Verdana" w:hAnsi="Verdana" w:cstheme="minorHAnsi"/>
          <w:spacing w:val="-4"/>
          <w:sz w:val="17"/>
          <w:szCs w:val="17"/>
        </w:rPr>
        <w:t xml:space="preserve"> </w:t>
      </w:r>
      <w:r w:rsidRPr="00B60397">
        <w:rPr>
          <w:rFonts w:ascii="Verdana" w:hAnsi="Verdana" w:cstheme="minorHAnsi"/>
          <w:sz w:val="17"/>
          <w:szCs w:val="17"/>
        </w:rPr>
        <w:t>across</w:t>
      </w:r>
      <w:r w:rsidRPr="00B60397">
        <w:rPr>
          <w:rFonts w:ascii="Verdana" w:hAnsi="Verdana" w:cstheme="minorHAnsi"/>
          <w:spacing w:val="-4"/>
          <w:sz w:val="17"/>
          <w:szCs w:val="17"/>
        </w:rPr>
        <w:t xml:space="preserve"> </w:t>
      </w:r>
      <w:r w:rsidRPr="00B60397">
        <w:rPr>
          <w:rFonts w:ascii="Verdana" w:hAnsi="Verdana" w:cstheme="minorHAnsi"/>
          <w:sz w:val="17"/>
          <w:szCs w:val="17"/>
        </w:rPr>
        <w:t>8</w:t>
      </w:r>
      <w:r w:rsidRPr="00B60397">
        <w:rPr>
          <w:rFonts w:ascii="Verdana" w:hAnsi="Verdana" w:cstheme="minorHAnsi"/>
          <w:spacing w:val="-4"/>
          <w:sz w:val="17"/>
          <w:szCs w:val="17"/>
        </w:rPr>
        <w:t xml:space="preserve"> </w:t>
      </w:r>
      <w:r w:rsidRPr="00B60397">
        <w:rPr>
          <w:rFonts w:ascii="Verdana" w:hAnsi="Verdana" w:cstheme="minorHAnsi"/>
          <w:sz w:val="17"/>
          <w:szCs w:val="17"/>
        </w:rPr>
        <w:t>simulation</w:t>
      </w:r>
      <w:r w:rsidRPr="00B60397">
        <w:rPr>
          <w:rFonts w:ascii="Verdana" w:hAnsi="Verdana" w:cstheme="minorHAnsi"/>
          <w:spacing w:val="-4"/>
          <w:sz w:val="17"/>
          <w:szCs w:val="17"/>
        </w:rPr>
        <w:t xml:space="preserve"> </w:t>
      </w:r>
      <w:r w:rsidRPr="00B60397">
        <w:rPr>
          <w:rFonts w:ascii="Verdana" w:hAnsi="Verdana" w:cstheme="minorHAnsi"/>
          <w:sz w:val="17"/>
          <w:szCs w:val="17"/>
        </w:rPr>
        <w:t>scenarios.</w:t>
      </w:r>
    </w:p>
    <w:p w14:paraId="0A407CAA" w14:textId="77777777" w:rsidR="00710A13" w:rsidRPr="00B60397" w:rsidRDefault="00710A13" w:rsidP="00710A13">
      <w:pPr>
        <w:pStyle w:val="ListParagraph"/>
        <w:numPr>
          <w:ilvl w:val="1"/>
          <w:numId w:val="4"/>
        </w:numPr>
        <w:tabs>
          <w:tab w:val="left" w:pos="840"/>
        </w:tabs>
        <w:spacing w:line="276" w:lineRule="auto"/>
        <w:ind w:right="753"/>
        <w:rPr>
          <w:rFonts w:ascii="Verdana" w:hAnsi="Verdana" w:cstheme="minorHAnsi"/>
          <w:sz w:val="17"/>
          <w:szCs w:val="17"/>
        </w:rPr>
      </w:pPr>
      <w:r w:rsidRPr="00B60397">
        <w:rPr>
          <w:rFonts w:ascii="Verdana" w:hAnsi="Verdana" w:cstheme="minorHAnsi"/>
          <w:b/>
          <w:sz w:val="17"/>
          <w:szCs w:val="17"/>
        </w:rPr>
        <w:t>Supplemental Information Page 13, Fig. S7</w:t>
      </w:r>
      <w:r w:rsidRPr="00B60397">
        <w:rPr>
          <w:rFonts w:ascii="Verdana" w:hAnsi="Verdana" w:cstheme="minorHAnsi"/>
          <w:sz w:val="17"/>
          <w:szCs w:val="17"/>
        </w:rPr>
        <w:t>: Trade-off between false and true associations</w:t>
      </w:r>
      <w:r w:rsidRPr="00B60397">
        <w:rPr>
          <w:rFonts w:ascii="Verdana" w:hAnsi="Verdana" w:cstheme="minorHAnsi"/>
          <w:spacing w:val="-3"/>
          <w:sz w:val="17"/>
          <w:szCs w:val="17"/>
        </w:rPr>
        <w:t xml:space="preserve"> </w:t>
      </w:r>
      <w:r w:rsidRPr="00B60397">
        <w:rPr>
          <w:rFonts w:ascii="Verdana" w:hAnsi="Verdana" w:cstheme="minorHAnsi"/>
          <w:sz w:val="17"/>
          <w:szCs w:val="17"/>
        </w:rPr>
        <w:t>at</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level</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HC</w:t>
      </w:r>
      <w:r w:rsidRPr="00B60397">
        <w:rPr>
          <w:rFonts w:ascii="Verdana" w:hAnsi="Verdana" w:cstheme="minorHAnsi"/>
          <w:spacing w:val="-3"/>
          <w:sz w:val="17"/>
          <w:szCs w:val="17"/>
        </w:rPr>
        <w:t xml:space="preserve"> </w:t>
      </w:r>
      <w:r w:rsidRPr="00B60397">
        <w:rPr>
          <w:rFonts w:ascii="Verdana" w:hAnsi="Verdana" w:cstheme="minorHAnsi"/>
          <w:sz w:val="17"/>
          <w:szCs w:val="17"/>
        </w:rPr>
        <w:t>ELEs</w:t>
      </w:r>
      <w:r w:rsidRPr="00B60397">
        <w:rPr>
          <w:rFonts w:ascii="Verdana" w:hAnsi="Verdana" w:cstheme="minorHAnsi"/>
          <w:spacing w:val="-3"/>
          <w:sz w:val="17"/>
          <w:szCs w:val="17"/>
        </w:rPr>
        <w:t xml:space="preserve"> </w:t>
      </w:r>
      <w:r w:rsidRPr="00B60397">
        <w:rPr>
          <w:rFonts w:ascii="Verdana" w:hAnsi="Verdana" w:cstheme="minorHAnsi"/>
          <w:sz w:val="17"/>
          <w:szCs w:val="17"/>
        </w:rPr>
        <w:t>identified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RSS-NET</w:t>
      </w:r>
      <w:r w:rsidRPr="00B60397">
        <w:rPr>
          <w:rFonts w:ascii="Verdana" w:hAnsi="Verdana" w:cstheme="minorHAnsi"/>
          <w:spacing w:val="-3"/>
          <w:sz w:val="17"/>
          <w:szCs w:val="17"/>
        </w:rPr>
        <w:t xml:space="preserve"> </w:t>
      </w:r>
      <w:r w:rsidRPr="00B60397">
        <w:rPr>
          <w:rFonts w:ascii="Verdana" w:hAnsi="Verdana" w:cstheme="minorHAnsi"/>
          <w:sz w:val="17"/>
          <w:szCs w:val="17"/>
        </w:rPr>
        <w:t>extension</w:t>
      </w:r>
      <w:r w:rsidRPr="00B60397">
        <w:rPr>
          <w:rFonts w:ascii="Verdana" w:hAnsi="Verdana" w:cstheme="minorHAnsi"/>
          <w:spacing w:val="-3"/>
          <w:sz w:val="17"/>
          <w:szCs w:val="17"/>
        </w:rPr>
        <w:t xml:space="preserve"> </w:t>
      </w:r>
      <w:r w:rsidRPr="00B60397">
        <w:rPr>
          <w:rFonts w:ascii="Verdana" w:hAnsi="Verdana" w:cstheme="minorHAnsi"/>
          <w:sz w:val="17"/>
          <w:szCs w:val="17"/>
        </w:rPr>
        <w:t>across</w:t>
      </w:r>
      <w:r w:rsidRPr="00B60397">
        <w:rPr>
          <w:rFonts w:ascii="Verdana" w:hAnsi="Verdana" w:cstheme="minorHAnsi"/>
          <w:spacing w:val="-3"/>
          <w:sz w:val="17"/>
          <w:szCs w:val="17"/>
        </w:rPr>
        <w:t xml:space="preserve"> </w:t>
      </w:r>
      <w:r w:rsidRPr="00B60397">
        <w:rPr>
          <w:rFonts w:ascii="Verdana" w:hAnsi="Verdana" w:cstheme="minorHAnsi"/>
          <w:sz w:val="17"/>
          <w:szCs w:val="17"/>
        </w:rPr>
        <w:t>8 simulation scenarios.</w:t>
      </w:r>
    </w:p>
    <w:p w14:paraId="66FB43CC" w14:textId="77777777" w:rsidR="00710A13" w:rsidRPr="00B60397" w:rsidRDefault="00710A13" w:rsidP="00710A13">
      <w:pPr>
        <w:pStyle w:val="ListParagraph"/>
        <w:numPr>
          <w:ilvl w:val="1"/>
          <w:numId w:val="4"/>
        </w:numPr>
        <w:tabs>
          <w:tab w:val="left" w:pos="840"/>
        </w:tabs>
        <w:spacing w:before="2" w:line="280" w:lineRule="auto"/>
        <w:ind w:right="465"/>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0288" behindDoc="1" locked="0" layoutInCell="1" allowOverlap="1" wp14:anchorId="6CBC286A" wp14:editId="09675B81">
                <wp:simplePos x="0" y="0"/>
                <wp:positionH relativeFrom="page">
                  <wp:posOffset>4137050</wp:posOffset>
                </wp:positionH>
                <wp:positionV relativeFrom="paragraph">
                  <wp:posOffset>292625</wp:posOffset>
                </wp:positionV>
                <wp:extent cx="53340" cy="118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58FB1C61"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6CBC286A" id="Textbox 8" o:spid="_x0000_s1027" type="#_x0000_t202" style="position:absolute;left:0;text-align:left;margin-left:325.75pt;margin-top:23.05pt;width:4.2pt;height:9.3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sOlwEAACADAAAOAAAAZHJzL2Uyb0RvYy54bWysUttuGyEQfa+Uf0C8x2vn0kYrr6O2UaNI&#10;UVspzQdgFryoC0NnsHf99x3w2q7at6gvw8AMh3POsLwffS92BslBaORiNpfCBA2tC5tGvv74cnkn&#10;BSUVWtVDMI3cG5L3q4t3yyHW5go66FuDgkEC1UNsZJdSrKuKdGe8ohlEE7hoAb1KvMVN1aIaGN33&#10;1dV8/r4aANuIoA0Rnz4cinJV8K01On2zlkwSfSOZWyoRS1znWK2Wqt6gip3TEw31BhZeucCPnqAe&#10;VFJii+4fKO80AoFNMw2+AmudNkUDq1nM/1Lz0qloihY2h+LJJvp/sPrr7iV+R5HGTzDyAIsIis+g&#10;fxJ7Uw2R6qkne0o1cXcWOlr0eWUJgi+yt/uTn2ZMQvPh7fX1DRc0VxaLuw83t9nu6nw3IqVHA17k&#10;pJHI0yrvq90zpUPrsWWicng980jjehSuzZS5M5+sod2zkoGH2Uj6tVVopOifAruVJ39M8Jisjwmm&#10;/jOU/5EFBfi4TWBdIXDGnQjwGIqE6cvkOf+5L13nj736DQAA//8DAFBLAwQUAAYACAAAACEADKty&#10;ON8AAAAJAQAADwAAAGRycy9kb3ducmV2LnhtbEyPwU7DMAyG70i8Q2QkbiwtWqO1NJ0mBCckRFcO&#10;HNPGa6M1Tmmyrbw94cRutvzp9/eX28WO7IyzN44kpKsEGFLntKFewmfz+rAB5oMirUZHKOEHPWyr&#10;25tSFdpdqMbzPvQshpAvlIQhhKng3HcDWuVXbkKKt4ObrQpxnXuuZ3WJ4Xbkj0kiuFWG4odBTfg8&#10;YHfcn6yE3RfVL+b7vf2oD7VpmjyhN3GU8v5u2T0BC7iEfxj+9KM6VNGpdSfSno0SRJZmEZWwFimw&#10;CIgsz4G1cVhvgFclv25Q/QIAAP//AwBQSwECLQAUAAYACAAAACEAtoM4kv4AAADhAQAAEwAAAAAA&#10;AAAAAAAAAAAAAAAAW0NvbnRlbnRfVHlwZXNdLnhtbFBLAQItABQABgAIAAAAIQA4/SH/1gAAAJQB&#10;AAALAAAAAAAAAAAAAAAAAC8BAABfcmVscy8ucmVsc1BLAQItABQABgAIAAAAIQDrrIsOlwEAACAD&#10;AAAOAAAAAAAAAAAAAAAAAC4CAABkcnMvZTJvRG9jLnhtbFBLAQItABQABgAIAAAAIQAMq3I43wAA&#10;AAkBAAAPAAAAAAAAAAAAAAAAAPEDAABkcnMvZG93bnJldi54bWxQSwUGAAAAAAQABADzAAAA/QQA&#10;AAAA&#10;" filled="f" stroked="f">
                <v:textbox inset="0,0,0,0">
                  <w:txbxContent>
                    <w:p w14:paraId="58FB1C61"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b/>
          <w:sz w:val="17"/>
          <w:szCs w:val="17"/>
        </w:rPr>
        <w:t>Supplemental</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Information</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Page</w:t>
      </w:r>
      <w:r w:rsidRPr="00B60397">
        <w:rPr>
          <w:rFonts w:ascii="Verdana" w:eastAsia="Times New Roman" w:hAnsi="Verdana" w:cstheme="minorHAnsi"/>
          <w:b/>
          <w:spacing w:val="-4"/>
          <w:sz w:val="17"/>
          <w:szCs w:val="17"/>
        </w:rPr>
        <w:t xml:space="preserve"> </w:t>
      </w:r>
      <w:r w:rsidRPr="00B60397">
        <w:rPr>
          <w:rFonts w:ascii="Verdana" w:eastAsia="Times New Roman" w:hAnsi="Verdana" w:cstheme="minorHAnsi"/>
          <w:b/>
          <w:sz w:val="17"/>
          <w:szCs w:val="17"/>
        </w:rPr>
        <w:t>14,</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Fig.</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S8</w:t>
      </w:r>
      <w:r w:rsidRPr="00B60397">
        <w:rPr>
          <w:rFonts w:ascii="Verdana" w:eastAsia="Times New Roman" w:hAnsi="Verdana" w:cstheme="minorHAnsi"/>
          <w:sz w:val="17"/>
          <w:szCs w:val="17"/>
        </w:rPr>
        <w: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False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positive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and</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discovery</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rates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for</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 xml:space="preserve">8 </w:t>
      </w:r>
      <w:r w:rsidRPr="00B60397">
        <w:rPr>
          <w:rFonts w:ascii="Verdana" w:eastAsia="Times New Roman" w:hAnsi="Verdana" w:cstheme="minorHAnsi"/>
          <w:spacing w:val="-2"/>
          <w:w w:val="105"/>
          <w:sz w:val="17"/>
          <w:szCs w:val="17"/>
        </w:rPr>
        <w:t>simulation</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scenarios</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across</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a</w:t>
      </w:r>
      <w:r w:rsidRPr="00B60397">
        <w:rPr>
          <w:rFonts w:ascii="Verdana" w:eastAsia="Times New Roman" w:hAnsi="Verdana" w:cstheme="minorHAnsi"/>
          <w:spacing w:val="-8"/>
          <w:w w:val="105"/>
          <w:sz w:val="17"/>
          <w:szCs w:val="17"/>
        </w:rPr>
        <w:t xml:space="preserve"> </w:t>
      </w:r>
      <w:r w:rsidRPr="00B60397">
        <w:rPr>
          <w:rFonts w:ascii="Verdana" w:eastAsia="Times New Roman" w:hAnsi="Verdana" w:cstheme="minorHAnsi"/>
          <w:spacing w:val="-2"/>
          <w:w w:val="105"/>
          <w:sz w:val="17"/>
          <w:szCs w:val="17"/>
        </w:rPr>
        <w:t>wide</w:t>
      </w:r>
      <w:r w:rsidRPr="00B60397">
        <w:rPr>
          <w:rFonts w:ascii="Verdana" w:eastAsia="Times New Roman" w:hAnsi="Verdana" w:cstheme="minorHAnsi"/>
          <w:spacing w:val="-8"/>
          <w:w w:val="105"/>
          <w:sz w:val="17"/>
          <w:szCs w:val="17"/>
        </w:rPr>
        <w:t xml:space="preserve"> </w:t>
      </w:r>
      <w:r w:rsidRPr="00B60397">
        <w:rPr>
          <w:rFonts w:ascii="Verdana" w:eastAsia="Times New Roman" w:hAnsi="Verdana" w:cstheme="minorHAnsi"/>
          <w:spacing w:val="-2"/>
          <w:w w:val="105"/>
          <w:sz w:val="17"/>
          <w:szCs w:val="17"/>
        </w:rPr>
        <w:t>range</w:t>
      </w:r>
      <w:r w:rsidRPr="00B60397">
        <w:rPr>
          <w:rFonts w:ascii="Verdana" w:eastAsia="Times New Roman" w:hAnsi="Verdana" w:cstheme="minorHAnsi"/>
          <w:spacing w:val="-8"/>
          <w:w w:val="105"/>
          <w:sz w:val="17"/>
          <w:szCs w:val="17"/>
        </w:rPr>
        <w:t xml:space="preserve"> </w:t>
      </w:r>
      <w:r w:rsidRPr="00B60397">
        <w:rPr>
          <w:rFonts w:ascii="Verdana" w:eastAsia="Times New Roman" w:hAnsi="Verdana" w:cstheme="minorHAnsi"/>
          <w:spacing w:val="-2"/>
          <w:w w:val="105"/>
          <w:sz w:val="17"/>
          <w:szCs w:val="17"/>
        </w:rPr>
        <w:t>of</w:t>
      </w:r>
      <w:r w:rsidRPr="00B60397">
        <w:rPr>
          <w:rFonts w:ascii="Verdana" w:eastAsia="Times New Roman" w:hAnsi="Verdana" w:cstheme="minorHAnsi"/>
          <w:spacing w:val="-8"/>
          <w:w w:val="105"/>
          <w:sz w:val="17"/>
          <w:szCs w:val="17"/>
        </w:rPr>
        <w:t xml:space="preserve"> </w:t>
      </w:r>
      <w:r w:rsidRPr="00B60397">
        <w:rPr>
          <w:rFonts w:ascii="Cambria Math" w:eastAsia="Cambria Math" w:hAnsi="Cambria Math" w:cs="Cambria Math"/>
          <w:spacing w:val="-2"/>
          <w:w w:val="145"/>
          <w:sz w:val="17"/>
          <w:szCs w:val="17"/>
        </w:rPr>
        <w:t>𝑃</w:t>
      </w:r>
      <w:r w:rsidRPr="00B60397">
        <w:rPr>
          <w:rFonts w:ascii="Verdana" w:eastAsia="Cambria Math" w:hAnsi="Verdana" w:cstheme="minorHAnsi"/>
          <w:spacing w:val="-2"/>
          <w:w w:val="145"/>
          <w:sz w:val="17"/>
          <w:szCs w:val="17"/>
          <w:vertAlign w:val="superscript"/>
        </w:rPr>
        <w:t>!</w:t>
      </w:r>
      <w:r w:rsidRPr="00B60397">
        <w:rPr>
          <w:rFonts w:ascii="Verdana" w:eastAsia="Cambria Math" w:hAnsi="Verdana" w:cstheme="minorHAnsi"/>
          <w:spacing w:val="-6"/>
          <w:w w:val="145"/>
          <w:sz w:val="17"/>
          <w:szCs w:val="17"/>
        </w:rPr>
        <w:t xml:space="preserve"> </w:t>
      </w:r>
      <w:r w:rsidRPr="00B60397">
        <w:rPr>
          <w:rFonts w:ascii="Verdana" w:eastAsia="Times New Roman" w:hAnsi="Verdana" w:cstheme="minorHAnsi"/>
          <w:spacing w:val="-2"/>
          <w:w w:val="105"/>
          <w:sz w:val="17"/>
          <w:szCs w:val="17"/>
        </w:rPr>
        <w:t>thresholds</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(0.45-0.95).</w:t>
      </w:r>
    </w:p>
    <w:p w14:paraId="5064D23C" w14:textId="77777777" w:rsidR="00710A13" w:rsidRPr="00B60397" w:rsidRDefault="00710A13" w:rsidP="00710A13">
      <w:pPr>
        <w:pStyle w:val="BodyText"/>
        <w:spacing w:before="1" w:line="276" w:lineRule="auto"/>
        <w:ind w:left="120" w:right="144"/>
        <w:rPr>
          <w:rFonts w:ascii="Verdana" w:hAnsi="Verdana" w:cstheme="minorHAnsi"/>
          <w:sz w:val="17"/>
          <w:szCs w:val="17"/>
        </w:rPr>
      </w:pPr>
      <w:r w:rsidRPr="00B60397">
        <w:rPr>
          <w:rFonts w:ascii="Verdana" w:hAnsi="Verdana" w:cstheme="minorHAnsi"/>
          <w:sz w:val="17"/>
          <w:szCs w:val="17"/>
        </w:rPr>
        <w:t>Altogether,</w:t>
      </w:r>
      <w:r w:rsidRPr="00B60397">
        <w:rPr>
          <w:rFonts w:ascii="Verdana" w:hAnsi="Verdana" w:cstheme="minorHAnsi"/>
          <w:spacing w:val="-3"/>
          <w:sz w:val="17"/>
          <w:szCs w:val="17"/>
        </w:rPr>
        <w:t xml:space="preserve"> </w:t>
      </w:r>
      <w:r w:rsidRPr="00B60397">
        <w:rPr>
          <w:rFonts w:ascii="Verdana" w:hAnsi="Verdana" w:cstheme="minorHAnsi"/>
          <w:sz w:val="17"/>
          <w:szCs w:val="17"/>
        </w:rPr>
        <w:t>these</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3"/>
          <w:sz w:val="17"/>
          <w:szCs w:val="17"/>
        </w:rPr>
        <w:t xml:space="preserve"> </w:t>
      </w:r>
      <w:r w:rsidRPr="00B60397">
        <w:rPr>
          <w:rFonts w:ascii="Verdana" w:hAnsi="Verdana" w:cstheme="minorHAnsi"/>
          <w:sz w:val="17"/>
          <w:szCs w:val="17"/>
        </w:rPr>
        <w:t>additions</w:t>
      </w:r>
      <w:r w:rsidRPr="00B60397">
        <w:rPr>
          <w:rFonts w:ascii="Verdana" w:hAnsi="Verdana" w:cstheme="minorHAnsi"/>
          <w:spacing w:val="-3"/>
          <w:sz w:val="17"/>
          <w:szCs w:val="17"/>
        </w:rPr>
        <w:t xml:space="preserve"> </w:t>
      </w:r>
      <w:r w:rsidRPr="00B60397">
        <w:rPr>
          <w:rFonts w:ascii="Verdana" w:hAnsi="Verdana" w:cstheme="minorHAnsi"/>
          <w:sz w:val="17"/>
          <w:szCs w:val="17"/>
        </w:rPr>
        <w:t>are</w:t>
      </w:r>
      <w:r w:rsidRPr="00B60397">
        <w:rPr>
          <w:rFonts w:ascii="Verdana" w:hAnsi="Verdana" w:cstheme="minorHAnsi"/>
          <w:spacing w:val="-4"/>
          <w:sz w:val="17"/>
          <w:szCs w:val="17"/>
        </w:rPr>
        <w:t xml:space="preserve"> </w:t>
      </w:r>
      <w:r w:rsidRPr="00B60397">
        <w:rPr>
          <w:rFonts w:ascii="Verdana" w:hAnsi="Verdana" w:cstheme="minorHAnsi"/>
          <w:sz w:val="17"/>
          <w:szCs w:val="17"/>
        </w:rPr>
        <w:t>expected</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provide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readers</w:t>
      </w:r>
      <w:r w:rsidRPr="00B60397">
        <w:rPr>
          <w:rFonts w:ascii="Verdana" w:hAnsi="Verdana" w:cstheme="minorHAnsi"/>
          <w:spacing w:val="-3"/>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sufficient</w:t>
      </w:r>
      <w:r w:rsidRPr="00B60397">
        <w:rPr>
          <w:rFonts w:ascii="Verdana" w:hAnsi="Verdana" w:cstheme="minorHAnsi"/>
          <w:spacing w:val="-3"/>
          <w:sz w:val="17"/>
          <w:szCs w:val="17"/>
        </w:rPr>
        <w:t xml:space="preserve"> </w:t>
      </w:r>
      <w:r w:rsidRPr="00B60397">
        <w:rPr>
          <w:rFonts w:ascii="Verdana" w:hAnsi="Verdana" w:cstheme="minorHAnsi"/>
          <w:sz w:val="17"/>
          <w:szCs w:val="17"/>
        </w:rPr>
        <w:t>details</w:t>
      </w:r>
      <w:r w:rsidRPr="00B60397">
        <w:rPr>
          <w:rFonts w:ascii="Verdana" w:hAnsi="Verdana" w:cstheme="minorHAnsi"/>
          <w:spacing w:val="-3"/>
          <w:sz w:val="17"/>
          <w:szCs w:val="17"/>
        </w:rPr>
        <w:t xml:space="preserve"> </w:t>
      </w:r>
      <w:r w:rsidRPr="00B60397">
        <w:rPr>
          <w:rFonts w:ascii="Verdana" w:hAnsi="Verdana" w:cstheme="minorHAnsi"/>
          <w:sz w:val="17"/>
          <w:szCs w:val="17"/>
        </w:rPr>
        <w:t>and justifications for the new RSS-NET extension described in this manuscript.</w:t>
      </w:r>
    </w:p>
    <w:p w14:paraId="46E21B91" w14:textId="77777777" w:rsidR="00710A13" w:rsidRPr="00B60397" w:rsidRDefault="00710A13" w:rsidP="00710A13">
      <w:pPr>
        <w:pStyle w:val="BodyText"/>
        <w:spacing w:before="9"/>
        <w:rPr>
          <w:rFonts w:ascii="Verdana" w:hAnsi="Verdana" w:cstheme="minorHAnsi"/>
          <w:sz w:val="17"/>
          <w:szCs w:val="17"/>
        </w:rPr>
      </w:pPr>
    </w:p>
    <w:p w14:paraId="6B48665C" w14:textId="77777777" w:rsidR="00710A13" w:rsidRPr="00B60397" w:rsidRDefault="00710A13" w:rsidP="00710A13">
      <w:pPr>
        <w:spacing w:line="276" w:lineRule="auto"/>
        <w:ind w:left="120" w:right="147"/>
        <w:rPr>
          <w:rFonts w:ascii="Verdana" w:hAnsi="Verdana" w:cstheme="minorHAnsi"/>
          <w:sz w:val="17"/>
          <w:szCs w:val="17"/>
        </w:rPr>
      </w:pPr>
      <w:r w:rsidRPr="00B60397">
        <w:rPr>
          <w:rFonts w:ascii="Verdana" w:hAnsi="Verdana" w:cstheme="minorHAnsi"/>
          <w:color w:val="0000FF"/>
          <w:sz w:val="17"/>
          <w:szCs w:val="17"/>
        </w:rPr>
        <w:t>One particular concern is how to interpret P1, the metric the authors used to assess relevance 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AELEs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phenotypes.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Given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sparse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prior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used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model,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seems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that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method is trying to perform fine-mapping, with a prior that favors HC AELEs. If this is the case, then P1 can be intepreted as as the probability that an AELE contains one or more causal variant. But this point is never explicitly mentioned. If this is indeed the goal here, then as in any fine- mapping analysis, it would be important to know if P1 is calibrated. Ex. at P1 &gt; 0.9, are the proportion of false AELEs (those containing no causal variants) below 10%? This can be assessed through simulation studies.</w:t>
      </w:r>
    </w:p>
    <w:p w14:paraId="538BCBB6" w14:textId="77777777" w:rsidR="00710A13" w:rsidRPr="00B60397" w:rsidRDefault="00710A13" w:rsidP="00710A13">
      <w:pPr>
        <w:pStyle w:val="BodyText"/>
        <w:spacing w:before="42"/>
        <w:rPr>
          <w:rFonts w:ascii="Verdana" w:hAnsi="Verdana" w:cstheme="minorHAnsi"/>
          <w:sz w:val="17"/>
          <w:szCs w:val="17"/>
        </w:rPr>
      </w:pPr>
    </w:p>
    <w:p w14:paraId="3512DB5C" w14:textId="77777777" w:rsidR="00710A13" w:rsidRPr="00B60397" w:rsidRDefault="00710A13" w:rsidP="00710A13">
      <w:pPr>
        <w:pStyle w:val="BodyText"/>
        <w:spacing w:line="276" w:lineRule="auto"/>
        <w:ind w:left="120" w:right="213"/>
        <w:jc w:val="both"/>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1"/>
          <w:sz w:val="17"/>
          <w:szCs w:val="17"/>
        </w:rPr>
        <w:t xml:space="preserve"> </w:t>
      </w:r>
      <w:r w:rsidRPr="00B60397">
        <w:rPr>
          <w:rFonts w:ascii="Verdana" w:hAnsi="Verdana" w:cstheme="minorHAnsi"/>
          <w:sz w:val="17"/>
          <w:szCs w:val="17"/>
        </w:rPr>
        <w:t>thank Reviewer #3 for this valuable</w:t>
      </w:r>
      <w:r w:rsidRPr="00B60397">
        <w:rPr>
          <w:rFonts w:ascii="Verdana" w:hAnsi="Verdana" w:cstheme="minorHAnsi"/>
          <w:spacing w:val="-1"/>
          <w:sz w:val="17"/>
          <w:szCs w:val="17"/>
        </w:rPr>
        <w:t xml:space="preserve"> </w:t>
      </w:r>
      <w:r w:rsidRPr="00B60397">
        <w:rPr>
          <w:rFonts w:ascii="Verdana" w:hAnsi="Verdana" w:cstheme="minorHAnsi"/>
          <w:sz w:val="17"/>
          <w:szCs w:val="17"/>
        </w:rPr>
        <w:t>comment concerning the</w:t>
      </w:r>
      <w:r w:rsidRPr="00B60397">
        <w:rPr>
          <w:rFonts w:ascii="Verdana" w:hAnsi="Verdana" w:cstheme="minorHAnsi"/>
          <w:spacing w:val="-1"/>
          <w:sz w:val="17"/>
          <w:szCs w:val="17"/>
        </w:rPr>
        <w:t xml:space="preserve"> </w:t>
      </w:r>
      <w:r w:rsidRPr="00B60397">
        <w:rPr>
          <w:rFonts w:ascii="Verdana" w:hAnsi="Verdana" w:cstheme="minorHAnsi"/>
          <w:sz w:val="17"/>
          <w:szCs w:val="17"/>
        </w:rPr>
        <w:t>calibration of our new method to</w:t>
      </w:r>
      <w:r w:rsidRPr="00B60397">
        <w:rPr>
          <w:rFonts w:ascii="Verdana" w:hAnsi="Verdana" w:cstheme="minorHAnsi"/>
          <w:spacing w:val="-3"/>
          <w:sz w:val="17"/>
          <w:szCs w:val="17"/>
        </w:rPr>
        <w:t xml:space="preserve"> </w:t>
      </w:r>
      <w:r w:rsidRPr="00B60397">
        <w:rPr>
          <w:rFonts w:ascii="Verdana" w:hAnsi="Verdana" w:cstheme="minorHAnsi"/>
          <w:sz w:val="17"/>
          <w:szCs w:val="17"/>
        </w:rPr>
        <w:t>identify</w:t>
      </w:r>
      <w:r w:rsidRPr="00B60397">
        <w:rPr>
          <w:rFonts w:ascii="Verdana" w:hAnsi="Verdana" w:cstheme="minorHAnsi"/>
          <w:spacing w:val="-3"/>
          <w:sz w:val="17"/>
          <w:szCs w:val="17"/>
        </w:rPr>
        <w:t xml:space="preserve"> </w:t>
      </w:r>
      <w:r w:rsidRPr="00B60397">
        <w:rPr>
          <w:rFonts w:ascii="Verdana" w:hAnsi="Verdana" w:cstheme="minorHAnsi"/>
          <w:sz w:val="17"/>
          <w:szCs w:val="17"/>
        </w:rPr>
        <w:t>trait-associated</w:t>
      </w:r>
      <w:r w:rsidRPr="00B60397">
        <w:rPr>
          <w:rFonts w:ascii="Verdana" w:hAnsi="Verdana" w:cstheme="minorHAnsi"/>
          <w:spacing w:val="-3"/>
          <w:sz w:val="17"/>
          <w:szCs w:val="17"/>
        </w:rPr>
        <w:t xml:space="preserve"> </w:t>
      </w:r>
      <w:r w:rsidRPr="00B60397">
        <w:rPr>
          <w:rFonts w:ascii="Verdana" w:hAnsi="Verdana" w:cstheme="minorHAnsi"/>
          <w:sz w:val="17"/>
          <w:szCs w:val="17"/>
        </w:rPr>
        <w:t>HC</w:t>
      </w:r>
      <w:r w:rsidRPr="00B60397">
        <w:rPr>
          <w:rFonts w:ascii="Verdana" w:hAnsi="Verdana" w:cstheme="minorHAnsi"/>
          <w:spacing w:val="-3"/>
          <w:sz w:val="17"/>
          <w:szCs w:val="17"/>
        </w:rPr>
        <w:t xml:space="preserve"> </w:t>
      </w:r>
      <w:r w:rsidRPr="00B60397">
        <w:rPr>
          <w:rFonts w:ascii="Verdana" w:hAnsi="Verdana" w:cstheme="minorHAnsi"/>
          <w:sz w:val="17"/>
          <w:szCs w:val="17"/>
        </w:rPr>
        <w:t>ELEs.</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performed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additional</w:t>
      </w:r>
      <w:r w:rsidRPr="00B60397">
        <w:rPr>
          <w:rFonts w:ascii="Verdana" w:hAnsi="Verdana" w:cstheme="minorHAnsi"/>
          <w:spacing w:val="-3"/>
          <w:sz w:val="17"/>
          <w:szCs w:val="17"/>
        </w:rPr>
        <w:t xml:space="preserve"> </w:t>
      </w:r>
      <w:r w:rsidRPr="00B60397">
        <w:rPr>
          <w:rFonts w:ascii="Verdana" w:hAnsi="Verdana" w:cstheme="minorHAnsi"/>
          <w:sz w:val="17"/>
          <w:szCs w:val="17"/>
        </w:rPr>
        <w:t>analysis</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requested</w:t>
      </w:r>
      <w:r w:rsidRPr="00B60397">
        <w:rPr>
          <w:rFonts w:ascii="Verdana" w:hAnsi="Verdana" w:cstheme="minorHAnsi"/>
          <w:spacing w:val="-3"/>
          <w:sz w:val="17"/>
          <w:szCs w:val="17"/>
        </w:rPr>
        <w:t xml:space="preserve"> </w:t>
      </w:r>
      <w:r w:rsidRPr="00B60397">
        <w:rPr>
          <w:rFonts w:ascii="Verdana" w:hAnsi="Verdana" w:cstheme="minorHAnsi"/>
          <w:sz w:val="17"/>
          <w:szCs w:val="17"/>
        </w:rPr>
        <w:t>by Reviewer #3 and revised the manuscript accordingly. Below are our detailed responses.</w:t>
      </w:r>
    </w:p>
    <w:p w14:paraId="2F7634E2" w14:textId="77777777" w:rsidR="00710A13" w:rsidRPr="00B60397" w:rsidRDefault="00710A13" w:rsidP="00710A13">
      <w:pPr>
        <w:pStyle w:val="BodyText"/>
        <w:spacing w:before="40"/>
        <w:rPr>
          <w:rFonts w:ascii="Verdana" w:hAnsi="Verdana" w:cstheme="minorHAnsi"/>
          <w:sz w:val="17"/>
          <w:szCs w:val="17"/>
        </w:rPr>
      </w:pPr>
    </w:p>
    <w:p w14:paraId="64D7A17C" w14:textId="77777777" w:rsidR="00710A13" w:rsidRPr="00B60397" w:rsidRDefault="00710A13" w:rsidP="00710A13">
      <w:pPr>
        <w:pStyle w:val="BodyText"/>
        <w:spacing w:line="278" w:lineRule="auto"/>
        <w:ind w:left="120" w:right="288"/>
        <w:jc w:val="both"/>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5"/>
          <w:sz w:val="17"/>
          <w:szCs w:val="17"/>
        </w:rPr>
        <w:t xml:space="preserve"> </w:t>
      </w:r>
      <w:r w:rsidRPr="00B60397">
        <w:rPr>
          <w:rFonts w:ascii="Verdana" w:hAnsi="Verdana" w:cstheme="minorHAnsi"/>
          <w:sz w:val="17"/>
          <w:szCs w:val="17"/>
        </w:rPr>
        <w:t>provided</w:t>
      </w:r>
      <w:r w:rsidRPr="00B60397">
        <w:rPr>
          <w:rFonts w:ascii="Verdana" w:hAnsi="Verdana" w:cstheme="minorHAnsi"/>
          <w:spacing w:val="-5"/>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following</w:t>
      </w:r>
      <w:r w:rsidRPr="00B60397">
        <w:rPr>
          <w:rFonts w:ascii="Verdana" w:hAnsi="Verdana" w:cstheme="minorHAnsi"/>
          <w:spacing w:val="-5"/>
          <w:sz w:val="17"/>
          <w:szCs w:val="17"/>
        </w:rPr>
        <w:t xml:space="preserve"> </w:t>
      </w:r>
      <w:r w:rsidRPr="00B60397">
        <w:rPr>
          <w:rFonts w:ascii="Verdana" w:hAnsi="Verdana" w:cstheme="minorHAnsi"/>
          <w:sz w:val="17"/>
          <w:szCs w:val="17"/>
        </w:rPr>
        <w:t>interpretations</w:t>
      </w:r>
      <w:r w:rsidRPr="00B60397">
        <w:rPr>
          <w:rFonts w:ascii="Verdana" w:hAnsi="Verdana" w:cstheme="minorHAnsi"/>
          <w:spacing w:val="-5"/>
          <w:sz w:val="17"/>
          <w:szCs w:val="17"/>
        </w:rPr>
        <w:t xml:space="preserve"> </w:t>
      </w:r>
      <w:r w:rsidRPr="00B60397">
        <w:rPr>
          <w:rFonts w:ascii="Verdana" w:hAnsi="Verdana" w:cstheme="minorHAnsi"/>
          <w:sz w:val="17"/>
          <w:szCs w:val="17"/>
        </w:rPr>
        <w:t>of</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𝑃</w:t>
      </w:r>
      <w:r w:rsidRPr="00B60397">
        <w:rPr>
          <w:rFonts w:ascii="Verdana" w:hAnsi="Verdana" w:cstheme="minorHAnsi"/>
          <w:i/>
          <w:sz w:val="17"/>
          <w:szCs w:val="17"/>
          <w:vertAlign w:val="subscript"/>
        </w:rPr>
        <w:t>1</w:t>
      </w:r>
      <w:r w:rsidRPr="00B60397">
        <w:rPr>
          <w:rFonts w:ascii="Verdana" w:hAnsi="Verdana" w:cstheme="minorHAnsi"/>
          <w:i/>
          <w:sz w:val="17"/>
          <w:szCs w:val="17"/>
        </w:rPr>
        <w:t xml:space="preserve"> </w:t>
      </w:r>
      <w:r w:rsidRPr="00B60397">
        <w:rPr>
          <w:rFonts w:ascii="Verdana" w:hAnsi="Verdana" w:cstheme="minorHAnsi"/>
          <w:sz w:val="17"/>
          <w:szCs w:val="17"/>
        </w:rPr>
        <w:t>in</w:t>
      </w:r>
      <w:r w:rsidRPr="00B60397">
        <w:rPr>
          <w:rFonts w:ascii="Verdana" w:hAnsi="Verdana" w:cstheme="minorHAnsi"/>
          <w:spacing w:val="-5"/>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original</w:t>
      </w:r>
      <w:r w:rsidRPr="00B60397">
        <w:rPr>
          <w:rFonts w:ascii="Verdana" w:hAnsi="Verdana" w:cstheme="minorHAnsi"/>
          <w:spacing w:val="-5"/>
          <w:sz w:val="17"/>
          <w:szCs w:val="17"/>
        </w:rPr>
        <w:t xml:space="preserve"> </w:t>
      </w:r>
      <w:r w:rsidRPr="00B60397">
        <w:rPr>
          <w:rFonts w:ascii="Verdana" w:hAnsi="Verdana" w:cstheme="minorHAnsi"/>
          <w:sz w:val="17"/>
          <w:szCs w:val="17"/>
        </w:rPr>
        <w:t>manuscript,</w:t>
      </w:r>
      <w:r w:rsidRPr="00B60397">
        <w:rPr>
          <w:rFonts w:ascii="Verdana" w:hAnsi="Verdana" w:cstheme="minorHAnsi"/>
          <w:spacing w:val="-5"/>
          <w:sz w:val="17"/>
          <w:szCs w:val="17"/>
        </w:rPr>
        <w:t xml:space="preserve"> </w:t>
      </w:r>
      <w:r w:rsidRPr="00B60397">
        <w:rPr>
          <w:rFonts w:ascii="Verdana" w:hAnsi="Verdana" w:cstheme="minorHAnsi"/>
          <w:sz w:val="17"/>
          <w:szCs w:val="17"/>
        </w:rPr>
        <w:t>which</w:t>
      </w:r>
      <w:r w:rsidRPr="00B60397">
        <w:rPr>
          <w:rFonts w:ascii="Verdana" w:hAnsi="Verdana" w:cstheme="minorHAnsi"/>
          <w:spacing w:val="-5"/>
          <w:sz w:val="17"/>
          <w:szCs w:val="17"/>
        </w:rPr>
        <w:t xml:space="preserve"> </w:t>
      </w:r>
      <w:r w:rsidRPr="00B60397">
        <w:rPr>
          <w:rFonts w:ascii="Verdana" w:hAnsi="Verdana" w:cstheme="minorHAnsi"/>
          <w:sz w:val="17"/>
          <w:szCs w:val="17"/>
        </w:rPr>
        <w:t>are</w:t>
      </w:r>
      <w:r w:rsidRPr="00B60397">
        <w:rPr>
          <w:rFonts w:ascii="Verdana" w:hAnsi="Verdana" w:cstheme="minorHAnsi"/>
          <w:spacing w:val="-5"/>
          <w:sz w:val="17"/>
          <w:szCs w:val="17"/>
        </w:rPr>
        <w:t xml:space="preserve"> </w:t>
      </w:r>
      <w:r w:rsidRPr="00B60397">
        <w:rPr>
          <w:rFonts w:ascii="Verdana" w:hAnsi="Verdana" w:cstheme="minorHAnsi"/>
          <w:sz w:val="17"/>
          <w:szCs w:val="17"/>
        </w:rPr>
        <w:t>consistent with Reviewer #3's interpretation above.</w:t>
      </w:r>
    </w:p>
    <w:p w14:paraId="3F5AF4A7" w14:textId="77777777" w:rsidR="00710A13" w:rsidRPr="00B60397" w:rsidRDefault="00710A13" w:rsidP="00710A13">
      <w:pPr>
        <w:pStyle w:val="ListParagraph"/>
        <w:numPr>
          <w:ilvl w:val="1"/>
          <w:numId w:val="4"/>
        </w:numPr>
        <w:tabs>
          <w:tab w:val="left" w:pos="840"/>
        </w:tabs>
        <w:spacing w:line="276" w:lineRule="auto"/>
        <w:ind w:right="607"/>
        <w:jc w:val="both"/>
        <w:rPr>
          <w:rFonts w:ascii="Verdana" w:eastAsia="Times New Roman" w:hAnsi="Verdana" w:cstheme="minorHAnsi"/>
          <w:sz w:val="17"/>
          <w:szCs w:val="17"/>
        </w:rPr>
      </w:pPr>
      <w:r w:rsidRPr="00B60397">
        <w:rPr>
          <w:rFonts w:ascii="Verdana" w:eastAsia="Times New Roman" w:hAnsi="Verdana" w:cstheme="minorHAnsi"/>
          <w:b/>
          <w:sz w:val="17"/>
          <w:szCs w:val="17"/>
        </w:rPr>
        <w:t>Page</w:t>
      </w:r>
      <w:r w:rsidRPr="00B60397">
        <w:rPr>
          <w:rFonts w:ascii="Verdana" w:eastAsia="Times New Roman" w:hAnsi="Verdana" w:cstheme="minorHAnsi"/>
          <w:b/>
          <w:spacing w:val="-4"/>
          <w:sz w:val="17"/>
          <w:szCs w:val="17"/>
        </w:rPr>
        <w:t xml:space="preserve"> </w:t>
      </w:r>
      <w:r w:rsidRPr="00B60397">
        <w:rPr>
          <w:rFonts w:ascii="Verdana" w:eastAsia="Times New Roman" w:hAnsi="Verdana" w:cstheme="minorHAnsi"/>
          <w:b/>
          <w:sz w:val="17"/>
          <w:szCs w:val="17"/>
        </w:rPr>
        <w:t>15,</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Lines</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390-392</w:t>
      </w:r>
      <w:r w:rsidRPr="00B60397">
        <w:rPr>
          <w:rFonts w:ascii="Verdana" w:eastAsia="Times New Roman" w:hAnsi="Verdana" w:cstheme="minorHAnsi"/>
          <w:sz w:val="17"/>
          <w:szCs w:val="17"/>
        </w:rPr>
        <w: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w:t>
      </w:r>
      <w:r w:rsidRPr="00B60397">
        <w:rPr>
          <w:rFonts w:ascii="Verdana" w:eastAsia="Times New Roman" w:hAnsi="Verdana" w:cstheme="minorHAnsi"/>
          <w:i/>
          <w:sz w:val="17"/>
          <w:szCs w:val="17"/>
        </w:rPr>
        <w:t>To</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quantify</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the</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genetic</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association</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between</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an</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ELE</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and</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 trait,</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we</w:t>
      </w:r>
      <w:r w:rsidRPr="00B60397">
        <w:rPr>
          <w:rFonts w:ascii="Verdana" w:eastAsia="Times New Roman" w:hAnsi="Verdana" w:cstheme="minorHAnsi"/>
          <w:i/>
          <w:spacing w:val="-2"/>
          <w:sz w:val="17"/>
          <w:szCs w:val="17"/>
        </w:rPr>
        <w:t xml:space="preserve"> </w:t>
      </w:r>
      <w:r w:rsidRPr="00B60397">
        <w:rPr>
          <w:rFonts w:ascii="Verdana" w:eastAsia="Times New Roman" w:hAnsi="Verdana" w:cstheme="minorHAnsi"/>
          <w:i/>
          <w:sz w:val="17"/>
          <w:szCs w:val="17"/>
        </w:rPr>
        <w:t>computed</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a</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posterior</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probability</w:t>
      </w:r>
      <w:r w:rsidRPr="00B60397">
        <w:rPr>
          <w:rFonts w:ascii="Verdana" w:eastAsia="Times New Roman" w:hAnsi="Verdana" w:cstheme="minorHAnsi"/>
          <w:i/>
          <w:spacing w:val="-2"/>
          <w:sz w:val="17"/>
          <w:szCs w:val="17"/>
        </w:rPr>
        <w:t xml:space="preserve"> </w:t>
      </w:r>
      <w:r w:rsidRPr="00B60397">
        <w:rPr>
          <w:rFonts w:ascii="Verdana" w:eastAsia="Times New Roman" w:hAnsi="Verdana" w:cstheme="minorHAnsi"/>
          <w:i/>
          <w:sz w:val="17"/>
          <w:szCs w:val="17"/>
        </w:rPr>
        <w:t>for</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each</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ELE</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that</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at</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least</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one</w:t>
      </w:r>
      <w:r w:rsidRPr="00B60397">
        <w:rPr>
          <w:rFonts w:ascii="Verdana" w:eastAsia="Times New Roman" w:hAnsi="Verdana" w:cstheme="minorHAnsi"/>
          <w:i/>
          <w:spacing w:val="-2"/>
          <w:sz w:val="17"/>
          <w:szCs w:val="17"/>
        </w:rPr>
        <w:t xml:space="preserve"> </w:t>
      </w:r>
      <w:r w:rsidRPr="00B60397">
        <w:rPr>
          <w:rFonts w:ascii="Verdana" w:eastAsia="Times New Roman" w:hAnsi="Verdana" w:cstheme="minorHAnsi"/>
          <w:i/>
          <w:sz w:val="17"/>
          <w:szCs w:val="17"/>
        </w:rPr>
        <w:t>SNP</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in</w:t>
      </w:r>
      <w:r w:rsidRPr="00B60397">
        <w:rPr>
          <w:rFonts w:ascii="Verdana" w:eastAsia="Times New Roman" w:hAnsi="Verdana" w:cstheme="minorHAnsi"/>
          <w:i/>
          <w:spacing w:val="-1"/>
          <w:sz w:val="17"/>
          <w:szCs w:val="17"/>
        </w:rPr>
        <w:t xml:space="preserve"> </w:t>
      </w:r>
      <w:r w:rsidRPr="00B60397">
        <w:rPr>
          <w:rFonts w:ascii="Verdana" w:eastAsia="Times New Roman" w:hAnsi="Verdana" w:cstheme="minorHAnsi"/>
          <w:i/>
          <w:sz w:val="17"/>
          <w:szCs w:val="17"/>
        </w:rPr>
        <w:t>this element is associated with the trait (</w:t>
      </w:r>
      <w:r w:rsidRPr="00B60397">
        <w:rPr>
          <w:rFonts w:ascii="Cambria Math" w:eastAsia="Cambria Math" w:hAnsi="Cambria Math" w:cs="Cambria Math"/>
          <w:sz w:val="17"/>
          <w:szCs w:val="17"/>
        </w:rPr>
        <w:t>𝑃</w:t>
      </w:r>
      <w:r w:rsidRPr="00B60397">
        <w:rPr>
          <w:rFonts w:ascii="Verdana" w:eastAsia="Times New Roman" w:hAnsi="Verdana" w:cstheme="minorHAnsi"/>
          <w:i/>
          <w:sz w:val="17"/>
          <w:szCs w:val="17"/>
          <w:vertAlign w:val="subscript"/>
        </w:rPr>
        <w:t>1</w:t>
      </w:r>
      <w:r w:rsidRPr="00B60397">
        <w:rPr>
          <w:rFonts w:ascii="Verdana" w:eastAsia="Times New Roman" w:hAnsi="Verdana" w:cstheme="minorHAnsi"/>
          <w:i/>
          <w:sz w:val="17"/>
          <w:szCs w:val="17"/>
        </w:rPr>
        <w:t>; Methods)</w:t>
      </w:r>
      <w:r w:rsidRPr="00B60397">
        <w:rPr>
          <w:rFonts w:ascii="Verdana" w:eastAsia="Times New Roman" w:hAnsi="Verdana" w:cstheme="minorHAnsi"/>
          <w:sz w:val="17"/>
          <w:szCs w:val="17"/>
        </w:rPr>
        <w:t>";</w:t>
      </w:r>
    </w:p>
    <w:p w14:paraId="1F688602" w14:textId="77777777" w:rsidR="00710A13" w:rsidRPr="00B60397" w:rsidRDefault="00710A13" w:rsidP="00710A13">
      <w:pPr>
        <w:pStyle w:val="ListParagraph"/>
        <w:numPr>
          <w:ilvl w:val="1"/>
          <w:numId w:val="4"/>
        </w:numPr>
        <w:tabs>
          <w:tab w:val="left" w:pos="840"/>
        </w:tabs>
        <w:spacing w:line="273" w:lineRule="auto"/>
        <w:ind w:right="268"/>
        <w:jc w:val="both"/>
        <w:rPr>
          <w:rFonts w:ascii="Verdana" w:eastAsia="Times New Roman" w:hAnsi="Verdana" w:cstheme="minorHAnsi"/>
          <w:sz w:val="17"/>
          <w:szCs w:val="17"/>
        </w:rPr>
      </w:pPr>
      <w:r w:rsidRPr="00B60397">
        <w:rPr>
          <w:rFonts w:ascii="Verdana" w:eastAsia="Times New Roman" w:hAnsi="Verdana" w:cstheme="minorHAnsi"/>
          <w:b/>
          <w:sz w:val="17"/>
          <w:szCs w:val="17"/>
        </w:rPr>
        <w:t>Page</w:t>
      </w:r>
      <w:r w:rsidRPr="00B60397">
        <w:rPr>
          <w:rFonts w:ascii="Verdana" w:eastAsia="Times New Roman" w:hAnsi="Verdana" w:cstheme="minorHAnsi"/>
          <w:b/>
          <w:spacing w:val="-4"/>
          <w:sz w:val="17"/>
          <w:szCs w:val="17"/>
        </w:rPr>
        <w:t xml:space="preserve"> </w:t>
      </w:r>
      <w:r w:rsidRPr="00B60397">
        <w:rPr>
          <w:rFonts w:ascii="Verdana" w:eastAsia="Times New Roman" w:hAnsi="Verdana" w:cstheme="minorHAnsi"/>
          <w:b/>
          <w:sz w:val="17"/>
          <w:szCs w:val="17"/>
        </w:rPr>
        <w:t>26,</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Lines</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746-747</w:t>
      </w:r>
      <w:r w:rsidRPr="00B60397">
        <w:rPr>
          <w:rFonts w:ascii="Verdana" w:eastAsia="Times New Roman" w:hAnsi="Verdana" w:cstheme="minorHAnsi"/>
          <w:sz w:val="17"/>
          <w:szCs w:val="17"/>
        </w:rPr>
        <w: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w:t>
      </w:r>
      <w:r w:rsidRPr="00B60397">
        <w:rPr>
          <w:rFonts w:ascii="Verdana" w:eastAsia="Times New Roman" w:hAnsi="Verdana" w:cstheme="minorHAnsi"/>
          <w:i/>
          <w:sz w:val="17"/>
          <w:szCs w:val="17"/>
        </w:rPr>
        <w:t>To</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identify</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if</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HC</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ELE</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is</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associated</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with</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trait,</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we</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used</w:t>
      </w:r>
      <w:r w:rsidRPr="00B60397">
        <w:rPr>
          <w:rFonts w:ascii="Verdana" w:eastAsia="Times New Roman" w:hAnsi="Verdana" w:cstheme="minorHAnsi"/>
          <w:i/>
          <w:spacing w:val="-4"/>
          <w:sz w:val="17"/>
          <w:szCs w:val="17"/>
        </w:rPr>
        <w:t xml:space="preserve"> </w:t>
      </w:r>
      <w:r w:rsidRPr="00B60397">
        <w:rPr>
          <w:rFonts w:ascii="Cambria Math" w:eastAsia="Cambria Math" w:hAnsi="Cambria Math" w:cs="Cambria Math"/>
          <w:sz w:val="17"/>
          <w:szCs w:val="17"/>
        </w:rPr>
        <w:t>𝑃</w:t>
      </w:r>
      <w:r w:rsidRPr="00B60397">
        <w:rPr>
          <w:rFonts w:ascii="Verdana" w:eastAsia="Times New Roman" w:hAnsi="Verdana" w:cstheme="minorHAnsi"/>
          <w:i/>
          <w:sz w:val="17"/>
          <w:szCs w:val="17"/>
          <w:vertAlign w:val="subscript"/>
        </w:rPr>
        <w:t>1</w:t>
      </w:r>
      <w:r w:rsidRPr="00B60397">
        <w:rPr>
          <w:rFonts w:ascii="Verdana" w:eastAsia="Times New Roman" w:hAnsi="Verdana" w:cstheme="minorHAnsi"/>
          <w:i/>
          <w:sz w:val="17"/>
          <w:szCs w:val="17"/>
        </w:rPr>
        <w:t>, the posterior probability that at least one SNP in the HC ELE is trait-associated</w:t>
      </w:r>
      <w:r w:rsidRPr="00B60397">
        <w:rPr>
          <w:rFonts w:ascii="Verdana" w:eastAsia="Times New Roman" w:hAnsi="Verdana" w:cstheme="minorHAnsi"/>
          <w:sz w:val="17"/>
          <w:szCs w:val="17"/>
        </w:rPr>
        <w:t>".</w:t>
      </w:r>
    </w:p>
    <w:p w14:paraId="07E9BE51" w14:textId="77777777" w:rsidR="00710A13" w:rsidRPr="00B60397" w:rsidRDefault="00710A13" w:rsidP="00710A13">
      <w:pPr>
        <w:pStyle w:val="BodyText"/>
        <w:spacing w:before="1" w:line="276" w:lineRule="auto"/>
        <w:ind w:left="120" w:right="167"/>
        <w:rPr>
          <w:rFonts w:ascii="Verdana" w:hAnsi="Verdana" w:cstheme="minorHAnsi"/>
          <w:sz w:val="17"/>
          <w:szCs w:val="17"/>
        </w:rPr>
      </w:pPr>
      <w:r w:rsidRPr="00B60397">
        <w:rPr>
          <w:rFonts w:ascii="Verdana" w:hAnsi="Verdana" w:cstheme="minorHAnsi"/>
          <w:sz w:val="17"/>
          <w:szCs w:val="17"/>
        </w:rPr>
        <w:t xml:space="preserve">While Reviewer #3's interpretation of </w:t>
      </w:r>
      <w:r w:rsidRPr="00B60397">
        <w:rPr>
          <w:rFonts w:ascii="Cambria Math" w:eastAsia="Cambria Math" w:hAnsi="Cambria Math" w:cs="Cambria Math"/>
          <w:sz w:val="17"/>
          <w:szCs w:val="17"/>
        </w:rPr>
        <w:t>𝑃</w:t>
      </w:r>
      <w:r w:rsidRPr="00B60397">
        <w:rPr>
          <w:rFonts w:ascii="Verdana" w:hAnsi="Verdana" w:cstheme="minorHAnsi"/>
          <w:i/>
          <w:sz w:val="17"/>
          <w:szCs w:val="17"/>
          <w:vertAlign w:val="subscript"/>
        </w:rPr>
        <w:t>1</w:t>
      </w:r>
      <w:r w:rsidRPr="00B60397">
        <w:rPr>
          <w:rFonts w:ascii="Verdana" w:hAnsi="Verdana" w:cstheme="minorHAnsi"/>
          <w:i/>
          <w:sz w:val="17"/>
          <w:szCs w:val="17"/>
        </w:rPr>
        <w:t xml:space="preserve"> </w:t>
      </w:r>
      <w:r w:rsidRPr="00B60397">
        <w:rPr>
          <w:rFonts w:ascii="Verdana" w:hAnsi="Verdana" w:cstheme="minorHAnsi"/>
          <w:sz w:val="17"/>
          <w:szCs w:val="17"/>
        </w:rPr>
        <w:t>is essentially correct, we cautiously avoid labeling SNPs as "causal" and thus we opt to use the term "trait-associated" instead. In addition, we intentionally avoid using the term "fine-mapping" in this part of the manuscript. This is because another</w:t>
      </w:r>
      <w:r w:rsidRPr="00B60397">
        <w:rPr>
          <w:rFonts w:ascii="Verdana" w:hAnsi="Verdana" w:cstheme="minorHAnsi"/>
          <w:spacing w:val="-3"/>
          <w:sz w:val="17"/>
          <w:szCs w:val="17"/>
        </w:rPr>
        <w:t xml:space="preserve"> </w:t>
      </w:r>
      <w:r w:rsidRPr="00B60397">
        <w:rPr>
          <w:rFonts w:ascii="Verdana" w:hAnsi="Verdana" w:cstheme="minorHAnsi"/>
          <w:sz w:val="17"/>
          <w:szCs w:val="17"/>
        </w:rPr>
        <w:t>section</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manuscript</w:t>
      </w:r>
      <w:r w:rsidRPr="00B60397">
        <w:rPr>
          <w:rFonts w:ascii="Verdana" w:hAnsi="Verdana" w:cstheme="minorHAnsi"/>
          <w:spacing w:val="-3"/>
          <w:sz w:val="17"/>
          <w:szCs w:val="17"/>
        </w:rPr>
        <w:t xml:space="preserve"> </w:t>
      </w:r>
      <w:r w:rsidRPr="00B60397">
        <w:rPr>
          <w:rFonts w:ascii="Verdana" w:hAnsi="Verdana" w:cstheme="minorHAnsi"/>
          <w:sz w:val="17"/>
          <w:szCs w:val="17"/>
        </w:rPr>
        <w:t>presents</w:t>
      </w:r>
      <w:r w:rsidRPr="00B60397">
        <w:rPr>
          <w:rFonts w:ascii="Verdana" w:hAnsi="Verdana" w:cstheme="minorHAnsi"/>
          <w:spacing w:val="-3"/>
          <w:sz w:val="17"/>
          <w:szCs w:val="17"/>
        </w:rPr>
        <w:t xml:space="preserve"> </w:t>
      </w:r>
      <w:r w:rsidRPr="00B60397">
        <w:rPr>
          <w:rFonts w:ascii="Verdana" w:hAnsi="Verdana" w:cstheme="minorHAnsi"/>
          <w:sz w:val="17"/>
          <w:szCs w:val="17"/>
        </w:rPr>
        <w:t>results</w:t>
      </w:r>
      <w:r w:rsidRPr="00B60397">
        <w:rPr>
          <w:rFonts w:ascii="Verdana" w:hAnsi="Verdana" w:cstheme="minorHAnsi"/>
          <w:spacing w:val="-3"/>
          <w:sz w:val="17"/>
          <w:szCs w:val="17"/>
        </w:rPr>
        <w:t xml:space="preserve"> </w:t>
      </w:r>
      <w:r w:rsidRPr="00B60397">
        <w:rPr>
          <w:rFonts w:ascii="Verdana" w:hAnsi="Verdana" w:cstheme="minorHAnsi"/>
          <w:sz w:val="17"/>
          <w:szCs w:val="17"/>
        </w:rPr>
        <w:t>based</w:t>
      </w:r>
      <w:r w:rsidRPr="00B60397">
        <w:rPr>
          <w:rFonts w:ascii="Verdana" w:hAnsi="Verdana" w:cstheme="minorHAnsi"/>
          <w:spacing w:val="-3"/>
          <w:sz w:val="17"/>
          <w:szCs w:val="17"/>
        </w:rPr>
        <w:t xml:space="preserve"> </w:t>
      </w:r>
      <w:r w:rsidRPr="00B60397">
        <w:rPr>
          <w:rFonts w:ascii="Verdana" w:hAnsi="Verdana" w:cstheme="minorHAnsi"/>
          <w:sz w:val="17"/>
          <w:szCs w:val="17"/>
        </w:rPr>
        <w:t>on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standard</w:t>
      </w:r>
      <w:r w:rsidRPr="00B60397">
        <w:rPr>
          <w:rFonts w:ascii="Verdana" w:hAnsi="Verdana" w:cstheme="minorHAnsi"/>
          <w:spacing w:val="-3"/>
          <w:sz w:val="17"/>
          <w:szCs w:val="17"/>
        </w:rPr>
        <w:t xml:space="preserve"> </w:t>
      </w:r>
      <w:r w:rsidRPr="00B60397">
        <w:rPr>
          <w:rFonts w:ascii="Verdana" w:hAnsi="Verdana" w:cstheme="minorHAnsi"/>
          <w:sz w:val="17"/>
          <w:szCs w:val="17"/>
        </w:rPr>
        <w:t>fine-mapping</w:t>
      </w:r>
      <w:r w:rsidRPr="00B60397">
        <w:rPr>
          <w:rFonts w:ascii="Verdana" w:hAnsi="Verdana" w:cstheme="minorHAnsi"/>
          <w:spacing w:val="-3"/>
          <w:sz w:val="17"/>
          <w:szCs w:val="17"/>
        </w:rPr>
        <w:t xml:space="preserve"> </w:t>
      </w:r>
      <w:r w:rsidRPr="00B60397">
        <w:rPr>
          <w:rFonts w:ascii="Verdana" w:hAnsi="Verdana" w:cstheme="minorHAnsi"/>
          <w:sz w:val="17"/>
          <w:szCs w:val="17"/>
        </w:rPr>
        <w:t>analysis</w:t>
      </w:r>
      <w:r w:rsidRPr="00B60397">
        <w:rPr>
          <w:rFonts w:ascii="Verdana" w:hAnsi="Verdana" w:cstheme="minorHAnsi"/>
          <w:spacing w:val="-3"/>
          <w:sz w:val="17"/>
          <w:szCs w:val="17"/>
        </w:rPr>
        <w:t xml:space="preserve"> </w:t>
      </w:r>
      <w:r w:rsidRPr="00B60397">
        <w:rPr>
          <w:rFonts w:ascii="Verdana" w:hAnsi="Verdana" w:cstheme="minorHAnsi"/>
          <w:sz w:val="17"/>
          <w:szCs w:val="17"/>
        </w:rPr>
        <w:t>of likely causal SNPs (</w:t>
      </w:r>
      <w:r w:rsidRPr="00B60397">
        <w:rPr>
          <w:rFonts w:ascii="Verdana" w:hAnsi="Verdana" w:cstheme="minorHAnsi"/>
          <w:b/>
          <w:sz w:val="17"/>
          <w:szCs w:val="17"/>
        </w:rPr>
        <w:t>Pages 12-14, Lines 338-377 &amp; Fig. 4</w:t>
      </w:r>
      <w:r w:rsidRPr="00B60397">
        <w:rPr>
          <w:rFonts w:ascii="Verdana" w:hAnsi="Verdana" w:cstheme="minorHAnsi"/>
          <w:sz w:val="17"/>
          <w:szCs w:val="17"/>
        </w:rPr>
        <w:t xml:space="preserve">; </w:t>
      </w:r>
      <w:r w:rsidRPr="00B60397">
        <w:rPr>
          <w:rFonts w:ascii="Verdana" w:hAnsi="Verdana" w:cstheme="minorHAnsi"/>
          <w:b/>
          <w:sz w:val="17"/>
          <w:szCs w:val="17"/>
        </w:rPr>
        <w:t>Page 25, Lines 713-719</w:t>
      </w:r>
      <w:r w:rsidRPr="00B60397">
        <w:rPr>
          <w:rFonts w:ascii="Verdana" w:hAnsi="Verdana" w:cstheme="minorHAnsi"/>
          <w:sz w:val="17"/>
          <w:szCs w:val="17"/>
        </w:rPr>
        <w:t xml:space="preserve">). Framing the methods and results related to </w:t>
      </w:r>
      <w:r w:rsidRPr="00B60397">
        <w:rPr>
          <w:rFonts w:ascii="Cambria Math" w:eastAsia="Cambria Math" w:hAnsi="Cambria Math" w:cs="Cambria Math"/>
          <w:sz w:val="17"/>
          <w:szCs w:val="17"/>
        </w:rPr>
        <w:t>𝑃</w:t>
      </w:r>
      <w:r w:rsidRPr="00B60397">
        <w:rPr>
          <w:rFonts w:ascii="Verdana" w:hAnsi="Verdana" w:cstheme="minorHAnsi"/>
          <w:i/>
          <w:sz w:val="17"/>
          <w:szCs w:val="17"/>
          <w:vertAlign w:val="subscript"/>
        </w:rPr>
        <w:t>1</w:t>
      </w:r>
      <w:r w:rsidRPr="00B60397">
        <w:rPr>
          <w:rFonts w:ascii="Verdana" w:hAnsi="Verdana" w:cstheme="minorHAnsi"/>
          <w:i/>
          <w:sz w:val="17"/>
          <w:szCs w:val="17"/>
        </w:rPr>
        <w:t xml:space="preserve"> </w:t>
      </w:r>
      <w:r w:rsidRPr="00B60397">
        <w:rPr>
          <w:rFonts w:ascii="Verdana" w:hAnsi="Verdana" w:cstheme="minorHAnsi"/>
          <w:sz w:val="17"/>
          <w:szCs w:val="17"/>
        </w:rPr>
        <w:t>as another fine-mapping analysis could lead to confusion.</w:t>
      </w:r>
    </w:p>
    <w:p w14:paraId="2D36D6C2" w14:textId="77777777" w:rsidR="00710A13" w:rsidRPr="00B60397" w:rsidRDefault="00710A13" w:rsidP="00710A13">
      <w:pPr>
        <w:pStyle w:val="BodyText"/>
        <w:spacing w:before="39"/>
        <w:rPr>
          <w:rFonts w:ascii="Verdana" w:hAnsi="Verdana" w:cstheme="minorHAnsi"/>
          <w:sz w:val="17"/>
          <w:szCs w:val="17"/>
        </w:rPr>
      </w:pPr>
    </w:p>
    <w:p w14:paraId="2BD9A632" w14:textId="77777777" w:rsidR="00710A13" w:rsidRPr="00B60397" w:rsidRDefault="00710A13" w:rsidP="00710A13">
      <w:pPr>
        <w:pStyle w:val="BodyText"/>
        <w:spacing w:line="278" w:lineRule="auto"/>
        <w:ind w:left="120" w:right="137"/>
        <w:rPr>
          <w:rFonts w:ascii="Verdana" w:hAnsi="Verdana" w:cstheme="minorHAnsi"/>
          <w:sz w:val="17"/>
          <w:szCs w:val="17"/>
        </w:rPr>
      </w:pPr>
      <w:r w:rsidRPr="00B60397">
        <w:rPr>
          <w:rFonts w:ascii="Verdana" w:hAnsi="Verdana" w:cstheme="minorHAnsi"/>
          <w:sz w:val="17"/>
          <w:szCs w:val="17"/>
        </w:rPr>
        <w:t>We agree with Reviewer #3 on the importance of assessing the calibration in our analysis</w:t>
      </w:r>
      <w:r w:rsidRPr="00B60397">
        <w:rPr>
          <w:rFonts w:ascii="Verdana" w:hAnsi="Verdana" w:cstheme="minorHAnsi"/>
          <w:spacing w:val="40"/>
          <w:sz w:val="17"/>
          <w:szCs w:val="17"/>
        </w:rPr>
        <w:t xml:space="preserve"> </w:t>
      </w:r>
      <w:r w:rsidRPr="00B60397">
        <w:rPr>
          <w:rFonts w:ascii="Verdana" w:hAnsi="Verdana" w:cstheme="minorHAnsi"/>
          <w:sz w:val="17"/>
          <w:szCs w:val="17"/>
        </w:rPr>
        <w:t>through simulation studies. Following Reviewer #3's suggestion above, we have assessed the calibration</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approach</w:t>
      </w:r>
      <w:r w:rsidRPr="00B60397">
        <w:rPr>
          <w:rFonts w:ascii="Verdana" w:hAnsi="Verdana" w:cstheme="minorHAnsi"/>
          <w:spacing w:val="-3"/>
          <w:sz w:val="17"/>
          <w:szCs w:val="17"/>
        </w:rPr>
        <w:t xml:space="preserve"> </w:t>
      </w:r>
      <w:r w:rsidRPr="00B60397">
        <w:rPr>
          <w:rFonts w:ascii="Verdana" w:hAnsi="Verdana" w:cstheme="minorHAnsi"/>
          <w:sz w:val="17"/>
          <w:szCs w:val="17"/>
        </w:rPr>
        <w:t>via</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following</w:t>
      </w:r>
      <w:r w:rsidRPr="00B60397">
        <w:rPr>
          <w:rFonts w:ascii="Verdana" w:hAnsi="Verdana" w:cstheme="minorHAnsi"/>
          <w:spacing w:val="-3"/>
          <w:sz w:val="17"/>
          <w:szCs w:val="17"/>
        </w:rPr>
        <w:t xml:space="preserve"> </w:t>
      </w:r>
      <w:r w:rsidRPr="00B60397">
        <w:rPr>
          <w:rFonts w:ascii="Verdana" w:hAnsi="Verdana" w:cstheme="minorHAnsi"/>
          <w:sz w:val="17"/>
          <w:szCs w:val="17"/>
        </w:rPr>
        <w:t>two</w:t>
      </w:r>
      <w:r w:rsidRPr="00B60397">
        <w:rPr>
          <w:rFonts w:ascii="Verdana" w:hAnsi="Verdana" w:cstheme="minorHAnsi"/>
          <w:spacing w:val="-3"/>
          <w:sz w:val="17"/>
          <w:szCs w:val="17"/>
        </w:rPr>
        <w:t xml:space="preserve"> </w:t>
      </w:r>
      <w:r w:rsidRPr="00B60397">
        <w:rPr>
          <w:rFonts w:ascii="Verdana" w:hAnsi="Verdana" w:cstheme="minorHAnsi"/>
          <w:sz w:val="17"/>
          <w:szCs w:val="17"/>
        </w:rPr>
        <w:t>quantities</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each</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8</w:t>
      </w:r>
      <w:r w:rsidRPr="00B60397">
        <w:rPr>
          <w:rFonts w:ascii="Verdana" w:hAnsi="Verdana" w:cstheme="minorHAnsi"/>
          <w:spacing w:val="-3"/>
          <w:sz w:val="17"/>
          <w:szCs w:val="17"/>
        </w:rPr>
        <w:t xml:space="preserve"> </w:t>
      </w:r>
      <w:r w:rsidRPr="00B60397">
        <w:rPr>
          <w:rFonts w:ascii="Verdana" w:hAnsi="Verdana" w:cstheme="minorHAnsi"/>
          <w:sz w:val="17"/>
          <w:szCs w:val="17"/>
        </w:rPr>
        <w:t>simulation</w:t>
      </w:r>
      <w:r w:rsidRPr="00B60397">
        <w:rPr>
          <w:rFonts w:ascii="Verdana" w:hAnsi="Verdana" w:cstheme="minorHAnsi"/>
          <w:spacing w:val="-3"/>
          <w:sz w:val="17"/>
          <w:szCs w:val="17"/>
        </w:rPr>
        <w:t xml:space="preserve"> </w:t>
      </w:r>
      <w:r w:rsidRPr="00B60397">
        <w:rPr>
          <w:rFonts w:ascii="Verdana" w:hAnsi="Verdana" w:cstheme="minorHAnsi"/>
          <w:sz w:val="17"/>
          <w:szCs w:val="17"/>
        </w:rPr>
        <w:t>scenarios:</w:t>
      </w:r>
    </w:p>
    <w:p w14:paraId="57C99E36" w14:textId="77777777" w:rsidR="00710A13" w:rsidRPr="00B60397" w:rsidRDefault="00710A13" w:rsidP="00710A13">
      <w:pPr>
        <w:pStyle w:val="ListParagraph"/>
        <w:numPr>
          <w:ilvl w:val="1"/>
          <w:numId w:val="4"/>
        </w:numPr>
        <w:tabs>
          <w:tab w:val="left" w:pos="840"/>
        </w:tabs>
        <w:spacing w:before="61" w:line="280" w:lineRule="auto"/>
        <w:ind w:right="233"/>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1312" behindDoc="1" locked="0" layoutInCell="1" allowOverlap="1" wp14:anchorId="5D2E140A" wp14:editId="4BC3BBF8">
                <wp:simplePos x="0" y="0"/>
                <wp:positionH relativeFrom="page">
                  <wp:posOffset>4395341</wp:posOffset>
                </wp:positionH>
                <wp:positionV relativeFrom="paragraph">
                  <wp:posOffset>330132</wp:posOffset>
                </wp:positionV>
                <wp:extent cx="53340" cy="118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2BF3C822"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5D2E140A" id="Textbox 9" o:spid="_x0000_s1028" type="#_x0000_t202" style="position:absolute;left:0;text-align:left;margin-left:346.1pt;margin-top:26pt;width:4.2pt;height:9.3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6cmAEAACADAAAOAAAAZHJzL2Uyb0RvYy54bWysUsFuEzEQvSP1Hyzfm03SFqpVNhW0AiFV&#10;gFT4AMdrZy3WHnfGyW7+nrGzSRDcEJfx2DN+fu+NVw+j78XeIDkIjVzM5lKYoKF1YdvIH98/Xt9L&#10;QUmFVvUQTCMPhuTD+urNaoi1WUIHfWtQMEigeoiN7FKKdVWR7oxXNINoAhctoFeJt7itWlQDo/u+&#10;Ws7nb6sBsI0I2hDx6dOxKNcF31qj01drySTRN5K5pRKxxE2O1Xql6i2q2Dk90VD/wMIrF/jRM9ST&#10;Skrs0P0F5Z1GILBppsFXYK3TpmhgNYv5H2peOhVN0cLmUDzbRP8PVn/Zv8RvKNL4AUYeYBFB8Rn0&#10;T2JvqiFSPfVkT6km7s5CR4s+ryxB8EX29nD204xJaD68u7m55YLmymJx/+72LttdXe5GpPTJgBc5&#10;aSTytMr7av9M6dh6apmoHF/PPNK4GYVrG7nMoPlkA+2BlQw8zEbS606hkaL/HNitPPlTgqdkc0ow&#10;9Y9Q/kcWFOD9LoF1hcAFdyLAYygSpi+T5/z7vnRdPvb6FwAAAP//AwBQSwMEFAAGAAgAAAAhAGWY&#10;303dAAAACQEAAA8AAABkcnMvZG93bnJldi54bWxMjz1PwzAQhvdK/AfrkNhah0ikNMSpKgQTEiIN&#10;A6MTXxOr8TnEbhv+PdcJtnt1j96PYju7QZxxCtaTgvtVAgKp9cZSp+Czfl0+gghRk9GDJ1TwgwG2&#10;5c2i0LnxF6rwvI+dYBMKuVbQxzjmUoa2R6fDyo9I/Dv4yenIcuqkmfSFzd0g0yTJpNOWOKHXIz73&#10;2B73J6dg90XVi/1+bz6qQ2XrepPQW3ZU6u523j2BiDjHPxiu9bk6lNyp8ScyQQwKsk2aMqrgIeVN&#10;DKw5DkRzPdYgy0L+X1D+AgAA//8DAFBLAQItABQABgAIAAAAIQC2gziS/gAAAOEBAAATAAAAAAAA&#10;AAAAAAAAAAAAAABbQ29udGVudF9UeXBlc10ueG1sUEsBAi0AFAAGAAgAAAAhADj9If/WAAAAlAEA&#10;AAsAAAAAAAAAAAAAAAAALwEAAF9yZWxzLy5yZWxzUEsBAi0AFAAGAAgAAAAhACLEfpyYAQAAIAMA&#10;AA4AAAAAAAAAAAAAAAAALgIAAGRycy9lMm9Eb2MueG1sUEsBAi0AFAAGAAgAAAAhAGWY303dAAAA&#10;CQEAAA8AAAAAAAAAAAAAAAAA8gMAAGRycy9kb3ducmV2LnhtbFBLBQYAAAAABAAEAPMAAAD8BAAA&#10;AAA=&#10;" filled="f" stroked="f">
                <v:textbox inset="0,0,0,0">
                  <w:txbxContent>
                    <w:p w14:paraId="2BF3C822"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sz w:val="17"/>
          <w:szCs w:val="17"/>
        </w:rPr>
        <w:t>'False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positive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rate',</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defined</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proportion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of</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HC</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ELEs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that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do</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not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contain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any</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 xml:space="preserve">causal SNP but reach a given significance threshold of </w:t>
      </w:r>
      <w:r w:rsidRPr="00B60397">
        <w:rPr>
          <w:rFonts w:ascii="Cambria Math" w:eastAsia="Cambria Math" w:hAnsi="Cambria Math" w:cs="Cambria Math"/>
          <w:w w:val="155"/>
          <w:sz w:val="17"/>
          <w:szCs w:val="17"/>
        </w:rPr>
        <w:t>𝑃</w:t>
      </w:r>
      <w:r w:rsidRPr="00B60397">
        <w:rPr>
          <w:rFonts w:ascii="Verdana" w:eastAsia="Cambria Math" w:hAnsi="Verdana" w:cstheme="minorHAnsi"/>
          <w:w w:val="155"/>
          <w:sz w:val="17"/>
          <w:szCs w:val="17"/>
          <w:vertAlign w:val="superscript"/>
        </w:rPr>
        <w:t>!</w:t>
      </w:r>
      <w:r w:rsidRPr="00B60397">
        <w:rPr>
          <w:rFonts w:ascii="Verdana" w:eastAsia="Cambria Math" w:hAnsi="Verdana" w:cstheme="minorHAnsi"/>
          <w:w w:val="155"/>
          <w:sz w:val="17"/>
          <w:szCs w:val="17"/>
        </w:rPr>
        <w:t xml:space="preserve"> </w:t>
      </w:r>
      <w:r w:rsidRPr="00B60397">
        <w:rPr>
          <w:rFonts w:ascii="Verdana" w:eastAsia="Times New Roman" w:hAnsi="Verdana" w:cstheme="minorHAnsi"/>
          <w:sz w:val="17"/>
          <w:szCs w:val="17"/>
        </w:rPr>
        <w:t>(henceforth 'false positives') among all the HC ELEs that do not contain any causal SNP;</w:t>
      </w:r>
    </w:p>
    <w:p w14:paraId="6CC7537C" w14:textId="77777777" w:rsidR="00710A13" w:rsidRPr="00B60397" w:rsidRDefault="00710A13" w:rsidP="00710A13">
      <w:pPr>
        <w:pStyle w:val="ListParagraph"/>
        <w:numPr>
          <w:ilvl w:val="1"/>
          <w:numId w:val="4"/>
        </w:numPr>
        <w:tabs>
          <w:tab w:val="left" w:pos="840"/>
        </w:tabs>
        <w:spacing w:line="278" w:lineRule="auto"/>
        <w:ind w:right="186"/>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2336" behindDoc="1" locked="0" layoutInCell="1" allowOverlap="1" wp14:anchorId="2F0EE7FF" wp14:editId="69E6DF60">
                <wp:simplePos x="0" y="0"/>
                <wp:positionH relativeFrom="page">
                  <wp:posOffset>3447157</wp:posOffset>
                </wp:positionH>
                <wp:positionV relativeFrom="paragraph">
                  <wp:posOffset>489145</wp:posOffset>
                </wp:positionV>
                <wp:extent cx="53340" cy="1187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4EF70296"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F0EE7FF" id="Textbox 10" o:spid="_x0000_s1029" type="#_x0000_t202" style="position:absolute;left:0;text-align:left;margin-left:271.45pt;margin-top:38.5pt;width:4.2pt;height:9.3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LtmAEAACADAAAOAAAAZHJzL2Uyb0RvYy54bWysUsFuEzEQvSP1Hyzfm02aFqpVNhW0AiFV&#10;gFT4AMdrZy3WHnfGyW7+nrGzSRDcEJfx2DN+fu+NVw+j78XeIDkIjVzM5lKYoKF1YdvIH98/Xt9L&#10;QUmFVvUQTCMPhuTD+urNaoi1uYEO+tagYJBA9RAb2aUU66oi3RmvaAbRBC5aQK8Sb3FbtagGRvd9&#10;dTOfv60GwDYiaEPEp0/HolwXfGuNTl+tJZNE30jmlkrEEjc5VuuVqreoYuf0REP9AwuvXOBHz1BP&#10;KimxQ/cXlHcagcCmmQZfgbVOm6KB1Szmf6h56VQ0RQubQ/FsE/0/WP1l/xK/oUjjBxh5gEUExWfQ&#10;P4m9qYZI9dSTPaWauDsLHS36vLIEwRfZ28PZTzMmofnwbrm85YLmymJx/+72LttdXe5GpPTJgBc5&#10;aSTytMr7av9M6dh6apmoHF/PPNK4GYVrG7nMoPlkA+2BlQw8zEbS606hkaL/HNitPPlTgqdkc0ow&#10;9Y9Q/kcWFOD9LoF1hcAFdyLAYygSpi+T5/z7vnRdPvb6FwAAAP//AwBQSwMEFAAGAAgAAAAhAM+7&#10;eoXfAAAACQEAAA8AAABkcnMvZG93bnJldi54bWxMj0FPg0AQhe8m/ofNmHizS6sUQYamMXoyMVI8&#10;eFzYKZCys8huW/z3rqd6nMyX976Xb2YziBNNrreMsFxEIIgbq3tuET6r17tHEM4r1mqwTAg/5GBT&#10;XF/lKtP2zCWddr4VIYRdphA678dMStd0ZJRb2JE4/PZ2MsqHc2qlntQ5hJtBrqJoLY3qOTR0aqTn&#10;jprD7mgQtl9cvvTf7/VHuS/7qkojflsfEG9v5u0TCE+zv8Dwpx/UoQhOtT2ydmJAiB9WaUARkiRs&#10;CkAcL+9B1AhpnIAscvl/QfELAAD//wMAUEsBAi0AFAAGAAgAAAAhALaDOJL+AAAA4QEAABMAAAAA&#10;AAAAAAAAAAAAAAAAAFtDb250ZW50X1R5cGVzXS54bWxQSwECLQAUAAYACAAAACEAOP0h/9YAAACU&#10;AQAACwAAAAAAAAAAAAAAAAAvAQAAX3JlbHMvLnJlbHNQSwECLQAUAAYACAAAACEAZRzS7ZgBAAAg&#10;AwAADgAAAAAAAAAAAAAAAAAuAgAAZHJzL2Uyb0RvYy54bWxQSwECLQAUAAYACAAAACEAz7t6hd8A&#10;AAAJAQAADwAAAAAAAAAAAAAAAADyAwAAZHJzL2Rvd25yZXYueG1sUEsFBgAAAAAEAAQA8wAAAP4E&#10;AAAAAA==&#10;" filled="f" stroked="f">
                <v:textbox inset="0,0,0,0">
                  <w:txbxContent>
                    <w:p w14:paraId="4EF70296"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sz w:val="17"/>
          <w:szCs w:val="17"/>
        </w:rPr>
        <w:t>'False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discovery</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rate',</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defined</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proportion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of</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false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positives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among</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all</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HC</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 xml:space="preserve">ELEs with posterior trait-associated probability under the enrichment prior for HC ELEs reaching a given threshold (e.g., </w:t>
      </w:r>
      <w:r w:rsidRPr="00B60397">
        <w:rPr>
          <w:rFonts w:ascii="Cambria Math" w:eastAsia="Cambria Math" w:hAnsi="Cambria Math" w:cs="Cambria Math"/>
          <w:w w:val="155"/>
          <w:sz w:val="17"/>
          <w:szCs w:val="17"/>
        </w:rPr>
        <w:t>𝑃</w:t>
      </w:r>
      <w:r w:rsidRPr="00B60397">
        <w:rPr>
          <w:rFonts w:ascii="Verdana" w:eastAsia="Cambria Math" w:hAnsi="Verdana" w:cstheme="minorHAnsi"/>
          <w:w w:val="155"/>
          <w:sz w:val="17"/>
          <w:szCs w:val="17"/>
          <w:vertAlign w:val="superscript"/>
        </w:rPr>
        <w:t>!</w:t>
      </w:r>
      <w:r w:rsidRPr="00B60397">
        <w:rPr>
          <w:rFonts w:ascii="Verdana" w:eastAsia="Cambria Math" w:hAnsi="Verdana" w:cstheme="minorHAnsi"/>
          <w:w w:val="155"/>
          <w:sz w:val="17"/>
          <w:szCs w:val="17"/>
        </w:rPr>
        <w:t xml:space="preserve"> </w:t>
      </w:r>
      <w:r w:rsidRPr="00B60397">
        <w:rPr>
          <w:rFonts w:ascii="Verdana" w:eastAsia="Cambria Math" w:hAnsi="Verdana" w:cstheme="minorHAnsi"/>
          <w:sz w:val="17"/>
          <w:szCs w:val="17"/>
        </w:rPr>
        <w:t>≥</w:t>
      </w:r>
      <w:r w:rsidRPr="00B60397">
        <w:rPr>
          <w:rFonts w:ascii="Verdana" w:eastAsia="Times New Roman" w:hAnsi="Verdana" w:cstheme="minorHAnsi"/>
          <w:sz w:val="17"/>
          <w:szCs w:val="17"/>
        </w:rPr>
        <w:t>0.9).</w:t>
      </w:r>
    </w:p>
    <w:p w14:paraId="35DA9C08"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For each of the 8 simulation scenarios (</w:t>
      </w:r>
      <w:r w:rsidRPr="00B60397">
        <w:rPr>
          <w:rFonts w:ascii="Verdana" w:hAnsi="Verdana" w:cstheme="minorHAnsi"/>
          <w:b/>
          <w:sz w:val="17"/>
          <w:szCs w:val="17"/>
        </w:rPr>
        <w:t>Note S2</w:t>
      </w:r>
      <w:r w:rsidRPr="00B60397">
        <w:rPr>
          <w:rFonts w:ascii="Verdana" w:hAnsi="Verdana" w:cstheme="minorHAnsi"/>
          <w:sz w:val="17"/>
          <w:szCs w:val="17"/>
        </w:rPr>
        <w:t>), we aggregate the results of all 200 simulated datasets to compute the false positive and discovery rates. In the revised manuscript, we have visualized</w:t>
      </w:r>
      <w:r w:rsidRPr="00B60397">
        <w:rPr>
          <w:rFonts w:ascii="Verdana" w:hAnsi="Verdana" w:cstheme="minorHAnsi"/>
          <w:spacing w:val="-2"/>
          <w:sz w:val="17"/>
          <w:szCs w:val="17"/>
        </w:rPr>
        <w:t xml:space="preserve"> </w:t>
      </w:r>
      <w:r w:rsidRPr="00B60397">
        <w:rPr>
          <w:rFonts w:ascii="Verdana" w:hAnsi="Verdana" w:cstheme="minorHAnsi"/>
          <w:sz w:val="17"/>
          <w:szCs w:val="17"/>
        </w:rPr>
        <w:t>these</w:t>
      </w:r>
      <w:r w:rsidRPr="00B60397">
        <w:rPr>
          <w:rFonts w:ascii="Verdana" w:hAnsi="Verdana" w:cstheme="minorHAnsi"/>
          <w:spacing w:val="-3"/>
          <w:sz w:val="17"/>
          <w:szCs w:val="17"/>
        </w:rPr>
        <w:t xml:space="preserve"> </w:t>
      </w:r>
      <w:r w:rsidRPr="00B60397">
        <w:rPr>
          <w:rFonts w:ascii="Verdana" w:hAnsi="Verdana" w:cstheme="minorHAnsi"/>
          <w:sz w:val="17"/>
          <w:szCs w:val="17"/>
        </w:rPr>
        <w:t>results</w:t>
      </w:r>
      <w:r w:rsidRPr="00B60397">
        <w:rPr>
          <w:rFonts w:ascii="Verdana" w:hAnsi="Verdana" w:cstheme="minorHAnsi"/>
          <w:spacing w:val="-2"/>
          <w:sz w:val="17"/>
          <w:szCs w:val="17"/>
        </w:rPr>
        <w:t xml:space="preserve"> </w:t>
      </w:r>
      <w:r w:rsidRPr="00B60397">
        <w:rPr>
          <w:rFonts w:ascii="Verdana" w:hAnsi="Verdana" w:cstheme="minorHAnsi"/>
          <w:sz w:val="17"/>
          <w:szCs w:val="17"/>
        </w:rPr>
        <w:t>as</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new</w:t>
      </w:r>
      <w:r w:rsidRPr="00B60397">
        <w:rPr>
          <w:rFonts w:ascii="Verdana" w:hAnsi="Verdana" w:cstheme="minorHAnsi"/>
          <w:spacing w:val="-3"/>
          <w:sz w:val="17"/>
          <w:szCs w:val="17"/>
        </w:rPr>
        <w:t xml:space="preserve"> </w:t>
      </w:r>
      <w:r w:rsidRPr="00B60397">
        <w:rPr>
          <w:rFonts w:ascii="Verdana" w:hAnsi="Verdana" w:cstheme="minorHAnsi"/>
          <w:b/>
          <w:sz w:val="17"/>
          <w:szCs w:val="17"/>
        </w:rPr>
        <w:t>Fig.</w:t>
      </w:r>
      <w:r w:rsidRPr="00B60397">
        <w:rPr>
          <w:rFonts w:ascii="Verdana" w:hAnsi="Verdana" w:cstheme="minorHAnsi"/>
          <w:b/>
          <w:spacing w:val="-2"/>
          <w:sz w:val="17"/>
          <w:szCs w:val="17"/>
        </w:rPr>
        <w:t xml:space="preserve"> </w:t>
      </w:r>
      <w:r w:rsidRPr="00B60397">
        <w:rPr>
          <w:rFonts w:ascii="Verdana" w:hAnsi="Verdana" w:cstheme="minorHAnsi"/>
          <w:b/>
          <w:sz w:val="17"/>
          <w:szCs w:val="17"/>
        </w:rPr>
        <w:t>S8</w:t>
      </w:r>
      <w:r w:rsidRPr="00B60397">
        <w:rPr>
          <w:rFonts w:ascii="Verdana" w:hAnsi="Verdana" w:cstheme="minorHAnsi"/>
          <w:sz w:val="17"/>
          <w:szCs w:val="17"/>
        </w:rPr>
        <w:t>.</w:t>
      </w:r>
      <w:r w:rsidRPr="00B60397">
        <w:rPr>
          <w:rFonts w:ascii="Verdana" w:hAnsi="Verdana" w:cstheme="minorHAnsi"/>
          <w:spacing w:val="-2"/>
          <w:sz w:val="17"/>
          <w:szCs w:val="17"/>
        </w:rPr>
        <w:t xml:space="preserve"> </w:t>
      </w:r>
      <w:r w:rsidRPr="00B60397">
        <w:rPr>
          <w:rFonts w:ascii="Verdana" w:hAnsi="Verdana" w:cstheme="minorHAnsi"/>
          <w:sz w:val="17"/>
          <w:szCs w:val="17"/>
        </w:rPr>
        <w:t>For</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convenience</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reviewers,</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include</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the </w:t>
      </w:r>
      <w:r w:rsidRPr="00B60397">
        <w:rPr>
          <w:rFonts w:ascii="Verdana" w:hAnsi="Verdana" w:cstheme="minorHAnsi"/>
          <w:b/>
          <w:sz w:val="17"/>
          <w:szCs w:val="17"/>
        </w:rPr>
        <w:t xml:space="preserve">Fig. S8 Panel b </w:t>
      </w:r>
      <w:r w:rsidRPr="00B60397">
        <w:rPr>
          <w:rFonts w:ascii="Verdana" w:hAnsi="Verdana" w:cstheme="minorHAnsi"/>
          <w:sz w:val="17"/>
          <w:szCs w:val="17"/>
        </w:rPr>
        <w:t xml:space="preserve">below to illustrate the new calibration analysis. The complete </w:t>
      </w:r>
      <w:r w:rsidRPr="00B60397">
        <w:rPr>
          <w:rFonts w:ascii="Verdana" w:hAnsi="Verdana" w:cstheme="minorHAnsi"/>
          <w:b/>
          <w:sz w:val="17"/>
          <w:szCs w:val="17"/>
        </w:rPr>
        <w:t xml:space="preserve">Fig. S8 </w:t>
      </w:r>
      <w:r w:rsidRPr="00B60397">
        <w:rPr>
          <w:rFonts w:ascii="Verdana" w:hAnsi="Verdana" w:cstheme="minorHAnsi"/>
          <w:sz w:val="17"/>
          <w:szCs w:val="17"/>
        </w:rPr>
        <w:t xml:space="preserve">can be found in the </w:t>
      </w:r>
      <w:r w:rsidRPr="00B60397">
        <w:rPr>
          <w:rFonts w:ascii="Verdana" w:hAnsi="Verdana" w:cstheme="minorHAnsi"/>
          <w:b/>
          <w:sz w:val="17"/>
          <w:szCs w:val="17"/>
        </w:rPr>
        <w:t>Supplemental Information Page 14</w:t>
      </w:r>
      <w:r w:rsidRPr="00B60397">
        <w:rPr>
          <w:rFonts w:ascii="Verdana" w:hAnsi="Verdana" w:cstheme="minorHAnsi"/>
          <w:sz w:val="17"/>
          <w:szCs w:val="17"/>
        </w:rPr>
        <w:t>.</w:t>
      </w:r>
    </w:p>
    <w:p w14:paraId="1EA0AC9C" w14:textId="77777777" w:rsidR="00710A13" w:rsidRPr="00B60397" w:rsidRDefault="00710A13" w:rsidP="00710A13">
      <w:pPr>
        <w:pStyle w:val="BodyText"/>
        <w:spacing w:before="4"/>
        <w:rPr>
          <w:rFonts w:ascii="Verdana" w:hAnsi="Verdana" w:cstheme="minorHAnsi"/>
          <w:sz w:val="17"/>
          <w:szCs w:val="17"/>
        </w:rPr>
      </w:pPr>
      <w:r w:rsidRPr="00B60397">
        <w:rPr>
          <w:rFonts w:ascii="Verdana" w:hAnsi="Verdana" w:cstheme="minorHAnsi"/>
          <w:noProof/>
          <w:sz w:val="17"/>
          <w:szCs w:val="17"/>
        </w:rPr>
        <w:drawing>
          <wp:anchor distT="0" distB="0" distL="0" distR="0" simplePos="0" relativeHeight="251692032" behindDoc="1" locked="0" layoutInCell="1" allowOverlap="1" wp14:anchorId="5914597D" wp14:editId="7CB9F4A9">
            <wp:simplePos x="0" y="0"/>
            <wp:positionH relativeFrom="page">
              <wp:posOffset>1014439</wp:posOffset>
            </wp:positionH>
            <wp:positionV relativeFrom="paragraph">
              <wp:posOffset>164232</wp:posOffset>
            </wp:positionV>
            <wp:extent cx="5695342" cy="3077337"/>
            <wp:effectExtent l="0" t="0" r="0" b="0"/>
            <wp:wrapTopAndBottom/>
            <wp:docPr id="11" name="Image 11" descr="A comparison of a number of data&#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comparison of a number of data&#10;&#10;Description automatically generated"/>
                    <pic:cNvPicPr/>
                  </pic:nvPicPr>
                  <pic:blipFill>
                    <a:blip r:embed="rId12" cstate="print"/>
                    <a:stretch>
                      <a:fillRect/>
                    </a:stretch>
                  </pic:blipFill>
                  <pic:spPr>
                    <a:xfrm>
                      <a:off x="0" y="0"/>
                      <a:ext cx="5695342" cy="3077337"/>
                    </a:xfrm>
                    <a:prstGeom prst="rect">
                      <a:avLst/>
                    </a:prstGeom>
                  </pic:spPr>
                </pic:pic>
              </a:graphicData>
            </a:graphic>
          </wp:anchor>
        </w:drawing>
      </w:r>
    </w:p>
    <w:p w14:paraId="150A9E03" w14:textId="77777777" w:rsidR="00710A13" w:rsidRPr="00B60397" w:rsidRDefault="00710A13" w:rsidP="00710A13">
      <w:pPr>
        <w:rPr>
          <w:rFonts w:ascii="Verdana" w:hAnsi="Verdana" w:cstheme="minorHAnsi"/>
          <w:sz w:val="17"/>
          <w:szCs w:val="17"/>
        </w:rPr>
        <w:sectPr w:rsidR="00710A13" w:rsidRPr="00B60397">
          <w:pgSz w:w="12240" w:h="15840"/>
          <w:pgMar w:top="1380" w:right="1320" w:bottom="960" w:left="1320" w:header="0" w:footer="768" w:gutter="0"/>
          <w:cols w:space="720"/>
        </w:sectPr>
      </w:pPr>
    </w:p>
    <w:p w14:paraId="535C9B8D" w14:textId="77777777" w:rsidR="00710A13" w:rsidRPr="00B60397" w:rsidRDefault="00710A13" w:rsidP="00710A13">
      <w:pPr>
        <w:pStyle w:val="BodyText"/>
        <w:spacing w:before="61" w:line="280" w:lineRule="auto"/>
        <w:ind w:left="120" w:right="144"/>
        <w:rPr>
          <w:rFonts w:ascii="Verdana" w:hAnsi="Verdana" w:cstheme="minorHAnsi"/>
          <w:sz w:val="17"/>
          <w:szCs w:val="17"/>
        </w:rPr>
      </w:pPr>
      <w:r w:rsidRPr="00B60397">
        <w:rPr>
          <w:rFonts w:ascii="Verdana" w:hAnsi="Verdana" w:cstheme="minorHAnsi"/>
          <w:noProof/>
          <w:sz w:val="17"/>
          <w:szCs w:val="17"/>
        </w:rPr>
        <w:lastRenderedPageBreak/>
        <mc:AlternateContent>
          <mc:Choice Requires="wps">
            <w:drawing>
              <wp:anchor distT="0" distB="0" distL="0" distR="0" simplePos="0" relativeHeight="251663360" behindDoc="1" locked="0" layoutInCell="1" allowOverlap="1" wp14:anchorId="04EBF8F3" wp14:editId="6BBA3800">
                <wp:simplePos x="0" y="0"/>
                <wp:positionH relativeFrom="page">
                  <wp:posOffset>2096988</wp:posOffset>
                </wp:positionH>
                <wp:positionV relativeFrom="paragraph">
                  <wp:posOffset>330132</wp:posOffset>
                </wp:positionV>
                <wp:extent cx="53340" cy="1187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0F394B69"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04EBF8F3" id="Textbox 12" o:spid="_x0000_s1030" type="#_x0000_t202" style="position:absolute;left:0;text-align:left;margin-left:165.1pt;margin-top:26pt;width:4.2pt;height:9.3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imAEAACADAAAOAAAAZHJzL2Uyb0RvYy54bWysUsFuEzEQvSP1Hyzfm03aFKpVNhW0AiFV&#10;gFT4AMdrZy3WHnfGyW7+nrGzSRDcEJfx2DN+fu+NVw+j78XeIDkIjVzM5lKYoKF1YdvIH98/Xt9L&#10;QUmFVvUQTCMPhuTD+urNaoi1uYEO+tagYJBA9RAb2aUU66oi3RmvaAbRBC5aQK8Sb3FbtagGRvd9&#10;dTOfv60GwDYiaEPEp0/HolwXfGuNTl+tJZNE30jmlkrEEjc5VuuVqreoYuf0REP9AwuvXOBHz1BP&#10;KimxQ/cXlHcagcCmmQZfgbVOm6KB1Szmf6h56VQ0RQubQ/FsE/0/WP1l/xK/oUjjBxh5gEUExWfQ&#10;P4m9qYZI9dSTPaWauDsLHS36vLIEwRfZ28PZTzMmofnw7vZ2yQXNlcXi/t3yLttdXe5GpPTJgBc5&#10;aSTytMr7av9M6dh6apmoHF/PPNK4GYVrG7nMoPlkA+2BlQw8zEbS606hkaL/HNitPPlTgqdkc0ow&#10;9Y9Q/kcWFOD9LoF1hcAFdyLAYygSpi+T5/z7vnRdPvb6FwAAAP//AwBQSwMEFAAGAAgAAAAhAJQG&#10;dyjfAAAACQEAAA8AAABkcnMvZG93bnJldi54bWxMj8FOwzAQRO9I/IO1SNyo3USkJc2mqhCckBBp&#10;OHB0YjexGq9D7Lbh7zGnclzt08ybYjvbgZ315I0jhOVCANPUOmWoQ/isXx/WwHyQpOTgSCP8aA/b&#10;8vamkLlyF6r0eR86FkPI5xKhD2HMOfdtr630Czdqir+Dm6wM8Zw6riZ5ieF24IkQGbfSUGzo5aif&#10;e90e9yeLsPui6sV8vzcf1aEydf0k6C07It7fzbsNsKDncIXhTz+qQxmdGnci5dmAkKYiiSjCYxI3&#10;RSBN1xmwBmElVsDLgv9fUP4CAAD//wMAUEsBAi0AFAAGAAgAAAAhALaDOJL+AAAA4QEAABMAAAAA&#10;AAAAAAAAAAAAAAAAAFtDb250ZW50X1R5cGVzXS54bWxQSwECLQAUAAYACAAAACEAOP0h/9YAAACU&#10;AQAACwAAAAAAAAAAAAAAAAAvAQAAX3JlbHMvLnJlbHNQSwECLQAUAAYACAAAACEA8RPlYpgBAAAg&#10;AwAADgAAAAAAAAAAAAAAAAAuAgAAZHJzL2Uyb0RvYy54bWxQSwECLQAUAAYACAAAACEAlAZ3KN8A&#10;AAAJAQAADwAAAAAAAAAAAAAAAADyAwAAZHJzL2Rvd25yZXYueG1sUEsFBgAAAAAEAAQA8wAAAP4E&#10;AAAAAA==&#10;" filled="f" stroked="f">
                <v:textbox inset="0,0,0,0">
                  <w:txbxContent>
                    <w:p w14:paraId="0F394B69"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answer</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specific</w:t>
      </w:r>
      <w:r w:rsidRPr="00B60397">
        <w:rPr>
          <w:rFonts w:ascii="Verdana" w:hAnsi="Verdana" w:cstheme="minorHAnsi"/>
          <w:spacing w:val="-4"/>
          <w:sz w:val="17"/>
          <w:szCs w:val="17"/>
        </w:rPr>
        <w:t xml:space="preserve"> </w:t>
      </w:r>
      <w:r w:rsidRPr="00B60397">
        <w:rPr>
          <w:rFonts w:ascii="Verdana" w:hAnsi="Verdana" w:cstheme="minorHAnsi"/>
          <w:sz w:val="17"/>
          <w:szCs w:val="17"/>
        </w:rPr>
        <w:t>question</w:t>
      </w:r>
      <w:r w:rsidRPr="00B60397">
        <w:rPr>
          <w:rFonts w:ascii="Verdana" w:hAnsi="Verdana" w:cstheme="minorHAnsi"/>
          <w:spacing w:val="-4"/>
          <w:sz w:val="17"/>
          <w:szCs w:val="17"/>
        </w:rPr>
        <w:t xml:space="preserve"> </w:t>
      </w:r>
      <w:r w:rsidRPr="00B60397">
        <w:rPr>
          <w:rFonts w:ascii="Verdana" w:hAnsi="Verdana" w:cstheme="minorHAnsi"/>
          <w:sz w:val="17"/>
          <w:szCs w:val="17"/>
        </w:rPr>
        <w:t>raised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4"/>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w:t>
      </w:r>
      <w:r w:rsidRPr="00B60397">
        <w:rPr>
          <w:rFonts w:ascii="Verdana" w:hAnsi="Verdana" w:cstheme="minorHAnsi"/>
          <w:spacing w:val="-3"/>
          <w:sz w:val="17"/>
          <w:szCs w:val="17"/>
        </w:rPr>
        <w:t xml:space="preserve"> </w:t>
      </w:r>
      <w:r w:rsidRPr="00B60397">
        <w:rPr>
          <w:rFonts w:ascii="Verdana" w:hAnsi="Verdana" w:cstheme="minorHAnsi"/>
          <w:sz w:val="17"/>
          <w:szCs w:val="17"/>
        </w:rPr>
        <w:t>above,</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show</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false</w:t>
      </w:r>
      <w:r w:rsidRPr="00B60397">
        <w:rPr>
          <w:rFonts w:ascii="Verdana" w:hAnsi="Verdana" w:cstheme="minorHAnsi"/>
          <w:spacing w:val="-4"/>
          <w:sz w:val="17"/>
          <w:szCs w:val="17"/>
        </w:rPr>
        <w:t xml:space="preserve"> </w:t>
      </w:r>
      <w:r w:rsidRPr="00B60397">
        <w:rPr>
          <w:rFonts w:ascii="Verdana" w:hAnsi="Verdana" w:cstheme="minorHAnsi"/>
          <w:sz w:val="17"/>
          <w:szCs w:val="17"/>
        </w:rPr>
        <w:t>positive</w:t>
      </w:r>
      <w:r w:rsidRPr="00B60397">
        <w:rPr>
          <w:rFonts w:ascii="Verdana" w:hAnsi="Verdana" w:cstheme="minorHAnsi"/>
          <w:spacing w:val="-4"/>
          <w:sz w:val="17"/>
          <w:szCs w:val="17"/>
        </w:rPr>
        <w:t xml:space="preserve"> </w:t>
      </w:r>
      <w:r w:rsidRPr="00B60397">
        <w:rPr>
          <w:rFonts w:ascii="Verdana" w:hAnsi="Verdana" w:cstheme="minorHAnsi"/>
          <w:sz w:val="17"/>
          <w:szCs w:val="17"/>
        </w:rPr>
        <w:t xml:space="preserve">and </w:t>
      </w:r>
      <w:r w:rsidRPr="00B60397">
        <w:rPr>
          <w:rFonts w:ascii="Verdana" w:hAnsi="Verdana" w:cstheme="minorHAnsi"/>
          <w:spacing w:val="-2"/>
          <w:w w:val="105"/>
          <w:sz w:val="17"/>
          <w:szCs w:val="17"/>
        </w:rPr>
        <w:t>discovery</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rates</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at</w:t>
      </w:r>
      <w:r w:rsidRPr="00B60397">
        <w:rPr>
          <w:rFonts w:ascii="Verdana" w:hAnsi="Verdana" w:cstheme="minorHAnsi"/>
          <w:spacing w:val="-11"/>
          <w:w w:val="105"/>
          <w:sz w:val="17"/>
          <w:szCs w:val="17"/>
        </w:rPr>
        <w:t xml:space="preserve"> </w:t>
      </w:r>
      <w:r w:rsidRPr="00B60397">
        <w:rPr>
          <w:rFonts w:ascii="Cambria Math" w:eastAsia="Cambria Math" w:hAnsi="Cambria Math" w:cs="Cambria Math"/>
          <w:spacing w:val="-2"/>
          <w:w w:val="160"/>
          <w:sz w:val="17"/>
          <w:szCs w:val="17"/>
        </w:rPr>
        <w:t>𝑃</w:t>
      </w:r>
      <w:r w:rsidRPr="00B60397">
        <w:rPr>
          <w:rFonts w:ascii="Verdana" w:eastAsia="Cambria Math" w:hAnsi="Verdana" w:cstheme="minorHAnsi"/>
          <w:spacing w:val="-2"/>
          <w:w w:val="160"/>
          <w:sz w:val="17"/>
          <w:szCs w:val="17"/>
          <w:vertAlign w:val="superscript"/>
        </w:rPr>
        <w:t>!</w:t>
      </w:r>
      <w:r w:rsidRPr="00B60397">
        <w:rPr>
          <w:rFonts w:ascii="Verdana" w:eastAsia="Cambria Math" w:hAnsi="Verdana" w:cstheme="minorHAnsi"/>
          <w:spacing w:val="-12"/>
          <w:w w:val="160"/>
          <w:sz w:val="17"/>
          <w:szCs w:val="17"/>
        </w:rPr>
        <w:t xml:space="preserve"> </w:t>
      </w:r>
      <w:r w:rsidRPr="00B60397">
        <w:rPr>
          <w:rFonts w:ascii="Verdana" w:eastAsia="Cambria Math" w:hAnsi="Verdana" w:cstheme="minorHAnsi"/>
          <w:spacing w:val="-2"/>
          <w:w w:val="105"/>
          <w:sz w:val="17"/>
          <w:szCs w:val="17"/>
        </w:rPr>
        <w:t xml:space="preserve">≥ </w:t>
      </w:r>
      <w:r w:rsidRPr="00B60397">
        <w:rPr>
          <w:rFonts w:ascii="Verdana" w:hAnsi="Verdana" w:cstheme="minorHAnsi"/>
          <w:spacing w:val="-2"/>
          <w:w w:val="105"/>
          <w:sz w:val="17"/>
          <w:szCs w:val="17"/>
        </w:rPr>
        <w:t>0.9</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across</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8</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simulation</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scenarios</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in</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the</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following</w:t>
      </w:r>
      <w:r w:rsidRPr="00B60397">
        <w:rPr>
          <w:rFonts w:ascii="Verdana" w:hAnsi="Verdana" w:cstheme="minorHAnsi"/>
          <w:spacing w:val="-10"/>
          <w:w w:val="105"/>
          <w:sz w:val="17"/>
          <w:szCs w:val="17"/>
        </w:rPr>
        <w:t xml:space="preserve"> </w:t>
      </w:r>
      <w:r w:rsidRPr="00B60397">
        <w:rPr>
          <w:rFonts w:ascii="Verdana" w:hAnsi="Verdana" w:cstheme="minorHAnsi"/>
          <w:spacing w:val="-2"/>
          <w:w w:val="105"/>
          <w:sz w:val="17"/>
          <w:szCs w:val="17"/>
        </w:rPr>
        <w:t>table.</w:t>
      </w:r>
    </w:p>
    <w:tbl>
      <w:tblPr>
        <w:tblW w:w="0" w:type="auto"/>
        <w:tblInd w:w="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05"/>
        <w:gridCol w:w="2127"/>
        <w:gridCol w:w="2146"/>
      </w:tblGrid>
      <w:tr w:rsidR="00710A13" w:rsidRPr="00B60397" w14:paraId="0BB9A9E1" w14:textId="77777777" w:rsidTr="00E468B9">
        <w:trPr>
          <w:trHeight w:val="474"/>
        </w:trPr>
        <w:tc>
          <w:tcPr>
            <w:tcW w:w="3605" w:type="dxa"/>
          </w:tcPr>
          <w:p w14:paraId="22C84E7C"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Simulation</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scenario</w:t>
            </w:r>
          </w:p>
        </w:tc>
        <w:tc>
          <w:tcPr>
            <w:tcW w:w="2127" w:type="dxa"/>
          </w:tcPr>
          <w:p w14:paraId="7977B1DA"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z w:val="17"/>
                <w:szCs w:val="17"/>
              </w:rPr>
              <w:t>False</w:t>
            </w:r>
            <w:r w:rsidRPr="00B60397">
              <w:rPr>
                <w:rFonts w:ascii="Verdana" w:hAnsi="Verdana" w:cstheme="minorHAnsi"/>
                <w:spacing w:val="-5"/>
                <w:sz w:val="17"/>
                <w:szCs w:val="17"/>
              </w:rPr>
              <w:t xml:space="preserve"> </w:t>
            </w:r>
            <w:r w:rsidRPr="00B60397">
              <w:rPr>
                <w:rFonts w:ascii="Verdana" w:hAnsi="Verdana" w:cstheme="minorHAnsi"/>
                <w:sz w:val="17"/>
                <w:szCs w:val="17"/>
              </w:rPr>
              <w:t>positive</w:t>
            </w:r>
            <w:r w:rsidRPr="00B60397">
              <w:rPr>
                <w:rFonts w:ascii="Verdana" w:hAnsi="Verdana" w:cstheme="minorHAnsi"/>
                <w:spacing w:val="-2"/>
                <w:sz w:val="17"/>
                <w:szCs w:val="17"/>
              </w:rPr>
              <w:t xml:space="preserve"> </w:t>
            </w:r>
            <w:r w:rsidRPr="00B60397">
              <w:rPr>
                <w:rFonts w:ascii="Verdana" w:hAnsi="Verdana" w:cstheme="minorHAnsi"/>
                <w:spacing w:val="-4"/>
                <w:sz w:val="17"/>
                <w:szCs w:val="17"/>
              </w:rPr>
              <w:t>rate</w:t>
            </w:r>
          </w:p>
        </w:tc>
        <w:tc>
          <w:tcPr>
            <w:tcW w:w="2146" w:type="dxa"/>
          </w:tcPr>
          <w:p w14:paraId="7FEEEAFB"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z w:val="17"/>
                <w:szCs w:val="17"/>
              </w:rPr>
              <w:t>False</w:t>
            </w:r>
            <w:r w:rsidRPr="00B60397">
              <w:rPr>
                <w:rFonts w:ascii="Verdana" w:hAnsi="Verdana" w:cstheme="minorHAnsi"/>
                <w:spacing w:val="-5"/>
                <w:sz w:val="17"/>
                <w:szCs w:val="17"/>
              </w:rPr>
              <w:t xml:space="preserve"> </w:t>
            </w:r>
            <w:r w:rsidRPr="00B60397">
              <w:rPr>
                <w:rFonts w:ascii="Verdana" w:hAnsi="Verdana" w:cstheme="minorHAnsi"/>
                <w:sz w:val="17"/>
                <w:szCs w:val="17"/>
              </w:rPr>
              <w:t>discovery</w:t>
            </w:r>
            <w:r w:rsidRPr="00B60397">
              <w:rPr>
                <w:rFonts w:ascii="Verdana" w:hAnsi="Verdana" w:cstheme="minorHAnsi"/>
                <w:spacing w:val="-1"/>
                <w:sz w:val="17"/>
                <w:szCs w:val="17"/>
              </w:rPr>
              <w:t xml:space="preserve"> </w:t>
            </w:r>
            <w:r w:rsidRPr="00B60397">
              <w:rPr>
                <w:rFonts w:ascii="Verdana" w:hAnsi="Verdana" w:cstheme="minorHAnsi"/>
                <w:spacing w:val="-4"/>
                <w:sz w:val="17"/>
                <w:szCs w:val="17"/>
              </w:rPr>
              <w:t>rate</w:t>
            </w:r>
          </w:p>
        </w:tc>
      </w:tr>
      <w:tr w:rsidR="00710A13" w:rsidRPr="00B60397" w14:paraId="6B281B20" w14:textId="77777777" w:rsidTr="00E468B9">
        <w:trPr>
          <w:trHeight w:val="483"/>
        </w:trPr>
        <w:tc>
          <w:tcPr>
            <w:tcW w:w="3605" w:type="dxa"/>
          </w:tcPr>
          <w:p w14:paraId="6CB6D89B" w14:textId="77777777" w:rsidR="00710A13" w:rsidRPr="00B60397" w:rsidRDefault="00710A13" w:rsidP="00E468B9">
            <w:pPr>
              <w:pStyle w:val="TableParagraph"/>
              <w:spacing w:before="106"/>
              <w:jc w:val="left"/>
              <w:rPr>
                <w:rFonts w:ascii="Verdana" w:hAnsi="Verdana" w:cstheme="minorHAnsi"/>
                <w:sz w:val="17"/>
                <w:szCs w:val="17"/>
              </w:rPr>
            </w:pPr>
            <w:r w:rsidRPr="00B60397">
              <w:rPr>
                <w:rFonts w:ascii="Verdana" w:hAnsi="Verdana" w:cstheme="minorHAnsi"/>
                <w:sz w:val="17"/>
                <w:szCs w:val="17"/>
              </w:rPr>
              <w:t>PVE=0.6,</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=-4,</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=0</w:t>
            </w:r>
          </w:p>
        </w:tc>
        <w:tc>
          <w:tcPr>
            <w:tcW w:w="2127" w:type="dxa"/>
          </w:tcPr>
          <w:p w14:paraId="3DA0912B"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6.220132e-</w:t>
            </w:r>
            <w:r w:rsidRPr="00B60397">
              <w:rPr>
                <w:rFonts w:ascii="Verdana" w:hAnsi="Verdana" w:cstheme="minorHAnsi"/>
                <w:spacing w:val="-7"/>
                <w:sz w:val="17"/>
                <w:szCs w:val="17"/>
              </w:rPr>
              <w:t>05</w:t>
            </w:r>
          </w:p>
        </w:tc>
        <w:tc>
          <w:tcPr>
            <w:tcW w:w="2146" w:type="dxa"/>
          </w:tcPr>
          <w:p w14:paraId="53EDF6F6"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0.09899418</w:t>
            </w:r>
          </w:p>
        </w:tc>
      </w:tr>
      <w:tr w:rsidR="00710A13" w:rsidRPr="00B60397" w14:paraId="6FA1B1F4" w14:textId="77777777" w:rsidTr="00E468B9">
        <w:trPr>
          <w:trHeight w:val="479"/>
        </w:trPr>
        <w:tc>
          <w:tcPr>
            <w:tcW w:w="3605" w:type="dxa"/>
          </w:tcPr>
          <w:p w14:paraId="7CA579B5"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PVE=0.6,</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=-4,</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=2</w:t>
            </w:r>
          </w:p>
        </w:tc>
        <w:tc>
          <w:tcPr>
            <w:tcW w:w="2127" w:type="dxa"/>
          </w:tcPr>
          <w:p w14:paraId="733B01EC"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7.850006e-</w:t>
            </w:r>
            <w:r w:rsidRPr="00B60397">
              <w:rPr>
                <w:rFonts w:ascii="Verdana" w:hAnsi="Verdana" w:cstheme="minorHAnsi"/>
                <w:spacing w:val="-7"/>
                <w:sz w:val="17"/>
                <w:szCs w:val="17"/>
              </w:rPr>
              <w:t>05</w:t>
            </w:r>
          </w:p>
        </w:tc>
        <w:tc>
          <w:tcPr>
            <w:tcW w:w="2146" w:type="dxa"/>
          </w:tcPr>
          <w:p w14:paraId="39C5AD9A"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0.08912387</w:t>
            </w:r>
          </w:p>
        </w:tc>
      </w:tr>
      <w:tr w:rsidR="00710A13" w:rsidRPr="00B60397" w14:paraId="3D589737" w14:textId="77777777" w:rsidTr="00E468B9">
        <w:trPr>
          <w:trHeight w:val="484"/>
        </w:trPr>
        <w:tc>
          <w:tcPr>
            <w:tcW w:w="3605" w:type="dxa"/>
          </w:tcPr>
          <w:p w14:paraId="2934C2A5" w14:textId="77777777" w:rsidR="00710A13" w:rsidRPr="00B60397" w:rsidRDefault="00710A13" w:rsidP="00E468B9">
            <w:pPr>
              <w:pStyle w:val="TableParagraph"/>
              <w:spacing w:before="106"/>
              <w:jc w:val="left"/>
              <w:rPr>
                <w:rFonts w:ascii="Verdana" w:hAnsi="Verdana" w:cstheme="minorHAnsi"/>
                <w:sz w:val="17"/>
                <w:szCs w:val="17"/>
              </w:rPr>
            </w:pPr>
            <w:r w:rsidRPr="00B60397">
              <w:rPr>
                <w:rFonts w:ascii="Verdana" w:hAnsi="Verdana" w:cstheme="minorHAnsi"/>
                <w:sz w:val="17"/>
                <w:szCs w:val="17"/>
              </w:rPr>
              <w:t>PVE=0.6,</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=0</w:t>
            </w:r>
          </w:p>
        </w:tc>
        <w:tc>
          <w:tcPr>
            <w:tcW w:w="2127" w:type="dxa"/>
          </w:tcPr>
          <w:p w14:paraId="681C0815"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3.473513e-</w:t>
            </w:r>
            <w:r w:rsidRPr="00B60397">
              <w:rPr>
                <w:rFonts w:ascii="Verdana" w:hAnsi="Verdana" w:cstheme="minorHAnsi"/>
                <w:spacing w:val="-7"/>
                <w:sz w:val="17"/>
                <w:szCs w:val="17"/>
              </w:rPr>
              <w:t>05</w:t>
            </w:r>
          </w:p>
        </w:tc>
        <w:tc>
          <w:tcPr>
            <w:tcW w:w="2146" w:type="dxa"/>
          </w:tcPr>
          <w:p w14:paraId="166F0D29"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0.02177943</w:t>
            </w:r>
          </w:p>
        </w:tc>
      </w:tr>
      <w:tr w:rsidR="00710A13" w:rsidRPr="00B60397" w14:paraId="2081D50A" w14:textId="77777777" w:rsidTr="00E468B9">
        <w:trPr>
          <w:trHeight w:val="479"/>
        </w:trPr>
        <w:tc>
          <w:tcPr>
            <w:tcW w:w="3605" w:type="dxa"/>
          </w:tcPr>
          <w:p w14:paraId="0AADF11A"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PVE=0.6,</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=2</w:t>
            </w:r>
          </w:p>
        </w:tc>
        <w:tc>
          <w:tcPr>
            <w:tcW w:w="2127" w:type="dxa"/>
          </w:tcPr>
          <w:p w14:paraId="4E0716EF"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3.673055e-</w:t>
            </w:r>
            <w:r w:rsidRPr="00B60397">
              <w:rPr>
                <w:rFonts w:ascii="Verdana" w:hAnsi="Verdana" w:cstheme="minorHAnsi"/>
                <w:spacing w:val="-7"/>
                <w:sz w:val="17"/>
                <w:szCs w:val="17"/>
              </w:rPr>
              <w:t>04</w:t>
            </w:r>
          </w:p>
        </w:tc>
        <w:tc>
          <w:tcPr>
            <w:tcW w:w="2146" w:type="dxa"/>
          </w:tcPr>
          <w:p w14:paraId="0107BA47"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0.04032454</w:t>
            </w:r>
          </w:p>
        </w:tc>
      </w:tr>
      <w:tr w:rsidR="00710A13" w:rsidRPr="00B60397" w14:paraId="53F3DB94" w14:textId="77777777" w:rsidTr="00E468B9">
        <w:trPr>
          <w:trHeight w:val="484"/>
        </w:trPr>
        <w:tc>
          <w:tcPr>
            <w:tcW w:w="3605" w:type="dxa"/>
          </w:tcPr>
          <w:p w14:paraId="2FD6B0A9" w14:textId="77777777" w:rsidR="00710A13" w:rsidRPr="00B60397" w:rsidRDefault="00710A13" w:rsidP="00E468B9">
            <w:pPr>
              <w:pStyle w:val="TableParagraph"/>
              <w:spacing w:before="106"/>
              <w:jc w:val="left"/>
              <w:rPr>
                <w:rFonts w:ascii="Verdana" w:hAnsi="Verdana" w:cstheme="minorHAnsi"/>
                <w:sz w:val="17"/>
                <w:szCs w:val="17"/>
              </w:rPr>
            </w:pPr>
            <w:r w:rsidRPr="00B60397">
              <w:rPr>
                <w:rFonts w:ascii="Verdana" w:hAnsi="Verdana" w:cstheme="minorHAnsi"/>
                <w:sz w:val="17"/>
                <w:szCs w:val="17"/>
              </w:rPr>
              <w:t>PVE=0.2,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=-4,</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=0</w:t>
            </w:r>
          </w:p>
        </w:tc>
        <w:tc>
          <w:tcPr>
            <w:tcW w:w="2127" w:type="dxa"/>
          </w:tcPr>
          <w:p w14:paraId="5A440212"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3.326274e-</w:t>
            </w:r>
            <w:r w:rsidRPr="00B60397">
              <w:rPr>
                <w:rFonts w:ascii="Verdana" w:hAnsi="Verdana" w:cstheme="minorHAnsi"/>
                <w:spacing w:val="-7"/>
                <w:sz w:val="17"/>
                <w:szCs w:val="17"/>
              </w:rPr>
              <w:t>06</w:t>
            </w:r>
          </w:p>
        </w:tc>
        <w:tc>
          <w:tcPr>
            <w:tcW w:w="2146" w:type="dxa"/>
          </w:tcPr>
          <w:p w14:paraId="7E105759"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0.10101010</w:t>
            </w:r>
          </w:p>
        </w:tc>
      </w:tr>
      <w:tr w:rsidR="00710A13" w:rsidRPr="00B60397" w14:paraId="0ECCBFD7" w14:textId="77777777" w:rsidTr="00E468B9">
        <w:trPr>
          <w:trHeight w:val="479"/>
        </w:trPr>
        <w:tc>
          <w:tcPr>
            <w:tcW w:w="3605" w:type="dxa"/>
          </w:tcPr>
          <w:p w14:paraId="4D3BAC7C" w14:textId="77777777" w:rsidR="00710A13" w:rsidRPr="00B60397" w:rsidRDefault="00710A13" w:rsidP="00E468B9">
            <w:pPr>
              <w:pStyle w:val="TableParagraph"/>
              <w:spacing w:before="102"/>
              <w:jc w:val="left"/>
              <w:rPr>
                <w:rFonts w:ascii="Verdana" w:hAnsi="Verdana" w:cstheme="minorHAnsi"/>
                <w:sz w:val="17"/>
                <w:szCs w:val="17"/>
              </w:rPr>
            </w:pPr>
            <w:r w:rsidRPr="00B60397">
              <w:rPr>
                <w:rFonts w:ascii="Verdana" w:hAnsi="Verdana" w:cstheme="minorHAnsi"/>
                <w:sz w:val="17"/>
                <w:szCs w:val="17"/>
              </w:rPr>
              <w:t>PVE=0.2,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=-4,</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=2</w:t>
            </w:r>
          </w:p>
        </w:tc>
        <w:tc>
          <w:tcPr>
            <w:tcW w:w="2127" w:type="dxa"/>
          </w:tcPr>
          <w:p w14:paraId="0554E439"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3.326274e-</w:t>
            </w:r>
            <w:r w:rsidRPr="00B60397">
              <w:rPr>
                <w:rFonts w:ascii="Verdana" w:hAnsi="Verdana" w:cstheme="minorHAnsi"/>
                <w:spacing w:val="-7"/>
                <w:sz w:val="17"/>
                <w:szCs w:val="17"/>
              </w:rPr>
              <w:t>06</w:t>
            </w:r>
          </w:p>
        </w:tc>
        <w:tc>
          <w:tcPr>
            <w:tcW w:w="2146" w:type="dxa"/>
          </w:tcPr>
          <w:p w14:paraId="24C403A6"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0.07751938</w:t>
            </w:r>
          </w:p>
        </w:tc>
      </w:tr>
      <w:tr w:rsidR="00710A13" w:rsidRPr="00B60397" w14:paraId="51AE9ABE" w14:textId="77777777" w:rsidTr="00E468B9">
        <w:trPr>
          <w:trHeight w:val="479"/>
        </w:trPr>
        <w:tc>
          <w:tcPr>
            <w:tcW w:w="3605" w:type="dxa"/>
          </w:tcPr>
          <w:p w14:paraId="5FE847FC" w14:textId="77777777" w:rsidR="00710A13" w:rsidRPr="00B60397" w:rsidRDefault="00710A13" w:rsidP="00E468B9">
            <w:pPr>
              <w:pStyle w:val="TableParagraph"/>
              <w:spacing w:before="106"/>
              <w:jc w:val="left"/>
              <w:rPr>
                <w:rFonts w:ascii="Verdana" w:hAnsi="Verdana" w:cstheme="minorHAnsi"/>
                <w:sz w:val="17"/>
                <w:szCs w:val="17"/>
              </w:rPr>
            </w:pPr>
            <w:r w:rsidRPr="00B60397">
              <w:rPr>
                <w:rFonts w:ascii="Verdana" w:hAnsi="Verdana" w:cstheme="minorHAnsi"/>
                <w:sz w:val="17"/>
                <w:szCs w:val="17"/>
              </w:rPr>
              <w:t>PVE=0.2,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=0</w:t>
            </w:r>
          </w:p>
        </w:tc>
        <w:tc>
          <w:tcPr>
            <w:tcW w:w="2127" w:type="dxa"/>
          </w:tcPr>
          <w:p w14:paraId="6D1E872E"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3.443951e-</w:t>
            </w:r>
            <w:r w:rsidRPr="00B60397">
              <w:rPr>
                <w:rFonts w:ascii="Verdana" w:hAnsi="Verdana" w:cstheme="minorHAnsi"/>
                <w:spacing w:val="-7"/>
                <w:sz w:val="17"/>
                <w:szCs w:val="17"/>
              </w:rPr>
              <w:t>04</w:t>
            </w:r>
          </w:p>
        </w:tc>
        <w:tc>
          <w:tcPr>
            <w:tcW w:w="2146" w:type="dxa"/>
          </w:tcPr>
          <w:p w14:paraId="4734DA7C"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0.06541269</w:t>
            </w:r>
          </w:p>
        </w:tc>
      </w:tr>
      <w:tr w:rsidR="00710A13" w:rsidRPr="00B60397" w14:paraId="48FC00C4" w14:textId="77777777" w:rsidTr="00E468B9">
        <w:trPr>
          <w:trHeight w:val="484"/>
        </w:trPr>
        <w:tc>
          <w:tcPr>
            <w:tcW w:w="3605" w:type="dxa"/>
          </w:tcPr>
          <w:p w14:paraId="327340BE" w14:textId="77777777" w:rsidR="00710A13" w:rsidRPr="00B60397" w:rsidRDefault="00710A13" w:rsidP="00E468B9">
            <w:pPr>
              <w:pStyle w:val="TableParagraph"/>
              <w:spacing w:before="106"/>
              <w:jc w:val="left"/>
              <w:rPr>
                <w:rFonts w:ascii="Verdana" w:hAnsi="Verdana" w:cstheme="minorHAnsi"/>
                <w:sz w:val="17"/>
                <w:szCs w:val="17"/>
              </w:rPr>
            </w:pPr>
            <w:r w:rsidRPr="00B60397">
              <w:rPr>
                <w:rFonts w:ascii="Verdana" w:hAnsi="Verdana" w:cstheme="minorHAnsi"/>
                <w:sz w:val="17"/>
                <w:szCs w:val="17"/>
              </w:rPr>
              <w:t>PVE=0.2,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i/>
                <w:position w:val="-4"/>
                <w:sz w:val="17"/>
                <w:szCs w:val="17"/>
              </w:rPr>
              <w:t>0</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hAnsi="Verdana" w:cstheme="minorHAnsi"/>
                <w:sz w:val="17"/>
                <w:szCs w:val="17"/>
              </w:rPr>
              <w:t>=2,</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4"/>
                <w:sz w:val="17"/>
                <w:szCs w:val="17"/>
              </w:rPr>
              <w:t>0</w:t>
            </w:r>
            <w:r w:rsidRPr="00B60397">
              <w:rPr>
                <w:rFonts w:ascii="Verdana" w:hAnsi="Verdana" w:cstheme="minorHAnsi"/>
                <w:sz w:val="17"/>
                <w:szCs w:val="17"/>
              </w:rPr>
              <w:t>=1,</w:t>
            </w:r>
            <w:r w:rsidRPr="00B60397">
              <w:rPr>
                <w:rFonts w:ascii="Verdana" w:hAnsi="Verdana" w:cstheme="minorHAnsi"/>
                <w:spacing w:val="5"/>
                <w:sz w:val="17"/>
                <w:szCs w:val="17"/>
              </w:rPr>
              <w:t xml:space="preserve"> </w:t>
            </w:r>
            <w:r w:rsidRPr="00B60397">
              <w:rPr>
                <w:rFonts w:ascii="Cambria Math" w:eastAsia="Cambria Math" w:hAnsi="Cambria Math" w:cs="Cambria Math"/>
                <w:spacing w:val="-5"/>
                <w:sz w:val="17"/>
                <w:szCs w:val="17"/>
              </w:rPr>
              <w:t>𝜎</w:t>
            </w:r>
            <w:r w:rsidRPr="00B60397">
              <w:rPr>
                <w:rFonts w:ascii="Verdana" w:hAnsi="Verdana" w:cstheme="minorHAnsi"/>
                <w:spacing w:val="-5"/>
                <w:sz w:val="17"/>
                <w:szCs w:val="17"/>
              </w:rPr>
              <w:t>=2</w:t>
            </w:r>
          </w:p>
        </w:tc>
        <w:tc>
          <w:tcPr>
            <w:tcW w:w="2127" w:type="dxa"/>
          </w:tcPr>
          <w:p w14:paraId="0A878B13"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7.589995e-</w:t>
            </w:r>
            <w:r w:rsidRPr="00B60397">
              <w:rPr>
                <w:rFonts w:ascii="Verdana" w:hAnsi="Verdana" w:cstheme="minorHAnsi"/>
                <w:spacing w:val="-7"/>
                <w:sz w:val="17"/>
                <w:szCs w:val="17"/>
              </w:rPr>
              <w:t>04</w:t>
            </w:r>
          </w:p>
        </w:tc>
        <w:tc>
          <w:tcPr>
            <w:tcW w:w="2146" w:type="dxa"/>
          </w:tcPr>
          <w:p w14:paraId="0CEF0769" w14:textId="77777777" w:rsidR="00710A13" w:rsidRPr="00B60397" w:rsidRDefault="00710A13" w:rsidP="00E468B9">
            <w:pPr>
              <w:pStyle w:val="TableParagraph"/>
              <w:ind w:left="27"/>
              <w:rPr>
                <w:rFonts w:ascii="Verdana" w:hAnsi="Verdana" w:cstheme="minorHAnsi"/>
                <w:sz w:val="17"/>
                <w:szCs w:val="17"/>
              </w:rPr>
            </w:pPr>
            <w:r w:rsidRPr="00B60397">
              <w:rPr>
                <w:rFonts w:ascii="Verdana" w:hAnsi="Verdana" w:cstheme="minorHAnsi"/>
                <w:spacing w:val="-2"/>
                <w:sz w:val="17"/>
                <w:szCs w:val="17"/>
              </w:rPr>
              <w:t>0.06783803</w:t>
            </w:r>
          </w:p>
        </w:tc>
      </w:tr>
    </w:tbl>
    <w:p w14:paraId="06B62CD5" w14:textId="77777777" w:rsidR="00710A13" w:rsidRPr="00B60397" w:rsidRDefault="00710A13" w:rsidP="00710A13">
      <w:pPr>
        <w:pStyle w:val="BodyText"/>
        <w:spacing w:before="8" w:line="280" w:lineRule="auto"/>
        <w:ind w:left="120" w:right="144"/>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4384" behindDoc="1" locked="0" layoutInCell="1" allowOverlap="1" wp14:anchorId="62033AE7" wp14:editId="30F7A721">
                <wp:simplePos x="0" y="0"/>
                <wp:positionH relativeFrom="page">
                  <wp:posOffset>4771802</wp:posOffset>
                </wp:positionH>
                <wp:positionV relativeFrom="paragraph">
                  <wp:posOffset>91567</wp:posOffset>
                </wp:positionV>
                <wp:extent cx="53340" cy="1187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607C3062"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62033AE7" id="Textbox 13" o:spid="_x0000_s1031" type="#_x0000_t202" style="position:absolute;left:0;text-align:left;margin-left:375.75pt;margin-top:7.2pt;width:4.2pt;height:9.3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kTlwEAACADAAAOAAAAZHJzL2Uyb0RvYy54bWysUttuGyEQfa+Uf0C8x2vn0kYrr6O2UaNI&#10;UVspzQdgFryoC0NnsHf99x3w2q7at6gvMDDDmXPOsLwffS92BslBaORiNpfCBA2tC5tGvv74cnkn&#10;BSUVWtVDMI3cG5L3q4t3yyHW5go66FuDgkEC1UNsZJdSrKuKdGe8ohlEEzhpAb1KfMRN1aIaGN33&#10;1dV8/r4aANuIoA0R3z4cknJV8K01On2zlkwSfSOZWyorlnWd12q1VPUGVeycnmioN7DwygVueoJ6&#10;UEmJLbp/oLzTCAQ2zTT4Cqx12hQNrGYx/0vNS6eiKVrYHIonm+j/weqvu5f4HUUaP8HIAywiKD6D&#10;/knsTTVEqqea7CnVxNVZ6GjR550lCH7I3u5PfpoxCc2Xt9fXN5zQnFks7j7c3Ga7q/PbiJQeDXiR&#10;g0YiT6v0V7tnSofSY8lE5dA980jjehSu5SYZNN+sod2zkoGH2Uj6tVVopOifAruVJ38M8BisjwGm&#10;/jOU/5EFBfi4TWBdIXDGnQjwGIqE6cvkOf95LlXnj736DQAA//8DAFBLAwQUAAYACAAAACEA3lvG&#10;ft8AAAAJAQAADwAAAGRycy9kb3ducmV2LnhtbEyPQU+DQBCF7yb+h82YeLMLtrSCLE1j9GRipHjw&#10;uMAUNmVnkd22+O8dT3qcvC/vfZNvZzuIM07eOFIQLyIQSI1rDXUKPqqXuwcQPmhq9eAIFXyjh21x&#10;fZXrrHUXKvG8D53gEvKZVtCHMGZS+qZHq/3CjUicHdxkdeBz6mQ76QuX20HeR9FaWm2IF3o94lOP&#10;zXF/sgp2n1Q+m6+3+r08lKaq0ohe10elbm/m3SOIgHP4g+FXn9WhYKfanaj1YlCwSeKEUQ5WKxAM&#10;bJI0BVErWC5jkEUu/39Q/AAAAP//AwBQSwECLQAUAAYACAAAACEAtoM4kv4AAADhAQAAEwAAAAAA&#10;AAAAAAAAAAAAAAAAW0NvbnRlbnRfVHlwZXNdLnhtbFBLAQItABQABgAIAAAAIQA4/SH/1gAAAJQB&#10;AAALAAAAAAAAAAAAAAAAAC8BAABfcmVscy8ucmVsc1BLAQItABQABgAIAAAAIQC2y0kTlwEAACAD&#10;AAAOAAAAAAAAAAAAAAAAAC4CAABkcnMvZTJvRG9jLnhtbFBLAQItABQABgAIAAAAIQDeW8Z+3wAA&#10;AAkBAAAPAAAAAAAAAAAAAAAAAPEDAABkcnMvZG93bnJldi54bWxQSwUGAAAAAAQABADzAAAA/QQA&#10;AAAA&#10;" filled="f" stroked="f">
                <v:textbox inset="0,0,0,0">
                  <w:txbxContent>
                    <w:p w14:paraId="607C3062"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noProof/>
          <w:sz w:val="17"/>
          <w:szCs w:val="17"/>
        </w:rPr>
        <mc:AlternateContent>
          <mc:Choice Requires="wps">
            <w:drawing>
              <wp:anchor distT="0" distB="0" distL="0" distR="0" simplePos="0" relativeHeight="251665408" behindDoc="1" locked="0" layoutInCell="1" allowOverlap="1" wp14:anchorId="27D37674" wp14:editId="76741555">
                <wp:simplePos x="0" y="0"/>
                <wp:positionH relativeFrom="page">
                  <wp:posOffset>1419969</wp:posOffset>
                </wp:positionH>
                <wp:positionV relativeFrom="paragraph">
                  <wp:posOffset>506095</wp:posOffset>
                </wp:positionV>
                <wp:extent cx="53340" cy="1187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4DA51BDB"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7D37674" id="Textbox 14" o:spid="_x0000_s1032" type="#_x0000_t202" style="position:absolute;left:0;text-align:left;margin-left:111.8pt;margin-top:39.85pt;width:4.2pt;height:9.3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yBmAEAACADAAAOAAAAZHJzL2Uyb0RvYy54bWysUttuGyEQfa+Uf0C8x2vn1mjlddQkalUp&#10;aiOl/QDMghd1YegM9q7/vgNe21X7VvVlGJjhcM4Zlg+j78XOIDkIjVzM5lKYoKF1YdPI798+Xt5L&#10;QUmFVvUQTCP3huTD6uLdcoi1uYIO+tagYJBA9RAb2aUU66oi3RmvaAbRBC5aQK8Sb3FTtagGRvd9&#10;dTWf31UDYBsRtCHi0+dDUa4KvrVGp6/WkkmibyRzSyViiescq9VS1RtUsXN6oqH+gYVXLvCjJ6hn&#10;lZTYovsLyjuNQGDTTIOvwFqnTdHAahbzP9S8dSqaooXNoXiyif4frP6ye4uvKNL4CCMPsIig+AL6&#10;B7E31RCpnnqyp1QTd2eho0WfV5Yg+CJ7uz/5acYkNB/eXl/fcEFzZbG4f39zm+2uzncjUvpkwIuc&#10;NBJ5WuV9tXuhdGg9tkxUDq9nHmlcj8K1jbzLoPlkDe2elQw8zEbSz61CI0X/ObBbefLHBI/J+phg&#10;6p+g/I8sKMCHbQLrCoEz7kSAx1AkTF8mz/n3fek6f+zVLwAAAP//AwBQSwMEFAAGAAgAAAAhADu1&#10;BNDfAAAACQEAAA8AAABkcnMvZG93bnJldi54bWxMj8FOwzAQRO9I/IO1SNyog4vSJsSpKgQnpIo0&#10;HDg68TaxGq9D7Lbh72tOcFzt08ybYjPbgZ1x8saRhMdFAgypddpQJ+GzfntYA/NBkVaDI5Twgx42&#10;5e1NoXLtLlTheR86FkPI50pCH8KYc+7bHq3yCzcixd/BTVaFeE4d15O6xHA7cJEkKbfKUGzo1Ygv&#10;PbbH/clK2H5R9Wq+d81HdahMXWcJvadHKe/v5u0zsIBz+IPhVz+qQxmdGnci7dkgQYhlGlEJq2wF&#10;LAJiKeK4RkK2fgJeFvz/gvIKAAD//wMAUEsBAi0AFAAGAAgAAAAhALaDOJL+AAAA4QEAABMAAAAA&#10;AAAAAAAAAAAAAAAAAFtDb250ZW50X1R5cGVzXS54bWxQSwECLQAUAAYACAAAACEAOP0h/9YAAACU&#10;AQAACwAAAAAAAAAAAAAAAAAvAQAAX3JlbHMvLnJlbHNQSwECLQAUAAYACAAAACEAf6O8gZgBAAAg&#10;AwAADgAAAAAAAAAAAAAAAAAuAgAAZHJzL2Uyb0RvYy54bWxQSwECLQAUAAYACAAAACEAO7UE0N8A&#10;AAAJAQAADwAAAAAAAAAAAAAAAADyAwAAZHJzL2Rvd25yZXYueG1sUEsFBgAAAAAEAAQA8wAAAP4E&#10;AAAAAA==&#10;" filled="f" stroked="f">
                <v:textbox inset="0,0,0,0">
                  <w:txbxContent>
                    <w:p w14:paraId="4DA51BDB"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pacing w:val="-2"/>
          <w:w w:val="105"/>
          <w:sz w:val="17"/>
          <w:szCs w:val="17"/>
        </w:rPr>
        <w:t>Across</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the</w:t>
      </w:r>
      <w:r w:rsidRPr="00B60397">
        <w:rPr>
          <w:rFonts w:ascii="Verdana" w:hAnsi="Verdana" w:cstheme="minorHAnsi"/>
          <w:spacing w:val="-12"/>
          <w:w w:val="105"/>
          <w:sz w:val="17"/>
          <w:szCs w:val="17"/>
        </w:rPr>
        <w:t xml:space="preserve"> </w:t>
      </w:r>
      <w:r w:rsidRPr="00B60397">
        <w:rPr>
          <w:rFonts w:ascii="Verdana" w:hAnsi="Verdana" w:cstheme="minorHAnsi"/>
          <w:spacing w:val="-2"/>
          <w:w w:val="105"/>
          <w:sz w:val="17"/>
          <w:szCs w:val="17"/>
        </w:rPr>
        <w:t>8</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simulation</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scenarios,</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the</w:t>
      </w:r>
      <w:r w:rsidRPr="00B60397">
        <w:rPr>
          <w:rFonts w:ascii="Verdana" w:hAnsi="Verdana" w:cstheme="minorHAnsi"/>
          <w:spacing w:val="-12"/>
          <w:w w:val="105"/>
          <w:sz w:val="17"/>
          <w:szCs w:val="17"/>
        </w:rPr>
        <w:t xml:space="preserve"> </w:t>
      </w:r>
      <w:r w:rsidRPr="00B60397">
        <w:rPr>
          <w:rFonts w:ascii="Verdana" w:hAnsi="Verdana" w:cstheme="minorHAnsi"/>
          <w:spacing w:val="-2"/>
          <w:w w:val="105"/>
          <w:sz w:val="17"/>
          <w:szCs w:val="17"/>
        </w:rPr>
        <w:t>false</w:t>
      </w:r>
      <w:r w:rsidRPr="00B60397">
        <w:rPr>
          <w:rFonts w:ascii="Verdana" w:hAnsi="Verdana" w:cstheme="minorHAnsi"/>
          <w:spacing w:val="-12"/>
          <w:w w:val="105"/>
          <w:sz w:val="17"/>
          <w:szCs w:val="17"/>
        </w:rPr>
        <w:t xml:space="preserve"> </w:t>
      </w:r>
      <w:r w:rsidRPr="00B60397">
        <w:rPr>
          <w:rFonts w:ascii="Verdana" w:hAnsi="Verdana" w:cstheme="minorHAnsi"/>
          <w:spacing w:val="-2"/>
          <w:w w:val="105"/>
          <w:sz w:val="17"/>
          <w:szCs w:val="17"/>
        </w:rPr>
        <w:t>discovery</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rates</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at</w:t>
      </w:r>
      <w:r w:rsidRPr="00B60397">
        <w:rPr>
          <w:rFonts w:ascii="Verdana" w:hAnsi="Verdana" w:cstheme="minorHAnsi"/>
          <w:spacing w:val="-12"/>
          <w:w w:val="105"/>
          <w:sz w:val="17"/>
          <w:szCs w:val="17"/>
        </w:rPr>
        <w:t xml:space="preserve"> </w:t>
      </w:r>
      <w:r w:rsidRPr="00B60397">
        <w:rPr>
          <w:rFonts w:ascii="Cambria Math" w:eastAsia="Cambria Math" w:hAnsi="Cambria Math" w:cs="Cambria Math"/>
          <w:spacing w:val="-2"/>
          <w:w w:val="125"/>
          <w:sz w:val="17"/>
          <w:szCs w:val="17"/>
        </w:rPr>
        <w:t>𝑃</w:t>
      </w:r>
      <w:r w:rsidRPr="00B60397">
        <w:rPr>
          <w:rFonts w:ascii="Verdana" w:eastAsia="Cambria Math" w:hAnsi="Verdana" w:cstheme="minorHAnsi"/>
          <w:spacing w:val="-2"/>
          <w:w w:val="125"/>
          <w:sz w:val="17"/>
          <w:szCs w:val="17"/>
          <w:vertAlign w:val="superscript"/>
        </w:rPr>
        <w:t>!</w:t>
      </w:r>
      <w:r w:rsidRPr="00B60397">
        <w:rPr>
          <w:rFonts w:ascii="Verdana" w:eastAsia="Cambria Math" w:hAnsi="Verdana" w:cstheme="minorHAnsi"/>
          <w:spacing w:val="4"/>
          <w:w w:val="125"/>
          <w:sz w:val="17"/>
          <w:szCs w:val="17"/>
        </w:rPr>
        <w:t xml:space="preserve"> </w:t>
      </w:r>
      <w:r w:rsidRPr="00B60397">
        <w:rPr>
          <w:rFonts w:ascii="Verdana" w:eastAsia="Cambria Math" w:hAnsi="Verdana" w:cstheme="minorHAnsi"/>
          <w:spacing w:val="-2"/>
          <w:w w:val="105"/>
          <w:sz w:val="17"/>
          <w:szCs w:val="17"/>
        </w:rPr>
        <w:t>≥</w:t>
      </w:r>
      <w:r w:rsidRPr="00B60397">
        <w:rPr>
          <w:rFonts w:ascii="Verdana" w:eastAsia="Cambria Math" w:hAnsi="Verdana" w:cstheme="minorHAnsi"/>
          <w:spacing w:val="-3"/>
          <w:w w:val="105"/>
          <w:sz w:val="17"/>
          <w:szCs w:val="17"/>
        </w:rPr>
        <w:t xml:space="preserve"> </w:t>
      </w:r>
      <w:r w:rsidRPr="00B60397">
        <w:rPr>
          <w:rFonts w:ascii="Verdana" w:hAnsi="Verdana" w:cstheme="minorHAnsi"/>
          <w:spacing w:val="-2"/>
          <w:w w:val="105"/>
          <w:sz w:val="17"/>
          <w:szCs w:val="17"/>
        </w:rPr>
        <w:t>0.9</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are</w:t>
      </w:r>
      <w:r w:rsidRPr="00B60397">
        <w:rPr>
          <w:rFonts w:ascii="Verdana" w:hAnsi="Verdana" w:cstheme="minorHAnsi"/>
          <w:spacing w:val="-12"/>
          <w:w w:val="105"/>
          <w:sz w:val="17"/>
          <w:szCs w:val="17"/>
        </w:rPr>
        <w:t xml:space="preserve"> </w:t>
      </w:r>
      <w:r w:rsidRPr="00B60397">
        <w:rPr>
          <w:rFonts w:ascii="Verdana" w:hAnsi="Verdana" w:cstheme="minorHAnsi"/>
          <w:spacing w:val="-2"/>
          <w:w w:val="105"/>
          <w:sz w:val="17"/>
          <w:szCs w:val="17"/>
        </w:rPr>
        <w:t>all</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below</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or</w:t>
      </w:r>
      <w:r w:rsidRPr="00B60397">
        <w:rPr>
          <w:rFonts w:ascii="Verdana" w:hAnsi="Verdana" w:cstheme="minorHAnsi"/>
          <w:spacing w:val="-11"/>
          <w:w w:val="105"/>
          <w:sz w:val="17"/>
          <w:szCs w:val="17"/>
        </w:rPr>
        <w:t xml:space="preserve"> </w:t>
      </w:r>
      <w:r w:rsidRPr="00B60397">
        <w:rPr>
          <w:rFonts w:ascii="Verdana" w:hAnsi="Verdana" w:cstheme="minorHAnsi"/>
          <w:spacing w:val="-2"/>
          <w:w w:val="105"/>
          <w:sz w:val="17"/>
          <w:szCs w:val="17"/>
        </w:rPr>
        <w:t>close</w:t>
      </w:r>
      <w:r w:rsidRPr="00B60397">
        <w:rPr>
          <w:rFonts w:ascii="Verdana" w:hAnsi="Verdana" w:cstheme="minorHAnsi"/>
          <w:spacing w:val="-12"/>
          <w:w w:val="105"/>
          <w:sz w:val="17"/>
          <w:szCs w:val="17"/>
        </w:rPr>
        <w:t xml:space="preserve"> </w:t>
      </w:r>
      <w:r w:rsidRPr="00B60397">
        <w:rPr>
          <w:rFonts w:ascii="Verdana" w:hAnsi="Verdana" w:cstheme="minorHAnsi"/>
          <w:spacing w:val="-2"/>
          <w:w w:val="105"/>
          <w:sz w:val="17"/>
          <w:szCs w:val="17"/>
        </w:rPr>
        <w:t xml:space="preserve">to </w:t>
      </w:r>
      <w:r w:rsidRPr="00B60397">
        <w:rPr>
          <w:rFonts w:ascii="Verdana" w:hAnsi="Verdana" w:cstheme="minorHAnsi"/>
          <w:sz w:val="17"/>
          <w:szCs w:val="17"/>
        </w:rPr>
        <w:t>0.1,</w:t>
      </w:r>
      <w:r w:rsidRPr="00B60397">
        <w:rPr>
          <w:rFonts w:ascii="Verdana" w:hAnsi="Verdana" w:cstheme="minorHAnsi"/>
          <w:spacing w:val="-3"/>
          <w:sz w:val="17"/>
          <w:szCs w:val="17"/>
        </w:rPr>
        <w:t xml:space="preserve"> </w:t>
      </w:r>
      <w:r w:rsidRPr="00B60397">
        <w:rPr>
          <w:rFonts w:ascii="Verdana" w:hAnsi="Verdana" w:cstheme="minorHAnsi"/>
          <w:sz w:val="17"/>
          <w:szCs w:val="17"/>
        </w:rPr>
        <w:t>confirming</w:t>
      </w:r>
      <w:r w:rsidRPr="00B60397">
        <w:rPr>
          <w:rFonts w:ascii="Verdana" w:hAnsi="Verdana" w:cstheme="minorHAnsi"/>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posterior</w:t>
      </w:r>
      <w:r w:rsidRPr="00B60397">
        <w:rPr>
          <w:rFonts w:ascii="Verdana" w:hAnsi="Verdana" w:cstheme="minorHAnsi"/>
          <w:spacing w:val="-3"/>
          <w:sz w:val="17"/>
          <w:szCs w:val="17"/>
        </w:rPr>
        <w:t xml:space="preserve"> </w:t>
      </w:r>
      <w:r w:rsidRPr="00B60397">
        <w:rPr>
          <w:rFonts w:ascii="Verdana" w:hAnsi="Verdana" w:cstheme="minorHAnsi"/>
          <w:sz w:val="17"/>
          <w:szCs w:val="17"/>
        </w:rPr>
        <w:t>trait-associated</w:t>
      </w:r>
      <w:r w:rsidRPr="00B60397">
        <w:rPr>
          <w:rFonts w:ascii="Verdana" w:hAnsi="Verdana" w:cstheme="minorHAnsi"/>
          <w:spacing w:val="-3"/>
          <w:sz w:val="17"/>
          <w:szCs w:val="17"/>
        </w:rPr>
        <w:t xml:space="preserve"> </w:t>
      </w:r>
      <w:r w:rsidRPr="00B60397">
        <w:rPr>
          <w:rFonts w:ascii="Verdana" w:hAnsi="Verdana" w:cstheme="minorHAnsi"/>
          <w:sz w:val="17"/>
          <w:szCs w:val="17"/>
        </w:rPr>
        <w:t>probabilities</w:t>
      </w:r>
      <w:r w:rsidRPr="00B60397">
        <w:rPr>
          <w:rFonts w:ascii="Verdana" w:hAnsi="Verdana" w:cstheme="minorHAnsi"/>
          <w:spacing w:val="-3"/>
          <w:sz w:val="17"/>
          <w:szCs w:val="17"/>
        </w:rPr>
        <w:t xml:space="preserve"> </w:t>
      </w:r>
      <w:r w:rsidRPr="00B60397">
        <w:rPr>
          <w:rFonts w:ascii="Verdana" w:hAnsi="Verdana" w:cstheme="minorHAnsi"/>
          <w:sz w:val="17"/>
          <w:szCs w:val="17"/>
        </w:rPr>
        <w:t>under</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enrichment</w:t>
      </w:r>
      <w:r w:rsidRPr="00B60397">
        <w:rPr>
          <w:rFonts w:ascii="Verdana" w:hAnsi="Verdana" w:cstheme="minorHAnsi"/>
          <w:spacing w:val="-3"/>
          <w:sz w:val="17"/>
          <w:szCs w:val="17"/>
        </w:rPr>
        <w:t xml:space="preserve"> </w:t>
      </w:r>
      <w:r w:rsidRPr="00B60397">
        <w:rPr>
          <w:rFonts w:ascii="Verdana" w:hAnsi="Verdana" w:cstheme="minorHAnsi"/>
          <w:sz w:val="17"/>
          <w:szCs w:val="17"/>
        </w:rPr>
        <w:t>prior</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HC </w:t>
      </w:r>
      <w:r w:rsidRPr="00B60397">
        <w:rPr>
          <w:rFonts w:ascii="Verdana" w:hAnsi="Verdana" w:cstheme="minorHAnsi"/>
          <w:w w:val="105"/>
          <w:sz w:val="17"/>
          <w:szCs w:val="17"/>
        </w:rPr>
        <w:t>ELEs</w:t>
      </w:r>
      <w:r w:rsidRPr="00B60397">
        <w:rPr>
          <w:rFonts w:ascii="Verdana" w:hAnsi="Verdana" w:cstheme="minorHAnsi"/>
          <w:spacing w:val="-16"/>
          <w:w w:val="105"/>
          <w:sz w:val="17"/>
          <w:szCs w:val="17"/>
        </w:rPr>
        <w:t xml:space="preserve"> </w:t>
      </w:r>
      <w:r w:rsidRPr="00B60397">
        <w:rPr>
          <w:rFonts w:ascii="Verdana" w:hAnsi="Verdana" w:cstheme="minorHAnsi"/>
          <w:w w:val="120"/>
          <w:sz w:val="17"/>
          <w:szCs w:val="17"/>
        </w:rPr>
        <w:t>(</w:t>
      </w:r>
      <w:r w:rsidRPr="00B60397">
        <w:rPr>
          <w:rFonts w:ascii="Cambria Math" w:eastAsia="Cambria Math" w:hAnsi="Cambria Math" w:cs="Cambria Math"/>
          <w:w w:val="120"/>
          <w:sz w:val="17"/>
          <w:szCs w:val="17"/>
        </w:rPr>
        <w:t>𝑃</w:t>
      </w:r>
      <w:r w:rsidRPr="00B60397">
        <w:rPr>
          <w:rFonts w:ascii="Verdana" w:eastAsia="Cambria Math" w:hAnsi="Verdana" w:cstheme="minorHAnsi"/>
          <w:w w:val="120"/>
          <w:sz w:val="17"/>
          <w:szCs w:val="17"/>
          <w:vertAlign w:val="superscript"/>
        </w:rPr>
        <w:t>!</w:t>
      </w:r>
      <w:r w:rsidRPr="00B60397">
        <w:rPr>
          <w:rFonts w:ascii="Verdana" w:hAnsi="Verdana" w:cstheme="minorHAnsi"/>
          <w:w w:val="120"/>
          <w:sz w:val="17"/>
          <w:szCs w:val="17"/>
        </w:rPr>
        <w:t>)</w:t>
      </w:r>
      <w:r w:rsidRPr="00B60397">
        <w:rPr>
          <w:rFonts w:ascii="Verdana" w:hAnsi="Verdana" w:cstheme="minorHAnsi"/>
          <w:spacing w:val="-18"/>
          <w:w w:val="120"/>
          <w:sz w:val="17"/>
          <w:szCs w:val="17"/>
        </w:rPr>
        <w:t xml:space="preserve"> </w:t>
      </w:r>
      <w:r w:rsidRPr="00B60397">
        <w:rPr>
          <w:rFonts w:ascii="Verdana" w:hAnsi="Verdana" w:cstheme="minorHAnsi"/>
          <w:w w:val="105"/>
          <w:sz w:val="17"/>
          <w:szCs w:val="17"/>
        </w:rPr>
        <w:t>produced</w:t>
      </w:r>
      <w:r w:rsidRPr="00B60397">
        <w:rPr>
          <w:rFonts w:ascii="Verdana" w:hAnsi="Verdana" w:cstheme="minorHAnsi"/>
          <w:spacing w:val="-16"/>
          <w:w w:val="105"/>
          <w:sz w:val="17"/>
          <w:szCs w:val="17"/>
        </w:rPr>
        <w:t xml:space="preserve"> </w:t>
      </w:r>
      <w:r w:rsidRPr="00B60397">
        <w:rPr>
          <w:rFonts w:ascii="Verdana" w:hAnsi="Verdana" w:cstheme="minorHAnsi"/>
          <w:w w:val="105"/>
          <w:sz w:val="17"/>
          <w:szCs w:val="17"/>
        </w:rPr>
        <w:t>by</w:t>
      </w:r>
      <w:r w:rsidRPr="00B60397">
        <w:rPr>
          <w:rFonts w:ascii="Verdana" w:hAnsi="Verdana" w:cstheme="minorHAnsi"/>
          <w:spacing w:val="-16"/>
          <w:w w:val="105"/>
          <w:sz w:val="17"/>
          <w:szCs w:val="17"/>
        </w:rPr>
        <w:t xml:space="preserve"> </w:t>
      </w:r>
      <w:r w:rsidRPr="00B60397">
        <w:rPr>
          <w:rFonts w:ascii="Verdana" w:hAnsi="Verdana" w:cstheme="minorHAnsi"/>
          <w:w w:val="105"/>
          <w:sz w:val="17"/>
          <w:szCs w:val="17"/>
        </w:rPr>
        <w:t>the</w:t>
      </w:r>
      <w:r w:rsidRPr="00B60397">
        <w:rPr>
          <w:rFonts w:ascii="Verdana" w:hAnsi="Verdana" w:cstheme="minorHAnsi"/>
          <w:spacing w:val="-15"/>
          <w:w w:val="105"/>
          <w:sz w:val="17"/>
          <w:szCs w:val="17"/>
        </w:rPr>
        <w:t xml:space="preserve"> </w:t>
      </w:r>
      <w:r w:rsidRPr="00B60397">
        <w:rPr>
          <w:rFonts w:ascii="Verdana" w:hAnsi="Verdana" w:cstheme="minorHAnsi"/>
          <w:w w:val="105"/>
          <w:sz w:val="17"/>
          <w:szCs w:val="17"/>
        </w:rPr>
        <w:t>RSS-NET</w:t>
      </w:r>
      <w:r w:rsidRPr="00B60397">
        <w:rPr>
          <w:rFonts w:ascii="Verdana" w:hAnsi="Verdana" w:cstheme="minorHAnsi"/>
          <w:spacing w:val="-16"/>
          <w:w w:val="105"/>
          <w:sz w:val="17"/>
          <w:szCs w:val="17"/>
        </w:rPr>
        <w:t xml:space="preserve"> </w:t>
      </w:r>
      <w:r w:rsidRPr="00B60397">
        <w:rPr>
          <w:rFonts w:ascii="Verdana" w:hAnsi="Verdana" w:cstheme="minorHAnsi"/>
          <w:w w:val="105"/>
          <w:sz w:val="17"/>
          <w:szCs w:val="17"/>
        </w:rPr>
        <w:t>extension</w:t>
      </w:r>
      <w:r w:rsidRPr="00B60397">
        <w:rPr>
          <w:rFonts w:ascii="Verdana" w:hAnsi="Verdana" w:cstheme="minorHAnsi"/>
          <w:spacing w:val="-14"/>
          <w:w w:val="105"/>
          <w:sz w:val="17"/>
          <w:szCs w:val="17"/>
        </w:rPr>
        <w:t xml:space="preserve"> </w:t>
      </w:r>
      <w:r w:rsidRPr="00B60397">
        <w:rPr>
          <w:rFonts w:ascii="Verdana" w:hAnsi="Verdana" w:cstheme="minorHAnsi"/>
          <w:w w:val="105"/>
          <w:sz w:val="17"/>
          <w:szCs w:val="17"/>
        </w:rPr>
        <w:t>are</w:t>
      </w:r>
      <w:r w:rsidRPr="00B60397">
        <w:rPr>
          <w:rFonts w:ascii="Verdana" w:hAnsi="Verdana" w:cstheme="minorHAnsi"/>
          <w:spacing w:val="-16"/>
          <w:w w:val="105"/>
          <w:sz w:val="17"/>
          <w:szCs w:val="17"/>
        </w:rPr>
        <w:t xml:space="preserve"> </w:t>
      </w:r>
      <w:r w:rsidRPr="00B60397">
        <w:rPr>
          <w:rFonts w:ascii="Verdana" w:hAnsi="Verdana" w:cstheme="minorHAnsi"/>
          <w:w w:val="105"/>
          <w:sz w:val="17"/>
          <w:szCs w:val="17"/>
        </w:rPr>
        <w:t>well</w:t>
      </w:r>
      <w:r w:rsidRPr="00B60397">
        <w:rPr>
          <w:rFonts w:ascii="Verdana" w:hAnsi="Verdana" w:cstheme="minorHAnsi"/>
          <w:spacing w:val="-15"/>
          <w:w w:val="105"/>
          <w:sz w:val="17"/>
          <w:szCs w:val="17"/>
        </w:rPr>
        <w:t xml:space="preserve"> </w:t>
      </w:r>
      <w:r w:rsidRPr="00B60397">
        <w:rPr>
          <w:rFonts w:ascii="Verdana" w:hAnsi="Verdana" w:cstheme="minorHAnsi"/>
          <w:w w:val="105"/>
          <w:sz w:val="17"/>
          <w:szCs w:val="17"/>
        </w:rPr>
        <w:t>calibrated.</w:t>
      </w:r>
    </w:p>
    <w:p w14:paraId="15E2A1C0" w14:textId="77777777" w:rsidR="00710A13" w:rsidRPr="00B60397" w:rsidRDefault="00710A13" w:rsidP="00710A13">
      <w:pPr>
        <w:pStyle w:val="BodyText"/>
        <w:spacing w:before="42"/>
        <w:rPr>
          <w:rFonts w:ascii="Verdana" w:hAnsi="Verdana" w:cstheme="minorHAnsi"/>
          <w:sz w:val="17"/>
          <w:szCs w:val="17"/>
        </w:rPr>
      </w:pPr>
    </w:p>
    <w:p w14:paraId="32640955" w14:textId="77777777" w:rsidR="00710A13" w:rsidRPr="00B60397" w:rsidRDefault="00710A13" w:rsidP="00710A13">
      <w:pPr>
        <w:pStyle w:val="BodyText"/>
        <w:spacing w:before="1"/>
        <w:ind w:left="120"/>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response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1"/>
          <w:sz w:val="17"/>
          <w:szCs w:val="17"/>
        </w:rPr>
        <w:t xml:space="preserve"> </w:t>
      </w:r>
      <w:r w:rsidRPr="00B60397">
        <w:rPr>
          <w:rFonts w:ascii="Verdana" w:hAnsi="Verdana" w:cstheme="minorHAnsi"/>
          <w:sz w:val="17"/>
          <w:szCs w:val="17"/>
        </w:rPr>
        <w:t>comment,</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1"/>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made</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following</w:t>
      </w:r>
      <w:r w:rsidRPr="00B60397">
        <w:rPr>
          <w:rFonts w:ascii="Verdana" w:hAnsi="Verdana" w:cstheme="minorHAnsi"/>
          <w:spacing w:val="-1"/>
          <w:sz w:val="17"/>
          <w:szCs w:val="17"/>
        </w:rPr>
        <w:t xml:space="preserve"> </w:t>
      </w:r>
      <w:r w:rsidRPr="00B60397">
        <w:rPr>
          <w:rFonts w:ascii="Verdana" w:hAnsi="Verdana" w:cstheme="minorHAnsi"/>
          <w:sz w:val="17"/>
          <w:szCs w:val="17"/>
        </w:rPr>
        <w:t>additions</w:t>
      </w:r>
      <w:r w:rsidRPr="00B60397">
        <w:rPr>
          <w:rFonts w:ascii="Verdana" w:hAnsi="Verdana" w:cstheme="minorHAnsi"/>
          <w:spacing w:val="-1"/>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our</w:t>
      </w:r>
      <w:r w:rsidRPr="00B60397">
        <w:rPr>
          <w:rFonts w:ascii="Verdana" w:hAnsi="Verdana" w:cstheme="minorHAnsi"/>
          <w:spacing w:val="-1"/>
          <w:sz w:val="17"/>
          <w:szCs w:val="17"/>
        </w:rPr>
        <w:t xml:space="preserve"> </w:t>
      </w:r>
      <w:r w:rsidRPr="00B60397">
        <w:rPr>
          <w:rFonts w:ascii="Verdana" w:hAnsi="Verdana" w:cstheme="minorHAnsi"/>
          <w:sz w:val="17"/>
          <w:szCs w:val="17"/>
        </w:rPr>
        <w:t>revised</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manuscript.</w:t>
      </w:r>
    </w:p>
    <w:p w14:paraId="42C6DFC4" w14:textId="77777777" w:rsidR="00710A13" w:rsidRPr="00B60397" w:rsidRDefault="00710A13" w:rsidP="00710A13">
      <w:pPr>
        <w:pStyle w:val="ListParagraph"/>
        <w:numPr>
          <w:ilvl w:val="1"/>
          <w:numId w:val="4"/>
        </w:numPr>
        <w:tabs>
          <w:tab w:val="left" w:pos="840"/>
        </w:tabs>
        <w:spacing w:before="46" w:line="278" w:lineRule="auto"/>
        <w:ind w:right="159"/>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6432" behindDoc="1" locked="0" layoutInCell="1" allowOverlap="1" wp14:anchorId="5E634BDF" wp14:editId="22629CBB">
                <wp:simplePos x="0" y="0"/>
                <wp:positionH relativeFrom="page">
                  <wp:posOffset>6011612</wp:posOffset>
                </wp:positionH>
                <wp:positionV relativeFrom="paragraph">
                  <wp:posOffset>115795</wp:posOffset>
                </wp:positionV>
                <wp:extent cx="53340" cy="1187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458C0B5C"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5E634BDF" id="Textbox 15" o:spid="_x0000_s1033" type="#_x0000_t202" style="position:absolute;left:0;text-align:left;margin-left:473.35pt;margin-top:9.1pt;width:4.2pt;height:9.3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xDwmAEAACADAAAOAAAAZHJzL2Uyb0RvYy54bWysUttuGyEQfa+Uf0C8x2vn0kQrr6MmUatK&#10;URsp7QdgFryoC0NnsHf99x3w2q7at6ovw8AMh3POsHwYfS92BslBaORiNpfCBA2tC5tGfv/28fJe&#10;CkoqtKqHYBq5NyQfVhfvlkOszRV00LcGBYMEqofYyC6lWFcV6c54RTOIJnDRAnqVeIubqkU1MLrv&#10;q6v5/H01ALYRQRsiPn0+FOWq4FtrdPpqLZkk+kYyt1QilrjOsVotVb1BFTunJxrqH1h45QI/eoJ6&#10;VkmJLbq/oLzTCAQ2zTT4Cqx12hQNrGYx/0PNW6eiKVrYHIonm+j/weovu7f4iiKNjzDyAIsIii+g&#10;fxB7Uw2R6qkne0o1cXcWOlr0eWUJgi+yt/uTn2ZMQvPh7fX1DRc0VxaL+7ub22x3db4bkdInA17k&#10;pJHI0yrvq90LpUPrsWWicng980jjehSubeRdBs0na2j3rGTgYTaSfm4VGin6z4HdypM/JnhM1scE&#10;U/8E5X9kQQE+bBNYVwiccScCPIYiYfoyec6/70vX+WOvfgEAAP//AwBQSwMEFAAGAAgAAAAhANpQ&#10;wvnfAAAACQEAAA8AAABkcnMvZG93bnJldi54bWxMj0FPg0AQhe8m/ofNNPFml1aLhbI0jdGTiSnF&#10;g8eFnQIpO4vstsV/73jS4+R9ee+bbDvZXlxw9J0jBYt5BAKpdqajRsFH+Xq/BuGDJqN7R6jgGz1s&#10;89ubTKfGXanAyyE0gkvIp1pBG8KQSunrFq32czcgcXZ0o9WBz7GRZtRXLre9XEZRLK3uiBdaPeBz&#10;i/XpcLYKdp9UvHRf79W+OBZdWSYRvcUnpe5m024DIuAU/mD41Wd1yNmpcmcyXvQKksf4iVEO1ksQ&#10;DCSr1QJEpeAhTkDmmfz/Qf4DAAD//wMAUEsBAi0AFAAGAAgAAAAhALaDOJL+AAAA4QEAABMAAAAA&#10;AAAAAAAAAAAAAAAAAFtDb250ZW50X1R5cGVzXS54bWxQSwECLQAUAAYACAAAACEAOP0h/9YAAACU&#10;AQAACwAAAAAAAAAAAAAAAAAvAQAAX3JlbHMvLnJlbHNQSwECLQAUAAYACAAAACEAOHsQ8JgBAAAg&#10;AwAADgAAAAAAAAAAAAAAAAAuAgAAZHJzL2Uyb0RvYy54bWxQSwECLQAUAAYACAAAACEA2lDC+d8A&#10;AAAJAQAADwAAAAAAAAAAAAAAAADyAwAAZHJzL2Rvd25yZXYueG1sUEsFBgAAAAAEAAQA8wAAAP4E&#10;AAAAAA==&#10;" filled="f" stroked="f">
                <v:textbox inset="0,0,0,0">
                  <w:txbxContent>
                    <w:p w14:paraId="458C0B5C"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b/>
          <w:sz w:val="17"/>
          <w:szCs w:val="17"/>
        </w:rPr>
        <w:t>Page 15, Lines 395-398</w:t>
      </w:r>
      <w:r w:rsidRPr="00B60397">
        <w:rPr>
          <w:rFonts w:ascii="Verdana" w:eastAsia="Times New Roman" w:hAnsi="Verdana" w:cstheme="minorHAnsi"/>
          <w:sz w:val="17"/>
          <w:szCs w:val="17"/>
        </w:rPr>
        <w:t>: "</w:t>
      </w:r>
      <w:r w:rsidRPr="00B60397">
        <w:rPr>
          <w:rFonts w:ascii="Verdana" w:eastAsia="Times New Roman" w:hAnsi="Verdana" w:cstheme="minorHAnsi"/>
          <w:i/>
          <w:sz w:val="17"/>
          <w:szCs w:val="17"/>
        </w:rPr>
        <w:t xml:space="preserve">Here we used a significant association cutoff of </w:t>
      </w:r>
      <w:r w:rsidRPr="00B60397">
        <w:rPr>
          <w:rFonts w:ascii="Cambria Math" w:eastAsia="Cambria Math" w:hAnsi="Cambria Math" w:cs="Cambria Math"/>
          <w:w w:val="155"/>
          <w:sz w:val="17"/>
          <w:szCs w:val="17"/>
        </w:rPr>
        <w:t>𝑃</w:t>
      </w:r>
      <w:r w:rsidRPr="00B60397">
        <w:rPr>
          <w:rFonts w:ascii="Verdana" w:eastAsia="Cambria Math" w:hAnsi="Verdana" w:cstheme="minorHAnsi"/>
          <w:w w:val="155"/>
          <w:sz w:val="17"/>
          <w:szCs w:val="17"/>
          <w:vertAlign w:val="superscript"/>
        </w:rPr>
        <w:t>!</w:t>
      </w:r>
      <w:r w:rsidRPr="00B60397">
        <w:rPr>
          <w:rFonts w:ascii="Verdana" w:eastAsia="Cambria Math" w:hAnsi="Verdana" w:cstheme="minorHAnsi"/>
          <w:w w:val="155"/>
          <w:sz w:val="17"/>
          <w:szCs w:val="17"/>
        </w:rPr>
        <w:t xml:space="preserve"> </w:t>
      </w:r>
      <w:r w:rsidRPr="00B60397">
        <w:rPr>
          <w:rFonts w:ascii="Verdana" w:eastAsia="Cambria Math" w:hAnsi="Verdana" w:cstheme="minorHAnsi"/>
          <w:sz w:val="17"/>
          <w:szCs w:val="17"/>
        </w:rPr>
        <w:t xml:space="preserve">≥ </w:t>
      </w:r>
      <w:r w:rsidRPr="00B60397">
        <w:rPr>
          <w:rFonts w:ascii="Verdana" w:eastAsia="Times New Roman" w:hAnsi="Verdana" w:cstheme="minorHAnsi"/>
          <w:i/>
          <w:sz w:val="17"/>
          <w:szCs w:val="17"/>
        </w:rPr>
        <w:t>0.9, which</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yielded</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false</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positive</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rates</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less</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than</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7.6e-04</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and</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false</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discovery</w:t>
      </w:r>
      <w:r w:rsidRPr="00B60397">
        <w:rPr>
          <w:rFonts w:ascii="Verdana" w:eastAsia="Times New Roman" w:hAnsi="Verdana" w:cstheme="minorHAnsi"/>
          <w:i/>
          <w:spacing w:val="-4"/>
          <w:sz w:val="17"/>
          <w:szCs w:val="17"/>
        </w:rPr>
        <w:t xml:space="preserve"> </w:t>
      </w:r>
      <w:r w:rsidRPr="00B60397">
        <w:rPr>
          <w:rFonts w:ascii="Verdana" w:eastAsia="Times New Roman" w:hAnsi="Verdana" w:cstheme="minorHAnsi"/>
          <w:i/>
          <w:sz w:val="17"/>
          <w:szCs w:val="17"/>
        </w:rPr>
        <w:t>rates</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less</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than</w:t>
      </w:r>
      <w:r w:rsidRPr="00B60397">
        <w:rPr>
          <w:rFonts w:ascii="Verdana" w:eastAsia="Times New Roman" w:hAnsi="Verdana" w:cstheme="minorHAnsi"/>
          <w:i/>
          <w:spacing w:val="-3"/>
          <w:sz w:val="17"/>
          <w:szCs w:val="17"/>
        </w:rPr>
        <w:t xml:space="preserve"> </w:t>
      </w:r>
      <w:r w:rsidRPr="00B60397">
        <w:rPr>
          <w:rFonts w:ascii="Verdana" w:eastAsia="Times New Roman" w:hAnsi="Verdana" w:cstheme="minorHAnsi"/>
          <w:i/>
          <w:sz w:val="17"/>
          <w:szCs w:val="17"/>
        </w:rPr>
        <w:t>0.1 across all simulation scenarios (Fig. S8).</w:t>
      </w:r>
      <w:r w:rsidRPr="00B60397">
        <w:rPr>
          <w:rFonts w:ascii="Verdana" w:eastAsia="Times New Roman" w:hAnsi="Verdana" w:cstheme="minorHAnsi"/>
          <w:sz w:val="17"/>
          <w:szCs w:val="17"/>
        </w:rPr>
        <w:t>"</w:t>
      </w:r>
    </w:p>
    <w:p w14:paraId="62832C88" w14:textId="77777777" w:rsidR="00710A13" w:rsidRPr="00B60397" w:rsidRDefault="00710A13" w:rsidP="00710A13">
      <w:pPr>
        <w:pStyle w:val="ListParagraph"/>
        <w:numPr>
          <w:ilvl w:val="1"/>
          <w:numId w:val="4"/>
        </w:numPr>
        <w:tabs>
          <w:tab w:val="left" w:pos="840"/>
        </w:tabs>
        <w:spacing w:line="280" w:lineRule="auto"/>
        <w:ind w:right="465"/>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7456" behindDoc="1" locked="0" layoutInCell="1" allowOverlap="1" wp14:anchorId="3C2368EE" wp14:editId="357D58BD">
                <wp:simplePos x="0" y="0"/>
                <wp:positionH relativeFrom="page">
                  <wp:posOffset>4137050</wp:posOffset>
                </wp:positionH>
                <wp:positionV relativeFrom="paragraph">
                  <wp:posOffset>289626</wp:posOffset>
                </wp:positionV>
                <wp:extent cx="53340" cy="1187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1D9C23E9"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3C2368EE" id="Textbox 16" o:spid="_x0000_s1034" type="#_x0000_t202" style="position:absolute;left:0;text-align:left;margin-left:325.75pt;margin-top:22.8pt;width:4.2pt;height:9.3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NEmAEAACADAAAOAAAAZHJzL2Uyb0RvYy54bWysUtuO0zAQfUfaf7D8vk27F6iipivYFQhp&#10;BUgLH+A6dmMRe7wzbpP+PWM3bRG8IV7GY8/4+JwzXj2Mvhd7g+QgNHIxm0thgobWhW0jf3z/eL2U&#10;gpIKreohmEYeDMmH9dWb1RBrcwMd9K1BwSCB6iE2sksp1lVFujNe0QyiCVy0gF4l3uK2alENjO77&#10;6mY+f1sNgG1E0IaIT5+ORbku+NYanb5aSyaJvpHMLZWIJW5yrNYrVW9Rxc7piYb6BxZeucCPnqGe&#10;VFJih+4vKO80AoFNMw2+AmudNkUDq1nM/1Dz0qloihY2h+LZJvp/sPrL/iV+Q5HGDzDyAIsIis+g&#10;fxJ7Uw2R6qkne0o1cXcWOlr0eWUJgi+yt4ezn2ZMQvPh/e3tHRc0VxaL5bu7+2x3dbkbkdInA17k&#10;pJHI0yrvq/0zpWPrqWWicnw980jjZhSubeQyg+aTDbQHVjLwMBtJrzuFRor+c2C38uRPCZ6SzSnB&#10;1D9C+R9ZUID3uwTWFQIX3IkAj6FImL5MnvPv+9J1+djrXwAAAP//AwBQSwMEFAAGAAgAAAAhACks&#10;VJTfAAAACQEAAA8AAABkcnMvZG93bnJldi54bWxMj8FOwzAMhu9IvEPkSdxYOlgj2jWdJgQnJERX&#10;DhzTJmujNU5psq28PeY0brb86ff3F9vZDexspmA9SlgtE2AGW68tdhI+69f7J2AhKtRq8Ggk/JgA&#10;2/L2plC59heszHkfO0YhGHIloY9xzDkPbW+cCks/GqTbwU9ORVqnjutJXSjcDfwhSQR3yiJ96NVo&#10;nnvTHvcnJ2H3hdWL/X5vPqpDZes6S/BNHKW8W8y7DbBo5niF4U+f1KEkp8afUAc2SBDpKiVUwjoV&#10;wAgQaZYBa2hYPwIvC/6/QfkLAAD//wMAUEsBAi0AFAAGAAgAAAAhALaDOJL+AAAA4QEAABMAAAAA&#10;AAAAAAAAAAAAAAAAAFtDb250ZW50X1R5cGVzXS54bWxQSwECLQAUAAYACAAAACEAOP0h/9YAAACU&#10;AQAACwAAAAAAAAAAAAAAAAAvAQAAX3JlbHMvLnJlbHNQSwECLQAUAAYACAAAACEAFrqjRJgBAAAg&#10;AwAADgAAAAAAAAAAAAAAAAAuAgAAZHJzL2Uyb0RvYy54bWxQSwECLQAUAAYACAAAACEAKSxUlN8A&#10;AAAJAQAADwAAAAAAAAAAAAAAAADyAwAAZHJzL2Rvd25yZXYueG1sUEsFBgAAAAAEAAQA8wAAAP4E&#10;AAAAAA==&#10;" filled="f" stroked="f">
                <v:textbox inset="0,0,0,0">
                  <w:txbxContent>
                    <w:p w14:paraId="1D9C23E9"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b/>
          <w:sz w:val="17"/>
          <w:szCs w:val="17"/>
        </w:rPr>
        <w:t>Supplemental</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Information</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Page</w:t>
      </w:r>
      <w:r w:rsidRPr="00B60397">
        <w:rPr>
          <w:rFonts w:ascii="Verdana" w:eastAsia="Times New Roman" w:hAnsi="Verdana" w:cstheme="minorHAnsi"/>
          <w:b/>
          <w:spacing w:val="-4"/>
          <w:sz w:val="17"/>
          <w:szCs w:val="17"/>
        </w:rPr>
        <w:t xml:space="preserve"> </w:t>
      </w:r>
      <w:r w:rsidRPr="00B60397">
        <w:rPr>
          <w:rFonts w:ascii="Verdana" w:eastAsia="Times New Roman" w:hAnsi="Verdana" w:cstheme="minorHAnsi"/>
          <w:b/>
          <w:sz w:val="17"/>
          <w:szCs w:val="17"/>
        </w:rPr>
        <w:t>14,</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Fig.</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S8</w:t>
      </w:r>
      <w:r w:rsidRPr="00B60397">
        <w:rPr>
          <w:rFonts w:ascii="Verdana" w:eastAsia="Times New Roman" w:hAnsi="Verdana" w:cstheme="minorHAnsi"/>
          <w:sz w:val="17"/>
          <w:szCs w:val="17"/>
        </w:rPr>
        <w: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False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positive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and</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discovery</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rates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for</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 xml:space="preserve">8 </w:t>
      </w:r>
      <w:r w:rsidRPr="00B60397">
        <w:rPr>
          <w:rFonts w:ascii="Verdana" w:eastAsia="Times New Roman" w:hAnsi="Verdana" w:cstheme="minorHAnsi"/>
          <w:spacing w:val="-2"/>
          <w:w w:val="105"/>
          <w:sz w:val="17"/>
          <w:szCs w:val="17"/>
        </w:rPr>
        <w:t>simulation</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scenarios</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across</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a</w:t>
      </w:r>
      <w:r w:rsidRPr="00B60397">
        <w:rPr>
          <w:rFonts w:ascii="Verdana" w:eastAsia="Times New Roman" w:hAnsi="Verdana" w:cstheme="minorHAnsi"/>
          <w:spacing w:val="-8"/>
          <w:w w:val="105"/>
          <w:sz w:val="17"/>
          <w:szCs w:val="17"/>
        </w:rPr>
        <w:t xml:space="preserve"> </w:t>
      </w:r>
      <w:r w:rsidRPr="00B60397">
        <w:rPr>
          <w:rFonts w:ascii="Verdana" w:eastAsia="Times New Roman" w:hAnsi="Verdana" w:cstheme="minorHAnsi"/>
          <w:spacing w:val="-2"/>
          <w:w w:val="105"/>
          <w:sz w:val="17"/>
          <w:szCs w:val="17"/>
        </w:rPr>
        <w:t>wide</w:t>
      </w:r>
      <w:r w:rsidRPr="00B60397">
        <w:rPr>
          <w:rFonts w:ascii="Verdana" w:eastAsia="Times New Roman" w:hAnsi="Verdana" w:cstheme="minorHAnsi"/>
          <w:spacing w:val="-8"/>
          <w:w w:val="105"/>
          <w:sz w:val="17"/>
          <w:szCs w:val="17"/>
        </w:rPr>
        <w:t xml:space="preserve"> </w:t>
      </w:r>
      <w:r w:rsidRPr="00B60397">
        <w:rPr>
          <w:rFonts w:ascii="Verdana" w:eastAsia="Times New Roman" w:hAnsi="Verdana" w:cstheme="minorHAnsi"/>
          <w:spacing w:val="-2"/>
          <w:w w:val="105"/>
          <w:sz w:val="17"/>
          <w:szCs w:val="17"/>
        </w:rPr>
        <w:t>range</w:t>
      </w:r>
      <w:r w:rsidRPr="00B60397">
        <w:rPr>
          <w:rFonts w:ascii="Verdana" w:eastAsia="Times New Roman" w:hAnsi="Verdana" w:cstheme="minorHAnsi"/>
          <w:spacing w:val="-8"/>
          <w:w w:val="105"/>
          <w:sz w:val="17"/>
          <w:szCs w:val="17"/>
        </w:rPr>
        <w:t xml:space="preserve"> </w:t>
      </w:r>
      <w:r w:rsidRPr="00B60397">
        <w:rPr>
          <w:rFonts w:ascii="Verdana" w:eastAsia="Times New Roman" w:hAnsi="Verdana" w:cstheme="minorHAnsi"/>
          <w:spacing w:val="-2"/>
          <w:w w:val="105"/>
          <w:sz w:val="17"/>
          <w:szCs w:val="17"/>
        </w:rPr>
        <w:t>of</w:t>
      </w:r>
      <w:r w:rsidRPr="00B60397">
        <w:rPr>
          <w:rFonts w:ascii="Verdana" w:eastAsia="Times New Roman" w:hAnsi="Verdana" w:cstheme="minorHAnsi"/>
          <w:spacing w:val="-8"/>
          <w:w w:val="105"/>
          <w:sz w:val="17"/>
          <w:szCs w:val="17"/>
        </w:rPr>
        <w:t xml:space="preserve"> </w:t>
      </w:r>
      <w:r w:rsidRPr="00B60397">
        <w:rPr>
          <w:rFonts w:ascii="Cambria Math" w:eastAsia="Cambria Math" w:hAnsi="Cambria Math" w:cs="Cambria Math"/>
          <w:spacing w:val="-2"/>
          <w:w w:val="145"/>
          <w:sz w:val="17"/>
          <w:szCs w:val="17"/>
        </w:rPr>
        <w:t>𝑃</w:t>
      </w:r>
      <w:r w:rsidRPr="00B60397">
        <w:rPr>
          <w:rFonts w:ascii="Verdana" w:eastAsia="Cambria Math" w:hAnsi="Verdana" w:cstheme="minorHAnsi"/>
          <w:spacing w:val="-2"/>
          <w:w w:val="145"/>
          <w:sz w:val="17"/>
          <w:szCs w:val="17"/>
          <w:vertAlign w:val="superscript"/>
        </w:rPr>
        <w:t>!</w:t>
      </w:r>
      <w:r w:rsidRPr="00B60397">
        <w:rPr>
          <w:rFonts w:ascii="Verdana" w:eastAsia="Cambria Math" w:hAnsi="Verdana" w:cstheme="minorHAnsi"/>
          <w:spacing w:val="-6"/>
          <w:w w:val="145"/>
          <w:sz w:val="17"/>
          <w:szCs w:val="17"/>
        </w:rPr>
        <w:t xml:space="preserve"> </w:t>
      </w:r>
      <w:r w:rsidRPr="00B60397">
        <w:rPr>
          <w:rFonts w:ascii="Verdana" w:eastAsia="Times New Roman" w:hAnsi="Verdana" w:cstheme="minorHAnsi"/>
          <w:spacing w:val="-2"/>
          <w:w w:val="105"/>
          <w:sz w:val="17"/>
          <w:szCs w:val="17"/>
        </w:rPr>
        <w:t>thresholds</w:t>
      </w:r>
      <w:r w:rsidRPr="00B60397">
        <w:rPr>
          <w:rFonts w:ascii="Verdana" w:eastAsia="Times New Roman" w:hAnsi="Verdana" w:cstheme="minorHAnsi"/>
          <w:spacing w:val="-7"/>
          <w:w w:val="105"/>
          <w:sz w:val="17"/>
          <w:szCs w:val="17"/>
        </w:rPr>
        <w:t xml:space="preserve"> </w:t>
      </w:r>
      <w:r w:rsidRPr="00B60397">
        <w:rPr>
          <w:rFonts w:ascii="Verdana" w:eastAsia="Times New Roman" w:hAnsi="Verdana" w:cstheme="minorHAnsi"/>
          <w:spacing w:val="-2"/>
          <w:w w:val="105"/>
          <w:sz w:val="17"/>
          <w:szCs w:val="17"/>
        </w:rPr>
        <w:t>(0.45-0.95).</w:t>
      </w:r>
    </w:p>
    <w:p w14:paraId="5D503E70" w14:textId="77777777" w:rsidR="00710A13" w:rsidRPr="00B60397" w:rsidRDefault="00710A13" w:rsidP="00710A13">
      <w:pPr>
        <w:pStyle w:val="BodyText"/>
        <w:spacing w:before="4"/>
        <w:ind w:left="120"/>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68480" behindDoc="1" locked="0" layoutInCell="1" allowOverlap="1" wp14:anchorId="24C2222E" wp14:editId="46A5F82E">
                <wp:simplePos x="0" y="0"/>
                <wp:positionH relativeFrom="page">
                  <wp:posOffset>4585468</wp:posOffset>
                </wp:positionH>
                <wp:positionV relativeFrom="paragraph">
                  <wp:posOffset>88907</wp:posOffset>
                </wp:positionV>
                <wp:extent cx="53340" cy="1187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2EF59B4C"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4C2222E" id="Textbox 17" o:spid="_x0000_s1035" type="#_x0000_t202" style="position:absolute;left:0;text-align:left;margin-left:361.05pt;margin-top:7pt;width:4.2pt;height:9.3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81mAEAACADAAAOAAAAZHJzL2Uyb0RvYy54bWysUttuEzEQfUfqP1h+bzbpBcoqm4q2AiFV&#10;FKnwAY7XzlqsPWbGyW7+nrGzSRC8IV7GY8/4+JwzXt6Pvhc7g+QgNHIxm0thgobWhU0jv3/7eHkn&#10;BSUVWtVDMI3cG5L3q4s3yyHW5go66FuDgkEC1UNsZJdSrKuKdGe8ohlEE7hoAb1KvMVN1aIaGN33&#10;1dV8/rYaANuIoA0Rnz4dinJV8K01Or1YSyaJvpHMLZWIJa5zrFZLVW9Qxc7piYb6BxZeucCPnqCe&#10;VFJii+4vKO80AoFNMw2+AmudNkUDq1nM/1Dz2qloihY2h+LJJvp/sPrL7jV+RZHGBxh5gEUExWfQ&#10;P4i9qYZI9dSTPaWauDsLHS36vLIEwRfZ2/3JTzMmofnw9vr6hguaK4vF3bub22x3db4bkdInA17k&#10;pJHI0yrvq90zpUPrsWWicng980jjehSubeT7DJpP1tDuWcnAw2wk/dwqNFL0nwO7lSd/TPCYrI8J&#10;pv4Ryv/IggJ82CawrhA4404EeAxFwvRl8px/35eu88de/QIAAP//AwBQSwMEFAAGAAgAAAAhABoQ&#10;87PeAAAACQEAAA8AAABkcnMvZG93bnJldi54bWxMj8FOwzAQRO9I/IO1SNyo3RQaCHGqCsEJCZGG&#10;A0cn3iZR43WI3Tb8PcsJjqt5mn2Tb2Y3iBNOofekYblQIJAab3tqNXxULzf3IEI0ZM3gCTV8Y4BN&#10;cXmRm8z6M5V42sVWcAmFzGjoYhwzKUPToTNh4UckzvZ+cibyObXSTubM5W6QiVJr6UxP/KEzIz51&#10;2Bx2R6dh+0nlc//1Vr+X+7KvqgdFr+uD1tdX8/YRRMQ5/sHwq8/qULBT7Y9kgxg0pEmyZJSDW97E&#10;QLpSdyBqDaskBVnk8v+C4gcAAP//AwBQSwECLQAUAAYACAAAACEAtoM4kv4AAADhAQAAEwAAAAAA&#10;AAAAAAAAAAAAAAAAW0NvbnRlbnRfVHlwZXNdLnhtbFBLAQItABQABgAIAAAAIQA4/SH/1gAAAJQB&#10;AAALAAAAAAAAAAAAAAAAAC8BAABfcmVscy8ucmVsc1BLAQItABQABgAIAAAAIQBRYg81mAEAACAD&#10;AAAOAAAAAAAAAAAAAAAAAC4CAABkcnMvZTJvRG9jLnhtbFBLAQItABQABgAIAAAAIQAaEPOz3gAA&#10;AAkBAAAPAAAAAAAAAAAAAAAAAPIDAABkcnMvZG93bnJldi54bWxQSwUGAAAAAAQABADzAAAA/QQA&#10;AAAA&#10;" filled="f" stroked="f">
                <v:textbox inset="0,0,0,0">
                  <w:txbxContent>
                    <w:p w14:paraId="2EF59B4C"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These</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6"/>
          <w:sz w:val="17"/>
          <w:szCs w:val="17"/>
        </w:rPr>
        <w:t xml:space="preserve"> </w:t>
      </w:r>
      <w:r w:rsidRPr="00B60397">
        <w:rPr>
          <w:rFonts w:ascii="Verdana" w:hAnsi="Verdana" w:cstheme="minorHAnsi"/>
          <w:sz w:val="17"/>
          <w:szCs w:val="17"/>
        </w:rPr>
        <w:t>results</w:t>
      </w:r>
      <w:r w:rsidRPr="00B60397">
        <w:rPr>
          <w:rFonts w:ascii="Verdana" w:hAnsi="Verdana" w:cstheme="minorHAnsi"/>
          <w:spacing w:val="6"/>
          <w:sz w:val="17"/>
          <w:szCs w:val="17"/>
        </w:rPr>
        <w:t xml:space="preserve"> </w:t>
      </w:r>
      <w:r w:rsidRPr="00B60397">
        <w:rPr>
          <w:rFonts w:ascii="Verdana" w:hAnsi="Verdana" w:cstheme="minorHAnsi"/>
          <w:sz w:val="17"/>
          <w:szCs w:val="17"/>
        </w:rPr>
        <w:t>demonstrate</w:t>
      </w:r>
      <w:r w:rsidRPr="00B60397">
        <w:rPr>
          <w:rFonts w:ascii="Verdana" w:hAnsi="Verdana" w:cstheme="minorHAnsi"/>
          <w:spacing w:val="4"/>
          <w:sz w:val="17"/>
          <w:szCs w:val="17"/>
        </w:rPr>
        <w:t xml:space="preserve"> </w:t>
      </w:r>
      <w:r w:rsidRPr="00B60397">
        <w:rPr>
          <w:rFonts w:ascii="Verdana" w:hAnsi="Verdana" w:cstheme="minorHAnsi"/>
          <w:sz w:val="17"/>
          <w:szCs w:val="17"/>
        </w:rPr>
        <w:t>that</w:t>
      </w:r>
      <w:r w:rsidRPr="00B60397">
        <w:rPr>
          <w:rFonts w:ascii="Verdana" w:hAnsi="Verdana" w:cstheme="minorHAnsi"/>
          <w:spacing w:val="6"/>
          <w:sz w:val="17"/>
          <w:szCs w:val="17"/>
        </w:rPr>
        <w:t xml:space="preserve"> </w:t>
      </w:r>
      <w:r w:rsidRPr="00B60397">
        <w:rPr>
          <w:rFonts w:ascii="Verdana" w:hAnsi="Verdana" w:cstheme="minorHAnsi"/>
          <w:sz w:val="17"/>
          <w:szCs w:val="17"/>
        </w:rPr>
        <w:t>our</w:t>
      </w:r>
      <w:r w:rsidRPr="00B60397">
        <w:rPr>
          <w:rFonts w:ascii="Verdana" w:hAnsi="Verdana" w:cstheme="minorHAnsi"/>
          <w:spacing w:val="6"/>
          <w:sz w:val="17"/>
          <w:szCs w:val="17"/>
        </w:rPr>
        <w:t xml:space="preserve"> </w:t>
      </w:r>
      <w:r w:rsidRPr="00B60397">
        <w:rPr>
          <w:rFonts w:ascii="Verdana" w:hAnsi="Verdana" w:cstheme="minorHAnsi"/>
          <w:sz w:val="17"/>
          <w:szCs w:val="17"/>
        </w:rPr>
        <w:t>approach</w:t>
      </w:r>
      <w:r w:rsidRPr="00B60397">
        <w:rPr>
          <w:rFonts w:ascii="Verdana" w:hAnsi="Verdana" w:cstheme="minorHAnsi"/>
          <w:spacing w:val="5"/>
          <w:sz w:val="17"/>
          <w:szCs w:val="17"/>
        </w:rPr>
        <w:t xml:space="preserve"> </w:t>
      </w:r>
      <w:r w:rsidRPr="00B60397">
        <w:rPr>
          <w:rFonts w:ascii="Verdana" w:hAnsi="Verdana" w:cstheme="minorHAnsi"/>
          <w:sz w:val="17"/>
          <w:szCs w:val="17"/>
        </w:rPr>
        <w:t>based</w:t>
      </w:r>
      <w:r w:rsidRPr="00B60397">
        <w:rPr>
          <w:rFonts w:ascii="Verdana" w:hAnsi="Verdana" w:cstheme="minorHAnsi"/>
          <w:spacing w:val="6"/>
          <w:sz w:val="17"/>
          <w:szCs w:val="17"/>
        </w:rPr>
        <w:t xml:space="preserve"> </w:t>
      </w:r>
      <w:r w:rsidRPr="00B60397">
        <w:rPr>
          <w:rFonts w:ascii="Verdana" w:hAnsi="Verdana" w:cstheme="minorHAnsi"/>
          <w:sz w:val="17"/>
          <w:szCs w:val="17"/>
        </w:rPr>
        <w:t>on</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𝑃</w:t>
      </w:r>
      <w:r w:rsidRPr="00B60397">
        <w:rPr>
          <w:rFonts w:ascii="Verdana" w:eastAsia="Cambria Math" w:hAnsi="Verdana" w:cstheme="minorHAnsi"/>
          <w:sz w:val="17"/>
          <w:szCs w:val="17"/>
          <w:vertAlign w:val="superscript"/>
        </w:rPr>
        <w:t>!</w:t>
      </w:r>
      <w:r w:rsidRPr="00B60397">
        <w:rPr>
          <w:rFonts w:ascii="Verdana" w:eastAsia="Cambria Math" w:hAnsi="Verdana" w:cstheme="minorHAnsi"/>
          <w:spacing w:val="30"/>
          <w:sz w:val="17"/>
          <w:szCs w:val="17"/>
        </w:rPr>
        <w:t xml:space="preserve"> </w:t>
      </w:r>
      <w:r w:rsidRPr="00B60397">
        <w:rPr>
          <w:rFonts w:ascii="Verdana" w:hAnsi="Verdana" w:cstheme="minorHAnsi"/>
          <w:sz w:val="17"/>
          <w:szCs w:val="17"/>
        </w:rPr>
        <w:t>is</w:t>
      </w:r>
      <w:r w:rsidRPr="00B60397">
        <w:rPr>
          <w:rFonts w:ascii="Verdana" w:hAnsi="Verdana" w:cstheme="minorHAnsi"/>
          <w:spacing w:val="5"/>
          <w:sz w:val="17"/>
          <w:szCs w:val="17"/>
        </w:rPr>
        <w:t xml:space="preserve"> </w:t>
      </w:r>
      <w:r w:rsidRPr="00B60397">
        <w:rPr>
          <w:rFonts w:ascii="Verdana" w:hAnsi="Verdana" w:cstheme="minorHAnsi"/>
          <w:sz w:val="17"/>
          <w:szCs w:val="17"/>
        </w:rPr>
        <w:t>well</w:t>
      </w:r>
      <w:r w:rsidRPr="00B60397">
        <w:rPr>
          <w:rFonts w:ascii="Verdana" w:hAnsi="Verdana" w:cstheme="minorHAnsi"/>
          <w:spacing w:val="6"/>
          <w:sz w:val="17"/>
          <w:szCs w:val="17"/>
        </w:rPr>
        <w:t xml:space="preserve"> </w:t>
      </w:r>
      <w:r w:rsidRPr="00B60397">
        <w:rPr>
          <w:rFonts w:ascii="Verdana" w:hAnsi="Verdana" w:cstheme="minorHAnsi"/>
          <w:spacing w:val="-2"/>
          <w:sz w:val="17"/>
          <w:szCs w:val="17"/>
        </w:rPr>
        <w:t>calibrated.</w:t>
      </w:r>
    </w:p>
    <w:p w14:paraId="6A783124" w14:textId="77777777" w:rsidR="00710A13" w:rsidRPr="00B60397" w:rsidRDefault="00710A13" w:rsidP="00710A13">
      <w:pPr>
        <w:pStyle w:val="BodyText"/>
        <w:spacing w:before="59"/>
        <w:rPr>
          <w:rFonts w:ascii="Verdana" w:hAnsi="Verdana" w:cstheme="minorHAnsi"/>
          <w:sz w:val="17"/>
          <w:szCs w:val="17"/>
        </w:rPr>
      </w:pPr>
    </w:p>
    <w:p w14:paraId="200225D8" w14:textId="77777777" w:rsidR="00710A13" w:rsidRPr="00B60397" w:rsidRDefault="00710A13" w:rsidP="00710A13">
      <w:pPr>
        <w:pStyle w:val="ListParagraph"/>
        <w:numPr>
          <w:ilvl w:val="0"/>
          <w:numId w:val="4"/>
        </w:numPr>
        <w:tabs>
          <w:tab w:val="left" w:pos="375"/>
        </w:tabs>
        <w:spacing w:line="276" w:lineRule="auto"/>
        <w:ind w:right="155" w:firstLine="0"/>
        <w:rPr>
          <w:rFonts w:ascii="Verdana" w:hAnsi="Verdana" w:cstheme="minorHAnsi"/>
          <w:sz w:val="17"/>
          <w:szCs w:val="17"/>
        </w:rPr>
      </w:pPr>
      <w:r w:rsidRPr="00B60397">
        <w:rPr>
          <w:rFonts w:ascii="Verdana" w:hAnsi="Verdana" w:cstheme="minorHAnsi"/>
          <w:color w:val="0000FF"/>
          <w:sz w:val="17"/>
          <w:szCs w:val="17"/>
        </w:rPr>
        <w:t>Related to this point is the discovery of many HC AELEs for BMI and SCZ. The results of SCZ</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are</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particularly</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striking:</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paper</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reported</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173</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HC</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AELEs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at</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P1</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&gt;</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0.9</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using</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HC</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AELEs</w:t>
      </w:r>
      <w:r w:rsidRPr="00B60397">
        <w:rPr>
          <w:rFonts w:ascii="Verdana" w:hAnsi="Verdana" w:cstheme="minorHAnsi"/>
          <w:color w:val="0000FF"/>
          <w:spacing w:val="-1"/>
          <w:sz w:val="17"/>
          <w:szCs w:val="17"/>
        </w:rPr>
        <w:t xml:space="preserve"> </w:t>
      </w:r>
      <w:r w:rsidRPr="00B60397">
        <w:rPr>
          <w:rFonts w:ascii="Verdana" w:hAnsi="Verdana" w:cstheme="minorHAnsi"/>
          <w:color w:val="0000FF"/>
          <w:sz w:val="17"/>
          <w:szCs w:val="17"/>
        </w:rPr>
        <w:t>as the prior, compared to just 19 using a background (uniform) prior. The difference appears to be somewhat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large.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example,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PolyFun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paper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[33199916],</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increase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number of fine-mapped variants by using functional prior is much more modest, about 30-50%. This raises the concern of calibration as pointed above. What explains the large difference of power from using HC AELE prior? What are the values of the hyperparameters learned from data? It would be useful to show some example(s) where the prior makes a difference. This would give the readers some idea of how the method finds new AELEs that would have been missed.</w:t>
      </w:r>
    </w:p>
    <w:p w14:paraId="0D729B4D" w14:textId="77777777" w:rsidR="00710A13" w:rsidRPr="00B60397" w:rsidRDefault="00710A13" w:rsidP="00710A13">
      <w:pPr>
        <w:pStyle w:val="BodyText"/>
        <w:spacing w:before="39"/>
        <w:rPr>
          <w:rFonts w:ascii="Verdana" w:hAnsi="Verdana" w:cstheme="minorHAnsi"/>
          <w:sz w:val="17"/>
          <w:szCs w:val="17"/>
        </w:rPr>
      </w:pPr>
    </w:p>
    <w:p w14:paraId="00BC858F" w14:textId="77777777" w:rsidR="00710A13" w:rsidRPr="00B60397" w:rsidRDefault="00710A13" w:rsidP="00710A13">
      <w:pPr>
        <w:pStyle w:val="BodyText"/>
        <w:spacing w:line="280" w:lineRule="auto"/>
        <w:ind w:left="120" w:right="427"/>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greatly</w:t>
      </w:r>
      <w:r w:rsidRPr="00B60397">
        <w:rPr>
          <w:rFonts w:ascii="Verdana" w:hAnsi="Verdana" w:cstheme="minorHAnsi"/>
          <w:spacing w:val="-3"/>
          <w:sz w:val="17"/>
          <w:szCs w:val="17"/>
        </w:rPr>
        <w:t xml:space="preserve"> </w:t>
      </w:r>
      <w:r w:rsidRPr="00B60397">
        <w:rPr>
          <w:rFonts w:ascii="Verdana" w:hAnsi="Verdana" w:cstheme="minorHAnsi"/>
          <w:sz w:val="17"/>
          <w:szCs w:val="17"/>
        </w:rPr>
        <w:t>appreciate</w:t>
      </w:r>
      <w:r w:rsidRPr="00B60397">
        <w:rPr>
          <w:rFonts w:ascii="Verdana" w:hAnsi="Verdana" w:cstheme="minorHAnsi"/>
          <w:spacing w:val="-4"/>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insightful</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provided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w:t>
      </w:r>
      <w:r w:rsidRPr="00B60397">
        <w:rPr>
          <w:rFonts w:ascii="Verdana" w:hAnsi="Verdana" w:cstheme="minorHAnsi"/>
          <w:spacing w:val="-3"/>
          <w:sz w:val="17"/>
          <w:szCs w:val="17"/>
        </w:rPr>
        <w:t xml:space="preserve"> </w:t>
      </w:r>
      <w:r w:rsidRPr="00B60397">
        <w:rPr>
          <w:rFonts w:ascii="Verdana" w:hAnsi="Verdana" w:cstheme="minorHAnsi"/>
          <w:sz w:val="17"/>
          <w:szCs w:val="17"/>
        </w:rPr>
        <w:t>Below</w:t>
      </w:r>
      <w:r w:rsidRPr="00B60397">
        <w:rPr>
          <w:rFonts w:ascii="Verdana" w:hAnsi="Verdana" w:cstheme="minorHAnsi"/>
          <w:spacing w:val="-3"/>
          <w:sz w:val="17"/>
          <w:szCs w:val="17"/>
        </w:rPr>
        <w:t xml:space="preserve"> </w:t>
      </w:r>
      <w:r w:rsidRPr="00B60397">
        <w:rPr>
          <w:rFonts w:ascii="Verdana" w:hAnsi="Verdana" w:cstheme="minorHAnsi"/>
          <w:sz w:val="17"/>
          <w:szCs w:val="17"/>
        </w:rPr>
        <w:t>are</w:t>
      </w:r>
      <w:r w:rsidRPr="00B60397">
        <w:rPr>
          <w:rFonts w:ascii="Verdana" w:hAnsi="Verdana" w:cstheme="minorHAnsi"/>
          <w:spacing w:val="-4"/>
          <w:sz w:val="17"/>
          <w:szCs w:val="17"/>
        </w:rPr>
        <w:t xml:space="preserve"> </w:t>
      </w:r>
      <w:r w:rsidRPr="00B60397">
        <w:rPr>
          <w:rFonts w:ascii="Verdana" w:hAnsi="Verdana" w:cstheme="minorHAnsi"/>
          <w:sz w:val="17"/>
          <w:szCs w:val="17"/>
        </w:rPr>
        <w:t>our</w:t>
      </w:r>
      <w:r w:rsidRPr="00B60397">
        <w:rPr>
          <w:rFonts w:ascii="Verdana" w:hAnsi="Verdana" w:cstheme="minorHAnsi"/>
          <w:spacing w:val="-3"/>
          <w:sz w:val="17"/>
          <w:szCs w:val="17"/>
        </w:rPr>
        <w:t xml:space="preserve"> </w:t>
      </w:r>
      <w:r w:rsidRPr="00B60397">
        <w:rPr>
          <w:rFonts w:ascii="Verdana" w:hAnsi="Verdana" w:cstheme="minorHAnsi"/>
          <w:sz w:val="17"/>
          <w:szCs w:val="17"/>
        </w:rPr>
        <w:t>point- by-point responses, along with detailed revisions to address this comment in full.</w:t>
      </w:r>
    </w:p>
    <w:p w14:paraId="5B5C7559" w14:textId="77777777" w:rsidR="00710A13" w:rsidRPr="00B60397" w:rsidRDefault="00710A13" w:rsidP="00710A13">
      <w:pPr>
        <w:pStyle w:val="BodyText"/>
        <w:spacing w:before="61" w:line="276" w:lineRule="auto"/>
        <w:ind w:left="120" w:right="133"/>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carefully</w:t>
      </w:r>
      <w:r w:rsidRPr="00B60397">
        <w:rPr>
          <w:rFonts w:ascii="Verdana" w:hAnsi="Verdana" w:cstheme="minorHAnsi"/>
          <w:spacing w:val="-3"/>
          <w:sz w:val="17"/>
          <w:szCs w:val="17"/>
        </w:rPr>
        <w:t xml:space="preserve"> </w:t>
      </w:r>
      <w:r w:rsidRPr="00B60397">
        <w:rPr>
          <w:rFonts w:ascii="Verdana" w:hAnsi="Verdana" w:cstheme="minorHAnsi"/>
          <w:sz w:val="17"/>
          <w:szCs w:val="17"/>
        </w:rPr>
        <w:t>reviewed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PolyFun</w:t>
      </w:r>
      <w:r w:rsidRPr="00B60397">
        <w:rPr>
          <w:rFonts w:ascii="Verdana" w:hAnsi="Verdana" w:cstheme="minorHAnsi"/>
          <w:spacing w:val="-3"/>
          <w:sz w:val="17"/>
          <w:szCs w:val="17"/>
        </w:rPr>
        <w:t xml:space="preserve"> </w:t>
      </w:r>
      <w:r w:rsidRPr="00B60397">
        <w:rPr>
          <w:rFonts w:ascii="Verdana" w:hAnsi="Verdana" w:cstheme="minorHAnsi"/>
          <w:sz w:val="17"/>
          <w:szCs w:val="17"/>
        </w:rPr>
        <w:t>paper</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33199916</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However,</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believe</w:t>
      </w:r>
      <w:r w:rsidRPr="00B60397">
        <w:rPr>
          <w:rFonts w:ascii="Verdana" w:hAnsi="Verdana" w:cstheme="minorHAnsi"/>
          <w:spacing w:val="-4"/>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the results</w:t>
      </w:r>
      <w:r w:rsidRPr="00B60397">
        <w:rPr>
          <w:rFonts w:ascii="Verdana" w:hAnsi="Verdana" w:cstheme="minorHAnsi"/>
          <w:spacing w:val="-1"/>
          <w:sz w:val="17"/>
          <w:szCs w:val="17"/>
        </w:rPr>
        <w:t xml:space="preserve"> </w:t>
      </w:r>
      <w:r w:rsidRPr="00B60397">
        <w:rPr>
          <w:rFonts w:ascii="Verdana" w:hAnsi="Verdana" w:cstheme="minorHAnsi"/>
          <w:sz w:val="17"/>
          <w:szCs w:val="17"/>
        </w:rPr>
        <w:t>from</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PolyFun</w:t>
      </w:r>
      <w:r w:rsidRPr="00B60397">
        <w:rPr>
          <w:rFonts w:ascii="Verdana" w:hAnsi="Verdana" w:cstheme="minorHAnsi"/>
          <w:spacing w:val="-1"/>
          <w:sz w:val="17"/>
          <w:szCs w:val="17"/>
        </w:rPr>
        <w:t xml:space="preserve"> </w:t>
      </w:r>
      <w:r w:rsidRPr="00B60397">
        <w:rPr>
          <w:rFonts w:ascii="Verdana" w:hAnsi="Verdana" w:cstheme="minorHAnsi"/>
          <w:sz w:val="17"/>
          <w:szCs w:val="17"/>
        </w:rPr>
        <w:t>paper</w:t>
      </w:r>
      <w:r w:rsidRPr="00B60397">
        <w:rPr>
          <w:rFonts w:ascii="Verdana" w:hAnsi="Verdana" w:cstheme="minorHAnsi"/>
          <w:spacing w:val="-1"/>
          <w:sz w:val="17"/>
          <w:szCs w:val="17"/>
        </w:rPr>
        <w:t xml:space="preserve"> </w:t>
      </w:r>
      <w:r w:rsidRPr="00B60397">
        <w:rPr>
          <w:rFonts w:ascii="Verdana" w:hAnsi="Verdana" w:cstheme="minorHAnsi"/>
          <w:sz w:val="17"/>
          <w:szCs w:val="17"/>
        </w:rPr>
        <w:t>may</w:t>
      </w:r>
      <w:r w:rsidRPr="00B60397">
        <w:rPr>
          <w:rFonts w:ascii="Verdana" w:hAnsi="Verdana" w:cstheme="minorHAnsi"/>
          <w:spacing w:val="-1"/>
          <w:sz w:val="17"/>
          <w:szCs w:val="17"/>
        </w:rPr>
        <w:t xml:space="preserve"> </w:t>
      </w:r>
      <w:r w:rsidRPr="00B60397">
        <w:rPr>
          <w:rFonts w:ascii="Verdana" w:hAnsi="Verdana" w:cstheme="minorHAnsi"/>
          <w:sz w:val="17"/>
          <w:szCs w:val="17"/>
        </w:rPr>
        <w:t>not</w:t>
      </w:r>
      <w:r w:rsidRPr="00B60397">
        <w:rPr>
          <w:rFonts w:ascii="Verdana" w:hAnsi="Verdana" w:cstheme="minorHAnsi"/>
          <w:spacing w:val="-1"/>
          <w:sz w:val="17"/>
          <w:szCs w:val="17"/>
        </w:rPr>
        <w:t xml:space="preserve"> </w:t>
      </w:r>
      <w:r w:rsidRPr="00B60397">
        <w:rPr>
          <w:rFonts w:ascii="Verdana" w:hAnsi="Verdana" w:cstheme="minorHAnsi"/>
          <w:sz w:val="17"/>
          <w:szCs w:val="17"/>
        </w:rPr>
        <w:t>be</w:t>
      </w:r>
      <w:r w:rsidRPr="00B60397">
        <w:rPr>
          <w:rFonts w:ascii="Verdana" w:hAnsi="Verdana" w:cstheme="minorHAnsi"/>
          <w:spacing w:val="-2"/>
          <w:sz w:val="17"/>
          <w:szCs w:val="17"/>
        </w:rPr>
        <w:t xml:space="preserve"> </w:t>
      </w:r>
      <w:r w:rsidRPr="00B60397">
        <w:rPr>
          <w:rFonts w:ascii="Verdana" w:hAnsi="Verdana" w:cstheme="minorHAnsi"/>
          <w:sz w:val="17"/>
          <w:szCs w:val="17"/>
        </w:rPr>
        <w:t>directly</w:t>
      </w:r>
      <w:r w:rsidRPr="00B60397">
        <w:rPr>
          <w:rFonts w:ascii="Verdana" w:hAnsi="Verdana" w:cstheme="minorHAnsi"/>
          <w:spacing w:val="-1"/>
          <w:sz w:val="17"/>
          <w:szCs w:val="17"/>
        </w:rPr>
        <w:t xml:space="preserve"> </w:t>
      </w:r>
      <w:r w:rsidRPr="00B60397">
        <w:rPr>
          <w:rFonts w:ascii="Verdana" w:hAnsi="Verdana" w:cstheme="minorHAnsi"/>
          <w:sz w:val="17"/>
          <w:szCs w:val="17"/>
        </w:rPr>
        <w:t>comparable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those</w:t>
      </w:r>
      <w:r w:rsidRPr="00B60397">
        <w:rPr>
          <w:rFonts w:ascii="Verdana" w:hAnsi="Verdana" w:cstheme="minorHAnsi"/>
          <w:spacing w:val="-2"/>
          <w:sz w:val="17"/>
          <w:szCs w:val="17"/>
        </w:rPr>
        <w:t xml:space="preserve"> </w:t>
      </w:r>
      <w:r w:rsidRPr="00B60397">
        <w:rPr>
          <w:rFonts w:ascii="Verdana" w:hAnsi="Verdana" w:cstheme="minorHAnsi"/>
          <w:sz w:val="17"/>
          <w:szCs w:val="17"/>
        </w:rPr>
        <w:t>from</w:t>
      </w:r>
      <w:r w:rsidRPr="00B60397">
        <w:rPr>
          <w:rFonts w:ascii="Verdana" w:hAnsi="Verdana" w:cstheme="minorHAnsi"/>
          <w:spacing w:val="-1"/>
          <w:sz w:val="17"/>
          <w:szCs w:val="17"/>
        </w:rPr>
        <w:t xml:space="preserve"> </w:t>
      </w:r>
      <w:r w:rsidRPr="00B60397">
        <w:rPr>
          <w:rFonts w:ascii="Verdana" w:hAnsi="Verdana" w:cstheme="minorHAnsi"/>
          <w:sz w:val="17"/>
          <w:szCs w:val="17"/>
        </w:rPr>
        <w:t>our</w:t>
      </w:r>
      <w:r w:rsidRPr="00B60397">
        <w:rPr>
          <w:rFonts w:ascii="Verdana" w:hAnsi="Verdana" w:cstheme="minorHAnsi"/>
          <w:spacing w:val="-1"/>
          <w:sz w:val="17"/>
          <w:szCs w:val="17"/>
        </w:rPr>
        <w:t xml:space="preserve"> </w:t>
      </w:r>
      <w:r w:rsidRPr="00B60397">
        <w:rPr>
          <w:rFonts w:ascii="Verdana" w:hAnsi="Verdana" w:cstheme="minorHAnsi"/>
          <w:sz w:val="17"/>
          <w:szCs w:val="17"/>
        </w:rPr>
        <w:t>manuscript</w:t>
      </w:r>
      <w:r w:rsidRPr="00B60397">
        <w:rPr>
          <w:rFonts w:ascii="Verdana" w:hAnsi="Verdana" w:cstheme="minorHAnsi"/>
          <w:spacing w:val="-1"/>
          <w:sz w:val="17"/>
          <w:szCs w:val="17"/>
        </w:rPr>
        <w:t xml:space="preserve"> </w:t>
      </w:r>
      <w:r w:rsidRPr="00B60397">
        <w:rPr>
          <w:rFonts w:ascii="Verdana" w:hAnsi="Verdana" w:cstheme="minorHAnsi"/>
          <w:sz w:val="17"/>
          <w:szCs w:val="17"/>
        </w:rPr>
        <w:t>due to fundamental differences in focus. Specifically, the PolyFun paper is centered on fine-mapping of causal SNPs, while our manuscript primarily focuses on the identification of trait-associated HC</w:t>
      </w:r>
      <w:r w:rsidRPr="00B60397">
        <w:rPr>
          <w:rFonts w:ascii="Verdana" w:hAnsi="Verdana" w:cstheme="minorHAnsi"/>
          <w:spacing w:val="-2"/>
          <w:sz w:val="17"/>
          <w:szCs w:val="17"/>
        </w:rPr>
        <w:t xml:space="preserve"> </w:t>
      </w:r>
      <w:r w:rsidRPr="00B60397">
        <w:rPr>
          <w:rFonts w:ascii="Verdana" w:hAnsi="Verdana" w:cstheme="minorHAnsi"/>
          <w:sz w:val="17"/>
          <w:szCs w:val="17"/>
        </w:rPr>
        <w:t>ELEs.</w:t>
      </w:r>
      <w:r w:rsidRPr="00B60397">
        <w:rPr>
          <w:rFonts w:ascii="Verdana" w:hAnsi="Verdana" w:cstheme="minorHAnsi"/>
          <w:spacing w:val="-2"/>
          <w:sz w:val="17"/>
          <w:szCs w:val="17"/>
        </w:rPr>
        <w:t xml:space="preserve"> </w:t>
      </w:r>
      <w:r w:rsidRPr="00B60397">
        <w:rPr>
          <w:rFonts w:ascii="Verdana" w:hAnsi="Verdana" w:cstheme="minorHAnsi"/>
          <w:sz w:val="17"/>
          <w:szCs w:val="17"/>
        </w:rPr>
        <w:t>In</w:t>
      </w:r>
      <w:r w:rsidRPr="00B60397">
        <w:rPr>
          <w:rFonts w:ascii="Verdana" w:hAnsi="Verdana" w:cstheme="minorHAnsi"/>
          <w:spacing w:val="-2"/>
          <w:sz w:val="17"/>
          <w:szCs w:val="17"/>
        </w:rPr>
        <w:t xml:space="preserve"> </w:t>
      </w:r>
      <w:r w:rsidRPr="00B60397">
        <w:rPr>
          <w:rFonts w:ascii="Verdana" w:hAnsi="Verdana" w:cstheme="minorHAnsi"/>
          <w:sz w:val="17"/>
          <w:szCs w:val="17"/>
        </w:rPr>
        <w:t>essence,</w:t>
      </w:r>
      <w:r w:rsidRPr="00B60397">
        <w:rPr>
          <w:rFonts w:ascii="Verdana" w:hAnsi="Verdana" w:cstheme="minorHAnsi"/>
          <w:spacing w:val="-2"/>
          <w:sz w:val="17"/>
          <w:szCs w:val="17"/>
        </w:rPr>
        <w:t xml:space="preserve"> </w:t>
      </w:r>
      <w:r w:rsidRPr="00B60397">
        <w:rPr>
          <w:rFonts w:ascii="Verdana" w:hAnsi="Verdana" w:cstheme="minorHAnsi"/>
          <w:sz w:val="17"/>
          <w:szCs w:val="17"/>
        </w:rPr>
        <w:t>PolyFun</w:t>
      </w:r>
      <w:r w:rsidRPr="00B60397">
        <w:rPr>
          <w:rFonts w:ascii="Verdana" w:hAnsi="Verdana" w:cstheme="minorHAnsi"/>
          <w:spacing w:val="-2"/>
          <w:sz w:val="17"/>
          <w:szCs w:val="17"/>
        </w:rPr>
        <w:t xml:space="preserve"> </w:t>
      </w:r>
      <w:r w:rsidRPr="00B60397">
        <w:rPr>
          <w:rFonts w:ascii="Verdana" w:hAnsi="Verdana" w:cstheme="minorHAnsi"/>
          <w:sz w:val="17"/>
          <w:szCs w:val="17"/>
        </w:rPr>
        <w:t>generates</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posterior</w:t>
      </w:r>
      <w:r w:rsidRPr="00B60397">
        <w:rPr>
          <w:rFonts w:ascii="Verdana" w:hAnsi="Verdana" w:cstheme="minorHAnsi"/>
          <w:spacing w:val="-2"/>
          <w:sz w:val="17"/>
          <w:szCs w:val="17"/>
        </w:rPr>
        <w:t xml:space="preserve"> </w:t>
      </w:r>
      <w:r w:rsidRPr="00B60397">
        <w:rPr>
          <w:rFonts w:ascii="Verdana" w:hAnsi="Verdana" w:cstheme="minorHAnsi"/>
          <w:sz w:val="17"/>
          <w:szCs w:val="17"/>
        </w:rPr>
        <w:t>causal</w:t>
      </w:r>
      <w:r w:rsidRPr="00B60397">
        <w:rPr>
          <w:rFonts w:ascii="Verdana" w:hAnsi="Verdana" w:cstheme="minorHAnsi"/>
          <w:spacing w:val="-2"/>
          <w:sz w:val="17"/>
          <w:szCs w:val="17"/>
        </w:rPr>
        <w:t xml:space="preserve"> </w:t>
      </w:r>
      <w:r w:rsidRPr="00B60397">
        <w:rPr>
          <w:rFonts w:ascii="Verdana" w:hAnsi="Verdana" w:cstheme="minorHAnsi"/>
          <w:sz w:val="17"/>
          <w:szCs w:val="17"/>
        </w:rPr>
        <w:t>probability</w:t>
      </w:r>
      <w:r w:rsidRPr="00B60397">
        <w:rPr>
          <w:rFonts w:ascii="Verdana" w:hAnsi="Verdana" w:cstheme="minorHAnsi"/>
          <w:spacing w:val="-2"/>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a</w:t>
      </w:r>
      <w:r w:rsidRPr="00B60397">
        <w:rPr>
          <w:rFonts w:ascii="Verdana" w:hAnsi="Verdana" w:cstheme="minorHAnsi"/>
          <w:spacing w:val="-3"/>
          <w:sz w:val="17"/>
          <w:szCs w:val="17"/>
        </w:rPr>
        <w:t xml:space="preserve"> </w:t>
      </w:r>
      <w:r w:rsidRPr="00B60397">
        <w:rPr>
          <w:rFonts w:ascii="Verdana" w:hAnsi="Verdana" w:cstheme="minorHAnsi"/>
          <w:sz w:val="17"/>
          <w:szCs w:val="17"/>
        </w:rPr>
        <w:t>SNP</w:t>
      </w:r>
      <w:r w:rsidRPr="00B60397">
        <w:rPr>
          <w:rFonts w:ascii="Verdana" w:hAnsi="Verdana" w:cstheme="minorHAnsi"/>
          <w:spacing w:val="-2"/>
          <w:sz w:val="17"/>
          <w:szCs w:val="17"/>
        </w:rPr>
        <w:t xml:space="preserve"> </w:t>
      </w:r>
      <w:r w:rsidRPr="00B60397">
        <w:rPr>
          <w:rFonts w:ascii="Verdana" w:hAnsi="Verdana" w:cstheme="minorHAnsi"/>
          <w:sz w:val="17"/>
          <w:szCs w:val="17"/>
        </w:rPr>
        <w:t>within</w:t>
      </w:r>
      <w:r w:rsidRPr="00B60397">
        <w:rPr>
          <w:rFonts w:ascii="Verdana" w:hAnsi="Verdana" w:cstheme="minorHAnsi"/>
          <w:spacing w:val="-2"/>
          <w:sz w:val="17"/>
          <w:szCs w:val="17"/>
        </w:rPr>
        <w:t xml:space="preserve"> </w:t>
      </w:r>
      <w:r w:rsidRPr="00B60397">
        <w:rPr>
          <w:rFonts w:ascii="Verdana" w:hAnsi="Verdana" w:cstheme="minorHAnsi"/>
          <w:sz w:val="17"/>
          <w:szCs w:val="17"/>
        </w:rPr>
        <w:t>a</w:t>
      </w:r>
      <w:r w:rsidRPr="00B60397">
        <w:rPr>
          <w:rFonts w:ascii="Verdana" w:hAnsi="Verdana" w:cstheme="minorHAnsi"/>
          <w:spacing w:val="-3"/>
          <w:sz w:val="17"/>
          <w:szCs w:val="17"/>
        </w:rPr>
        <w:t xml:space="preserve"> </w:t>
      </w:r>
      <w:r w:rsidRPr="00B60397">
        <w:rPr>
          <w:rFonts w:ascii="Verdana" w:hAnsi="Verdana" w:cstheme="minorHAnsi"/>
          <w:sz w:val="17"/>
          <w:szCs w:val="17"/>
        </w:rPr>
        <w:t>3-Mb locus for a given trait, whereas our approach calculates the posterior probability that at least one SNP in a HC ELE is associated with a trait. Given that the two studies assess evidence for</w:t>
      </w:r>
      <w:r w:rsidRPr="00B60397">
        <w:rPr>
          <w:rFonts w:ascii="Verdana" w:hAnsi="Verdana" w:cstheme="minorHAnsi"/>
          <w:spacing w:val="40"/>
          <w:sz w:val="17"/>
          <w:szCs w:val="17"/>
        </w:rPr>
        <w:t xml:space="preserve"> </w:t>
      </w:r>
      <w:r w:rsidRPr="00B60397">
        <w:rPr>
          <w:rFonts w:ascii="Verdana" w:hAnsi="Verdana" w:cstheme="minorHAnsi"/>
          <w:sz w:val="17"/>
          <w:szCs w:val="17"/>
        </w:rPr>
        <w:t>genetic associations at different levels (PolyFun: each SNP; ours: each HC ELE), we find it challenging to draw direct comparisons between our findings and those from the PolyFun paper.</w:t>
      </w:r>
    </w:p>
    <w:p w14:paraId="050EAC3B" w14:textId="77777777" w:rsidR="00710A13" w:rsidRPr="00B60397" w:rsidRDefault="00710A13" w:rsidP="00710A13">
      <w:pPr>
        <w:pStyle w:val="BodyText"/>
        <w:spacing w:before="41"/>
        <w:rPr>
          <w:rFonts w:ascii="Verdana" w:hAnsi="Verdana" w:cstheme="minorHAnsi"/>
          <w:sz w:val="17"/>
          <w:szCs w:val="17"/>
        </w:rPr>
      </w:pPr>
    </w:p>
    <w:p w14:paraId="1EF20AA8" w14:textId="77777777" w:rsidR="00710A13" w:rsidRPr="00B60397" w:rsidRDefault="00710A13" w:rsidP="00710A13">
      <w:pPr>
        <w:pStyle w:val="BodyText"/>
        <w:spacing w:line="278" w:lineRule="auto"/>
        <w:ind w:left="120" w:right="149"/>
        <w:rPr>
          <w:rFonts w:ascii="Verdana" w:hAnsi="Verdana" w:cstheme="minorHAnsi"/>
          <w:sz w:val="17"/>
          <w:szCs w:val="17"/>
        </w:rPr>
      </w:pPr>
      <w:r w:rsidRPr="00B60397">
        <w:rPr>
          <w:rFonts w:ascii="Verdana" w:hAnsi="Verdana" w:cstheme="minorHAnsi"/>
          <w:noProof/>
          <w:sz w:val="17"/>
          <w:szCs w:val="17"/>
        </w:rPr>
        <w:lastRenderedPageBreak/>
        <mc:AlternateContent>
          <mc:Choice Requires="wps">
            <w:drawing>
              <wp:anchor distT="0" distB="0" distL="0" distR="0" simplePos="0" relativeHeight="251669504" behindDoc="1" locked="0" layoutInCell="1" allowOverlap="1" wp14:anchorId="682EE2C3" wp14:editId="69BE3BD0">
                <wp:simplePos x="0" y="0"/>
                <wp:positionH relativeFrom="page">
                  <wp:posOffset>2219920</wp:posOffset>
                </wp:positionH>
                <wp:positionV relativeFrom="paragraph">
                  <wp:posOffset>492225</wp:posOffset>
                </wp:positionV>
                <wp:extent cx="53340" cy="1187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61FDF7EF"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682EE2C3" id="Textbox 18" o:spid="_x0000_s1036" type="#_x0000_t202" style="position:absolute;left:0;text-align:left;margin-left:174.8pt;margin-top:38.75pt;width:4.2pt;height:9.3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0YDlwEAACEDAAAOAAAAZHJzL2Uyb0RvYy54bWysUktu2zAQ3RfIHQjuY9n5tIFgOWgbNAgQ&#10;tAXSHICmSIuoyGFnaEu+fYe0bBftLuiGGnGGj+/D5f3oe7EzSA5CIxezuRQmaGhd2DTy9ceXyzsp&#10;KKnQqh6CaeTekLxfXbxbDrE2V9BB3xoUDBKoHmIju5RiXVWkO+MVzSCawE0L6FXiX9xULaqB0X1f&#10;Xc3n76sBsI0I2hDx7sOhKVcF31qj0zdrySTRN5K5pbJiWdd5rVZLVW9Qxc7piYZ6AwuvXOBLT1AP&#10;KimxRfcPlHcagcCmmQZfgbVOm6KB1Szmf6l56VQ0RQubQ/FkE/0/WP119xK/o0jjJxg5wCKC4jPo&#10;n8TeVEOkeprJnlJNPJ2FjhZ9/rIEwQfZ2/3JTzMmoXnz9vr6hhuaO4vF3Yeb22x3dT4bkdKjAS9y&#10;0UjktMr9avdM6TB6HJmoHG7PPNK4HoVrGbmEmLfW0O5ZysBpNpJ+bRUaKfqnwHbl6I8FHov1scDU&#10;f4byQLKiAB+3CawrDM64EwPOoWiY3kwO+s//MnV+2avfAAAA//8DAFBLAwQUAAYACAAAACEA6fsX&#10;XOAAAAAJAQAADwAAAGRycy9kb3ducmV2LnhtbEyPQU+DQBCF7yb+h82YeLOLraWFMjSN0ZOJkeKh&#10;x4WdAik7i+y2xX/vetLjZL68971sO5leXGh0nWWEx1kEgri2uuMG4bN8fViDcF6xVr1lQvgmB9v8&#10;9iZTqbZXLuiy940IIexShdB6P6RSurolo9zMDsThd7SjUT6cYyP1qK4h3PRyHkWxNKrj0NCqgZ5b&#10;qk/7s0HYHbh46b7eq4/iWHRlmUT8Fp8Q7++m3QaEp8n/wfCrH9QhD06VPbN2okdYPCVxQBFWqyWI&#10;ACyW6zCuQkjiOcg8k/8X5D8AAAD//wMAUEsBAi0AFAAGAAgAAAAhALaDOJL+AAAA4QEAABMAAAAA&#10;AAAAAAAAAAAAAAAAAFtDb250ZW50X1R5cGVzXS54bWxQSwECLQAUAAYACAAAACEAOP0h/9YAAACU&#10;AQAACwAAAAAAAAAAAAAAAAAvAQAAX3JlbHMvLnJlbHNQSwECLQAUAAYACAAAACEAxedGA5cBAAAh&#10;AwAADgAAAAAAAAAAAAAAAAAuAgAAZHJzL2Uyb0RvYy54bWxQSwECLQAUAAYACAAAACEA6fsXXOAA&#10;AAAJAQAADwAAAAAAAAAAAAAAAADxAwAAZHJzL2Rvd25yZXYueG1sUEsFBgAAAAAEAAQA8wAAAP4E&#10;AAAAAA==&#10;" filled="f" stroked="f">
                <v:textbox inset="0,0,0,0">
                  <w:txbxContent>
                    <w:p w14:paraId="61FDF7EF"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As detailed in our responses to the previous comment, we have conducted extensive simulations to confirm the calibration of the posterior trait-associated probabilities under the enrichment</w:t>
      </w:r>
      <w:r w:rsidRPr="00B60397">
        <w:rPr>
          <w:rFonts w:ascii="Verdana" w:hAnsi="Verdana" w:cstheme="minorHAnsi"/>
          <w:spacing w:val="40"/>
          <w:sz w:val="17"/>
          <w:szCs w:val="17"/>
        </w:rPr>
        <w:t xml:space="preserve"> </w:t>
      </w:r>
      <w:r w:rsidRPr="00B60397">
        <w:rPr>
          <w:rFonts w:ascii="Verdana" w:hAnsi="Verdana" w:cstheme="minorHAnsi"/>
          <w:sz w:val="17"/>
          <w:szCs w:val="17"/>
        </w:rPr>
        <w:t xml:space="preserve">prior for HC ELEs </w:t>
      </w:r>
      <w:r w:rsidRPr="00B60397">
        <w:rPr>
          <w:rFonts w:ascii="Verdana" w:hAnsi="Verdana" w:cstheme="minorHAnsi"/>
          <w:w w:val="115"/>
          <w:sz w:val="17"/>
          <w:szCs w:val="17"/>
        </w:rPr>
        <w:t>(</w:t>
      </w:r>
      <w:r w:rsidRPr="00B60397">
        <w:rPr>
          <w:rFonts w:ascii="Cambria Math" w:eastAsia="Cambria Math" w:hAnsi="Cambria Math" w:cs="Cambria Math"/>
          <w:w w:val="115"/>
          <w:sz w:val="17"/>
          <w:szCs w:val="17"/>
        </w:rPr>
        <w:t>𝑃</w:t>
      </w:r>
      <w:r w:rsidRPr="00B60397">
        <w:rPr>
          <w:rFonts w:ascii="Verdana" w:eastAsia="Cambria Math" w:hAnsi="Verdana" w:cstheme="minorHAnsi"/>
          <w:w w:val="115"/>
          <w:sz w:val="17"/>
          <w:szCs w:val="17"/>
          <w:vertAlign w:val="superscript"/>
        </w:rPr>
        <w:t>!</w:t>
      </w:r>
      <w:r w:rsidRPr="00B60397">
        <w:rPr>
          <w:rFonts w:ascii="Verdana" w:hAnsi="Verdana" w:cstheme="minorHAnsi"/>
          <w:w w:val="115"/>
          <w:sz w:val="17"/>
          <w:szCs w:val="17"/>
        </w:rPr>
        <w:t>)</w:t>
      </w:r>
      <w:r w:rsidRPr="00B60397">
        <w:rPr>
          <w:rFonts w:ascii="Verdana" w:hAnsi="Verdana" w:cstheme="minorHAnsi"/>
          <w:spacing w:val="-9"/>
          <w:w w:val="115"/>
          <w:sz w:val="17"/>
          <w:szCs w:val="17"/>
        </w:rPr>
        <w:t xml:space="preserve"> </w:t>
      </w:r>
      <w:r w:rsidRPr="00B60397">
        <w:rPr>
          <w:rFonts w:ascii="Verdana" w:hAnsi="Verdana" w:cstheme="minorHAnsi"/>
          <w:sz w:val="17"/>
          <w:szCs w:val="17"/>
        </w:rPr>
        <w:t>produced by the</w:t>
      </w:r>
      <w:r w:rsidRPr="00B60397">
        <w:rPr>
          <w:rFonts w:ascii="Verdana" w:hAnsi="Verdana" w:cstheme="minorHAnsi"/>
          <w:spacing w:val="-1"/>
          <w:sz w:val="17"/>
          <w:szCs w:val="17"/>
        </w:rPr>
        <w:t xml:space="preserve"> </w:t>
      </w:r>
      <w:r w:rsidRPr="00B60397">
        <w:rPr>
          <w:rFonts w:ascii="Verdana" w:hAnsi="Verdana" w:cstheme="minorHAnsi"/>
          <w:sz w:val="17"/>
          <w:szCs w:val="17"/>
        </w:rPr>
        <w:t>RSS-NET extension (</w:t>
      </w:r>
      <w:r w:rsidRPr="00B60397">
        <w:rPr>
          <w:rFonts w:ascii="Verdana" w:hAnsi="Verdana" w:cstheme="minorHAnsi"/>
          <w:b/>
          <w:sz w:val="17"/>
          <w:szCs w:val="17"/>
        </w:rPr>
        <w:t>Fig. S8</w:t>
      </w:r>
      <w:r w:rsidRPr="00B60397">
        <w:rPr>
          <w:rFonts w:ascii="Verdana" w:hAnsi="Verdana" w:cstheme="minorHAnsi"/>
          <w:sz w:val="17"/>
          <w:szCs w:val="17"/>
        </w:rPr>
        <w:t>). Therefore, the</w:t>
      </w:r>
      <w:r w:rsidRPr="00B60397">
        <w:rPr>
          <w:rFonts w:ascii="Verdana" w:hAnsi="Verdana" w:cstheme="minorHAnsi"/>
          <w:spacing w:val="-1"/>
          <w:sz w:val="17"/>
          <w:szCs w:val="17"/>
        </w:rPr>
        <w:t xml:space="preserve"> </w:t>
      </w:r>
      <w:r w:rsidRPr="00B60397">
        <w:rPr>
          <w:rFonts w:ascii="Verdana" w:hAnsi="Verdana" w:cstheme="minorHAnsi"/>
          <w:sz w:val="17"/>
          <w:szCs w:val="17"/>
        </w:rPr>
        <w:t>additional genetic associations identified for BMI and schizophrenia under the enrichment prior for HC ELEs are unlikely to be caused by any calibration issues.</w:t>
      </w:r>
    </w:p>
    <w:p w14:paraId="468FA3DA" w14:textId="77777777" w:rsidR="00710A13" w:rsidRPr="00B60397" w:rsidRDefault="00710A13" w:rsidP="00710A13">
      <w:pPr>
        <w:pStyle w:val="BodyText"/>
        <w:spacing w:before="57"/>
        <w:rPr>
          <w:rFonts w:ascii="Verdana" w:hAnsi="Verdana" w:cstheme="minorHAnsi"/>
          <w:sz w:val="17"/>
          <w:szCs w:val="17"/>
        </w:rPr>
      </w:pPr>
    </w:p>
    <w:p w14:paraId="0F8DAD5A" w14:textId="77777777" w:rsidR="00710A13" w:rsidRPr="00B60397" w:rsidRDefault="00710A13" w:rsidP="00710A13">
      <w:pPr>
        <w:pStyle w:val="BodyText"/>
        <w:spacing w:line="283" w:lineRule="auto"/>
        <w:ind w:left="120" w:right="144"/>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0528" behindDoc="1" locked="0" layoutInCell="1" allowOverlap="1" wp14:anchorId="420986C2" wp14:editId="0283A569">
                <wp:simplePos x="0" y="0"/>
                <wp:positionH relativeFrom="page">
                  <wp:posOffset>4125739</wp:posOffset>
                </wp:positionH>
                <wp:positionV relativeFrom="paragraph">
                  <wp:posOffset>86401</wp:posOffset>
                </wp:positionV>
                <wp:extent cx="53340" cy="1187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6DEEBB22" w14:textId="77777777" w:rsidR="00710A13" w:rsidRDefault="00710A13" w:rsidP="00710A13">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420986C2" id="Textbox 19" o:spid="_x0000_s1037" type="#_x0000_t202" style="position:absolute;left:0;text-align:left;margin-left:324.85pt;margin-top:6.8pt;width:4.2pt;height:9.3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ylwEAACEDAAAOAAAAZHJzL2Uyb0RvYy54bWysUttuGyEQfa+Uf0C8x2vn0kYrr6O2UaNI&#10;UVspzQdgFryoC0NnsHf99x3w2q7at6gvw8AMh3POsLwffS92BslBaORiNpfCBA2tC5tGvv74cnkn&#10;BSUVWtVDMI3cG5L3q4t3yyHW5go66FuDgkEC1UNsZJdSrKuKdGe8ohlEE7hoAb1KvMVN1aIaGN33&#10;1dV8/r4aANuIoA0Rnz4cinJV8K01On2zlkwSfSOZWyoRS1znWK2Wqt6gip3TEw31BhZeucCPnqAe&#10;VFJii+4fKO80AoFNMw2+AmudNkUDq1nM/1Lz0qloihY2h+LJJvp/sPrr7iV+R5HGTzDyAIsIis+g&#10;fxJ7Uw2R6qkne0o1cXcWOlr0eWUJgi+yt/uTn2ZMQvPh7fX1DRc0VxaLuw83t9nu6nw3IqVHA17k&#10;pJHI0yrvq90zpUPrsWWicng980jjehSuzcgZNR+tod2zlIGn2Uj6tVVopOifAtuVR39M8Jisjwmm&#10;/jOUD5IVBfi4TWBdYXDGnRjwHIqG6c/kQf+5L13nn736DQAA//8DAFBLAwQUAAYACAAAACEA19nm&#10;C98AAAAJAQAADwAAAGRycy9kb3ducmV2LnhtbEyPwU7DMBBE70j8g7WVuFGnDZg2jVNVCE5IqGk4&#10;cHRiN7Ear0PstuHvWU5wXM3TzNt8O7meXcwYrEcJi3kCzGDjtcVWwkf1er8CFqJCrXqPRsK3CbAt&#10;bm9ylWl/xdJcDrFlVIIhUxK6GIeM89B0xqkw94NByo5+dCrSObZcj+pK5a7nyyQR3CmLtNCpwTx3&#10;pjkdzk7C7hPLF/v1Xu/LY2mrap3gmzhJeTebdhtg0UzxD4ZffVKHgpxqf0YdWC9BPKyfCKUgFcAI&#10;EI+rBbBaQrpMgRc5//9B8QMAAP//AwBQSwECLQAUAAYACAAAACEAtoM4kv4AAADhAQAAEwAAAAAA&#10;AAAAAAAAAAAAAAAAW0NvbnRlbnRfVHlwZXNdLnhtbFBLAQItABQABgAIAAAAIQA4/SH/1gAAAJQB&#10;AAALAAAAAAAAAAAAAAAAAC8BAABfcmVscy8ucmVsc1BLAQItABQABgAIAAAAIQCCP+pylwEAACED&#10;AAAOAAAAAAAAAAAAAAAAAC4CAABkcnMvZTJvRG9jLnhtbFBLAQItABQABgAIAAAAIQDX2eYL3wAA&#10;AAkBAAAPAAAAAAAAAAAAAAAAAPEDAABkcnMvZG93bnJldi54bWxQSwUGAAAAAAQABADzAAAA/QQA&#10;AAAA&#10;" filled="f" stroked="f">
                <v:textbox inset="0,0,0,0">
                  <w:txbxContent>
                    <w:p w14:paraId="6DEEBB22" w14:textId="77777777" w:rsidR="00710A13" w:rsidRDefault="00710A13" w:rsidP="00710A13">
                      <w:pPr>
                        <w:spacing w:line="186" w:lineRule="exact"/>
                        <w:rPr>
                          <w:i/>
                          <w:sz w:val="17"/>
                        </w:rPr>
                      </w:pPr>
                      <w:r>
                        <w:rPr>
                          <w:i/>
                          <w:spacing w:val="-11"/>
                          <w:sz w:val="17"/>
                        </w:rPr>
                        <w:t>0</w:t>
                      </w:r>
                    </w:p>
                  </w:txbxContent>
                </v:textbox>
                <w10:wrap anchorx="page"/>
              </v:shape>
            </w:pict>
          </mc:Fallback>
        </mc:AlternateContent>
      </w:r>
      <w:r w:rsidRPr="00B60397">
        <w:rPr>
          <w:rFonts w:ascii="Verdana" w:hAnsi="Verdana" w:cstheme="minorHAnsi"/>
          <w:noProof/>
          <w:sz w:val="17"/>
          <w:szCs w:val="17"/>
        </w:rPr>
        <mc:AlternateContent>
          <mc:Choice Requires="wps">
            <w:drawing>
              <wp:anchor distT="0" distB="0" distL="0" distR="0" simplePos="0" relativeHeight="251671552" behindDoc="1" locked="0" layoutInCell="1" allowOverlap="1" wp14:anchorId="0F6D53F6" wp14:editId="703ABB4A">
                <wp:simplePos x="0" y="0"/>
                <wp:positionH relativeFrom="page">
                  <wp:posOffset>4000103</wp:posOffset>
                </wp:positionH>
                <wp:positionV relativeFrom="paragraph">
                  <wp:posOffset>708193</wp:posOffset>
                </wp:positionV>
                <wp:extent cx="53340" cy="1187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35462A06" w14:textId="77777777" w:rsidR="00710A13" w:rsidRDefault="00710A13" w:rsidP="00710A13">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0F6D53F6" id="Textbox 20" o:spid="_x0000_s1038" type="#_x0000_t202" style="position:absolute;left:0;text-align:left;margin-left:314.95pt;margin-top:55.75pt;width:4.2pt;height:9.3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gmAEAACEDAAAOAAAAZHJzL2Uyb0RvYy54bWysUsFuEzEQvSP1Hyzfm03SFqpVNhW0AiFV&#10;gFT4AMdrZy3WHnfGyW7+nrGzSRDcEJfx2DN+fu+NVw+j78XeIDkIjVzM5lKYoKF1YdvIH98/Xt9L&#10;QUmFVvUQTCMPhuTD+urNaoi1WUIHfWtQMEigeoiN7FKKdVWR7oxXNINoAhctoFeJt7itWlQDo/u+&#10;Ws7nb6sBsI0I2hDx6dOxKNcF31qj01drySTRN5K5pRKxxE2O1Xql6i2q2Dk90VD/wMIrF/jRM9ST&#10;Skrs0P0F5Z1GILBppsFXYK3TpmhgNYv5H2peOhVN0cLmUDzbRP8PVn/Zv8RvKNL4AUYeYBFB8Rn0&#10;T2JvqiFSPfVkT6km7s5CR4s+ryxB8EX29nD204xJaD68u7m55YLmymJx/+72LttdXe5GpPTJgBc5&#10;aSTytMr7av9M6dh6apmoHF/PPNK4GYVrGXmZUfPRBtoDSxl4mo2k151CI0X/ObBdefSnBE/J5pRg&#10;6h+hfJCsKMD7XQLrCoML7sSA51A0TH8mD/r3fem6/Oz1LwAAAP//AwBQSwMEFAAGAAgAAAAhAH+A&#10;MsbgAAAACwEAAA8AAABkcnMvZG93bnJldi54bWxMj8FugzAMhu+T+g6RJ+22JoCGCiNU1bSdJk2j&#10;7LBjICmgEoeStGVvP++0Hu3/0+/PxXaxI7uY2Q8OJURrAcxg6/SAnYSv+u1xA8wHhVqNDo2EH+Nh&#10;W67uCpVrd8XKXPahY1SCPlcS+hCmnHPf9sYqv3aTQcoObrYq0Dh3XM/qSuV25LEQKbdqQLrQq8m8&#10;9KY97s9Wwu4bq9fh9NF8VodqqOtM4Ht6lPLhftk9AwtmCf8w/OmTOpTk1Lgzas9GCWmcZYRSEEVP&#10;wIhIk00CrKFNImLgZcFvfyh/AQAA//8DAFBLAQItABQABgAIAAAAIQC2gziS/gAAAOEBAAATAAAA&#10;AAAAAAAAAAAAAAAAAABbQ29udGVudF9UeXBlc10ueG1sUEsBAi0AFAAGAAgAAAAhADj9If/WAAAA&#10;lAEAAAsAAAAAAAAAAAAAAAAALwEAAF9yZWxzLy5yZWxzUEsBAi0AFAAGAAgAAAAhAEtXH+CYAQAA&#10;IQMAAA4AAAAAAAAAAAAAAAAALgIAAGRycy9lMm9Eb2MueG1sUEsBAi0AFAAGAAgAAAAhAH+AMsbg&#10;AAAACwEAAA8AAAAAAAAAAAAAAAAA8gMAAGRycy9kb3ducmV2LnhtbFBLBQYAAAAABAAEAPMAAAD/&#10;BAAAAAA=&#10;" filled="f" stroked="f">
                <v:textbox inset="0,0,0,0">
                  <w:txbxContent>
                    <w:p w14:paraId="35462A06" w14:textId="77777777" w:rsidR="00710A13" w:rsidRDefault="00710A13" w:rsidP="00710A13">
                      <w:pPr>
                        <w:spacing w:line="186" w:lineRule="exact"/>
                        <w:rPr>
                          <w:i/>
                          <w:sz w:val="17"/>
                        </w:rPr>
                      </w:pPr>
                      <w:r>
                        <w:rPr>
                          <w:i/>
                          <w:spacing w:val="-11"/>
                          <w:sz w:val="17"/>
                        </w:rPr>
                        <w:t>0</w:t>
                      </w:r>
                    </w:p>
                  </w:txbxContent>
                </v:textbox>
                <w10:wrap anchorx="page"/>
              </v:shape>
            </w:pict>
          </mc:Fallback>
        </mc:AlternateContent>
      </w:r>
      <w:r w:rsidRPr="00B60397">
        <w:rPr>
          <w:rFonts w:ascii="Verdana" w:hAnsi="Verdana" w:cstheme="minorHAnsi"/>
          <w:sz w:val="17"/>
          <w:szCs w:val="17"/>
        </w:rPr>
        <w:t xml:space="preserve">The posterior estimates of hyper-parameters </w:t>
      </w:r>
      <w:r w:rsidRPr="00B60397">
        <w:rPr>
          <w:rFonts w:ascii="Verdana" w:eastAsia="Cambria Math" w:hAnsi="Verdana" w:cstheme="minorHAnsi"/>
          <w:sz w:val="17"/>
          <w:szCs w:val="17"/>
        </w:rPr>
        <w:t>{</w:t>
      </w:r>
      <w:r w:rsidRPr="00B60397">
        <w:rPr>
          <w:rFonts w:ascii="Cambria Math" w:eastAsia="Cambria Math" w:hAnsi="Cambria Math" w:cs="Cambria Math"/>
          <w:sz w:val="17"/>
          <w:szCs w:val="17"/>
        </w:rPr>
        <w:t>𝜃</w:t>
      </w:r>
      <w:r w:rsidRPr="00B60397">
        <w:rPr>
          <w:rFonts w:ascii="Verdana" w:hAnsi="Verdana" w:cstheme="minorHAnsi"/>
          <w:i/>
          <w:sz w:val="17"/>
          <w:szCs w:val="17"/>
          <w:vertAlign w:val="subscript"/>
        </w:rPr>
        <w:t>0</w:t>
      </w:r>
      <w:r w:rsidRPr="00B60397">
        <w:rPr>
          <w:rFonts w:ascii="Verdana" w:eastAsia="Cambria Math" w:hAnsi="Verdana" w:cstheme="minorHAnsi"/>
          <w:sz w:val="17"/>
          <w:szCs w:val="17"/>
        </w:rPr>
        <w:t>,</w:t>
      </w:r>
      <w:r w:rsidRPr="00B60397">
        <w:rPr>
          <w:rFonts w:ascii="Verdana" w:eastAsia="Cambria Math" w:hAnsi="Verdana" w:cstheme="minorHAnsi"/>
          <w:spacing w:val="-3"/>
          <w:sz w:val="17"/>
          <w:szCs w:val="17"/>
        </w:rPr>
        <w:t xml:space="preserve"> </w:t>
      </w:r>
      <w:r w:rsidRPr="00B60397">
        <w:rPr>
          <w:rFonts w:ascii="Cambria Math" w:eastAsia="Cambria Math" w:hAnsi="Cambria Math" w:cs="Cambria Math"/>
          <w:sz w:val="17"/>
          <w:szCs w:val="17"/>
        </w:rPr>
        <w:t>𝜃</w:t>
      </w:r>
      <w:r w:rsidRPr="00B60397">
        <w:rPr>
          <w:rFonts w:ascii="Verdana" w:eastAsia="Cambria Math" w:hAnsi="Verdana" w:cstheme="minorHAnsi"/>
          <w:sz w:val="17"/>
          <w:szCs w:val="17"/>
        </w:rPr>
        <w:t>,</w:t>
      </w:r>
      <w:r w:rsidRPr="00B60397">
        <w:rPr>
          <w:rFonts w:ascii="Verdana" w:eastAsia="Cambria Math" w:hAnsi="Verdana" w:cstheme="minorHAnsi"/>
          <w:spacing w:val="-3"/>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w:t>
      </w:r>
      <w:r w:rsidRPr="00B60397">
        <w:rPr>
          <w:rFonts w:ascii="Verdana" w:eastAsia="Cambria Math" w:hAnsi="Verdana" w:cstheme="minorHAnsi"/>
          <w:spacing w:val="-3"/>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 xml:space="preserve">} </w:t>
      </w:r>
      <w:r w:rsidRPr="00B60397">
        <w:rPr>
          <w:rFonts w:ascii="Verdana" w:hAnsi="Verdana" w:cstheme="minorHAnsi"/>
          <w:sz w:val="17"/>
          <w:szCs w:val="17"/>
        </w:rPr>
        <w:t xml:space="preserve">help explain the larger number of genetic associations for BMI and schizophrenia identified under the enrichment prior for HC ELEs, as compared to the baseline prior. On the same GWAS, the RSS-NET extension gives similar estimates for the baseline parameters </w:t>
      </w:r>
      <w:r w:rsidRPr="00B60397">
        <w:rPr>
          <w:rFonts w:ascii="Verdana" w:eastAsia="Cambria Math" w:hAnsi="Verdana" w:cstheme="minorHAnsi"/>
          <w:sz w:val="17"/>
          <w:szCs w:val="17"/>
        </w:rPr>
        <w:t>{</w:t>
      </w:r>
      <w:r w:rsidRPr="00B60397">
        <w:rPr>
          <w:rFonts w:ascii="Cambria Math" w:eastAsia="Cambria Math" w:hAnsi="Cambria Math" w:cs="Cambria Math"/>
          <w:sz w:val="17"/>
          <w:szCs w:val="17"/>
        </w:rPr>
        <w:t>𝜃</w:t>
      </w:r>
      <w:r w:rsidRPr="00B60397">
        <w:rPr>
          <w:rFonts w:ascii="Verdana" w:hAnsi="Verdana" w:cstheme="minorHAnsi"/>
          <w:i/>
          <w:sz w:val="17"/>
          <w:szCs w:val="17"/>
          <w:vertAlign w:val="subscript"/>
        </w:rPr>
        <w:t>0</w:t>
      </w:r>
      <w:r w:rsidRPr="00B60397">
        <w:rPr>
          <w:rFonts w:ascii="Verdana" w:eastAsia="Cambria Math" w:hAnsi="Verdana" w:cstheme="minorHAnsi"/>
          <w:sz w:val="17"/>
          <w:szCs w:val="17"/>
        </w:rPr>
        <w:t>,</w:t>
      </w:r>
      <w:r w:rsidRPr="00B60397">
        <w:rPr>
          <w:rFonts w:ascii="Verdana" w:eastAsia="Cambria Math" w:hAnsi="Verdana" w:cstheme="minorHAnsi"/>
          <w:spacing w:val="-4"/>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 xml:space="preserve">} </w:t>
      </w:r>
      <w:r w:rsidRPr="00B60397">
        <w:rPr>
          <w:rFonts w:ascii="Verdana" w:hAnsi="Verdana" w:cstheme="minorHAnsi"/>
          <w:sz w:val="17"/>
          <w:szCs w:val="17"/>
        </w:rPr>
        <w:t>under both the baseline and enrichment models, and it produces positive</w:t>
      </w:r>
      <w:r w:rsidRPr="00B60397">
        <w:rPr>
          <w:rFonts w:ascii="Verdana" w:hAnsi="Verdana" w:cstheme="minorHAnsi"/>
          <w:spacing w:val="-1"/>
          <w:sz w:val="17"/>
          <w:szCs w:val="17"/>
        </w:rPr>
        <w:t xml:space="preserve"> </w:t>
      </w:r>
      <w:r w:rsidRPr="00B60397">
        <w:rPr>
          <w:rFonts w:ascii="Verdana" w:hAnsi="Verdana" w:cstheme="minorHAnsi"/>
          <w:sz w:val="17"/>
          <w:szCs w:val="17"/>
        </w:rPr>
        <w:t>estimates for the</w:t>
      </w:r>
      <w:r w:rsidRPr="00B60397">
        <w:rPr>
          <w:rFonts w:ascii="Verdana" w:hAnsi="Verdana" w:cstheme="minorHAnsi"/>
          <w:spacing w:val="-1"/>
          <w:sz w:val="17"/>
          <w:szCs w:val="17"/>
        </w:rPr>
        <w:t xml:space="preserve"> </w:t>
      </w:r>
      <w:r w:rsidRPr="00B60397">
        <w:rPr>
          <w:rFonts w:ascii="Verdana" w:hAnsi="Verdana" w:cstheme="minorHAnsi"/>
          <w:sz w:val="17"/>
          <w:szCs w:val="17"/>
        </w:rPr>
        <w:t>enrichment parameters</w:t>
      </w:r>
      <w:r w:rsidRPr="00B60397">
        <w:rPr>
          <w:rFonts w:ascii="Verdana" w:hAnsi="Verdana" w:cstheme="minorHAnsi"/>
          <w:spacing w:val="-1"/>
          <w:sz w:val="17"/>
          <w:szCs w:val="17"/>
        </w:rPr>
        <w:t xml:space="preserve"> </w:t>
      </w:r>
      <w:r w:rsidRPr="00B60397">
        <w:rPr>
          <w:rFonts w:ascii="Verdana" w:eastAsia="Cambria Math" w:hAnsi="Verdana" w:cstheme="minorHAnsi"/>
          <w:sz w:val="17"/>
          <w:szCs w:val="17"/>
        </w:rPr>
        <w:t>{</w:t>
      </w:r>
      <w:r w:rsidRPr="00B60397">
        <w:rPr>
          <w:rFonts w:ascii="Cambria Math" w:eastAsia="Cambria Math" w:hAnsi="Cambria Math" w:cs="Cambria Math"/>
          <w:sz w:val="17"/>
          <w:szCs w:val="17"/>
        </w:rPr>
        <w:t>𝜃</w:t>
      </w:r>
      <w:r w:rsidRPr="00B60397">
        <w:rPr>
          <w:rFonts w:ascii="Verdana" w:eastAsia="Cambria Math" w:hAnsi="Verdana" w:cstheme="minorHAnsi"/>
          <w:sz w:val="17"/>
          <w:szCs w:val="17"/>
        </w:rPr>
        <w:t>,</w:t>
      </w:r>
      <w:r w:rsidRPr="00B60397">
        <w:rPr>
          <w:rFonts w:ascii="Verdana" w:eastAsia="Cambria Math" w:hAnsi="Verdana" w:cstheme="minorHAnsi"/>
          <w:spacing w:val="-13"/>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 xml:space="preserve">} </w:t>
      </w:r>
      <w:r w:rsidRPr="00B60397">
        <w:rPr>
          <w:rFonts w:ascii="Verdana" w:hAnsi="Verdana" w:cstheme="minorHAnsi"/>
          <w:sz w:val="17"/>
          <w:szCs w:val="17"/>
        </w:rPr>
        <w:t>if HC ELEs are identified as enriched for genetic associations with BMI (</w:t>
      </w:r>
      <w:r w:rsidRPr="00B60397">
        <w:rPr>
          <w:rFonts w:ascii="Verdana" w:hAnsi="Verdana" w:cstheme="minorHAnsi"/>
          <w:b/>
          <w:sz w:val="17"/>
          <w:szCs w:val="17"/>
        </w:rPr>
        <w:t>Fig. 5a</w:t>
      </w:r>
      <w:r w:rsidRPr="00B60397">
        <w:rPr>
          <w:rFonts w:ascii="Verdana" w:hAnsi="Verdana" w:cstheme="minorHAnsi"/>
          <w:sz w:val="17"/>
          <w:szCs w:val="17"/>
        </w:rPr>
        <w:t>) and schizophrenia (</w:t>
      </w:r>
      <w:r w:rsidRPr="00B60397">
        <w:rPr>
          <w:rFonts w:ascii="Verdana" w:hAnsi="Verdana" w:cstheme="minorHAnsi"/>
          <w:b/>
          <w:sz w:val="17"/>
          <w:szCs w:val="17"/>
        </w:rPr>
        <w:t>Fig. 6a</w:t>
      </w:r>
      <w:r w:rsidRPr="00B60397">
        <w:rPr>
          <w:rFonts w:ascii="Verdana" w:hAnsi="Verdana" w:cstheme="minorHAnsi"/>
          <w:sz w:val="17"/>
          <w:szCs w:val="17"/>
        </w:rPr>
        <w:t>).</w:t>
      </w:r>
    </w:p>
    <w:p w14:paraId="4940104A" w14:textId="77777777" w:rsidR="00710A13" w:rsidRPr="00B60397" w:rsidRDefault="00710A13" w:rsidP="00710A13">
      <w:pPr>
        <w:spacing w:line="335" w:lineRule="exact"/>
        <w:ind w:left="120"/>
        <w:rPr>
          <w:rFonts w:ascii="Verdana" w:hAnsi="Verdana" w:cstheme="minorHAnsi"/>
          <w:sz w:val="17"/>
          <w:szCs w:val="17"/>
        </w:rPr>
      </w:pP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positive</w:t>
      </w:r>
      <w:r w:rsidRPr="00B60397">
        <w:rPr>
          <w:rFonts w:ascii="Verdana" w:hAnsi="Verdana" w:cstheme="minorHAnsi"/>
          <w:spacing w:val="5"/>
          <w:sz w:val="17"/>
          <w:szCs w:val="17"/>
        </w:rPr>
        <w:t xml:space="preserve"> </w:t>
      </w:r>
      <w:r w:rsidRPr="00B60397">
        <w:rPr>
          <w:rFonts w:ascii="Verdana" w:hAnsi="Verdana" w:cstheme="minorHAnsi"/>
          <w:sz w:val="17"/>
          <w:szCs w:val="17"/>
        </w:rPr>
        <w:t>estimate</w:t>
      </w:r>
      <w:r w:rsidRPr="00B60397">
        <w:rPr>
          <w:rFonts w:ascii="Verdana" w:hAnsi="Verdana" w:cstheme="minorHAnsi"/>
          <w:spacing w:val="5"/>
          <w:sz w:val="17"/>
          <w:szCs w:val="17"/>
        </w:rPr>
        <w:t xml:space="preserve"> </w:t>
      </w:r>
      <w:r w:rsidRPr="00B60397">
        <w:rPr>
          <w:rFonts w:ascii="Verdana" w:hAnsi="Verdana" w:cstheme="minorHAnsi"/>
          <w:sz w:val="17"/>
          <w:szCs w:val="17"/>
        </w:rPr>
        <w:t>of</w:t>
      </w:r>
      <w:r w:rsidRPr="00B60397">
        <w:rPr>
          <w:rFonts w:ascii="Verdana" w:hAnsi="Verdana" w:cstheme="minorHAnsi"/>
          <w:spacing w:val="5"/>
          <w:sz w:val="17"/>
          <w:szCs w:val="17"/>
        </w:rPr>
        <w:t xml:space="preserve"> </w:t>
      </w:r>
      <w:r w:rsidRPr="00B60397">
        <w:rPr>
          <w:rFonts w:ascii="Cambria Math" w:eastAsia="Cambria Math" w:hAnsi="Cambria Math" w:cs="Cambria Math"/>
          <w:sz w:val="17"/>
          <w:szCs w:val="17"/>
        </w:rPr>
        <w:t>𝜃</w:t>
      </w:r>
      <w:r w:rsidRPr="00B60397">
        <w:rPr>
          <w:rFonts w:ascii="Verdana" w:eastAsia="Cambria Math" w:hAnsi="Verdana" w:cstheme="minorHAnsi"/>
          <w:spacing w:val="24"/>
          <w:sz w:val="17"/>
          <w:szCs w:val="17"/>
        </w:rPr>
        <w:t xml:space="preserve"> </w:t>
      </w:r>
      <w:r w:rsidRPr="00B60397">
        <w:rPr>
          <w:rFonts w:ascii="Verdana" w:hAnsi="Verdana" w:cstheme="minorHAnsi"/>
          <w:sz w:val="17"/>
          <w:szCs w:val="17"/>
        </w:rPr>
        <w:t>increases</w:t>
      </w:r>
      <w:r w:rsidRPr="00B60397">
        <w:rPr>
          <w:rFonts w:ascii="Verdana" w:hAnsi="Verdana" w:cstheme="minorHAnsi"/>
          <w:spacing w:val="4"/>
          <w:sz w:val="17"/>
          <w:szCs w:val="17"/>
        </w:rPr>
        <w:t xml:space="preserve"> </w:t>
      </w:r>
      <w:r w:rsidRPr="00B60397">
        <w:rPr>
          <w:rFonts w:ascii="Cambria Math" w:eastAsia="Cambria Math" w:hAnsi="Cambria Math" w:cs="Cambria Math"/>
          <w:sz w:val="17"/>
          <w:szCs w:val="17"/>
        </w:rPr>
        <w:t>𝜋</w:t>
      </w:r>
      <w:r w:rsidRPr="00B60397">
        <w:rPr>
          <w:rFonts w:ascii="Verdana" w:eastAsia="Cambria Math" w:hAnsi="Verdana" w:cstheme="minorHAnsi"/>
          <w:position w:val="-4"/>
          <w:sz w:val="17"/>
          <w:szCs w:val="17"/>
        </w:rPr>
        <w:t>"</w:t>
      </w:r>
      <w:r w:rsidRPr="00B60397">
        <w:rPr>
          <w:rFonts w:ascii="Verdana" w:eastAsia="Cambria Math" w:hAnsi="Verdana" w:cstheme="minorHAnsi"/>
          <w:spacing w:val="53"/>
          <w:position w:val="-4"/>
          <w:sz w:val="17"/>
          <w:szCs w:val="17"/>
        </w:rPr>
        <w:t xml:space="preserve"> </w:t>
      </w:r>
      <w:r w:rsidRPr="00B60397">
        <w:rPr>
          <w:rFonts w:ascii="Verdana" w:eastAsia="Cambria Math" w:hAnsi="Verdana" w:cstheme="minorHAnsi"/>
          <w:sz w:val="17"/>
          <w:szCs w:val="17"/>
        </w:rPr>
        <w:t>=</w:t>
      </w:r>
      <w:r w:rsidRPr="00B60397">
        <w:rPr>
          <w:rFonts w:ascii="Verdana" w:eastAsia="Cambria Math" w:hAnsi="Verdana" w:cstheme="minorHAnsi"/>
          <w:spacing w:val="20"/>
          <w:sz w:val="17"/>
          <w:szCs w:val="17"/>
        </w:rPr>
        <w:t xml:space="preserve"> </w:t>
      </w:r>
      <w:r w:rsidRPr="00B60397">
        <w:rPr>
          <w:rFonts w:ascii="Verdana" w:eastAsia="Cambria Math" w:hAnsi="Verdana" w:cstheme="minorHAnsi"/>
          <w:sz w:val="17"/>
          <w:szCs w:val="17"/>
        </w:rPr>
        <w:t>(</w:t>
      </w:r>
      <w:r w:rsidRPr="00B60397">
        <w:rPr>
          <w:rFonts w:ascii="Verdana" w:hAnsi="Verdana" w:cstheme="minorHAnsi"/>
          <w:i/>
          <w:sz w:val="17"/>
          <w:szCs w:val="17"/>
        </w:rPr>
        <w:t>1</w:t>
      </w:r>
      <w:r w:rsidRPr="00B60397">
        <w:rPr>
          <w:rFonts w:ascii="Verdana" w:hAnsi="Verdana" w:cstheme="minorHAnsi"/>
          <w:i/>
          <w:spacing w:val="-2"/>
          <w:sz w:val="17"/>
          <w:szCs w:val="17"/>
        </w:rPr>
        <w:t xml:space="preserve"> </w:t>
      </w:r>
      <w:r w:rsidRPr="00B60397">
        <w:rPr>
          <w:rFonts w:ascii="Verdana" w:eastAsia="Cambria Math" w:hAnsi="Verdana" w:cstheme="minorHAnsi"/>
          <w:sz w:val="17"/>
          <w:szCs w:val="17"/>
        </w:rPr>
        <w:t>+</w:t>
      </w:r>
      <w:r w:rsidRPr="00B60397">
        <w:rPr>
          <w:rFonts w:ascii="Verdana" w:eastAsia="Cambria Math" w:hAnsi="Verdana" w:cstheme="minorHAnsi"/>
          <w:spacing w:val="5"/>
          <w:sz w:val="17"/>
          <w:szCs w:val="17"/>
        </w:rPr>
        <w:t xml:space="preserve"> </w:t>
      </w:r>
      <w:r w:rsidRPr="00B60397">
        <w:rPr>
          <w:rFonts w:ascii="Verdana" w:hAnsi="Verdana" w:cstheme="minorHAnsi"/>
          <w:i/>
          <w:sz w:val="17"/>
          <w:szCs w:val="17"/>
        </w:rPr>
        <w:t>10</w:t>
      </w:r>
      <w:r w:rsidRPr="00B60397">
        <w:rPr>
          <w:rFonts w:ascii="Verdana" w:eastAsia="Cambria Math" w:hAnsi="Verdana" w:cstheme="minorHAnsi"/>
          <w:sz w:val="17"/>
          <w:szCs w:val="17"/>
          <w:vertAlign w:val="superscript"/>
        </w:rPr>
        <w:t>#(%</w:t>
      </w:r>
      <w:r w:rsidRPr="00B60397">
        <w:rPr>
          <w:rFonts w:ascii="Verdana" w:hAnsi="Verdana" w:cstheme="minorHAnsi"/>
          <w:i/>
          <w:position w:val="7"/>
          <w:sz w:val="17"/>
          <w:szCs w:val="17"/>
        </w:rPr>
        <w:t>0</w:t>
      </w:r>
      <w:r w:rsidRPr="00B60397">
        <w:rPr>
          <w:rFonts w:ascii="Verdana" w:eastAsia="Cambria Math" w:hAnsi="Verdana" w:cstheme="minorHAnsi"/>
          <w:position w:val="11"/>
          <w:sz w:val="17"/>
          <w:szCs w:val="17"/>
        </w:rPr>
        <w:t>&amp;'</w:t>
      </w:r>
      <w:r w:rsidRPr="00B60397">
        <w:rPr>
          <w:rFonts w:ascii="Verdana" w:eastAsia="Cambria Math" w:hAnsi="Verdana" w:cstheme="minorHAnsi"/>
          <w:position w:val="7"/>
          <w:sz w:val="17"/>
          <w:szCs w:val="17"/>
        </w:rPr>
        <w:t>!</w:t>
      </w:r>
      <w:r w:rsidRPr="00B60397">
        <w:rPr>
          <w:rFonts w:ascii="Verdana" w:eastAsia="Cambria Math" w:hAnsi="Verdana" w:cstheme="minorHAnsi"/>
          <w:position w:val="11"/>
          <w:sz w:val="17"/>
          <w:szCs w:val="17"/>
        </w:rPr>
        <w:t>%)</w:t>
      </w:r>
      <w:r w:rsidRPr="00B60397">
        <w:rPr>
          <w:rFonts w:ascii="Verdana" w:eastAsia="Cambria Math" w:hAnsi="Verdana" w:cstheme="minorHAnsi"/>
          <w:sz w:val="17"/>
          <w:szCs w:val="17"/>
        </w:rPr>
        <w:t>)</w:t>
      </w:r>
      <w:r w:rsidRPr="00B60397">
        <w:rPr>
          <w:rFonts w:ascii="Verdana" w:eastAsia="Cambria Math" w:hAnsi="Verdana" w:cstheme="minorHAnsi"/>
          <w:sz w:val="17"/>
          <w:szCs w:val="17"/>
          <w:vertAlign w:val="superscript"/>
        </w:rPr>
        <w:t>#</w:t>
      </w:r>
      <w:r w:rsidRPr="00B60397">
        <w:rPr>
          <w:rFonts w:ascii="Verdana" w:hAnsi="Verdana" w:cstheme="minorHAnsi"/>
          <w:i/>
          <w:sz w:val="17"/>
          <w:szCs w:val="17"/>
          <w:vertAlign w:val="superscript"/>
        </w:rPr>
        <w:t>1</w:t>
      </w:r>
      <w:r w:rsidRPr="00B60397">
        <w:rPr>
          <w:rFonts w:ascii="Verdana" w:hAnsi="Verdana" w:cstheme="minorHAnsi"/>
          <w:sz w:val="17"/>
          <w:szCs w:val="17"/>
        </w:rPr>
        <w:t>,</w:t>
      </w:r>
      <w:r w:rsidRPr="00B60397">
        <w:rPr>
          <w:rFonts w:ascii="Verdana" w:hAnsi="Verdana" w:cstheme="minorHAnsi"/>
          <w:spacing w:val="6"/>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prior</w:t>
      </w:r>
      <w:r w:rsidRPr="00B60397">
        <w:rPr>
          <w:rFonts w:ascii="Verdana" w:hAnsi="Verdana" w:cstheme="minorHAnsi"/>
          <w:spacing w:val="6"/>
          <w:sz w:val="17"/>
          <w:szCs w:val="17"/>
        </w:rPr>
        <w:t xml:space="preserve"> </w:t>
      </w:r>
      <w:r w:rsidRPr="00B60397">
        <w:rPr>
          <w:rFonts w:ascii="Verdana" w:hAnsi="Verdana" w:cstheme="minorHAnsi"/>
          <w:sz w:val="17"/>
          <w:szCs w:val="17"/>
        </w:rPr>
        <w:t>probability</w:t>
      </w:r>
      <w:r w:rsidRPr="00B60397">
        <w:rPr>
          <w:rFonts w:ascii="Verdana" w:hAnsi="Verdana" w:cstheme="minorHAnsi"/>
          <w:spacing w:val="6"/>
          <w:sz w:val="17"/>
          <w:szCs w:val="17"/>
        </w:rPr>
        <w:t xml:space="preserve"> </w:t>
      </w:r>
      <w:r w:rsidRPr="00B60397">
        <w:rPr>
          <w:rFonts w:ascii="Verdana" w:hAnsi="Verdana" w:cstheme="minorHAnsi"/>
          <w:spacing w:val="-5"/>
          <w:sz w:val="17"/>
          <w:szCs w:val="17"/>
        </w:rPr>
        <w:t>of</w:t>
      </w:r>
    </w:p>
    <w:p w14:paraId="39BDC25F" w14:textId="77777777" w:rsidR="00710A13" w:rsidRPr="00B60397" w:rsidRDefault="00710A13" w:rsidP="00710A13">
      <w:pPr>
        <w:pStyle w:val="BodyText"/>
        <w:spacing w:before="38"/>
        <w:ind w:left="120"/>
        <w:rPr>
          <w:rFonts w:ascii="Verdana" w:hAnsi="Verdana" w:cstheme="minorHAnsi"/>
          <w:sz w:val="17"/>
          <w:szCs w:val="17"/>
        </w:rPr>
      </w:pPr>
      <w:r w:rsidRPr="00B60397">
        <w:rPr>
          <w:rFonts w:ascii="Verdana" w:hAnsi="Verdana" w:cstheme="minorHAnsi"/>
          <w:sz w:val="17"/>
          <w:szCs w:val="17"/>
        </w:rPr>
        <w:t>association</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1"/>
          <w:sz w:val="17"/>
          <w:szCs w:val="17"/>
        </w:rPr>
        <w:t xml:space="preserve"> </w:t>
      </w:r>
      <w:r w:rsidRPr="00B60397">
        <w:rPr>
          <w:rFonts w:ascii="Verdana" w:hAnsi="Verdana" w:cstheme="minorHAnsi"/>
          <w:sz w:val="17"/>
          <w:szCs w:val="17"/>
        </w:rPr>
        <w:t>SNPs</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HC</w:t>
      </w:r>
      <w:r w:rsidRPr="00B60397">
        <w:rPr>
          <w:rFonts w:ascii="Verdana" w:hAnsi="Verdana" w:cstheme="minorHAnsi"/>
          <w:spacing w:val="-1"/>
          <w:sz w:val="17"/>
          <w:szCs w:val="17"/>
        </w:rPr>
        <w:t xml:space="preserve"> </w:t>
      </w:r>
      <w:r w:rsidRPr="00B60397">
        <w:rPr>
          <w:rFonts w:ascii="Verdana" w:hAnsi="Verdana" w:cstheme="minorHAnsi"/>
          <w:sz w:val="17"/>
          <w:szCs w:val="17"/>
        </w:rPr>
        <w:t>ELEs,</w:t>
      </w:r>
      <w:r w:rsidRPr="00B60397">
        <w:rPr>
          <w:rFonts w:ascii="Verdana" w:hAnsi="Verdana" w:cstheme="minorHAnsi"/>
          <w:spacing w:val="-1"/>
          <w:sz w:val="17"/>
          <w:szCs w:val="17"/>
        </w:rPr>
        <w:t xml:space="preserve"> </w:t>
      </w:r>
      <w:r w:rsidRPr="00B60397">
        <w:rPr>
          <w:rFonts w:ascii="Verdana" w:hAnsi="Verdana" w:cstheme="minorHAnsi"/>
          <w:sz w:val="17"/>
          <w:szCs w:val="17"/>
        </w:rPr>
        <w:t>which in</w:t>
      </w:r>
      <w:r w:rsidRPr="00B60397">
        <w:rPr>
          <w:rFonts w:ascii="Verdana" w:hAnsi="Verdana" w:cstheme="minorHAnsi"/>
          <w:spacing w:val="-1"/>
          <w:sz w:val="17"/>
          <w:szCs w:val="17"/>
        </w:rPr>
        <w:t xml:space="preserve"> </w:t>
      </w:r>
      <w:r w:rsidRPr="00B60397">
        <w:rPr>
          <w:rFonts w:ascii="Verdana" w:hAnsi="Verdana" w:cstheme="minorHAnsi"/>
          <w:sz w:val="17"/>
          <w:szCs w:val="17"/>
        </w:rPr>
        <w:t>turn</w:t>
      </w:r>
      <w:r w:rsidRPr="00B60397">
        <w:rPr>
          <w:rFonts w:ascii="Verdana" w:hAnsi="Verdana" w:cstheme="minorHAnsi"/>
          <w:spacing w:val="-1"/>
          <w:sz w:val="17"/>
          <w:szCs w:val="17"/>
        </w:rPr>
        <w:t xml:space="preserve"> </w:t>
      </w:r>
      <w:r w:rsidRPr="00B60397">
        <w:rPr>
          <w:rFonts w:ascii="Verdana" w:hAnsi="Verdana" w:cstheme="minorHAnsi"/>
          <w:sz w:val="17"/>
          <w:szCs w:val="17"/>
        </w:rPr>
        <w:t>increases</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posterior</w:t>
      </w:r>
      <w:r w:rsidRPr="00B60397">
        <w:rPr>
          <w:rFonts w:ascii="Verdana" w:hAnsi="Verdana" w:cstheme="minorHAnsi"/>
          <w:spacing w:val="-1"/>
          <w:sz w:val="17"/>
          <w:szCs w:val="17"/>
        </w:rPr>
        <w:t xml:space="preserve"> </w:t>
      </w:r>
      <w:r w:rsidRPr="00B60397">
        <w:rPr>
          <w:rFonts w:ascii="Verdana" w:hAnsi="Verdana" w:cstheme="minorHAnsi"/>
          <w:sz w:val="17"/>
          <w:szCs w:val="17"/>
        </w:rPr>
        <w:t>probability</w:t>
      </w:r>
      <w:r w:rsidRPr="00B60397">
        <w:rPr>
          <w:rFonts w:ascii="Verdana" w:hAnsi="Verdana" w:cstheme="minorHAnsi"/>
          <w:spacing w:val="-1"/>
          <w:sz w:val="17"/>
          <w:szCs w:val="17"/>
        </w:rPr>
        <w:t xml:space="preserve"> </w:t>
      </w:r>
      <w:r w:rsidRPr="00B60397">
        <w:rPr>
          <w:rFonts w:ascii="Verdana" w:hAnsi="Verdana" w:cstheme="minorHAnsi"/>
          <w:sz w:val="17"/>
          <w:szCs w:val="17"/>
        </w:rPr>
        <w:t xml:space="preserve">of </w:t>
      </w:r>
      <w:r w:rsidRPr="00B60397">
        <w:rPr>
          <w:rFonts w:ascii="Verdana" w:hAnsi="Verdana" w:cstheme="minorHAnsi"/>
          <w:spacing w:val="-2"/>
          <w:sz w:val="17"/>
          <w:szCs w:val="17"/>
        </w:rPr>
        <w:t>association</w:t>
      </w:r>
    </w:p>
    <w:p w14:paraId="3FD68809" w14:textId="77777777" w:rsidR="00710A13" w:rsidRPr="00B60397" w:rsidRDefault="00710A13" w:rsidP="00710A13">
      <w:pPr>
        <w:pStyle w:val="BodyText"/>
        <w:spacing w:before="26" w:line="157" w:lineRule="exact"/>
        <w:ind w:left="120"/>
        <w:rPr>
          <w:rFonts w:ascii="Verdana" w:hAnsi="Verdana" w:cstheme="minorHAnsi"/>
          <w:sz w:val="17"/>
          <w:szCs w:val="17"/>
        </w:rPr>
      </w:pPr>
      <w:r w:rsidRPr="00B60397">
        <w:rPr>
          <w:rFonts w:ascii="Verdana" w:hAnsi="Verdana" w:cstheme="minorHAnsi"/>
          <w:sz w:val="17"/>
          <w:szCs w:val="17"/>
        </w:rPr>
        <w:t>for</w:t>
      </w:r>
      <w:r w:rsidRPr="00B60397">
        <w:rPr>
          <w:rFonts w:ascii="Verdana" w:hAnsi="Verdana" w:cstheme="minorHAnsi"/>
          <w:spacing w:val="1"/>
          <w:sz w:val="17"/>
          <w:szCs w:val="17"/>
        </w:rPr>
        <w:t xml:space="preserve"> </w:t>
      </w:r>
      <w:r w:rsidRPr="00B60397">
        <w:rPr>
          <w:rFonts w:ascii="Verdana" w:hAnsi="Verdana" w:cstheme="minorHAnsi"/>
          <w:sz w:val="17"/>
          <w:szCs w:val="17"/>
        </w:rPr>
        <w:t>these</w:t>
      </w:r>
      <w:r w:rsidRPr="00B60397">
        <w:rPr>
          <w:rFonts w:ascii="Verdana" w:hAnsi="Verdana" w:cstheme="minorHAnsi"/>
          <w:spacing w:val="1"/>
          <w:sz w:val="17"/>
          <w:szCs w:val="17"/>
        </w:rPr>
        <w:t xml:space="preserve"> </w:t>
      </w:r>
      <w:r w:rsidRPr="00B60397">
        <w:rPr>
          <w:rFonts w:ascii="Verdana" w:hAnsi="Verdana" w:cstheme="minorHAnsi"/>
          <w:sz w:val="17"/>
          <w:szCs w:val="17"/>
        </w:rPr>
        <w:t>SNPs.</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1"/>
          <w:sz w:val="17"/>
          <w:szCs w:val="17"/>
        </w:rPr>
        <w:t xml:space="preserve"> </w:t>
      </w:r>
      <w:r w:rsidRPr="00B60397">
        <w:rPr>
          <w:rFonts w:ascii="Verdana" w:hAnsi="Verdana" w:cstheme="minorHAnsi"/>
          <w:sz w:val="17"/>
          <w:szCs w:val="17"/>
        </w:rPr>
        <w:t>positive</w:t>
      </w:r>
      <w:r w:rsidRPr="00B60397">
        <w:rPr>
          <w:rFonts w:ascii="Verdana" w:hAnsi="Verdana" w:cstheme="minorHAnsi"/>
          <w:spacing w:val="1"/>
          <w:sz w:val="17"/>
          <w:szCs w:val="17"/>
        </w:rPr>
        <w:t xml:space="preserve"> </w:t>
      </w:r>
      <w:r w:rsidRPr="00B60397">
        <w:rPr>
          <w:rFonts w:ascii="Verdana" w:hAnsi="Verdana" w:cstheme="minorHAnsi"/>
          <w:sz w:val="17"/>
          <w:szCs w:val="17"/>
        </w:rPr>
        <w:t>estimate of</w:t>
      </w:r>
      <w:r w:rsidRPr="00B60397">
        <w:rPr>
          <w:rFonts w:ascii="Verdana" w:hAnsi="Verdana" w:cstheme="minorHAnsi"/>
          <w:spacing w:val="2"/>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9"/>
          <w:sz w:val="17"/>
          <w:szCs w:val="17"/>
        </w:rPr>
        <w:t>2</w:t>
      </w:r>
      <w:r w:rsidRPr="00B60397">
        <w:rPr>
          <w:rFonts w:ascii="Verdana" w:hAnsi="Verdana" w:cstheme="minorHAnsi"/>
          <w:i/>
          <w:spacing w:val="29"/>
          <w:position w:val="9"/>
          <w:sz w:val="17"/>
          <w:szCs w:val="17"/>
        </w:rPr>
        <w:t xml:space="preserve"> </w:t>
      </w:r>
      <w:r w:rsidRPr="00B60397">
        <w:rPr>
          <w:rFonts w:ascii="Verdana" w:hAnsi="Verdana" w:cstheme="minorHAnsi"/>
          <w:sz w:val="17"/>
          <w:szCs w:val="17"/>
        </w:rPr>
        <w:t>increases</w:t>
      </w:r>
      <w:r w:rsidRPr="00B60397">
        <w:rPr>
          <w:rFonts w:ascii="Verdana" w:hAnsi="Verdana" w:cstheme="minorHAnsi"/>
          <w:spacing w:val="1"/>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position w:val="10"/>
          <w:sz w:val="17"/>
          <w:szCs w:val="17"/>
        </w:rPr>
        <w:t>2</w:t>
      </w:r>
      <w:r w:rsidRPr="00B60397">
        <w:rPr>
          <w:rFonts w:ascii="Verdana" w:hAnsi="Verdana" w:cstheme="minorHAnsi"/>
          <w:i/>
          <w:spacing w:val="37"/>
          <w:position w:val="10"/>
          <w:sz w:val="17"/>
          <w:szCs w:val="17"/>
        </w:rPr>
        <w:t xml:space="preserve"> </w:t>
      </w:r>
      <w:r w:rsidRPr="00B60397">
        <w:rPr>
          <w:rFonts w:ascii="Verdana" w:eastAsia="Cambria Math" w:hAnsi="Verdana" w:cstheme="minorHAnsi"/>
          <w:sz w:val="17"/>
          <w:szCs w:val="17"/>
        </w:rPr>
        <w:t>=</w:t>
      </w:r>
      <w:r w:rsidRPr="00B60397">
        <w:rPr>
          <w:rFonts w:ascii="Verdana" w:eastAsia="Cambria Math" w:hAnsi="Verdana" w:cstheme="minorHAnsi"/>
          <w:spacing w:val="15"/>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hAnsi="Verdana" w:cstheme="minorHAnsi"/>
          <w:i/>
          <w:spacing w:val="6"/>
          <w:sz w:val="17"/>
          <w:szCs w:val="17"/>
        </w:rPr>
        <w:t xml:space="preserve"> </w:t>
      </w:r>
      <w:r w:rsidRPr="00B60397">
        <w:rPr>
          <w:rFonts w:ascii="Verdana" w:eastAsia="Cambria Math" w:hAnsi="Verdana" w:cstheme="minorHAnsi"/>
          <w:sz w:val="17"/>
          <w:szCs w:val="17"/>
        </w:rPr>
        <w:t>+</w:t>
      </w:r>
      <w:r w:rsidRPr="00B60397">
        <w:rPr>
          <w:rFonts w:ascii="Verdana" w:eastAsia="Cambria Math" w:hAnsi="Verdana" w:cstheme="minorHAnsi"/>
          <w:spacing w:val="1"/>
          <w:sz w:val="17"/>
          <w:szCs w:val="17"/>
        </w:rPr>
        <w:t xml:space="preserve"> </w:t>
      </w:r>
      <w:r w:rsidRPr="00B60397">
        <w:rPr>
          <w:rFonts w:ascii="Cambria Math" w:eastAsia="Cambria Math" w:hAnsi="Cambria Math" w:cs="Cambria Math"/>
          <w:sz w:val="17"/>
          <w:szCs w:val="17"/>
        </w:rPr>
        <w:t>𝑎</w:t>
      </w:r>
      <w:r w:rsidRPr="00B60397">
        <w:rPr>
          <w:rFonts w:ascii="Verdana" w:eastAsia="Cambria Math" w:hAnsi="Verdana" w:cstheme="minorHAnsi"/>
          <w:sz w:val="17"/>
          <w:szCs w:val="17"/>
          <w:vertAlign w:val="subscript"/>
        </w:rPr>
        <w:t>"</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hAnsi="Verdana" w:cstheme="minorHAnsi"/>
          <w:sz w:val="17"/>
          <w:szCs w:val="17"/>
        </w:rPr>
        <w:t>,</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1"/>
          <w:sz w:val="17"/>
          <w:szCs w:val="17"/>
        </w:rPr>
        <w:t xml:space="preserve"> </w:t>
      </w:r>
      <w:r w:rsidRPr="00B60397">
        <w:rPr>
          <w:rFonts w:ascii="Verdana" w:hAnsi="Verdana" w:cstheme="minorHAnsi"/>
          <w:sz w:val="17"/>
          <w:szCs w:val="17"/>
        </w:rPr>
        <w:t>prior</w:t>
      </w:r>
      <w:r w:rsidRPr="00B60397">
        <w:rPr>
          <w:rFonts w:ascii="Verdana" w:hAnsi="Verdana" w:cstheme="minorHAnsi"/>
          <w:spacing w:val="2"/>
          <w:sz w:val="17"/>
          <w:szCs w:val="17"/>
        </w:rPr>
        <w:t xml:space="preserve"> </w:t>
      </w:r>
      <w:r w:rsidRPr="00B60397">
        <w:rPr>
          <w:rFonts w:ascii="Verdana" w:hAnsi="Verdana" w:cstheme="minorHAnsi"/>
          <w:sz w:val="17"/>
          <w:szCs w:val="17"/>
        </w:rPr>
        <w:t>effect</w:t>
      </w:r>
      <w:r w:rsidRPr="00B60397">
        <w:rPr>
          <w:rFonts w:ascii="Verdana" w:hAnsi="Verdana" w:cstheme="minorHAnsi"/>
          <w:spacing w:val="2"/>
          <w:sz w:val="17"/>
          <w:szCs w:val="17"/>
        </w:rPr>
        <w:t xml:space="preserve"> </w:t>
      </w:r>
      <w:r w:rsidRPr="00B60397">
        <w:rPr>
          <w:rFonts w:ascii="Verdana" w:hAnsi="Verdana" w:cstheme="minorHAnsi"/>
          <w:sz w:val="17"/>
          <w:szCs w:val="17"/>
        </w:rPr>
        <w:t xml:space="preserve">size </w:t>
      </w:r>
      <w:r w:rsidRPr="00B60397">
        <w:rPr>
          <w:rFonts w:ascii="Verdana" w:hAnsi="Verdana" w:cstheme="minorHAnsi"/>
          <w:spacing w:val="-5"/>
          <w:sz w:val="17"/>
          <w:szCs w:val="17"/>
        </w:rPr>
        <w:t>for</w:t>
      </w:r>
    </w:p>
    <w:p w14:paraId="242D8CB9" w14:textId="77777777" w:rsidR="00710A13" w:rsidRPr="00B60397" w:rsidRDefault="00710A13" w:rsidP="00710A13">
      <w:pPr>
        <w:tabs>
          <w:tab w:val="left" w:pos="2329"/>
        </w:tabs>
        <w:spacing w:line="197" w:lineRule="exact"/>
        <w:ind w:left="1777"/>
        <w:jc w:val="center"/>
        <w:rPr>
          <w:rFonts w:ascii="Verdana" w:hAnsi="Verdana" w:cstheme="minorHAnsi"/>
          <w:i/>
          <w:sz w:val="17"/>
          <w:szCs w:val="17"/>
        </w:rPr>
      </w:pPr>
      <w:r w:rsidRPr="00B60397">
        <w:rPr>
          <w:rFonts w:ascii="Verdana" w:hAnsi="Verdana" w:cstheme="minorHAnsi"/>
          <w:spacing w:val="-10"/>
          <w:w w:val="110"/>
          <w:sz w:val="17"/>
          <w:szCs w:val="17"/>
        </w:rPr>
        <w:t>"</w:t>
      </w:r>
      <w:r w:rsidRPr="00B60397">
        <w:rPr>
          <w:rFonts w:ascii="Verdana" w:hAnsi="Verdana" w:cstheme="minorHAnsi"/>
          <w:sz w:val="17"/>
          <w:szCs w:val="17"/>
        </w:rPr>
        <w:tab/>
      </w:r>
      <w:r w:rsidRPr="00B60397">
        <w:rPr>
          <w:rFonts w:ascii="Verdana" w:hAnsi="Verdana" w:cstheme="minorHAnsi"/>
          <w:i/>
          <w:spacing w:val="-12"/>
          <w:w w:val="110"/>
          <w:sz w:val="17"/>
          <w:szCs w:val="17"/>
        </w:rPr>
        <w:t>0</w:t>
      </w:r>
    </w:p>
    <w:p w14:paraId="027C6BAE" w14:textId="77777777" w:rsidR="00710A13" w:rsidRPr="00B60397" w:rsidRDefault="00710A13" w:rsidP="00710A13">
      <w:pPr>
        <w:pStyle w:val="BodyText"/>
        <w:spacing w:before="40" w:after="5" w:line="278" w:lineRule="auto"/>
        <w:ind w:left="120" w:right="335"/>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2576" behindDoc="1" locked="0" layoutInCell="1" allowOverlap="1" wp14:anchorId="182FFC33" wp14:editId="03EADCD0">
                <wp:simplePos x="0" y="0"/>
                <wp:positionH relativeFrom="page">
                  <wp:posOffset>2568624</wp:posOffset>
                </wp:positionH>
                <wp:positionV relativeFrom="paragraph">
                  <wp:posOffset>926416</wp:posOffset>
                </wp:positionV>
                <wp:extent cx="53340" cy="1187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700FD236" w14:textId="77777777" w:rsidR="00710A13" w:rsidRDefault="00710A13" w:rsidP="00710A13">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182FFC33" id="Textbox 21" o:spid="_x0000_s1039" type="#_x0000_t202" style="position:absolute;left:0;text-align:left;margin-left:202.25pt;margin-top:72.95pt;width:4.2pt;height:9.3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ORmAEAACEDAAAOAAAAZHJzL2Uyb0RvYy54bWysUsFuEzEQvSP1Hyzfm02aFqpVNhW0AiFV&#10;gFT4AMdrZy3WHnfGyW7+nrGzSRDcEJfx2DN+fu+NVw+j78XeIDkIjVzM5lKYoKF1YdvIH98/Xt9L&#10;QUmFVvUQTCMPhuTD+urNaoi1uYEO+tagYJBA9RAb2aUU66oi3RmvaAbRBC5aQK8Sb3FbtagGRvd9&#10;dTOfv60GwDYiaEPEp0/HolwXfGuNTl+tJZNE30jmlkrEEjc5VuuVqreoYuf0REP9AwuvXOBHz1BP&#10;KimxQ/cXlHcagcCmmQZfgbVOm6KB1Szmf6h56VQ0RQubQ/FsE/0/WP1l/xK/oUjjBxh5gEUExWfQ&#10;P4m9qYZI9dSTPaWauDsLHS36vLIEwRfZ28PZTzMmofnwbrm85YLmymJx/+72LttdXe5GpPTJgBc5&#10;aSTytMr7av9M6dh6apmoHF/PPNK4GYVrGXmZUfPRBtoDSxl4mo2k151CI0X/ObBdefSnBE/J5pRg&#10;6h+hfJCsKMD7XQLrCoML7sSA51A0TH8mD/r3fem6/Oz1LwAAAP//AwBQSwMEFAAGAAgAAAAhAH/4&#10;iZHgAAAACwEAAA8AAABkcnMvZG93bnJldi54bWxMj8FOwzAQRO9I/IO1SNyo3cqNaIhTVQhOSIg0&#10;HDg6sZtYjdchdtvw9ywnetvdGc2+KbazH9jZTtEFVLBcCGAW22Acdgo+69eHR2AxaTR6CGgV/NgI&#10;2/L2ptC5CRes7HmfOkYhGHOtoE9pzDmPbW+9joswWiTtECavE61Tx82kLxTuB74SIuNeO6QPvR7t&#10;c2/b4/7kFey+sHpx3+/NR3WoXF1vBL5lR6Xu7+bdE7Bk5/Rvhj98QoeSmJpwQhPZoEAKuSYrCXK9&#10;AUYOuVzR0NAlkxnwsuDXHcpfAAAA//8DAFBLAQItABQABgAIAAAAIQC2gziS/gAAAOEBAAATAAAA&#10;AAAAAAAAAAAAAAAAAABbQ29udGVudF9UeXBlc10ueG1sUEsBAi0AFAAGAAgAAAAhADj9If/WAAAA&#10;lAEAAAsAAAAAAAAAAAAAAAAALwEAAF9yZWxzLy5yZWxzUEsBAi0AFAAGAAgAAAAhAAyPs5GYAQAA&#10;IQMAAA4AAAAAAAAAAAAAAAAALgIAAGRycy9lMm9Eb2MueG1sUEsBAi0AFAAGAAgAAAAhAH/4iZHg&#10;AAAACwEAAA8AAAAAAAAAAAAAAAAA8gMAAGRycy9kb3ducmV2LnhtbFBLBQYAAAAABAAEAPMAAAD/&#10;BAAAAAA=&#10;" filled="f" stroked="f">
                <v:textbox inset="0,0,0,0">
                  <w:txbxContent>
                    <w:p w14:paraId="700FD236" w14:textId="77777777" w:rsidR="00710A13" w:rsidRDefault="00710A13" w:rsidP="00710A13">
                      <w:pPr>
                        <w:spacing w:line="186" w:lineRule="exact"/>
                        <w:rPr>
                          <w:i/>
                          <w:sz w:val="17"/>
                        </w:rPr>
                      </w:pPr>
                      <w:r>
                        <w:rPr>
                          <w:i/>
                          <w:spacing w:val="-11"/>
                          <w:sz w:val="17"/>
                        </w:rPr>
                        <w:t>0</w:t>
                      </w:r>
                    </w:p>
                  </w:txbxContent>
                </v:textbox>
                <w10:wrap anchorx="page"/>
              </v:shape>
            </w:pict>
          </mc:Fallback>
        </mc:AlternateContent>
      </w:r>
      <w:r w:rsidRPr="00B60397">
        <w:rPr>
          <w:rFonts w:ascii="Verdana" w:hAnsi="Verdana" w:cstheme="minorHAnsi"/>
          <w:sz w:val="17"/>
          <w:szCs w:val="17"/>
        </w:rPr>
        <w:t>trait-associated</w:t>
      </w:r>
      <w:r w:rsidRPr="00B60397">
        <w:rPr>
          <w:rFonts w:ascii="Verdana" w:hAnsi="Verdana" w:cstheme="minorHAnsi"/>
          <w:spacing w:val="-1"/>
          <w:sz w:val="17"/>
          <w:szCs w:val="17"/>
        </w:rPr>
        <w:t xml:space="preserve"> </w:t>
      </w:r>
      <w:r w:rsidRPr="00B60397">
        <w:rPr>
          <w:rFonts w:ascii="Verdana" w:hAnsi="Verdana" w:cstheme="minorHAnsi"/>
          <w:sz w:val="17"/>
          <w:szCs w:val="17"/>
        </w:rPr>
        <w:t>SNPs</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HC</w:t>
      </w:r>
      <w:r w:rsidRPr="00B60397">
        <w:rPr>
          <w:rFonts w:ascii="Verdana" w:hAnsi="Verdana" w:cstheme="minorHAnsi"/>
          <w:spacing w:val="-1"/>
          <w:sz w:val="17"/>
          <w:szCs w:val="17"/>
        </w:rPr>
        <w:t xml:space="preserve"> </w:t>
      </w:r>
      <w:r w:rsidRPr="00B60397">
        <w:rPr>
          <w:rFonts w:ascii="Verdana" w:hAnsi="Verdana" w:cstheme="minorHAnsi"/>
          <w:sz w:val="17"/>
          <w:szCs w:val="17"/>
        </w:rPr>
        <w:t>ELEs,</w:t>
      </w:r>
      <w:r w:rsidRPr="00B60397">
        <w:rPr>
          <w:rFonts w:ascii="Verdana" w:hAnsi="Verdana" w:cstheme="minorHAnsi"/>
          <w:spacing w:val="-1"/>
          <w:sz w:val="17"/>
          <w:szCs w:val="17"/>
        </w:rPr>
        <w:t xml:space="preserve"> </w:t>
      </w:r>
      <w:r w:rsidRPr="00B60397">
        <w:rPr>
          <w:rFonts w:ascii="Verdana" w:hAnsi="Verdana" w:cstheme="minorHAnsi"/>
          <w:sz w:val="17"/>
          <w:szCs w:val="17"/>
        </w:rPr>
        <w:t>which</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turn</w:t>
      </w:r>
      <w:r w:rsidRPr="00B60397">
        <w:rPr>
          <w:rFonts w:ascii="Verdana" w:hAnsi="Verdana" w:cstheme="minorHAnsi"/>
          <w:spacing w:val="-1"/>
          <w:sz w:val="17"/>
          <w:szCs w:val="17"/>
        </w:rPr>
        <w:t xml:space="preserve"> </w:t>
      </w:r>
      <w:r w:rsidRPr="00B60397">
        <w:rPr>
          <w:rFonts w:ascii="Verdana" w:hAnsi="Verdana" w:cstheme="minorHAnsi"/>
          <w:sz w:val="17"/>
          <w:szCs w:val="17"/>
        </w:rPr>
        <w:t>increases</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posterior</w:t>
      </w:r>
      <w:r w:rsidRPr="00B60397">
        <w:rPr>
          <w:rFonts w:ascii="Verdana" w:hAnsi="Verdana" w:cstheme="minorHAnsi"/>
          <w:spacing w:val="-1"/>
          <w:sz w:val="17"/>
          <w:szCs w:val="17"/>
        </w:rPr>
        <w:t xml:space="preserve"> </w:t>
      </w:r>
      <w:r w:rsidRPr="00B60397">
        <w:rPr>
          <w:rFonts w:ascii="Verdana" w:hAnsi="Verdana" w:cstheme="minorHAnsi"/>
          <w:sz w:val="17"/>
          <w:szCs w:val="17"/>
        </w:rPr>
        <w:t>effect</w:t>
      </w:r>
      <w:r w:rsidRPr="00B60397">
        <w:rPr>
          <w:rFonts w:ascii="Verdana" w:hAnsi="Verdana" w:cstheme="minorHAnsi"/>
          <w:spacing w:val="-1"/>
          <w:sz w:val="17"/>
          <w:szCs w:val="17"/>
        </w:rPr>
        <w:t xml:space="preserve"> </w:t>
      </w:r>
      <w:r w:rsidRPr="00B60397">
        <w:rPr>
          <w:rFonts w:ascii="Verdana" w:hAnsi="Verdana" w:cstheme="minorHAnsi"/>
          <w:sz w:val="17"/>
          <w:szCs w:val="17"/>
        </w:rPr>
        <w:t>size</w:t>
      </w:r>
      <w:r w:rsidRPr="00B60397">
        <w:rPr>
          <w:rFonts w:ascii="Verdana" w:hAnsi="Verdana" w:cstheme="minorHAnsi"/>
          <w:spacing w:val="-2"/>
          <w:sz w:val="17"/>
          <w:szCs w:val="17"/>
        </w:rPr>
        <w:t xml:space="preserve"> </w:t>
      </w:r>
      <w:r w:rsidRPr="00B60397">
        <w:rPr>
          <w:rFonts w:ascii="Verdana" w:hAnsi="Verdana" w:cstheme="minorHAnsi"/>
          <w:sz w:val="17"/>
          <w:szCs w:val="17"/>
        </w:rPr>
        <w:t>for</w:t>
      </w:r>
      <w:r w:rsidRPr="00B60397">
        <w:rPr>
          <w:rFonts w:ascii="Verdana" w:hAnsi="Verdana" w:cstheme="minorHAnsi"/>
          <w:spacing w:val="-1"/>
          <w:sz w:val="17"/>
          <w:szCs w:val="17"/>
        </w:rPr>
        <w:t xml:space="preserve"> </w:t>
      </w:r>
      <w:r w:rsidRPr="00B60397">
        <w:rPr>
          <w:rFonts w:ascii="Verdana" w:hAnsi="Verdana" w:cstheme="minorHAnsi"/>
          <w:sz w:val="17"/>
          <w:szCs w:val="17"/>
        </w:rPr>
        <w:t>these SNPs. Collectively, the positive enrichment parameter estimates enhance the evidence for associations</w:t>
      </w:r>
      <w:r w:rsidRPr="00B60397">
        <w:rPr>
          <w:rFonts w:ascii="Verdana" w:hAnsi="Verdana" w:cstheme="minorHAnsi"/>
          <w:spacing w:val="-3"/>
          <w:sz w:val="17"/>
          <w:szCs w:val="17"/>
        </w:rPr>
        <w:t xml:space="preserve"> </w:t>
      </w:r>
      <w:r w:rsidRPr="00B60397">
        <w:rPr>
          <w:rFonts w:ascii="Verdana" w:hAnsi="Verdana" w:cstheme="minorHAnsi"/>
          <w:sz w:val="17"/>
          <w:szCs w:val="17"/>
        </w:rPr>
        <w:t>between</w:t>
      </w:r>
      <w:r w:rsidRPr="00B60397">
        <w:rPr>
          <w:rFonts w:ascii="Verdana" w:hAnsi="Verdana" w:cstheme="minorHAnsi"/>
          <w:spacing w:val="-3"/>
          <w:sz w:val="17"/>
          <w:szCs w:val="17"/>
        </w:rPr>
        <w:t xml:space="preserve"> </w:t>
      </w:r>
      <w:r w:rsidRPr="00B60397">
        <w:rPr>
          <w:rFonts w:ascii="Verdana" w:hAnsi="Verdana" w:cstheme="minorHAnsi"/>
          <w:sz w:val="17"/>
          <w:szCs w:val="17"/>
        </w:rPr>
        <w:t>SNPs</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HC</w:t>
      </w:r>
      <w:r w:rsidRPr="00B60397">
        <w:rPr>
          <w:rFonts w:ascii="Verdana" w:hAnsi="Verdana" w:cstheme="minorHAnsi"/>
          <w:spacing w:val="-3"/>
          <w:sz w:val="17"/>
          <w:szCs w:val="17"/>
        </w:rPr>
        <w:t xml:space="preserve"> </w:t>
      </w:r>
      <w:r w:rsidRPr="00B60397">
        <w:rPr>
          <w:rFonts w:ascii="Verdana" w:hAnsi="Verdana" w:cstheme="minorHAnsi"/>
          <w:sz w:val="17"/>
          <w:szCs w:val="17"/>
        </w:rPr>
        <w:t>ELEs</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GWAS</w:t>
      </w:r>
      <w:r w:rsidRPr="00B60397">
        <w:rPr>
          <w:rFonts w:ascii="Verdana" w:hAnsi="Verdana" w:cstheme="minorHAnsi"/>
          <w:spacing w:val="-3"/>
          <w:sz w:val="17"/>
          <w:szCs w:val="17"/>
        </w:rPr>
        <w:t xml:space="preserve"> </w:t>
      </w:r>
      <w:r w:rsidRPr="00B60397">
        <w:rPr>
          <w:rFonts w:ascii="Verdana" w:hAnsi="Verdana" w:cstheme="minorHAnsi"/>
          <w:sz w:val="17"/>
          <w:szCs w:val="17"/>
        </w:rPr>
        <w:t>trait,</w:t>
      </w:r>
      <w:r w:rsidRPr="00B60397">
        <w:rPr>
          <w:rFonts w:ascii="Verdana" w:hAnsi="Verdana" w:cstheme="minorHAnsi"/>
          <w:spacing w:val="-3"/>
          <w:sz w:val="17"/>
          <w:szCs w:val="17"/>
        </w:rPr>
        <w:t xml:space="preserve"> </w:t>
      </w:r>
      <w:r w:rsidRPr="00B60397">
        <w:rPr>
          <w:rFonts w:ascii="Verdana" w:hAnsi="Verdana" w:cstheme="minorHAnsi"/>
          <w:sz w:val="17"/>
          <w:szCs w:val="17"/>
        </w:rPr>
        <w:t>leading</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identification</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of more trait-associated elements under the enrichment model for HC ELEs. Below are the posterior means of </w:t>
      </w:r>
      <w:r w:rsidRPr="00B60397">
        <w:rPr>
          <w:rFonts w:ascii="Verdana" w:eastAsia="Cambria Math" w:hAnsi="Verdana" w:cstheme="minorHAnsi"/>
          <w:sz w:val="17"/>
          <w:szCs w:val="17"/>
        </w:rPr>
        <w:t>{</w:t>
      </w:r>
      <w:r w:rsidRPr="00B60397">
        <w:rPr>
          <w:rFonts w:ascii="Cambria Math" w:eastAsia="Cambria Math" w:hAnsi="Cambria Math" w:cs="Cambria Math"/>
          <w:sz w:val="17"/>
          <w:szCs w:val="17"/>
        </w:rPr>
        <w:t>𝜃</w:t>
      </w:r>
      <w:r w:rsidRPr="00B60397">
        <w:rPr>
          <w:rFonts w:ascii="Verdana" w:hAnsi="Verdana" w:cstheme="minorHAnsi"/>
          <w:i/>
          <w:sz w:val="17"/>
          <w:szCs w:val="17"/>
          <w:vertAlign w:val="subscript"/>
        </w:rPr>
        <w:t>0</w:t>
      </w:r>
      <w:r w:rsidRPr="00B60397">
        <w:rPr>
          <w:rFonts w:ascii="Verdana" w:eastAsia="Cambria Math" w:hAnsi="Verdana" w:cstheme="minorHAnsi"/>
          <w:sz w:val="17"/>
          <w:szCs w:val="17"/>
        </w:rPr>
        <w:t>,</w:t>
      </w:r>
      <w:r w:rsidRPr="00B60397">
        <w:rPr>
          <w:rFonts w:ascii="Verdana" w:eastAsia="Cambria Math" w:hAnsi="Verdana" w:cstheme="minorHAnsi"/>
          <w:spacing w:val="-2"/>
          <w:sz w:val="17"/>
          <w:szCs w:val="17"/>
        </w:rPr>
        <w:t xml:space="preserve"> </w:t>
      </w:r>
      <w:r w:rsidRPr="00B60397">
        <w:rPr>
          <w:rFonts w:ascii="Cambria Math" w:eastAsia="Cambria Math" w:hAnsi="Cambria Math" w:cs="Cambria Math"/>
          <w:sz w:val="17"/>
          <w:szCs w:val="17"/>
        </w:rPr>
        <w:t>𝜃</w:t>
      </w:r>
      <w:r w:rsidRPr="00B60397">
        <w:rPr>
          <w:rFonts w:ascii="Verdana" w:eastAsia="Cambria Math" w:hAnsi="Verdana" w:cstheme="minorHAnsi"/>
          <w:sz w:val="17"/>
          <w:szCs w:val="17"/>
        </w:rPr>
        <w:t>,</w:t>
      </w:r>
      <w:r w:rsidRPr="00B60397">
        <w:rPr>
          <w:rFonts w:ascii="Verdana" w:eastAsia="Cambria Math" w:hAnsi="Verdana" w:cstheme="minorHAnsi"/>
          <w:spacing w:val="-2"/>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w:t>
      </w:r>
      <w:r w:rsidRPr="00B60397">
        <w:rPr>
          <w:rFonts w:ascii="Verdana" w:eastAsia="Cambria Math" w:hAnsi="Verdana" w:cstheme="minorHAnsi"/>
          <w:spacing w:val="-2"/>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 xml:space="preserve">} </w:t>
      </w:r>
      <w:r w:rsidRPr="00B60397">
        <w:rPr>
          <w:rFonts w:ascii="Verdana" w:hAnsi="Verdana" w:cstheme="minorHAnsi"/>
          <w:sz w:val="17"/>
          <w:szCs w:val="17"/>
        </w:rPr>
        <w:t>estimated in each GWAS under each model.</w:t>
      </w:r>
    </w:p>
    <w:tbl>
      <w:tblPr>
        <w:tblW w:w="0" w:type="auto"/>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1"/>
        <w:gridCol w:w="1545"/>
        <w:gridCol w:w="1574"/>
        <w:gridCol w:w="1560"/>
        <w:gridCol w:w="1598"/>
      </w:tblGrid>
      <w:tr w:rsidR="00710A13" w:rsidRPr="00B60397" w14:paraId="1948480F" w14:textId="77777777" w:rsidTr="00E468B9">
        <w:trPr>
          <w:trHeight w:val="483"/>
        </w:trPr>
        <w:tc>
          <w:tcPr>
            <w:tcW w:w="1411" w:type="dxa"/>
          </w:tcPr>
          <w:p w14:paraId="7A3B96D9"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4"/>
                <w:sz w:val="17"/>
                <w:szCs w:val="17"/>
              </w:rPr>
              <w:t>GWAS</w:t>
            </w:r>
          </w:p>
        </w:tc>
        <w:tc>
          <w:tcPr>
            <w:tcW w:w="3119" w:type="dxa"/>
            <w:gridSpan w:val="2"/>
          </w:tcPr>
          <w:p w14:paraId="5B16FC38" w14:textId="77777777" w:rsidR="00710A13" w:rsidRPr="00B60397" w:rsidRDefault="00710A13" w:rsidP="00E468B9">
            <w:pPr>
              <w:pStyle w:val="TableParagraph"/>
              <w:ind w:left="22"/>
              <w:rPr>
                <w:rFonts w:ascii="Verdana" w:hAnsi="Verdana" w:cstheme="minorHAnsi"/>
                <w:sz w:val="17"/>
                <w:szCs w:val="17"/>
              </w:rPr>
            </w:pPr>
            <w:r w:rsidRPr="00B60397">
              <w:rPr>
                <w:rFonts w:ascii="Verdana" w:hAnsi="Verdana" w:cstheme="minorHAnsi"/>
                <w:spacing w:val="-5"/>
                <w:sz w:val="17"/>
                <w:szCs w:val="17"/>
              </w:rPr>
              <w:t>BMI</w:t>
            </w:r>
          </w:p>
        </w:tc>
        <w:tc>
          <w:tcPr>
            <w:tcW w:w="3158" w:type="dxa"/>
            <w:gridSpan w:val="2"/>
          </w:tcPr>
          <w:p w14:paraId="1BD6C4CA" w14:textId="77777777" w:rsidR="00710A13" w:rsidRPr="00B60397" w:rsidRDefault="00710A13" w:rsidP="00E468B9">
            <w:pPr>
              <w:pStyle w:val="TableParagraph"/>
              <w:ind w:left="894"/>
              <w:jc w:val="left"/>
              <w:rPr>
                <w:rFonts w:ascii="Verdana" w:hAnsi="Verdana" w:cstheme="minorHAnsi"/>
                <w:sz w:val="17"/>
                <w:szCs w:val="17"/>
              </w:rPr>
            </w:pPr>
            <w:r w:rsidRPr="00B60397">
              <w:rPr>
                <w:rFonts w:ascii="Verdana" w:hAnsi="Verdana" w:cstheme="minorHAnsi"/>
                <w:spacing w:val="-2"/>
                <w:sz w:val="17"/>
                <w:szCs w:val="17"/>
              </w:rPr>
              <w:t>Schizophrenia</w:t>
            </w:r>
          </w:p>
        </w:tc>
      </w:tr>
      <w:tr w:rsidR="00710A13" w:rsidRPr="00B60397" w14:paraId="6D0AA1CC" w14:textId="77777777" w:rsidTr="00E468B9">
        <w:trPr>
          <w:trHeight w:val="474"/>
        </w:trPr>
        <w:tc>
          <w:tcPr>
            <w:tcW w:w="1411" w:type="dxa"/>
          </w:tcPr>
          <w:p w14:paraId="050136A7"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2"/>
                <w:sz w:val="17"/>
                <w:szCs w:val="17"/>
              </w:rPr>
              <w:t>Model</w:t>
            </w:r>
          </w:p>
        </w:tc>
        <w:tc>
          <w:tcPr>
            <w:tcW w:w="1545" w:type="dxa"/>
          </w:tcPr>
          <w:p w14:paraId="1A9A57EC" w14:textId="77777777" w:rsidR="00710A13" w:rsidRPr="00B60397" w:rsidRDefault="00710A13" w:rsidP="00E468B9">
            <w:pPr>
              <w:pStyle w:val="TableParagraph"/>
              <w:ind w:left="21"/>
              <w:rPr>
                <w:rFonts w:ascii="Verdana" w:hAnsi="Verdana" w:cstheme="minorHAnsi"/>
                <w:sz w:val="17"/>
                <w:szCs w:val="17"/>
              </w:rPr>
            </w:pPr>
            <w:r w:rsidRPr="00B60397">
              <w:rPr>
                <w:rFonts w:ascii="Verdana" w:hAnsi="Verdana" w:cstheme="minorHAnsi"/>
                <w:spacing w:val="-2"/>
                <w:sz w:val="17"/>
                <w:szCs w:val="17"/>
              </w:rPr>
              <w:t>Baseline</w:t>
            </w:r>
          </w:p>
        </w:tc>
        <w:tc>
          <w:tcPr>
            <w:tcW w:w="1574" w:type="dxa"/>
          </w:tcPr>
          <w:p w14:paraId="2E2BB581"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z w:val="17"/>
                <w:szCs w:val="17"/>
              </w:rPr>
              <w:t xml:space="preserve">HC </w:t>
            </w:r>
            <w:r w:rsidRPr="00B60397">
              <w:rPr>
                <w:rFonts w:ascii="Verdana" w:hAnsi="Verdana" w:cstheme="minorHAnsi"/>
                <w:spacing w:val="-5"/>
                <w:sz w:val="17"/>
                <w:szCs w:val="17"/>
              </w:rPr>
              <w:t>ELE</w:t>
            </w:r>
          </w:p>
        </w:tc>
        <w:tc>
          <w:tcPr>
            <w:tcW w:w="1560" w:type="dxa"/>
          </w:tcPr>
          <w:p w14:paraId="5DDED540"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Baseline</w:t>
            </w:r>
          </w:p>
        </w:tc>
        <w:tc>
          <w:tcPr>
            <w:tcW w:w="1598" w:type="dxa"/>
          </w:tcPr>
          <w:p w14:paraId="48A7EBB7" w14:textId="77777777" w:rsidR="00710A13" w:rsidRPr="00B60397" w:rsidRDefault="00710A13" w:rsidP="00E468B9">
            <w:pPr>
              <w:pStyle w:val="TableParagraph"/>
              <w:ind w:left="24"/>
              <w:rPr>
                <w:rFonts w:ascii="Verdana" w:hAnsi="Verdana" w:cstheme="minorHAnsi"/>
                <w:sz w:val="17"/>
                <w:szCs w:val="17"/>
              </w:rPr>
            </w:pPr>
            <w:r w:rsidRPr="00B60397">
              <w:rPr>
                <w:rFonts w:ascii="Verdana" w:hAnsi="Verdana" w:cstheme="minorHAnsi"/>
                <w:sz w:val="17"/>
                <w:szCs w:val="17"/>
              </w:rPr>
              <w:t xml:space="preserve">HC </w:t>
            </w:r>
            <w:r w:rsidRPr="00B60397">
              <w:rPr>
                <w:rFonts w:ascii="Verdana" w:hAnsi="Verdana" w:cstheme="minorHAnsi"/>
                <w:spacing w:val="-5"/>
                <w:sz w:val="17"/>
                <w:szCs w:val="17"/>
              </w:rPr>
              <w:t>ELE</w:t>
            </w:r>
          </w:p>
        </w:tc>
      </w:tr>
      <w:tr w:rsidR="00710A13" w:rsidRPr="00B60397" w14:paraId="250DD5A9" w14:textId="77777777" w:rsidTr="00E468B9">
        <w:trPr>
          <w:trHeight w:val="483"/>
        </w:trPr>
        <w:tc>
          <w:tcPr>
            <w:tcW w:w="1411" w:type="dxa"/>
          </w:tcPr>
          <w:p w14:paraId="4BEDF28A" w14:textId="77777777" w:rsidR="00710A13" w:rsidRPr="00B60397" w:rsidRDefault="00710A13" w:rsidP="00E468B9">
            <w:pPr>
              <w:pStyle w:val="TableParagraph"/>
              <w:spacing w:before="106"/>
              <w:jc w:val="left"/>
              <w:rPr>
                <w:rFonts w:ascii="Verdana" w:hAnsi="Verdana" w:cstheme="minorHAnsi"/>
                <w:sz w:val="17"/>
                <w:szCs w:val="17"/>
              </w:rPr>
            </w:pPr>
            <w:r w:rsidRPr="00B60397">
              <w:rPr>
                <w:rFonts w:ascii="Verdana" w:hAnsi="Verdana" w:cstheme="minorHAnsi"/>
                <w:sz w:val="17"/>
                <w:szCs w:val="17"/>
              </w:rPr>
              <w:t>E(</w:t>
            </w:r>
            <w:r w:rsidRPr="00B60397">
              <w:rPr>
                <w:rFonts w:ascii="Cambria Math" w:eastAsia="Cambria Math" w:hAnsi="Cambria Math" w:cs="Cambria Math"/>
                <w:sz w:val="17"/>
                <w:szCs w:val="17"/>
              </w:rPr>
              <w:t>𝜃</w:t>
            </w:r>
            <w:r w:rsidRPr="00B60397">
              <w:rPr>
                <w:rFonts w:ascii="Verdana" w:hAnsi="Verdana" w:cstheme="minorHAnsi"/>
                <w:i/>
                <w:sz w:val="17"/>
                <w:szCs w:val="17"/>
                <w:vertAlign w:val="subscript"/>
              </w:rPr>
              <w:t>0</w:t>
            </w:r>
            <w:r w:rsidRPr="00B60397">
              <w:rPr>
                <w:rFonts w:ascii="Verdana" w:hAnsi="Verdana" w:cstheme="minorHAnsi"/>
                <w:i/>
                <w:spacing w:val="20"/>
                <w:sz w:val="17"/>
                <w:szCs w:val="17"/>
              </w:rPr>
              <w:t xml:space="preserve"> </w:t>
            </w:r>
            <w:r w:rsidRPr="00B60397">
              <w:rPr>
                <w:rFonts w:ascii="Verdana" w:hAnsi="Verdana" w:cstheme="minorHAnsi"/>
                <w:sz w:val="17"/>
                <w:szCs w:val="17"/>
              </w:rPr>
              <w:t>|</w:t>
            </w:r>
            <w:r w:rsidRPr="00B60397">
              <w:rPr>
                <w:rFonts w:ascii="Verdana" w:hAnsi="Verdana" w:cstheme="minorHAnsi"/>
                <w:spacing w:val="5"/>
                <w:sz w:val="17"/>
                <w:szCs w:val="17"/>
              </w:rPr>
              <w:t xml:space="preserve"> </w:t>
            </w:r>
            <w:r w:rsidRPr="00B60397">
              <w:rPr>
                <w:rFonts w:ascii="Verdana" w:hAnsi="Verdana" w:cstheme="minorHAnsi"/>
                <w:spacing w:val="-2"/>
                <w:sz w:val="17"/>
                <w:szCs w:val="17"/>
              </w:rPr>
              <w:t>Data)</w:t>
            </w:r>
          </w:p>
        </w:tc>
        <w:tc>
          <w:tcPr>
            <w:tcW w:w="1545" w:type="dxa"/>
          </w:tcPr>
          <w:p w14:paraId="027E7379" w14:textId="77777777" w:rsidR="00710A13" w:rsidRPr="00B60397" w:rsidRDefault="00710A13" w:rsidP="00E468B9">
            <w:pPr>
              <w:pStyle w:val="TableParagraph"/>
              <w:ind w:left="21"/>
              <w:rPr>
                <w:rFonts w:ascii="Verdana" w:hAnsi="Verdana" w:cstheme="minorHAnsi"/>
                <w:sz w:val="17"/>
                <w:szCs w:val="17"/>
              </w:rPr>
            </w:pPr>
            <w:r w:rsidRPr="00B60397">
              <w:rPr>
                <w:rFonts w:ascii="Verdana" w:hAnsi="Verdana" w:cstheme="minorHAnsi"/>
                <w:sz w:val="17"/>
                <w:szCs w:val="17"/>
              </w:rPr>
              <w:t>-</w:t>
            </w:r>
            <w:r w:rsidRPr="00B60397">
              <w:rPr>
                <w:rFonts w:ascii="Verdana" w:hAnsi="Verdana" w:cstheme="minorHAnsi"/>
                <w:spacing w:val="-2"/>
                <w:sz w:val="17"/>
                <w:szCs w:val="17"/>
              </w:rPr>
              <w:t>1.999552</w:t>
            </w:r>
          </w:p>
        </w:tc>
        <w:tc>
          <w:tcPr>
            <w:tcW w:w="1574" w:type="dxa"/>
          </w:tcPr>
          <w:p w14:paraId="4820AC8B"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z w:val="17"/>
                <w:szCs w:val="17"/>
              </w:rPr>
              <w:t>-</w:t>
            </w:r>
            <w:r w:rsidRPr="00B60397">
              <w:rPr>
                <w:rFonts w:ascii="Verdana" w:hAnsi="Verdana" w:cstheme="minorHAnsi"/>
                <w:spacing w:val="-2"/>
                <w:sz w:val="17"/>
                <w:szCs w:val="17"/>
              </w:rPr>
              <w:t>2.014042</w:t>
            </w:r>
          </w:p>
        </w:tc>
        <w:tc>
          <w:tcPr>
            <w:tcW w:w="1560" w:type="dxa"/>
          </w:tcPr>
          <w:p w14:paraId="28882432"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z w:val="17"/>
                <w:szCs w:val="17"/>
              </w:rPr>
              <w:t>-</w:t>
            </w:r>
            <w:r w:rsidRPr="00B60397">
              <w:rPr>
                <w:rFonts w:ascii="Verdana" w:hAnsi="Verdana" w:cstheme="minorHAnsi"/>
                <w:spacing w:val="-2"/>
                <w:sz w:val="17"/>
                <w:szCs w:val="17"/>
              </w:rPr>
              <w:t>1.988379</w:t>
            </w:r>
          </w:p>
        </w:tc>
        <w:tc>
          <w:tcPr>
            <w:tcW w:w="1598" w:type="dxa"/>
          </w:tcPr>
          <w:p w14:paraId="09E15886" w14:textId="77777777" w:rsidR="00710A13" w:rsidRPr="00B60397" w:rsidRDefault="00710A13" w:rsidP="00E468B9">
            <w:pPr>
              <w:pStyle w:val="TableParagraph"/>
              <w:ind w:left="24"/>
              <w:rPr>
                <w:rFonts w:ascii="Verdana" w:hAnsi="Verdana" w:cstheme="minorHAnsi"/>
                <w:sz w:val="17"/>
                <w:szCs w:val="17"/>
              </w:rPr>
            </w:pPr>
            <w:r w:rsidRPr="00B60397">
              <w:rPr>
                <w:rFonts w:ascii="Verdana" w:hAnsi="Verdana" w:cstheme="minorHAnsi"/>
                <w:sz w:val="17"/>
                <w:szCs w:val="17"/>
              </w:rPr>
              <w:t>-</w:t>
            </w:r>
            <w:r w:rsidRPr="00B60397">
              <w:rPr>
                <w:rFonts w:ascii="Verdana" w:hAnsi="Verdana" w:cstheme="minorHAnsi"/>
                <w:spacing w:val="-2"/>
                <w:sz w:val="17"/>
                <w:szCs w:val="17"/>
              </w:rPr>
              <w:t>1.990281</w:t>
            </w:r>
          </w:p>
        </w:tc>
      </w:tr>
      <w:tr w:rsidR="00710A13" w:rsidRPr="00B60397" w14:paraId="2756B87C" w14:textId="77777777" w:rsidTr="00E468B9">
        <w:trPr>
          <w:trHeight w:val="474"/>
        </w:trPr>
        <w:tc>
          <w:tcPr>
            <w:tcW w:w="1411" w:type="dxa"/>
          </w:tcPr>
          <w:p w14:paraId="1ECA8B17"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E(</w:t>
            </w:r>
            <w:r w:rsidRPr="00B60397">
              <w:rPr>
                <w:rFonts w:ascii="Cambria Math" w:eastAsia="Cambria Math" w:hAnsi="Cambria Math" w:cs="Cambria Math"/>
                <w:sz w:val="17"/>
                <w:szCs w:val="17"/>
              </w:rPr>
              <w:t>𝜃</w:t>
            </w:r>
            <w:r w:rsidRPr="00B60397">
              <w:rPr>
                <w:rFonts w:ascii="Verdana" w:eastAsia="Cambria Math" w:hAnsi="Verdana" w:cstheme="minorHAnsi"/>
                <w:spacing w:val="16"/>
                <w:sz w:val="17"/>
                <w:szCs w:val="17"/>
              </w:rPr>
              <w:t xml:space="preserve"> </w:t>
            </w:r>
            <w:r w:rsidRPr="00B60397">
              <w:rPr>
                <w:rFonts w:ascii="Verdana" w:hAnsi="Verdana" w:cstheme="minorHAnsi"/>
                <w:sz w:val="17"/>
                <w:szCs w:val="17"/>
              </w:rPr>
              <w:t xml:space="preserve">| </w:t>
            </w:r>
            <w:r w:rsidRPr="00B60397">
              <w:rPr>
                <w:rFonts w:ascii="Verdana" w:hAnsi="Verdana" w:cstheme="minorHAnsi"/>
                <w:spacing w:val="-2"/>
                <w:sz w:val="17"/>
                <w:szCs w:val="17"/>
              </w:rPr>
              <w:t>Data)</w:t>
            </w:r>
          </w:p>
        </w:tc>
        <w:tc>
          <w:tcPr>
            <w:tcW w:w="1545" w:type="dxa"/>
          </w:tcPr>
          <w:p w14:paraId="5B46AAE6" w14:textId="77777777" w:rsidR="00710A13" w:rsidRPr="00B60397" w:rsidRDefault="00710A13" w:rsidP="00E468B9">
            <w:pPr>
              <w:pStyle w:val="TableParagraph"/>
              <w:ind w:left="21"/>
              <w:rPr>
                <w:rFonts w:ascii="Verdana" w:hAnsi="Verdana" w:cstheme="minorHAnsi"/>
                <w:sz w:val="17"/>
                <w:szCs w:val="17"/>
              </w:rPr>
            </w:pPr>
            <w:r w:rsidRPr="00B60397">
              <w:rPr>
                <w:rFonts w:ascii="Verdana" w:hAnsi="Verdana" w:cstheme="minorHAnsi"/>
                <w:spacing w:val="-5"/>
                <w:sz w:val="17"/>
                <w:szCs w:val="17"/>
              </w:rPr>
              <w:t>NA</w:t>
            </w:r>
          </w:p>
        </w:tc>
        <w:tc>
          <w:tcPr>
            <w:tcW w:w="1574" w:type="dxa"/>
          </w:tcPr>
          <w:p w14:paraId="41172693"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0.9323156</w:t>
            </w:r>
          </w:p>
        </w:tc>
        <w:tc>
          <w:tcPr>
            <w:tcW w:w="1560" w:type="dxa"/>
          </w:tcPr>
          <w:p w14:paraId="302FBA42"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5"/>
                <w:sz w:val="17"/>
                <w:szCs w:val="17"/>
              </w:rPr>
              <w:t>NA</w:t>
            </w:r>
          </w:p>
        </w:tc>
        <w:tc>
          <w:tcPr>
            <w:tcW w:w="1598" w:type="dxa"/>
          </w:tcPr>
          <w:p w14:paraId="32093C30" w14:textId="77777777" w:rsidR="00710A13" w:rsidRPr="00B60397" w:rsidRDefault="00710A13" w:rsidP="00E468B9">
            <w:pPr>
              <w:pStyle w:val="TableParagraph"/>
              <w:ind w:left="24"/>
              <w:rPr>
                <w:rFonts w:ascii="Verdana" w:hAnsi="Verdana" w:cstheme="minorHAnsi"/>
                <w:sz w:val="17"/>
                <w:szCs w:val="17"/>
              </w:rPr>
            </w:pPr>
            <w:r w:rsidRPr="00B60397">
              <w:rPr>
                <w:rFonts w:ascii="Verdana" w:hAnsi="Verdana" w:cstheme="minorHAnsi"/>
                <w:spacing w:val="-2"/>
                <w:sz w:val="17"/>
                <w:szCs w:val="17"/>
              </w:rPr>
              <w:t>0.7485804</w:t>
            </w:r>
          </w:p>
        </w:tc>
      </w:tr>
      <w:tr w:rsidR="00710A13" w:rsidRPr="00B60397" w14:paraId="60D41FD5" w14:textId="77777777" w:rsidTr="00E468B9">
        <w:trPr>
          <w:trHeight w:val="503"/>
        </w:trPr>
        <w:tc>
          <w:tcPr>
            <w:tcW w:w="1411" w:type="dxa"/>
          </w:tcPr>
          <w:p w14:paraId="44F0259E" w14:textId="77777777" w:rsidR="00710A13" w:rsidRPr="00B60397" w:rsidRDefault="00710A13" w:rsidP="00E468B9">
            <w:pPr>
              <w:pStyle w:val="TableParagraph"/>
              <w:spacing w:before="121" w:line="199" w:lineRule="exact"/>
              <w:jc w:val="left"/>
              <w:rPr>
                <w:rFonts w:ascii="Verdana" w:hAnsi="Verdana" w:cstheme="minorHAnsi"/>
                <w:sz w:val="17"/>
                <w:szCs w:val="17"/>
              </w:rPr>
            </w:pPr>
            <w:r w:rsidRPr="00B60397">
              <w:rPr>
                <w:rFonts w:ascii="Verdana" w:hAnsi="Verdana" w:cstheme="minorHAnsi"/>
                <w:sz w:val="17"/>
                <w:szCs w:val="17"/>
              </w:rPr>
              <w:t>E(</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hAnsi="Verdana" w:cstheme="minorHAnsi"/>
                <w:i/>
                <w:spacing w:val="20"/>
                <w:sz w:val="17"/>
                <w:szCs w:val="17"/>
              </w:rPr>
              <w:t xml:space="preserve"> </w:t>
            </w:r>
            <w:r w:rsidRPr="00B60397">
              <w:rPr>
                <w:rFonts w:ascii="Verdana" w:hAnsi="Verdana" w:cstheme="minorHAnsi"/>
                <w:sz w:val="17"/>
                <w:szCs w:val="17"/>
              </w:rPr>
              <w:t>|</w:t>
            </w:r>
            <w:r w:rsidRPr="00B60397">
              <w:rPr>
                <w:rFonts w:ascii="Verdana" w:hAnsi="Verdana" w:cstheme="minorHAnsi"/>
                <w:spacing w:val="5"/>
                <w:sz w:val="17"/>
                <w:szCs w:val="17"/>
              </w:rPr>
              <w:t xml:space="preserve"> </w:t>
            </w:r>
            <w:r w:rsidRPr="00B60397">
              <w:rPr>
                <w:rFonts w:ascii="Verdana" w:hAnsi="Verdana" w:cstheme="minorHAnsi"/>
                <w:spacing w:val="-2"/>
                <w:sz w:val="17"/>
                <w:szCs w:val="17"/>
              </w:rPr>
              <w:t>Data)</w:t>
            </w:r>
          </w:p>
          <w:p w14:paraId="4BDFFD8F" w14:textId="77777777" w:rsidR="00710A13" w:rsidRPr="00B60397" w:rsidRDefault="00710A13" w:rsidP="00E468B9">
            <w:pPr>
              <w:pStyle w:val="TableParagraph"/>
              <w:spacing w:before="0" w:line="119" w:lineRule="exact"/>
              <w:ind w:left="455"/>
              <w:jc w:val="left"/>
              <w:rPr>
                <w:rFonts w:ascii="Verdana" w:hAnsi="Verdana" w:cstheme="minorHAnsi"/>
                <w:i/>
                <w:sz w:val="17"/>
                <w:szCs w:val="17"/>
              </w:rPr>
            </w:pPr>
            <w:r w:rsidRPr="00B60397">
              <w:rPr>
                <w:rFonts w:ascii="Verdana" w:hAnsi="Verdana" w:cstheme="minorHAnsi"/>
                <w:i/>
                <w:spacing w:val="-10"/>
                <w:sz w:val="17"/>
                <w:szCs w:val="17"/>
              </w:rPr>
              <w:t>0</w:t>
            </w:r>
          </w:p>
        </w:tc>
        <w:tc>
          <w:tcPr>
            <w:tcW w:w="1545" w:type="dxa"/>
          </w:tcPr>
          <w:p w14:paraId="6B0F24A6" w14:textId="77777777" w:rsidR="00710A13" w:rsidRPr="00B60397" w:rsidRDefault="00710A13" w:rsidP="00E468B9">
            <w:pPr>
              <w:pStyle w:val="TableParagraph"/>
              <w:ind w:left="21"/>
              <w:rPr>
                <w:rFonts w:ascii="Verdana" w:hAnsi="Verdana" w:cstheme="minorHAnsi"/>
                <w:sz w:val="17"/>
                <w:szCs w:val="17"/>
              </w:rPr>
            </w:pPr>
            <w:r w:rsidRPr="00B60397">
              <w:rPr>
                <w:rFonts w:ascii="Verdana" w:hAnsi="Verdana" w:cstheme="minorHAnsi"/>
                <w:spacing w:val="-2"/>
                <w:sz w:val="17"/>
                <w:szCs w:val="17"/>
              </w:rPr>
              <w:t>1.259058e-</w:t>
            </w:r>
            <w:r w:rsidRPr="00B60397">
              <w:rPr>
                <w:rFonts w:ascii="Verdana" w:hAnsi="Verdana" w:cstheme="minorHAnsi"/>
                <w:spacing w:val="-7"/>
                <w:sz w:val="17"/>
                <w:szCs w:val="17"/>
              </w:rPr>
              <w:t>05</w:t>
            </w:r>
          </w:p>
        </w:tc>
        <w:tc>
          <w:tcPr>
            <w:tcW w:w="1574" w:type="dxa"/>
          </w:tcPr>
          <w:p w14:paraId="3EFDDC01"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1.094558e-</w:t>
            </w:r>
            <w:r w:rsidRPr="00B60397">
              <w:rPr>
                <w:rFonts w:ascii="Verdana" w:hAnsi="Verdana" w:cstheme="minorHAnsi"/>
                <w:spacing w:val="-7"/>
                <w:sz w:val="17"/>
                <w:szCs w:val="17"/>
              </w:rPr>
              <w:t>05</w:t>
            </w:r>
          </w:p>
        </w:tc>
        <w:tc>
          <w:tcPr>
            <w:tcW w:w="1560" w:type="dxa"/>
          </w:tcPr>
          <w:p w14:paraId="2BEDFB31"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1.603915e-</w:t>
            </w:r>
            <w:r w:rsidRPr="00B60397">
              <w:rPr>
                <w:rFonts w:ascii="Verdana" w:hAnsi="Verdana" w:cstheme="minorHAnsi"/>
                <w:spacing w:val="-7"/>
                <w:sz w:val="17"/>
                <w:szCs w:val="17"/>
              </w:rPr>
              <w:t>04</w:t>
            </w:r>
          </w:p>
        </w:tc>
        <w:tc>
          <w:tcPr>
            <w:tcW w:w="1598" w:type="dxa"/>
          </w:tcPr>
          <w:p w14:paraId="63CA3EB2" w14:textId="77777777" w:rsidR="00710A13" w:rsidRPr="00B60397" w:rsidRDefault="00710A13" w:rsidP="00E468B9">
            <w:pPr>
              <w:pStyle w:val="TableParagraph"/>
              <w:ind w:left="24"/>
              <w:rPr>
                <w:rFonts w:ascii="Verdana" w:hAnsi="Verdana" w:cstheme="minorHAnsi"/>
                <w:sz w:val="17"/>
                <w:szCs w:val="17"/>
              </w:rPr>
            </w:pPr>
            <w:r w:rsidRPr="00B60397">
              <w:rPr>
                <w:rFonts w:ascii="Verdana" w:hAnsi="Verdana" w:cstheme="minorHAnsi"/>
                <w:spacing w:val="-2"/>
                <w:sz w:val="17"/>
                <w:szCs w:val="17"/>
              </w:rPr>
              <w:t>1.186280e-</w:t>
            </w:r>
            <w:r w:rsidRPr="00B60397">
              <w:rPr>
                <w:rFonts w:ascii="Verdana" w:hAnsi="Verdana" w:cstheme="minorHAnsi"/>
                <w:spacing w:val="-7"/>
                <w:sz w:val="17"/>
                <w:szCs w:val="17"/>
              </w:rPr>
              <w:t>04</w:t>
            </w:r>
          </w:p>
        </w:tc>
      </w:tr>
      <w:tr w:rsidR="00710A13" w:rsidRPr="00B60397" w14:paraId="409FB8B2" w14:textId="77777777" w:rsidTr="00E468B9">
        <w:trPr>
          <w:trHeight w:val="493"/>
        </w:trPr>
        <w:tc>
          <w:tcPr>
            <w:tcW w:w="1411" w:type="dxa"/>
          </w:tcPr>
          <w:p w14:paraId="44D6212B" w14:textId="77777777" w:rsidR="00710A13" w:rsidRPr="00B60397" w:rsidRDefault="00710A13" w:rsidP="00E468B9">
            <w:pPr>
              <w:pStyle w:val="TableParagraph"/>
              <w:spacing w:before="116"/>
              <w:jc w:val="left"/>
              <w:rPr>
                <w:rFonts w:ascii="Verdana" w:hAnsi="Verdana" w:cstheme="minorHAnsi"/>
                <w:sz w:val="17"/>
                <w:szCs w:val="17"/>
              </w:rPr>
            </w:pPr>
            <w:r w:rsidRPr="00B60397">
              <w:rPr>
                <w:rFonts w:ascii="Verdana" w:hAnsi="Verdana" w:cstheme="minorHAnsi"/>
                <w:sz w:val="17"/>
                <w:szCs w:val="17"/>
              </w:rPr>
              <w:t>E(</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hAnsi="Verdana" w:cstheme="minorHAnsi"/>
                <w:i/>
                <w:spacing w:val="20"/>
                <w:sz w:val="17"/>
                <w:szCs w:val="17"/>
              </w:rPr>
              <w:t xml:space="preserve"> </w:t>
            </w:r>
            <w:r w:rsidRPr="00B60397">
              <w:rPr>
                <w:rFonts w:ascii="Verdana" w:hAnsi="Verdana" w:cstheme="minorHAnsi"/>
                <w:sz w:val="17"/>
                <w:szCs w:val="17"/>
              </w:rPr>
              <w:t>|</w:t>
            </w:r>
            <w:r w:rsidRPr="00B60397">
              <w:rPr>
                <w:rFonts w:ascii="Verdana" w:hAnsi="Verdana" w:cstheme="minorHAnsi"/>
                <w:spacing w:val="5"/>
                <w:sz w:val="17"/>
                <w:szCs w:val="17"/>
              </w:rPr>
              <w:t xml:space="preserve"> </w:t>
            </w:r>
            <w:r w:rsidRPr="00B60397">
              <w:rPr>
                <w:rFonts w:ascii="Verdana" w:hAnsi="Verdana" w:cstheme="minorHAnsi"/>
                <w:spacing w:val="-2"/>
                <w:sz w:val="17"/>
                <w:szCs w:val="17"/>
              </w:rPr>
              <w:t>Data)</w:t>
            </w:r>
          </w:p>
        </w:tc>
        <w:tc>
          <w:tcPr>
            <w:tcW w:w="1545" w:type="dxa"/>
          </w:tcPr>
          <w:p w14:paraId="65C352F3" w14:textId="77777777" w:rsidR="00710A13" w:rsidRPr="00B60397" w:rsidRDefault="00710A13" w:rsidP="00E468B9">
            <w:pPr>
              <w:pStyle w:val="TableParagraph"/>
              <w:ind w:left="21"/>
              <w:rPr>
                <w:rFonts w:ascii="Verdana" w:hAnsi="Verdana" w:cstheme="minorHAnsi"/>
                <w:sz w:val="17"/>
                <w:szCs w:val="17"/>
              </w:rPr>
            </w:pPr>
            <w:r w:rsidRPr="00B60397">
              <w:rPr>
                <w:rFonts w:ascii="Verdana" w:hAnsi="Verdana" w:cstheme="minorHAnsi"/>
                <w:spacing w:val="-5"/>
                <w:sz w:val="17"/>
                <w:szCs w:val="17"/>
              </w:rPr>
              <w:t>NA</w:t>
            </w:r>
          </w:p>
        </w:tc>
        <w:tc>
          <w:tcPr>
            <w:tcW w:w="1574" w:type="dxa"/>
          </w:tcPr>
          <w:p w14:paraId="11521670"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2"/>
                <w:sz w:val="17"/>
                <w:szCs w:val="17"/>
              </w:rPr>
              <w:t>1.112187e-</w:t>
            </w:r>
            <w:r w:rsidRPr="00B60397">
              <w:rPr>
                <w:rFonts w:ascii="Verdana" w:hAnsi="Verdana" w:cstheme="minorHAnsi"/>
                <w:spacing w:val="-7"/>
                <w:sz w:val="17"/>
                <w:szCs w:val="17"/>
              </w:rPr>
              <w:t>06</w:t>
            </w:r>
          </w:p>
        </w:tc>
        <w:tc>
          <w:tcPr>
            <w:tcW w:w="1560" w:type="dxa"/>
          </w:tcPr>
          <w:p w14:paraId="15337838" w14:textId="77777777" w:rsidR="00710A13" w:rsidRPr="00B60397" w:rsidRDefault="00710A13" w:rsidP="00E468B9">
            <w:pPr>
              <w:pStyle w:val="TableParagraph"/>
              <w:ind w:left="23"/>
              <w:rPr>
                <w:rFonts w:ascii="Verdana" w:hAnsi="Verdana" w:cstheme="minorHAnsi"/>
                <w:sz w:val="17"/>
                <w:szCs w:val="17"/>
              </w:rPr>
            </w:pPr>
            <w:r w:rsidRPr="00B60397">
              <w:rPr>
                <w:rFonts w:ascii="Verdana" w:hAnsi="Verdana" w:cstheme="minorHAnsi"/>
                <w:spacing w:val="-5"/>
                <w:sz w:val="17"/>
                <w:szCs w:val="17"/>
              </w:rPr>
              <w:t>NA</w:t>
            </w:r>
          </w:p>
        </w:tc>
        <w:tc>
          <w:tcPr>
            <w:tcW w:w="1598" w:type="dxa"/>
          </w:tcPr>
          <w:p w14:paraId="7297B24A" w14:textId="77777777" w:rsidR="00710A13" w:rsidRPr="00B60397" w:rsidRDefault="00710A13" w:rsidP="00E468B9">
            <w:pPr>
              <w:pStyle w:val="TableParagraph"/>
              <w:ind w:left="24"/>
              <w:rPr>
                <w:rFonts w:ascii="Verdana" w:hAnsi="Verdana" w:cstheme="minorHAnsi"/>
                <w:sz w:val="17"/>
                <w:szCs w:val="17"/>
              </w:rPr>
            </w:pPr>
            <w:r w:rsidRPr="00B60397">
              <w:rPr>
                <w:rFonts w:ascii="Verdana" w:hAnsi="Verdana" w:cstheme="minorHAnsi"/>
                <w:spacing w:val="-2"/>
                <w:sz w:val="17"/>
                <w:szCs w:val="17"/>
              </w:rPr>
              <w:t>6.868873e-</w:t>
            </w:r>
            <w:r w:rsidRPr="00B60397">
              <w:rPr>
                <w:rFonts w:ascii="Verdana" w:hAnsi="Verdana" w:cstheme="minorHAnsi"/>
                <w:spacing w:val="-7"/>
                <w:sz w:val="17"/>
                <w:szCs w:val="17"/>
              </w:rPr>
              <w:t>05</w:t>
            </w:r>
          </w:p>
        </w:tc>
      </w:tr>
    </w:tbl>
    <w:p w14:paraId="4A7D4939" w14:textId="77777777" w:rsidR="00710A13" w:rsidRDefault="00710A13" w:rsidP="00710A13">
      <w:pPr>
        <w:spacing w:before="96" w:line="280" w:lineRule="auto"/>
        <w:ind w:left="120" w:right="195"/>
        <w:rPr>
          <w:rFonts w:ascii="Verdana" w:hAnsi="Verdana" w:cstheme="minorHAnsi"/>
          <w:sz w:val="17"/>
          <w:szCs w:val="17"/>
        </w:rPr>
      </w:pPr>
    </w:p>
    <w:p w14:paraId="436EF144" w14:textId="77777777" w:rsidR="00710A13" w:rsidRPr="00B60397" w:rsidRDefault="00710A13" w:rsidP="00710A13">
      <w:pPr>
        <w:spacing w:before="96" w:line="280" w:lineRule="auto"/>
        <w:ind w:left="120" w:right="195"/>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3600" behindDoc="1" locked="0" layoutInCell="1" allowOverlap="1" wp14:anchorId="6425D873" wp14:editId="1AED9928">
                <wp:simplePos x="0" y="0"/>
                <wp:positionH relativeFrom="page">
                  <wp:posOffset>4278139</wp:posOffset>
                </wp:positionH>
                <wp:positionV relativeFrom="paragraph">
                  <wp:posOffset>147760</wp:posOffset>
                </wp:positionV>
                <wp:extent cx="53340" cy="1187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6942E33A" w14:textId="77777777" w:rsidR="00710A13" w:rsidRDefault="00710A13" w:rsidP="00710A13">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6425D873" id="Textbox 22" o:spid="_x0000_s1040" type="#_x0000_t202" style="position:absolute;left:0;text-align:left;margin-left:336.85pt;margin-top:11.65pt;width:4.2pt;height:9.3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QemAEAACEDAAAOAAAAZHJzL2Uyb0RvYy54bWysUsFuEzEQvSP1Hyzfm03aFKpVNhW0AiFV&#10;gFT4AMdrZy3WHnfGyW7+nrGzSRDcEJfx2DN+fu+NVw+j78XeIDkIjVzM5lKYoKF1YdvIH98/Xt9L&#10;QUmFVvUQTCMPhuTD+urNaoi1uYEO+tagYJBA9RAb2aUU66oi3RmvaAbRBC5aQK8Sb3FbtagGRvd9&#10;dTOfv60GwDYiaEPEp0/HolwXfGuNTl+tJZNE30jmlkrEEjc5VuuVqreoYuf0REP9AwuvXOBHz1BP&#10;KimxQ/cXlHcagcCmmQZfgbVOm6KB1Szmf6h56VQ0RQubQ/FsE/0/WP1l/xK/oUjjBxh5gEUExWfQ&#10;P4m9qYZI9dSTPaWauDsLHS36vLIEwRfZ28PZTzMmofnw7vZ2yQXNlcXi/t3yLttdXe5GpPTJgBc5&#10;aSTytMr7av9M6dh6apmoHF/PPNK4GYVrGXmZUfPRBtoDSxl4mo2k151CI0X/ObBdefSnBE/J5pRg&#10;6h+hfJCsKMD7XQLrCoML7sSA51A0TH8mD/r3fem6/Oz1LwAAAP//AwBQSwMEFAAGAAgAAAAhAA2S&#10;D7XfAAAACQEAAA8AAABkcnMvZG93bnJldi54bWxMj8FOwzAQRO9I/IO1SNyo3QSlJWRTVQhOSBVp&#10;OHB0YjexGq9D7Lbh72tOcFzN08zbYjPbgZ315I0jhOVCANPUOmWoQ/is3x7WwHyQpOTgSCP8aA+b&#10;8vamkLlyF6r0eR86FkvI5xKhD2HMOfdtr630CzdqitnBTVaGeE4dV5O8xHI78ESIjFtpKC70ctQv&#10;vW6P+5NF2H5R9Wq+d81HdahMXT8Jes+OiPd38/YZWNBz+IPhVz+qQxmdGnci5dmAkK3SVUQRkjQF&#10;FoFsnSyBNQiPiQBeFvz/B+UVAAD//wMAUEsBAi0AFAAGAAgAAAAhALaDOJL+AAAA4QEAABMAAAAA&#10;AAAAAAAAAAAAAAAAAFtDb250ZW50X1R5cGVzXS54bWxQSwECLQAUAAYACAAAACEAOP0h/9YAAACU&#10;AQAACwAAAAAAAAAAAAAAAAAvAQAAX3JlbHMvLnJlbHNQSwECLQAUAAYACAAAACEAmICEHpgBAAAh&#10;AwAADgAAAAAAAAAAAAAAAAAuAgAAZHJzL2Uyb0RvYy54bWxQSwECLQAUAAYACAAAACEADZIPtd8A&#10;AAAJAQAADwAAAAAAAAAAAAAAAADyAwAAZHJzL2Rvd25yZXYueG1sUEsFBgAAAAAEAAQA8wAAAP4E&#10;AAAAAA==&#10;" filled="f" stroked="f">
                <v:textbox inset="0,0,0,0">
                  <w:txbxContent>
                    <w:p w14:paraId="6942E33A" w14:textId="77777777" w:rsidR="00710A13" w:rsidRDefault="00710A13" w:rsidP="00710A13">
                      <w:pPr>
                        <w:spacing w:line="186" w:lineRule="exact"/>
                        <w:rPr>
                          <w:i/>
                          <w:sz w:val="17"/>
                        </w:rPr>
                      </w:pPr>
                      <w:r>
                        <w:rPr>
                          <w:i/>
                          <w:spacing w:val="-11"/>
                          <w:sz w:val="17"/>
                        </w:rPr>
                        <w:t>0</w:t>
                      </w:r>
                    </w:p>
                  </w:txbxContent>
                </v:textbox>
                <w10:wrap anchorx="page"/>
              </v:shape>
            </w:pict>
          </mc:Fallback>
        </mc:AlternateContent>
      </w:r>
      <w:r w:rsidRPr="00B60397">
        <w:rPr>
          <w:rFonts w:ascii="Verdana" w:hAnsi="Verdana" w:cstheme="minorHAnsi"/>
          <w:sz w:val="17"/>
          <w:szCs w:val="17"/>
        </w:rPr>
        <w:t xml:space="preserve">We have reported theses posterior estimates of </w:t>
      </w:r>
      <w:r w:rsidRPr="00B60397">
        <w:rPr>
          <w:rFonts w:ascii="Verdana" w:eastAsia="Cambria Math" w:hAnsi="Verdana" w:cstheme="minorHAnsi"/>
          <w:sz w:val="17"/>
          <w:szCs w:val="17"/>
        </w:rPr>
        <w:t>{</w:t>
      </w:r>
      <w:r w:rsidRPr="00B60397">
        <w:rPr>
          <w:rFonts w:ascii="Cambria Math" w:eastAsia="Cambria Math" w:hAnsi="Cambria Math" w:cs="Cambria Math"/>
          <w:sz w:val="17"/>
          <w:szCs w:val="17"/>
        </w:rPr>
        <w:t>𝜃</w:t>
      </w:r>
      <w:r w:rsidRPr="00B60397">
        <w:rPr>
          <w:rFonts w:ascii="Verdana" w:hAnsi="Verdana" w:cstheme="minorHAnsi"/>
          <w:i/>
          <w:sz w:val="17"/>
          <w:szCs w:val="17"/>
          <w:vertAlign w:val="subscript"/>
        </w:rPr>
        <w:t>0</w:t>
      </w:r>
      <w:r w:rsidRPr="00B60397">
        <w:rPr>
          <w:rFonts w:ascii="Verdana" w:eastAsia="Cambria Math" w:hAnsi="Verdana" w:cstheme="minorHAnsi"/>
          <w:sz w:val="17"/>
          <w:szCs w:val="17"/>
        </w:rPr>
        <w:t>,</w:t>
      </w:r>
      <w:r w:rsidRPr="00B60397">
        <w:rPr>
          <w:rFonts w:ascii="Verdana" w:eastAsia="Cambria Math" w:hAnsi="Verdana" w:cstheme="minorHAnsi"/>
          <w:spacing w:val="-12"/>
          <w:sz w:val="17"/>
          <w:szCs w:val="17"/>
        </w:rPr>
        <w:t xml:space="preserve"> </w:t>
      </w:r>
      <w:r w:rsidRPr="00B60397">
        <w:rPr>
          <w:rFonts w:ascii="Cambria Math" w:eastAsia="Cambria Math" w:hAnsi="Cambria Math" w:cs="Cambria Math"/>
          <w:sz w:val="17"/>
          <w:szCs w:val="17"/>
        </w:rPr>
        <w:t>𝜃</w:t>
      </w:r>
      <w:r w:rsidRPr="00B60397">
        <w:rPr>
          <w:rFonts w:ascii="Verdana" w:eastAsia="Cambria Math" w:hAnsi="Verdana" w:cstheme="minorHAnsi"/>
          <w:sz w:val="17"/>
          <w:szCs w:val="17"/>
        </w:rPr>
        <w:t>,</w:t>
      </w:r>
      <w:r w:rsidRPr="00B60397">
        <w:rPr>
          <w:rFonts w:ascii="Verdana" w:eastAsia="Cambria Math" w:hAnsi="Verdana" w:cstheme="minorHAnsi"/>
          <w:spacing w:val="-12"/>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w:t>
      </w:r>
      <w:r w:rsidRPr="00B60397">
        <w:rPr>
          <w:rFonts w:ascii="Verdana" w:eastAsia="Cambria Math" w:hAnsi="Verdana" w:cstheme="minorHAnsi"/>
          <w:spacing w:val="-12"/>
          <w:sz w:val="17"/>
          <w:szCs w:val="17"/>
        </w:rPr>
        <w:t xml:space="preserve"> </w:t>
      </w:r>
      <w:r w:rsidRPr="00B60397">
        <w:rPr>
          <w:rFonts w:ascii="Cambria Math" w:eastAsia="Cambria Math" w:hAnsi="Cambria Math" w:cs="Cambria Math"/>
          <w:sz w:val="17"/>
          <w:szCs w:val="17"/>
        </w:rPr>
        <w:t>𝜎</w:t>
      </w:r>
      <w:r w:rsidRPr="00B60397">
        <w:rPr>
          <w:rFonts w:ascii="Verdana" w:hAnsi="Verdana" w:cstheme="minorHAnsi"/>
          <w:i/>
          <w:sz w:val="17"/>
          <w:szCs w:val="17"/>
          <w:vertAlign w:val="superscript"/>
        </w:rPr>
        <w:t>2</w:t>
      </w:r>
      <w:r w:rsidRPr="00B60397">
        <w:rPr>
          <w:rFonts w:ascii="Verdana" w:eastAsia="Cambria Math" w:hAnsi="Verdana" w:cstheme="minorHAnsi"/>
          <w:sz w:val="17"/>
          <w:szCs w:val="17"/>
        </w:rPr>
        <w:t>}</w:t>
      </w:r>
      <w:r w:rsidRPr="00B60397">
        <w:rPr>
          <w:rFonts w:ascii="Verdana" w:hAnsi="Verdana" w:cstheme="minorHAnsi"/>
          <w:sz w:val="17"/>
          <w:szCs w:val="17"/>
        </w:rPr>
        <w:t xml:space="preserve">, along with the reasoning above, as a new </w:t>
      </w:r>
      <w:r w:rsidRPr="00B60397">
        <w:rPr>
          <w:rFonts w:ascii="Verdana" w:hAnsi="Verdana" w:cstheme="minorHAnsi"/>
          <w:b/>
          <w:sz w:val="17"/>
          <w:szCs w:val="17"/>
        </w:rPr>
        <w:t xml:space="preserve">Note S3 </w:t>
      </w:r>
      <w:r w:rsidRPr="00B60397">
        <w:rPr>
          <w:rFonts w:ascii="Verdana" w:hAnsi="Verdana" w:cstheme="minorHAnsi"/>
          <w:sz w:val="17"/>
          <w:szCs w:val="17"/>
        </w:rPr>
        <w:t xml:space="preserve">in the </w:t>
      </w:r>
      <w:r w:rsidRPr="00B60397">
        <w:rPr>
          <w:rFonts w:ascii="Verdana" w:hAnsi="Verdana" w:cstheme="minorHAnsi"/>
          <w:b/>
          <w:sz w:val="17"/>
          <w:szCs w:val="17"/>
        </w:rPr>
        <w:t>Supplemental Information Pages 3-4</w:t>
      </w:r>
      <w:r w:rsidRPr="00B60397">
        <w:rPr>
          <w:rFonts w:ascii="Verdana" w:hAnsi="Verdana" w:cstheme="minorHAnsi"/>
          <w:sz w:val="17"/>
          <w:szCs w:val="17"/>
        </w:rPr>
        <w:t>.</w:t>
      </w:r>
    </w:p>
    <w:p w14:paraId="122A8437" w14:textId="77777777" w:rsidR="00710A13" w:rsidRPr="00B60397" w:rsidRDefault="00710A13" w:rsidP="00710A13">
      <w:pPr>
        <w:pStyle w:val="BodyText"/>
        <w:spacing w:before="36"/>
        <w:rPr>
          <w:rFonts w:ascii="Verdana" w:hAnsi="Verdana" w:cstheme="minorHAnsi"/>
          <w:sz w:val="17"/>
          <w:szCs w:val="17"/>
        </w:rPr>
      </w:pPr>
    </w:p>
    <w:p w14:paraId="041EE28A" w14:textId="77777777" w:rsidR="00710A13" w:rsidRPr="00B60397" w:rsidRDefault="00710A13" w:rsidP="00710A13">
      <w:pPr>
        <w:pStyle w:val="BodyText"/>
        <w:spacing w:line="278" w:lineRule="auto"/>
        <w:ind w:left="120" w:right="195"/>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4624" behindDoc="1" locked="0" layoutInCell="1" allowOverlap="1" wp14:anchorId="28196428" wp14:editId="71241717">
                <wp:simplePos x="0" y="0"/>
                <wp:positionH relativeFrom="page">
                  <wp:posOffset>5017218</wp:posOffset>
                </wp:positionH>
                <wp:positionV relativeFrom="paragraph">
                  <wp:posOffset>693816</wp:posOffset>
                </wp:positionV>
                <wp:extent cx="53340" cy="1187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0BFB5265"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8196428" id="Textbox 23" o:spid="_x0000_s1041" type="#_x0000_t202" style="position:absolute;left:0;text-align:left;margin-left:395.05pt;margin-top:54.65pt;width:4.2pt;height:9.3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hvlwEAACEDAAAOAAAAZHJzL2Uyb0RvYy54bWysUttuGyEQfa+Uf0C8x2vn0kYrr6O2UaNI&#10;UVspzQdgFryoC0NnsHf99x3w2q7at6gvw8AMh3POsLwffS92BslBaORiNpfCBA2tC5tGvv74cnkn&#10;BSUVWtVDMI3cG5L3q4t3yyHW5go66FuDgkEC1UNsZJdSrKuKdGe8ohlEE7hoAb1KvMVN1aIaGN33&#10;1dV8/r4aANuIoA0Rnz4cinJV8K01On2zlkwSfSOZWyoRS1znWK2Wqt6gip3TEw31BhZeucCPnqAe&#10;VFJii+4fKO80AoFNMw2+AmudNkUDq1nM/1Lz0qloihY2h+LJJvp/sPrr7iV+R5HGTzDyAIsIis+g&#10;fxJ7Uw2R6qkne0o1cXcWOlr0eWUJgi+yt/uTn2ZMQvPh7fX1DRc0VxaLuw83t9nu6nw3IqVHA17k&#10;pJHI0yrvq90zpUPrsWWicng980jjehSuZeSCmo/W0O5ZysDTbCT92io0UvRPge3Koz8meEzWxwRT&#10;/xnKB8mKAnzcJrCuMDjjTgx4DkXD9GfyoP/cl67zz179BgAA//8DAFBLAwQUAAYACAAAACEA0JTI&#10;ld8AAAALAQAADwAAAGRycy9kb3ducmV2LnhtbEyPwU7DMAyG70i8Q2QkbizZEFtbmk4TghMSoisH&#10;jmnjtdUapzTZVt4ec4Kj/X/6/Tnfzm4QZ5xC70nDcqFAIDXe9tRq+Khe7hIQIRqyZvCEGr4xwLa4&#10;vspNZv2FSjzvYyu4hEJmNHQxjpmUoenQmbDwIxJnBz85E3mcWmknc+FyN8iVUmvpTE98oTMjPnXY&#10;HPcnp2H3SeVz//VWv5eHsq+qVNHr+qj17c28ewQRcY5/MPzqszoU7FT7E9kgBg2bVC0Z5UCl9yCY&#10;2KTJA4iaN6tEgSxy+f+H4gcAAP//AwBQSwECLQAUAAYACAAAACEAtoM4kv4AAADhAQAAEwAAAAAA&#10;AAAAAAAAAAAAAAAAW0NvbnRlbnRfVHlwZXNdLnhtbFBLAQItABQABgAIAAAAIQA4/SH/1gAAAJQB&#10;AAALAAAAAAAAAAAAAAAAAC8BAABfcmVscy8ucmVsc1BLAQItABQABgAIAAAAIQDfWChvlwEAACED&#10;AAAOAAAAAAAAAAAAAAAAAC4CAABkcnMvZTJvRG9jLnhtbFBLAQItABQABgAIAAAAIQDQlMiV3wAA&#10;AAsBAAAPAAAAAAAAAAAAAAAAAPEDAABkcnMvZG93bnJldi54bWxQSwUGAAAAAAQABADzAAAA/QQA&#10;AAAA&#10;" filled="f" stroked="f">
                <v:textbox inset="0,0,0,0">
                  <w:txbxContent>
                    <w:p w14:paraId="0BFB5265"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noProof/>
          <w:sz w:val="17"/>
          <w:szCs w:val="17"/>
        </w:rPr>
        <mc:AlternateContent>
          <mc:Choice Requires="wps">
            <w:drawing>
              <wp:anchor distT="0" distB="0" distL="0" distR="0" simplePos="0" relativeHeight="251675648" behindDoc="1" locked="0" layoutInCell="1" allowOverlap="1" wp14:anchorId="1096AEEA" wp14:editId="7FC10DA9">
                <wp:simplePos x="0" y="0"/>
                <wp:positionH relativeFrom="page">
                  <wp:posOffset>3167807</wp:posOffset>
                </wp:positionH>
                <wp:positionV relativeFrom="paragraph">
                  <wp:posOffset>907176</wp:posOffset>
                </wp:positionV>
                <wp:extent cx="53340" cy="1187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35D49A2F"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1096AEEA" id="Textbox 24" o:spid="_x0000_s1042" type="#_x0000_t202" style="position:absolute;left:0;text-align:left;margin-left:249.45pt;margin-top:71.45pt;width:4.2pt;height:9.3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39mAEAACEDAAAOAAAAZHJzL2Uyb0RvYy54bWysUttuGyEQfa+Uf0C8x2vn1mjlddQkalUp&#10;aiOl/QDMghd1YegM9q7/vgNe21X7VvVlGJjhcM4Zlg+j78XOIDkIjVzM5lKYoKF1YdPI798+Xt5L&#10;QUmFVvUQTCP3huTD6uLdcoi1uYIO+tagYJBA9RAb2aUU66oi3RmvaAbRBC5aQK8Sb3FTtagGRvd9&#10;dTWf31UDYBsRtCHi0+dDUa4KvrVGp6/WkkmibyRzSyViiescq9VS1RtUsXN6oqH+gYVXLvCjJ6hn&#10;lZTYovsLyjuNQGDTTIOvwFqnTdHAahbzP9S8dSqaooXNoXiyif4frP6ye4uvKNL4CCMPsIig+AL6&#10;B7E31RCpnnqyp1QTd2eho0WfV5Yg+CJ7uz/5acYkNB/eXl/fcEFzZbG4f39zm+2uzncjUvpkwIuc&#10;NBJ5WuV9tXuhdGg9tkxUDq9nHmlcj8K1jHyXUfPRGto9Sxl4mo2kn1uFRor+c2C78uiPCR6T9THB&#10;1D9B+SBZUYAP2wTWFQZn3IkBz6FomP5MHvTv+9J1/tmrXwAAAP//AwBQSwMEFAAGAAgAAAAhAKc/&#10;eEDhAAAACwEAAA8AAABkcnMvZG93bnJldi54bWxMj8FOwzAQRO9I/IO1lbhRu6WEJo1TVQhOSKhp&#10;OHB0YjexGq9D7Lbh71lOcNvdGc2+ybeT69nFjMF6lLCYC2AGG68tthI+qtf7NbAQFWrVezQSvk2A&#10;bXF7k6tM+yuW5nKILaMQDJmS0MU4ZJyHpjNOhbkfDJJ29KNTkdax5XpUVwp3PV8KkXCnLNKHTg3m&#10;uTPN6XB2EnafWL7Yr/d6Xx5LW1WpwLfkJOXdbNptgEUzxT8z/OITOhTEVPsz6sB6Cat0nZKVhNWS&#10;BnI8iqcHYDVdkkUCvMj5/w7FDwAAAP//AwBQSwECLQAUAAYACAAAACEAtoM4kv4AAADhAQAAEwAA&#10;AAAAAAAAAAAAAAAAAAAAW0NvbnRlbnRfVHlwZXNdLnhtbFBLAQItABQABgAIAAAAIQA4/SH/1gAA&#10;AJQBAAALAAAAAAAAAAAAAAAAAC8BAABfcmVscy8ucmVsc1BLAQItABQABgAIAAAAIQAWMN39mAEA&#10;ACEDAAAOAAAAAAAAAAAAAAAAAC4CAABkcnMvZTJvRG9jLnhtbFBLAQItABQABgAIAAAAIQCnP3hA&#10;4QAAAAsBAAAPAAAAAAAAAAAAAAAAAPIDAABkcnMvZG93bnJldi54bWxQSwUGAAAAAAQABADzAAAA&#10;AAUAAAAA&#10;" filled="f" stroked="f">
                <v:textbox inset="0,0,0,0">
                  <w:txbxContent>
                    <w:p w14:paraId="35D49A2F"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 xml:space="preserve">We agree with Reviewer #3 on the importance of "showing examples where the prior makes a difference". Indeed, we provided such examples as </w:t>
      </w:r>
      <w:r w:rsidRPr="00B60397">
        <w:rPr>
          <w:rFonts w:ascii="Verdana" w:hAnsi="Verdana" w:cstheme="minorHAnsi"/>
          <w:b/>
          <w:sz w:val="17"/>
          <w:szCs w:val="17"/>
        </w:rPr>
        <w:t xml:space="preserve">Fig.s 5c-d </w:t>
      </w:r>
      <w:r w:rsidRPr="00B60397">
        <w:rPr>
          <w:rFonts w:ascii="Verdana" w:hAnsi="Verdana" w:cstheme="minorHAnsi"/>
          <w:sz w:val="17"/>
          <w:szCs w:val="17"/>
        </w:rPr>
        <w:t xml:space="preserve">and </w:t>
      </w:r>
      <w:r w:rsidRPr="00B60397">
        <w:rPr>
          <w:rFonts w:ascii="Verdana" w:hAnsi="Verdana" w:cstheme="minorHAnsi"/>
          <w:b/>
          <w:sz w:val="17"/>
          <w:szCs w:val="17"/>
        </w:rPr>
        <w:t xml:space="preserve">6c-d </w:t>
      </w:r>
      <w:r w:rsidRPr="00B60397">
        <w:rPr>
          <w:rFonts w:ascii="Verdana" w:hAnsi="Verdana" w:cstheme="minorHAnsi"/>
          <w:sz w:val="17"/>
          <w:szCs w:val="17"/>
        </w:rPr>
        <w:t xml:space="preserve">in our original manuscript: HC ELEs that contain instances of certain motifs display higher posterior trait- associated probabilities under the enrichment prior for HC ELEs </w:t>
      </w:r>
      <w:r w:rsidRPr="00B60397">
        <w:rPr>
          <w:rFonts w:ascii="Verdana" w:hAnsi="Verdana" w:cstheme="minorHAnsi"/>
          <w:w w:val="115"/>
          <w:sz w:val="17"/>
          <w:szCs w:val="17"/>
        </w:rPr>
        <w:t>(</w:t>
      </w:r>
      <w:r w:rsidRPr="00B60397">
        <w:rPr>
          <w:rFonts w:ascii="Cambria Math" w:eastAsia="Cambria Math" w:hAnsi="Cambria Math" w:cs="Cambria Math"/>
          <w:w w:val="115"/>
          <w:sz w:val="17"/>
          <w:szCs w:val="17"/>
        </w:rPr>
        <w:t>𝑃</w:t>
      </w:r>
      <w:r w:rsidRPr="00B60397">
        <w:rPr>
          <w:rFonts w:ascii="Verdana" w:eastAsia="Cambria Math" w:hAnsi="Verdana" w:cstheme="minorHAnsi"/>
          <w:w w:val="115"/>
          <w:sz w:val="17"/>
          <w:szCs w:val="17"/>
          <w:vertAlign w:val="superscript"/>
        </w:rPr>
        <w:t>!</w:t>
      </w:r>
      <w:r w:rsidRPr="00B60397">
        <w:rPr>
          <w:rFonts w:ascii="Verdana" w:hAnsi="Verdana" w:cstheme="minorHAnsi"/>
          <w:w w:val="115"/>
          <w:sz w:val="17"/>
          <w:szCs w:val="17"/>
        </w:rPr>
        <w:t xml:space="preserve">) </w:t>
      </w:r>
      <w:r w:rsidRPr="00B60397">
        <w:rPr>
          <w:rFonts w:ascii="Verdana" w:hAnsi="Verdana" w:cstheme="minorHAnsi"/>
          <w:sz w:val="17"/>
          <w:szCs w:val="17"/>
        </w:rPr>
        <w:t>compared to those under the enrichment prior for NC ELEs (</w:t>
      </w:r>
      <w:r w:rsidRPr="00B60397">
        <w:rPr>
          <w:rFonts w:ascii="Cambria Math" w:eastAsia="Cambria Math" w:hAnsi="Cambria Math" w:cs="Cambria Math"/>
          <w:sz w:val="17"/>
          <w:szCs w:val="17"/>
        </w:rPr>
        <w:t>𝑃</w:t>
      </w:r>
      <w:r w:rsidRPr="00B60397">
        <w:rPr>
          <w:rFonts w:ascii="Verdana" w:eastAsia="Cambria Math" w:hAnsi="Verdana" w:cstheme="minorHAnsi"/>
          <w:sz w:val="17"/>
          <w:szCs w:val="17"/>
          <w:vertAlign w:val="superscript"/>
        </w:rPr>
        <w:t>)</w:t>
      </w:r>
      <w:r w:rsidRPr="00B60397">
        <w:rPr>
          <w:rFonts w:ascii="Verdana" w:hAnsi="Verdana" w:cstheme="minorHAnsi"/>
          <w:sz w:val="17"/>
          <w:szCs w:val="17"/>
        </w:rPr>
        <w:t>), for both BMI (</w:t>
      </w:r>
      <w:r w:rsidRPr="00B60397">
        <w:rPr>
          <w:rFonts w:ascii="Verdana" w:hAnsi="Verdana" w:cstheme="minorHAnsi"/>
          <w:b/>
          <w:sz w:val="17"/>
          <w:szCs w:val="17"/>
        </w:rPr>
        <w:t>Fig.s 5c-d</w:t>
      </w:r>
      <w:r w:rsidRPr="00B60397">
        <w:rPr>
          <w:rFonts w:ascii="Verdana" w:hAnsi="Verdana" w:cstheme="minorHAnsi"/>
          <w:sz w:val="17"/>
          <w:szCs w:val="17"/>
        </w:rPr>
        <w:t>) and schizophrenia (</w:t>
      </w:r>
      <w:r w:rsidRPr="00B60397">
        <w:rPr>
          <w:rFonts w:ascii="Verdana" w:hAnsi="Verdana" w:cstheme="minorHAnsi"/>
          <w:b/>
          <w:sz w:val="17"/>
          <w:szCs w:val="17"/>
        </w:rPr>
        <w:t>Fig.s 6c- d</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address</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here,</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expanded</w:t>
      </w:r>
      <w:r w:rsidRPr="00B60397">
        <w:rPr>
          <w:rFonts w:ascii="Verdana" w:hAnsi="Verdana" w:cstheme="minorHAnsi"/>
          <w:spacing w:val="-3"/>
          <w:sz w:val="17"/>
          <w:szCs w:val="17"/>
        </w:rPr>
        <w:t xml:space="preserve"> </w:t>
      </w:r>
      <w:r w:rsidRPr="00B60397">
        <w:rPr>
          <w:rFonts w:ascii="Verdana" w:hAnsi="Verdana" w:cstheme="minorHAnsi"/>
          <w:sz w:val="17"/>
          <w:szCs w:val="17"/>
        </w:rPr>
        <w:t>these</w:t>
      </w:r>
      <w:r w:rsidRPr="00B60397">
        <w:rPr>
          <w:rFonts w:ascii="Verdana" w:hAnsi="Verdana" w:cstheme="minorHAnsi"/>
          <w:spacing w:val="-4"/>
          <w:sz w:val="17"/>
          <w:szCs w:val="17"/>
        </w:rPr>
        <w:t xml:space="preserve"> </w:t>
      </w:r>
      <w:r w:rsidRPr="00B60397">
        <w:rPr>
          <w:rFonts w:ascii="Verdana" w:hAnsi="Verdana" w:cstheme="minorHAnsi"/>
          <w:sz w:val="17"/>
          <w:szCs w:val="17"/>
        </w:rPr>
        <w:t>examples</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a</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4"/>
          <w:sz w:val="17"/>
          <w:szCs w:val="17"/>
        </w:rPr>
        <w:t xml:space="preserve"> </w:t>
      </w:r>
      <w:r w:rsidRPr="00B60397">
        <w:rPr>
          <w:rFonts w:ascii="Verdana" w:hAnsi="Verdana" w:cstheme="minorHAnsi"/>
          <w:b/>
          <w:sz w:val="17"/>
          <w:szCs w:val="17"/>
        </w:rPr>
        <w:t>Fig.</w:t>
      </w:r>
      <w:r w:rsidRPr="00B60397">
        <w:rPr>
          <w:rFonts w:ascii="Verdana" w:hAnsi="Verdana" w:cstheme="minorHAnsi"/>
          <w:b/>
          <w:spacing w:val="-3"/>
          <w:sz w:val="17"/>
          <w:szCs w:val="17"/>
        </w:rPr>
        <w:t xml:space="preserve"> </w:t>
      </w:r>
      <w:r w:rsidRPr="00B60397">
        <w:rPr>
          <w:rFonts w:ascii="Verdana" w:hAnsi="Verdana" w:cstheme="minorHAnsi"/>
          <w:b/>
          <w:sz w:val="17"/>
          <w:szCs w:val="17"/>
        </w:rPr>
        <w:t xml:space="preserve">S9 </w:t>
      </w:r>
      <w:r w:rsidRPr="00B60397">
        <w:rPr>
          <w:rFonts w:ascii="Verdana" w:hAnsi="Verdana" w:cstheme="minorHAnsi"/>
          <w:sz w:val="17"/>
          <w:szCs w:val="17"/>
        </w:rPr>
        <w:t>by adding two more comparisons:</w:t>
      </w:r>
    </w:p>
    <w:p w14:paraId="2FE57039" w14:textId="77777777" w:rsidR="00710A13" w:rsidRPr="00B60397" w:rsidRDefault="00710A13" w:rsidP="00710A13">
      <w:pPr>
        <w:pStyle w:val="ListParagraph"/>
        <w:numPr>
          <w:ilvl w:val="0"/>
          <w:numId w:val="3"/>
        </w:numPr>
        <w:tabs>
          <w:tab w:val="left" w:pos="839"/>
        </w:tabs>
        <w:spacing w:before="9"/>
        <w:ind w:left="839" w:hanging="359"/>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6672" behindDoc="1" locked="0" layoutInCell="1" allowOverlap="1" wp14:anchorId="2C36179D" wp14:editId="3234A865">
                <wp:simplePos x="0" y="0"/>
                <wp:positionH relativeFrom="page">
                  <wp:posOffset>6350422</wp:posOffset>
                </wp:positionH>
                <wp:positionV relativeFrom="paragraph">
                  <wp:posOffset>91940</wp:posOffset>
                </wp:positionV>
                <wp:extent cx="53340" cy="11874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04E3808E"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C36179D" id="Textbox 25" o:spid="_x0000_s1043" type="#_x0000_t202" style="position:absolute;left:0;text-align:left;margin-left:500.05pt;margin-top:7.25pt;width:4.2pt;height:9.3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HGMmAEAACEDAAAOAAAAZHJzL2Uyb0RvYy54bWysUttuGyEQfa+Uf0C8x2vn0kQrr6MmUatK&#10;URsp7QdgFryoC0NnsHf99x3w2q7at6ovw8AMh3POsHwYfS92BslBaORiNpfCBA2tC5tGfv/28fJe&#10;CkoqtKqHYBq5NyQfVhfvlkOszRV00LcGBYMEqofYyC6lWFcV6c54RTOIJnDRAnqVeIubqkU1MLrv&#10;q6v5/H01ALYRQRsiPn0+FOWq4FtrdPpqLZkk+kYyt1QilrjOsVotVb1BFTunJxrqH1h45QI/eoJ6&#10;VkmJLbq/oLzTCAQ2zTT4Cqx12hQNrGYx/0PNW6eiKVrYHIonm+j/weovu7f4iiKNjzDyAIsIii+g&#10;fxB7Uw2R6qkne0o1cXcWOlr0eWUJgi+yt/uTn2ZMQvPh7fX1DRc0VxaL+7ub22x3db4bkdInA17k&#10;pJHI0yrvq90LpUPrsWWicng980jjehSuZeS7jJqP1tDuWcrA02wk/dwqNFL0nwPblUd/TPCYrI8J&#10;pv4JygfJigJ82CawrjA4404MeA5Fw/Rn8qB/35eu889e/QIAAP//AwBQSwMEFAAGAAgAAAAhAH9r&#10;AB3eAAAACwEAAA8AAABkcnMvZG93bnJldi54bWxMj8FOwzAQRO9I/IO1SNyo3RaqEuJUFYITEiIN&#10;B45OvE2sxusQu234e7YnuM1on2Zn8s3ke3HCMbpAGuYzBQKpCdZRq+Gzer1bg4jJkDV9INTwgxE2&#10;xfVVbjIbzlTiaZdawSEUM6OhS2nIpIxNh97EWRiQ+LYPozeJ7dhKO5ozh/teLpRaSW8c8YfODPjc&#10;YXPYHb2G7ReVL+77vf4o96WrqkdFb6uD1rc30/YJRMIp/cFwqc/VoeBOdTiSjaJnr5SaM8vq/gHE&#10;hVBqzarWsFwuQBa5/L+h+AUAAP//AwBQSwECLQAUAAYACAAAACEAtoM4kv4AAADhAQAAEwAAAAAA&#10;AAAAAAAAAAAAAAAAW0NvbnRlbnRfVHlwZXNdLnhtbFBLAQItABQABgAIAAAAIQA4/SH/1gAAAJQB&#10;AAALAAAAAAAAAAAAAAAAAC8BAABfcmVscy8ucmVsc1BLAQItABQABgAIAAAAIQBR6HGMmAEAACED&#10;AAAOAAAAAAAAAAAAAAAAAC4CAABkcnMvZTJvRG9jLnhtbFBLAQItABQABgAIAAAAIQB/awAd3gAA&#10;AAsBAAAPAAAAAAAAAAAAAAAAAPIDAABkcnMvZG93bnJldi54bWxQSwUGAAAAAAQABADzAAAA/QQA&#10;AAAA&#10;" filled="f" stroked="f">
                <v:textbox inset="0,0,0,0">
                  <w:txbxContent>
                    <w:p w14:paraId="04E3808E"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sz w:val="17"/>
          <w:szCs w:val="17"/>
        </w:rPr>
        <w:t>posterior</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trait-associated</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probabilities</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under</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enrichment</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prior</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for</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HC</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ELEs</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pacing w:val="-4"/>
          <w:sz w:val="17"/>
          <w:szCs w:val="17"/>
        </w:rPr>
        <w:t>(</w:t>
      </w:r>
      <w:r w:rsidRPr="00B60397">
        <w:rPr>
          <w:rFonts w:ascii="Cambria Math" w:eastAsia="Cambria Math" w:hAnsi="Cambria Math" w:cs="Cambria Math"/>
          <w:spacing w:val="-4"/>
          <w:sz w:val="17"/>
          <w:szCs w:val="17"/>
        </w:rPr>
        <w:t>𝑃</w:t>
      </w:r>
      <w:r w:rsidRPr="00B60397">
        <w:rPr>
          <w:rFonts w:ascii="Verdana" w:eastAsia="Cambria Math" w:hAnsi="Verdana" w:cstheme="minorHAnsi"/>
          <w:spacing w:val="-4"/>
          <w:sz w:val="17"/>
          <w:szCs w:val="17"/>
          <w:vertAlign w:val="superscript"/>
        </w:rPr>
        <w:t>!</w:t>
      </w:r>
      <w:r w:rsidRPr="00B60397">
        <w:rPr>
          <w:rFonts w:ascii="Verdana" w:eastAsia="Times New Roman" w:hAnsi="Verdana" w:cstheme="minorHAnsi"/>
          <w:spacing w:val="-4"/>
          <w:sz w:val="17"/>
          <w:szCs w:val="17"/>
        </w:rPr>
        <w:t>)</w:t>
      </w:r>
    </w:p>
    <w:p w14:paraId="100EF501" w14:textId="77777777" w:rsidR="00710A13" w:rsidRPr="00B60397" w:rsidRDefault="00710A13" w:rsidP="00710A13">
      <w:pPr>
        <w:pStyle w:val="BodyText"/>
        <w:spacing w:before="54"/>
        <w:ind w:left="840"/>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7696" behindDoc="1" locked="0" layoutInCell="1" allowOverlap="1" wp14:anchorId="292CF3AC" wp14:editId="3C8CE42D">
                <wp:simplePos x="0" y="0"/>
                <wp:positionH relativeFrom="page">
                  <wp:posOffset>5254450</wp:posOffset>
                </wp:positionH>
                <wp:positionV relativeFrom="paragraph">
                  <wp:posOffset>120917</wp:posOffset>
                </wp:positionV>
                <wp:extent cx="53340" cy="11874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4D198E5F"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92CF3AC" id="Textbox 26" o:spid="_x0000_s1044" type="#_x0000_t202" style="position:absolute;left:0;text-align:left;margin-left:413.75pt;margin-top:9.5pt;width:4.2pt;height:9.3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4mAEAACEDAAAOAAAAZHJzL2Uyb0RvYy54bWysUtuO0zAQfUfaf7D8vk27F6iipivYFQhp&#10;BUgLH+A6dmMRe7wzbpP+PWM3bRG8IV7GY8/4+JwzXj2Mvhd7g+QgNHIxm0thgobWhW0jf3z/eL2U&#10;gpIKreohmEYeDMmH9dWb1RBrcwMd9K1BwSCB6iE2sksp1lVFujNe0QyiCVy0gF4l3uK2alENjO77&#10;6mY+f1sNgG1E0IaIT5+ORbku+NYanb5aSyaJvpHMLZWIJW5yrNYrVW9Rxc7piYb6BxZeucCPnqGe&#10;VFJih+4vKO80AoFNMw2+AmudNkUDq1nM/1Dz0qloihY2h+LZJvp/sPrL/iV+Q5HGDzDyAIsIis+g&#10;fxJ7Uw2R6qkne0o1cXcWOlr0eWUJgi+yt4ezn2ZMQvPh/e3tHRc0VxaL5bu7+2x3dbkbkdInA17k&#10;pJHI0yrvq/0zpWPrqWWicnw980jjZhSuZeRlRs1HG2gPLGXgaTaSXncKjRT958B25dGfEjwlm1OC&#10;qX+E8kGyogDvdwmsKwwuuBMDnkPRMP2ZPOjf96Xr8rPXvwAAAP//AwBQSwMEFAAGAAgAAAAhAKMs&#10;QFPfAAAACQEAAA8AAABkcnMvZG93bnJldi54bWxMj8tOwzAQRfdI/IM1SOyoQ6s2D+JUFYIVEiIN&#10;C5ZOMk2sxuMQu234e4ZVWY7u0Z1z8+1sB3HGyRtHCh4XEQikxrWGOgWf1etDAsIHTa0eHKGCH/Sw&#10;LW5vcp217kIlnvehE1xCPtMK+hDGTErf9Gi1X7gRibODm6wOfE6dbCd94XI7yGUUbaTVhvhDr0d8&#10;7rE57k9Wwe6Lyhfz/V5/lIfSVFUa0dvmqNT93bx7AhFwDlcY/vRZHQp2qt2JWi8GBckyXjPKQcqb&#10;GEhW6xRErWAVxyCLXP5fUPwCAAD//wMAUEsBAi0AFAAGAAgAAAAhALaDOJL+AAAA4QEAABMAAAAA&#10;AAAAAAAAAAAAAAAAAFtDb250ZW50X1R5cGVzXS54bWxQSwECLQAUAAYACAAAACEAOP0h/9YAAACU&#10;AQAACwAAAAAAAAAAAAAAAAAvAQAAX3JlbHMvLnJlbHNQSwECLQAUAAYACAAAACEAfynCOJgBAAAh&#10;AwAADgAAAAAAAAAAAAAAAAAuAgAAZHJzL2Uyb0RvYy54bWxQSwECLQAUAAYACAAAACEAoyxAU98A&#10;AAAJAQAADwAAAAAAAAAAAAAAAADyAwAAZHJzL2Rvd25yZXYueG1sUEsFBgAAAAAEAAQA8wAAAP4E&#10;AAAAAA==&#10;" filled="f" stroked="f">
                <v:textbox inset="0,0,0,0">
                  <w:txbxContent>
                    <w:p w14:paraId="4D198E5F"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versus</w:t>
      </w:r>
      <w:r w:rsidRPr="00B60397">
        <w:rPr>
          <w:rFonts w:ascii="Verdana" w:hAnsi="Verdana" w:cstheme="minorHAnsi"/>
          <w:spacing w:val="-4"/>
          <w:sz w:val="17"/>
          <w:szCs w:val="17"/>
        </w:rPr>
        <w:t xml:space="preserve"> </w:t>
      </w:r>
      <w:r w:rsidRPr="00B60397">
        <w:rPr>
          <w:rFonts w:ascii="Verdana" w:hAnsi="Verdana" w:cstheme="minorHAnsi"/>
          <w:sz w:val="17"/>
          <w:szCs w:val="17"/>
        </w:rPr>
        <w:t>those</w:t>
      </w:r>
      <w:r w:rsidRPr="00B60397">
        <w:rPr>
          <w:rFonts w:ascii="Verdana" w:hAnsi="Verdana" w:cstheme="minorHAnsi"/>
          <w:spacing w:val="-2"/>
          <w:sz w:val="17"/>
          <w:szCs w:val="17"/>
        </w:rPr>
        <w:t xml:space="preserve"> </w:t>
      </w:r>
      <w:r w:rsidRPr="00B60397">
        <w:rPr>
          <w:rFonts w:ascii="Verdana" w:hAnsi="Verdana" w:cstheme="minorHAnsi"/>
          <w:sz w:val="17"/>
          <w:szCs w:val="17"/>
        </w:rPr>
        <w:t>under</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baseline</w:t>
      </w:r>
      <w:r w:rsidRPr="00B60397">
        <w:rPr>
          <w:rFonts w:ascii="Verdana" w:hAnsi="Verdana" w:cstheme="minorHAnsi"/>
          <w:spacing w:val="-2"/>
          <w:sz w:val="17"/>
          <w:szCs w:val="17"/>
        </w:rPr>
        <w:t xml:space="preserve"> </w:t>
      </w:r>
      <w:r w:rsidRPr="00B60397">
        <w:rPr>
          <w:rFonts w:ascii="Verdana" w:hAnsi="Verdana" w:cstheme="minorHAnsi"/>
          <w:sz w:val="17"/>
          <w:szCs w:val="17"/>
        </w:rPr>
        <w:t>prior</w:t>
      </w:r>
      <w:r w:rsidRPr="00B60397">
        <w:rPr>
          <w:rFonts w:ascii="Verdana" w:hAnsi="Verdana" w:cstheme="minorHAnsi"/>
          <w:spacing w:val="-1"/>
          <w:sz w:val="17"/>
          <w:szCs w:val="17"/>
        </w:rPr>
        <w:t xml:space="preserve"> </w:t>
      </w:r>
      <w:r w:rsidRPr="00B60397">
        <w:rPr>
          <w:rFonts w:ascii="Verdana" w:hAnsi="Verdana" w:cstheme="minorHAnsi"/>
          <w:sz w:val="17"/>
          <w:szCs w:val="17"/>
        </w:rPr>
        <w:t>without</w:t>
      </w:r>
      <w:r w:rsidRPr="00B60397">
        <w:rPr>
          <w:rFonts w:ascii="Verdana" w:hAnsi="Verdana" w:cstheme="minorHAnsi"/>
          <w:spacing w:val="-2"/>
          <w:sz w:val="17"/>
          <w:szCs w:val="17"/>
        </w:rPr>
        <w:t xml:space="preserve"> </w:t>
      </w:r>
      <w:r w:rsidRPr="00B60397">
        <w:rPr>
          <w:rFonts w:ascii="Verdana" w:hAnsi="Verdana" w:cstheme="minorHAnsi"/>
          <w:sz w:val="17"/>
          <w:szCs w:val="17"/>
        </w:rPr>
        <w:t>any</w:t>
      </w:r>
      <w:r w:rsidRPr="00B60397">
        <w:rPr>
          <w:rFonts w:ascii="Verdana" w:hAnsi="Verdana" w:cstheme="minorHAnsi"/>
          <w:spacing w:val="-1"/>
          <w:sz w:val="17"/>
          <w:szCs w:val="17"/>
        </w:rPr>
        <w:t xml:space="preserve"> </w:t>
      </w:r>
      <w:r w:rsidRPr="00B60397">
        <w:rPr>
          <w:rFonts w:ascii="Verdana" w:hAnsi="Verdana" w:cstheme="minorHAnsi"/>
          <w:sz w:val="17"/>
          <w:szCs w:val="17"/>
        </w:rPr>
        <w:t>enrichment</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w:t>
      </w:r>
      <w:r w:rsidRPr="00B60397">
        <w:rPr>
          <w:rFonts w:ascii="Cambria Math" w:eastAsia="Cambria Math" w:hAnsi="Cambria Math" w:cs="Cambria Math"/>
          <w:spacing w:val="-2"/>
          <w:sz w:val="17"/>
          <w:szCs w:val="17"/>
        </w:rPr>
        <w:t>𝑃</w:t>
      </w:r>
      <w:r w:rsidRPr="00B60397">
        <w:rPr>
          <w:rFonts w:ascii="Verdana" w:eastAsia="Cambria Math" w:hAnsi="Verdana" w:cstheme="minorHAnsi"/>
          <w:spacing w:val="-2"/>
          <w:sz w:val="17"/>
          <w:szCs w:val="17"/>
          <w:vertAlign w:val="superscript"/>
        </w:rPr>
        <w:t>*</w:t>
      </w:r>
      <w:r w:rsidRPr="00B60397">
        <w:rPr>
          <w:rFonts w:ascii="Verdana" w:hAnsi="Verdana" w:cstheme="minorHAnsi"/>
          <w:spacing w:val="-2"/>
          <w:sz w:val="17"/>
          <w:szCs w:val="17"/>
        </w:rPr>
        <w:t>);</w:t>
      </w:r>
    </w:p>
    <w:p w14:paraId="28D9E6FB" w14:textId="77777777" w:rsidR="00710A13" w:rsidRPr="00B60397" w:rsidRDefault="00710A13" w:rsidP="00710A13">
      <w:pPr>
        <w:pStyle w:val="ListParagraph"/>
        <w:numPr>
          <w:ilvl w:val="0"/>
          <w:numId w:val="3"/>
        </w:numPr>
        <w:tabs>
          <w:tab w:val="left" w:pos="839"/>
        </w:tabs>
        <w:spacing w:before="55"/>
        <w:ind w:left="839" w:hanging="359"/>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8720" behindDoc="1" locked="0" layoutInCell="1" allowOverlap="1" wp14:anchorId="041A7243" wp14:editId="059E14A3">
                <wp:simplePos x="0" y="0"/>
                <wp:positionH relativeFrom="page">
                  <wp:posOffset>6350422</wp:posOffset>
                </wp:positionH>
                <wp:positionV relativeFrom="paragraph">
                  <wp:posOffset>121319</wp:posOffset>
                </wp:positionV>
                <wp:extent cx="53340" cy="1187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5538068B"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041A7243" id="Textbox 27" o:spid="_x0000_s1045" type="#_x0000_t202" style="position:absolute;left:0;text-align:left;margin-left:500.05pt;margin-top:9.55pt;width:4.2pt;height:9.3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5JmAEAACEDAAAOAAAAZHJzL2Uyb0RvYy54bWysUttuEzEQfUfqP1h+bzbpBcoqm4q2AiFV&#10;FKnwAY7XzlqsPWbGyW7+nrGzSRC8IV7GY8/4+JwzXt6Pvhc7g+QgNHIxm0thgobWhU0jv3/7eHkn&#10;BSUVWtVDMI3cG5L3q4s3yyHW5go66FuDgkEC1UNsZJdSrKuKdGe8ohlEE7hoAb1KvMVN1aIaGN33&#10;1dV8/rYaANuIoA0Rnz4dinJV8K01Or1YSyaJvpHMLZWIJa5zrFZLVW9Qxc7piYb6BxZeucCPnqCe&#10;VFJii+4vKO80AoFNMw2+AmudNkUDq1nM/1Dz2qloihY2h+LJJvp/sPrL7jV+RZHGBxh5gEUExWfQ&#10;P4i9qYZI9dSTPaWauDsLHS36vLIEwRfZ2/3JTzMmofnw9vr6hguaK4vF3bub22x3db4bkdInA17k&#10;pJHI0yrvq90zpUPrsWWicng980jjehSuZeT3GTUfraHds5SBp9lI+rlVaKToPwe2K4/+mOAxWR8T&#10;TP0jlA+SFQX4sE1gXWFwxp0Y8ByKhunP5EH/vi9d55+9+gUAAP//AwBQSwMEFAAGAAgAAAAhANI3&#10;8iHfAAAACwEAAA8AAABkcnMvZG93bnJldi54bWxMj0FPwzAMhe9I+w+RJ3FjyUCMrjSdJgQnJERX&#10;DhzTxmurNU5psq38e7wTO9lP7+n5c7aZXC9OOIbOk4blQoFAqr3tqNHwVb7dJSBCNGRN7wk1/GKA&#10;TT67yUxq/ZkKPO1iI7iEQmo0tDEOqZShbtGZsPADEnt7PzoTWY6NtKM5c7nr5b1SK+lMR3yhNQO+&#10;tFgfdkenYftNxWv381F9FvuiK8u1ovfVQevb+bR9BhFxiv9huOAzOuTMVPkj2SB61kqpJWd5W/O8&#10;JJRKHkFUGh6eEpB5Jq9/yP8AAAD//wMAUEsBAi0AFAAGAAgAAAAhALaDOJL+AAAA4QEAABMAAAAA&#10;AAAAAAAAAAAAAAAAAFtDb250ZW50X1R5cGVzXS54bWxQSwECLQAUAAYACAAAACEAOP0h/9YAAACU&#10;AQAACwAAAAAAAAAAAAAAAAAvAQAAX3JlbHMvLnJlbHNQSwECLQAUAAYACAAAACEAOPFuSZgBAAAh&#10;AwAADgAAAAAAAAAAAAAAAAAuAgAAZHJzL2Uyb0RvYy54bWxQSwECLQAUAAYACAAAACEA0jfyId8A&#10;AAALAQAADwAAAAAAAAAAAAAAAADyAwAAZHJzL2Rvd25yZXYueG1sUEsFBgAAAAAEAAQA8wAAAP4E&#10;AAAAAA==&#10;" filled="f" stroked="f">
                <v:textbox inset="0,0,0,0">
                  <w:txbxContent>
                    <w:p w14:paraId="5538068B"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sz w:val="17"/>
          <w:szCs w:val="17"/>
        </w:rPr>
        <w:t>posterior</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trait-associated</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probabilities</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under</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enrichment</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prior</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for</w:t>
      </w:r>
      <w:r w:rsidRPr="00B60397">
        <w:rPr>
          <w:rFonts w:ascii="Verdana" w:eastAsia="Times New Roman" w:hAnsi="Verdana" w:cstheme="minorHAnsi"/>
          <w:spacing w:val="-2"/>
          <w:sz w:val="17"/>
          <w:szCs w:val="17"/>
        </w:rPr>
        <w:t xml:space="preserve"> </w:t>
      </w:r>
      <w:r w:rsidRPr="00B60397">
        <w:rPr>
          <w:rFonts w:ascii="Verdana" w:eastAsia="Times New Roman" w:hAnsi="Verdana" w:cstheme="minorHAnsi"/>
          <w:sz w:val="17"/>
          <w:szCs w:val="17"/>
        </w:rPr>
        <w:t>NC</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z w:val="17"/>
          <w:szCs w:val="17"/>
        </w:rPr>
        <w:t>ELEs</w:t>
      </w:r>
      <w:r w:rsidRPr="00B60397">
        <w:rPr>
          <w:rFonts w:ascii="Verdana" w:eastAsia="Times New Roman" w:hAnsi="Verdana" w:cstheme="minorHAnsi"/>
          <w:spacing w:val="-1"/>
          <w:sz w:val="17"/>
          <w:szCs w:val="17"/>
        </w:rPr>
        <w:t xml:space="preserve"> </w:t>
      </w:r>
      <w:r w:rsidRPr="00B60397">
        <w:rPr>
          <w:rFonts w:ascii="Verdana" w:eastAsia="Times New Roman" w:hAnsi="Verdana" w:cstheme="minorHAnsi"/>
          <w:spacing w:val="-4"/>
          <w:sz w:val="17"/>
          <w:szCs w:val="17"/>
        </w:rPr>
        <w:t>(</w:t>
      </w:r>
      <w:r w:rsidRPr="00B60397">
        <w:rPr>
          <w:rFonts w:ascii="Cambria Math" w:eastAsia="Cambria Math" w:hAnsi="Cambria Math" w:cs="Cambria Math"/>
          <w:spacing w:val="-4"/>
          <w:sz w:val="17"/>
          <w:szCs w:val="17"/>
        </w:rPr>
        <w:t>𝑃</w:t>
      </w:r>
      <w:r w:rsidRPr="00B60397">
        <w:rPr>
          <w:rFonts w:ascii="Verdana" w:eastAsia="Cambria Math" w:hAnsi="Verdana" w:cstheme="minorHAnsi"/>
          <w:spacing w:val="-4"/>
          <w:sz w:val="17"/>
          <w:szCs w:val="17"/>
          <w:vertAlign w:val="superscript"/>
        </w:rPr>
        <w:t>)</w:t>
      </w:r>
      <w:r w:rsidRPr="00B60397">
        <w:rPr>
          <w:rFonts w:ascii="Verdana" w:eastAsia="Times New Roman" w:hAnsi="Verdana" w:cstheme="minorHAnsi"/>
          <w:spacing w:val="-4"/>
          <w:sz w:val="17"/>
          <w:szCs w:val="17"/>
        </w:rPr>
        <w:t>)</w:t>
      </w:r>
    </w:p>
    <w:p w14:paraId="4A7EE6D4" w14:textId="77777777" w:rsidR="00710A13" w:rsidRPr="00B60397" w:rsidRDefault="00710A13" w:rsidP="00710A13">
      <w:pPr>
        <w:pStyle w:val="BodyText"/>
        <w:spacing w:before="54"/>
        <w:ind w:left="840"/>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79744" behindDoc="1" locked="0" layoutInCell="1" allowOverlap="1" wp14:anchorId="1C8A6FB5" wp14:editId="05EC38F7">
                <wp:simplePos x="0" y="0"/>
                <wp:positionH relativeFrom="page">
                  <wp:posOffset>5254450</wp:posOffset>
                </wp:positionH>
                <wp:positionV relativeFrom="paragraph">
                  <wp:posOffset>121086</wp:posOffset>
                </wp:positionV>
                <wp:extent cx="53340" cy="11874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36EAB186"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1C8A6FB5" id="Textbox 28" o:spid="_x0000_s1046" type="#_x0000_t202" style="position:absolute;left:0;text-align:left;margin-left:413.75pt;margin-top:9.55pt;width:4.2pt;height:9.3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GzhlwEAACEDAAAOAAAAZHJzL2Uyb0RvYy54bWysUl9v0zAQf0fad7D8vqbtNpiiphNsAiFN&#10;gDT4AK5jNxaxz7tzm/Tbc3bTFsEb4sW5+M4///549TD6XuwNkoPQyMVsLoUJGloXto388f3j9b0U&#10;lFRoVQ/BNPJgSD6sr96shlibJXTQtwYFgwSqh9jILqVYVxXpznhFM4gmcNMCepX4F7dVi2pgdN9X&#10;y/n8bTUAthFBGyLefTo25brgW2t0+motmST6RjK3VFYs6yav1Xql6i2q2Dk90VD/wMIrF/jSM9ST&#10;Skrs0P0F5Z1GILBppsFXYK3TpmhgNYv5H2peOhVN0cLmUDzbRP8PVn/Zv8RvKNL4AUYOsIig+Az6&#10;J7E31RCpnmayp1QTT2eho0WfvyxB8EH29nD204xJaN68u7m55YbmzmJx/+72LttdXc5GpPTJgBe5&#10;aCRyWuV+tX+mdBw9jUxUjrdnHmncjMK1jVyWEPPWBtoDSxk4zUbS606hkaL/HNiuHP2pwFOxORWY&#10;+kcoDyQrCvB+l8C6wuCCOzHgHIqG6c3koH//L1OXl73+BQAA//8DAFBLAwQUAAYACAAAACEA+G6v&#10;hd8AAAAJAQAADwAAAGRycy9kb3ducmV2LnhtbEyPQU/CQBCF7yb+h82YeJMtEKCt3RJi9GRCLPXg&#10;cdsO7YbubO0uUP8940mPk/flvW+y7WR7ccHRG0cK5rMIBFLtGkOtgs/y7SkG4YOmRveOUMEPetjm&#10;93eZTht3pQIvh9AKLiGfagVdCEMqpa87tNrP3IDE2dGNVgc+x1Y2o75yue3lIorW0mpDvNDpAV86&#10;rE+Hs1Ww+6Li1Xzvq4/iWJiyTCJ6X5+UenyYds8gAk7hD4ZffVaHnJ0qd6bGi15BvNisGOUgmYNg&#10;IF6uEhCVguUmBpln8v8H+Q0AAP//AwBQSwECLQAUAAYACAAAACEAtoM4kv4AAADhAQAAEwAAAAAA&#10;AAAAAAAAAAAAAAAAW0NvbnRlbnRfVHlwZXNdLnhtbFBLAQItABQABgAIAAAAIQA4/SH/1gAAAJQB&#10;AAALAAAAAAAAAAAAAAAAAC8BAABfcmVscy8ucmVsc1BLAQItABQABgAIAAAAIQC5aGzhlwEAACED&#10;AAAOAAAAAAAAAAAAAAAAAC4CAABkcnMvZTJvRG9jLnhtbFBLAQItABQABgAIAAAAIQD4bq+F3wAA&#10;AAkBAAAPAAAAAAAAAAAAAAAAAPEDAABkcnMvZG93bnJldi54bWxQSwUGAAAAAAQABADzAAAA/QQA&#10;AAAA&#10;" filled="f" stroked="f">
                <v:textbox inset="0,0,0,0">
                  <w:txbxContent>
                    <w:p w14:paraId="36EAB186"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versus</w:t>
      </w:r>
      <w:r w:rsidRPr="00B60397">
        <w:rPr>
          <w:rFonts w:ascii="Verdana" w:hAnsi="Verdana" w:cstheme="minorHAnsi"/>
          <w:spacing w:val="-4"/>
          <w:sz w:val="17"/>
          <w:szCs w:val="17"/>
        </w:rPr>
        <w:t xml:space="preserve"> </w:t>
      </w:r>
      <w:r w:rsidRPr="00B60397">
        <w:rPr>
          <w:rFonts w:ascii="Verdana" w:hAnsi="Verdana" w:cstheme="minorHAnsi"/>
          <w:sz w:val="17"/>
          <w:szCs w:val="17"/>
        </w:rPr>
        <w:t>those</w:t>
      </w:r>
      <w:r w:rsidRPr="00B60397">
        <w:rPr>
          <w:rFonts w:ascii="Verdana" w:hAnsi="Verdana" w:cstheme="minorHAnsi"/>
          <w:spacing w:val="-2"/>
          <w:sz w:val="17"/>
          <w:szCs w:val="17"/>
        </w:rPr>
        <w:t xml:space="preserve"> </w:t>
      </w:r>
      <w:r w:rsidRPr="00B60397">
        <w:rPr>
          <w:rFonts w:ascii="Verdana" w:hAnsi="Verdana" w:cstheme="minorHAnsi"/>
          <w:sz w:val="17"/>
          <w:szCs w:val="17"/>
        </w:rPr>
        <w:t>under</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baseline</w:t>
      </w:r>
      <w:r w:rsidRPr="00B60397">
        <w:rPr>
          <w:rFonts w:ascii="Verdana" w:hAnsi="Verdana" w:cstheme="minorHAnsi"/>
          <w:spacing w:val="-2"/>
          <w:sz w:val="17"/>
          <w:szCs w:val="17"/>
        </w:rPr>
        <w:t xml:space="preserve"> </w:t>
      </w:r>
      <w:r w:rsidRPr="00B60397">
        <w:rPr>
          <w:rFonts w:ascii="Verdana" w:hAnsi="Verdana" w:cstheme="minorHAnsi"/>
          <w:sz w:val="17"/>
          <w:szCs w:val="17"/>
        </w:rPr>
        <w:t>prior</w:t>
      </w:r>
      <w:r w:rsidRPr="00B60397">
        <w:rPr>
          <w:rFonts w:ascii="Verdana" w:hAnsi="Verdana" w:cstheme="minorHAnsi"/>
          <w:spacing w:val="-1"/>
          <w:sz w:val="17"/>
          <w:szCs w:val="17"/>
        </w:rPr>
        <w:t xml:space="preserve"> </w:t>
      </w:r>
      <w:r w:rsidRPr="00B60397">
        <w:rPr>
          <w:rFonts w:ascii="Verdana" w:hAnsi="Verdana" w:cstheme="minorHAnsi"/>
          <w:sz w:val="17"/>
          <w:szCs w:val="17"/>
        </w:rPr>
        <w:t>without</w:t>
      </w:r>
      <w:r w:rsidRPr="00B60397">
        <w:rPr>
          <w:rFonts w:ascii="Verdana" w:hAnsi="Verdana" w:cstheme="minorHAnsi"/>
          <w:spacing w:val="-2"/>
          <w:sz w:val="17"/>
          <w:szCs w:val="17"/>
        </w:rPr>
        <w:t xml:space="preserve"> </w:t>
      </w:r>
      <w:r w:rsidRPr="00B60397">
        <w:rPr>
          <w:rFonts w:ascii="Verdana" w:hAnsi="Verdana" w:cstheme="minorHAnsi"/>
          <w:sz w:val="17"/>
          <w:szCs w:val="17"/>
        </w:rPr>
        <w:t>any</w:t>
      </w:r>
      <w:r w:rsidRPr="00B60397">
        <w:rPr>
          <w:rFonts w:ascii="Verdana" w:hAnsi="Verdana" w:cstheme="minorHAnsi"/>
          <w:spacing w:val="-1"/>
          <w:sz w:val="17"/>
          <w:szCs w:val="17"/>
        </w:rPr>
        <w:t xml:space="preserve"> </w:t>
      </w:r>
      <w:r w:rsidRPr="00B60397">
        <w:rPr>
          <w:rFonts w:ascii="Verdana" w:hAnsi="Verdana" w:cstheme="minorHAnsi"/>
          <w:sz w:val="17"/>
          <w:szCs w:val="17"/>
        </w:rPr>
        <w:t>enrichment</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w:t>
      </w:r>
      <w:r w:rsidRPr="00B60397">
        <w:rPr>
          <w:rFonts w:ascii="Cambria Math" w:eastAsia="Cambria Math" w:hAnsi="Cambria Math" w:cs="Cambria Math"/>
          <w:spacing w:val="-2"/>
          <w:sz w:val="17"/>
          <w:szCs w:val="17"/>
        </w:rPr>
        <w:t>𝑃</w:t>
      </w:r>
      <w:r w:rsidRPr="00B60397">
        <w:rPr>
          <w:rFonts w:ascii="Verdana" w:eastAsia="Cambria Math" w:hAnsi="Verdana" w:cstheme="minorHAnsi"/>
          <w:spacing w:val="-2"/>
          <w:sz w:val="17"/>
          <w:szCs w:val="17"/>
          <w:vertAlign w:val="superscript"/>
        </w:rPr>
        <w:t>*</w:t>
      </w:r>
      <w:r w:rsidRPr="00B60397">
        <w:rPr>
          <w:rFonts w:ascii="Verdana" w:hAnsi="Verdana" w:cstheme="minorHAnsi"/>
          <w:spacing w:val="-2"/>
          <w:sz w:val="17"/>
          <w:szCs w:val="17"/>
        </w:rPr>
        <w:t>).</w:t>
      </w:r>
    </w:p>
    <w:p w14:paraId="016A1CF9" w14:textId="77777777" w:rsidR="00710A13" w:rsidRPr="00B60397" w:rsidRDefault="00710A13" w:rsidP="00710A13">
      <w:pPr>
        <w:spacing w:before="45" w:line="280" w:lineRule="auto"/>
        <w:ind w:left="120" w:right="144"/>
        <w:rPr>
          <w:rFonts w:ascii="Verdana" w:hAnsi="Verdana" w:cstheme="minorHAnsi"/>
          <w:sz w:val="17"/>
          <w:szCs w:val="17"/>
        </w:rPr>
      </w:pPr>
      <w:r w:rsidRPr="00B60397">
        <w:rPr>
          <w:rFonts w:ascii="Verdana" w:hAnsi="Verdana" w:cstheme="minorHAnsi"/>
          <w:sz w:val="17"/>
          <w:szCs w:val="17"/>
        </w:rPr>
        <w:t>For</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convenience</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reviewers,</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include</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b/>
          <w:sz w:val="17"/>
          <w:szCs w:val="17"/>
        </w:rPr>
        <w:t>Fig.</w:t>
      </w:r>
      <w:r w:rsidRPr="00B60397">
        <w:rPr>
          <w:rFonts w:ascii="Verdana" w:hAnsi="Verdana" w:cstheme="minorHAnsi"/>
          <w:b/>
          <w:spacing w:val="-2"/>
          <w:sz w:val="17"/>
          <w:szCs w:val="17"/>
        </w:rPr>
        <w:t xml:space="preserve"> </w:t>
      </w:r>
      <w:r w:rsidRPr="00B60397">
        <w:rPr>
          <w:rFonts w:ascii="Verdana" w:hAnsi="Verdana" w:cstheme="minorHAnsi"/>
          <w:b/>
          <w:sz w:val="17"/>
          <w:szCs w:val="17"/>
        </w:rPr>
        <w:t>S9</w:t>
      </w:r>
      <w:r w:rsidRPr="00B60397">
        <w:rPr>
          <w:rFonts w:ascii="Verdana" w:hAnsi="Verdana" w:cstheme="minorHAnsi"/>
          <w:b/>
          <w:spacing w:val="-2"/>
          <w:sz w:val="17"/>
          <w:szCs w:val="17"/>
        </w:rPr>
        <w:t xml:space="preserve"> </w:t>
      </w:r>
      <w:r w:rsidRPr="00B60397">
        <w:rPr>
          <w:rFonts w:ascii="Verdana" w:hAnsi="Verdana" w:cstheme="minorHAnsi"/>
          <w:b/>
          <w:sz w:val="17"/>
          <w:szCs w:val="17"/>
        </w:rPr>
        <w:t>Panel</w:t>
      </w:r>
      <w:r w:rsidRPr="00B60397">
        <w:rPr>
          <w:rFonts w:ascii="Verdana" w:hAnsi="Verdana" w:cstheme="minorHAnsi"/>
          <w:b/>
          <w:spacing w:val="-2"/>
          <w:sz w:val="17"/>
          <w:szCs w:val="17"/>
        </w:rPr>
        <w:t xml:space="preserve"> </w:t>
      </w:r>
      <w:r w:rsidRPr="00B60397">
        <w:rPr>
          <w:rFonts w:ascii="Verdana" w:hAnsi="Verdana" w:cstheme="minorHAnsi"/>
          <w:b/>
          <w:sz w:val="17"/>
          <w:szCs w:val="17"/>
        </w:rPr>
        <w:t>a</w:t>
      </w:r>
      <w:r w:rsidRPr="00B60397">
        <w:rPr>
          <w:rFonts w:ascii="Verdana" w:hAnsi="Verdana" w:cstheme="minorHAnsi"/>
          <w:b/>
          <w:spacing w:val="-2"/>
          <w:sz w:val="17"/>
          <w:szCs w:val="17"/>
        </w:rPr>
        <w:t xml:space="preserve"> </w:t>
      </w:r>
      <w:r w:rsidRPr="00B60397">
        <w:rPr>
          <w:rFonts w:ascii="Verdana" w:hAnsi="Verdana" w:cstheme="minorHAnsi"/>
          <w:sz w:val="17"/>
          <w:szCs w:val="17"/>
        </w:rPr>
        <w:t>below</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2"/>
          <w:sz w:val="17"/>
          <w:szCs w:val="17"/>
        </w:rPr>
        <w:t xml:space="preserve"> </w:t>
      </w:r>
      <w:r w:rsidRPr="00B60397">
        <w:rPr>
          <w:rFonts w:ascii="Verdana" w:hAnsi="Verdana" w:cstheme="minorHAnsi"/>
          <w:sz w:val="17"/>
          <w:szCs w:val="17"/>
        </w:rPr>
        <w:t>illustrate</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new comparison. The complete </w:t>
      </w:r>
      <w:r w:rsidRPr="00B60397">
        <w:rPr>
          <w:rFonts w:ascii="Verdana" w:hAnsi="Verdana" w:cstheme="minorHAnsi"/>
          <w:b/>
          <w:sz w:val="17"/>
          <w:szCs w:val="17"/>
        </w:rPr>
        <w:t xml:space="preserve">Fig. S9 </w:t>
      </w:r>
      <w:r w:rsidRPr="00B60397">
        <w:rPr>
          <w:rFonts w:ascii="Verdana" w:hAnsi="Verdana" w:cstheme="minorHAnsi"/>
          <w:sz w:val="17"/>
          <w:szCs w:val="17"/>
        </w:rPr>
        <w:t xml:space="preserve">can be found in the </w:t>
      </w:r>
      <w:r w:rsidRPr="00B60397">
        <w:rPr>
          <w:rFonts w:ascii="Verdana" w:hAnsi="Verdana" w:cstheme="minorHAnsi"/>
          <w:b/>
          <w:sz w:val="17"/>
          <w:szCs w:val="17"/>
        </w:rPr>
        <w:t>Supplemental Information Page 15</w:t>
      </w:r>
      <w:r w:rsidRPr="00B60397">
        <w:rPr>
          <w:rFonts w:ascii="Verdana" w:hAnsi="Verdana" w:cstheme="minorHAnsi"/>
          <w:sz w:val="17"/>
          <w:szCs w:val="17"/>
        </w:rPr>
        <w:t>.</w:t>
      </w:r>
    </w:p>
    <w:p w14:paraId="5EE63AA5" w14:textId="77777777" w:rsidR="00710A13" w:rsidRPr="00B60397" w:rsidRDefault="00710A13" w:rsidP="00710A13">
      <w:pPr>
        <w:pStyle w:val="BodyText"/>
        <w:rPr>
          <w:rFonts w:ascii="Verdana" w:hAnsi="Verdana" w:cstheme="minorHAnsi"/>
          <w:sz w:val="17"/>
          <w:szCs w:val="17"/>
        </w:rPr>
      </w:pPr>
      <w:r w:rsidRPr="00B60397">
        <w:rPr>
          <w:rFonts w:ascii="Verdana" w:hAnsi="Verdana" w:cstheme="minorHAnsi"/>
          <w:noProof/>
          <w:sz w:val="17"/>
          <w:szCs w:val="17"/>
        </w:rPr>
        <w:lastRenderedPageBreak/>
        <w:drawing>
          <wp:anchor distT="0" distB="0" distL="0" distR="0" simplePos="0" relativeHeight="251693056" behindDoc="1" locked="0" layoutInCell="1" allowOverlap="1" wp14:anchorId="525216C6" wp14:editId="324088DD">
            <wp:simplePos x="0" y="0"/>
            <wp:positionH relativeFrom="page">
              <wp:posOffset>968295</wp:posOffset>
            </wp:positionH>
            <wp:positionV relativeFrom="paragraph">
              <wp:posOffset>59106</wp:posOffset>
            </wp:positionV>
            <wp:extent cx="5855726" cy="1900237"/>
            <wp:effectExtent l="0" t="0" r="0" b="0"/>
            <wp:wrapTopAndBottom/>
            <wp:docPr id="29" name="Image 29" descr="A graph with a dotted l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graph with a dotted line&#10;&#10;Description automatically generated"/>
                    <pic:cNvPicPr/>
                  </pic:nvPicPr>
                  <pic:blipFill>
                    <a:blip r:embed="rId13" cstate="print"/>
                    <a:stretch>
                      <a:fillRect/>
                    </a:stretch>
                  </pic:blipFill>
                  <pic:spPr>
                    <a:xfrm>
                      <a:off x="0" y="0"/>
                      <a:ext cx="5855726" cy="1900237"/>
                    </a:xfrm>
                    <a:prstGeom prst="rect">
                      <a:avLst/>
                    </a:prstGeom>
                  </pic:spPr>
                </pic:pic>
              </a:graphicData>
            </a:graphic>
          </wp:anchor>
        </w:drawing>
      </w:r>
    </w:p>
    <w:p w14:paraId="4164C301" w14:textId="77777777" w:rsidR="00710A13" w:rsidRPr="00B60397" w:rsidRDefault="00710A13" w:rsidP="00710A13">
      <w:pPr>
        <w:pStyle w:val="BodyText"/>
        <w:spacing w:before="84" w:line="278" w:lineRule="auto"/>
        <w:ind w:left="120" w:right="335"/>
        <w:rPr>
          <w:rFonts w:ascii="Verdana" w:hAnsi="Verdana" w:cstheme="minorHAnsi"/>
          <w:sz w:val="17"/>
          <w:szCs w:val="17"/>
        </w:rPr>
      </w:pPr>
      <w:r w:rsidRPr="00B60397">
        <w:rPr>
          <w:rFonts w:ascii="Verdana" w:hAnsi="Verdana" w:cstheme="minorHAnsi"/>
          <w:sz w:val="17"/>
          <w:szCs w:val="17"/>
        </w:rPr>
        <w:t>These</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3"/>
          <w:sz w:val="17"/>
          <w:szCs w:val="17"/>
        </w:rPr>
        <w:t xml:space="preserve"> </w:t>
      </w:r>
      <w:r w:rsidRPr="00B60397">
        <w:rPr>
          <w:rFonts w:ascii="Verdana" w:hAnsi="Verdana" w:cstheme="minorHAnsi"/>
          <w:sz w:val="17"/>
          <w:szCs w:val="17"/>
        </w:rPr>
        <w:t>comparisons,</w:t>
      </w:r>
      <w:r w:rsidRPr="00B60397">
        <w:rPr>
          <w:rFonts w:ascii="Verdana" w:hAnsi="Verdana" w:cstheme="minorHAnsi"/>
          <w:spacing w:val="-3"/>
          <w:sz w:val="17"/>
          <w:szCs w:val="17"/>
        </w:rPr>
        <w:t xml:space="preserve"> </w:t>
      </w:r>
      <w:r w:rsidRPr="00B60397">
        <w:rPr>
          <w:rFonts w:ascii="Verdana" w:hAnsi="Verdana" w:cstheme="minorHAnsi"/>
          <w:sz w:val="17"/>
          <w:szCs w:val="17"/>
        </w:rPr>
        <w:t>together</w:t>
      </w:r>
      <w:r w:rsidRPr="00B60397">
        <w:rPr>
          <w:rFonts w:ascii="Verdana" w:hAnsi="Verdana" w:cstheme="minorHAnsi"/>
          <w:spacing w:val="-3"/>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previous</w:t>
      </w:r>
      <w:r w:rsidRPr="00B60397">
        <w:rPr>
          <w:rFonts w:ascii="Verdana" w:hAnsi="Verdana" w:cstheme="minorHAnsi"/>
          <w:spacing w:val="-3"/>
          <w:sz w:val="17"/>
          <w:szCs w:val="17"/>
        </w:rPr>
        <w:t xml:space="preserve"> </w:t>
      </w:r>
      <w:r w:rsidRPr="00B60397">
        <w:rPr>
          <w:rFonts w:ascii="Verdana" w:hAnsi="Verdana" w:cstheme="minorHAnsi"/>
          <w:sz w:val="17"/>
          <w:szCs w:val="17"/>
        </w:rPr>
        <w:t>results,</w:t>
      </w:r>
      <w:r w:rsidRPr="00B60397">
        <w:rPr>
          <w:rFonts w:ascii="Verdana" w:hAnsi="Verdana" w:cstheme="minorHAnsi"/>
          <w:spacing w:val="-3"/>
          <w:sz w:val="17"/>
          <w:szCs w:val="17"/>
        </w:rPr>
        <w:t xml:space="preserve"> </w:t>
      </w:r>
      <w:r w:rsidRPr="00B60397">
        <w:rPr>
          <w:rFonts w:ascii="Verdana" w:hAnsi="Verdana" w:cstheme="minorHAnsi"/>
          <w:sz w:val="17"/>
          <w:szCs w:val="17"/>
        </w:rPr>
        <w:t>showcase</w:t>
      </w:r>
      <w:r w:rsidRPr="00B60397">
        <w:rPr>
          <w:rFonts w:ascii="Verdana" w:hAnsi="Verdana" w:cstheme="minorHAnsi"/>
          <w:spacing w:val="-4"/>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enrichment</w:t>
      </w:r>
      <w:r w:rsidRPr="00B60397">
        <w:rPr>
          <w:rFonts w:ascii="Verdana" w:hAnsi="Verdana" w:cstheme="minorHAnsi"/>
          <w:spacing w:val="-3"/>
          <w:sz w:val="17"/>
          <w:szCs w:val="17"/>
        </w:rPr>
        <w:t xml:space="preserve"> </w:t>
      </w:r>
      <w:r w:rsidRPr="00B60397">
        <w:rPr>
          <w:rFonts w:ascii="Verdana" w:hAnsi="Verdana" w:cstheme="minorHAnsi"/>
          <w:sz w:val="17"/>
          <w:szCs w:val="17"/>
        </w:rPr>
        <w:t>prior for HC ELEs enhance the statistical evidence for genetic associations between HC ELEs and GWAS traits, thus supporting the conclusion in our original manuscript.</w:t>
      </w:r>
    </w:p>
    <w:p w14:paraId="5199D45B" w14:textId="77777777" w:rsidR="00710A13" w:rsidRPr="00B60397" w:rsidRDefault="00710A13" w:rsidP="00710A13">
      <w:pPr>
        <w:pStyle w:val="BodyText"/>
        <w:spacing w:before="36"/>
        <w:rPr>
          <w:rFonts w:ascii="Verdana" w:hAnsi="Verdana" w:cstheme="minorHAnsi"/>
          <w:sz w:val="17"/>
          <w:szCs w:val="17"/>
        </w:rPr>
      </w:pPr>
    </w:p>
    <w:p w14:paraId="15747C7B" w14:textId="77777777" w:rsidR="00710A13" w:rsidRPr="00B60397" w:rsidRDefault="00710A13" w:rsidP="00710A13">
      <w:pPr>
        <w:pStyle w:val="BodyText"/>
        <w:ind w:left="120"/>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response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1"/>
          <w:sz w:val="17"/>
          <w:szCs w:val="17"/>
        </w:rPr>
        <w:t xml:space="preserve"> </w:t>
      </w:r>
      <w:r w:rsidRPr="00B60397">
        <w:rPr>
          <w:rFonts w:ascii="Verdana" w:hAnsi="Verdana" w:cstheme="minorHAnsi"/>
          <w:sz w:val="17"/>
          <w:szCs w:val="17"/>
        </w:rPr>
        <w:t>comment,</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1"/>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made</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following</w:t>
      </w:r>
      <w:r w:rsidRPr="00B60397">
        <w:rPr>
          <w:rFonts w:ascii="Verdana" w:hAnsi="Verdana" w:cstheme="minorHAnsi"/>
          <w:spacing w:val="-1"/>
          <w:sz w:val="17"/>
          <w:szCs w:val="17"/>
        </w:rPr>
        <w:t xml:space="preserve"> </w:t>
      </w:r>
      <w:r w:rsidRPr="00B60397">
        <w:rPr>
          <w:rFonts w:ascii="Verdana" w:hAnsi="Verdana" w:cstheme="minorHAnsi"/>
          <w:sz w:val="17"/>
          <w:szCs w:val="17"/>
        </w:rPr>
        <w:t>additions</w:t>
      </w:r>
      <w:r w:rsidRPr="00B60397">
        <w:rPr>
          <w:rFonts w:ascii="Verdana" w:hAnsi="Verdana" w:cstheme="minorHAnsi"/>
          <w:spacing w:val="-1"/>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our</w:t>
      </w:r>
      <w:r w:rsidRPr="00B60397">
        <w:rPr>
          <w:rFonts w:ascii="Verdana" w:hAnsi="Verdana" w:cstheme="minorHAnsi"/>
          <w:spacing w:val="-1"/>
          <w:sz w:val="17"/>
          <w:szCs w:val="17"/>
        </w:rPr>
        <w:t xml:space="preserve"> </w:t>
      </w:r>
      <w:r w:rsidRPr="00B60397">
        <w:rPr>
          <w:rFonts w:ascii="Verdana" w:hAnsi="Verdana" w:cstheme="minorHAnsi"/>
          <w:sz w:val="17"/>
          <w:szCs w:val="17"/>
        </w:rPr>
        <w:t>revised</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manuscript.</w:t>
      </w:r>
    </w:p>
    <w:p w14:paraId="30D830DC" w14:textId="77777777" w:rsidR="00710A13" w:rsidRPr="00B60397" w:rsidRDefault="00710A13" w:rsidP="00710A13">
      <w:pPr>
        <w:pStyle w:val="ListParagraph"/>
        <w:numPr>
          <w:ilvl w:val="0"/>
          <w:numId w:val="3"/>
        </w:numPr>
        <w:tabs>
          <w:tab w:val="left" w:pos="839"/>
        </w:tabs>
        <w:spacing w:before="41"/>
        <w:ind w:left="839" w:hanging="359"/>
        <w:rPr>
          <w:rFonts w:ascii="Verdana" w:hAnsi="Verdana" w:cstheme="minorHAnsi"/>
          <w:i/>
          <w:sz w:val="17"/>
          <w:szCs w:val="17"/>
        </w:rPr>
      </w:pPr>
      <w:r w:rsidRPr="00B60397">
        <w:rPr>
          <w:rFonts w:ascii="Verdana" w:hAnsi="Verdana" w:cstheme="minorHAnsi"/>
          <w:b/>
          <w:sz w:val="17"/>
          <w:szCs w:val="17"/>
        </w:rPr>
        <w:t>Page</w:t>
      </w:r>
      <w:r w:rsidRPr="00B60397">
        <w:rPr>
          <w:rFonts w:ascii="Verdana" w:hAnsi="Verdana" w:cstheme="minorHAnsi"/>
          <w:b/>
          <w:spacing w:val="-5"/>
          <w:sz w:val="17"/>
          <w:szCs w:val="17"/>
        </w:rPr>
        <w:t xml:space="preserve"> </w:t>
      </w:r>
      <w:r w:rsidRPr="00B60397">
        <w:rPr>
          <w:rFonts w:ascii="Verdana" w:hAnsi="Verdana" w:cstheme="minorHAnsi"/>
          <w:b/>
          <w:sz w:val="17"/>
          <w:szCs w:val="17"/>
        </w:rPr>
        <w:t>15,</w:t>
      </w:r>
      <w:r w:rsidRPr="00B60397">
        <w:rPr>
          <w:rFonts w:ascii="Verdana" w:hAnsi="Verdana" w:cstheme="minorHAnsi"/>
          <w:b/>
          <w:spacing w:val="-2"/>
          <w:sz w:val="17"/>
          <w:szCs w:val="17"/>
        </w:rPr>
        <w:t xml:space="preserve"> </w:t>
      </w:r>
      <w:r w:rsidRPr="00B60397">
        <w:rPr>
          <w:rFonts w:ascii="Verdana" w:hAnsi="Verdana" w:cstheme="minorHAnsi"/>
          <w:b/>
          <w:sz w:val="17"/>
          <w:szCs w:val="17"/>
        </w:rPr>
        <w:t>Lines</w:t>
      </w:r>
      <w:r w:rsidRPr="00B60397">
        <w:rPr>
          <w:rFonts w:ascii="Verdana" w:hAnsi="Verdana" w:cstheme="minorHAnsi"/>
          <w:b/>
          <w:spacing w:val="-2"/>
          <w:sz w:val="17"/>
          <w:szCs w:val="17"/>
        </w:rPr>
        <w:t xml:space="preserve"> </w:t>
      </w:r>
      <w:r w:rsidRPr="00B60397">
        <w:rPr>
          <w:rFonts w:ascii="Verdana" w:hAnsi="Verdana" w:cstheme="minorHAnsi"/>
          <w:b/>
          <w:sz w:val="17"/>
          <w:szCs w:val="17"/>
        </w:rPr>
        <w:t>407-413</w:t>
      </w:r>
      <w:r w:rsidRPr="00B60397">
        <w:rPr>
          <w:rFonts w:ascii="Verdana" w:hAnsi="Verdana" w:cstheme="minorHAnsi"/>
          <w:sz w:val="17"/>
          <w:szCs w:val="17"/>
        </w:rPr>
        <w:t>:</w:t>
      </w:r>
      <w:r w:rsidRPr="00B60397">
        <w:rPr>
          <w:rFonts w:ascii="Verdana" w:hAnsi="Verdana" w:cstheme="minorHAnsi"/>
          <w:spacing w:val="-2"/>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The</w:t>
      </w:r>
      <w:r w:rsidRPr="00B60397">
        <w:rPr>
          <w:rFonts w:ascii="Verdana" w:hAnsi="Verdana" w:cstheme="minorHAnsi"/>
          <w:i/>
          <w:spacing w:val="-3"/>
          <w:sz w:val="17"/>
          <w:szCs w:val="17"/>
        </w:rPr>
        <w:t xml:space="preserve"> </w:t>
      </w:r>
      <w:r w:rsidRPr="00B60397">
        <w:rPr>
          <w:rFonts w:ascii="Verdana" w:hAnsi="Verdana" w:cstheme="minorHAnsi"/>
          <w:i/>
          <w:sz w:val="17"/>
          <w:szCs w:val="17"/>
        </w:rPr>
        <w:t>enhanced</w:t>
      </w:r>
      <w:r w:rsidRPr="00B60397">
        <w:rPr>
          <w:rFonts w:ascii="Verdana" w:hAnsi="Verdana" w:cstheme="minorHAnsi"/>
          <w:i/>
          <w:spacing w:val="-2"/>
          <w:sz w:val="17"/>
          <w:szCs w:val="17"/>
        </w:rPr>
        <w:t xml:space="preserve"> </w:t>
      </w:r>
      <w:r w:rsidRPr="00B60397">
        <w:rPr>
          <w:rFonts w:ascii="Verdana" w:hAnsi="Verdana" w:cstheme="minorHAnsi"/>
          <w:i/>
          <w:sz w:val="17"/>
          <w:szCs w:val="17"/>
        </w:rPr>
        <w:t>evidence</w:t>
      </w:r>
      <w:r w:rsidRPr="00B60397">
        <w:rPr>
          <w:rFonts w:ascii="Verdana" w:hAnsi="Verdana" w:cstheme="minorHAnsi"/>
          <w:i/>
          <w:spacing w:val="-3"/>
          <w:sz w:val="17"/>
          <w:szCs w:val="17"/>
        </w:rPr>
        <w:t xml:space="preserve"> </w:t>
      </w:r>
      <w:r w:rsidRPr="00B60397">
        <w:rPr>
          <w:rFonts w:ascii="Verdana" w:hAnsi="Verdana" w:cstheme="minorHAnsi"/>
          <w:i/>
          <w:sz w:val="17"/>
          <w:szCs w:val="17"/>
        </w:rPr>
        <w:t>for</w:t>
      </w:r>
      <w:r w:rsidRPr="00B60397">
        <w:rPr>
          <w:rFonts w:ascii="Verdana" w:hAnsi="Verdana" w:cstheme="minorHAnsi"/>
          <w:i/>
          <w:spacing w:val="-2"/>
          <w:sz w:val="17"/>
          <w:szCs w:val="17"/>
        </w:rPr>
        <w:t xml:space="preserve"> </w:t>
      </w:r>
      <w:r w:rsidRPr="00B60397">
        <w:rPr>
          <w:rFonts w:ascii="Verdana" w:hAnsi="Verdana" w:cstheme="minorHAnsi"/>
          <w:i/>
          <w:sz w:val="17"/>
          <w:szCs w:val="17"/>
        </w:rPr>
        <w:t>genetic</w:t>
      </w:r>
      <w:r w:rsidRPr="00B60397">
        <w:rPr>
          <w:rFonts w:ascii="Verdana" w:hAnsi="Verdana" w:cstheme="minorHAnsi"/>
          <w:i/>
          <w:spacing w:val="-3"/>
          <w:sz w:val="17"/>
          <w:szCs w:val="17"/>
        </w:rPr>
        <w:t xml:space="preserve"> </w:t>
      </w:r>
      <w:r w:rsidRPr="00B60397">
        <w:rPr>
          <w:rFonts w:ascii="Verdana" w:hAnsi="Verdana" w:cstheme="minorHAnsi"/>
          <w:i/>
          <w:sz w:val="17"/>
          <w:szCs w:val="17"/>
        </w:rPr>
        <w:t>associations</w:t>
      </w:r>
      <w:r w:rsidRPr="00B60397">
        <w:rPr>
          <w:rFonts w:ascii="Verdana" w:hAnsi="Verdana" w:cstheme="minorHAnsi"/>
          <w:i/>
          <w:spacing w:val="-2"/>
          <w:sz w:val="17"/>
          <w:szCs w:val="17"/>
        </w:rPr>
        <w:t xml:space="preserve"> </w:t>
      </w:r>
      <w:r w:rsidRPr="00B60397">
        <w:rPr>
          <w:rFonts w:ascii="Verdana" w:hAnsi="Verdana" w:cstheme="minorHAnsi"/>
          <w:i/>
          <w:sz w:val="17"/>
          <w:szCs w:val="17"/>
        </w:rPr>
        <w:t>(measured</w:t>
      </w:r>
      <w:r w:rsidRPr="00B60397">
        <w:rPr>
          <w:rFonts w:ascii="Verdana" w:hAnsi="Verdana" w:cstheme="minorHAnsi"/>
          <w:i/>
          <w:spacing w:val="-1"/>
          <w:sz w:val="17"/>
          <w:szCs w:val="17"/>
        </w:rPr>
        <w:t xml:space="preserve"> </w:t>
      </w:r>
      <w:r w:rsidRPr="00B60397">
        <w:rPr>
          <w:rFonts w:ascii="Verdana" w:hAnsi="Verdana" w:cstheme="minorHAnsi"/>
          <w:i/>
          <w:spacing w:val="-5"/>
          <w:sz w:val="17"/>
          <w:szCs w:val="17"/>
        </w:rPr>
        <w:t>by</w:t>
      </w:r>
    </w:p>
    <w:p w14:paraId="70D727E8" w14:textId="77777777" w:rsidR="00710A13" w:rsidRPr="00B60397" w:rsidRDefault="00710A13" w:rsidP="00710A13">
      <w:pPr>
        <w:spacing w:before="46" w:line="276" w:lineRule="auto"/>
        <w:ind w:left="840" w:right="107"/>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80768" behindDoc="1" locked="0" layoutInCell="1" allowOverlap="1" wp14:anchorId="70CF6571" wp14:editId="5F73941D">
                <wp:simplePos x="0" y="0"/>
                <wp:positionH relativeFrom="page">
                  <wp:posOffset>1449734</wp:posOffset>
                </wp:positionH>
                <wp:positionV relativeFrom="paragraph">
                  <wp:posOffset>115839</wp:posOffset>
                </wp:positionV>
                <wp:extent cx="53340" cy="1187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4C8B0169"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70CF6571" id="Textbox 30" o:spid="_x0000_s1047" type="#_x0000_t202" style="position:absolute;left:0;text-align:left;margin-left:114.15pt;margin-top:9.1pt;width:4.2pt;height:9.3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QmAEAACEDAAAOAAAAZHJzL2Uyb0RvYy54bWysUsGO0zAQvSPxD5bvNE13F1ZR0xWwAiGt&#10;AGnhA1zHbixij5lxm/TvGbtpi+CGuIzHnvHze2+8fpj8IA4GyUFoZb1YSmGChs6FXSu/f/vw6l4K&#10;Sip0aoBgWnk0JB82L1+sx9iYFfQwdAYFgwRqxtjKPqXYVBXp3nhFC4gmcNECepV4i7uqQzUyuh+q&#10;1XL5uhoBu4igDRGfPp6KclPwrTU6fbGWTBJDK5lbKhFL3OZYbdaq2aGKvdMzDfUPLLxygR+9QD2q&#10;pMQe3V9Q3mkEApsWGnwF1jptigZWUy//UPPcq2iKFjaH4sUm+n+w+vPhOX5FkaZ3MPEAiwiKT6B/&#10;EHtTjZGauSd7Sg1xdxY6WfR5ZQmCL7K3x4ufZkpC8+Hdzc0tFzRX6vr+ze1dtru63o1I6aMBL3LS&#10;SuRplffV4YnSqfXcMlM5vZ55pGk7Cde1clVn1Hy0he7IUkaeZivp516hkWL4FNiuPPpzgudke04w&#10;De+hfJCsKMDbfQLrCoMr7syA51A0zH8mD/r3fem6/uzNLwAAAP//AwBQSwMEFAAGAAgAAAAhAJG5&#10;RvzeAAAACQEAAA8AAABkcnMvZG93bnJldi54bWxMj8FOwzAQRO9I/IO1lbhRp44U0hCnqhCckBBp&#10;OHB04m1iNV6H2G3D32NOcFzN08zbcrfYkV1w9saRhM06AYbUOW2ol/DRvNznwHxQpNXoCCV8o4dd&#10;dXtTqkK7K9V4OYSexRLyhZIwhDAVnPtuQKv82k1IMTu62aoQz7nnelbXWG5HLpIk41YZiguDmvBp&#10;wO50OFsJ+0+qn83XW/teH2vTNNuEXrOTlHerZf8ILOAS/mD41Y/qUEWn1p1JezZKECJPIxqDXACL&#10;gEizB2CthDTbAq9K/v+D6gcAAP//AwBQSwECLQAUAAYACAAAACEAtoM4kv4AAADhAQAAEwAAAAAA&#10;AAAAAAAAAAAAAAAAW0NvbnRlbnRfVHlwZXNdLnhtbFBLAQItABQABgAIAAAAIQA4/SH/1gAAAJQB&#10;AAALAAAAAAAAAAAAAAAAAC8BAABfcmVscy8ucmVsc1BLAQItABQABgAIAAAAIQD+sMCQmAEAACED&#10;AAAOAAAAAAAAAAAAAAAAAC4CAABkcnMvZTJvRG9jLnhtbFBLAQItABQABgAIAAAAIQCRuUb83gAA&#10;AAkBAAAPAAAAAAAAAAAAAAAAAPIDAABkcnMvZG93bnJldi54bWxQSwUGAAAAAAQABADzAAAA/QQA&#10;AAAA&#10;" filled="f" stroked="f">
                <v:textbox inset="0,0,0,0">
                  <w:txbxContent>
                    <w:p w14:paraId="4C8B0169"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Cambria Math" w:eastAsia="Cambria Math" w:hAnsi="Cambria Math" w:cs="Cambria Math"/>
          <w:w w:val="130"/>
          <w:sz w:val="17"/>
          <w:szCs w:val="17"/>
        </w:rPr>
        <w:t>𝑃</w:t>
      </w:r>
      <w:r w:rsidRPr="00B60397">
        <w:rPr>
          <w:rFonts w:ascii="Verdana" w:eastAsia="Cambria Math" w:hAnsi="Verdana" w:cstheme="minorHAnsi"/>
          <w:w w:val="130"/>
          <w:sz w:val="17"/>
          <w:szCs w:val="17"/>
          <w:vertAlign w:val="superscript"/>
        </w:rPr>
        <w:t>!</w:t>
      </w:r>
      <w:r w:rsidRPr="00B60397">
        <w:rPr>
          <w:rFonts w:ascii="Verdana" w:hAnsi="Verdana" w:cstheme="minorHAnsi"/>
          <w:i/>
          <w:w w:val="130"/>
          <w:sz w:val="17"/>
          <w:szCs w:val="17"/>
        </w:rPr>
        <w:t>)</w:t>
      </w:r>
      <w:r w:rsidRPr="00B60397">
        <w:rPr>
          <w:rFonts w:ascii="Verdana" w:hAnsi="Verdana" w:cstheme="minorHAnsi"/>
          <w:i/>
          <w:spacing w:val="-2"/>
          <w:w w:val="130"/>
          <w:sz w:val="17"/>
          <w:szCs w:val="17"/>
        </w:rPr>
        <w:t xml:space="preserve"> </w:t>
      </w:r>
      <w:r w:rsidRPr="00B60397">
        <w:rPr>
          <w:rFonts w:ascii="Verdana" w:hAnsi="Verdana" w:cstheme="minorHAnsi"/>
          <w:i/>
          <w:sz w:val="17"/>
          <w:szCs w:val="17"/>
        </w:rPr>
        <w:t>is attributed to the enrichment-informed design of RSS-NET for prioritizing associations</w:t>
      </w:r>
      <w:r w:rsidRPr="00B60397">
        <w:rPr>
          <w:rFonts w:ascii="Verdana" w:hAnsi="Verdana" w:cstheme="minorHAnsi"/>
          <w:i/>
          <w:spacing w:val="-3"/>
          <w:sz w:val="17"/>
          <w:szCs w:val="17"/>
        </w:rPr>
        <w:t xml:space="preserve"> </w:t>
      </w:r>
      <w:r w:rsidRPr="00B60397">
        <w:rPr>
          <w:rFonts w:ascii="Verdana" w:hAnsi="Verdana" w:cstheme="minorHAnsi"/>
          <w:i/>
          <w:sz w:val="17"/>
          <w:szCs w:val="17"/>
        </w:rPr>
        <w:t>at</w:t>
      </w:r>
      <w:r w:rsidRPr="00B60397">
        <w:rPr>
          <w:rFonts w:ascii="Verdana" w:hAnsi="Verdana" w:cstheme="minorHAnsi"/>
          <w:i/>
          <w:spacing w:val="-3"/>
          <w:sz w:val="17"/>
          <w:szCs w:val="17"/>
        </w:rPr>
        <w:t xml:space="preserve"> </w:t>
      </w:r>
      <w:r w:rsidRPr="00B60397">
        <w:rPr>
          <w:rFonts w:ascii="Verdana" w:hAnsi="Verdana" w:cstheme="minorHAnsi"/>
          <w:i/>
          <w:sz w:val="17"/>
          <w:szCs w:val="17"/>
        </w:rPr>
        <w:t>HC</w:t>
      </w:r>
      <w:r w:rsidRPr="00B60397">
        <w:rPr>
          <w:rFonts w:ascii="Verdana" w:hAnsi="Verdana" w:cstheme="minorHAnsi"/>
          <w:i/>
          <w:spacing w:val="-3"/>
          <w:sz w:val="17"/>
          <w:szCs w:val="17"/>
        </w:rPr>
        <w:t xml:space="preserve"> </w:t>
      </w:r>
      <w:r w:rsidRPr="00B60397">
        <w:rPr>
          <w:rFonts w:ascii="Verdana" w:hAnsi="Verdana" w:cstheme="minorHAnsi"/>
          <w:i/>
          <w:sz w:val="17"/>
          <w:szCs w:val="17"/>
        </w:rPr>
        <w:t>ELEs.</w:t>
      </w:r>
      <w:r w:rsidRPr="00B60397">
        <w:rPr>
          <w:rFonts w:ascii="Verdana" w:hAnsi="Verdana" w:cstheme="minorHAnsi"/>
          <w:i/>
          <w:spacing w:val="-3"/>
          <w:sz w:val="17"/>
          <w:szCs w:val="17"/>
        </w:rPr>
        <w:t xml:space="preserve"> </w:t>
      </w:r>
      <w:r w:rsidRPr="00B60397">
        <w:rPr>
          <w:rFonts w:ascii="Verdana" w:hAnsi="Verdana" w:cstheme="minorHAnsi"/>
          <w:i/>
          <w:sz w:val="17"/>
          <w:szCs w:val="17"/>
        </w:rPr>
        <w:t>Specifically,</w:t>
      </w:r>
      <w:r w:rsidRPr="00B60397">
        <w:rPr>
          <w:rFonts w:ascii="Verdana" w:hAnsi="Verdana" w:cstheme="minorHAnsi"/>
          <w:i/>
          <w:spacing w:val="-3"/>
          <w:sz w:val="17"/>
          <w:szCs w:val="17"/>
        </w:rPr>
        <w:t xml:space="preserve"> </w:t>
      </w:r>
      <w:r w:rsidRPr="00B60397">
        <w:rPr>
          <w:rFonts w:ascii="Verdana" w:hAnsi="Verdana" w:cstheme="minorHAnsi"/>
          <w:i/>
          <w:sz w:val="17"/>
          <w:szCs w:val="17"/>
        </w:rPr>
        <w:t>once</w:t>
      </w:r>
      <w:r w:rsidRPr="00B60397">
        <w:rPr>
          <w:rFonts w:ascii="Verdana" w:hAnsi="Verdana" w:cstheme="minorHAnsi"/>
          <w:i/>
          <w:spacing w:val="-4"/>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enrichment</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HC</w:t>
      </w:r>
      <w:r w:rsidRPr="00B60397">
        <w:rPr>
          <w:rFonts w:ascii="Verdana" w:hAnsi="Verdana" w:cstheme="minorHAnsi"/>
          <w:i/>
          <w:spacing w:val="-3"/>
          <w:sz w:val="17"/>
          <w:szCs w:val="17"/>
        </w:rPr>
        <w:t xml:space="preserve"> </w:t>
      </w:r>
      <w:r w:rsidRPr="00B60397">
        <w:rPr>
          <w:rFonts w:ascii="Verdana" w:hAnsi="Verdana" w:cstheme="minorHAnsi"/>
          <w:i/>
          <w:sz w:val="17"/>
          <w:szCs w:val="17"/>
        </w:rPr>
        <w:t>ELEs</w:t>
      </w:r>
      <w:r w:rsidRPr="00B60397">
        <w:rPr>
          <w:rFonts w:ascii="Verdana" w:hAnsi="Verdana" w:cstheme="minorHAnsi"/>
          <w:i/>
          <w:spacing w:val="-3"/>
          <w:sz w:val="17"/>
          <w:szCs w:val="17"/>
        </w:rPr>
        <w:t xml:space="preserve"> </w:t>
      </w:r>
      <w:r w:rsidRPr="00B60397">
        <w:rPr>
          <w:rFonts w:ascii="Verdana" w:hAnsi="Verdana" w:cstheme="minorHAnsi"/>
          <w:i/>
          <w:sz w:val="17"/>
          <w:szCs w:val="17"/>
        </w:rPr>
        <w:t>is</w:t>
      </w:r>
      <w:r w:rsidRPr="00B60397">
        <w:rPr>
          <w:rFonts w:ascii="Verdana" w:hAnsi="Verdana" w:cstheme="minorHAnsi"/>
          <w:i/>
          <w:spacing w:val="-3"/>
          <w:sz w:val="17"/>
          <w:szCs w:val="17"/>
        </w:rPr>
        <w:t xml:space="preserve"> </w:t>
      </w:r>
      <w:r w:rsidRPr="00B60397">
        <w:rPr>
          <w:rFonts w:ascii="Verdana" w:hAnsi="Verdana" w:cstheme="minorHAnsi"/>
          <w:i/>
          <w:sz w:val="17"/>
          <w:szCs w:val="17"/>
        </w:rPr>
        <w:t>identified</w:t>
      </w:r>
      <w:r w:rsidRPr="00B60397">
        <w:rPr>
          <w:rFonts w:ascii="Verdana" w:hAnsi="Verdana" w:cstheme="minorHAnsi"/>
          <w:i/>
          <w:spacing w:val="-3"/>
          <w:sz w:val="17"/>
          <w:szCs w:val="17"/>
        </w:rPr>
        <w:t xml:space="preserve"> </w:t>
      </w:r>
      <w:r w:rsidRPr="00B60397">
        <w:rPr>
          <w:rFonts w:ascii="Verdana" w:hAnsi="Verdana" w:cstheme="minorHAnsi"/>
          <w:i/>
          <w:sz w:val="17"/>
          <w:szCs w:val="17"/>
        </w:rPr>
        <w:t>for</w:t>
      </w:r>
      <w:r w:rsidRPr="00B60397">
        <w:rPr>
          <w:rFonts w:ascii="Verdana" w:hAnsi="Verdana" w:cstheme="minorHAnsi"/>
          <w:i/>
          <w:spacing w:val="-3"/>
          <w:sz w:val="17"/>
          <w:szCs w:val="17"/>
        </w:rPr>
        <w:t xml:space="preserve"> </w:t>
      </w:r>
      <w:r w:rsidRPr="00B60397">
        <w:rPr>
          <w:rFonts w:ascii="Verdana" w:hAnsi="Verdana" w:cstheme="minorHAnsi"/>
          <w:i/>
          <w:sz w:val="17"/>
          <w:szCs w:val="17"/>
        </w:rPr>
        <w:t>a trait, RSS-NET automatically increases the prior association probability and effect size for SNPs therein, which in turn increases the posterior association probability and effect size for these SNPs (Note S3).</w:t>
      </w:r>
      <w:r w:rsidRPr="00B60397">
        <w:rPr>
          <w:rFonts w:ascii="Verdana" w:hAnsi="Verdana" w:cstheme="minorHAnsi"/>
          <w:sz w:val="17"/>
          <w:szCs w:val="17"/>
        </w:rPr>
        <w:t>"</w:t>
      </w:r>
    </w:p>
    <w:p w14:paraId="0922F422" w14:textId="77777777" w:rsidR="00710A13" w:rsidRPr="00B60397" w:rsidRDefault="00710A13" w:rsidP="00710A13">
      <w:pPr>
        <w:pStyle w:val="ListParagraph"/>
        <w:numPr>
          <w:ilvl w:val="0"/>
          <w:numId w:val="3"/>
        </w:numPr>
        <w:tabs>
          <w:tab w:val="left" w:pos="840"/>
        </w:tabs>
        <w:spacing w:before="61" w:line="276" w:lineRule="auto"/>
        <w:ind w:right="195"/>
        <w:rPr>
          <w:rFonts w:ascii="Verdana" w:hAnsi="Verdana" w:cstheme="minorHAnsi"/>
          <w:sz w:val="17"/>
          <w:szCs w:val="17"/>
        </w:rPr>
      </w:pPr>
      <w:r w:rsidRPr="00B60397">
        <w:rPr>
          <w:rFonts w:ascii="Verdana" w:hAnsi="Verdana" w:cstheme="minorHAnsi"/>
          <w:b/>
          <w:sz w:val="17"/>
          <w:szCs w:val="17"/>
        </w:rPr>
        <w:t>Supplemental Information Pages 3-4, Note S3</w:t>
      </w:r>
      <w:r w:rsidRPr="00B60397">
        <w:rPr>
          <w:rFonts w:ascii="Verdana" w:hAnsi="Verdana" w:cstheme="minorHAnsi"/>
          <w:sz w:val="17"/>
          <w:szCs w:val="17"/>
        </w:rPr>
        <w:t>: Prior specification and posterior estimation of hyper-parameters in the RSS-NET analysis of HC omnibus ELEs and GWAS</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BMI</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schizophrenia,</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well</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reasoning</w:t>
      </w:r>
      <w:r w:rsidRPr="00B60397">
        <w:rPr>
          <w:rFonts w:ascii="Verdana" w:hAnsi="Verdana" w:cstheme="minorHAnsi"/>
          <w:spacing w:val="-3"/>
          <w:sz w:val="17"/>
          <w:szCs w:val="17"/>
        </w:rPr>
        <w:t xml:space="preserve"> </w:t>
      </w:r>
      <w:r w:rsidRPr="00B60397">
        <w:rPr>
          <w:rFonts w:ascii="Verdana" w:hAnsi="Verdana" w:cstheme="minorHAnsi"/>
          <w:sz w:val="17"/>
          <w:szCs w:val="17"/>
        </w:rPr>
        <w:t>behind</w:t>
      </w:r>
      <w:r w:rsidRPr="00B60397">
        <w:rPr>
          <w:rFonts w:ascii="Verdana" w:hAnsi="Verdana" w:cstheme="minorHAnsi"/>
          <w:spacing w:val="-3"/>
          <w:sz w:val="17"/>
          <w:szCs w:val="17"/>
        </w:rPr>
        <w:t xml:space="preserve"> </w:t>
      </w:r>
      <w:r w:rsidRPr="00B60397">
        <w:rPr>
          <w:rFonts w:ascii="Verdana" w:hAnsi="Verdana" w:cstheme="minorHAnsi"/>
          <w:sz w:val="17"/>
          <w:szCs w:val="17"/>
        </w:rPr>
        <w:t>how</w:t>
      </w:r>
      <w:r w:rsidRPr="00B60397">
        <w:rPr>
          <w:rFonts w:ascii="Verdana" w:hAnsi="Verdana" w:cstheme="minorHAnsi"/>
          <w:spacing w:val="-3"/>
          <w:sz w:val="17"/>
          <w:szCs w:val="17"/>
        </w:rPr>
        <w:t xml:space="preserve"> </w:t>
      </w:r>
      <w:r w:rsidRPr="00B60397">
        <w:rPr>
          <w:rFonts w:ascii="Verdana" w:hAnsi="Verdana" w:cstheme="minorHAnsi"/>
          <w:sz w:val="17"/>
          <w:szCs w:val="17"/>
        </w:rPr>
        <w:t>positive</w:t>
      </w:r>
      <w:r w:rsidRPr="00B60397">
        <w:rPr>
          <w:rFonts w:ascii="Verdana" w:hAnsi="Verdana" w:cstheme="minorHAnsi"/>
          <w:spacing w:val="-4"/>
          <w:sz w:val="17"/>
          <w:szCs w:val="17"/>
        </w:rPr>
        <w:t xml:space="preserve"> </w:t>
      </w:r>
      <w:r w:rsidRPr="00B60397">
        <w:rPr>
          <w:rFonts w:ascii="Verdana" w:hAnsi="Verdana" w:cstheme="minorHAnsi"/>
          <w:sz w:val="17"/>
          <w:szCs w:val="17"/>
        </w:rPr>
        <w:t>estimates</w:t>
      </w:r>
      <w:r>
        <w:rPr>
          <w:rFonts w:ascii="Verdana" w:hAnsi="Verdana" w:cstheme="minorHAnsi"/>
          <w:sz w:val="17"/>
          <w:szCs w:val="17"/>
        </w:rPr>
        <w:t xml:space="preserve"> </w:t>
      </w:r>
      <w:r w:rsidRPr="00B60397">
        <w:rPr>
          <w:rFonts w:ascii="Verdana" w:hAnsi="Verdana" w:cstheme="minorHAnsi"/>
          <w:sz w:val="17"/>
          <w:szCs w:val="17"/>
        </w:rPr>
        <w:t>for</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enrichment</w:t>
      </w:r>
      <w:r w:rsidRPr="00B60397">
        <w:rPr>
          <w:rFonts w:ascii="Verdana" w:hAnsi="Verdana" w:cstheme="minorHAnsi"/>
          <w:spacing w:val="-4"/>
          <w:sz w:val="17"/>
          <w:szCs w:val="17"/>
        </w:rPr>
        <w:t xml:space="preserve"> </w:t>
      </w:r>
      <w:r w:rsidRPr="00B60397">
        <w:rPr>
          <w:rFonts w:ascii="Verdana" w:hAnsi="Verdana" w:cstheme="minorHAnsi"/>
          <w:sz w:val="17"/>
          <w:szCs w:val="17"/>
        </w:rPr>
        <w:t>parameters</w:t>
      </w:r>
      <w:r w:rsidRPr="00B60397">
        <w:rPr>
          <w:rFonts w:ascii="Verdana" w:hAnsi="Verdana" w:cstheme="minorHAnsi"/>
          <w:spacing w:val="-4"/>
          <w:sz w:val="17"/>
          <w:szCs w:val="17"/>
        </w:rPr>
        <w:t xml:space="preserve"> </w:t>
      </w:r>
      <w:r w:rsidRPr="00B60397">
        <w:rPr>
          <w:rFonts w:ascii="Verdana" w:hAnsi="Verdana" w:cstheme="minorHAnsi"/>
          <w:sz w:val="17"/>
          <w:szCs w:val="17"/>
        </w:rPr>
        <w:t>lead</w:t>
      </w:r>
      <w:r w:rsidRPr="00B60397">
        <w:rPr>
          <w:rFonts w:ascii="Verdana" w:hAnsi="Verdana" w:cstheme="minorHAnsi"/>
          <w:spacing w:val="-4"/>
          <w:sz w:val="17"/>
          <w:szCs w:val="17"/>
        </w:rPr>
        <w:t xml:space="preserve"> </w:t>
      </w:r>
      <w:r w:rsidRPr="00B60397">
        <w:rPr>
          <w:rFonts w:ascii="Verdana" w:hAnsi="Verdana" w:cstheme="minorHAnsi"/>
          <w:sz w:val="17"/>
          <w:szCs w:val="17"/>
        </w:rPr>
        <w:t>to</w:t>
      </w:r>
      <w:r w:rsidRPr="00B60397">
        <w:rPr>
          <w:rFonts w:ascii="Verdana" w:hAnsi="Verdana" w:cstheme="minorHAnsi"/>
          <w:spacing w:val="-4"/>
          <w:sz w:val="17"/>
          <w:szCs w:val="17"/>
        </w:rPr>
        <w:t xml:space="preserve"> </w:t>
      </w:r>
      <w:r w:rsidRPr="00B60397">
        <w:rPr>
          <w:rFonts w:ascii="Verdana" w:hAnsi="Verdana" w:cstheme="minorHAnsi"/>
          <w:sz w:val="17"/>
          <w:szCs w:val="17"/>
        </w:rPr>
        <w:t>increased</w:t>
      </w:r>
      <w:r w:rsidRPr="00B60397">
        <w:rPr>
          <w:rFonts w:ascii="Verdana" w:hAnsi="Verdana" w:cstheme="minorHAnsi"/>
          <w:spacing w:val="-4"/>
          <w:sz w:val="17"/>
          <w:szCs w:val="17"/>
        </w:rPr>
        <w:t xml:space="preserve"> </w:t>
      </w:r>
      <w:r w:rsidRPr="00B60397">
        <w:rPr>
          <w:rFonts w:ascii="Verdana" w:hAnsi="Verdana" w:cstheme="minorHAnsi"/>
          <w:sz w:val="17"/>
          <w:szCs w:val="17"/>
        </w:rPr>
        <w:t>evidence</w:t>
      </w:r>
      <w:r w:rsidRPr="00B60397">
        <w:rPr>
          <w:rFonts w:ascii="Verdana" w:hAnsi="Verdana" w:cstheme="minorHAnsi"/>
          <w:spacing w:val="-5"/>
          <w:sz w:val="17"/>
          <w:szCs w:val="17"/>
        </w:rPr>
        <w:t xml:space="preserve"> </w:t>
      </w:r>
      <w:r w:rsidRPr="00B60397">
        <w:rPr>
          <w:rFonts w:ascii="Verdana" w:hAnsi="Verdana" w:cstheme="minorHAnsi"/>
          <w:sz w:val="17"/>
          <w:szCs w:val="17"/>
        </w:rPr>
        <w:t>for</w:t>
      </w:r>
      <w:r w:rsidRPr="00B60397">
        <w:rPr>
          <w:rFonts w:ascii="Verdana" w:hAnsi="Verdana" w:cstheme="minorHAnsi"/>
          <w:spacing w:val="-4"/>
          <w:sz w:val="17"/>
          <w:szCs w:val="17"/>
        </w:rPr>
        <w:t xml:space="preserve"> </w:t>
      </w:r>
      <w:r w:rsidRPr="00B60397">
        <w:rPr>
          <w:rFonts w:ascii="Verdana" w:hAnsi="Verdana" w:cstheme="minorHAnsi"/>
          <w:sz w:val="17"/>
          <w:szCs w:val="17"/>
        </w:rPr>
        <w:t>associations</w:t>
      </w:r>
      <w:r w:rsidRPr="00B60397">
        <w:rPr>
          <w:rFonts w:ascii="Verdana" w:hAnsi="Verdana" w:cstheme="minorHAnsi"/>
          <w:spacing w:val="-4"/>
          <w:sz w:val="17"/>
          <w:szCs w:val="17"/>
        </w:rPr>
        <w:t xml:space="preserve"> </w:t>
      </w:r>
      <w:r w:rsidRPr="00B60397">
        <w:rPr>
          <w:rFonts w:ascii="Verdana" w:hAnsi="Verdana" w:cstheme="minorHAnsi"/>
          <w:sz w:val="17"/>
          <w:szCs w:val="17"/>
        </w:rPr>
        <w:t>between</w:t>
      </w:r>
      <w:r w:rsidRPr="00B60397">
        <w:rPr>
          <w:rFonts w:ascii="Verdana" w:hAnsi="Verdana" w:cstheme="minorHAnsi"/>
          <w:spacing w:val="-4"/>
          <w:sz w:val="17"/>
          <w:szCs w:val="17"/>
        </w:rPr>
        <w:t xml:space="preserve"> </w:t>
      </w:r>
      <w:r w:rsidRPr="00B60397">
        <w:rPr>
          <w:rFonts w:ascii="Verdana" w:hAnsi="Verdana" w:cstheme="minorHAnsi"/>
          <w:sz w:val="17"/>
          <w:szCs w:val="17"/>
        </w:rPr>
        <w:t>SNPs in HC ELEs and the GWAS trait.</w:t>
      </w:r>
    </w:p>
    <w:p w14:paraId="1CFC71C7" w14:textId="77777777" w:rsidR="00710A13" w:rsidRPr="00B60397" w:rsidRDefault="00710A13" w:rsidP="00710A13">
      <w:pPr>
        <w:pStyle w:val="ListParagraph"/>
        <w:numPr>
          <w:ilvl w:val="0"/>
          <w:numId w:val="3"/>
        </w:numPr>
        <w:tabs>
          <w:tab w:val="left" w:pos="840"/>
        </w:tabs>
        <w:spacing w:line="280" w:lineRule="auto"/>
        <w:ind w:right="365"/>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81792" behindDoc="1" locked="0" layoutInCell="1" allowOverlap="1" wp14:anchorId="7006044F" wp14:editId="31E03A7E">
                <wp:simplePos x="0" y="0"/>
                <wp:positionH relativeFrom="page">
                  <wp:posOffset>4894734</wp:posOffset>
                </wp:positionH>
                <wp:positionV relativeFrom="paragraph">
                  <wp:posOffset>290669</wp:posOffset>
                </wp:positionV>
                <wp:extent cx="53340" cy="1187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28E7327D"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7006044F" id="Textbox 31" o:spid="_x0000_s1048" type="#_x0000_t202" style="position:absolute;left:0;text-align:left;margin-left:385.4pt;margin-top:22.9pt;width:4.2pt;height:9.3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DUCmAEAACEDAAAOAAAAZHJzL2Uyb0RvYy54bWysUsFuEzEQvSP1Hyzfm03SFqpVNhW0AiFV&#10;gFT4AMdrZy3WHnfGyW7+nrGzSRDcEJfx2DN+fu+NVw+j78XeIDkIjVzM5lKYoKF1YdvIH98/Xt9L&#10;QUmFVvUQTCMPhuTD+urNaoi1WUIHfWtQMEigeoiN7FKKdVWR7oxXNINoAhctoFeJt7itWlQDo/u+&#10;Ws7nb6sBsI0I2hDx6dOxKNcF31qj01drySTRN5K5pRKxxE2O1Xql6i2q2Dk90VD/wMIrF/jRM9ST&#10;Skrs0P0F5Z1GILBppsFXYK3TpmhgNYv5H2peOhVN0cLmUDzbRP8PVn/Zv8RvKNL4AUYeYBFB8Rn0&#10;T2JvqiFSPfVkT6km7s5CR4s+ryxB8EX29nD204xJaD68u7m55YLmymJx/+72LttdXe5GpPTJgBc5&#10;aSTytMr7av9M6dh6apmoHF/PPNK4GYVrG7lcZtR8tIH2wFIGnmYj6XWn0EjRfw5sVx79KcFTsjkl&#10;mPpHKB8kKwrwfpfAusLggjsx4DkUDdOfyYP+fV+6Lj97/QsAAP//AwBQSwMEFAAGAAgAAAAhAFXD&#10;VQbgAAAACQEAAA8AAABkcnMvZG93bnJldi54bWxMj8FOwzAQRO9I/IO1SNyoQ9UmNGRTVQhOSIg0&#10;HDg6sZtYjdchdtvw9ywnOK1GO5p5U2xnN4izmYL1hHC/SEAYar221CF81C93DyBCVKTV4MkgfJsA&#10;2/L6qlC59heqzHkfO8EhFHKF0Mc45lKGtjdOhYUfDfHv4CenIsupk3pSFw53g1wmSSqdssQNvRrN&#10;U2/a4/7kEHafVD3br7fmvTpUtq43Cb2mR8Tbm3n3CCKaOf6Z4Ref0aFkpsafSAcxIGRZwugRYbXm&#10;y4Ys2yxBNAjpag2yLOT/BeUPAAAA//8DAFBLAQItABQABgAIAAAAIQC2gziS/gAAAOEBAAATAAAA&#10;AAAAAAAAAAAAAAAAAABbQ29udGVudF9UeXBlc10ueG1sUEsBAi0AFAAGAAgAAAAhADj9If/WAAAA&#10;lAEAAAsAAAAAAAAAAAAAAAAALwEAAF9yZWxzLy5yZWxzUEsBAi0AFAAGAAgAAAAhADfYNQKYAQAA&#10;IQMAAA4AAAAAAAAAAAAAAAAALgIAAGRycy9lMm9Eb2MueG1sUEsBAi0AFAAGAAgAAAAhAFXDVQbg&#10;AAAACQEAAA8AAAAAAAAAAAAAAAAA8gMAAGRycy9kb3ducmV2LnhtbFBLBQYAAAAABAAEAPMAAAD/&#10;BAAAAAA=&#10;" filled="f" stroked="f">
                <v:textbox inset="0,0,0,0">
                  <w:txbxContent>
                    <w:p w14:paraId="28E7327D"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b/>
          <w:sz w:val="17"/>
          <w:szCs w:val="17"/>
        </w:rPr>
        <w:t>Supplemental</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Information</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Page</w:t>
      </w:r>
      <w:r w:rsidRPr="00B60397">
        <w:rPr>
          <w:rFonts w:ascii="Verdana" w:eastAsia="Times New Roman" w:hAnsi="Verdana" w:cstheme="minorHAnsi"/>
          <w:b/>
          <w:spacing w:val="-6"/>
          <w:sz w:val="17"/>
          <w:szCs w:val="17"/>
        </w:rPr>
        <w:t xml:space="preserve"> </w:t>
      </w:r>
      <w:r w:rsidRPr="00B60397">
        <w:rPr>
          <w:rFonts w:ascii="Verdana" w:eastAsia="Times New Roman" w:hAnsi="Verdana" w:cstheme="minorHAnsi"/>
          <w:b/>
          <w:sz w:val="17"/>
          <w:szCs w:val="17"/>
        </w:rPr>
        <w:t>15,</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Fig.</w:t>
      </w:r>
      <w:r w:rsidRPr="00B60397">
        <w:rPr>
          <w:rFonts w:ascii="Verdana" w:eastAsia="Times New Roman" w:hAnsi="Verdana" w:cstheme="minorHAnsi"/>
          <w:b/>
          <w:spacing w:val="-5"/>
          <w:sz w:val="17"/>
          <w:szCs w:val="17"/>
        </w:rPr>
        <w:t xml:space="preserve"> </w:t>
      </w:r>
      <w:r w:rsidRPr="00B60397">
        <w:rPr>
          <w:rFonts w:ascii="Verdana" w:eastAsia="Times New Roman" w:hAnsi="Verdana" w:cstheme="minorHAnsi"/>
          <w:b/>
          <w:sz w:val="17"/>
          <w:szCs w:val="17"/>
        </w:rPr>
        <w:t>S9</w:t>
      </w:r>
      <w:r w:rsidRPr="00B60397">
        <w:rPr>
          <w:rFonts w:ascii="Verdana" w:eastAsia="Times New Roman" w:hAnsi="Verdana" w:cstheme="minorHAnsi"/>
          <w:sz w:val="17"/>
          <w:szCs w:val="17"/>
        </w:rPr>
        <w:t>:</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Comparison</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of</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posterior</w:t>
      </w:r>
      <w:r w:rsidRPr="00B60397">
        <w:rPr>
          <w:rFonts w:ascii="Verdana" w:eastAsia="Times New Roman" w:hAnsi="Verdana" w:cstheme="minorHAnsi"/>
          <w:spacing w:val="-5"/>
          <w:sz w:val="17"/>
          <w:szCs w:val="17"/>
        </w:rPr>
        <w:t xml:space="preserve"> </w:t>
      </w:r>
      <w:r w:rsidRPr="00B60397">
        <w:rPr>
          <w:rFonts w:ascii="Verdana" w:eastAsia="Times New Roman" w:hAnsi="Verdana" w:cstheme="minorHAnsi"/>
          <w:sz w:val="17"/>
          <w:szCs w:val="17"/>
        </w:rPr>
        <w:t>trait-associated probabilities under the enrichment model for HC ELEs (</w:t>
      </w:r>
      <w:r w:rsidRPr="00B60397">
        <w:rPr>
          <w:rFonts w:ascii="Cambria Math" w:eastAsia="Cambria Math" w:hAnsi="Cambria Math" w:cs="Cambria Math"/>
          <w:sz w:val="17"/>
          <w:szCs w:val="17"/>
        </w:rPr>
        <w:t>𝑃</w:t>
      </w:r>
      <w:r w:rsidRPr="00B60397">
        <w:rPr>
          <w:rFonts w:ascii="Verdana" w:eastAsia="Cambria Math" w:hAnsi="Verdana" w:cstheme="minorHAnsi"/>
          <w:sz w:val="17"/>
          <w:szCs w:val="17"/>
          <w:vertAlign w:val="superscript"/>
        </w:rPr>
        <w:t>!</w:t>
      </w:r>
      <w:r w:rsidRPr="00B60397">
        <w:rPr>
          <w:rFonts w:ascii="Verdana" w:eastAsia="Times New Roman" w:hAnsi="Verdana" w:cstheme="minorHAnsi"/>
          <w:sz w:val="17"/>
          <w:szCs w:val="17"/>
        </w:rPr>
        <w:t>), the enrichment model for</w:t>
      </w:r>
    </w:p>
    <w:p w14:paraId="1BA5A654" w14:textId="77777777" w:rsidR="00710A13" w:rsidRPr="00B60397" w:rsidRDefault="00710A13" w:rsidP="00710A13">
      <w:pPr>
        <w:pStyle w:val="BodyText"/>
        <w:spacing w:before="5" w:line="136" w:lineRule="exact"/>
        <w:ind w:left="840"/>
        <w:rPr>
          <w:rFonts w:ascii="Verdana" w:hAnsi="Verdana" w:cstheme="minorHAnsi"/>
          <w:sz w:val="17"/>
          <w:szCs w:val="17"/>
        </w:rPr>
      </w:pPr>
      <w:r w:rsidRPr="00B60397">
        <w:rPr>
          <w:rFonts w:ascii="Verdana" w:hAnsi="Verdana" w:cstheme="minorHAnsi"/>
          <w:sz w:val="17"/>
          <w:szCs w:val="17"/>
        </w:rPr>
        <w:t>NC</w:t>
      </w:r>
      <w:r w:rsidRPr="00B60397">
        <w:rPr>
          <w:rFonts w:ascii="Verdana" w:hAnsi="Verdana" w:cstheme="minorHAnsi"/>
          <w:spacing w:val="9"/>
          <w:sz w:val="17"/>
          <w:szCs w:val="17"/>
        </w:rPr>
        <w:t xml:space="preserve"> </w:t>
      </w:r>
      <w:r w:rsidRPr="00B60397">
        <w:rPr>
          <w:rFonts w:ascii="Verdana" w:hAnsi="Verdana" w:cstheme="minorHAnsi"/>
          <w:sz w:val="17"/>
          <w:szCs w:val="17"/>
        </w:rPr>
        <w:t>ELEs</w:t>
      </w:r>
      <w:r w:rsidRPr="00B60397">
        <w:rPr>
          <w:rFonts w:ascii="Verdana" w:hAnsi="Verdana" w:cstheme="minorHAnsi"/>
          <w:spacing w:val="9"/>
          <w:sz w:val="17"/>
          <w:szCs w:val="17"/>
        </w:rPr>
        <w:t xml:space="preserve"> </w:t>
      </w:r>
      <w:r w:rsidRPr="00B60397">
        <w:rPr>
          <w:rFonts w:ascii="Verdana" w:hAnsi="Verdana" w:cstheme="minorHAnsi"/>
          <w:sz w:val="17"/>
          <w:szCs w:val="17"/>
        </w:rPr>
        <w:t>(</w:t>
      </w:r>
      <w:r w:rsidRPr="00B60397">
        <w:rPr>
          <w:rFonts w:ascii="Cambria Math" w:eastAsia="Cambria Math" w:hAnsi="Cambria Math" w:cs="Cambria Math"/>
          <w:sz w:val="17"/>
          <w:szCs w:val="17"/>
        </w:rPr>
        <w:t>𝑃</w:t>
      </w:r>
      <w:r w:rsidRPr="00B60397">
        <w:rPr>
          <w:rFonts w:ascii="Verdana" w:eastAsia="Cambria Math" w:hAnsi="Verdana" w:cstheme="minorHAnsi"/>
          <w:sz w:val="17"/>
          <w:szCs w:val="17"/>
          <w:vertAlign w:val="superscript"/>
        </w:rPr>
        <w:t>)</w:t>
      </w:r>
      <w:r w:rsidRPr="00B60397">
        <w:rPr>
          <w:rFonts w:ascii="Verdana" w:hAnsi="Verdana" w:cstheme="minorHAnsi"/>
          <w:sz w:val="17"/>
          <w:szCs w:val="17"/>
        </w:rPr>
        <w:t>),</w:t>
      </w:r>
      <w:r w:rsidRPr="00B60397">
        <w:rPr>
          <w:rFonts w:ascii="Verdana" w:hAnsi="Verdana" w:cstheme="minorHAnsi"/>
          <w:spacing w:val="10"/>
          <w:sz w:val="17"/>
          <w:szCs w:val="17"/>
        </w:rPr>
        <w:t xml:space="preserve"> </w:t>
      </w:r>
      <w:r w:rsidRPr="00B60397">
        <w:rPr>
          <w:rFonts w:ascii="Verdana" w:hAnsi="Verdana" w:cstheme="minorHAnsi"/>
          <w:sz w:val="17"/>
          <w:szCs w:val="17"/>
        </w:rPr>
        <w:t>and</w:t>
      </w:r>
      <w:r w:rsidRPr="00B60397">
        <w:rPr>
          <w:rFonts w:ascii="Verdana" w:hAnsi="Verdana" w:cstheme="minorHAnsi"/>
          <w:spacing w:val="9"/>
          <w:sz w:val="17"/>
          <w:szCs w:val="17"/>
        </w:rPr>
        <w:t xml:space="preserve"> </w:t>
      </w:r>
      <w:r w:rsidRPr="00B60397">
        <w:rPr>
          <w:rFonts w:ascii="Verdana" w:hAnsi="Verdana" w:cstheme="minorHAnsi"/>
          <w:sz w:val="17"/>
          <w:szCs w:val="17"/>
        </w:rPr>
        <w:t>the</w:t>
      </w:r>
      <w:r w:rsidRPr="00B60397">
        <w:rPr>
          <w:rFonts w:ascii="Verdana" w:hAnsi="Verdana" w:cstheme="minorHAnsi"/>
          <w:spacing w:val="9"/>
          <w:sz w:val="17"/>
          <w:szCs w:val="17"/>
        </w:rPr>
        <w:t xml:space="preserve"> </w:t>
      </w:r>
      <w:r w:rsidRPr="00B60397">
        <w:rPr>
          <w:rFonts w:ascii="Verdana" w:hAnsi="Verdana" w:cstheme="minorHAnsi"/>
          <w:sz w:val="17"/>
          <w:szCs w:val="17"/>
        </w:rPr>
        <w:t>baseline</w:t>
      </w:r>
      <w:r w:rsidRPr="00B60397">
        <w:rPr>
          <w:rFonts w:ascii="Verdana" w:hAnsi="Verdana" w:cstheme="minorHAnsi"/>
          <w:spacing w:val="8"/>
          <w:sz w:val="17"/>
          <w:szCs w:val="17"/>
        </w:rPr>
        <w:t xml:space="preserve"> </w:t>
      </w:r>
      <w:r w:rsidRPr="00B60397">
        <w:rPr>
          <w:rFonts w:ascii="Verdana" w:hAnsi="Verdana" w:cstheme="minorHAnsi"/>
          <w:sz w:val="17"/>
          <w:szCs w:val="17"/>
        </w:rPr>
        <w:t>model</w:t>
      </w:r>
      <w:r w:rsidRPr="00B60397">
        <w:rPr>
          <w:rFonts w:ascii="Verdana" w:hAnsi="Verdana" w:cstheme="minorHAnsi"/>
          <w:spacing w:val="10"/>
          <w:sz w:val="17"/>
          <w:szCs w:val="17"/>
        </w:rPr>
        <w:t xml:space="preserve"> </w:t>
      </w:r>
      <w:r w:rsidRPr="00B60397">
        <w:rPr>
          <w:rFonts w:ascii="Verdana" w:hAnsi="Verdana" w:cstheme="minorHAnsi"/>
          <w:sz w:val="17"/>
          <w:szCs w:val="17"/>
        </w:rPr>
        <w:t>without</w:t>
      </w:r>
      <w:r w:rsidRPr="00B60397">
        <w:rPr>
          <w:rFonts w:ascii="Verdana" w:hAnsi="Verdana" w:cstheme="minorHAnsi"/>
          <w:spacing w:val="9"/>
          <w:sz w:val="17"/>
          <w:szCs w:val="17"/>
        </w:rPr>
        <w:t xml:space="preserve"> </w:t>
      </w:r>
      <w:r w:rsidRPr="00B60397">
        <w:rPr>
          <w:rFonts w:ascii="Verdana" w:hAnsi="Verdana" w:cstheme="minorHAnsi"/>
          <w:sz w:val="17"/>
          <w:szCs w:val="17"/>
        </w:rPr>
        <w:t>any</w:t>
      </w:r>
      <w:r w:rsidRPr="00B60397">
        <w:rPr>
          <w:rFonts w:ascii="Verdana" w:hAnsi="Verdana" w:cstheme="minorHAnsi"/>
          <w:spacing w:val="10"/>
          <w:sz w:val="17"/>
          <w:szCs w:val="17"/>
        </w:rPr>
        <w:t xml:space="preserve"> </w:t>
      </w:r>
      <w:r w:rsidRPr="00B60397">
        <w:rPr>
          <w:rFonts w:ascii="Verdana" w:hAnsi="Verdana" w:cstheme="minorHAnsi"/>
          <w:sz w:val="17"/>
          <w:szCs w:val="17"/>
        </w:rPr>
        <w:t>enrichment</w:t>
      </w:r>
      <w:r w:rsidRPr="00B60397">
        <w:rPr>
          <w:rFonts w:ascii="Verdana" w:hAnsi="Verdana" w:cstheme="minorHAnsi"/>
          <w:spacing w:val="9"/>
          <w:sz w:val="17"/>
          <w:szCs w:val="17"/>
        </w:rPr>
        <w:t xml:space="preserve"> </w:t>
      </w:r>
      <w:r w:rsidRPr="00B60397">
        <w:rPr>
          <w:rFonts w:ascii="Verdana" w:hAnsi="Verdana" w:cstheme="minorHAnsi"/>
          <w:sz w:val="17"/>
          <w:szCs w:val="17"/>
        </w:rPr>
        <w:t>(</w:t>
      </w:r>
      <w:r w:rsidRPr="00B60397">
        <w:rPr>
          <w:rFonts w:ascii="Cambria Math" w:eastAsia="Cambria Math" w:hAnsi="Cambria Math" w:cs="Cambria Math"/>
          <w:sz w:val="17"/>
          <w:szCs w:val="17"/>
        </w:rPr>
        <w:t>𝑃</w:t>
      </w:r>
      <w:r w:rsidRPr="00B60397">
        <w:rPr>
          <w:rFonts w:ascii="Verdana" w:eastAsia="Cambria Math" w:hAnsi="Verdana" w:cstheme="minorHAnsi"/>
          <w:sz w:val="17"/>
          <w:szCs w:val="17"/>
          <w:vertAlign w:val="superscript"/>
        </w:rPr>
        <w:t>*</w:t>
      </w:r>
      <w:r w:rsidRPr="00B60397">
        <w:rPr>
          <w:rFonts w:ascii="Verdana" w:hAnsi="Verdana" w:cstheme="minorHAnsi"/>
          <w:sz w:val="17"/>
          <w:szCs w:val="17"/>
        </w:rPr>
        <w:t>),</w:t>
      </w:r>
      <w:r w:rsidRPr="00B60397">
        <w:rPr>
          <w:rFonts w:ascii="Verdana" w:hAnsi="Verdana" w:cstheme="minorHAnsi"/>
          <w:spacing w:val="10"/>
          <w:sz w:val="17"/>
          <w:szCs w:val="17"/>
        </w:rPr>
        <w:t xml:space="preserve"> </w:t>
      </w:r>
      <w:r w:rsidRPr="00B60397">
        <w:rPr>
          <w:rFonts w:ascii="Verdana" w:hAnsi="Verdana" w:cstheme="minorHAnsi"/>
          <w:sz w:val="17"/>
          <w:szCs w:val="17"/>
        </w:rPr>
        <w:t>for</w:t>
      </w:r>
      <w:r w:rsidRPr="00B60397">
        <w:rPr>
          <w:rFonts w:ascii="Verdana" w:hAnsi="Verdana" w:cstheme="minorHAnsi"/>
          <w:spacing w:val="9"/>
          <w:sz w:val="17"/>
          <w:szCs w:val="17"/>
        </w:rPr>
        <w:t xml:space="preserve"> </w:t>
      </w:r>
      <w:r w:rsidRPr="00B60397">
        <w:rPr>
          <w:rFonts w:ascii="Verdana" w:hAnsi="Verdana" w:cstheme="minorHAnsi"/>
          <w:sz w:val="17"/>
          <w:szCs w:val="17"/>
        </w:rPr>
        <w:t>the</w:t>
      </w:r>
      <w:r w:rsidRPr="00B60397">
        <w:rPr>
          <w:rFonts w:ascii="Verdana" w:hAnsi="Verdana" w:cstheme="minorHAnsi"/>
          <w:spacing w:val="8"/>
          <w:sz w:val="17"/>
          <w:szCs w:val="17"/>
        </w:rPr>
        <w:t xml:space="preserve"> </w:t>
      </w:r>
      <w:r w:rsidRPr="00B60397">
        <w:rPr>
          <w:rFonts w:ascii="Verdana" w:hAnsi="Verdana" w:cstheme="minorHAnsi"/>
          <w:sz w:val="17"/>
          <w:szCs w:val="17"/>
        </w:rPr>
        <w:t>same</w:t>
      </w:r>
      <w:r w:rsidRPr="00B60397">
        <w:rPr>
          <w:rFonts w:ascii="Verdana" w:hAnsi="Verdana" w:cstheme="minorHAnsi"/>
          <w:spacing w:val="9"/>
          <w:sz w:val="17"/>
          <w:szCs w:val="17"/>
        </w:rPr>
        <w:t xml:space="preserve"> </w:t>
      </w:r>
      <w:r w:rsidRPr="00B60397">
        <w:rPr>
          <w:rFonts w:ascii="Verdana" w:hAnsi="Verdana" w:cstheme="minorHAnsi"/>
          <w:spacing w:val="-5"/>
          <w:sz w:val="17"/>
          <w:szCs w:val="17"/>
        </w:rPr>
        <w:t>HC</w:t>
      </w:r>
    </w:p>
    <w:p w14:paraId="3CEA9F7C" w14:textId="77777777" w:rsidR="00710A13" w:rsidRPr="00B60397" w:rsidRDefault="00710A13" w:rsidP="00710A13">
      <w:pPr>
        <w:tabs>
          <w:tab w:val="left" w:pos="7211"/>
        </w:tabs>
        <w:spacing w:line="187" w:lineRule="exact"/>
        <w:ind w:left="2029"/>
        <w:rPr>
          <w:rFonts w:ascii="Verdana" w:hAnsi="Verdana" w:cstheme="minorHAnsi"/>
          <w:i/>
          <w:sz w:val="17"/>
          <w:szCs w:val="17"/>
        </w:rPr>
      </w:pPr>
      <w:r w:rsidRPr="00B60397">
        <w:rPr>
          <w:rFonts w:ascii="Verdana" w:hAnsi="Verdana" w:cstheme="minorHAnsi"/>
          <w:i/>
          <w:spacing w:val="-10"/>
          <w:sz w:val="17"/>
          <w:szCs w:val="17"/>
        </w:rPr>
        <w:t>1</w:t>
      </w:r>
      <w:r w:rsidRPr="00B60397">
        <w:rPr>
          <w:rFonts w:ascii="Verdana" w:hAnsi="Verdana" w:cstheme="minorHAnsi"/>
          <w:i/>
          <w:sz w:val="17"/>
          <w:szCs w:val="17"/>
        </w:rPr>
        <w:tab/>
      </w:r>
      <w:r w:rsidRPr="00B60397">
        <w:rPr>
          <w:rFonts w:ascii="Verdana" w:hAnsi="Verdana" w:cstheme="minorHAnsi"/>
          <w:i/>
          <w:spacing w:val="-10"/>
          <w:sz w:val="17"/>
          <w:szCs w:val="17"/>
        </w:rPr>
        <w:t>1</w:t>
      </w:r>
    </w:p>
    <w:p w14:paraId="0FF53004" w14:textId="77777777" w:rsidR="00710A13" w:rsidRPr="00B60397" w:rsidRDefault="00710A13" w:rsidP="00710A13">
      <w:pPr>
        <w:pStyle w:val="BodyText"/>
        <w:spacing w:before="8"/>
        <w:ind w:left="840"/>
        <w:rPr>
          <w:rFonts w:ascii="Verdana" w:hAnsi="Verdana" w:cstheme="minorHAnsi"/>
          <w:sz w:val="17"/>
          <w:szCs w:val="17"/>
        </w:rPr>
      </w:pPr>
      <w:r w:rsidRPr="00B60397">
        <w:rPr>
          <w:rFonts w:ascii="Verdana" w:hAnsi="Verdana" w:cstheme="minorHAnsi"/>
          <w:sz w:val="17"/>
          <w:szCs w:val="17"/>
        </w:rPr>
        <w:t>ELE</w:t>
      </w:r>
      <w:r w:rsidRPr="00B60397">
        <w:rPr>
          <w:rFonts w:ascii="Verdana" w:hAnsi="Verdana" w:cstheme="minorHAnsi"/>
          <w:spacing w:val="-1"/>
          <w:sz w:val="17"/>
          <w:szCs w:val="17"/>
        </w:rPr>
        <w:t xml:space="preserve"> </w:t>
      </w:r>
      <w:r w:rsidRPr="00B60397">
        <w:rPr>
          <w:rFonts w:ascii="Verdana" w:hAnsi="Verdana" w:cstheme="minorHAnsi"/>
          <w:sz w:val="17"/>
          <w:szCs w:val="17"/>
        </w:rPr>
        <w:t>in the</w:t>
      </w:r>
      <w:r w:rsidRPr="00B60397">
        <w:rPr>
          <w:rFonts w:ascii="Verdana" w:hAnsi="Verdana" w:cstheme="minorHAnsi"/>
          <w:spacing w:val="-1"/>
          <w:sz w:val="17"/>
          <w:szCs w:val="17"/>
        </w:rPr>
        <w:t xml:space="preserve"> </w:t>
      </w:r>
      <w:r w:rsidRPr="00B60397">
        <w:rPr>
          <w:rFonts w:ascii="Verdana" w:hAnsi="Verdana" w:cstheme="minorHAnsi"/>
          <w:sz w:val="17"/>
          <w:szCs w:val="17"/>
        </w:rPr>
        <w:t>same</w:t>
      </w:r>
      <w:r w:rsidRPr="00B60397">
        <w:rPr>
          <w:rFonts w:ascii="Verdana" w:hAnsi="Verdana" w:cstheme="minorHAnsi"/>
          <w:spacing w:val="-1"/>
          <w:sz w:val="17"/>
          <w:szCs w:val="17"/>
        </w:rPr>
        <w:t xml:space="preserve"> </w:t>
      </w:r>
      <w:r w:rsidRPr="00B60397">
        <w:rPr>
          <w:rFonts w:ascii="Verdana" w:hAnsi="Verdana" w:cstheme="minorHAnsi"/>
          <w:spacing w:val="-4"/>
          <w:sz w:val="17"/>
          <w:szCs w:val="17"/>
        </w:rPr>
        <w:t>GWAS.</w:t>
      </w:r>
    </w:p>
    <w:p w14:paraId="4C3FC65F" w14:textId="77777777" w:rsidR="00710A13" w:rsidRPr="00B60397" w:rsidRDefault="00710A13" w:rsidP="00710A13">
      <w:pPr>
        <w:pStyle w:val="BodyText"/>
        <w:spacing w:before="40" w:line="276" w:lineRule="auto"/>
        <w:ind w:left="120" w:right="144"/>
        <w:rPr>
          <w:rFonts w:ascii="Verdana" w:hAnsi="Verdana" w:cstheme="minorHAnsi"/>
          <w:sz w:val="17"/>
          <w:szCs w:val="17"/>
        </w:rPr>
      </w:pPr>
      <w:r w:rsidRPr="00B60397">
        <w:rPr>
          <w:rFonts w:ascii="Verdana" w:hAnsi="Verdana" w:cstheme="minorHAnsi"/>
          <w:sz w:val="17"/>
          <w:szCs w:val="17"/>
        </w:rPr>
        <w:t>With these new additions, we anticipate that readers will have sufficient information to understand</w:t>
      </w:r>
      <w:r w:rsidRPr="00B60397">
        <w:rPr>
          <w:rFonts w:ascii="Verdana" w:hAnsi="Verdana" w:cstheme="minorHAnsi"/>
          <w:spacing w:val="-4"/>
          <w:sz w:val="17"/>
          <w:szCs w:val="17"/>
        </w:rPr>
        <w:t xml:space="preserve"> </w:t>
      </w:r>
      <w:r w:rsidRPr="00B60397">
        <w:rPr>
          <w:rFonts w:ascii="Verdana" w:hAnsi="Verdana" w:cstheme="minorHAnsi"/>
          <w:sz w:val="17"/>
          <w:szCs w:val="17"/>
        </w:rPr>
        <w:t>how</w:t>
      </w:r>
      <w:r w:rsidRPr="00B60397">
        <w:rPr>
          <w:rFonts w:ascii="Verdana" w:hAnsi="Verdana" w:cstheme="minorHAnsi"/>
          <w:spacing w:val="-4"/>
          <w:sz w:val="17"/>
          <w:szCs w:val="17"/>
        </w:rPr>
        <w:t xml:space="preserve"> </w:t>
      </w:r>
      <w:r w:rsidRPr="00B60397">
        <w:rPr>
          <w:rFonts w:ascii="Verdana" w:hAnsi="Verdana" w:cstheme="minorHAnsi"/>
          <w:sz w:val="17"/>
          <w:szCs w:val="17"/>
        </w:rPr>
        <w:t>our</w:t>
      </w:r>
      <w:r w:rsidRPr="00B60397">
        <w:rPr>
          <w:rFonts w:ascii="Verdana" w:hAnsi="Verdana" w:cstheme="minorHAnsi"/>
          <w:spacing w:val="-4"/>
          <w:sz w:val="17"/>
          <w:szCs w:val="17"/>
        </w:rPr>
        <w:t xml:space="preserve"> </w:t>
      </w:r>
      <w:r w:rsidRPr="00B60397">
        <w:rPr>
          <w:rFonts w:ascii="Verdana" w:hAnsi="Verdana" w:cstheme="minorHAnsi"/>
          <w:sz w:val="17"/>
          <w:szCs w:val="17"/>
        </w:rPr>
        <w:t>new</w:t>
      </w:r>
      <w:r w:rsidRPr="00B60397">
        <w:rPr>
          <w:rFonts w:ascii="Verdana" w:hAnsi="Verdana" w:cstheme="minorHAnsi"/>
          <w:spacing w:val="-4"/>
          <w:sz w:val="17"/>
          <w:szCs w:val="17"/>
        </w:rPr>
        <w:t xml:space="preserve"> </w:t>
      </w:r>
      <w:r w:rsidRPr="00B60397">
        <w:rPr>
          <w:rFonts w:ascii="Verdana" w:hAnsi="Verdana" w:cstheme="minorHAnsi"/>
          <w:sz w:val="17"/>
          <w:szCs w:val="17"/>
        </w:rPr>
        <w:t>method</w:t>
      </w:r>
      <w:r w:rsidRPr="00B60397">
        <w:rPr>
          <w:rFonts w:ascii="Verdana" w:hAnsi="Verdana" w:cstheme="minorHAnsi"/>
          <w:spacing w:val="-4"/>
          <w:sz w:val="17"/>
          <w:szCs w:val="17"/>
        </w:rPr>
        <w:t xml:space="preserve"> </w:t>
      </w:r>
      <w:r w:rsidRPr="00B60397">
        <w:rPr>
          <w:rFonts w:ascii="Verdana" w:hAnsi="Verdana" w:cstheme="minorHAnsi"/>
          <w:sz w:val="17"/>
          <w:szCs w:val="17"/>
        </w:rPr>
        <w:t>could</w:t>
      </w:r>
      <w:r w:rsidRPr="00B60397">
        <w:rPr>
          <w:rFonts w:ascii="Verdana" w:hAnsi="Verdana" w:cstheme="minorHAnsi"/>
          <w:spacing w:val="-4"/>
          <w:sz w:val="17"/>
          <w:szCs w:val="17"/>
        </w:rPr>
        <w:t xml:space="preserve"> </w:t>
      </w:r>
      <w:r w:rsidRPr="00B60397">
        <w:rPr>
          <w:rFonts w:ascii="Verdana" w:hAnsi="Verdana" w:cstheme="minorHAnsi"/>
          <w:sz w:val="17"/>
          <w:szCs w:val="17"/>
        </w:rPr>
        <w:t>potentially</w:t>
      </w:r>
      <w:r w:rsidRPr="00B60397">
        <w:rPr>
          <w:rFonts w:ascii="Verdana" w:hAnsi="Verdana" w:cstheme="minorHAnsi"/>
          <w:spacing w:val="-4"/>
          <w:sz w:val="17"/>
          <w:szCs w:val="17"/>
        </w:rPr>
        <w:t xml:space="preserve"> </w:t>
      </w:r>
      <w:r w:rsidRPr="00B60397">
        <w:rPr>
          <w:rFonts w:ascii="Verdana" w:hAnsi="Verdana" w:cstheme="minorHAnsi"/>
          <w:sz w:val="17"/>
          <w:szCs w:val="17"/>
        </w:rPr>
        <w:t>identify</w:t>
      </w:r>
      <w:r w:rsidRPr="00B60397">
        <w:rPr>
          <w:rFonts w:ascii="Verdana" w:hAnsi="Verdana" w:cstheme="minorHAnsi"/>
          <w:spacing w:val="-4"/>
          <w:sz w:val="17"/>
          <w:szCs w:val="17"/>
        </w:rPr>
        <w:t xml:space="preserve"> </w:t>
      </w:r>
      <w:r w:rsidRPr="00B60397">
        <w:rPr>
          <w:rFonts w:ascii="Verdana" w:hAnsi="Verdana" w:cstheme="minorHAnsi"/>
          <w:sz w:val="17"/>
          <w:szCs w:val="17"/>
        </w:rPr>
        <w:t>additional</w:t>
      </w:r>
      <w:r w:rsidRPr="00B60397">
        <w:rPr>
          <w:rFonts w:ascii="Verdana" w:hAnsi="Verdana" w:cstheme="minorHAnsi"/>
          <w:spacing w:val="-4"/>
          <w:sz w:val="17"/>
          <w:szCs w:val="17"/>
        </w:rPr>
        <w:t xml:space="preserve"> </w:t>
      </w:r>
      <w:r w:rsidRPr="00B60397">
        <w:rPr>
          <w:rFonts w:ascii="Verdana" w:hAnsi="Verdana" w:cstheme="minorHAnsi"/>
          <w:sz w:val="17"/>
          <w:szCs w:val="17"/>
        </w:rPr>
        <w:t>trait-associated</w:t>
      </w:r>
      <w:r w:rsidRPr="00B60397">
        <w:rPr>
          <w:rFonts w:ascii="Verdana" w:hAnsi="Verdana" w:cstheme="minorHAnsi"/>
          <w:spacing w:val="-4"/>
          <w:sz w:val="17"/>
          <w:szCs w:val="17"/>
        </w:rPr>
        <w:t xml:space="preserve"> </w:t>
      </w:r>
      <w:r w:rsidRPr="00B60397">
        <w:rPr>
          <w:rFonts w:ascii="Verdana" w:hAnsi="Verdana" w:cstheme="minorHAnsi"/>
          <w:sz w:val="17"/>
          <w:szCs w:val="17"/>
        </w:rPr>
        <w:t>regulatory elements that might otherwise be overlooked.</w:t>
      </w:r>
    </w:p>
    <w:p w14:paraId="45A9F7D6" w14:textId="77777777" w:rsidR="00710A13" w:rsidRPr="00B60397" w:rsidRDefault="00710A13" w:rsidP="00710A13">
      <w:pPr>
        <w:pStyle w:val="BodyText"/>
        <w:spacing w:before="14"/>
        <w:rPr>
          <w:rFonts w:ascii="Verdana" w:hAnsi="Verdana" w:cstheme="minorHAnsi"/>
          <w:sz w:val="17"/>
          <w:szCs w:val="17"/>
        </w:rPr>
      </w:pPr>
    </w:p>
    <w:p w14:paraId="2495B7F7" w14:textId="77777777" w:rsidR="00710A13" w:rsidRPr="00B60397" w:rsidRDefault="00710A13" w:rsidP="00710A13">
      <w:pPr>
        <w:pStyle w:val="ListParagraph"/>
        <w:numPr>
          <w:ilvl w:val="0"/>
          <w:numId w:val="4"/>
        </w:numPr>
        <w:tabs>
          <w:tab w:val="left" w:pos="375"/>
        </w:tabs>
        <w:spacing w:line="276" w:lineRule="auto"/>
        <w:ind w:right="219" w:firstLine="0"/>
        <w:rPr>
          <w:rFonts w:ascii="Verdana" w:hAnsi="Verdana" w:cstheme="minorHAnsi"/>
          <w:sz w:val="17"/>
          <w:szCs w:val="17"/>
        </w:rPr>
      </w:pP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authors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reported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some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novel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candidate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genes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for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BMI</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SCZ.</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Again,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unclear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how the new method found these genes, while earlier efforts miss them. Is this due to the better power of "fine-mapping" HC AELEs? Or are these genes far from the GWAS lead variants, so that they were missed previously but now were discovered because of the use of distal interaction data? It would be helpful to show one or two figure to provide the genetic evidence supporting the HC AELEs (GWAS p-values, P1), as well as genomic data linking the AELEs with the genes.</w:t>
      </w:r>
    </w:p>
    <w:p w14:paraId="1EBF55CD" w14:textId="77777777" w:rsidR="00710A13" w:rsidRPr="00B60397" w:rsidRDefault="00710A13" w:rsidP="00710A13">
      <w:pPr>
        <w:pStyle w:val="BodyText"/>
        <w:spacing w:before="40"/>
        <w:rPr>
          <w:rFonts w:ascii="Verdana" w:hAnsi="Verdana" w:cstheme="minorHAnsi"/>
          <w:sz w:val="17"/>
          <w:szCs w:val="17"/>
        </w:rPr>
      </w:pPr>
    </w:p>
    <w:p w14:paraId="2D4B4F7F"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constructive</w:t>
      </w:r>
      <w:r w:rsidRPr="00B60397">
        <w:rPr>
          <w:rFonts w:ascii="Verdana" w:hAnsi="Verdana" w:cstheme="minorHAnsi"/>
          <w:spacing w:val="-4"/>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response</w:t>
      </w:r>
      <w:r w:rsidRPr="00B60397">
        <w:rPr>
          <w:rFonts w:ascii="Verdana" w:hAnsi="Verdana" w:cstheme="minorHAnsi"/>
          <w:spacing w:val="-4"/>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 added new text and figures to the revised manuscript as suggested by Reviewer #3.</w:t>
      </w:r>
    </w:p>
    <w:p w14:paraId="3D35938D" w14:textId="77777777" w:rsidR="00710A13" w:rsidRPr="00B60397" w:rsidRDefault="00710A13" w:rsidP="00710A13">
      <w:pPr>
        <w:pStyle w:val="BodyText"/>
        <w:spacing w:before="40"/>
        <w:rPr>
          <w:rFonts w:ascii="Verdana" w:hAnsi="Verdana" w:cstheme="minorHAnsi"/>
          <w:sz w:val="17"/>
          <w:szCs w:val="17"/>
        </w:rPr>
      </w:pPr>
    </w:p>
    <w:p w14:paraId="4B6A6EF3" w14:textId="77777777" w:rsidR="00710A13" w:rsidRPr="00B60397" w:rsidRDefault="00710A13" w:rsidP="00710A13">
      <w:pPr>
        <w:pStyle w:val="BodyText"/>
        <w:spacing w:line="278" w:lineRule="auto"/>
        <w:ind w:left="120"/>
        <w:rPr>
          <w:rFonts w:ascii="Verdana" w:hAnsi="Verdana" w:cstheme="minorHAnsi"/>
          <w:sz w:val="17"/>
          <w:szCs w:val="17"/>
        </w:rPr>
      </w:pPr>
      <w:r w:rsidRPr="00B60397">
        <w:rPr>
          <w:rFonts w:ascii="Verdana" w:hAnsi="Verdana" w:cstheme="minorHAnsi"/>
          <w:sz w:val="17"/>
          <w:szCs w:val="17"/>
        </w:rPr>
        <w:t>First,</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added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following</w:t>
      </w:r>
      <w:r w:rsidRPr="00B60397">
        <w:rPr>
          <w:rFonts w:ascii="Verdana" w:hAnsi="Verdana" w:cstheme="minorHAnsi"/>
          <w:spacing w:val="-3"/>
          <w:sz w:val="17"/>
          <w:szCs w:val="17"/>
        </w:rPr>
        <w:t xml:space="preserve"> </w:t>
      </w:r>
      <w:r w:rsidRPr="00B60397">
        <w:rPr>
          <w:rFonts w:ascii="Verdana" w:hAnsi="Verdana" w:cstheme="minorHAnsi"/>
          <w:sz w:val="17"/>
          <w:szCs w:val="17"/>
        </w:rPr>
        <w:t>paragraph</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Discussion</w:t>
      </w:r>
      <w:r w:rsidRPr="00B60397">
        <w:rPr>
          <w:rFonts w:ascii="Verdana" w:hAnsi="Verdana" w:cstheme="minorHAnsi"/>
          <w:spacing w:val="-3"/>
          <w:sz w:val="17"/>
          <w:szCs w:val="17"/>
        </w:rPr>
        <w:t xml:space="preserve"> </w:t>
      </w:r>
      <w:r w:rsidRPr="00B60397">
        <w:rPr>
          <w:rFonts w:ascii="Verdana" w:hAnsi="Verdana" w:cstheme="minorHAnsi"/>
          <w:sz w:val="17"/>
          <w:szCs w:val="17"/>
        </w:rPr>
        <w:t>section</w:t>
      </w:r>
      <w:r w:rsidRPr="00B60397">
        <w:rPr>
          <w:rFonts w:ascii="Verdana" w:hAnsi="Verdana" w:cstheme="minorHAnsi"/>
          <w:spacing w:val="-3"/>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revised</w:t>
      </w:r>
      <w:r w:rsidRPr="00B60397">
        <w:rPr>
          <w:rFonts w:ascii="Verdana" w:hAnsi="Verdana" w:cstheme="minorHAnsi"/>
          <w:spacing w:val="-3"/>
          <w:sz w:val="17"/>
          <w:szCs w:val="17"/>
        </w:rPr>
        <w:t xml:space="preserve"> </w:t>
      </w:r>
      <w:r w:rsidRPr="00B60397">
        <w:rPr>
          <w:rFonts w:ascii="Verdana" w:hAnsi="Verdana" w:cstheme="minorHAnsi"/>
          <w:sz w:val="17"/>
          <w:szCs w:val="17"/>
        </w:rPr>
        <w:t>manuscript, which aims to help the readers better understand why "the new method found these genes, while earlier efforts missed them", as Reviewer #3 inquired.</w:t>
      </w:r>
    </w:p>
    <w:p w14:paraId="4D2F3B3D" w14:textId="77777777" w:rsidR="00710A13" w:rsidRPr="00B60397" w:rsidRDefault="00710A13" w:rsidP="00710A13">
      <w:pPr>
        <w:pStyle w:val="BodyText"/>
        <w:spacing w:before="35"/>
        <w:rPr>
          <w:rFonts w:ascii="Verdana" w:hAnsi="Verdana" w:cstheme="minorHAnsi"/>
          <w:sz w:val="17"/>
          <w:szCs w:val="17"/>
        </w:rPr>
      </w:pPr>
    </w:p>
    <w:p w14:paraId="280080A2" w14:textId="77777777" w:rsidR="00710A13" w:rsidRPr="00B60397" w:rsidRDefault="00710A13" w:rsidP="00710A13">
      <w:pPr>
        <w:spacing w:line="276" w:lineRule="auto"/>
        <w:ind w:left="120" w:right="139"/>
        <w:rPr>
          <w:rFonts w:ascii="Verdana" w:hAnsi="Verdana" w:cstheme="minorHAnsi"/>
          <w:sz w:val="17"/>
          <w:szCs w:val="17"/>
        </w:rPr>
      </w:pPr>
      <w:r w:rsidRPr="00B60397">
        <w:rPr>
          <w:rFonts w:ascii="Verdana" w:hAnsi="Verdana" w:cstheme="minorHAnsi"/>
          <w:b/>
          <w:sz w:val="17"/>
          <w:szCs w:val="17"/>
        </w:rPr>
        <w:t>Page 20, Lines 522-544</w:t>
      </w:r>
      <w:r w:rsidRPr="00B60397">
        <w:rPr>
          <w:rFonts w:ascii="Verdana" w:hAnsi="Verdana" w:cstheme="minorHAnsi"/>
          <w:sz w:val="17"/>
          <w:szCs w:val="17"/>
        </w:rPr>
        <w:t>: "</w:t>
      </w:r>
      <w:r w:rsidRPr="00B60397">
        <w:rPr>
          <w:rFonts w:ascii="Verdana" w:hAnsi="Verdana" w:cstheme="minorHAnsi"/>
          <w:i/>
          <w:sz w:val="17"/>
          <w:szCs w:val="17"/>
        </w:rPr>
        <w:t xml:space="preserve">Integrating HC ELEs with GWAS and gene regulatory networks further helps pinpoint previously undescribed but functionally relevant genes for BMI (e.g., CDK5, HSD11B1) and </w:t>
      </w:r>
      <w:r w:rsidRPr="00B60397">
        <w:rPr>
          <w:rFonts w:ascii="Verdana" w:hAnsi="Verdana" w:cstheme="minorHAnsi"/>
          <w:i/>
          <w:sz w:val="17"/>
          <w:szCs w:val="17"/>
        </w:rPr>
        <w:lastRenderedPageBreak/>
        <w:t>schizophrenia (e.g., HYLS1, PMM2). Despite convergent evidence supporting their roles in the biology of BMI and schizophrenia, these genes prioritized by our approach were not identified by the same GWAS data used in our analysis, nor by the updated GWAS</w:t>
      </w:r>
      <w:r w:rsidRPr="00B60397">
        <w:rPr>
          <w:rFonts w:ascii="Verdana" w:hAnsi="Verdana" w:cstheme="minorHAnsi"/>
          <w:i/>
          <w:spacing w:val="-3"/>
          <w:sz w:val="17"/>
          <w:szCs w:val="17"/>
        </w:rPr>
        <w:t xml:space="preserve"> </w:t>
      </w:r>
      <w:r w:rsidRPr="00B60397">
        <w:rPr>
          <w:rFonts w:ascii="Verdana" w:hAnsi="Verdana" w:cstheme="minorHAnsi"/>
          <w:i/>
          <w:sz w:val="17"/>
          <w:szCs w:val="17"/>
        </w:rPr>
        <w:t>with</w:t>
      </w:r>
      <w:r w:rsidRPr="00B60397">
        <w:rPr>
          <w:rFonts w:ascii="Verdana" w:hAnsi="Verdana" w:cstheme="minorHAnsi"/>
          <w:i/>
          <w:spacing w:val="-3"/>
          <w:sz w:val="17"/>
          <w:szCs w:val="17"/>
        </w:rPr>
        <w:t xml:space="preserve"> </w:t>
      </w:r>
      <w:r w:rsidRPr="00B60397">
        <w:rPr>
          <w:rFonts w:ascii="Verdana" w:hAnsi="Verdana" w:cstheme="minorHAnsi"/>
          <w:i/>
          <w:sz w:val="17"/>
          <w:szCs w:val="17"/>
        </w:rPr>
        <w:t>much</w:t>
      </w:r>
      <w:r w:rsidRPr="00B60397">
        <w:rPr>
          <w:rFonts w:ascii="Verdana" w:hAnsi="Verdana" w:cstheme="minorHAnsi"/>
          <w:i/>
          <w:spacing w:val="-3"/>
          <w:sz w:val="17"/>
          <w:szCs w:val="17"/>
        </w:rPr>
        <w:t xml:space="preserve"> </w:t>
      </w:r>
      <w:r w:rsidRPr="00B60397">
        <w:rPr>
          <w:rFonts w:ascii="Verdana" w:hAnsi="Verdana" w:cstheme="minorHAnsi"/>
          <w:i/>
          <w:sz w:val="17"/>
          <w:szCs w:val="17"/>
        </w:rPr>
        <w:t>larger</w:t>
      </w:r>
      <w:r w:rsidRPr="00B60397">
        <w:rPr>
          <w:rFonts w:ascii="Verdana" w:hAnsi="Verdana" w:cstheme="minorHAnsi"/>
          <w:i/>
          <w:spacing w:val="-3"/>
          <w:sz w:val="17"/>
          <w:szCs w:val="17"/>
        </w:rPr>
        <w:t xml:space="preserve"> </w:t>
      </w:r>
      <w:r w:rsidRPr="00B60397">
        <w:rPr>
          <w:rFonts w:ascii="Verdana" w:hAnsi="Verdana" w:cstheme="minorHAnsi"/>
          <w:i/>
          <w:sz w:val="17"/>
          <w:szCs w:val="17"/>
        </w:rPr>
        <w:t>sample</w:t>
      </w:r>
      <w:r w:rsidRPr="00B60397">
        <w:rPr>
          <w:rFonts w:ascii="Verdana" w:hAnsi="Verdana" w:cstheme="minorHAnsi"/>
          <w:i/>
          <w:spacing w:val="-4"/>
          <w:sz w:val="17"/>
          <w:szCs w:val="17"/>
        </w:rPr>
        <w:t xml:space="preserve"> </w:t>
      </w:r>
      <w:r w:rsidRPr="00B60397">
        <w:rPr>
          <w:rFonts w:ascii="Verdana" w:hAnsi="Verdana" w:cstheme="minorHAnsi"/>
          <w:i/>
          <w:sz w:val="17"/>
          <w:szCs w:val="17"/>
        </w:rPr>
        <w:t>sizes,</w:t>
      </w:r>
      <w:r w:rsidRPr="00B60397">
        <w:rPr>
          <w:rFonts w:ascii="Verdana" w:hAnsi="Verdana" w:cstheme="minorHAnsi"/>
          <w:i/>
          <w:spacing w:val="-3"/>
          <w:sz w:val="17"/>
          <w:szCs w:val="17"/>
        </w:rPr>
        <w:t xml:space="preserve"> </w:t>
      </w:r>
      <w:r w:rsidRPr="00B60397">
        <w:rPr>
          <w:rFonts w:ascii="Verdana" w:hAnsi="Verdana" w:cstheme="minorHAnsi"/>
          <w:i/>
          <w:sz w:val="17"/>
          <w:szCs w:val="17"/>
        </w:rPr>
        <w:t>nor</w:t>
      </w:r>
      <w:r w:rsidRPr="00B60397">
        <w:rPr>
          <w:rFonts w:ascii="Verdana" w:hAnsi="Verdana" w:cstheme="minorHAnsi"/>
          <w:i/>
          <w:spacing w:val="-3"/>
          <w:sz w:val="17"/>
          <w:szCs w:val="17"/>
        </w:rPr>
        <w:t xml:space="preserve"> </w:t>
      </w:r>
      <w:r w:rsidRPr="00B60397">
        <w:rPr>
          <w:rFonts w:ascii="Verdana" w:hAnsi="Verdana" w:cstheme="minorHAnsi"/>
          <w:i/>
          <w:sz w:val="17"/>
          <w:szCs w:val="17"/>
        </w:rPr>
        <w:t>by</w:t>
      </w:r>
      <w:r w:rsidRPr="00B60397">
        <w:rPr>
          <w:rFonts w:ascii="Verdana" w:hAnsi="Verdana" w:cstheme="minorHAnsi"/>
          <w:i/>
          <w:spacing w:val="-4"/>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multi-omics</w:t>
      </w:r>
      <w:r w:rsidRPr="00B60397">
        <w:rPr>
          <w:rFonts w:ascii="Verdana" w:hAnsi="Verdana" w:cstheme="minorHAnsi"/>
          <w:i/>
          <w:spacing w:val="-3"/>
          <w:sz w:val="17"/>
          <w:szCs w:val="17"/>
        </w:rPr>
        <w:t xml:space="preserve"> </w:t>
      </w:r>
      <w:r w:rsidRPr="00B60397">
        <w:rPr>
          <w:rFonts w:ascii="Verdana" w:hAnsi="Verdana" w:cstheme="minorHAnsi"/>
          <w:i/>
          <w:sz w:val="17"/>
          <w:szCs w:val="17"/>
        </w:rPr>
        <w:t>integrative</w:t>
      </w:r>
      <w:r w:rsidRPr="00B60397">
        <w:rPr>
          <w:rFonts w:ascii="Verdana" w:hAnsi="Verdana" w:cstheme="minorHAnsi"/>
          <w:i/>
          <w:spacing w:val="-4"/>
          <w:sz w:val="17"/>
          <w:szCs w:val="17"/>
        </w:rPr>
        <w:t xml:space="preserve"> </w:t>
      </w:r>
      <w:r w:rsidRPr="00B60397">
        <w:rPr>
          <w:rFonts w:ascii="Verdana" w:hAnsi="Verdana" w:cstheme="minorHAnsi"/>
          <w:i/>
          <w:sz w:val="17"/>
          <w:szCs w:val="17"/>
        </w:rPr>
        <w:t>analysis</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these</w:t>
      </w:r>
      <w:r w:rsidRPr="00B60397">
        <w:rPr>
          <w:rFonts w:ascii="Verdana" w:hAnsi="Verdana" w:cstheme="minorHAnsi"/>
          <w:i/>
          <w:spacing w:val="-4"/>
          <w:sz w:val="17"/>
          <w:szCs w:val="17"/>
        </w:rPr>
        <w:t xml:space="preserve"> </w:t>
      </w:r>
      <w:r w:rsidRPr="00B60397">
        <w:rPr>
          <w:rFonts w:ascii="Verdana" w:hAnsi="Verdana" w:cstheme="minorHAnsi"/>
          <w:i/>
          <w:sz w:val="17"/>
          <w:szCs w:val="17"/>
        </w:rPr>
        <w:t>GWAS data at the time of this study [39, 40, 45, 72, 73]. Identifying these genes post-GWAS presents two challenges. First, although CDK5 and HSD11B1 are within the loci (+/-500 kb) of known GWAS hits of BMI (rs2907948, P=1.3e-13; rs12140373, P=7.7e-11), these loci contain many protein-coding</w:t>
      </w:r>
      <w:r w:rsidRPr="00B60397">
        <w:rPr>
          <w:rFonts w:ascii="Verdana" w:hAnsi="Verdana" w:cstheme="minorHAnsi"/>
          <w:i/>
          <w:spacing w:val="-3"/>
          <w:sz w:val="17"/>
          <w:szCs w:val="17"/>
        </w:rPr>
        <w:t xml:space="preserve"> </w:t>
      </w:r>
      <w:r w:rsidRPr="00B60397">
        <w:rPr>
          <w:rFonts w:ascii="Verdana" w:hAnsi="Verdana" w:cstheme="minorHAnsi"/>
          <w:i/>
          <w:sz w:val="17"/>
          <w:szCs w:val="17"/>
        </w:rPr>
        <w:t>genes</w:t>
      </w:r>
      <w:r w:rsidRPr="00B60397">
        <w:rPr>
          <w:rFonts w:ascii="Verdana" w:hAnsi="Verdana" w:cstheme="minorHAnsi"/>
          <w:i/>
          <w:spacing w:val="-3"/>
          <w:sz w:val="17"/>
          <w:szCs w:val="17"/>
        </w:rPr>
        <w:t xml:space="preserve"> </w:t>
      </w:r>
      <w:r w:rsidRPr="00B60397">
        <w:rPr>
          <w:rFonts w:ascii="Verdana" w:hAnsi="Verdana" w:cstheme="minorHAnsi"/>
          <w:i/>
          <w:sz w:val="17"/>
          <w:szCs w:val="17"/>
        </w:rPr>
        <w:t>(28</w:t>
      </w:r>
      <w:r w:rsidRPr="00B60397">
        <w:rPr>
          <w:rFonts w:ascii="Verdana" w:hAnsi="Verdana" w:cstheme="minorHAnsi"/>
          <w:i/>
          <w:spacing w:val="-3"/>
          <w:sz w:val="17"/>
          <w:szCs w:val="17"/>
        </w:rPr>
        <w:t xml:space="preserve"> </w:t>
      </w:r>
      <w:r w:rsidRPr="00B60397">
        <w:rPr>
          <w:rFonts w:ascii="Verdana" w:hAnsi="Verdana" w:cstheme="minorHAnsi"/>
          <w:i/>
          <w:sz w:val="17"/>
          <w:szCs w:val="17"/>
        </w:rPr>
        <w:t>and</w:t>
      </w:r>
      <w:r w:rsidRPr="00B60397">
        <w:rPr>
          <w:rFonts w:ascii="Verdana" w:hAnsi="Verdana" w:cstheme="minorHAnsi"/>
          <w:i/>
          <w:spacing w:val="-3"/>
          <w:sz w:val="17"/>
          <w:szCs w:val="17"/>
        </w:rPr>
        <w:t xml:space="preserve"> </w:t>
      </w:r>
      <w:r w:rsidRPr="00B60397">
        <w:rPr>
          <w:rFonts w:ascii="Verdana" w:hAnsi="Verdana" w:cstheme="minorHAnsi"/>
          <w:i/>
          <w:sz w:val="17"/>
          <w:szCs w:val="17"/>
        </w:rPr>
        <w:t>10,</w:t>
      </w:r>
      <w:r w:rsidRPr="00B60397">
        <w:rPr>
          <w:rFonts w:ascii="Verdana" w:hAnsi="Verdana" w:cstheme="minorHAnsi"/>
          <w:i/>
          <w:spacing w:val="-3"/>
          <w:sz w:val="17"/>
          <w:szCs w:val="17"/>
        </w:rPr>
        <w:t xml:space="preserve"> </w:t>
      </w:r>
      <w:r w:rsidRPr="00B60397">
        <w:rPr>
          <w:rFonts w:ascii="Verdana" w:hAnsi="Verdana" w:cstheme="minorHAnsi"/>
          <w:i/>
          <w:sz w:val="17"/>
          <w:szCs w:val="17"/>
        </w:rPr>
        <w:t>respectively),</w:t>
      </w:r>
      <w:r w:rsidRPr="00B60397">
        <w:rPr>
          <w:rFonts w:ascii="Verdana" w:hAnsi="Verdana" w:cstheme="minorHAnsi"/>
          <w:i/>
          <w:spacing w:val="-3"/>
          <w:sz w:val="17"/>
          <w:szCs w:val="17"/>
        </w:rPr>
        <w:t xml:space="preserve"> </w:t>
      </w:r>
      <w:r w:rsidRPr="00B60397">
        <w:rPr>
          <w:rFonts w:ascii="Verdana" w:hAnsi="Verdana" w:cstheme="minorHAnsi"/>
          <w:i/>
          <w:sz w:val="17"/>
          <w:szCs w:val="17"/>
        </w:rPr>
        <w:t>thus</w:t>
      </w:r>
      <w:r w:rsidRPr="00B60397">
        <w:rPr>
          <w:rFonts w:ascii="Verdana" w:hAnsi="Verdana" w:cstheme="minorHAnsi"/>
          <w:i/>
          <w:spacing w:val="-3"/>
          <w:sz w:val="17"/>
          <w:szCs w:val="17"/>
        </w:rPr>
        <w:t xml:space="preserve"> </w:t>
      </w:r>
      <w:r w:rsidRPr="00B60397">
        <w:rPr>
          <w:rFonts w:ascii="Verdana" w:hAnsi="Verdana" w:cstheme="minorHAnsi"/>
          <w:i/>
          <w:sz w:val="17"/>
          <w:szCs w:val="17"/>
        </w:rPr>
        <w:t>complicating</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nomination</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likely</w:t>
      </w:r>
      <w:r w:rsidRPr="00B60397">
        <w:rPr>
          <w:rFonts w:ascii="Verdana" w:hAnsi="Verdana" w:cstheme="minorHAnsi"/>
          <w:i/>
          <w:spacing w:val="-4"/>
          <w:sz w:val="17"/>
          <w:szCs w:val="17"/>
        </w:rPr>
        <w:t xml:space="preserve"> </w:t>
      </w:r>
      <w:r w:rsidRPr="00B60397">
        <w:rPr>
          <w:rFonts w:ascii="Verdana" w:hAnsi="Verdana" w:cstheme="minorHAnsi"/>
          <w:i/>
          <w:sz w:val="17"/>
          <w:szCs w:val="17"/>
        </w:rPr>
        <w:t>causal genes. Our approach helps address this challenge by shortlisting genes on the same regulatory circuit as HC ELEs that are strongly associated with the GWAS trait, based on the premise that enhancers affect a trait through their downstream genes [37]. Second, HYLS1 and PMM2 are more than 950 kb away from any GWAS hits of schizophrenia (P&lt;=5e-8), rendering their discoveries through standard GWAS or integrative strategies difficult. Our approach helps address this challenge by first identifying trait-associated HC ELEs, and then linking them to</w:t>
      </w:r>
      <w:r>
        <w:rPr>
          <w:rFonts w:ascii="Verdana" w:hAnsi="Verdana" w:cstheme="minorHAnsi"/>
          <w:i/>
          <w:sz w:val="17"/>
          <w:szCs w:val="17"/>
        </w:rPr>
        <w:t xml:space="preserve"> </w:t>
      </w:r>
      <w:r w:rsidRPr="00B60397">
        <w:rPr>
          <w:rFonts w:ascii="Verdana" w:hAnsi="Verdana" w:cstheme="minorHAnsi"/>
          <w:i/>
          <w:sz w:val="17"/>
          <w:szCs w:val="17"/>
        </w:rPr>
        <w:t>genes</w:t>
      </w:r>
      <w:r w:rsidRPr="00B60397">
        <w:rPr>
          <w:rFonts w:ascii="Verdana" w:hAnsi="Verdana" w:cstheme="minorHAnsi"/>
          <w:i/>
          <w:spacing w:val="-3"/>
          <w:sz w:val="17"/>
          <w:szCs w:val="17"/>
        </w:rPr>
        <w:t xml:space="preserve"> </w:t>
      </w:r>
      <w:r w:rsidRPr="00B60397">
        <w:rPr>
          <w:rFonts w:ascii="Verdana" w:hAnsi="Verdana" w:cstheme="minorHAnsi"/>
          <w:i/>
          <w:sz w:val="17"/>
          <w:szCs w:val="17"/>
        </w:rPr>
        <w:t>that</w:t>
      </w:r>
      <w:r w:rsidRPr="00B60397">
        <w:rPr>
          <w:rFonts w:ascii="Verdana" w:hAnsi="Verdana" w:cstheme="minorHAnsi"/>
          <w:i/>
          <w:spacing w:val="-3"/>
          <w:sz w:val="17"/>
          <w:szCs w:val="17"/>
        </w:rPr>
        <w:t xml:space="preserve"> </w:t>
      </w:r>
      <w:r w:rsidRPr="00B60397">
        <w:rPr>
          <w:rFonts w:ascii="Verdana" w:hAnsi="Verdana" w:cstheme="minorHAnsi"/>
          <w:i/>
          <w:sz w:val="17"/>
          <w:szCs w:val="17"/>
        </w:rPr>
        <w:t>are</w:t>
      </w:r>
      <w:r w:rsidRPr="00B60397">
        <w:rPr>
          <w:rFonts w:ascii="Verdana" w:hAnsi="Verdana" w:cstheme="minorHAnsi"/>
          <w:i/>
          <w:spacing w:val="-4"/>
          <w:sz w:val="17"/>
          <w:szCs w:val="17"/>
        </w:rPr>
        <w:t xml:space="preserve"> </w:t>
      </w:r>
      <w:r w:rsidRPr="00B60397">
        <w:rPr>
          <w:rFonts w:ascii="Verdana" w:hAnsi="Verdana" w:cstheme="minorHAnsi"/>
          <w:i/>
          <w:sz w:val="17"/>
          <w:szCs w:val="17"/>
        </w:rPr>
        <w:t>far</w:t>
      </w:r>
      <w:r w:rsidRPr="00B60397">
        <w:rPr>
          <w:rFonts w:ascii="Verdana" w:hAnsi="Verdana" w:cstheme="minorHAnsi"/>
          <w:i/>
          <w:spacing w:val="-3"/>
          <w:sz w:val="17"/>
          <w:szCs w:val="17"/>
        </w:rPr>
        <w:t xml:space="preserve"> </w:t>
      </w:r>
      <w:r w:rsidRPr="00B60397">
        <w:rPr>
          <w:rFonts w:ascii="Verdana" w:hAnsi="Verdana" w:cstheme="minorHAnsi"/>
          <w:i/>
          <w:sz w:val="17"/>
          <w:szCs w:val="17"/>
        </w:rPr>
        <w:t>away</w:t>
      </w:r>
      <w:r w:rsidRPr="00B60397">
        <w:rPr>
          <w:rFonts w:ascii="Verdana" w:hAnsi="Verdana" w:cstheme="minorHAnsi"/>
          <w:i/>
          <w:spacing w:val="-4"/>
          <w:sz w:val="17"/>
          <w:szCs w:val="17"/>
        </w:rPr>
        <w:t xml:space="preserve"> </w:t>
      </w:r>
      <w:r w:rsidRPr="00B60397">
        <w:rPr>
          <w:rFonts w:ascii="Verdana" w:hAnsi="Verdana" w:cstheme="minorHAnsi"/>
          <w:i/>
          <w:sz w:val="17"/>
          <w:szCs w:val="17"/>
        </w:rPr>
        <w:t>from</w:t>
      </w:r>
      <w:r w:rsidRPr="00B60397">
        <w:rPr>
          <w:rFonts w:ascii="Verdana" w:hAnsi="Verdana" w:cstheme="minorHAnsi"/>
          <w:i/>
          <w:spacing w:val="-3"/>
          <w:sz w:val="17"/>
          <w:szCs w:val="17"/>
        </w:rPr>
        <w:t xml:space="preserve"> </w:t>
      </w:r>
      <w:r w:rsidRPr="00B60397">
        <w:rPr>
          <w:rFonts w:ascii="Verdana" w:hAnsi="Verdana" w:cstheme="minorHAnsi"/>
          <w:i/>
          <w:sz w:val="17"/>
          <w:szCs w:val="17"/>
        </w:rPr>
        <w:t>GWAS</w:t>
      </w:r>
      <w:r w:rsidRPr="00B60397">
        <w:rPr>
          <w:rFonts w:ascii="Verdana" w:hAnsi="Verdana" w:cstheme="minorHAnsi"/>
          <w:i/>
          <w:spacing w:val="-3"/>
          <w:sz w:val="17"/>
          <w:szCs w:val="17"/>
        </w:rPr>
        <w:t xml:space="preserve"> </w:t>
      </w:r>
      <w:r w:rsidRPr="00B60397">
        <w:rPr>
          <w:rFonts w:ascii="Verdana" w:hAnsi="Verdana" w:cstheme="minorHAnsi"/>
          <w:i/>
          <w:sz w:val="17"/>
          <w:szCs w:val="17"/>
        </w:rPr>
        <w:t>signals</w:t>
      </w:r>
      <w:r w:rsidRPr="00B60397">
        <w:rPr>
          <w:rFonts w:ascii="Verdana" w:hAnsi="Verdana" w:cstheme="minorHAnsi"/>
          <w:i/>
          <w:spacing w:val="-3"/>
          <w:sz w:val="17"/>
          <w:szCs w:val="17"/>
        </w:rPr>
        <w:t xml:space="preserve"> </w:t>
      </w:r>
      <w:r w:rsidRPr="00B60397">
        <w:rPr>
          <w:rFonts w:ascii="Verdana" w:hAnsi="Verdana" w:cstheme="minorHAnsi"/>
          <w:i/>
          <w:sz w:val="17"/>
          <w:szCs w:val="17"/>
        </w:rPr>
        <w:t>via</w:t>
      </w:r>
      <w:r w:rsidRPr="00B60397">
        <w:rPr>
          <w:rFonts w:ascii="Verdana" w:hAnsi="Verdana" w:cstheme="minorHAnsi"/>
          <w:i/>
          <w:spacing w:val="-3"/>
          <w:sz w:val="17"/>
          <w:szCs w:val="17"/>
        </w:rPr>
        <w:t xml:space="preserve"> </w:t>
      </w:r>
      <w:r w:rsidRPr="00B60397">
        <w:rPr>
          <w:rFonts w:ascii="Verdana" w:hAnsi="Verdana" w:cstheme="minorHAnsi"/>
          <w:i/>
          <w:sz w:val="17"/>
          <w:szCs w:val="17"/>
        </w:rPr>
        <w:t>long-range</w:t>
      </w:r>
      <w:r w:rsidRPr="00B60397">
        <w:rPr>
          <w:rFonts w:ascii="Verdana" w:hAnsi="Verdana" w:cstheme="minorHAnsi"/>
          <w:i/>
          <w:spacing w:val="-4"/>
          <w:sz w:val="17"/>
          <w:szCs w:val="17"/>
        </w:rPr>
        <w:t xml:space="preserve"> </w:t>
      </w:r>
      <w:r w:rsidRPr="00B60397">
        <w:rPr>
          <w:rFonts w:ascii="Verdana" w:hAnsi="Verdana" w:cstheme="minorHAnsi"/>
          <w:i/>
          <w:sz w:val="17"/>
          <w:szCs w:val="17"/>
        </w:rPr>
        <w:t>enhancer-gene</w:t>
      </w:r>
      <w:r w:rsidRPr="00B60397">
        <w:rPr>
          <w:rFonts w:ascii="Verdana" w:hAnsi="Verdana" w:cstheme="minorHAnsi"/>
          <w:i/>
          <w:spacing w:val="-4"/>
          <w:sz w:val="17"/>
          <w:szCs w:val="17"/>
        </w:rPr>
        <w:t xml:space="preserve"> </w:t>
      </w:r>
      <w:r w:rsidRPr="00B60397">
        <w:rPr>
          <w:rFonts w:ascii="Verdana" w:hAnsi="Verdana" w:cstheme="minorHAnsi"/>
          <w:i/>
          <w:sz w:val="17"/>
          <w:szCs w:val="17"/>
        </w:rPr>
        <w:t>connections.</w:t>
      </w:r>
      <w:r w:rsidRPr="00B60397">
        <w:rPr>
          <w:rFonts w:ascii="Verdana" w:hAnsi="Verdana" w:cstheme="minorHAnsi"/>
          <w:i/>
          <w:spacing w:val="-3"/>
          <w:sz w:val="17"/>
          <w:szCs w:val="17"/>
        </w:rPr>
        <w:t xml:space="preserve"> </w:t>
      </w:r>
      <w:r w:rsidRPr="00B60397">
        <w:rPr>
          <w:rFonts w:ascii="Verdana" w:hAnsi="Verdana" w:cstheme="minorHAnsi"/>
          <w:i/>
          <w:sz w:val="17"/>
          <w:szCs w:val="17"/>
        </w:rPr>
        <w:t>As</w:t>
      </w:r>
      <w:r w:rsidRPr="00B60397">
        <w:rPr>
          <w:rFonts w:ascii="Verdana" w:hAnsi="Verdana" w:cstheme="minorHAnsi"/>
          <w:i/>
          <w:spacing w:val="-3"/>
          <w:sz w:val="17"/>
          <w:szCs w:val="17"/>
        </w:rPr>
        <w:t xml:space="preserve"> </w:t>
      </w:r>
      <w:r w:rsidRPr="00B60397">
        <w:rPr>
          <w:rFonts w:ascii="Verdana" w:hAnsi="Verdana" w:cstheme="minorHAnsi"/>
          <w:i/>
          <w:sz w:val="17"/>
          <w:szCs w:val="17"/>
        </w:rPr>
        <w:t>high- quality enhancer-gene maps are becoming available [37, 74], enhancer-centric approaches like ours will prioritize effector genes for complex traits beyond GWAS.</w:t>
      </w:r>
      <w:r w:rsidRPr="00B60397">
        <w:rPr>
          <w:rFonts w:ascii="Verdana" w:hAnsi="Verdana" w:cstheme="minorHAnsi"/>
          <w:sz w:val="17"/>
          <w:szCs w:val="17"/>
        </w:rPr>
        <w:t>"</w:t>
      </w:r>
    </w:p>
    <w:p w14:paraId="365388CA" w14:textId="77777777" w:rsidR="00710A13" w:rsidRPr="00B60397" w:rsidRDefault="00710A13" w:rsidP="00710A13">
      <w:pPr>
        <w:pStyle w:val="BodyText"/>
        <w:spacing w:before="39"/>
        <w:rPr>
          <w:rFonts w:ascii="Verdana" w:hAnsi="Verdana" w:cstheme="minorHAnsi"/>
          <w:sz w:val="17"/>
          <w:szCs w:val="17"/>
        </w:rPr>
      </w:pPr>
    </w:p>
    <w:p w14:paraId="3DB3813A" w14:textId="77777777" w:rsidR="00710A13"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Second,</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added</w:t>
      </w:r>
      <w:r w:rsidRPr="00B60397">
        <w:rPr>
          <w:rFonts w:ascii="Verdana" w:hAnsi="Verdana" w:cstheme="minorHAnsi"/>
          <w:spacing w:val="-4"/>
          <w:sz w:val="17"/>
          <w:szCs w:val="17"/>
        </w:rPr>
        <w:t xml:space="preserve"> </w:t>
      </w:r>
      <w:r w:rsidRPr="00B60397">
        <w:rPr>
          <w:rFonts w:ascii="Verdana" w:hAnsi="Verdana" w:cstheme="minorHAnsi"/>
          <w:b/>
          <w:sz w:val="17"/>
          <w:szCs w:val="17"/>
        </w:rPr>
        <w:t>Fig.s</w:t>
      </w:r>
      <w:r w:rsidRPr="00B60397">
        <w:rPr>
          <w:rFonts w:ascii="Verdana" w:hAnsi="Verdana" w:cstheme="minorHAnsi"/>
          <w:b/>
          <w:spacing w:val="-3"/>
          <w:sz w:val="17"/>
          <w:szCs w:val="17"/>
        </w:rPr>
        <w:t xml:space="preserve"> </w:t>
      </w:r>
      <w:r w:rsidRPr="00B60397">
        <w:rPr>
          <w:rFonts w:ascii="Verdana" w:hAnsi="Verdana" w:cstheme="minorHAnsi"/>
          <w:b/>
          <w:sz w:val="17"/>
          <w:szCs w:val="17"/>
        </w:rPr>
        <w:t>S11-14</w:t>
      </w:r>
      <w:r w:rsidRPr="00B60397">
        <w:rPr>
          <w:rFonts w:ascii="Verdana" w:hAnsi="Verdana" w:cstheme="minorHAnsi"/>
          <w:b/>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b/>
          <w:sz w:val="17"/>
          <w:szCs w:val="17"/>
        </w:rPr>
        <w:t>Supplemental</w:t>
      </w:r>
      <w:r w:rsidRPr="00B60397">
        <w:rPr>
          <w:rFonts w:ascii="Verdana" w:hAnsi="Verdana" w:cstheme="minorHAnsi"/>
          <w:b/>
          <w:spacing w:val="-3"/>
          <w:sz w:val="17"/>
          <w:szCs w:val="17"/>
        </w:rPr>
        <w:t xml:space="preserve"> </w:t>
      </w:r>
      <w:r w:rsidRPr="00B60397">
        <w:rPr>
          <w:rFonts w:ascii="Verdana" w:hAnsi="Verdana" w:cstheme="minorHAnsi"/>
          <w:b/>
          <w:sz w:val="17"/>
          <w:szCs w:val="17"/>
        </w:rPr>
        <w:t>Information</w:t>
      </w:r>
      <w:r w:rsidRPr="00B60397">
        <w:rPr>
          <w:rFonts w:ascii="Verdana" w:hAnsi="Verdana" w:cstheme="minorHAnsi"/>
          <w:b/>
          <w:spacing w:val="-3"/>
          <w:sz w:val="17"/>
          <w:szCs w:val="17"/>
        </w:rPr>
        <w:t xml:space="preserve"> </w:t>
      </w:r>
      <w:r w:rsidRPr="00B60397">
        <w:rPr>
          <w:rFonts w:ascii="Verdana" w:hAnsi="Verdana" w:cstheme="minorHAnsi"/>
          <w:b/>
          <w:sz w:val="17"/>
          <w:szCs w:val="17"/>
        </w:rPr>
        <w:t>Pages</w:t>
      </w:r>
      <w:r w:rsidRPr="00B60397">
        <w:rPr>
          <w:rFonts w:ascii="Verdana" w:hAnsi="Verdana" w:cstheme="minorHAnsi"/>
          <w:b/>
          <w:spacing w:val="-3"/>
          <w:sz w:val="17"/>
          <w:szCs w:val="17"/>
        </w:rPr>
        <w:t xml:space="preserve"> </w:t>
      </w:r>
      <w:r w:rsidRPr="00B60397">
        <w:rPr>
          <w:rFonts w:ascii="Verdana" w:hAnsi="Verdana" w:cstheme="minorHAnsi"/>
          <w:b/>
          <w:sz w:val="17"/>
          <w:szCs w:val="17"/>
        </w:rPr>
        <w:t>17-20</w:t>
      </w:r>
      <w:r w:rsidRPr="00B60397">
        <w:rPr>
          <w:rFonts w:ascii="Verdana" w:hAnsi="Verdana" w:cstheme="minorHAnsi"/>
          <w:b/>
          <w:spacing w:val="-3"/>
          <w:sz w:val="17"/>
          <w:szCs w:val="17"/>
        </w:rPr>
        <w:t xml:space="preserve"> </w:t>
      </w:r>
      <w:r w:rsidRPr="00B60397">
        <w:rPr>
          <w:rFonts w:ascii="Verdana" w:hAnsi="Verdana" w:cstheme="minorHAnsi"/>
          <w:sz w:val="17"/>
          <w:szCs w:val="17"/>
        </w:rPr>
        <w:t>that</w:t>
      </w:r>
      <w:r w:rsidRPr="00B60397">
        <w:rPr>
          <w:rFonts w:ascii="Verdana" w:hAnsi="Verdana" w:cstheme="minorHAnsi"/>
          <w:spacing w:val="-3"/>
          <w:sz w:val="17"/>
          <w:szCs w:val="17"/>
        </w:rPr>
        <w:t xml:space="preserve"> </w:t>
      </w:r>
      <w:r w:rsidRPr="00B60397">
        <w:rPr>
          <w:rFonts w:ascii="Verdana" w:hAnsi="Verdana" w:cstheme="minorHAnsi"/>
          <w:sz w:val="17"/>
          <w:szCs w:val="17"/>
        </w:rPr>
        <w:t xml:space="preserve">show "the genetic evidence supporting the HC ELEs (GWAS p-values, P1), as well as genomic data linking the ELEs with the genes", as Reviewer #3 requested. For the convenience of the reviewers, we include the </w:t>
      </w:r>
      <w:r w:rsidRPr="00B60397">
        <w:rPr>
          <w:rFonts w:ascii="Verdana" w:hAnsi="Verdana" w:cstheme="minorHAnsi"/>
          <w:b/>
          <w:sz w:val="17"/>
          <w:szCs w:val="17"/>
        </w:rPr>
        <w:t xml:space="preserve">Fig. S11 </w:t>
      </w:r>
      <w:r w:rsidRPr="00B60397">
        <w:rPr>
          <w:rFonts w:ascii="Verdana" w:hAnsi="Verdana" w:cstheme="minorHAnsi"/>
          <w:sz w:val="17"/>
          <w:szCs w:val="17"/>
        </w:rPr>
        <w:t>below to illustrate the new visualization.</w:t>
      </w:r>
    </w:p>
    <w:p w14:paraId="2A7171BA"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noProof/>
          <w:sz w:val="17"/>
          <w:szCs w:val="17"/>
        </w:rPr>
        <w:lastRenderedPageBreak/>
        <w:drawing>
          <wp:anchor distT="0" distB="0" distL="0" distR="0" simplePos="0" relativeHeight="251694080" behindDoc="1" locked="0" layoutInCell="1" allowOverlap="1" wp14:anchorId="0230CDEB" wp14:editId="25585131">
            <wp:simplePos x="0" y="0"/>
            <wp:positionH relativeFrom="page">
              <wp:posOffset>947405</wp:posOffset>
            </wp:positionH>
            <wp:positionV relativeFrom="paragraph">
              <wp:posOffset>47746</wp:posOffset>
            </wp:positionV>
            <wp:extent cx="5679814" cy="6389465"/>
            <wp:effectExtent l="0" t="0" r="0" b="0"/>
            <wp:wrapTopAndBottom/>
            <wp:docPr id="32" name="Image 32" descr="A diagram of a graph&#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diagram of a graph&#10;&#10;Description automatically generated with medium confidence"/>
                    <pic:cNvPicPr/>
                  </pic:nvPicPr>
                  <pic:blipFill>
                    <a:blip r:embed="rId14" cstate="print"/>
                    <a:stretch>
                      <a:fillRect/>
                    </a:stretch>
                  </pic:blipFill>
                  <pic:spPr>
                    <a:xfrm>
                      <a:off x="0" y="0"/>
                      <a:ext cx="5679814" cy="6389465"/>
                    </a:xfrm>
                    <a:prstGeom prst="rect">
                      <a:avLst/>
                    </a:prstGeom>
                  </pic:spPr>
                </pic:pic>
              </a:graphicData>
            </a:graphic>
          </wp:anchor>
        </w:drawing>
      </w:r>
    </w:p>
    <w:p w14:paraId="5D24B660" w14:textId="77777777" w:rsidR="00710A13" w:rsidRPr="00B60397" w:rsidRDefault="00710A13" w:rsidP="00710A13">
      <w:pPr>
        <w:rPr>
          <w:rFonts w:ascii="Verdana" w:hAnsi="Verdana" w:cstheme="minorHAnsi"/>
          <w:sz w:val="17"/>
          <w:szCs w:val="17"/>
        </w:rPr>
        <w:sectPr w:rsidR="00710A13" w:rsidRPr="00B60397">
          <w:pgSz w:w="12240" w:h="15840"/>
          <w:pgMar w:top="1380" w:right="1320" w:bottom="960" w:left="1320" w:header="0" w:footer="768" w:gutter="0"/>
          <w:cols w:space="720"/>
        </w:sectPr>
      </w:pPr>
    </w:p>
    <w:p w14:paraId="6475577D" w14:textId="77777777" w:rsidR="00710A13" w:rsidRPr="00B60397" w:rsidRDefault="00710A13" w:rsidP="00710A13">
      <w:pPr>
        <w:pStyle w:val="BodyText"/>
        <w:spacing w:before="78"/>
        <w:ind w:left="120"/>
        <w:rPr>
          <w:rFonts w:ascii="Verdana" w:hAnsi="Verdana" w:cstheme="minorHAnsi"/>
          <w:sz w:val="17"/>
          <w:szCs w:val="17"/>
        </w:rPr>
      </w:pPr>
      <w:r w:rsidRPr="00B60397">
        <w:rPr>
          <w:rFonts w:ascii="Verdana" w:hAnsi="Verdana" w:cstheme="minorHAnsi"/>
          <w:sz w:val="17"/>
          <w:szCs w:val="17"/>
        </w:rPr>
        <w:lastRenderedPageBreak/>
        <w:t>This</w:t>
      </w:r>
      <w:r w:rsidRPr="00B60397">
        <w:rPr>
          <w:rFonts w:ascii="Verdana" w:hAnsi="Verdana" w:cstheme="minorHAnsi"/>
          <w:spacing w:val="-4"/>
          <w:sz w:val="17"/>
          <w:szCs w:val="17"/>
        </w:rPr>
        <w:t xml:space="preserve"> </w:t>
      </w:r>
      <w:r w:rsidRPr="00B60397">
        <w:rPr>
          <w:rFonts w:ascii="Verdana" w:hAnsi="Verdana" w:cstheme="minorHAnsi"/>
          <w:sz w:val="17"/>
          <w:szCs w:val="17"/>
        </w:rPr>
        <w:t>figure</w:t>
      </w:r>
      <w:r w:rsidRPr="00B60397">
        <w:rPr>
          <w:rFonts w:ascii="Verdana" w:hAnsi="Verdana" w:cstheme="minorHAnsi"/>
          <w:spacing w:val="-2"/>
          <w:sz w:val="17"/>
          <w:szCs w:val="17"/>
        </w:rPr>
        <w:t xml:space="preserve"> </w:t>
      </w:r>
      <w:r w:rsidRPr="00B60397">
        <w:rPr>
          <w:rFonts w:ascii="Verdana" w:hAnsi="Verdana" w:cstheme="minorHAnsi"/>
          <w:sz w:val="17"/>
          <w:szCs w:val="17"/>
        </w:rPr>
        <w:t>provides</w:t>
      </w:r>
      <w:r w:rsidRPr="00B60397">
        <w:rPr>
          <w:rFonts w:ascii="Verdana" w:hAnsi="Verdana" w:cstheme="minorHAnsi"/>
          <w:spacing w:val="-1"/>
          <w:sz w:val="17"/>
          <w:szCs w:val="17"/>
        </w:rPr>
        <w:t xml:space="preserve"> </w:t>
      </w:r>
      <w:r w:rsidRPr="00B60397">
        <w:rPr>
          <w:rFonts w:ascii="Verdana" w:hAnsi="Verdana" w:cstheme="minorHAnsi"/>
          <w:sz w:val="17"/>
          <w:szCs w:val="17"/>
        </w:rPr>
        <w:t>all</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information</w:t>
      </w:r>
      <w:r w:rsidRPr="00B60397">
        <w:rPr>
          <w:rFonts w:ascii="Verdana" w:hAnsi="Verdana" w:cstheme="minorHAnsi"/>
          <w:spacing w:val="-1"/>
          <w:sz w:val="17"/>
          <w:szCs w:val="17"/>
        </w:rPr>
        <w:t xml:space="preserve"> </w:t>
      </w:r>
      <w:r w:rsidRPr="00B60397">
        <w:rPr>
          <w:rFonts w:ascii="Verdana" w:hAnsi="Verdana" w:cstheme="minorHAnsi"/>
          <w:sz w:val="17"/>
          <w:szCs w:val="17"/>
        </w:rPr>
        <w:t>requested</w:t>
      </w:r>
      <w:r w:rsidRPr="00B60397">
        <w:rPr>
          <w:rFonts w:ascii="Verdana" w:hAnsi="Verdana" w:cstheme="minorHAnsi"/>
          <w:spacing w:val="-1"/>
          <w:sz w:val="17"/>
          <w:szCs w:val="17"/>
        </w:rPr>
        <w:t xml:space="preserve"> </w:t>
      </w:r>
      <w:r w:rsidRPr="00B60397">
        <w:rPr>
          <w:rFonts w:ascii="Verdana" w:hAnsi="Verdana" w:cstheme="minorHAnsi"/>
          <w:sz w:val="17"/>
          <w:szCs w:val="17"/>
        </w:rPr>
        <w:t>by</w:t>
      </w:r>
      <w:r w:rsidRPr="00B60397">
        <w:rPr>
          <w:rFonts w:ascii="Verdana" w:hAnsi="Verdana" w:cstheme="minorHAnsi"/>
          <w:spacing w:val="-1"/>
          <w:sz w:val="17"/>
          <w:szCs w:val="17"/>
        </w:rPr>
        <w:t xml:space="preserve"> </w:t>
      </w:r>
      <w:r w:rsidRPr="00B60397">
        <w:rPr>
          <w:rFonts w:ascii="Verdana" w:hAnsi="Verdana" w:cstheme="minorHAnsi"/>
          <w:sz w:val="17"/>
          <w:szCs w:val="17"/>
        </w:rPr>
        <w:t>Reviewer</w:t>
      </w:r>
      <w:r w:rsidRPr="00B60397">
        <w:rPr>
          <w:rFonts w:ascii="Verdana" w:hAnsi="Verdana" w:cstheme="minorHAnsi"/>
          <w:spacing w:val="-1"/>
          <w:sz w:val="17"/>
          <w:szCs w:val="17"/>
        </w:rPr>
        <w:t xml:space="preserve"> </w:t>
      </w:r>
      <w:r w:rsidRPr="00B60397">
        <w:rPr>
          <w:rFonts w:ascii="Verdana" w:hAnsi="Verdana" w:cstheme="minorHAnsi"/>
          <w:sz w:val="17"/>
          <w:szCs w:val="17"/>
        </w:rPr>
        <w:t>#3,</w:t>
      </w:r>
      <w:r w:rsidRPr="00B60397">
        <w:rPr>
          <w:rFonts w:ascii="Verdana" w:hAnsi="Verdana" w:cstheme="minorHAnsi"/>
          <w:spacing w:val="-1"/>
          <w:sz w:val="17"/>
          <w:szCs w:val="17"/>
        </w:rPr>
        <w:t xml:space="preserve"> </w:t>
      </w:r>
      <w:r w:rsidRPr="00B60397">
        <w:rPr>
          <w:rFonts w:ascii="Verdana" w:hAnsi="Verdana" w:cstheme="minorHAnsi"/>
          <w:sz w:val="17"/>
          <w:szCs w:val="17"/>
        </w:rPr>
        <w:t>as</w:t>
      </w:r>
      <w:r w:rsidRPr="00B60397">
        <w:rPr>
          <w:rFonts w:ascii="Verdana" w:hAnsi="Verdana" w:cstheme="minorHAnsi"/>
          <w:spacing w:val="-1"/>
          <w:sz w:val="17"/>
          <w:szCs w:val="17"/>
        </w:rPr>
        <w:t xml:space="preserve"> </w:t>
      </w:r>
      <w:r w:rsidRPr="00B60397">
        <w:rPr>
          <w:rFonts w:ascii="Verdana" w:hAnsi="Verdana" w:cstheme="minorHAnsi"/>
          <w:sz w:val="17"/>
          <w:szCs w:val="17"/>
        </w:rPr>
        <w:t>detailed</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below.</w:t>
      </w:r>
    </w:p>
    <w:p w14:paraId="04AA55B8" w14:textId="77777777" w:rsidR="00710A13" w:rsidRPr="00B60397" w:rsidRDefault="00710A13" w:rsidP="00710A13">
      <w:pPr>
        <w:pStyle w:val="ListParagraph"/>
        <w:numPr>
          <w:ilvl w:val="0"/>
          <w:numId w:val="2"/>
        </w:numPr>
        <w:tabs>
          <w:tab w:val="left" w:pos="840"/>
        </w:tabs>
        <w:spacing w:before="41" w:line="276" w:lineRule="auto"/>
        <w:ind w:right="212"/>
        <w:rPr>
          <w:rFonts w:ascii="Verdana" w:hAnsi="Verdana" w:cstheme="minorHAnsi"/>
          <w:sz w:val="17"/>
          <w:szCs w:val="17"/>
        </w:rPr>
      </w:pPr>
      <w:r w:rsidRPr="00B60397">
        <w:rPr>
          <w:rFonts w:ascii="Verdana" w:hAnsi="Verdana" w:cstheme="minorHAnsi"/>
          <w:b/>
          <w:sz w:val="17"/>
          <w:szCs w:val="17"/>
        </w:rPr>
        <w:t>Panel</w:t>
      </w:r>
      <w:r w:rsidRPr="00B60397">
        <w:rPr>
          <w:rFonts w:ascii="Verdana" w:hAnsi="Verdana" w:cstheme="minorHAnsi"/>
          <w:b/>
          <w:spacing w:val="-3"/>
          <w:sz w:val="17"/>
          <w:szCs w:val="17"/>
        </w:rPr>
        <w:t xml:space="preserve"> </w:t>
      </w:r>
      <w:r w:rsidRPr="00B60397">
        <w:rPr>
          <w:rFonts w:ascii="Verdana" w:hAnsi="Verdana" w:cstheme="minorHAnsi"/>
          <w:b/>
          <w:sz w:val="17"/>
          <w:szCs w:val="17"/>
        </w:rPr>
        <w:t>a</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Each</w:t>
      </w:r>
      <w:r w:rsidRPr="00B60397">
        <w:rPr>
          <w:rFonts w:ascii="Verdana" w:hAnsi="Verdana" w:cstheme="minorHAnsi"/>
          <w:spacing w:val="-3"/>
          <w:sz w:val="17"/>
          <w:szCs w:val="17"/>
        </w:rPr>
        <w:t xml:space="preserve"> </w:t>
      </w:r>
      <w:r w:rsidRPr="00B60397">
        <w:rPr>
          <w:rFonts w:ascii="Verdana" w:hAnsi="Verdana" w:cstheme="minorHAnsi"/>
          <w:sz w:val="17"/>
          <w:szCs w:val="17"/>
        </w:rPr>
        <w:t>dot</w:t>
      </w:r>
      <w:r w:rsidRPr="00B60397">
        <w:rPr>
          <w:rFonts w:ascii="Verdana" w:hAnsi="Verdana" w:cstheme="minorHAnsi"/>
          <w:spacing w:val="-3"/>
          <w:sz w:val="17"/>
          <w:szCs w:val="17"/>
        </w:rPr>
        <w:t xml:space="preserve"> </w:t>
      </w:r>
      <w:r w:rsidRPr="00B60397">
        <w:rPr>
          <w:rFonts w:ascii="Verdana" w:hAnsi="Verdana" w:cstheme="minorHAnsi"/>
          <w:sz w:val="17"/>
          <w:szCs w:val="17"/>
        </w:rPr>
        <w:t>represents</w:t>
      </w:r>
      <w:r w:rsidRPr="00B60397">
        <w:rPr>
          <w:rFonts w:ascii="Verdana" w:hAnsi="Verdana" w:cstheme="minorHAnsi"/>
          <w:spacing w:val="-3"/>
          <w:sz w:val="17"/>
          <w:szCs w:val="17"/>
        </w:rPr>
        <w:t xml:space="preserve"> </w:t>
      </w:r>
      <w:r w:rsidRPr="00B60397">
        <w:rPr>
          <w:rFonts w:ascii="Verdana" w:hAnsi="Verdana" w:cstheme="minorHAnsi"/>
          <w:sz w:val="17"/>
          <w:szCs w:val="17"/>
        </w:rPr>
        <w:t>a</w:t>
      </w:r>
      <w:r w:rsidRPr="00B60397">
        <w:rPr>
          <w:rFonts w:ascii="Verdana" w:hAnsi="Verdana" w:cstheme="minorHAnsi"/>
          <w:spacing w:val="-4"/>
          <w:sz w:val="17"/>
          <w:szCs w:val="17"/>
        </w:rPr>
        <w:t xml:space="preserve"> </w:t>
      </w:r>
      <w:r w:rsidRPr="00B60397">
        <w:rPr>
          <w:rFonts w:ascii="Verdana" w:hAnsi="Verdana" w:cstheme="minorHAnsi"/>
          <w:sz w:val="17"/>
          <w:szCs w:val="17"/>
        </w:rPr>
        <w:t>GWAS</w:t>
      </w:r>
      <w:r w:rsidRPr="00B60397">
        <w:rPr>
          <w:rFonts w:ascii="Verdana" w:hAnsi="Verdana" w:cstheme="minorHAnsi"/>
          <w:spacing w:val="-3"/>
          <w:sz w:val="17"/>
          <w:szCs w:val="17"/>
        </w:rPr>
        <w:t xml:space="preserve"> </w:t>
      </w:r>
      <w:r w:rsidRPr="00B60397">
        <w:rPr>
          <w:rFonts w:ascii="Verdana" w:hAnsi="Verdana" w:cstheme="minorHAnsi"/>
          <w:sz w:val="17"/>
          <w:szCs w:val="17"/>
        </w:rPr>
        <w:t>SNP</w:t>
      </w:r>
      <w:r w:rsidRPr="00B60397">
        <w:rPr>
          <w:rFonts w:ascii="Verdana" w:hAnsi="Verdana" w:cstheme="minorHAnsi"/>
          <w:spacing w:val="-3"/>
          <w:sz w:val="17"/>
          <w:szCs w:val="17"/>
        </w:rPr>
        <w:t xml:space="preserve"> </w:t>
      </w:r>
      <w:r w:rsidRPr="00B60397">
        <w:rPr>
          <w:rFonts w:ascii="Verdana" w:hAnsi="Verdana" w:cstheme="minorHAnsi"/>
          <w:sz w:val="17"/>
          <w:szCs w:val="17"/>
        </w:rPr>
        <w:t>in</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given</w:t>
      </w:r>
      <w:r w:rsidRPr="00B60397">
        <w:rPr>
          <w:rFonts w:ascii="Verdana" w:hAnsi="Verdana" w:cstheme="minorHAnsi"/>
          <w:spacing w:val="-3"/>
          <w:sz w:val="17"/>
          <w:szCs w:val="17"/>
        </w:rPr>
        <w:t xml:space="preserve"> </w:t>
      </w:r>
      <w:r w:rsidRPr="00B60397">
        <w:rPr>
          <w:rFonts w:ascii="Verdana" w:hAnsi="Verdana" w:cstheme="minorHAnsi"/>
          <w:sz w:val="17"/>
          <w:szCs w:val="17"/>
        </w:rPr>
        <w:t>genomic</w:t>
      </w:r>
      <w:r w:rsidRPr="00B60397">
        <w:rPr>
          <w:rFonts w:ascii="Verdana" w:hAnsi="Verdana" w:cstheme="minorHAnsi"/>
          <w:spacing w:val="-4"/>
          <w:sz w:val="17"/>
          <w:szCs w:val="17"/>
        </w:rPr>
        <w:t xml:space="preserve"> </w:t>
      </w:r>
      <w:r w:rsidRPr="00B60397">
        <w:rPr>
          <w:rFonts w:ascii="Verdana" w:hAnsi="Verdana" w:cstheme="minorHAnsi"/>
          <w:sz w:val="17"/>
          <w:szCs w:val="17"/>
        </w:rPr>
        <w:t>region,</w:t>
      </w:r>
      <w:r w:rsidRPr="00B60397">
        <w:rPr>
          <w:rFonts w:ascii="Verdana" w:hAnsi="Verdana" w:cstheme="minorHAnsi"/>
          <w:spacing w:val="-3"/>
          <w:sz w:val="17"/>
          <w:szCs w:val="17"/>
        </w:rPr>
        <w:t xml:space="preserve"> </w:t>
      </w:r>
      <w:r w:rsidRPr="00B60397">
        <w:rPr>
          <w:rFonts w:ascii="Verdana" w:hAnsi="Verdana" w:cstheme="minorHAnsi"/>
          <w:sz w:val="17"/>
          <w:szCs w:val="17"/>
        </w:rPr>
        <w:t>with</w:t>
      </w:r>
      <w:r w:rsidRPr="00B60397">
        <w:rPr>
          <w:rFonts w:ascii="Verdana" w:hAnsi="Verdana" w:cstheme="minorHAnsi"/>
          <w:spacing w:val="-3"/>
          <w:sz w:val="17"/>
          <w:szCs w:val="17"/>
        </w:rPr>
        <w:t xml:space="preserve"> </w:t>
      </w:r>
      <w:r w:rsidRPr="00B60397">
        <w:rPr>
          <w:rFonts w:ascii="Verdana" w:hAnsi="Verdana" w:cstheme="minorHAnsi"/>
          <w:sz w:val="17"/>
          <w:szCs w:val="17"/>
        </w:rPr>
        <w:t>its</w:t>
      </w:r>
      <w:r w:rsidRPr="00B60397">
        <w:rPr>
          <w:rFonts w:ascii="Verdana" w:hAnsi="Verdana" w:cstheme="minorHAnsi"/>
          <w:spacing w:val="-4"/>
          <w:sz w:val="17"/>
          <w:szCs w:val="17"/>
        </w:rPr>
        <w:t xml:space="preserve"> </w:t>
      </w:r>
      <w:r w:rsidRPr="00B60397">
        <w:rPr>
          <w:rFonts w:ascii="Verdana" w:hAnsi="Verdana" w:cstheme="minorHAnsi"/>
          <w:sz w:val="17"/>
          <w:szCs w:val="17"/>
        </w:rPr>
        <w:t>GWAS P-value on the −log10 scale shown on the vertical axis and its chromosomal position shown on the horizontal axis. The purple horizontal dashed line indicates the genome- wide significance threshold (P=5e-8) on the −log10 scale.</w:t>
      </w:r>
    </w:p>
    <w:p w14:paraId="15A71843" w14:textId="77777777" w:rsidR="00710A13" w:rsidRPr="00B60397" w:rsidRDefault="00710A13" w:rsidP="00710A13">
      <w:pPr>
        <w:pStyle w:val="ListParagraph"/>
        <w:numPr>
          <w:ilvl w:val="0"/>
          <w:numId w:val="2"/>
        </w:numPr>
        <w:tabs>
          <w:tab w:val="left" w:pos="840"/>
        </w:tabs>
        <w:spacing w:before="2" w:line="278" w:lineRule="auto"/>
        <w:ind w:right="479"/>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82816" behindDoc="1" locked="0" layoutInCell="1" allowOverlap="1" wp14:anchorId="482F8DB5" wp14:editId="635C3F7B">
                <wp:simplePos x="0" y="0"/>
                <wp:positionH relativeFrom="page">
                  <wp:posOffset>6342013</wp:posOffset>
                </wp:positionH>
                <wp:positionV relativeFrom="paragraph">
                  <wp:posOffset>292750</wp:posOffset>
                </wp:positionV>
                <wp:extent cx="53340" cy="1187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41152C4F"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482F8DB5" id="Textbox 33" o:spid="_x0000_s1049" type="#_x0000_t202" style="position:absolute;left:0;text-align:left;margin-left:499.35pt;margin-top:23.05pt;width:4.2pt;height:9.3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lzmAEAACEDAAAOAAAAZHJzL2Uyb0RvYy54bWysUtuO0zAQfUfiHyy/0/SyC6uo6QpYgZBW&#10;gLTsB7iO3VjEHjPjNunfM3bTFsHbipfx2DM+PueM1/ej78XBIDkIjVzM5lKYoKF1YdfI5x+f3txJ&#10;QUmFVvUQTCOPhuT95vWr9RBrs4QO+tagYJBA9RAb2aUU66oi3RmvaAbRBC5aQK8Sb3FXtagGRvd9&#10;tZzP31YDYBsRtCHi04dTUW4KvrVGp2/WkkmibyRzSyViidscq81a1TtUsXN6oqFewMIrF/jRC9SD&#10;Skrs0f0D5Z1GILBppsFXYK3TpmhgNYv5X2qeOhVN0cLmULzYRP8PVn89PMXvKNL4AUYeYBFB8RH0&#10;T2JvqiFSPfVkT6km7s5CR4s+ryxB8EX29njx04xJaD68Xa1uuKC5sljcvbu5zXZX17sRKX024EVO&#10;Gok8rfK+OjxSOrWeWyYqp9czjzRuR+HaRi5XGTUfbaE9spSBp9lI+rVXaKTovwS2K4/+nOA52Z4T&#10;TP1HKB8kKwrwfp/AusLgijsx4DkUDdOfyYP+c1+6rj978xsAAP//AwBQSwMEFAAGAAgAAAAhAC0f&#10;F0rfAAAACgEAAA8AAABkcnMvZG93bnJldi54bWxMj8FOwzAMhu9Ie4fIk7ixZGjq2tJ0mhCckBBd&#10;OXBMG6+N1jilybby9mQnuNnyp9/fX+xmO7ALTt44krBeCWBIrdOGOgmf9etDCswHRVoNjlDCD3rY&#10;lYu7QuXaXanCyyF0LIaQz5WEPoQx59y3PVrlV25Eirejm6wKcZ06rid1jeF24I9CJNwqQ/FDr0Z8&#10;7rE9Hc5Wwv6Lqhfz/d58VMfK1HUm6C05SXm/nPdPwALO4Q+Gm35UhzI6Ne5M2rNBQpal24hK2CRr&#10;YDdAiG2cGgnJJgVeFvx/hfIXAAD//wMAUEsBAi0AFAAGAAgAAAAhALaDOJL+AAAA4QEAABMAAAAA&#10;AAAAAAAAAAAAAAAAAFtDb250ZW50X1R5cGVzXS54bWxQSwECLQAUAAYACAAAACEAOP0h/9YAAACU&#10;AQAACwAAAAAAAAAAAAAAAAAvAQAAX3JlbHMvLnJlbHNQSwECLQAUAAYACAAAACEAcACZc5gBAAAh&#10;AwAADgAAAAAAAAAAAAAAAAAuAgAAZHJzL2Uyb0RvYy54bWxQSwECLQAUAAYACAAAACEALR8XSt8A&#10;AAAKAQAADwAAAAAAAAAAAAAAAADyAwAAZHJzL2Rvd25yZXYueG1sUEsFBgAAAAAEAAQA8wAAAP4E&#10;AAAAAA==&#10;" filled="f" stroked="f">
                <v:textbox inset="0,0,0,0">
                  <w:txbxContent>
                    <w:p w14:paraId="41152C4F"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noProof/>
          <w:sz w:val="17"/>
          <w:szCs w:val="17"/>
        </w:rPr>
        <mc:AlternateContent>
          <mc:Choice Requires="wps">
            <w:drawing>
              <wp:anchor distT="0" distB="0" distL="0" distR="0" simplePos="0" relativeHeight="251683840" behindDoc="1" locked="0" layoutInCell="1" allowOverlap="1" wp14:anchorId="64FC2CA5" wp14:editId="3949A36A">
                <wp:simplePos x="0" y="0"/>
                <wp:positionH relativeFrom="page">
                  <wp:posOffset>2964805</wp:posOffset>
                </wp:positionH>
                <wp:positionV relativeFrom="paragraph">
                  <wp:posOffset>908446</wp:posOffset>
                </wp:positionV>
                <wp:extent cx="53340" cy="11874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2E1E073E"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64FC2CA5" id="Textbox 34" o:spid="_x0000_s1050" type="#_x0000_t202" style="position:absolute;left:0;text-align:left;margin-left:233.45pt;margin-top:71.55pt;width:4.2pt;height:9.3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78mAEAACEDAAAOAAAAZHJzL2Uyb0RvYy54bWysUsGO0zAQvSPxD5bvNG23C6uo6QpYgZBW&#10;gLTsB7iO3VjEHjPjNunfM3bTFsFtxWU89oyf33vj9f3oe3EwSA5CIxezuRQmaGhd2DXy+cenN3dS&#10;UFKhVT0E08ijIXm/ef1qPcTaLKGDvjUoGCRQPcRGdinFuqpId8YrmkE0gYsW0KvEW9xVLaqB0X1f&#10;Lefzt9UA2EYEbYj49OFUlJuCb63R6Zu1ZJLoG8ncUolY4jbHarNW9Q5V7JyeaKgXsPDKBX70AvWg&#10;khJ7dP9AeacRCGyaafAVWOu0KRpYzWL+l5qnTkVTtLA5FC820f+D1V8PT/E7ijR+gJEHWERQfAT9&#10;k9ibaohUTz3ZU6qJu7PQ0aLPK0sQfJG9PV78NGMSmg9vb25WXNBcWSzu3q1us93V9W5ESp8NeJGT&#10;RiJPq7yvDo+UTq3nlonK6fXMI43bUbi2kctVRs1HW2iPLGXgaTaSfu0VGin6L4HtyqM/J3hOtucE&#10;U/8RygfJigK83yewrjC44k4MeA5Fw/Rn8qD/3Jeu68/e/AYAAP//AwBQSwMEFAAGAAgAAAAhAAwG&#10;Ry/gAAAACwEAAA8AAABkcnMvZG93bnJldi54bWxMj8FOwzAMhu9IvENkJG4sLSthK02nCcEJCa0r&#10;B45pk7XRGqc02VbeHnOCo/1/+v252MxuYGczBetRQrpIgBlsvbbYSfioX+9WwEJUqNXg0Uj4NgE2&#10;5fVVoXLtL1iZ8z52jEow5EpCH+OYcx7a3jgVFn40SNnBT05FGqeO60ldqNwN/D5JBHfKIl3o1Wie&#10;e9Me9ycnYfuJ1Yv9em921aGydb1O8E0cpby9mbdPwKKZ4x8Mv/qkDiU5Nf6EOrBBQibEmlAKsmUK&#10;jIjs8WEJrKGNSFfAy4L//6H8AQAA//8DAFBLAQItABQABgAIAAAAIQC2gziS/gAAAOEBAAATAAAA&#10;AAAAAAAAAAAAAAAAAABbQ29udGVudF9UeXBlc10ueG1sUEsBAi0AFAAGAAgAAAAhADj9If/WAAAA&#10;lAEAAAsAAAAAAAAAAAAAAAAALwEAAF9yZWxzLy5yZWxzUEsBAi0AFAAGAAgAAAAhAOQPrvyYAQAA&#10;IQMAAA4AAAAAAAAAAAAAAAAALgIAAGRycy9lMm9Eb2MueG1sUEsBAi0AFAAGAAgAAAAhAAwGRy/g&#10;AAAACwEAAA8AAAAAAAAAAAAAAAAA8gMAAGRycy9kb3ducmV2LnhtbFBLBQYAAAAABAAEAPMAAAD/&#10;BAAAAAA=&#10;" filled="f" stroked="f">
                <v:textbox inset="0,0,0,0">
                  <w:txbxContent>
                    <w:p w14:paraId="2E1E073E"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b/>
          <w:sz w:val="17"/>
          <w:szCs w:val="17"/>
        </w:rPr>
        <w:t>Panel b</w:t>
      </w:r>
      <w:r w:rsidRPr="00B60397">
        <w:rPr>
          <w:rFonts w:ascii="Verdana" w:eastAsia="Times New Roman" w:hAnsi="Verdana" w:cstheme="minorHAnsi"/>
          <w:sz w:val="17"/>
          <w:szCs w:val="17"/>
        </w:rPr>
        <w:t xml:space="preserve">: Each triangle represents a HC ELE in the given genomic region, with its posterior trait-associated probability under the enrichment model for HC ELEs </w:t>
      </w:r>
      <w:r w:rsidRPr="00B60397">
        <w:rPr>
          <w:rFonts w:ascii="Verdana" w:eastAsia="Times New Roman" w:hAnsi="Verdana" w:cstheme="minorHAnsi"/>
          <w:w w:val="115"/>
          <w:sz w:val="17"/>
          <w:szCs w:val="17"/>
        </w:rPr>
        <w:t>(</w:t>
      </w:r>
      <w:r w:rsidRPr="00B60397">
        <w:rPr>
          <w:rFonts w:ascii="Cambria Math" w:eastAsia="Cambria Math" w:hAnsi="Cambria Math" w:cs="Cambria Math"/>
          <w:w w:val="115"/>
          <w:sz w:val="17"/>
          <w:szCs w:val="17"/>
        </w:rPr>
        <w:t>𝑃</w:t>
      </w:r>
      <w:r w:rsidRPr="00B60397">
        <w:rPr>
          <w:rFonts w:ascii="Verdana" w:eastAsia="Cambria Math" w:hAnsi="Verdana" w:cstheme="minorHAnsi"/>
          <w:w w:val="115"/>
          <w:sz w:val="17"/>
          <w:szCs w:val="17"/>
          <w:vertAlign w:val="superscript"/>
        </w:rPr>
        <w:t>!</w:t>
      </w:r>
      <w:r w:rsidRPr="00B60397">
        <w:rPr>
          <w:rFonts w:ascii="Verdana" w:eastAsia="Times New Roman" w:hAnsi="Verdana" w:cstheme="minorHAnsi"/>
          <w:w w:val="115"/>
          <w:sz w:val="17"/>
          <w:szCs w:val="17"/>
        </w:rPr>
        <w:t xml:space="preserve">) </w:t>
      </w:r>
      <w:r w:rsidRPr="00B60397">
        <w:rPr>
          <w:rFonts w:ascii="Verdana" w:eastAsia="Times New Roman" w:hAnsi="Verdana" w:cstheme="minorHAnsi"/>
          <w:sz w:val="17"/>
          <w:szCs w:val="17"/>
        </w:rPr>
        <w:t>shown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on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vertical</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axis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and</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its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chromosomal</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position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shown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on</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horizontal</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axis. The red horizontal dashed line indicates the significance threshold for posterior trait- associated probabilities (</w:t>
      </w:r>
      <w:r w:rsidRPr="00B60397">
        <w:rPr>
          <w:rFonts w:ascii="Cambria Math" w:eastAsia="Cambria Math" w:hAnsi="Cambria Math" w:cs="Cambria Math"/>
          <w:sz w:val="17"/>
          <w:szCs w:val="17"/>
        </w:rPr>
        <w:t>𝑃</w:t>
      </w:r>
      <w:r w:rsidRPr="00B60397">
        <w:rPr>
          <w:rFonts w:ascii="Verdana" w:eastAsia="Cambria Math" w:hAnsi="Verdana" w:cstheme="minorHAnsi"/>
          <w:sz w:val="17"/>
          <w:szCs w:val="17"/>
          <w:vertAlign w:val="superscript"/>
        </w:rPr>
        <w:t>!</w:t>
      </w:r>
      <w:r w:rsidRPr="00B60397">
        <w:rPr>
          <w:rFonts w:ascii="Verdana" w:eastAsia="Times New Roman" w:hAnsi="Verdana" w:cstheme="minorHAnsi"/>
          <w:sz w:val="17"/>
          <w:szCs w:val="17"/>
        </w:rPr>
        <w:t>=0.9).</w:t>
      </w:r>
    </w:p>
    <w:p w14:paraId="465A8075" w14:textId="77777777" w:rsidR="00710A13" w:rsidRPr="00B60397" w:rsidRDefault="00710A13" w:rsidP="00710A13">
      <w:pPr>
        <w:pStyle w:val="ListParagraph"/>
        <w:numPr>
          <w:ilvl w:val="0"/>
          <w:numId w:val="2"/>
        </w:numPr>
        <w:tabs>
          <w:tab w:val="left" w:pos="840"/>
        </w:tabs>
        <w:spacing w:before="15" w:line="276" w:lineRule="auto"/>
        <w:ind w:right="170"/>
        <w:rPr>
          <w:rFonts w:ascii="Verdana" w:eastAsia="Times New Roman"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84864" behindDoc="1" locked="0" layoutInCell="1" allowOverlap="1" wp14:anchorId="590EDB72" wp14:editId="2A057843">
                <wp:simplePos x="0" y="0"/>
                <wp:positionH relativeFrom="page">
                  <wp:posOffset>5656064</wp:posOffset>
                </wp:positionH>
                <wp:positionV relativeFrom="paragraph">
                  <wp:posOffset>96173</wp:posOffset>
                </wp:positionV>
                <wp:extent cx="53340" cy="11874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54B53A89"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590EDB72" id="Textbox 35" o:spid="_x0000_s1051" type="#_x0000_t202" style="position:absolute;left:0;text-align:left;margin-left:445.35pt;margin-top:7.55pt;width:4.2pt;height:9.3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KNmAEAACEDAAAOAAAAZHJzL2Uyb0RvYy54bWysUsFuEzEQvSP1Hyzfm03SFqpVNhW0AiFV&#10;gFT4AMdrZy3WHnfGyW7+nrGzSRDcEJfx2DN+fu+NVw+j78XeIDkIjVzM5lKYoKF1YdvIH98/Xt9L&#10;QUmFVvUQTCMPhuTD+urNaoi1WUIHfWtQMEigeoiN7FKKdVWR7oxXNINoAhctoFeJt7itWlQDo/u+&#10;Ws7nb6sBsI0I2hDx6dOxKNcF31qj01drySTRN5K5pRKxxE2O1Xql6i2q2Dk90VD/wMIrF/jRM9ST&#10;Skrs0P0F5Z1GILBppsFXYK3TpmhgNYv5H2peOhVN0cLmUDzbRP8PVn/Zv8RvKNL4AUYeYBFB8Rn0&#10;T2JvqiFSPfVkT6km7s5CR4s+ryxB8EX29nD204xJaD68u7m55YLmymJx/+72LttdXe5GpPTJgBc5&#10;aSTytMr7av9M6dh6apmoHF/PPNK4GYVrG7ksqPloA+2BpQw8zUbS606hkaL/HNiuPPpTgqdkc0ow&#10;9Y9QPkhWFOD9LoF1hcEFd2LAcygapj+TB/37vnRdfvb6FwAAAP//AwBQSwMEFAAGAAgAAAAhAJEa&#10;OpjeAAAACQEAAA8AAABkcnMvZG93bnJldi54bWxMj8FOwzAMhu9IvENkJG4sGROjLU2nCcEJCdGV&#10;A8e08dpqjVOabCtvjzmxm63/0+/P+WZ2gzjhFHpPGpYLBQKp8banVsNn9XqXgAjRkDWDJ9TwgwE2&#10;xfVVbjLrz1TiaRdbwSUUMqOhi3HMpAxNh86EhR+RONv7yZnI69RKO5kzl7tB3iu1ls70xBc6M+Jz&#10;h81hd3Qatl9UvvTf7/VHuS/7qkoVva0PWt/ezNsnEBHn+A/Dnz6rQ8FOtT+SDWLQkKTqkVEOHpYg&#10;GEjSlIdaw2qVgCxyeflB8QsAAP//AwBQSwECLQAUAAYACAAAACEAtoM4kv4AAADhAQAAEwAAAAAA&#10;AAAAAAAAAAAAAAAAW0NvbnRlbnRfVHlwZXNdLnhtbFBLAQItABQABgAIAAAAIQA4/SH/1gAAAJQB&#10;AAALAAAAAAAAAAAAAAAAAC8BAABfcmVscy8ucmVsc1BLAQItABQABgAIAAAAIQCj1wKNmAEAACED&#10;AAAOAAAAAAAAAAAAAAAAAC4CAABkcnMvZTJvRG9jLnhtbFBLAQItABQABgAIAAAAIQCRGjqY3gAA&#10;AAkBAAAPAAAAAAAAAAAAAAAAAPIDAABkcnMvZG93bnJldi54bWxQSwUGAAAAAAQABADzAAAA/QQA&#10;AAAA&#10;" filled="f" stroked="f">
                <v:textbox inset="0,0,0,0">
                  <w:txbxContent>
                    <w:p w14:paraId="54B53A89"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eastAsia="Times New Roman" w:hAnsi="Verdana" w:cstheme="minorHAnsi"/>
          <w:b/>
          <w:sz w:val="17"/>
          <w:szCs w:val="17"/>
        </w:rPr>
        <w:t>Panel</w:t>
      </w:r>
      <w:r w:rsidRPr="00B60397">
        <w:rPr>
          <w:rFonts w:ascii="Verdana" w:eastAsia="Times New Roman" w:hAnsi="Verdana" w:cstheme="minorHAnsi"/>
          <w:b/>
          <w:spacing w:val="-3"/>
          <w:sz w:val="17"/>
          <w:szCs w:val="17"/>
        </w:rPr>
        <w:t xml:space="preserve"> </w:t>
      </w:r>
      <w:r w:rsidRPr="00B60397">
        <w:rPr>
          <w:rFonts w:ascii="Verdana" w:eastAsia="Times New Roman" w:hAnsi="Verdana" w:cstheme="minorHAnsi"/>
          <w:b/>
          <w:sz w:val="17"/>
          <w:szCs w:val="17"/>
        </w:rPr>
        <w:t>c</w:t>
      </w:r>
      <w:r w:rsidRPr="00B60397">
        <w:rPr>
          <w:rFonts w:ascii="Verdana" w:eastAsia="Times New Roman" w:hAnsi="Verdana" w:cstheme="minorHAnsi"/>
          <w:sz w:val="17"/>
          <w:szCs w:val="17"/>
        </w:rPr>
        <w: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Each</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triangle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represents</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the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same</w:t>
      </w:r>
      <w:r w:rsidRPr="00B60397">
        <w:rPr>
          <w:rFonts w:ascii="Verdana" w:eastAsia="Times New Roman" w:hAnsi="Verdana" w:cstheme="minorHAnsi"/>
          <w:spacing w:val="-4"/>
          <w:sz w:val="17"/>
          <w:szCs w:val="17"/>
        </w:rPr>
        <w:t xml:space="preserve"> </w:t>
      </w:r>
      <w:r w:rsidRPr="00B60397">
        <w:rPr>
          <w:rFonts w:ascii="Verdana" w:eastAsia="Times New Roman" w:hAnsi="Verdana" w:cstheme="minorHAnsi"/>
          <w:sz w:val="17"/>
          <w:szCs w:val="17"/>
        </w:rPr>
        <w:t>trait-associated</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HC</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ELE</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w w:val="130"/>
          <w:sz w:val="17"/>
          <w:szCs w:val="17"/>
        </w:rPr>
        <w:t>(</w:t>
      </w:r>
      <w:r w:rsidRPr="00B60397">
        <w:rPr>
          <w:rFonts w:ascii="Cambria Math" w:eastAsia="Cambria Math" w:hAnsi="Cambria Math" w:cs="Cambria Math"/>
          <w:w w:val="130"/>
          <w:sz w:val="17"/>
          <w:szCs w:val="17"/>
        </w:rPr>
        <w:t>𝑃</w:t>
      </w:r>
      <w:r w:rsidRPr="00B60397">
        <w:rPr>
          <w:rFonts w:ascii="Verdana" w:eastAsia="Cambria Math" w:hAnsi="Verdana" w:cstheme="minorHAnsi"/>
          <w:w w:val="130"/>
          <w:sz w:val="17"/>
          <w:szCs w:val="17"/>
          <w:vertAlign w:val="superscript"/>
        </w:rPr>
        <w:t>!</w:t>
      </w:r>
      <w:r w:rsidRPr="00B60397">
        <w:rPr>
          <w:rFonts w:ascii="Verdana" w:eastAsia="Cambria Math" w:hAnsi="Verdana" w:cstheme="minorHAnsi"/>
          <w:w w:val="130"/>
          <w:sz w:val="17"/>
          <w:szCs w:val="17"/>
        </w:rPr>
        <w:t xml:space="preserve"> </w:t>
      </w:r>
      <w:r w:rsidRPr="00B60397">
        <w:rPr>
          <w:rFonts w:ascii="Verdana" w:eastAsia="Cambria Math" w:hAnsi="Verdana" w:cstheme="minorHAnsi"/>
          <w:sz w:val="17"/>
          <w:szCs w:val="17"/>
        </w:rPr>
        <w:t xml:space="preserve">≥ </w:t>
      </w:r>
      <w:r w:rsidRPr="00B60397">
        <w:rPr>
          <w:rFonts w:ascii="Verdana" w:eastAsia="Times New Roman" w:hAnsi="Verdana" w:cstheme="minorHAnsi"/>
          <w:i/>
          <w:sz w:val="17"/>
          <w:szCs w:val="17"/>
        </w:rPr>
        <w:t>0.9</w:t>
      </w:r>
      <w:r w:rsidRPr="00B60397">
        <w:rPr>
          <w:rFonts w:ascii="Verdana" w:eastAsia="Times New Roman" w:hAnsi="Verdana" w:cstheme="minorHAnsi"/>
          <w:sz w:val="17"/>
          <w:szCs w:val="17"/>
        </w:rPr>
        <w:t>)</w:t>
      </w:r>
      <w:r w:rsidRPr="00B60397">
        <w:rPr>
          <w:rFonts w:ascii="Verdana" w:eastAsia="Times New Roman" w:hAnsi="Verdana" w:cstheme="minorHAnsi"/>
          <w:spacing w:val="-3"/>
          <w:sz w:val="17"/>
          <w:szCs w:val="17"/>
        </w:rPr>
        <w:t xml:space="preserve"> </w:t>
      </w:r>
      <w:r w:rsidRPr="00B60397">
        <w:rPr>
          <w:rFonts w:ascii="Verdana" w:eastAsia="Times New Roman" w:hAnsi="Verdana" w:cstheme="minorHAnsi"/>
          <w:sz w:val="17"/>
          <w:szCs w:val="17"/>
        </w:rPr>
        <w:t>identified by the RSS-NET extension in the given genomic region, and each bar represents a protein-coding gene. If the trait-associated HC ELE is linked to a gene according to a recently published gene regulatory network (</w:t>
      </w:r>
      <w:r w:rsidRPr="00B60397">
        <w:rPr>
          <w:rFonts w:ascii="Verdana" w:eastAsia="Times New Roman" w:hAnsi="Verdana" w:cstheme="minorHAnsi"/>
          <w:color w:val="0000FF"/>
          <w:sz w:val="17"/>
          <w:szCs w:val="17"/>
          <w:u w:val="single" w:color="0000FF"/>
        </w:rPr>
        <w:t>PMID: 30545857</w:t>
      </w:r>
      <w:r w:rsidRPr="00B60397">
        <w:rPr>
          <w:rFonts w:ascii="Verdana" w:eastAsia="Times New Roman" w:hAnsi="Verdana" w:cstheme="minorHAnsi"/>
          <w:sz w:val="17"/>
          <w:szCs w:val="17"/>
        </w:rPr>
        <w:t>), then they are connected by a curved edge. The edge color corresponds to the estimated edge weight in the gene regulatory network.</w:t>
      </w:r>
    </w:p>
    <w:p w14:paraId="18FED23C" w14:textId="77777777" w:rsidR="00710A13" w:rsidRPr="00B60397" w:rsidRDefault="00710A13" w:rsidP="00710A13">
      <w:pPr>
        <w:pStyle w:val="BodyText"/>
        <w:spacing w:before="10" w:line="278" w:lineRule="auto"/>
        <w:ind w:left="120" w:right="195"/>
        <w:rPr>
          <w:rFonts w:ascii="Verdana" w:hAnsi="Verdana" w:cstheme="minorHAnsi"/>
          <w:sz w:val="17"/>
          <w:szCs w:val="17"/>
        </w:rPr>
      </w:pPr>
      <w:r w:rsidRPr="00B60397">
        <w:rPr>
          <w:rFonts w:ascii="Verdana" w:hAnsi="Verdana" w:cstheme="minorHAnsi"/>
          <w:noProof/>
          <w:sz w:val="17"/>
          <w:szCs w:val="17"/>
        </w:rPr>
        <mc:AlternateContent>
          <mc:Choice Requires="wps">
            <w:drawing>
              <wp:anchor distT="0" distB="0" distL="0" distR="0" simplePos="0" relativeHeight="251685888" behindDoc="1" locked="0" layoutInCell="1" allowOverlap="1" wp14:anchorId="2EE35FA2" wp14:editId="63D893A7">
                <wp:simplePos x="0" y="0"/>
                <wp:positionH relativeFrom="page">
                  <wp:posOffset>6341565</wp:posOffset>
                </wp:positionH>
                <wp:positionV relativeFrom="paragraph">
                  <wp:posOffset>92720</wp:posOffset>
                </wp:positionV>
                <wp:extent cx="53340" cy="11874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7EFD96E2" w14:textId="77777777" w:rsidR="00710A13" w:rsidRDefault="00710A13" w:rsidP="00710A13">
                            <w:pPr>
                              <w:spacing w:line="186" w:lineRule="exact"/>
                              <w:rPr>
                                <w:i/>
                                <w:sz w:val="17"/>
                              </w:rPr>
                            </w:pPr>
                            <w:r>
                              <w:rPr>
                                <w:i/>
                                <w:spacing w:val="-11"/>
                                <w:sz w:val="17"/>
                              </w:rPr>
                              <w:t>1</w:t>
                            </w:r>
                          </w:p>
                        </w:txbxContent>
                      </wps:txbx>
                      <wps:bodyPr wrap="square" lIns="0" tIns="0" rIns="0" bIns="0" rtlCol="0">
                        <a:noAutofit/>
                      </wps:bodyPr>
                    </wps:wsp>
                  </a:graphicData>
                </a:graphic>
              </wp:anchor>
            </w:drawing>
          </mc:Choice>
          <mc:Fallback>
            <w:pict>
              <v:shape w14:anchorId="2EE35FA2" id="Textbox 36" o:spid="_x0000_s1052" type="#_x0000_t202" style="position:absolute;left:0;text-align:left;margin-left:499.35pt;margin-top:7.3pt;width:4.2pt;height:9.3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fmQEAACEDAAAOAAAAZHJzL2Uyb0RvYy54bWysUtuO0zAQfUfiHyy/07TdC6uo6QpYgZBW&#10;sNKyH+A6dmMRe8yM26R/z9hNW8S+IV7GY8/4+JwzXt2Pvhd7g+QgNHIxm0thgobWhW0jX358fncn&#10;BSUVWtVDMI08GJL367dvVkOszRI66FuDgkEC1UNsZJdSrKuKdGe8ohlEE7hoAb1KvMVt1aIaGN33&#10;1XI+v60GwDYiaEPEpw/HolwXfGuNTt+tJZNE30jmlkrEEjc5VuuVqreoYuf0REP9AwuvXOBHz1AP&#10;KimxQ/cKyjuNQGDTTIOvwFqnTdHAahbzv9Q8dyqaooXNoXi2if4frP62f45PKNL4EUYeYBFB8RH0&#10;T2JvqiFSPfVkT6km7s5CR4s+ryxB8EX29nD204xJaD68ubq65oLmymJx9/76JttdXe5GpPTFgBc5&#10;aSTytMr7av9I6dh6apmoHF/PPNK4GYVrG7m8zaj5aAPtgaUMPM1G0q+dQiNF/zWwXXn0pwRPyeaU&#10;YOo/QfkgWVGAD7sE1hUGF9yJAc+haJj+TB70n/vSdfnZ698AAAD//wMAUEsDBBQABgAIAAAAIQCh&#10;EgnX3wAAAAoBAAAPAAAAZHJzL2Rvd25yZXYueG1sTI/BTsMwEETvSPyDtUjcqF2C0ibEqSoEJyRE&#10;Gg4cnXibWI3XIXbb8Pe4p3JczdPM22Iz24GdcPLGkYTlQgBDap021En4qt8e1sB8UKTV4Agl/KKH&#10;TXl7U6hcuzNVeNqFjsUS8rmS0Icw5pz7tker/MKNSDHbu8mqEM+p43pS51huB/4oRMqtMhQXejXi&#10;S4/tYXe0ErbfVL2an4/ms9pXpq4zQe/pQcr7u3n7DCzgHK4wXPSjOpTRqXFH0p4NErJsvYpoDJ5S&#10;YBdAiNUSWCMhSRLgZcH/v1D+AQAA//8DAFBLAQItABQABgAIAAAAIQC2gziS/gAAAOEBAAATAAAA&#10;AAAAAAAAAAAAAAAAAABbQ29udGVudF9UeXBlc10ueG1sUEsBAi0AFAAGAAgAAAAhADj9If/WAAAA&#10;lAEAAAsAAAAAAAAAAAAAAAAALwEAAF9yZWxzLy5yZWxzUEsBAi0AFAAGAAgAAAAhAGq/9x+ZAQAA&#10;IQMAAA4AAAAAAAAAAAAAAAAALgIAAGRycy9lMm9Eb2MueG1sUEsBAi0AFAAGAAgAAAAhAKESCdff&#10;AAAACgEAAA8AAAAAAAAAAAAAAAAA8wMAAGRycy9kb3ducmV2LnhtbFBLBQYAAAAABAAEAPMAAAD/&#10;BAAAAAA=&#10;" filled="f" stroked="f">
                <v:textbox inset="0,0,0,0">
                  <w:txbxContent>
                    <w:p w14:paraId="7EFD96E2" w14:textId="77777777" w:rsidR="00710A13" w:rsidRDefault="00710A13" w:rsidP="00710A13">
                      <w:pPr>
                        <w:spacing w:line="186" w:lineRule="exact"/>
                        <w:rPr>
                          <w:i/>
                          <w:sz w:val="17"/>
                        </w:rPr>
                      </w:pPr>
                      <w:r>
                        <w:rPr>
                          <w:i/>
                          <w:spacing w:val="-11"/>
                          <w:sz w:val="17"/>
                        </w:rPr>
                        <w:t>1</w:t>
                      </w:r>
                    </w:p>
                  </w:txbxContent>
                </v:textbox>
                <w10:wrap anchorx="page"/>
              </v:shape>
            </w:pict>
          </mc:Fallback>
        </mc:AlternateContent>
      </w:r>
      <w:r w:rsidRPr="00B60397">
        <w:rPr>
          <w:rFonts w:ascii="Verdana" w:hAnsi="Verdana" w:cstheme="minorHAnsi"/>
          <w:sz w:val="17"/>
          <w:szCs w:val="17"/>
        </w:rPr>
        <w:t xml:space="preserve">Across three panels, the green vertical solid line indicates the trait-associated HC ELE </w:t>
      </w:r>
      <w:r w:rsidRPr="00B60397">
        <w:rPr>
          <w:rFonts w:ascii="Verdana" w:hAnsi="Verdana" w:cstheme="minorHAnsi"/>
          <w:w w:val="130"/>
          <w:sz w:val="17"/>
          <w:szCs w:val="17"/>
        </w:rPr>
        <w:t>(</w:t>
      </w:r>
      <w:r w:rsidRPr="00B60397">
        <w:rPr>
          <w:rFonts w:ascii="Cambria Math" w:eastAsia="Cambria Math" w:hAnsi="Cambria Math" w:cs="Cambria Math"/>
          <w:w w:val="130"/>
          <w:sz w:val="17"/>
          <w:szCs w:val="17"/>
        </w:rPr>
        <w:t>𝑃</w:t>
      </w:r>
      <w:r w:rsidRPr="00B60397">
        <w:rPr>
          <w:rFonts w:ascii="Verdana" w:eastAsia="Cambria Math" w:hAnsi="Verdana" w:cstheme="minorHAnsi"/>
          <w:w w:val="130"/>
          <w:sz w:val="17"/>
          <w:szCs w:val="17"/>
          <w:vertAlign w:val="superscript"/>
        </w:rPr>
        <w:t>!</w:t>
      </w:r>
      <w:r w:rsidRPr="00B60397">
        <w:rPr>
          <w:rFonts w:ascii="Verdana" w:eastAsia="Cambria Math" w:hAnsi="Verdana" w:cstheme="minorHAnsi"/>
          <w:w w:val="130"/>
          <w:sz w:val="17"/>
          <w:szCs w:val="17"/>
        </w:rPr>
        <w:t xml:space="preserve"> </w:t>
      </w:r>
      <w:r w:rsidRPr="00B60397">
        <w:rPr>
          <w:rFonts w:ascii="Verdana" w:eastAsia="Cambria Math" w:hAnsi="Verdana" w:cstheme="minorHAnsi"/>
          <w:sz w:val="17"/>
          <w:szCs w:val="17"/>
        </w:rPr>
        <w:t xml:space="preserve">≥ </w:t>
      </w:r>
      <w:r w:rsidRPr="00B60397">
        <w:rPr>
          <w:rFonts w:ascii="Verdana" w:hAnsi="Verdana" w:cstheme="minorHAnsi"/>
          <w:i/>
          <w:sz w:val="17"/>
          <w:szCs w:val="17"/>
        </w:rPr>
        <w:t>0.9</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identified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RSS-NET</w:t>
      </w:r>
      <w:r w:rsidRPr="00B60397">
        <w:rPr>
          <w:rFonts w:ascii="Verdana" w:hAnsi="Verdana" w:cstheme="minorHAnsi"/>
          <w:spacing w:val="-3"/>
          <w:sz w:val="17"/>
          <w:szCs w:val="17"/>
        </w:rPr>
        <w:t xml:space="preserve"> </w:t>
      </w:r>
      <w:r w:rsidRPr="00B60397">
        <w:rPr>
          <w:rFonts w:ascii="Verdana" w:hAnsi="Verdana" w:cstheme="minorHAnsi"/>
          <w:sz w:val="17"/>
          <w:szCs w:val="17"/>
        </w:rPr>
        <w:t>extension,</w:t>
      </w:r>
      <w:r w:rsidRPr="00B60397">
        <w:rPr>
          <w:rFonts w:ascii="Verdana" w:hAnsi="Verdana" w:cstheme="minorHAnsi"/>
          <w:spacing w:val="-3"/>
          <w:sz w:val="17"/>
          <w:szCs w:val="17"/>
        </w:rPr>
        <w:t xml:space="preserve"> </w:t>
      </w:r>
      <w:r w:rsidRPr="00B60397">
        <w:rPr>
          <w:rFonts w:ascii="Verdana" w:hAnsi="Verdana" w:cstheme="minorHAnsi"/>
          <w:sz w:val="17"/>
          <w:szCs w:val="17"/>
        </w:rPr>
        <w:t>and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blue</w:t>
      </w:r>
      <w:r w:rsidRPr="00B60397">
        <w:rPr>
          <w:rFonts w:ascii="Verdana" w:hAnsi="Verdana" w:cstheme="minorHAnsi"/>
          <w:spacing w:val="-4"/>
          <w:sz w:val="17"/>
          <w:szCs w:val="17"/>
        </w:rPr>
        <w:t xml:space="preserve"> </w:t>
      </w:r>
      <w:r w:rsidRPr="00B60397">
        <w:rPr>
          <w:rFonts w:ascii="Verdana" w:hAnsi="Verdana" w:cstheme="minorHAnsi"/>
          <w:sz w:val="17"/>
          <w:szCs w:val="17"/>
        </w:rPr>
        <w:t>rectangular</w:t>
      </w:r>
      <w:r w:rsidRPr="00B60397">
        <w:rPr>
          <w:rFonts w:ascii="Verdana" w:hAnsi="Verdana" w:cstheme="minorHAnsi"/>
          <w:spacing w:val="-3"/>
          <w:sz w:val="17"/>
          <w:szCs w:val="17"/>
        </w:rPr>
        <w:t xml:space="preserve"> </w:t>
      </w:r>
      <w:r w:rsidRPr="00B60397">
        <w:rPr>
          <w:rFonts w:ascii="Verdana" w:hAnsi="Verdana" w:cstheme="minorHAnsi"/>
          <w:sz w:val="17"/>
          <w:szCs w:val="17"/>
        </w:rPr>
        <w:t>area</w:t>
      </w:r>
      <w:r w:rsidRPr="00B60397">
        <w:rPr>
          <w:rFonts w:ascii="Verdana" w:hAnsi="Verdana" w:cstheme="minorHAnsi"/>
          <w:spacing w:val="-4"/>
          <w:sz w:val="17"/>
          <w:szCs w:val="17"/>
        </w:rPr>
        <w:t xml:space="preserve"> </w:t>
      </w:r>
      <w:r w:rsidRPr="00B60397">
        <w:rPr>
          <w:rFonts w:ascii="Verdana" w:hAnsi="Verdana" w:cstheme="minorHAnsi"/>
          <w:sz w:val="17"/>
          <w:szCs w:val="17"/>
        </w:rPr>
        <w:t>indicates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prioritized effector gene that is (1) likely regulated by the trait-associated HC ELE and (2) supported by multiple lines of external evidence (</w:t>
      </w:r>
      <w:r w:rsidRPr="00B60397">
        <w:rPr>
          <w:rFonts w:ascii="Verdana" w:hAnsi="Verdana" w:cstheme="minorHAnsi"/>
          <w:b/>
          <w:sz w:val="17"/>
          <w:szCs w:val="17"/>
        </w:rPr>
        <w:t>Fig. S15</w:t>
      </w:r>
      <w:r w:rsidRPr="00B60397">
        <w:rPr>
          <w:rFonts w:ascii="Verdana" w:hAnsi="Verdana" w:cstheme="minorHAnsi"/>
          <w:sz w:val="17"/>
          <w:szCs w:val="17"/>
        </w:rPr>
        <w:t>).</w:t>
      </w:r>
    </w:p>
    <w:p w14:paraId="02D41773" w14:textId="77777777" w:rsidR="00710A13" w:rsidRPr="00B60397" w:rsidRDefault="00710A13" w:rsidP="00710A13">
      <w:pPr>
        <w:pStyle w:val="BodyText"/>
        <w:spacing w:before="9"/>
        <w:rPr>
          <w:rFonts w:ascii="Verdana" w:hAnsi="Verdana" w:cstheme="minorHAnsi"/>
          <w:sz w:val="17"/>
          <w:szCs w:val="17"/>
        </w:rPr>
      </w:pPr>
    </w:p>
    <w:p w14:paraId="1D944D7A" w14:textId="77777777" w:rsidR="00710A13" w:rsidRPr="00B60397" w:rsidRDefault="00710A13" w:rsidP="00710A13">
      <w:pPr>
        <w:ind w:left="120"/>
        <w:rPr>
          <w:rFonts w:ascii="Verdana" w:hAnsi="Verdana" w:cstheme="minorHAnsi"/>
          <w:b/>
          <w:sz w:val="17"/>
          <w:szCs w:val="17"/>
        </w:rPr>
      </w:pPr>
      <w:r w:rsidRPr="00B60397">
        <w:rPr>
          <w:rFonts w:ascii="Verdana" w:hAnsi="Verdana" w:cstheme="minorHAnsi"/>
          <w:b/>
          <w:color w:val="0000FF"/>
          <w:sz w:val="17"/>
          <w:szCs w:val="17"/>
        </w:rPr>
        <w:t>Minor</w:t>
      </w:r>
      <w:r w:rsidRPr="00B60397">
        <w:rPr>
          <w:rFonts w:ascii="Verdana" w:hAnsi="Verdana" w:cstheme="minorHAnsi"/>
          <w:b/>
          <w:color w:val="0000FF"/>
          <w:spacing w:val="-5"/>
          <w:sz w:val="17"/>
          <w:szCs w:val="17"/>
        </w:rPr>
        <w:t xml:space="preserve"> </w:t>
      </w:r>
      <w:r w:rsidRPr="00B60397">
        <w:rPr>
          <w:rFonts w:ascii="Verdana" w:hAnsi="Verdana" w:cstheme="minorHAnsi"/>
          <w:b/>
          <w:color w:val="0000FF"/>
          <w:spacing w:val="-2"/>
          <w:sz w:val="17"/>
          <w:szCs w:val="17"/>
        </w:rPr>
        <w:t>comments</w:t>
      </w:r>
    </w:p>
    <w:p w14:paraId="5D6D0BBA" w14:textId="77777777" w:rsidR="00710A13" w:rsidRPr="00B60397" w:rsidRDefault="00710A13" w:rsidP="00710A13">
      <w:pPr>
        <w:pStyle w:val="ListParagraph"/>
        <w:numPr>
          <w:ilvl w:val="0"/>
          <w:numId w:val="1"/>
        </w:numPr>
        <w:tabs>
          <w:tab w:val="left" w:pos="253"/>
        </w:tabs>
        <w:spacing w:before="35" w:line="278" w:lineRule="auto"/>
        <w:ind w:right="303" w:firstLine="0"/>
        <w:rPr>
          <w:rFonts w:ascii="Verdana" w:hAnsi="Verdana" w:cstheme="minorHAnsi"/>
          <w:sz w:val="17"/>
          <w:szCs w:val="17"/>
        </w:rPr>
      </w:pPr>
      <w:r w:rsidRPr="00B60397">
        <w:rPr>
          <w:rFonts w:ascii="Verdana" w:hAnsi="Verdana" w:cstheme="minorHAnsi"/>
          <w:color w:val="0000FF"/>
          <w:sz w:val="17"/>
          <w:szCs w:val="17"/>
        </w:rPr>
        <w:t>Definition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HC,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elements: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these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classes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disjoint?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seems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that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not, based on the numbers. But the readers have to infer that point. Given that these classes are really fundamental to the paper, it would be helpful to clarify this in the main text.</w:t>
      </w:r>
    </w:p>
    <w:p w14:paraId="3B67B736" w14:textId="77777777" w:rsidR="00710A13" w:rsidRPr="00B60397" w:rsidRDefault="00710A13" w:rsidP="00710A13">
      <w:pPr>
        <w:pStyle w:val="BodyText"/>
        <w:spacing w:before="34"/>
        <w:rPr>
          <w:rFonts w:ascii="Verdana" w:hAnsi="Verdana" w:cstheme="minorHAnsi"/>
          <w:sz w:val="17"/>
          <w:szCs w:val="17"/>
        </w:rPr>
      </w:pPr>
    </w:p>
    <w:p w14:paraId="14EC67E3" w14:textId="77777777" w:rsidR="00710A13" w:rsidRPr="00B60397" w:rsidRDefault="00710A13" w:rsidP="00710A13">
      <w:pPr>
        <w:pStyle w:val="BodyText"/>
        <w:spacing w:before="1" w:line="276" w:lineRule="auto"/>
        <w:ind w:left="120" w:right="144"/>
        <w:rPr>
          <w:rFonts w:ascii="Verdana" w:hAnsi="Verdana" w:cstheme="minorHAnsi"/>
          <w:sz w:val="17"/>
          <w:szCs w:val="17"/>
        </w:rPr>
      </w:pPr>
      <w:r w:rsidRPr="00B60397">
        <w:rPr>
          <w:rFonts w:ascii="Verdana" w:hAnsi="Verdana" w:cstheme="minorHAnsi"/>
          <w:sz w:val="17"/>
          <w:szCs w:val="17"/>
        </w:rPr>
        <w:t>Reviewer</w:t>
      </w:r>
      <w:r w:rsidRPr="00B60397">
        <w:rPr>
          <w:rFonts w:ascii="Verdana" w:hAnsi="Verdana" w:cstheme="minorHAnsi"/>
          <w:spacing w:val="-2"/>
          <w:sz w:val="17"/>
          <w:szCs w:val="17"/>
        </w:rPr>
        <w:t xml:space="preserve"> </w:t>
      </w:r>
      <w:r w:rsidRPr="00B60397">
        <w:rPr>
          <w:rFonts w:ascii="Verdana" w:hAnsi="Verdana" w:cstheme="minorHAnsi"/>
          <w:sz w:val="17"/>
          <w:szCs w:val="17"/>
        </w:rPr>
        <w:t>#3</w:t>
      </w:r>
      <w:r w:rsidRPr="00B60397">
        <w:rPr>
          <w:rFonts w:ascii="Verdana" w:hAnsi="Verdana" w:cstheme="minorHAnsi"/>
          <w:spacing w:val="-2"/>
          <w:sz w:val="17"/>
          <w:szCs w:val="17"/>
        </w:rPr>
        <w:t xml:space="preserve"> </w:t>
      </w:r>
      <w:r w:rsidRPr="00B60397">
        <w:rPr>
          <w:rFonts w:ascii="Verdana" w:hAnsi="Verdana" w:cstheme="minorHAnsi"/>
          <w:sz w:val="17"/>
          <w:szCs w:val="17"/>
        </w:rPr>
        <w:t>is</w:t>
      </w:r>
      <w:r w:rsidRPr="00B60397">
        <w:rPr>
          <w:rFonts w:ascii="Verdana" w:hAnsi="Verdana" w:cstheme="minorHAnsi"/>
          <w:spacing w:val="-2"/>
          <w:sz w:val="17"/>
          <w:szCs w:val="17"/>
        </w:rPr>
        <w:t xml:space="preserve"> </w:t>
      </w:r>
      <w:r w:rsidRPr="00B60397">
        <w:rPr>
          <w:rFonts w:ascii="Verdana" w:hAnsi="Verdana" w:cstheme="minorHAnsi"/>
          <w:sz w:val="17"/>
          <w:szCs w:val="17"/>
        </w:rPr>
        <w:t>correct</w:t>
      </w:r>
      <w:r w:rsidRPr="00B60397">
        <w:rPr>
          <w:rFonts w:ascii="Verdana" w:hAnsi="Verdana" w:cstheme="minorHAnsi"/>
          <w:spacing w:val="-2"/>
          <w:sz w:val="17"/>
          <w:szCs w:val="17"/>
        </w:rPr>
        <w:t xml:space="preserve"> </w:t>
      </w:r>
      <w:r w:rsidRPr="00B60397">
        <w:rPr>
          <w:rFonts w:ascii="Verdana" w:hAnsi="Verdana" w:cstheme="minorHAnsi"/>
          <w:sz w:val="17"/>
          <w:szCs w:val="17"/>
        </w:rPr>
        <w:t>that</w:t>
      </w:r>
      <w:r w:rsidRPr="00B60397">
        <w:rPr>
          <w:rFonts w:ascii="Verdana" w:hAnsi="Verdana" w:cstheme="minorHAnsi"/>
          <w:spacing w:val="-2"/>
          <w:sz w:val="17"/>
          <w:szCs w:val="17"/>
        </w:rPr>
        <w:t xml:space="preserve"> </w:t>
      </w:r>
      <w:r w:rsidRPr="00B60397">
        <w:rPr>
          <w:rFonts w:ascii="Verdana" w:hAnsi="Verdana" w:cstheme="minorHAnsi"/>
          <w:sz w:val="17"/>
          <w:szCs w:val="17"/>
        </w:rPr>
        <w:t>HC,</w:t>
      </w:r>
      <w:r w:rsidRPr="00B60397">
        <w:rPr>
          <w:rFonts w:ascii="Verdana" w:hAnsi="Verdana" w:cstheme="minorHAnsi"/>
          <w:spacing w:val="-2"/>
          <w:sz w:val="17"/>
          <w:szCs w:val="17"/>
        </w:rPr>
        <w:t xml:space="preserve"> </w:t>
      </w:r>
      <w:r w:rsidRPr="00B60397">
        <w:rPr>
          <w:rFonts w:ascii="Verdana" w:hAnsi="Verdana" w:cstheme="minorHAnsi"/>
          <w:sz w:val="17"/>
          <w:szCs w:val="17"/>
        </w:rPr>
        <w:t>MC</w:t>
      </w:r>
      <w:r w:rsidRPr="00B60397">
        <w:rPr>
          <w:rFonts w:ascii="Verdana" w:hAnsi="Verdana" w:cstheme="minorHAnsi"/>
          <w:spacing w:val="-2"/>
          <w:sz w:val="17"/>
          <w:szCs w:val="17"/>
        </w:rPr>
        <w:t xml:space="preserve"> </w:t>
      </w:r>
      <w:r w:rsidRPr="00B60397">
        <w:rPr>
          <w:rFonts w:ascii="Verdana" w:hAnsi="Verdana" w:cstheme="minorHAnsi"/>
          <w:sz w:val="17"/>
          <w:szCs w:val="17"/>
        </w:rPr>
        <w:t>and</w:t>
      </w:r>
      <w:r w:rsidRPr="00B60397">
        <w:rPr>
          <w:rFonts w:ascii="Verdana" w:hAnsi="Verdana" w:cstheme="minorHAnsi"/>
          <w:spacing w:val="-2"/>
          <w:sz w:val="17"/>
          <w:szCs w:val="17"/>
        </w:rPr>
        <w:t xml:space="preserve"> </w:t>
      </w:r>
      <w:r w:rsidRPr="00B60397">
        <w:rPr>
          <w:rFonts w:ascii="Verdana" w:hAnsi="Verdana" w:cstheme="minorHAnsi"/>
          <w:sz w:val="17"/>
          <w:szCs w:val="17"/>
        </w:rPr>
        <w:t>LC</w:t>
      </w:r>
      <w:r w:rsidRPr="00B60397">
        <w:rPr>
          <w:rFonts w:ascii="Verdana" w:hAnsi="Verdana" w:cstheme="minorHAnsi"/>
          <w:spacing w:val="-2"/>
          <w:sz w:val="17"/>
          <w:szCs w:val="17"/>
        </w:rPr>
        <w:t xml:space="preserve"> </w:t>
      </w:r>
      <w:r w:rsidRPr="00B60397">
        <w:rPr>
          <w:rFonts w:ascii="Verdana" w:hAnsi="Verdana" w:cstheme="minorHAnsi"/>
          <w:sz w:val="17"/>
          <w:szCs w:val="17"/>
        </w:rPr>
        <w:t>are</w:t>
      </w:r>
      <w:r w:rsidRPr="00B60397">
        <w:rPr>
          <w:rFonts w:ascii="Verdana" w:hAnsi="Verdana" w:cstheme="minorHAnsi"/>
          <w:spacing w:val="-3"/>
          <w:sz w:val="17"/>
          <w:szCs w:val="17"/>
        </w:rPr>
        <w:t xml:space="preserve"> </w:t>
      </w:r>
      <w:r w:rsidRPr="00B60397">
        <w:rPr>
          <w:rFonts w:ascii="Verdana" w:hAnsi="Verdana" w:cstheme="minorHAnsi"/>
          <w:sz w:val="17"/>
          <w:szCs w:val="17"/>
        </w:rPr>
        <w:t>not</w:t>
      </w:r>
      <w:r w:rsidRPr="00B60397">
        <w:rPr>
          <w:rFonts w:ascii="Verdana" w:hAnsi="Verdana" w:cstheme="minorHAnsi"/>
          <w:spacing w:val="-2"/>
          <w:sz w:val="17"/>
          <w:szCs w:val="17"/>
        </w:rPr>
        <w:t xml:space="preserve"> </w:t>
      </w:r>
      <w:r w:rsidRPr="00B60397">
        <w:rPr>
          <w:rFonts w:ascii="Verdana" w:hAnsi="Verdana" w:cstheme="minorHAnsi"/>
          <w:sz w:val="17"/>
          <w:szCs w:val="17"/>
        </w:rPr>
        <w:t>disjoint.</w:t>
      </w:r>
      <w:r w:rsidRPr="00B60397">
        <w:rPr>
          <w:rFonts w:ascii="Verdana" w:hAnsi="Verdana" w:cstheme="minorHAnsi"/>
          <w:spacing w:val="-2"/>
          <w:sz w:val="17"/>
          <w:szCs w:val="17"/>
        </w:rPr>
        <w:t xml:space="preserve"> </w:t>
      </w:r>
      <w:r w:rsidRPr="00B60397">
        <w:rPr>
          <w:rFonts w:ascii="Verdana" w:hAnsi="Verdana" w:cstheme="minorHAnsi"/>
          <w:sz w:val="17"/>
          <w:szCs w:val="17"/>
        </w:rPr>
        <w:t>We</w:t>
      </w:r>
      <w:r w:rsidRPr="00B60397">
        <w:rPr>
          <w:rFonts w:ascii="Verdana" w:hAnsi="Verdana" w:cstheme="minorHAnsi"/>
          <w:spacing w:val="-3"/>
          <w:sz w:val="17"/>
          <w:szCs w:val="17"/>
        </w:rPr>
        <w:t xml:space="preserve"> </w:t>
      </w:r>
      <w:r w:rsidRPr="00B60397">
        <w:rPr>
          <w:rFonts w:ascii="Verdana" w:hAnsi="Verdana" w:cstheme="minorHAnsi"/>
          <w:sz w:val="17"/>
          <w:szCs w:val="17"/>
        </w:rPr>
        <w:t>agree</w:t>
      </w:r>
      <w:r w:rsidRPr="00B60397">
        <w:rPr>
          <w:rFonts w:ascii="Verdana" w:hAnsi="Verdana" w:cstheme="minorHAnsi"/>
          <w:spacing w:val="-3"/>
          <w:sz w:val="17"/>
          <w:szCs w:val="17"/>
        </w:rPr>
        <w:t xml:space="preserve"> </w:t>
      </w:r>
      <w:r w:rsidRPr="00B60397">
        <w:rPr>
          <w:rFonts w:ascii="Verdana" w:hAnsi="Verdana" w:cstheme="minorHAnsi"/>
          <w:sz w:val="17"/>
          <w:szCs w:val="17"/>
        </w:rPr>
        <w:t>with</w:t>
      </w:r>
      <w:r w:rsidRPr="00B60397">
        <w:rPr>
          <w:rFonts w:ascii="Verdana" w:hAnsi="Verdana" w:cstheme="minorHAnsi"/>
          <w:spacing w:val="-2"/>
          <w:sz w:val="17"/>
          <w:szCs w:val="17"/>
        </w:rPr>
        <w:t xml:space="preserve"> </w:t>
      </w:r>
      <w:r w:rsidRPr="00B60397">
        <w:rPr>
          <w:rFonts w:ascii="Verdana" w:hAnsi="Verdana" w:cstheme="minorHAnsi"/>
          <w:sz w:val="17"/>
          <w:szCs w:val="17"/>
        </w:rPr>
        <w:t>Reviewer</w:t>
      </w:r>
      <w:r w:rsidRPr="00B60397">
        <w:rPr>
          <w:rFonts w:ascii="Verdana" w:hAnsi="Verdana" w:cstheme="minorHAnsi"/>
          <w:spacing w:val="-2"/>
          <w:sz w:val="17"/>
          <w:szCs w:val="17"/>
        </w:rPr>
        <w:t xml:space="preserve"> </w:t>
      </w:r>
      <w:r w:rsidRPr="00B60397">
        <w:rPr>
          <w:rFonts w:ascii="Verdana" w:hAnsi="Verdana" w:cstheme="minorHAnsi"/>
          <w:sz w:val="17"/>
          <w:szCs w:val="17"/>
        </w:rPr>
        <w:t>#3</w:t>
      </w:r>
      <w:r w:rsidRPr="00B60397">
        <w:rPr>
          <w:rFonts w:ascii="Verdana" w:hAnsi="Verdana" w:cstheme="minorHAnsi"/>
          <w:spacing w:val="-2"/>
          <w:sz w:val="17"/>
          <w:szCs w:val="17"/>
        </w:rPr>
        <w:t xml:space="preserve"> </w:t>
      </w:r>
      <w:r w:rsidRPr="00B60397">
        <w:rPr>
          <w:rFonts w:ascii="Verdana" w:hAnsi="Verdana" w:cstheme="minorHAnsi"/>
          <w:sz w:val="17"/>
          <w:szCs w:val="17"/>
        </w:rPr>
        <w:t>that</w:t>
      </w:r>
      <w:r w:rsidRPr="00B60397">
        <w:rPr>
          <w:rFonts w:ascii="Verdana" w:hAnsi="Verdana" w:cstheme="minorHAnsi"/>
          <w:spacing w:val="-2"/>
          <w:sz w:val="17"/>
          <w:szCs w:val="17"/>
        </w:rPr>
        <w:t xml:space="preserve"> </w:t>
      </w:r>
      <w:r w:rsidRPr="00B60397">
        <w:rPr>
          <w:rFonts w:ascii="Verdana" w:hAnsi="Verdana" w:cstheme="minorHAnsi"/>
          <w:sz w:val="17"/>
          <w:szCs w:val="17"/>
        </w:rPr>
        <w:t>we need to make this point clear in the main text. In response to this comment, we have added the following clarifications in the revised manuscript.</w:t>
      </w:r>
    </w:p>
    <w:p w14:paraId="4C5A3E10" w14:textId="77777777" w:rsidR="00710A13" w:rsidRPr="00B60397" w:rsidRDefault="00710A13" w:rsidP="00710A13">
      <w:pPr>
        <w:pStyle w:val="ListParagraph"/>
        <w:numPr>
          <w:ilvl w:val="1"/>
          <w:numId w:val="1"/>
        </w:numPr>
        <w:tabs>
          <w:tab w:val="left" w:pos="840"/>
        </w:tabs>
        <w:spacing w:line="278" w:lineRule="auto"/>
        <w:ind w:right="192"/>
        <w:jc w:val="both"/>
        <w:rPr>
          <w:rFonts w:ascii="Verdana" w:hAnsi="Verdana" w:cstheme="minorHAnsi"/>
          <w:sz w:val="17"/>
          <w:szCs w:val="17"/>
        </w:rPr>
      </w:pPr>
      <w:r w:rsidRPr="00B60397">
        <w:rPr>
          <w:rFonts w:ascii="Verdana" w:hAnsi="Verdana" w:cstheme="minorHAnsi"/>
          <w:b/>
          <w:sz w:val="17"/>
          <w:szCs w:val="17"/>
        </w:rPr>
        <w:t>Page 3, Lines 104-107</w:t>
      </w:r>
      <w:r w:rsidRPr="00B60397">
        <w:rPr>
          <w:rFonts w:ascii="Verdana" w:hAnsi="Verdana" w:cstheme="minorHAnsi"/>
          <w:sz w:val="17"/>
          <w:szCs w:val="17"/>
        </w:rPr>
        <w:t>: "</w:t>
      </w:r>
      <w:r w:rsidRPr="00B60397">
        <w:rPr>
          <w:rFonts w:ascii="Verdana" w:hAnsi="Verdana" w:cstheme="minorHAnsi"/>
          <w:i/>
          <w:sz w:val="17"/>
          <w:szCs w:val="17"/>
        </w:rPr>
        <w:t>Consequently, a conserved ELE became a smaller subset of the original</w:t>
      </w:r>
      <w:r w:rsidRPr="00B60397">
        <w:rPr>
          <w:rFonts w:ascii="Verdana" w:hAnsi="Verdana" w:cstheme="minorHAnsi"/>
          <w:i/>
          <w:spacing w:val="-3"/>
          <w:sz w:val="17"/>
          <w:szCs w:val="17"/>
        </w:rPr>
        <w:t xml:space="preserve"> </w:t>
      </w:r>
      <w:r w:rsidRPr="00B60397">
        <w:rPr>
          <w:rFonts w:ascii="Verdana" w:hAnsi="Verdana" w:cstheme="minorHAnsi"/>
          <w:i/>
          <w:sz w:val="17"/>
          <w:szCs w:val="17"/>
        </w:rPr>
        <w:t>ELE</w:t>
      </w:r>
      <w:r w:rsidRPr="00B60397">
        <w:rPr>
          <w:rFonts w:ascii="Verdana" w:hAnsi="Verdana" w:cstheme="minorHAnsi"/>
          <w:i/>
          <w:spacing w:val="-3"/>
          <w:sz w:val="17"/>
          <w:szCs w:val="17"/>
        </w:rPr>
        <w:t xml:space="preserve"> </w:t>
      </w:r>
      <w:r w:rsidRPr="00B60397">
        <w:rPr>
          <w:rFonts w:ascii="Verdana" w:hAnsi="Verdana" w:cstheme="minorHAnsi"/>
          <w:i/>
          <w:sz w:val="17"/>
          <w:szCs w:val="17"/>
        </w:rPr>
        <w:t>as</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sequence</w:t>
      </w:r>
      <w:r w:rsidRPr="00B60397">
        <w:rPr>
          <w:rFonts w:ascii="Verdana" w:hAnsi="Verdana" w:cstheme="minorHAnsi"/>
          <w:i/>
          <w:spacing w:val="-4"/>
          <w:sz w:val="17"/>
          <w:szCs w:val="17"/>
        </w:rPr>
        <w:t xml:space="preserve"> </w:t>
      </w:r>
      <w:r w:rsidRPr="00B60397">
        <w:rPr>
          <w:rFonts w:ascii="Verdana" w:hAnsi="Verdana" w:cstheme="minorHAnsi"/>
          <w:i/>
          <w:sz w:val="17"/>
          <w:szCs w:val="17"/>
        </w:rPr>
        <w:t>conservation</w:t>
      </w:r>
      <w:r w:rsidRPr="00B60397">
        <w:rPr>
          <w:rFonts w:ascii="Verdana" w:hAnsi="Verdana" w:cstheme="minorHAnsi"/>
          <w:i/>
          <w:spacing w:val="-3"/>
          <w:sz w:val="17"/>
          <w:szCs w:val="17"/>
        </w:rPr>
        <w:t xml:space="preserve"> </w:t>
      </w:r>
      <w:r w:rsidRPr="00B60397">
        <w:rPr>
          <w:rFonts w:ascii="Verdana" w:hAnsi="Verdana" w:cstheme="minorHAnsi"/>
          <w:i/>
          <w:sz w:val="17"/>
          <w:szCs w:val="17"/>
        </w:rPr>
        <w:t>level</w:t>
      </w:r>
      <w:r w:rsidRPr="00B60397">
        <w:rPr>
          <w:rFonts w:ascii="Verdana" w:hAnsi="Verdana" w:cstheme="minorHAnsi"/>
          <w:i/>
          <w:spacing w:val="-3"/>
          <w:sz w:val="17"/>
          <w:szCs w:val="17"/>
        </w:rPr>
        <w:t xml:space="preserve"> </w:t>
      </w:r>
      <w:r w:rsidRPr="00B60397">
        <w:rPr>
          <w:rFonts w:ascii="Verdana" w:hAnsi="Verdana" w:cstheme="minorHAnsi"/>
          <w:i/>
          <w:sz w:val="17"/>
          <w:szCs w:val="17"/>
        </w:rPr>
        <w:t>increased,</w:t>
      </w:r>
      <w:r w:rsidRPr="00B60397">
        <w:rPr>
          <w:rFonts w:ascii="Verdana" w:hAnsi="Verdana" w:cstheme="minorHAnsi"/>
          <w:i/>
          <w:spacing w:val="-3"/>
          <w:sz w:val="17"/>
          <w:szCs w:val="17"/>
        </w:rPr>
        <w:t xml:space="preserve"> </w:t>
      </w:r>
      <w:r w:rsidRPr="00B60397">
        <w:rPr>
          <w:rFonts w:ascii="Verdana" w:hAnsi="Verdana" w:cstheme="minorHAnsi"/>
          <w:i/>
          <w:sz w:val="17"/>
          <w:szCs w:val="17"/>
        </w:rPr>
        <w:t>and</w:t>
      </w:r>
      <w:r w:rsidRPr="00B60397">
        <w:rPr>
          <w:rFonts w:ascii="Verdana" w:hAnsi="Verdana" w:cstheme="minorHAnsi"/>
          <w:i/>
          <w:spacing w:val="-3"/>
          <w:sz w:val="17"/>
          <w:szCs w:val="17"/>
        </w:rPr>
        <w:t xml:space="preserve"> </w:t>
      </w:r>
      <w:r w:rsidRPr="00B60397">
        <w:rPr>
          <w:rFonts w:ascii="Verdana" w:hAnsi="Verdana" w:cstheme="minorHAnsi"/>
          <w:i/>
          <w:sz w:val="17"/>
          <w:szCs w:val="17"/>
        </w:rPr>
        <w:t>an</w:t>
      </w:r>
      <w:r w:rsidRPr="00B60397">
        <w:rPr>
          <w:rFonts w:ascii="Verdana" w:hAnsi="Verdana" w:cstheme="minorHAnsi"/>
          <w:i/>
          <w:spacing w:val="-3"/>
          <w:sz w:val="17"/>
          <w:szCs w:val="17"/>
        </w:rPr>
        <w:t xml:space="preserve"> </w:t>
      </w:r>
      <w:r w:rsidRPr="00B60397">
        <w:rPr>
          <w:rFonts w:ascii="Verdana" w:hAnsi="Verdana" w:cstheme="minorHAnsi"/>
          <w:i/>
          <w:sz w:val="17"/>
          <w:szCs w:val="17"/>
        </w:rPr>
        <w:t>ELE</w:t>
      </w:r>
      <w:r w:rsidRPr="00B60397">
        <w:rPr>
          <w:rFonts w:ascii="Verdana" w:hAnsi="Verdana" w:cstheme="minorHAnsi"/>
          <w:i/>
          <w:spacing w:val="-3"/>
          <w:sz w:val="17"/>
          <w:szCs w:val="17"/>
        </w:rPr>
        <w:t xml:space="preserve"> </w:t>
      </w:r>
      <w:r w:rsidRPr="00B60397">
        <w:rPr>
          <w:rFonts w:ascii="Verdana" w:hAnsi="Verdana" w:cstheme="minorHAnsi"/>
          <w:i/>
          <w:sz w:val="17"/>
          <w:szCs w:val="17"/>
        </w:rPr>
        <w:t>might</w:t>
      </w:r>
      <w:r w:rsidRPr="00B60397">
        <w:rPr>
          <w:rFonts w:ascii="Verdana" w:hAnsi="Verdana" w:cstheme="minorHAnsi"/>
          <w:i/>
          <w:spacing w:val="-3"/>
          <w:sz w:val="17"/>
          <w:szCs w:val="17"/>
        </w:rPr>
        <w:t xml:space="preserve"> </w:t>
      </w:r>
      <w:r w:rsidRPr="00B60397">
        <w:rPr>
          <w:rFonts w:ascii="Verdana" w:hAnsi="Verdana" w:cstheme="minorHAnsi"/>
          <w:i/>
          <w:sz w:val="17"/>
          <w:szCs w:val="17"/>
        </w:rPr>
        <w:t>not</w:t>
      </w:r>
      <w:r w:rsidRPr="00B60397">
        <w:rPr>
          <w:rFonts w:ascii="Verdana" w:hAnsi="Verdana" w:cstheme="minorHAnsi"/>
          <w:i/>
          <w:spacing w:val="-3"/>
          <w:sz w:val="17"/>
          <w:szCs w:val="17"/>
        </w:rPr>
        <w:t xml:space="preserve"> </w:t>
      </w:r>
      <w:r w:rsidRPr="00B60397">
        <w:rPr>
          <w:rFonts w:ascii="Verdana" w:hAnsi="Verdana" w:cstheme="minorHAnsi"/>
          <w:i/>
          <w:sz w:val="17"/>
          <w:szCs w:val="17"/>
        </w:rPr>
        <w:t>have</w:t>
      </w:r>
      <w:r w:rsidRPr="00B60397">
        <w:rPr>
          <w:rFonts w:ascii="Verdana" w:hAnsi="Verdana" w:cstheme="minorHAnsi"/>
          <w:i/>
          <w:spacing w:val="-4"/>
          <w:sz w:val="17"/>
          <w:szCs w:val="17"/>
        </w:rPr>
        <w:t xml:space="preserve"> </w:t>
      </w:r>
      <w:r w:rsidRPr="00B60397">
        <w:rPr>
          <w:rFonts w:ascii="Verdana" w:hAnsi="Verdana" w:cstheme="minorHAnsi"/>
          <w:i/>
          <w:sz w:val="17"/>
          <w:szCs w:val="17"/>
        </w:rPr>
        <w:t>a conserved subset if the conservation level was set too high.</w:t>
      </w:r>
      <w:r w:rsidRPr="00B60397">
        <w:rPr>
          <w:rFonts w:ascii="Verdana" w:hAnsi="Verdana" w:cstheme="minorHAnsi"/>
          <w:sz w:val="17"/>
          <w:szCs w:val="17"/>
        </w:rPr>
        <w:t>"</w:t>
      </w:r>
    </w:p>
    <w:p w14:paraId="3D0BDA68" w14:textId="77777777" w:rsidR="00710A13" w:rsidRPr="00B60397" w:rsidRDefault="00710A13" w:rsidP="00710A13">
      <w:pPr>
        <w:pStyle w:val="ListParagraph"/>
        <w:numPr>
          <w:ilvl w:val="1"/>
          <w:numId w:val="1"/>
        </w:numPr>
        <w:tabs>
          <w:tab w:val="left" w:pos="840"/>
        </w:tabs>
        <w:spacing w:line="276" w:lineRule="auto"/>
        <w:ind w:right="353"/>
        <w:rPr>
          <w:rFonts w:ascii="Verdana" w:hAnsi="Verdana" w:cstheme="minorHAnsi"/>
          <w:sz w:val="17"/>
          <w:szCs w:val="17"/>
        </w:rPr>
      </w:pPr>
      <w:r w:rsidRPr="00B60397">
        <w:rPr>
          <w:rFonts w:ascii="Verdana" w:hAnsi="Verdana" w:cstheme="minorHAnsi"/>
          <w:b/>
          <w:sz w:val="17"/>
          <w:szCs w:val="17"/>
        </w:rPr>
        <w:t>Page 5, Lines 113-116</w:t>
      </w:r>
      <w:r w:rsidRPr="00B60397">
        <w:rPr>
          <w:rFonts w:ascii="Verdana" w:hAnsi="Verdana" w:cstheme="minorHAnsi"/>
          <w:sz w:val="17"/>
          <w:szCs w:val="17"/>
        </w:rPr>
        <w:t>: "</w:t>
      </w:r>
      <w:r w:rsidRPr="00B60397">
        <w:rPr>
          <w:rFonts w:ascii="Verdana" w:hAnsi="Verdana" w:cstheme="minorHAnsi"/>
          <w:i/>
          <w:sz w:val="17"/>
          <w:szCs w:val="17"/>
        </w:rPr>
        <w:t>We then created three non-disjoint sets of conserved ELEs in the</w:t>
      </w:r>
      <w:r w:rsidRPr="00B60397">
        <w:rPr>
          <w:rFonts w:ascii="Verdana" w:hAnsi="Verdana" w:cstheme="minorHAnsi"/>
          <w:i/>
          <w:spacing w:val="-4"/>
          <w:sz w:val="17"/>
          <w:szCs w:val="17"/>
        </w:rPr>
        <w:t xml:space="preserve"> </w:t>
      </w:r>
      <w:r w:rsidRPr="00B60397">
        <w:rPr>
          <w:rFonts w:ascii="Verdana" w:hAnsi="Verdana" w:cstheme="minorHAnsi"/>
          <w:i/>
          <w:sz w:val="17"/>
          <w:szCs w:val="17"/>
        </w:rPr>
        <w:t>same</w:t>
      </w:r>
      <w:r w:rsidRPr="00B60397">
        <w:rPr>
          <w:rFonts w:ascii="Verdana" w:hAnsi="Verdana" w:cstheme="minorHAnsi"/>
          <w:i/>
          <w:spacing w:val="-4"/>
          <w:sz w:val="17"/>
          <w:szCs w:val="17"/>
        </w:rPr>
        <w:t xml:space="preserve"> </w:t>
      </w:r>
      <w:r w:rsidRPr="00B60397">
        <w:rPr>
          <w:rFonts w:ascii="Verdana" w:hAnsi="Verdana" w:cstheme="minorHAnsi"/>
          <w:i/>
          <w:sz w:val="17"/>
          <w:szCs w:val="17"/>
        </w:rPr>
        <w:t>context</w:t>
      </w:r>
      <w:r w:rsidRPr="00B60397">
        <w:rPr>
          <w:rFonts w:ascii="Verdana" w:hAnsi="Verdana" w:cstheme="minorHAnsi"/>
          <w:i/>
          <w:spacing w:val="-3"/>
          <w:sz w:val="17"/>
          <w:szCs w:val="17"/>
        </w:rPr>
        <w:t xml:space="preserve"> </w:t>
      </w:r>
      <w:r w:rsidRPr="00B60397">
        <w:rPr>
          <w:rFonts w:ascii="Verdana" w:hAnsi="Verdana" w:cstheme="minorHAnsi"/>
          <w:i/>
          <w:sz w:val="17"/>
          <w:szCs w:val="17"/>
        </w:rPr>
        <w:t>by</w:t>
      </w:r>
      <w:r w:rsidRPr="00B60397">
        <w:rPr>
          <w:rFonts w:ascii="Verdana" w:hAnsi="Verdana" w:cstheme="minorHAnsi"/>
          <w:i/>
          <w:spacing w:val="-4"/>
          <w:sz w:val="17"/>
          <w:szCs w:val="17"/>
        </w:rPr>
        <w:t xml:space="preserve"> </w:t>
      </w:r>
      <w:r w:rsidRPr="00B60397">
        <w:rPr>
          <w:rFonts w:ascii="Verdana" w:hAnsi="Verdana" w:cstheme="minorHAnsi"/>
          <w:i/>
          <w:sz w:val="17"/>
          <w:szCs w:val="17"/>
        </w:rPr>
        <w:t>setting</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sequence</w:t>
      </w:r>
      <w:r w:rsidRPr="00B60397">
        <w:rPr>
          <w:rFonts w:ascii="Verdana" w:hAnsi="Verdana" w:cstheme="minorHAnsi"/>
          <w:i/>
          <w:spacing w:val="-4"/>
          <w:sz w:val="17"/>
          <w:szCs w:val="17"/>
        </w:rPr>
        <w:t xml:space="preserve"> </w:t>
      </w:r>
      <w:r w:rsidRPr="00B60397">
        <w:rPr>
          <w:rFonts w:ascii="Verdana" w:hAnsi="Verdana" w:cstheme="minorHAnsi"/>
          <w:i/>
          <w:sz w:val="17"/>
          <w:szCs w:val="17"/>
        </w:rPr>
        <w:t>conservation</w:t>
      </w:r>
      <w:r w:rsidRPr="00B60397">
        <w:rPr>
          <w:rFonts w:ascii="Verdana" w:hAnsi="Verdana" w:cstheme="minorHAnsi"/>
          <w:i/>
          <w:spacing w:val="-3"/>
          <w:sz w:val="17"/>
          <w:szCs w:val="17"/>
        </w:rPr>
        <w:t xml:space="preserve"> </w:t>
      </w:r>
      <w:r w:rsidRPr="00B60397">
        <w:rPr>
          <w:rFonts w:ascii="Verdana" w:hAnsi="Verdana" w:cstheme="minorHAnsi"/>
          <w:i/>
          <w:sz w:val="17"/>
          <w:szCs w:val="17"/>
        </w:rPr>
        <w:t>level</w:t>
      </w:r>
      <w:r w:rsidRPr="00B60397">
        <w:rPr>
          <w:rFonts w:ascii="Verdana" w:hAnsi="Verdana" w:cstheme="minorHAnsi"/>
          <w:i/>
          <w:spacing w:val="-3"/>
          <w:sz w:val="17"/>
          <w:szCs w:val="17"/>
        </w:rPr>
        <w:t xml:space="preserve"> </w:t>
      </w:r>
      <w:r w:rsidRPr="00B60397">
        <w:rPr>
          <w:rFonts w:ascii="Verdana" w:hAnsi="Verdana" w:cstheme="minorHAnsi"/>
          <w:i/>
          <w:sz w:val="17"/>
          <w:szCs w:val="17"/>
        </w:rPr>
        <w:t>as</w:t>
      </w:r>
      <w:r w:rsidRPr="00B60397">
        <w:rPr>
          <w:rFonts w:ascii="Verdana" w:hAnsi="Verdana" w:cstheme="minorHAnsi"/>
          <w:i/>
          <w:spacing w:val="-3"/>
          <w:sz w:val="17"/>
          <w:szCs w:val="17"/>
        </w:rPr>
        <w:t xml:space="preserve"> </w:t>
      </w:r>
      <w:r w:rsidRPr="00B60397">
        <w:rPr>
          <w:rFonts w:ascii="Verdana" w:hAnsi="Verdana" w:cstheme="minorHAnsi"/>
          <w:i/>
          <w:sz w:val="17"/>
          <w:szCs w:val="17"/>
        </w:rPr>
        <w:t>0.1,</w:t>
      </w:r>
      <w:r w:rsidRPr="00B60397">
        <w:rPr>
          <w:rFonts w:ascii="Verdana" w:hAnsi="Verdana" w:cstheme="minorHAnsi"/>
          <w:i/>
          <w:spacing w:val="-3"/>
          <w:sz w:val="17"/>
          <w:szCs w:val="17"/>
        </w:rPr>
        <w:t xml:space="preserve"> </w:t>
      </w:r>
      <w:r w:rsidRPr="00B60397">
        <w:rPr>
          <w:rFonts w:ascii="Verdana" w:hAnsi="Verdana" w:cstheme="minorHAnsi"/>
          <w:i/>
          <w:sz w:val="17"/>
          <w:szCs w:val="17"/>
        </w:rPr>
        <w:t>0.5</w:t>
      </w:r>
      <w:r w:rsidRPr="00B60397">
        <w:rPr>
          <w:rFonts w:ascii="Verdana" w:hAnsi="Verdana" w:cstheme="minorHAnsi"/>
          <w:i/>
          <w:spacing w:val="-3"/>
          <w:sz w:val="17"/>
          <w:szCs w:val="17"/>
        </w:rPr>
        <w:t xml:space="preserve"> </w:t>
      </w:r>
      <w:r w:rsidRPr="00B60397">
        <w:rPr>
          <w:rFonts w:ascii="Verdana" w:hAnsi="Verdana" w:cstheme="minorHAnsi"/>
          <w:i/>
          <w:sz w:val="17"/>
          <w:szCs w:val="17"/>
        </w:rPr>
        <w:t>and</w:t>
      </w:r>
      <w:r w:rsidRPr="00B60397">
        <w:rPr>
          <w:rFonts w:ascii="Verdana" w:hAnsi="Verdana" w:cstheme="minorHAnsi"/>
          <w:i/>
          <w:spacing w:val="-3"/>
          <w:sz w:val="17"/>
          <w:szCs w:val="17"/>
        </w:rPr>
        <w:t xml:space="preserve"> </w:t>
      </w:r>
      <w:r w:rsidRPr="00B60397">
        <w:rPr>
          <w:rFonts w:ascii="Verdana" w:hAnsi="Verdana" w:cstheme="minorHAnsi"/>
          <w:i/>
          <w:sz w:val="17"/>
          <w:szCs w:val="17"/>
        </w:rPr>
        <w:t>0.9,</w:t>
      </w:r>
      <w:r w:rsidRPr="00B60397">
        <w:rPr>
          <w:rFonts w:ascii="Verdana" w:hAnsi="Verdana" w:cstheme="minorHAnsi"/>
          <w:i/>
          <w:spacing w:val="-3"/>
          <w:sz w:val="17"/>
          <w:szCs w:val="17"/>
        </w:rPr>
        <w:t xml:space="preserve"> </w:t>
      </w:r>
      <w:r w:rsidRPr="00B60397">
        <w:rPr>
          <w:rFonts w:ascii="Verdana" w:hAnsi="Verdana" w:cstheme="minorHAnsi"/>
          <w:i/>
          <w:sz w:val="17"/>
          <w:szCs w:val="17"/>
        </w:rPr>
        <w:t>denoted as lowly (LC), moderately (MC) and highly conserved (HC) ELEs, respectively.</w:t>
      </w:r>
      <w:r w:rsidRPr="00B60397">
        <w:rPr>
          <w:rFonts w:ascii="Verdana" w:hAnsi="Verdana" w:cstheme="minorHAnsi"/>
          <w:sz w:val="17"/>
          <w:szCs w:val="17"/>
        </w:rPr>
        <w:t>"</w:t>
      </w:r>
    </w:p>
    <w:p w14:paraId="0AC6A585" w14:textId="77777777" w:rsidR="00710A13" w:rsidRPr="00B60397" w:rsidRDefault="00710A13" w:rsidP="00710A13">
      <w:pPr>
        <w:pStyle w:val="ListParagraph"/>
        <w:numPr>
          <w:ilvl w:val="1"/>
          <w:numId w:val="1"/>
        </w:numPr>
        <w:tabs>
          <w:tab w:val="left" w:pos="840"/>
        </w:tabs>
        <w:spacing w:line="276" w:lineRule="auto"/>
        <w:ind w:right="254"/>
        <w:rPr>
          <w:rFonts w:ascii="Verdana" w:hAnsi="Verdana" w:cstheme="minorHAnsi"/>
          <w:sz w:val="17"/>
          <w:szCs w:val="17"/>
        </w:rPr>
      </w:pPr>
      <w:r w:rsidRPr="00B60397">
        <w:rPr>
          <w:rFonts w:ascii="Verdana" w:hAnsi="Verdana" w:cstheme="minorHAnsi"/>
          <w:b/>
          <w:sz w:val="17"/>
          <w:szCs w:val="17"/>
        </w:rPr>
        <w:t>Pages</w:t>
      </w:r>
      <w:r w:rsidRPr="00B60397">
        <w:rPr>
          <w:rFonts w:ascii="Verdana" w:hAnsi="Verdana" w:cstheme="minorHAnsi"/>
          <w:b/>
          <w:spacing w:val="-3"/>
          <w:sz w:val="17"/>
          <w:szCs w:val="17"/>
        </w:rPr>
        <w:t xml:space="preserve"> </w:t>
      </w:r>
      <w:r w:rsidRPr="00B60397">
        <w:rPr>
          <w:rFonts w:ascii="Verdana" w:hAnsi="Verdana" w:cstheme="minorHAnsi"/>
          <w:b/>
          <w:sz w:val="17"/>
          <w:szCs w:val="17"/>
        </w:rPr>
        <w:t>22-23,</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625-627</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i/>
          <w:sz w:val="17"/>
          <w:szCs w:val="17"/>
        </w:rPr>
        <w:t>Since</w:t>
      </w:r>
      <w:r w:rsidRPr="00B60397">
        <w:rPr>
          <w:rFonts w:ascii="Verdana" w:hAnsi="Verdana" w:cstheme="minorHAnsi"/>
          <w:i/>
          <w:spacing w:val="-4"/>
          <w:sz w:val="17"/>
          <w:szCs w:val="17"/>
        </w:rPr>
        <w:t xml:space="preserve"> </w:t>
      </w:r>
      <w:r w:rsidRPr="00B60397">
        <w:rPr>
          <w:rFonts w:ascii="Verdana" w:hAnsi="Verdana" w:cstheme="minorHAnsi"/>
          <w:i/>
          <w:sz w:val="17"/>
          <w:szCs w:val="17"/>
        </w:rPr>
        <w:t>each</w:t>
      </w:r>
      <w:r w:rsidRPr="00B60397">
        <w:rPr>
          <w:rFonts w:ascii="Verdana" w:hAnsi="Verdana" w:cstheme="minorHAnsi"/>
          <w:i/>
          <w:spacing w:val="-3"/>
          <w:sz w:val="17"/>
          <w:szCs w:val="17"/>
        </w:rPr>
        <w:t xml:space="preserve"> </w:t>
      </w:r>
      <w:r w:rsidRPr="00B60397">
        <w:rPr>
          <w:rFonts w:ascii="Verdana" w:hAnsi="Verdana" w:cstheme="minorHAnsi"/>
          <w:i/>
          <w:sz w:val="17"/>
          <w:szCs w:val="17"/>
        </w:rPr>
        <w:t>conserved</w:t>
      </w:r>
      <w:r w:rsidRPr="00B60397">
        <w:rPr>
          <w:rFonts w:ascii="Verdana" w:hAnsi="Verdana" w:cstheme="minorHAnsi"/>
          <w:i/>
          <w:spacing w:val="-3"/>
          <w:sz w:val="17"/>
          <w:szCs w:val="17"/>
        </w:rPr>
        <w:t xml:space="preserve"> </w:t>
      </w:r>
      <w:r w:rsidRPr="00B60397">
        <w:rPr>
          <w:rFonts w:ascii="Verdana" w:hAnsi="Verdana" w:cstheme="minorHAnsi"/>
          <w:i/>
          <w:sz w:val="17"/>
          <w:szCs w:val="17"/>
        </w:rPr>
        <w:t>ELE</w:t>
      </w:r>
      <w:r w:rsidRPr="00B60397">
        <w:rPr>
          <w:rFonts w:ascii="Verdana" w:hAnsi="Verdana" w:cstheme="minorHAnsi"/>
          <w:i/>
          <w:spacing w:val="-3"/>
          <w:sz w:val="17"/>
          <w:szCs w:val="17"/>
        </w:rPr>
        <w:t xml:space="preserve"> </w:t>
      </w:r>
      <w:r w:rsidRPr="00B60397">
        <w:rPr>
          <w:rFonts w:ascii="Verdana" w:hAnsi="Verdana" w:cstheme="minorHAnsi"/>
          <w:i/>
          <w:sz w:val="17"/>
          <w:szCs w:val="17"/>
        </w:rPr>
        <w:t>is</w:t>
      </w:r>
      <w:r w:rsidRPr="00B60397">
        <w:rPr>
          <w:rFonts w:ascii="Verdana" w:hAnsi="Verdana" w:cstheme="minorHAnsi"/>
          <w:i/>
          <w:spacing w:val="-3"/>
          <w:sz w:val="17"/>
          <w:szCs w:val="17"/>
        </w:rPr>
        <w:t xml:space="preserve"> </w:t>
      </w:r>
      <w:r w:rsidRPr="00B60397">
        <w:rPr>
          <w:rFonts w:ascii="Verdana" w:hAnsi="Verdana" w:cstheme="minorHAnsi"/>
          <w:i/>
          <w:sz w:val="17"/>
          <w:szCs w:val="17"/>
        </w:rPr>
        <w:t>a</w:t>
      </w:r>
      <w:r w:rsidRPr="00B60397">
        <w:rPr>
          <w:rFonts w:ascii="Verdana" w:hAnsi="Verdana" w:cstheme="minorHAnsi"/>
          <w:i/>
          <w:spacing w:val="-3"/>
          <w:sz w:val="17"/>
          <w:szCs w:val="17"/>
        </w:rPr>
        <w:t xml:space="preserve"> </w:t>
      </w:r>
      <w:r w:rsidRPr="00B60397">
        <w:rPr>
          <w:rFonts w:ascii="Verdana" w:hAnsi="Verdana" w:cstheme="minorHAnsi"/>
          <w:i/>
          <w:sz w:val="17"/>
          <w:szCs w:val="17"/>
        </w:rPr>
        <w:t>subset</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original</w:t>
      </w:r>
      <w:r w:rsidRPr="00B60397">
        <w:rPr>
          <w:rFonts w:ascii="Verdana" w:hAnsi="Verdana" w:cstheme="minorHAnsi"/>
          <w:i/>
          <w:spacing w:val="-3"/>
          <w:sz w:val="17"/>
          <w:szCs w:val="17"/>
        </w:rPr>
        <w:t xml:space="preserve"> </w:t>
      </w:r>
      <w:r w:rsidRPr="00B60397">
        <w:rPr>
          <w:rFonts w:ascii="Verdana" w:hAnsi="Verdana" w:cstheme="minorHAnsi"/>
          <w:i/>
          <w:sz w:val="17"/>
          <w:szCs w:val="17"/>
        </w:rPr>
        <w:t>ELE (Fig. 1a), the sets of NC, LC, MC and HC ELEs are not disjoint for each context.</w:t>
      </w:r>
      <w:r w:rsidRPr="00B60397">
        <w:rPr>
          <w:rFonts w:ascii="Verdana" w:hAnsi="Verdana" w:cstheme="minorHAnsi"/>
          <w:sz w:val="17"/>
          <w:szCs w:val="17"/>
        </w:rPr>
        <w:t>"</w:t>
      </w:r>
    </w:p>
    <w:p w14:paraId="01C89BB6" w14:textId="77777777" w:rsidR="00710A13" w:rsidRPr="00B60397" w:rsidRDefault="00710A13" w:rsidP="00710A13">
      <w:pPr>
        <w:pStyle w:val="BodyText"/>
        <w:spacing w:before="5"/>
        <w:rPr>
          <w:rFonts w:ascii="Verdana" w:hAnsi="Verdana" w:cstheme="minorHAnsi"/>
          <w:sz w:val="17"/>
          <w:szCs w:val="17"/>
        </w:rPr>
      </w:pPr>
    </w:p>
    <w:p w14:paraId="080A5808" w14:textId="77777777" w:rsidR="00710A13" w:rsidRPr="00B60397" w:rsidRDefault="00710A13" w:rsidP="00710A13">
      <w:pPr>
        <w:pStyle w:val="ListParagraph"/>
        <w:numPr>
          <w:ilvl w:val="0"/>
          <w:numId w:val="1"/>
        </w:numPr>
        <w:tabs>
          <w:tab w:val="left" w:pos="253"/>
        </w:tabs>
        <w:spacing w:line="273" w:lineRule="auto"/>
        <w:ind w:right="602" w:firstLine="0"/>
        <w:rPr>
          <w:rFonts w:ascii="Verdana" w:hAnsi="Verdana" w:cstheme="minorHAnsi"/>
          <w:sz w:val="17"/>
          <w:szCs w:val="17"/>
        </w:rPr>
      </w:pP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text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about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Fig.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1i</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comparison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HC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AELE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with</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other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annotations):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what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does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V mean? The figure legend says "correlation". It's better to use consistent terms here.</w:t>
      </w:r>
    </w:p>
    <w:p w14:paraId="0FDFE641" w14:textId="77777777" w:rsidR="00710A13" w:rsidRPr="00B60397" w:rsidRDefault="00710A13" w:rsidP="00710A13">
      <w:pPr>
        <w:pStyle w:val="BodyText"/>
        <w:spacing w:before="74" w:line="276" w:lineRule="auto"/>
        <w:ind w:left="120" w:right="335"/>
        <w:rPr>
          <w:rFonts w:ascii="Verdana" w:hAnsi="Verdana" w:cstheme="minorHAnsi"/>
          <w:sz w:val="17"/>
          <w:szCs w:val="17"/>
        </w:rPr>
      </w:pPr>
      <w:r w:rsidRPr="00B60397">
        <w:rPr>
          <w:rFonts w:ascii="Verdana" w:hAnsi="Verdana" w:cstheme="minorHAnsi"/>
          <w:sz w:val="17"/>
          <w:szCs w:val="17"/>
        </w:rPr>
        <w:t xml:space="preserve">The </w:t>
      </w:r>
      <w:r w:rsidRPr="00B60397">
        <w:rPr>
          <w:rFonts w:ascii="Verdana" w:hAnsi="Verdana" w:cstheme="minorHAnsi"/>
          <w:i/>
          <w:sz w:val="17"/>
          <w:szCs w:val="17"/>
        </w:rPr>
        <w:t xml:space="preserve">V </w:t>
      </w:r>
      <w:r w:rsidRPr="00B60397">
        <w:rPr>
          <w:rFonts w:ascii="Verdana" w:hAnsi="Verdana" w:cstheme="minorHAnsi"/>
          <w:sz w:val="17"/>
          <w:szCs w:val="17"/>
        </w:rPr>
        <w:t xml:space="preserve">statistic denotes the Cramer's </w:t>
      </w:r>
      <w:r w:rsidRPr="00B60397">
        <w:rPr>
          <w:rFonts w:ascii="Verdana" w:hAnsi="Verdana" w:cstheme="minorHAnsi"/>
          <w:i/>
          <w:sz w:val="17"/>
          <w:szCs w:val="17"/>
        </w:rPr>
        <w:t>V</w:t>
      </w:r>
      <w:r w:rsidRPr="00B60397">
        <w:rPr>
          <w:rFonts w:ascii="Verdana" w:hAnsi="Verdana" w:cstheme="minorHAnsi"/>
          <w:sz w:val="17"/>
          <w:szCs w:val="17"/>
        </w:rPr>
        <w:t>, which ranges from 0 to 1 and measures the correlation between two binary annotations (</w:t>
      </w:r>
      <w:r w:rsidRPr="00B60397">
        <w:rPr>
          <w:rFonts w:ascii="Verdana" w:hAnsi="Verdana" w:cstheme="minorHAnsi"/>
          <w:i/>
          <w:sz w:val="17"/>
          <w:szCs w:val="17"/>
        </w:rPr>
        <w:t>V=</w:t>
      </w:r>
      <w:r w:rsidRPr="00B60397">
        <w:rPr>
          <w:rFonts w:ascii="Verdana" w:hAnsi="Verdana" w:cstheme="minorHAnsi"/>
          <w:sz w:val="17"/>
          <w:szCs w:val="17"/>
        </w:rPr>
        <w:t xml:space="preserve">0: no correlation; </w:t>
      </w:r>
      <w:r w:rsidRPr="00B60397">
        <w:rPr>
          <w:rFonts w:ascii="Verdana" w:hAnsi="Verdana" w:cstheme="minorHAnsi"/>
          <w:i/>
          <w:sz w:val="17"/>
          <w:szCs w:val="17"/>
        </w:rPr>
        <w:t>V=</w:t>
      </w:r>
      <w:r w:rsidRPr="00B60397">
        <w:rPr>
          <w:rFonts w:ascii="Verdana" w:hAnsi="Verdana" w:cstheme="minorHAnsi"/>
          <w:sz w:val="17"/>
          <w:szCs w:val="17"/>
        </w:rPr>
        <w:t xml:space="preserve">1: complete correlation). The interpretation of Cramer's </w:t>
      </w:r>
      <w:r w:rsidRPr="00B60397">
        <w:rPr>
          <w:rFonts w:ascii="Verdana" w:hAnsi="Verdana" w:cstheme="minorHAnsi"/>
          <w:i/>
          <w:sz w:val="17"/>
          <w:szCs w:val="17"/>
        </w:rPr>
        <w:t xml:space="preserve">V </w:t>
      </w:r>
      <w:r w:rsidRPr="00B60397">
        <w:rPr>
          <w:rFonts w:ascii="Verdana" w:hAnsi="Verdana" w:cstheme="minorHAnsi"/>
          <w:sz w:val="17"/>
          <w:szCs w:val="17"/>
        </w:rPr>
        <w:t>was provided in the Methods section of the original manuscript (</w:t>
      </w:r>
      <w:r w:rsidRPr="00B60397">
        <w:rPr>
          <w:rFonts w:ascii="Verdana" w:hAnsi="Verdana" w:cstheme="minorHAnsi"/>
          <w:b/>
          <w:sz w:val="17"/>
          <w:szCs w:val="17"/>
        </w:rPr>
        <w:t>Page</w:t>
      </w:r>
      <w:r w:rsidRPr="00B60397">
        <w:rPr>
          <w:rFonts w:ascii="Verdana" w:hAnsi="Verdana" w:cstheme="minorHAnsi"/>
          <w:b/>
          <w:spacing w:val="-4"/>
          <w:sz w:val="17"/>
          <w:szCs w:val="17"/>
        </w:rPr>
        <w:t xml:space="preserve"> </w:t>
      </w:r>
      <w:r w:rsidRPr="00B60397">
        <w:rPr>
          <w:rFonts w:ascii="Verdana" w:hAnsi="Verdana" w:cstheme="minorHAnsi"/>
          <w:b/>
          <w:sz w:val="17"/>
          <w:szCs w:val="17"/>
        </w:rPr>
        <w:t>23,</w:t>
      </w:r>
      <w:r w:rsidRPr="00B60397">
        <w:rPr>
          <w:rFonts w:ascii="Verdana" w:hAnsi="Verdana" w:cstheme="minorHAnsi"/>
          <w:b/>
          <w:spacing w:val="-3"/>
          <w:sz w:val="17"/>
          <w:szCs w:val="17"/>
        </w:rPr>
        <w:t xml:space="preserve"> </w:t>
      </w:r>
      <w:r w:rsidRPr="00B60397">
        <w:rPr>
          <w:rFonts w:ascii="Verdana" w:hAnsi="Verdana" w:cstheme="minorHAnsi"/>
          <w:b/>
          <w:sz w:val="17"/>
          <w:szCs w:val="17"/>
        </w:rPr>
        <w:t>Lines</w:t>
      </w:r>
      <w:r w:rsidRPr="00B60397">
        <w:rPr>
          <w:rFonts w:ascii="Verdana" w:hAnsi="Verdana" w:cstheme="minorHAnsi"/>
          <w:b/>
          <w:spacing w:val="-3"/>
          <w:sz w:val="17"/>
          <w:szCs w:val="17"/>
        </w:rPr>
        <w:t xml:space="preserve"> </w:t>
      </w:r>
      <w:r w:rsidRPr="00B60397">
        <w:rPr>
          <w:rFonts w:ascii="Verdana" w:hAnsi="Verdana" w:cstheme="minorHAnsi"/>
          <w:b/>
          <w:sz w:val="17"/>
          <w:szCs w:val="17"/>
        </w:rPr>
        <w:t>654-656</w:t>
      </w:r>
      <w:r w:rsidRPr="00B60397">
        <w:rPr>
          <w:rFonts w:ascii="Verdana" w:hAnsi="Verdana" w:cstheme="minorHAnsi"/>
          <w:sz w:val="17"/>
          <w:szCs w:val="17"/>
        </w:rPr>
        <w:t>),</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well</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3"/>
          <w:sz w:val="17"/>
          <w:szCs w:val="17"/>
        </w:rPr>
        <w:t xml:space="preserve"> </w:t>
      </w:r>
      <w:r w:rsidRPr="00B60397">
        <w:rPr>
          <w:rFonts w:ascii="Verdana" w:hAnsi="Verdana" w:cstheme="minorHAnsi"/>
          <w:b/>
          <w:sz w:val="17"/>
          <w:szCs w:val="17"/>
        </w:rPr>
        <w:t>Table</w:t>
      </w:r>
      <w:r w:rsidRPr="00B60397">
        <w:rPr>
          <w:rFonts w:ascii="Verdana" w:hAnsi="Verdana" w:cstheme="minorHAnsi"/>
          <w:b/>
          <w:spacing w:val="-4"/>
          <w:sz w:val="17"/>
          <w:szCs w:val="17"/>
        </w:rPr>
        <w:t xml:space="preserve"> </w:t>
      </w:r>
      <w:r w:rsidRPr="00B60397">
        <w:rPr>
          <w:rFonts w:ascii="Verdana" w:hAnsi="Verdana" w:cstheme="minorHAnsi"/>
          <w:b/>
          <w:sz w:val="17"/>
          <w:szCs w:val="17"/>
        </w:rPr>
        <w:t>S3</w:t>
      </w:r>
      <w:r w:rsidRPr="00B60397">
        <w:rPr>
          <w:rFonts w:ascii="Verdana" w:hAnsi="Verdana" w:cstheme="minorHAnsi"/>
          <w:b/>
          <w:spacing w:val="-3"/>
          <w:sz w:val="17"/>
          <w:szCs w:val="17"/>
        </w:rPr>
        <w:t xml:space="preserve"> </w:t>
      </w:r>
      <w:r w:rsidRPr="00B60397">
        <w:rPr>
          <w:rFonts w:ascii="Verdana" w:hAnsi="Verdana" w:cstheme="minorHAnsi"/>
          <w:b/>
          <w:sz w:val="17"/>
          <w:szCs w:val="17"/>
        </w:rPr>
        <w:t>Legend</w:t>
      </w:r>
      <w:r w:rsidRPr="00B60397">
        <w:rPr>
          <w:rFonts w:ascii="Verdana" w:hAnsi="Verdana" w:cstheme="minorHAnsi"/>
          <w:b/>
          <w:spacing w:val="-3"/>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Supplemental</w:t>
      </w:r>
      <w:r w:rsidRPr="00B60397">
        <w:rPr>
          <w:rFonts w:ascii="Verdana" w:hAnsi="Verdana" w:cstheme="minorHAnsi"/>
          <w:b/>
          <w:spacing w:val="-3"/>
          <w:sz w:val="17"/>
          <w:szCs w:val="17"/>
        </w:rPr>
        <w:t xml:space="preserve"> </w:t>
      </w:r>
      <w:r w:rsidRPr="00B60397">
        <w:rPr>
          <w:rFonts w:ascii="Verdana" w:hAnsi="Verdana" w:cstheme="minorHAnsi"/>
          <w:b/>
          <w:sz w:val="17"/>
          <w:szCs w:val="17"/>
        </w:rPr>
        <w:t>Information</w:t>
      </w:r>
      <w:r w:rsidRPr="00B60397">
        <w:rPr>
          <w:rFonts w:ascii="Verdana" w:hAnsi="Verdana" w:cstheme="minorHAnsi"/>
          <w:b/>
          <w:spacing w:val="-3"/>
          <w:sz w:val="17"/>
          <w:szCs w:val="17"/>
        </w:rPr>
        <w:t xml:space="preserve"> </w:t>
      </w:r>
      <w:r w:rsidRPr="00B60397">
        <w:rPr>
          <w:rFonts w:ascii="Verdana" w:hAnsi="Verdana" w:cstheme="minorHAnsi"/>
          <w:b/>
          <w:sz w:val="17"/>
          <w:szCs w:val="17"/>
        </w:rPr>
        <w:t>Page 4</w:t>
      </w:r>
      <w:r w:rsidRPr="00B60397">
        <w:rPr>
          <w:rFonts w:ascii="Verdana" w:hAnsi="Verdana" w:cstheme="minorHAnsi"/>
          <w:sz w:val="17"/>
          <w:szCs w:val="17"/>
        </w:rPr>
        <w:t xml:space="preserve">). Following the suggestion from Reviewer #3, we have revised the </w:t>
      </w:r>
      <w:r w:rsidRPr="00B60397">
        <w:rPr>
          <w:rFonts w:ascii="Verdana" w:hAnsi="Verdana" w:cstheme="minorHAnsi"/>
          <w:b/>
          <w:sz w:val="17"/>
          <w:szCs w:val="17"/>
        </w:rPr>
        <w:t xml:space="preserve">Fig. 1i Legend </w:t>
      </w:r>
      <w:r w:rsidRPr="00B60397">
        <w:rPr>
          <w:rFonts w:ascii="Verdana" w:hAnsi="Verdana" w:cstheme="minorHAnsi"/>
          <w:sz w:val="17"/>
          <w:szCs w:val="17"/>
        </w:rPr>
        <w:t>for better clarity and consistency as follows.</w:t>
      </w:r>
    </w:p>
    <w:p w14:paraId="1B9110B1" w14:textId="77777777" w:rsidR="00710A13" w:rsidRPr="00B60397" w:rsidRDefault="00710A13" w:rsidP="00710A13">
      <w:pPr>
        <w:pStyle w:val="BodyText"/>
        <w:spacing w:before="37"/>
        <w:rPr>
          <w:rFonts w:ascii="Verdana" w:hAnsi="Verdana" w:cstheme="minorHAnsi"/>
          <w:sz w:val="17"/>
          <w:szCs w:val="17"/>
        </w:rPr>
      </w:pPr>
    </w:p>
    <w:p w14:paraId="273A0CAA" w14:textId="77777777" w:rsidR="00710A13" w:rsidRPr="00B60397" w:rsidRDefault="00710A13" w:rsidP="00710A13">
      <w:pPr>
        <w:spacing w:line="276" w:lineRule="auto"/>
        <w:ind w:left="120" w:right="144"/>
        <w:rPr>
          <w:rFonts w:ascii="Verdana" w:hAnsi="Verdana" w:cstheme="minorHAnsi"/>
          <w:sz w:val="17"/>
          <w:szCs w:val="17"/>
        </w:rPr>
      </w:pPr>
      <w:r w:rsidRPr="00B60397">
        <w:rPr>
          <w:rFonts w:ascii="Verdana" w:hAnsi="Verdana" w:cstheme="minorHAnsi"/>
          <w:b/>
          <w:sz w:val="17"/>
          <w:szCs w:val="17"/>
        </w:rPr>
        <w:t>Page 4, Fig. 1i Legend</w:t>
      </w:r>
      <w:r w:rsidRPr="00B60397">
        <w:rPr>
          <w:rFonts w:ascii="Verdana" w:hAnsi="Verdana" w:cstheme="minorHAnsi"/>
          <w:sz w:val="17"/>
          <w:szCs w:val="17"/>
        </w:rPr>
        <w:t>: "</w:t>
      </w:r>
      <w:r w:rsidRPr="00B60397">
        <w:rPr>
          <w:rFonts w:ascii="Verdana" w:hAnsi="Verdana" w:cstheme="minorHAnsi"/>
          <w:i/>
          <w:sz w:val="17"/>
          <w:szCs w:val="17"/>
        </w:rPr>
        <w:t xml:space="preserve">For </w:t>
      </w:r>
      <w:r w:rsidRPr="00B60397">
        <w:rPr>
          <w:rFonts w:ascii="Verdana" w:hAnsi="Verdana" w:cstheme="minorHAnsi"/>
          <w:b/>
          <w:i/>
          <w:sz w:val="17"/>
          <w:szCs w:val="17"/>
        </w:rPr>
        <w:t>h</w:t>
      </w:r>
      <w:r w:rsidRPr="00B60397">
        <w:rPr>
          <w:rFonts w:ascii="Verdana" w:hAnsi="Verdana" w:cstheme="minorHAnsi"/>
          <w:i/>
          <w:sz w:val="17"/>
          <w:szCs w:val="17"/>
        </w:rPr>
        <w:t>-</w:t>
      </w:r>
      <w:r w:rsidRPr="00B60397">
        <w:rPr>
          <w:rFonts w:ascii="Verdana" w:hAnsi="Verdana" w:cstheme="minorHAnsi"/>
          <w:b/>
          <w:i/>
          <w:sz w:val="17"/>
          <w:szCs w:val="17"/>
        </w:rPr>
        <w:t>i</w:t>
      </w:r>
      <w:r w:rsidRPr="00B60397">
        <w:rPr>
          <w:rFonts w:ascii="Verdana" w:hAnsi="Verdana" w:cstheme="minorHAnsi"/>
          <w:i/>
          <w:sz w:val="17"/>
          <w:szCs w:val="17"/>
        </w:rPr>
        <w:t>, the correlation of two binary annotations is quantified by Cramer's</w:t>
      </w:r>
      <w:r w:rsidRPr="00B60397">
        <w:rPr>
          <w:rFonts w:ascii="Verdana" w:hAnsi="Verdana" w:cstheme="minorHAnsi"/>
          <w:i/>
          <w:spacing w:val="-3"/>
          <w:sz w:val="17"/>
          <w:szCs w:val="17"/>
        </w:rPr>
        <w:t xml:space="preserve"> </w:t>
      </w:r>
      <w:r w:rsidRPr="00B60397">
        <w:rPr>
          <w:rFonts w:ascii="Verdana" w:hAnsi="Verdana" w:cstheme="minorHAnsi"/>
          <w:i/>
          <w:sz w:val="17"/>
          <w:szCs w:val="17"/>
        </w:rPr>
        <w:t>V</w:t>
      </w:r>
      <w:r w:rsidRPr="00B60397">
        <w:rPr>
          <w:rFonts w:ascii="Verdana" w:hAnsi="Verdana" w:cstheme="minorHAnsi"/>
          <w:i/>
          <w:spacing w:val="-3"/>
          <w:sz w:val="17"/>
          <w:szCs w:val="17"/>
        </w:rPr>
        <w:t xml:space="preserve"> </w:t>
      </w:r>
      <w:r w:rsidRPr="00B60397">
        <w:rPr>
          <w:rFonts w:ascii="Verdana" w:hAnsi="Verdana" w:cstheme="minorHAnsi"/>
          <w:i/>
          <w:sz w:val="17"/>
          <w:szCs w:val="17"/>
        </w:rPr>
        <w:t>(from</w:t>
      </w:r>
      <w:r w:rsidRPr="00B60397">
        <w:rPr>
          <w:rFonts w:ascii="Verdana" w:hAnsi="Verdana" w:cstheme="minorHAnsi"/>
          <w:i/>
          <w:spacing w:val="-3"/>
          <w:sz w:val="17"/>
          <w:szCs w:val="17"/>
        </w:rPr>
        <w:t xml:space="preserve"> </w:t>
      </w:r>
      <w:r w:rsidRPr="00B60397">
        <w:rPr>
          <w:rFonts w:ascii="Verdana" w:hAnsi="Verdana" w:cstheme="minorHAnsi"/>
          <w:i/>
          <w:sz w:val="17"/>
          <w:szCs w:val="17"/>
        </w:rPr>
        <w:t>0</w:t>
      </w:r>
      <w:r w:rsidRPr="00B60397">
        <w:rPr>
          <w:rFonts w:ascii="Verdana" w:hAnsi="Verdana" w:cstheme="minorHAnsi"/>
          <w:i/>
          <w:spacing w:val="-3"/>
          <w:sz w:val="17"/>
          <w:szCs w:val="17"/>
        </w:rPr>
        <w:t xml:space="preserve"> </w:t>
      </w:r>
      <w:r w:rsidRPr="00B60397">
        <w:rPr>
          <w:rFonts w:ascii="Verdana" w:hAnsi="Verdana" w:cstheme="minorHAnsi"/>
          <w:i/>
          <w:sz w:val="17"/>
          <w:szCs w:val="17"/>
        </w:rPr>
        <w:t>to</w:t>
      </w:r>
      <w:r w:rsidRPr="00B60397">
        <w:rPr>
          <w:rFonts w:ascii="Verdana" w:hAnsi="Verdana" w:cstheme="minorHAnsi"/>
          <w:i/>
          <w:spacing w:val="-3"/>
          <w:sz w:val="17"/>
          <w:szCs w:val="17"/>
        </w:rPr>
        <w:t xml:space="preserve"> </w:t>
      </w:r>
      <w:r w:rsidRPr="00B60397">
        <w:rPr>
          <w:rFonts w:ascii="Verdana" w:hAnsi="Verdana" w:cstheme="minorHAnsi"/>
          <w:i/>
          <w:sz w:val="17"/>
          <w:szCs w:val="17"/>
        </w:rPr>
        <w:t>1;</w:t>
      </w:r>
      <w:r w:rsidRPr="00B60397">
        <w:rPr>
          <w:rFonts w:ascii="Verdana" w:hAnsi="Verdana" w:cstheme="minorHAnsi"/>
          <w:i/>
          <w:spacing w:val="-3"/>
          <w:sz w:val="17"/>
          <w:szCs w:val="17"/>
        </w:rPr>
        <w:t xml:space="preserve"> </w:t>
      </w:r>
      <w:r w:rsidRPr="00B60397">
        <w:rPr>
          <w:rFonts w:ascii="Verdana" w:hAnsi="Verdana" w:cstheme="minorHAnsi"/>
          <w:i/>
          <w:sz w:val="17"/>
          <w:szCs w:val="17"/>
        </w:rPr>
        <w:t>V=0:</w:t>
      </w:r>
      <w:r w:rsidRPr="00B60397">
        <w:rPr>
          <w:rFonts w:ascii="Verdana" w:hAnsi="Verdana" w:cstheme="minorHAnsi"/>
          <w:i/>
          <w:spacing w:val="-3"/>
          <w:sz w:val="17"/>
          <w:szCs w:val="17"/>
        </w:rPr>
        <w:t xml:space="preserve"> </w:t>
      </w:r>
      <w:r w:rsidRPr="00B60397">
        <w:rPr>
          <w:rFonts w:ascii="Verdana" w:hAnsi="Verdana" w:cstheme="minorHAnsi"/>
          <w:i/>
          <w:sz w:val="17"/>
          <w:szCs w:val="17"/>
        </w:rPr>
        <w:t>no</w:t>
      </w:r>
      <w:r w:rsidRPr="00B60397">
        <w:rPr>
          <w:rFonts w:ascii="Verdana" w:hAnsi="Verdana" w:cstheme="minorHAnsi"/>
          <w:i/>
          <w:spacing w:val="-3"/>
          <w:sz w:val="17"/>
          <w:szCs w:val="17"/>
        </w:rPr>
        <w:t xml:space="preserve"> </w:t>
      </w:r>
      <w:r w:rsidRPr="00B60397">
        <w:rPr>
          <w:rFonts w:ascii="Verdana" w:hAnsi="Verdana" w:cstheme="minorHAnsi"/>
          <w:i/>
          <w:sz w:val="17"/>
          <w:szCs w:val="17"/>
        </w:rPr>
        <w:t>correlation;</w:t>
      </w:r>
      <w:r w:rsidRPr="00B60397">
        <w:rPr>
          <w:rFonts w:ascii="Verdana" w:hAnsi="Verdana" w:cstheme="minorHAnsi"/>
          <w:i/>
          <w:spacing w:val="-3"/>
          <w:sz w:val="17"/>
          <w:szCs w:val="17"/>
        </w:rPr>
        <w:t xml:space="preserve"> </w:t>
      </w:r>
      <w:r w:rsidRPr="00B60397">
        <w:rPr>
          <w:rFonts w:ascii="Verdana" w:hAnsi="Verdana" w:cstheme="minorHAnsi"/>
          <w:i/>
          <w:sz w:val="17"/>
          <w:szCs w:val="17"/>
        </w:rPr>
        <w:t>V=1:</w:t>
      </w:r>
      <w:r w:rsidRPr="00B60397">
        <w:rPr>
          <w:rFonts w:ascii="Verdana" w:hAnsi="Verdana" w:cstheme="minorHAnsi"/>
          <w:i/>
          <w:spacing w:val="-3"/>
          <w:sz w:val="17"/>
          <w:szCs w:val="17"/>
        </w:rPr>
        <w:t xml:space="preserve"> </w:t>
      </w:r>
      <w:r w:rsidRPr="00B60397">
        <w:rPr>
          <w:rFonts w:ascii="Verdana" w:hAnsi="Verdana" w:cstheme="minorHAnsi"/>
          <w:i/>
          <w:sz w:val="17"/>
          <w:szCs w:val="17"/>
        </w:rPr>
        <w:t>complete</w:t>
      </w:r>
      <w:r w:rsidRPr="00B60397">
        <w:rPr>
          <w:rFonts w:ascii="Verdana" w:hAnsi="Verdana" w:cstheme="minorHAnsi"/>
          <w:i/>
          <w:spacing w:val="-4"/>
          <w:sz w:val="17"/>
          <w:szCs w:val="17"/>
        </w:rPr>
        <w:t xml:space="preserve"> </w:t>
      </w:r>
      <w:r w:rsidRPr="00B60397">
        <w:rPr>
          <w:rFonts w:ascii="Verdana" w:hAnsi="Verdana" w:cstheme="minorHAnsi"/>
          <w:i/>
          <w:sz w:val="17"/>
          <w:szCs w:val="17"/>
        </w:rPr>
        <w:t>correlation).</w:t>
      </w:r>
      <w:r w:rsidRPr="00B60397">
        <w:rPr>
          <w:rFonts w:ascii="Verdana" w:hAnsi="Verdana" w:cstheme="minorHAnsi"/>
          <w:i/>
          <w:spacing w:val="-3"/>
          <w:sz w:val="17"/>
          <w:szCs w:val="17"/>
        </w:rPr>
        <w:t xml:space="preserve"> </w:t>
      </w:r>
      <w:r w:rsidRPr="00B60397">
        <w:rPr>
          <w:rFonts w:ascii="Verdana" w:hAnsi="Verdana" w:cstheme="minorHAnsi"/>
          <w:i/>
          <w:sz w:val="17"/>
          <w:szCs w:val="17"/>
        </w:rPr>
        <w:t>The</w:t>
      </w:r>
      <w:r w:rsidRPr="00B60397">
        <w:rPr>
          <w:rFonts w:ascii="Verdana" w:hAnsi="Verdana" w:cstheme="minorHAnsi"/>
          <w:i/>
          <w:spacing w:val="-4"/>
          <w:sz w:val="17"/>
          <w:szCs w:val="17"/>
        </w:rPr>
        <w:t xml:space="preserve"> </w:t>
      </w:r>
      <w:r w:rsidRPr="00B60397">
        <w:rPr>
          <w:rFonts w:ascii="Verdana" w:hAnsi="Verdana" w:cstheme="minorHAnsi"/>
          <w:i/>
          <w:sz w:val="17"/>
          <w:szCs w:val="17"/>
        </w:rPr>
        <w:t>correlation</w:t>
      </w:r>
      <w:r w:rsidRPr="00B60397">
        <w:rPr>
          <w:rFonts w:ascii="Verdana" w:hAnsi="Verdana" w:cstheme="minorHAnsi"/>
          <w:i/>
          <w:spacing w:val="-3"/>
          <w:sz w:val="17"/>
          <w:szCs w:val="17"/>
        </w:rPr>
        <w:t xml:space="preserve"> </w:t>
      </w:r>
      <w:r w:rsidRPr="00B60397">
        <w:rPr>
          <w:rFonts w:ascii="Verdana" w:hAnsi="Verdana" w:cstheme="minorHAnsi"/>
          <w:i/>
          <w:sz w:val="17"/>
          <w:szCs w:val="17"/>
        </w:rPr>
        <w:t>of</w:t>
      </w:r>
      <w:r w:rsidRPr="00B60397">
        <w:rPr>
          <w:rFonts w:ascii="Verdana" w:hAnsi="Verdana" w:cstheme="minorHAnsi"/>
          <w:i/>
          <w:spacing w:val="-3"/>
          <w:sz w:val="17"/>
          <w:szCs w:val="17"/>
        </w:rPr>
        <w:t xml:space="preserve"> </w:t>
      </w:r>
      <w:r w:rsidRPr="00B60397">
        <w:rPr>
          <w:rFonts w:ascii="Verdana" w:hAnsi="Verdana" w:cstheme="minorHAnsi"/>
          <w:i/>
          <w:sz w:val="17"/>
          <w:szCs w:val="17"/>
        </w:rPr>
        <w:t>a binary and a quantitative annotation is quantified by Pearson's R (from -1 to 1; R=0: no correlation; |R|=1: complete correlation).</w:t>
      </w:r>
      <w:r w:rsidRPr="00B60397">
        <w:rPr>
          <w:rFonts w:ascii="Verdana" w:hAnsi="Verdana" w:cstheme="minorHAnsi"/>
          <w:sz w:val="17"/>
          <w:szCs w:val="17"/>
        </w:rPr>
        <w:t>"</w:t>
      </w:r>
    </w:p>
    <w:p w14:paraId="790493FC" w14:textId="77777777" w:rsidR="00710A13" w:rsidRPr="00B60397" w:rsidRDefault="00710A13" w:rsidP="00710A13">
      <w:pPr>
        <w:pStyle w:val="BodyText"/>
        <w:spacing w:before="18"/>
        <w:rPr>
          <w:rFonts w:ascii="Verdana" w:hAnsi="Verdana" w:cstheme="minorHAnsi"/>
          <w:sz w:val="17"/>
          <w:szCs w:val="17"/>
        </w:rPr>
      </w:pPr>
    </w:p>
    <w:p w14:paraId="3FAE11E9" w14:textId="77777777" w:rsidR="00710A13" w:rsidRPr="00B60397" w:rsidRDefault="00710A13" w:rsidP="00710A13">
      <w:pPr>
        <w:pStyle w:val="ListParagraph"/>
        <w:numPr>
          <w:ilvl w:val="0"/>
          <w:numId w:val="1"/>
        </w:numPr>
        <w:tabs>
          <w:tab w:val="left" w:pos="253"/>
        </w:tabs>
        <w:spacing w:line="273" w:lineRule="auto"/>
        <w:ind w:right="781" w:firstLine="0"/>
        <w:rPr>
          <w:rFonts w:ascii="Verdana" w:hAnsi="Verdana" w:cstheme="minorHAnsi"/>
          <w:sz w:val="17"/>
          <w:szCs w:val="17"/>
        </w:rPr>
      </w:pP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extended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RSS-Net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method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paper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seems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quite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similar</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bfGWAS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method (PMID:28844487). It should be cited, and perhaps discussed.</w:t>
      </w:r>
    </w:p>
    <w:p w14:paraId="13F1F455" w14:textId="77777777" w:rsidR="00710A13" w:rsidRPr="00B60397" w:rsidRDefault="00710A13" w:rsidP="00710A13">
      <w:pPr>
        <w:pStyle w:val="BodyText"/>
        <w:spacing w:before="41"/>
        <w:rPr>
          <w:rFonts w:ascii="Verdana" w:hAnsi="Verdana" w:cstheme="minorHAnsi"/>
          <w:sz w:val="17"/>
          <w:szCs w:val="17"/>
        </w:rPr>
      </w:pPr>
    </w:p>
    <w:p w14:paraId="44372ECE" w14:textId="77777777" w:rsidR="00710A13" w:rsidRPr="00B60397" w:rsidRDefault="00710A13" w:rsidP="00710A13">
      <w:pPr>
        <w:pStyle w:val="BodyText"/>
        <w:spacing w:line="278" w:lineRule="auto"/>
        <w:ind w:left="120" w:right="132"/>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suggestion.</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cited</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bfGWAS</w:t>
      </w:r>
      <w:r w:rsidRPr="00B60397">
        <w:rPr>
          <w:rFonts w:ascii="Verdana" w:hAnsi="Verdana" w:cstheme="minorHAnsi"/>
          <w:spacing w:val="-3"/>
          <w:sz w:val="17"/>
          <w:szCs w:val="17"/>
        </w:rPr>
        <w:t xml:space="preserve"> </w:t>
      </w:r>
      <w:r w:rsidRPr="00B60397">
        <w:rPr>
          <w:rFonts w:ascii="Verdana" w:hAnsi="Verdana" w:cstheme="minorHAnsi"/>
          <w:sz w:val="17"/>
          <w:szCs w:val="17"/>
        </w:rPr>
        <w:t>paper</w:t>
      </w:r>
      <w:r w:rsidRPr="00B60397">
        <w:rPr>
          <w:rFonts w:ascii="Verdana" w:hAnsi="Verdana" w:cstheme="minorHAnsi"/>
          <w:spacing w:val="-3"/>
          <w:sz w:val="17"/>
          <w:szCs w:val="17"/>
        </w:rPr>
        <w:t xml:space="preserve"> </w:t>
      </w:r>
      <w:r w:rsidRPr="00B60397">
        <w:rPr>
          <w:rFonts w:ascii="Verdana" w:hAnsi="Verdana" w:cstheme="minorHAnsi"/>
          <w:sz w:val="17"/>
          <w:szCs w:val="17"/>
        </w:rPr>
        <w:t>(</w:t>
      </w:r>
      <w:r w:rsidRPr="00B60397">
        <w:rPr>
          <w:rFonts w:ascii="Verdana" w:hAnsi="Verdana" w:cstheme="minorHAnsi"/>
          <w:color w:val="1155CC"/>
          <w:sz w:val="17"/>
          <w:szCs w:val="17"/>
          <w:u w:val="single" w:color="1155CC"/>
        </w:rPr>
        <w:t>PMID:</w:t>
      </w:r>
      <w:r w:rsidRPr="00B60397">
        <w:rPr>
          <w:rFonts w:ascii="Verdana" w:hAnsi="Verdana" w:cstheme="minorHAnsi"/>
          <w:color w:val="1155CC"/>
          <w:spacing w:val="-3"/>
          <w:sz w:val="17"/>
          <w:szCs w:val="17"/>
          <w:u w:val="single" w:color="1155CC"/>
        </w:rPr>
        <w:t xml:space="preserve"> </w:t>
      </w:r>
      <w:r w:rsidRPr="00B60397">
        <w:rPr>
          <w:rFonts w:ascii="Verdana" w:hAnsi="Verdana" w:cstheme="minorHAnsi"/>
          <w:color w:val="1155CC"/>
          <w:sz w:val="17"/>
          <w:szCs w:val="17"/>
          <w:u w:val="single" w:color="1155CC"/>
        </w:rPr>
        <w:t>28844487</w:t>
      </w:r>
      <w:r w:rsidRPr="00B60397">
        <w:rPr>
          <w:rFonts w:ascii="Verdana" w:hAnsi="Verdana" w:cstheme="minorHAnsi"/>
          <w:sz w:val="17"/>
          <w:szCs w:val="17"/>
        </w:rPr>
        <w:t>) to support the prior specification for the RSS-NET extension (</w:t>
      </w:r>
      <w:r w:rsidRPr="00B60397">
        <w:rPr>
          <w:rFonts w:ascii="Verdana" w:hAnsi="Verdana" w:cstheme="minorHAnsi"/>
          <w:b/>
          <w:sz w:val="17"/>
          <w:szCs w:val="17"/>
        </w:rPr>
        <w:t>Page 26, Lines 733 &amp; 736</w:t>
      </w:r>
      <w:r w:rsidRPr="00B60397">
        <w:rPr>
          <w:rFonts w:ascii="Verdana" w:hAnsi="Verdana" w:cstheme="minorHAnsi"/>
          <w:sz w:val="17"/>
          <w:szCs w:val="17"/>
        </w:rPr>
        <w:t xml:space="preserve">). The bfGWAS paper is now </w:t>
      </w:r>
      <w:r w:rsidRPr="00B60397">
        <w:rPr>
          <w:rFonts w:ascii="Verdana" w:hAnsi="Verdana" w:cstheme="minorHAnsi"/>
          <w:sz w:val="17"/>
          <w:szCs w:val="17"/>
        </w:rPr>
        <w:lastRenderedPageBreak/>
        <w:t xml:space="preserve">included as </w:t>
      </w:r>
      <w:r w:rsidRPr="00B60397">
        <w:rPr>
          <w:rFonts w:ascii="Verdana" w:hAnsi="Verdana" w:cstheme="minorHAnsi"/>
          <w:b/>
          <w:sz w:val="17"/>
          <w:szCs w:val="17"/>
        </w:rPr>
        <w:t xml:space="preserve">Ref. 96 </w:t>
      </w:r>
      <w:r w:rsidRPr="00B60397">
        <w:rPr>
          <w:rFonts w:ascii="Verdana" w:hAnsi="Verdana" w:cstheme="minorHAnsi"/>
          <w:sz w:val="17"/>
          <w:szCs w:val="17"/>
        </w:rPr>
        <w:t>in the revised manuscript, as shown below.</w:t>
      </w:r>
    </w:p>
    <w:p w14:paraId="140B6B15" w14:textId="77777777" w:rsidR="00710A13" w:rsidRPr="00B60397" w:rsidRDefault="00710A13" w:rsidP="00710A13">
      <w:pPr>
        <w:pStyle w:val="BodyText"/>
        <w:spacing w:before="35"/>
        <w:rPr>
          <w:rFonts w:ascii="Verdana" w:hAnsi="Verdana" w:cstheme="minorHAnsi"/>
          <w:sz w:val="17"/>
          <w:szCs w:val="17"/>
        </w:rPr>
      </w:pPr>
    </w:p>
    <w:p w14:paraId="1517BABB" w14:textId="77777777" w:rsidR="00710A13" w:rsidRPr="00B60397" w:rsidRDefault="00710A13" w:rsidP="00710A13">
      <w:pPr>
        <w:spacing w:line="276" w:lineRule="auto"/>
        <w:ind w:left="120" w:right="144"/>
        <w:rPr>
          <w:rFonts w:ascii="Verdana" w:hAnsi="Verdana" w:cstheme="minorHAnsi"/>
          <w:sz w:val="17"/>
          <w:szCs w:val="17"/>
        </w:rPr>
      </w:pPr>
      <w:r w:rsidRPr="00B60397">
        <w:rPr>
          <w:rFonts w:ascii="Verdana" w:hAnsi="Verdana" w:cstheme="minorHAnsi"/>
          <w:b/>
          <w:sz w:val="17"/>
          <w:szCs w:val="17"/>
        </w:rPr>
        <w:t>Page 34, Lines 1073-1076</w:t>
      </w:r>
      <w:r w:rsidRPr="00B60397">
        <w:rPr>
          <w:rFonts w:ascii="Verdana" w:hAnsi="Verdana" w:cstheme="minorHAnsi"/>
          <w:sz w:val="17"/>
          <w:szCs w:val="17"/>
        </w:rPr>
        <w:t>: "</w:t>
      </w:r>
      <w:r w:rsidRPr="00B60397">
        <w:rPr>
          <w:rFonts w:ascii="Verdana" w:hAnsi="Verdana" w:cstheme="minorHAnsi"/>
          <w:i/>
          <w:sz w:val="17"/>
          <w:szCs w:val="17"/>
        </w:rPr>
        <w:t>[96] Yang, J., Fritsche, L. G., Zhou, X., Abecasis, G. &amp; International Age-Related Macular Degeneration Genomics Consortium. A scalable Bayesian method</w:t>
      </w:r>
      <w:r w:rsidRPr="00B60397">
        <w:rPr>
          <w:rFonts w:ascii="Verdana" w:hAnsi="Verdana" w:cstheme="minorHAnsi"/>
          <w:i/>
          <w:spacing w:val="-4"/>
          <w:sz w:val="17"/>
          <w:szCs w:val="17"/>
        </w:rPr>
        <w:t xml:space="preserve"> </w:t>
      </w:r>
      <w:r w:rsidRPr="00B60397">
        <w:rPr>
          <w:rFonts w:ascii="Verdana" w:hAnsi="Verdana" w:cstheme="minorHAnsi"/>
          <w:i/>
          <w:sz w:val="17"/>
          <w:szCs w:val="17"/>
        </w:rPr>
        <w:t>for</w:t>
      </w:r>
      <w:r w:rsidRPr="00B60397">
        <w:rPr>
          <w:rFonts w:ascii="Verdana" w:hAnsi="Verdana" w:cstheme="minorHAnsi"/>
          <w:i/>
          <w:spacing w:val="-4"/>
          <w:sz w:val="17"/>
          <w:szCs w:val="17"/>
        </w:rPr>
        <w:t xml:space="preserve"> </w:t>
      </w:r>
      <w:r w:rsidRPr="00B60397">
        <w:rPr>
          <w:rFonts w:ascii="Verdana" w:hAnsi="Verdana" w:cstheme="minorHAnsi"/>
          <w:i/>
          <w:sz w:val="17"/>
          <w:szCs w:val="17"/>
        </w:rPr>
        <w:t>integrating</w:t>
      </w:r>
      <w:r w:rsidRPr="00B60397">
        <w:rPr>
          <w:rFonts w:ascii="Verdana" w:hAnsi="Verdana" w:cstheme="minorHAnsi"/>
          <w:i/>
          <w:spacing w:val="-4"/>
          <w:sz w:val="17"/>
          <w:szCs w:val="17"/>
        </w:rPr>
        <w:t xml:space="preserve"> </w:t>
      </w:r>
      <w:r w:rsidRPr="00B60397">
        <w:rPr>
          <w:rFonts w:ascii="Verdana" w:hAnsi="Verdana" w:cstheme="minorHAnsi"/>
          <w:i/>
          <w:sz w:val="17"/>
          <w:szCs w:val="17"/>
        </w:rPr>
        <w:t>functional</w:t>
      </w:r>
      <w:r w:rsidRPr="00B60397">
        <w:rPr>
          <w:rFonts w:ascii="Verdana" w:hAnsi="Verdana" w:cstheme="minorHAnsi"/>
          <w:i/>
          <w:spacing w:val="-4"/>
          <w:sz w:val="17"/>
          <w:szCs w:val="17"/>
        </w:rPr>
        <w:t xml:space="preserve"> </w:t>
      </w:r>
      <w:r w:rsidRPr="00B60397">
        <w:rPr>
          <w:rFonts w:ascii="Verdana" w:hAnsi="Verdana" w:cstheme="minorHAnsi"/>
          <w:i/>
          <w:sz w:val="17"/>
          <w:szCs w:val="17"/>
        </w:rPr>
        <w:t>information</w:t>
      </w:r>
      <w:r w:rsidRPr="00B60397">
        <w:rPr>
          <w:rFonts w:ascii="Verdana" w:hAnsi="Verdana" w:cstheme="minorHAnsi"/>
          <w:i/>
          <w:spacing w:val="-4"/>
          <w:sz w:val="17"/>
          <w:szCs w:val="17"/>
        </w:rPr>
        <w:t xml:space="preserve"> </w:t>
      </w:r>
      <w:r w:rsidRPr="00B60397">
        <w:rPr>
          <w:rFonts w:ascii="Verdana" w:hAnsi="Verdana" w:cstheme="minorHAnsi"/>
          <w:i/>
          <w:sz w:val="17"/>
          <w:szCs w:val="17"/>
        </w:rPr>
        <w:t>in</w:t>
      </w:r>
      <w:r w:rsidRPr="00B60397">
        <w:rPr>
          <w:rFonts w:ascii="Verdana" w:hAnsi="Verdana" w:cstheme="minorHAnsi"/>
          <w:i/>
          <w:spacing w:val="-4"/>
          <w:sz w:val="17"/>
          <w:szCs w:val="17"/>
        </w:rPr>
        <w:t xml:space="preserve"> </w:t>
      </w:r>
      <w:r w:rsidRPr="00B60397">
        <w:rPr>
          <w:rFonts w:ascii="Verdana" w:hAnsi="Verdana" w:cstheme="minorHAnsi"/>
          <w:i/>
          <w:sz w:val="17"/>
          <w:szCs w:val="17"/>
        </w:rPr>
        <w:t>genome-wide</w:t>
      </w:r>
      <w:r w:rsidRPr="00B60397">
        <w:rPr>
          <w:rFonts w:ascii="Verdana" w:hAnsi="Verdana" w:cstheme="minorHAnsi"/>
          <w:i/>
          <w:spacing w:val="-5"/>
          <w:sz w:val="17"/>
          <w:szCs w:val="17"/>
        </w:rPr>
        <w:t xml:space="preserve"> </w:t>
      </w:r>
      <w:r w:rsidRPr="00B60397">
        <w:rPr>
          <w:rFonts w:ascii="Verdana" w:hAnsi="Verdana" w:cstheme="minorHAnsi"/>
          <w:i/>
          <w:sz w:val="17"/>
          <w:szCs w:val="17"/>
        </w:rPr>
        <w:t>association</w:t>
      </w:r>
      <w:r w:rsidRPr="00B60397">
        <w:rPr>
          <w:rFonts w:ascii="Verdana" w:hAnsi="Verdana" w:cstheme="minorHAnsi"/>
          <w:i/>
          <w:spacing w:val="-4"/>
          <w:sz w:val="17"/>
          <w:szCs w:val="17"/>
        </w:rPr>
        <w:t xml:space="preserve"> </w:t>
      </w:r>
      <w:r w:rsidRPr="00B60397">
        <w:rPr>
          <w:rFonts w:ascii="Verdana" w:hAnsi="Verdana" w:cstheme="minorHAnsi"/>
          <w:i/>
          <w:sz w:val="17"/>
          <w:szCs w:val="17"/>
        </w:rPr>
        <w:t>studies.</w:t>
      </w:r>
      <w:r w:rsidRPr="00B60397">
        <w:rPr>
          <w:rFonts w:ascii="Verdana" w:hAnsi="Verdana" w:cstheme="minorHAnsi"/>
          <w:i/>
          <w:spacing w:val="-4"/>
          <w:sz w:val="17"/>
          <w:szCs w:val="17"/>
        </w:rPr>
        <w:t xml:space="preserve"> </w:t>
      </w:r>
      <w:r w:rsidRPr="00B60397">
        <w:rPr>
          <w:rFonts w:ascii="Verdana" w:hAnsi="Verdana" w:cstheme="minorHAnsi"/>
          <w:i/>
          <w:sz w:val="17"/>
          <w:szCs w:val="17"/>
        </w:rPr>
        <w:t>Am.</w:t>
      </w:r>
      <w:r w:rsidRPr="00B60397">
        <w:rPr>
          <w:rFonts w:ascii="Verdana" w:hAnsi="Verdana" w:cstheme="minorHAnsi"/>
          <w:i/>
          <w:spacing w:val="-4"/>
          <w:sz w:val="17"/>
          <w:szCs w:val="17"/>
        </w:rPr>
        <w:t xml:space="preserve"> </w:t>
      </w:r>
      <w:r w:rsidRPr="00B60397">
        <w:rPr>
          <w:rFonts w:ascii="Verdana" w:hAnsi="Verdana" w:cstheme="minorHAnsi"/>
          <w:i/>
          <w:sz w:val="17"/>
          <w:szCs w:val="17"/>
        </w:rPr>
        <w:t>J.</w:t>
      </w:r>
      <w:r w:rsidRPr="00B60397">
        <w:rPr>
          <w:rFonts w:ascii="Verdana" w:hAnsi="Verdana" w:cstheme="minorHAnsi"/>
          <w:i/>
          <w:spacing w:val="-4"/>
          <w:sz w:val="17"/>
          <w:szCs w:val="17"/>
        </w:rPr>
        <w:t xml:space="preserve"> </w:t>
      </w:r>
      <w:r w:rsidRPr="00B60397">
        <w:rPr>
          <w:rFonts w:ascii="Verdana" w:hAnsi="Verdana" w:cstheme="minorHAnsi"/>
          <w:i/>
          <w:sz w:val="17"/>
          <w:szCs w:val="17"/>
        </w:rPr>
        <w:t>Hum. Genet. 101, 404-416 (2017).</w:t>
      </w:r>
      <w:r w:rsidRPr="00B60397">
        <w:rPr>
          <w:rFonts w:ascii="Verdana" w:hAnsi="Verdana" w:cstheme="minorHAnsi"/>
          <w:sz w:val="17"/>
          <w:szCs w:val="17"/>
        </w:rPr>
        <w:t>"</w:t>
      </w:r>
    </w:p>
    <w:p w14:paraId="4A6350F4" w14:textId="77777777" w:rsidR="00710A13" w:rsidRPr="00B60397" w:rsidRDefault="00710A13" w:rsidP="00710A13">
      <w:pPr>
        <w:pStyle w:val="BodyText"/>
        <w:spacing w:before="39"/>
        <w:rPr>
          <w:rFonts w:ascii="Verdana" w:hAnsi="Verdana" w:cstheme="minorHAnsi"/>
          <w:sz w:val="17"/>
          <w:szCs w:val="17"/>
        </w:rPr>
      </w:pPr>
    </w:p>
    <w:p w14:paraId="5F25833F" w14:textId="77777777" w:rsidR="00710A13" w:rsidRPr="00B60397" w:rsidRDefault="00710A13" w:rsidP="00710A13">
      <w:pPr>
        <w:pStyle w:val="BodyText"/>
        <w:spacing w:line="278" w:lineRule="auto"/>
        <w:ind w:left="120" w:right="144"/>
        <w:rPr>
          <w:rFonts w:ascii="Verdana" w:hAnsi="Verdana" w:cstheme="minorHAnsi"/>
          <w:sz w:val="17"/>
          <w:szCs w:val="17"/>
        </w:rPr>
      </w:pPr>
      <w:r w:rsidRPr="00B60397">
        <w:rPr>
          <w:rFonts w:ascii="Verdana" w:hAnsi="Verdana" w:cstheme="minorHAnsi"/>
          <w:sz w:val="17"/>
          <w:szCs w:val="17"/>
        </w:rPr>
        <w:t>Although its prior specifications are similar to those used in our RSS-NET extension, the bfGWAS</w:t>
      </w:r>
      <w:r w:rsidRPr="00B60397">
        <w:rPr>
          <w:rFonts w:ascii="Verdana" w:hAnsi="Verdana" w:cstheme="minorHAnsi"/>
          <w:spacing w:val="-4"/>
          <w:sz w:val="17"/>
          <w:szCs w:val="17"/>
        </w:rPr>
        <w:t xml:space="preserve"> </w:t>
      </w:r>
      <w:r w:rsidRPr="00B60397">
        <w:rPr>
          <w:rFonts w:ascii="Verdana" w:hAnsi="Verdana" w:cstheme="minorHAnsi"/>
          <w:sz w:val="17"/>
          <w:szCs w:val="17"/>
        </w:rPr>
        <w:t>approach</w:t>
      </w:r>
      <w:r w:rsidRPr="00B60397">
        <w:rPr>
          <w:rFonts w:ascii="Verdana" w:hAnsi="Verdana" w:cstheme="minorHAnsi"/>
          <w:spacing w:val="-4"/>
          <w:sz w:val="17"/>
          <w:szCs w:val="17"/>
        </w:rPr>
        <w:t xml:space="preserve"> </w:t>
      </w:r>
      <w:r w:rsidRPr="00B60397">
        <w:rPr>
          <w:rFonts w:ascii="Verdana" w:hAnsi="Verdana" w:cstheme="minorHAnsi"/>
          <w:sz w:val="17"/>
          <w:szCs w:val="17"/>
        </w:rPr>
        <w:t>requires</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5"/>
          <w:sz w:val="17"/>
          <w:szCs w:val="17"/>
        </w:rPr>
        <w:t xml:space="preserve"> </w:t>
      </w:r>
      <w:r w:rsidRPr="00B60397">
        <w:rPr>
          <w:rFonts w:ascii="Verdana" w:hAnsi="Verdana" w:cstheme="minorHAnsi"/>
          <w:sz w:val="17"/>
          <w:szCs w:val="17"/>
        </w:rPr>
        <w:t>input</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4"/>
          <w:sz w:val="17"/>
          <w:szCs w:val="17"/>
        </w:rPr>
        <w:t xml:space="preserve"> </w:t>
      </w:r>
      <w:r w:rsidRPr="00B60397">
        <w:rPr>
          <w:rFonts w:ascii="Verdana" w:hAnsi="Verdana" w:cstheme="minorHAnsi"/>
          <w:sz w:val="17"/>
          <w:szCs w:val="17"/>
        </w:rPr>
        <w:t>individual-level</w:t>
      </w:r>
      <w:r w:rsidRPr="00B60397">
        <w:rPr>
          <w:rFonts w:ascii="Verdana" w:hAnsi="Verdana" w:cstheme="minorHAnsi"/>
          <w:spacing w:val="-4"/>
          <w:sz w:val="17"/>
          <w:szCs w:val="17"/>
        </w:rPr>
        <w:t xml:space="preserve"> </w:t>
      </w:r>
      <w:r w:rsidRPr="00B60397">
        <w:rPr>
          <w:rFonts w:ascii="Verdana" w:hAnsi="Verdana" w:cstheme="minorHAnsi"/>
          <w:sz w:val="17"/>
          <w:szCs w:val="17"/>
        </w:rPr>
        <w:t>genotypes</w:t>
      </w:r>
      <w:r w:rsidRPr="00B60397">
        <w:rPr>
          <w:rFonts w:ascii="Verdana" w:hAnsi="Verdana" w:cstheme="minorHAnsi"/>
          <w:spacing w:val="-4"/>
          <w:sz w:val="17"/>
          <w:szCs w:val="17"/>
        </w:rPr>
        <w:t xml:space="preserve"> </w:t>
      </w:r>
      <w:r w:rsidRPr="00B60397">
        <w:rPr>
          <w:rFonts w:ascii="Verdana" w:hAnsi="Verdana" w:cstheme="minorHAnsi"/>
          <w:sz w:val="17"/>
          <w:szCs w:val="17"/>
        </w:rPr>
        <w:t>and</w:t>
      </w:r>
      <w:r w:rsidRPr="00B60397">
        <w:rPr>
          <w:rFonts w:ascii="Verdana" w:hAnsi="Verdana" w:cstheme="minorHAnsi"/>
          <w:spacing w:val="-4"/>
          <w:sz w:val="17"/>
          <w:szCs w:val="17"/>
        </w:rPr>
        <w:t xml:space="preserve"> </w:t>
      </w:r>
      <w:r w:rsidRPr="00B60397">
        <w:rPr>
          <w:rFonts w:ascii="Verdana" w:hAnsi="Verdana" w:cstheme="minorHAnsi"/>
          <w:sz w:val="17"/>
          <w:szCs w:val="17"/>
        </w:rPr>
        <w:t>phenotypes</w:t>
      </w:r>
      <w:r w:rsidRPr="00B60397">
        <w:rPr>
          <w:rFonts w:ascii="Verdana" w:hAnsi="Verdana" w:cstheme="minorHAnsi"/>
          <w:spacing w:val="-4"/>
          <w:sz w:val="17"/>
          <w:szCs w:val="17"/>
        </w:rPr>
        <w:t xml:space="preserve"> </w:t>
      </w:r>
      <w:r w:rsidRPr="00B60397">
        <w:rPr>
          <w:rFonts w:ascii="Verdana" w:hAnsi="Verdana" w:cstheme="minorHAnsi"/>
          <w:sz w:val="17"/>
          <w:szCs w:val="17"/>
        </w:rPr>
        <w:t>from</w:t>
      </w:r>
      <w:r w:rsidRPr="00B60397">
        <w:rPr>
          <w:rFonts w:ascii="Verdana" w:hAnsi="Verdana" w:cstheme="minorHAnsi"/>
          <w:spacing w:val="-4"/>
          <w:sz w:val="17"/>
          <w:szCs w:val="17"/>
        </w:rPr>
        <w:t xml:space="preserve"> </w:t>
      </w:r>
      <w:r w:rsidRPr="00B60397">
        <w:rPr>
          <w:rFonts w:ascii="Verdana" w:hAnsi="Verdana" w:cstheme="minorHAnsi"/>
          <w:sz w:val="17"/>
          <w:szCs w:val="17"/>
        </w:rPr>
        <w:t>a GWAS, and thus it cannot be utilized for the analysis in the present manuscript.</w:t>
      </w:r>
    </w:p>
    <w:p w14:paraId="3D28E33A" w14:textId="77777777" w:rsidR="00710A13" w:rsidRPr="00B60397" w:rsidRDefault="00710A13" w:rsidP="00710A13">
      <w:pPr>
        <w:pStyle w:val="BodyText"/>
        <w:spacing w:before="5"/>
        <w:rPr>
          <w:rFonts w:ascii="Verdana" w:hAnsi="Verdana" w:cstheme="minorHAnsi"/>
          <w:sz w:val="17"/>
          <w:szCs w:val="17"/>
        </w:rPr>
      </w:pPr>
    </w:p>
    <w:p w14:paraId="64A1EBA7" w14:textId="77777777" w:rsidR="00710A13" w:rsidRPr="00B60397" w:rsidRDefault="00710A13" w:rsidP="00710A13">
      <w:pPr>
        <w:pStyle w:val="ListParagraph"/>
        <w:numPr>
          <w:ilvl w:val="0"/>
          <w:numId w:val="1"/>
        </w:numPr>
        <w:tabs>
          <w:tab w:val="left" w:pos="253"/>
        </w:tabs>
        <w:spacing w:line="276" w:lineRule="auto"/>
        <w:ind w:right="267" w:firstLine="0"/>
        <w:rPr>
          <w:rFonts w:ascii="Verdana" w:hAnsi="Verdana" w:cstheme="minorHAnsi"/>
          <w:sz w:val="17"/>
          <w:szCs w:val="17"/>
        </w:rPr>
      </w:pPr>
      <w:r w:rsidRPr="00B60397">
        <w:rPr>
          <w:rFonts w:ascii="Verdana" w:hAnsi="Verdana" w:cstheme="minorHAnsi"/>
          <w:color w:val="0000FF"/>
          <w:sz w:val="17"/>
          <w:szCs w:val="17"/>
        </w:rPr>
        <w:t>Linking enhancers to genes: the authors cited a few studies, but there are few details of how this is done. Are these based on Hi-C data, or cis-eQTLs or other methods? What specific datasets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are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used?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Ex.</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Supplementary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Table(s)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in</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original</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studies.</w:t>
      </w:r>
      <w:r w:rsidRPr="00B60397">
        <w:rPr>
          <w:rFonts w:ascii="Verdana" w:hAnsi="Verdana" w:cstheme="minorHAnsi"/>
          <w:color w:val="0000FF"/>
          <w:spacing w:val="-4"/>
          <w:sz w:val="17"/>
          <w:szCs w:val="17"/>
        </w:rPr>
        <w:t xml:space="preserve"> </w:t>
      </w:r>
      <w:r w:rsidRPr="00B60397">
        <w:rPr>
          <w:rFonts w:ascii="Verdana" w:hAnsi="Verdana" w:cstheme="minorHAnsi"/>
          <w:color w:val="0000FF"/>
          <w:sz w:val="17"/>
          <w:szCs w:val="17"/>
        </w:rPr>
        <w:t>Such</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details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need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to</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be provided for the study to be reproducible.</w:t>
      </w:r>
    </w:p>
    <w:p w14:paraId="32DA5FBA" w14:textId="77777777" w:rsidR="00710A13" w:rsidRPr="00B60397" w:rsidRDefault="00710A13" w:rsidP="00710A13">
      <w:pPr>
        <w:pStyle w:val="BodyText"/>
        <w:spacing w:before="39"/>
        <w:rPr>
          <w:rFonts w:ascii="Verdana" w:hAnsi="Verdana" w:cstheme="minorHAnsi"/>
          <w:sz w:val="17"/>
          <w:szCs w:val="17"/>
        </w:rPr>
      </w:pPr>
    </w:p>
    <w:p w14:paraId="7E973849" w14:textId="77777777" w:rsidR="00710A13" w:rsidRPr="00B60397" w:rsidRDefault="00710A13" w:rsidP="00710A13">
      <w:pPr>
        <w:pStyle w:val="BodyText"/>
        <w:spacing w:line="276" w:lineRule="auto"/>
        <w:ind w:left="120" w:right="144"/>
        <w:rPr>
          <w:rFonts w:ascii="Verdana" w:hAnsi="Verdana" w:cstheme="minorHAnsi"/>
          <w:sz w:val="17"/>
          <w:szCs w:val="17"/>
        </w:rPr>
      </w:pPr>
      <w:r w:rsidRPr="00B60397">
        <w:rPr>
          <w:rFonts w:ascii="Verdana" w:hAnsi="Verdana" w:cstheme="minorHAnsi"/>
          <w:sz w:val="17"/>
          <w:szCs w:val="17"/>
        </w:rPr>
        <w:t>We agree with Reviewer #3 on the importance of providing the method descriptions and data sources for each study that we used to create the enhancer-gene linkages, in order to ensure the reproducibility</w:t>
      </w:r>
      <w:r w:rsidRPr="00B60397">
        <w:rPr>
          <w:rFonts w:ascii="Verdana" w:hAnsi="Verdana" w:cstheme="minorHAnsi"/>
          <w:spacing w:val="-4"/>
          <w:sz w:val="17"/>
          <w:szCs w:val="17"/>
        </w:rPr>
        <w:t xml:space="preserve"> </w:t>
      </w:r>
      <w:r w:rsidRPr="00B60397">
        <w:rPr>
          <w:rFonts w:ascii="Verdana" w:hAnsi="Verdana" w:cstheme="minorHAnsi"/>
          <w:sz w:val="17"/>
          <w:szCs w:val="17"/>
        </w:rPr>
        <w:t>of</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present</w:t>
      </w:r>
      <w:r w:rsidRPr="00B60397">
        <w:rPr>
          <w:rFonts w:ascii="Verdana" w:hAnsi="Verdana" w:cstheme="minorHAnsi"/>
          <w:spacing w:val="-3"/>
          <w:sz w:val="17"/>
          <w:szCs w:val="17"/>
        </w:rPr>
        <w:t xml:space="preserve"> </w:t>
      </w:r>
      <w:r w:rsidRPr="00B60397">
        <w:rPr>
          <w:rFonts w:ascii="Verdana" w:hAnsi="Verdana" w:cstheme="minorHAnsi"/>
          <w:sz w:val="17"/>
          <w:szCs w:val="17"/>
        </w:rPr>
        <w:t>study.</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provide</w:t>
      </w:r>
      <w:r w:rsidRPr="00B60397">
        <w:rPr>
          <w:rFonts w:ascii="Verdana" w:hAnsi="Verdana" w:cstheme="minorHAnsi"/>
          <w:spacing w:val="-4"/>
          <w:sz w:val="17"/>
          <w:szCs w:val="17"/>
        </w:rPr>
        <w:t xml:space="preserve"> </w:t>
      </w:r>
      <w:r w:rsidRPr="00B60397">
        <w:rPr>
          <w:rFonts w:ascii="Verdana" w:hAnsi="Verdana" w:cstheme="minorHAnsi"/>
          <w:sz w:val="17"/>
          <w:szCs w:val="17"/>
        </w:rPr>
        <w:t>all</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information</w:t>
      </w:r>
      <w:r w:rsidRPr="00B60397">
        <w:rPr>
          <w:rFonts w:ascii="Verdana" w:hAnsi="Verdana" w:cstheme="minorHAnsi"/>
          <w:spacing w:val="-3"/>
          <w:sz w:val="17"/>
          <w:szCs w:val="17"/>
        </w:rPr>
        <w:t xml:space="preserve"> </w:t>
      </w:r>
      <w:r w:rsidRPr="00B60397">
        <w:rPr>
          <w:rFonts w:ascii="Verdana" w:hAnsi="Verdana" w:cstheme="minorHAnsi"/>
          <w:sz w:val="17"/>
          <w:szCs w:val="17"/>
        </w:rPr>
        <w:t>requested</w:t>
      </w:r>
      <w:r w:rsidRPr="00B60397">
        <w:rPr>
          <w:rFonts w:ascii="Verdana" w:hAnsi="Verdana" w:cstheme="minorHAnsi"/>
          <w:spacing w:val="-3"/>
          <w:sz w:val="17"/>
          <w:szCs w:val="17"/>
        </w:rPr>
        <w:t xml:space="preserve"> </w:t>
      </w:r>
      <w:r w:rsidRPr="00B60397">
        <w:rPr>
          <w:rFonts w:ascii="Verdana" w:hAnsi="Verdana" w:cstheme="minorHAnsi"/>
          <w:sz w:val="17"/>
          <w:szCs w:val="17"/>
        </w:rPr>
        <w:t>by</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w:t>
      </w:r>
      <w:r w:rsidRPr="00B60397">
        <w:rPr>
          <w:rFonts w:ascii="Verdana" w:hAnsi="Verdana" w:cstheme="minorHAnsi"/>
          <w:spacing w:val="-3"/>
          <w:sz w:val="17"/>
          <w:szCs w:val="17"/>
        </w:rPr>
        <w:t xml:space="preserve"> </w:t>
      </w:r>
      <w:r w:rsidRPr="00B60397">
        <w:rPr>
          <w:rFonts w:ascii="Verdana" w:hAnsi="Verdana" w:cstheme="minorHAnsi"/>
          <w:sz w:val="17"/>
          <w:szCs w:val="17"/>
        </w:rPr>
        <w:t>in the table shown on the following page.</w:t>
      </w: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40"/>
        <w:gridCol w:w="4200"/>
        <w:gridCol w:w="3120"/>
      </w:tblGrid>
      <w:tr w:rsidR="00710A13" w:rsidRPr="00B60397" w14:paraId="6E730404" w14:textId="77777777" w:rsidTr="00E468B9">
        <w:trPr>
          <w:trHeight w:val="474"/>
        </w:trPr>
        <w:tc>
          <w:tcPr>
            <w:tcW w:w="2040" w:type="dxa"/>
          </w:tcPr>
          <w:p w14:paraId="0A5740EF"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pacing w:val="-2"/>
                <w:sz w:val="17"/>
                <w:szCs w:val="17"/>
              </w:rPr>
              <w:t>Study</w:t>
            </w:r>
          </w:p>
        </w:tc>
        <w:tc>
          <w:tcPr>
            <w:tcW w:w="4200" w:type="dxa"/>
          </w:tcPr>
          <w:p w14:paraId="5062C067"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Method</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summary</w:t>
            </w:r>
          </w:p>
        </w:tc>
        <w:tc>
          <w:tcPr>
            <w:tcW w:w="3120" w:type="dxa"/>
          </w:tcPr>
          <w:p w14:paraId="777C165E"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Data</w:t>
            </w:r>
            <w:r w:rsidRPr="00B60397">
              <w:rPr>
                <w:rFonts w:ascii="Verdana" w:hAnsi="Verdana" w:cstheme="minorHAnsi"/>
                <w:spacing w:val="-2"/>
                <w:sz w:val="17"/>
                <w:szCs w:val="17"/>
              </w:rPr>
              <w:t xml:space="preserve"> source</w:t>
            </w:r>
          </w:p>
        </w:tc>
      </w:tr>
      <w:tr w:rsidR="00710A13" w:rsidRPr="00B60397" w14:paraId="32DC124B" w14:textId="77777777" w:rsidTr="00E468B9">
        <w:trPr>
          <w:trHeight w:val="2024"/>
        </w:trPr>
        <w:tc>
          <w:tcPr>
            <w:tcW w:w="2040" w:type="dxa"/>
          </w:tcPr>
          <w:p w14:paraId="4D6DEEA2"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Adult</w:t>
            </w:r>
            <w:r w:rsidRPr="00B60397">
              <w:rPr>
                <w:rFonts w:ascii="Verdana" w:hAnsi="Verdana" w:cstheme="minorHAnsi"/>
                <w:spacing w:val="-3"/>
                <w:sz w:val="17"/>
                <w:szCs w:val="17"/>
              </w:rPr>
              <w:t xml:space="preserve"> </w:t>
            </w:r>
            <w:r w:rsidRPr="00B60397">
              <w:rPr>
                <w:rFonts w:ascii="Verdana" w:hAnsi="Verdana" w:cstheme="minorHAnsi"/>
                <w:sz w:val="17"/>
                <w:szCs w:val="17"/>
              </w:rPr>
              <w:t>mouse</w:t>
            </w:r>
            <w:r w:rsidRPr="00B60397">
              <w:rPr>
                <w:rFonts w:ascii="Verdana" w:hAnsi="Verdana" w:cstheme="minorHAnsi"/>
                <w:spacing w:val="-2"/>
                <w:sz w:val="17"/>
                <w:szCs w:val="17"/>
              </w:rPr>
              <w:t xml:space="preserve"> brain</w:t>
            </w:r>
          </w:p>
        </w:tc>
        <w:tc>
          <w:tcPr>
            <w:tcW w:w="4200" w:type="dxa"/>
          </w:tcPr>
          <w:p w14:paraId="0D68AD53" w14:textId="77777777" w:rsidR="00710A13" w:rsidRPr="00B60397" w:rsidRDefault="00710A13" w:rsidP="00E468B9">
            <w:pPr>
              <w:pStyle w:val="TableParagraph"/>
              <w:spacing w:line="242" w:lineRule="auto"/>
              <w:ind w:right="238"/>
              <w:jc w:val="left"/>
              <w:rPr>
                <w:rFonts w:ascii="Verdana" w:hAnsi="Verdana" w:cstheme="minorHAnsi"/>
                <w:sz w:val="17"/>
                <w:szCs w:val="17"/>
              </w:rPr>
            </w:pPr>
            <w:r w:rsidRPr="00B60397">
              <w:rPr>
                <w:rFonts w:ascii="Verdana" w:hAnsi="Verdana" w:cstheme="minorHAnsi"/>
                <w:sz w:val="17"/>
                <w:szCs w:val="17"/>
              </w:rPr>
              <w:t>This</w:t>
            </w:r>
            <w:r w:rsidRPr="00B60397">
              <w:rPr>
                <w:rFonts w:ascii="Verdana" w:hAnsi="Verdana" w:cstheme="minorHAnsi"/>
                <w:spacing w:val="-10"/>
                <w:sz w:val="17"/>
                <w:szCs w:val="17"/>
              </w:rPr>
              <w:t xml:space="preserve"> </w:t>
            </w:r>
            <w:r w:rsidRPr="00B60397">
              <w:rPr>
                <w:rFonts w:ascii="Verdana" w:hAnsi="Verdana" w:cstheme="minorHAnsi"/>
                <w:sz w:val="17"/>
                <w:szCs w:val="17"/>
              </w:rPr>
              <w:t>study</w:t>
            </w:r>
            <w:r w:rsidRPr="00B60397">
              <w:rPr>
                <w:rFonts w:ascii="Verdana" w:hAnsi="Verdana" w:cstheme="minorHAnsi"/>
                <w:spacing w:val="-10"/>
                <w:sz w:val="17"/>
                <w:szCs w:val="17"/>
              </w:rPr>
              <w:t xml:space="preserve"> </w:t>
            </w:r>
            <w:r w:rsidRPr="00B60397">
              <w:rPr>
                <w:rFonts w:ascii="Verdana" w:hAnsi="Verdana" w:cstheme="minorHAnsi"/>
                <w:sz w:val="17"/>
                <w:szCs w:val="17"/>
              </w:rPr>
              <w:t>integrated</w:t>
            </w:r>
            <w:r w:rsidRPr="00B60397">
              <w:rPr>
                <w:rFonts w:ascii="Verdana" w:hAnsi="Verdana" w:cstheme="minorHAnsi"/>
                <w:spacing w:val="-10"/>
                <w:sz w:val="17"/>
                <w:szCs w:val="17"/>
              </w:rPr>
              <w:t xml:space="preserve"> </w:t>
            </w:r>
            <w:r w:rsidRPr="00B60397">
              <w:rPr>
                <w:rFonts w:ascii="Verdana" w:hAnsi="Verdana" w:cstheme="minorHAnsi"/>
                <w:sz w:val="17"/>
                <w:szCs w:val="17"/>
              </w:rPr>
              <w:t>snATAC-seq</w:t>
            </w:r>
            <w:r w:rsidRPr="00B60397">
              <w:rPr>
                <w:rFonts w:ascii="Verdana" w:hAnsi="Verdana" w:cstheme="minorHAnsi"/>
                <w:spacing w:val="-10"/>
                <w:sz w:val="17"/>
                <w:szCs w:val="17"/>
              </w:rPr>
              <w:t xml:space="preserve"> </w:t>
            </w:r>
            <w:r w:rsidRPr="00B60397">
              <w:rPr>
                <w:rFonts w:ascii="Verdana" w:hAnsi="Verdana" w:cstheme="minorHAnsi"/>
                <w:sz w:val="17"/>
                <w:szCs w:val="17"/>
              </w:rPr>
              <w:t>with scRNA-seq data to connect candidate</w:t>
            </w:r>
          </w:p>
          <w:p w14:paraId="03CDEEEC" w14:textId="77777777" w:rsidR="00710A13" w:rsidRPr="00B60397" w:rsidRDefault="00710A13" w:rsidP="00E468B9">
            <w:pPr>
              <w:pStyle w:val="TableParagraph"/>
              <w:spacing w:before="0"/>
              <w:jc w:val="left"/>
              <w:rPr>
                <w:rFonts w:ascii="Verdana" w:hAnsi="Verdana" w:cstheme="minorHAnsi"/>
                <w:sz w:val="17"/>
                <w:szCs w:val="17"/>
              </w:rPr>
            </w:pPr>
            <w:r w:rsidRPr="00B60397">
              <w:rPr>
                <w:rFonts w:ascii="Verdana" w:hAnsi="Verdana" w:cstheme="minorHAnsi"/>
                <w:sz w:val="17"/>
                <w:szCs w:val="17"/>
              </w:rPr>
              <w:t>cis-regulatory</w:t>
            </w:r>
            <w:r w:rsidRPr="00B60397">
              <w:rPr>
                <w:rFonts w:ascii="Verdana" w:hAnsi="Verdana" w:cstheme="minorHAnsi"/>
                <w:spacing w:val="-10"/>
                <w:sz w:val="17"/>
                <w:szCs w:val="17"/>
              </w:rPr>
              <w:t xml:space="preserve"> </w:t>
            </w:r>
            <w:r w:rsidRPr="00B60397">
              <w:rPr>
                <w:rFonts w:ascii="Verdana" w:hAnsi="Verdana" w:cstheme="minorHAnsi"/>
                <w:sz w:val="17"/>
                <w:szCs w:val="17"/>
              </w:rPr>
              <w:t>elements</w:t>
            </w:r>
            <w:r w:rsidRPr="00B60397">
              <w:rPr>
                <w:rFonts w:ascii="Verdana" w:hAnsi="Verdana" w:cstheme="minorHAnsi"/>
                <w:spacing w:val="-10"/>
                <w:sz w:val="17"/>
                <w:szCs w:val="17"/>
              </w:rPr>
              <w:t xml:space="preserve"> </w:t>
            </w:r>
            <w:r w:rsidRPr="00B60397">
              <w:rPr>
                <w:rFonts w:ascii="Verdana" w:hAnsi="Verdana" w:cstheme="minorHAnsi"/>
                <w:sz w:val="17"/>
                <w:szCs w:val="17"/>
              </w:rPr>
              <w:t>(cCREs)</w:t>
            </w:r>
            <w:r w:rsidRPr="00B60397">
              <w:rPr>
                <w:rFonts w:ascii="Verdana" w:hAnsi="Verdana" w:cstheme="minorHAnsi"/>
                <w:spacing w:val="-10"/>
                <w:sz w:val="17"/>
                <w:szCs w:val="17"/>
              </w:rPr>
              <w:t xml:space="preserve"> </w:t>
            </w:r>
            <w:r w:rsidRPr="00B60397">
              <w:rPr>
                <w:rFonts w:ascii="Verdana" w:hAnsi="Verdana" w:cstheme="minorHAnsi"/>
                <w:sz w:val="17"/>
                <w:szCs w:val="17"/>
              </w:rPr>
              <w:t>to</w:t>
            </w:r>
            <w:r w:rsidRPr="00B60397">
              <w:rPr>
                <w:rFonts w:ascii="Verdana" w:hAnsi="Verdana" w:cstheme="minorHAnsi"/>
                <w:spacing w:val="-10"/>
                <w:sz w:val="17"/>
                <w:szCs w:val="17"/>
              </w:rPr>
              <w:t xml:space="preserve"> </w:t>
            </w:r>
            <w:r w:rsidRPr="00B60397">
              <w:rPr>
                <w:rFonts w:ascii="Verdana" w:hAnsi="Verdana" w:cstheme="minorHAnsi"/>
                <w:sz w:val="17"/>
                <w:szCs w:val="17"/>
              </w:rPr>
              <w:t>genes on the basis of both co-accessibility between cCREs and positive association with gene expression.</w:t>
            </w:r>
          </w:p>
        </w:tc>
        <w:tc>
          <w:tcPr>
            <w:tcW w:w="3120" w:type="dxa"/>
          </w:tcPr>
          <w:p w14:paraId="0E5375D5" w14:textId="77777777" w:rsidR="00710A13" w:rsidRPr="00B60397" w:rsidRDefault="00710A13" w:rsidP="00E468B9">
            <w:pPr>
              <w:pStyle w:val="TableParagraph"/>
              <w:ind w:right="134"/>
              <w:jc w:val="left"/>
              <w:rPr>
                <w:rFonts w:ascii="Verdana" w:hAnsi="Verdana" w:cstheme="minorHAnsi"/>
                <w:sz w:val="17"/>
                <w:szCs w:val="17"/>
              </w:rPr>
            </w:pPr>
            <w:r w:rsidRPr="00B60397">
              <w:rPr>
                <w:rFonts w:ascii="Verdana" w:hAnsi="Verdana" w:cstheme="minorHAnsi"/>
                <w:sz w:val="17"/>
                <w:szCs w:val="17"/>
              </w:rPr>
              <w:t xml:space="preserve">For each cell type, the BEDPE file of gene-cCRE connections is available at </w:t>
            </w:r>
            <w:hyperlink r:id="rId15">
              <w:r w:rsidRPr="00B60397">
                <w:rPr>
                  <w:rFonts w:ascii="Verdana" w:hAnsi="Verdana" w:cstheme="minorHAnsi"/>
                  <w:color w:val="1155CC"/>
                  <w:spacing w:val="-2"/>
                  <w:sz w:val="17"/>
                  <w:szCs w:val="17"/>
                  <w:u w:val="single" w:color="1155CC"/>
                </w:rPr>
                <w:t>http://catlas.org/catlas_downl</w:t>
              </w:r>
            </w:hyperlink>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oads/mousebrain/conns/</w:t>
            </w:r>
            <w:r w:rsidRPr="00B60397">
              <w:rPr>
                <w:rFonts w:ascii="Verdana" w:hAnsi="Verdana" w:cstheme="minorHAnsi"/>
                <w:spacing w:val="-2"/>
                <w:sz w:val="17"/>
                <w:szCs w:val="17"/>
              </w:rPr>
              <w:t>.</w:t>
            </w:r>
          </w:p>
        </w:tc>
      </w:tr>
      <w:tr w:rsidR="00710A13" w:rsidRPr="00B60397" w14:paraId="2C16F8D6" w14:textId="77777777" w:rsidTr="00E468B9">
        <w:trPr>
          <w:trHeight w:val="2408"/>
        </w:trPr>
        <w:tc>
          <w:tcPr>
            <w:tcW w:w="2040" w:type="dxa"/>
          </w:tcPr>
          <w:p w14:paraId="3FB69DA4"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Fetal</w:t>
            </w:r>
            <w:r w:rsidRPr="00B60397">
              <w:rPr>
                <w:rFonts w:ascii="Verdana" w:hAnsi="Verdana" w:cstheme="minorHAnsi"/>
                <w:spacing w:val="-2"/>
                <w:sz w:val="17"/>
                <w:szCs w:val="17"/>
              </w:rPr>
              <w:t xml:space="preserve"> </w:t>
            </w:r>
            <w:r w:rsidRPr="00B60397">
              <w:rPr>
                <w:rFonts w:ascii="Verdana" w:hAnsi="Verdana" w:cstheme="minorHAnsi"/>
                <w:sz w:val="17"/>
                <w:szCs w:val="17"/>
              </w:rPr>
              <w:t>human</w:t>
            </w:r>
            <w:r w:rsidRPr="00B60397">
              <w:rPr>
                <w:rFonts w:ascii="Verdana" w:hAnsi="Verdana" w:cstheme="minorHAnsi"/>
                <w:spacing w:val="-2"/>
                <w:sz w:val="17"/>
                <w:szCs w:val="17"/>
              </w:rPr>
              <w:t xml:space="preserve"> brain</w:t>
            </w:r>
          </w:p>
        </w:tc>
        <w:tc>
          <w:tcPr>
            <w:tcW w:w="4200" w:type="dxa"/>
          </w:tcPr>
          <w:p w14:paraId="5BCA609D" w14:textId="77777777" w:rsidR="00710A13" w:rsidRPr="00B60397" w:rsidRDefault="00710A13" w:rsidP="00E468B9">
            <w:pPr>
              <w:pStyle w:val="TableParagraph"/>
              <w:spacing w:line="242" w:lineRule="auto"/>
              <w:jc w:val="left"/>
              <w:rPr>
                <w:rFonts w:ascii="Verdana" w:hAnsi="Verdana" w:cstheme="minorHAnsi"/>
                <w:sz w:val="17"/>
                <w:szCs w:val="17"/>
              </w:rPr>
            </w:pPr>
            <w:r w:rsidRPr="00B60397">
              <w:rPr>
                <w:rFonts w:ascii="Verdana" w:hAnsi="Verdana" w:cstheme="minorHAnsi"/>
                <w:sz w:val="17"/>
                <w:szCs w:val="17"/>
              </w:rPr>
              <w:t>This</w:t>
            </w:r>
            <w:r w:rsidRPr="00B60397">
              <w:rPr>
                <w:rFonts w:ascii="Verdana" w:hAnsi="Verdana" w:cstheme="minorHAnsi"/>
                <w:spacing w:val="-6"/>
                <w:sz w:val="17"/>
                <w:szCs w:val="17"/>
              </w:rPr>
              <w:t xml:space="preserve"> </w:t>
            </w:r>
            <w:r w:rsidRPr="00B60397">
              <w:rPr>
                <w:rFonts w:ascii="Verdana" w:hAnsi="Verdana" w:cstheme="minorHAnsi"/>
                <w:sz w:val="17"/>
                <w:szCs w:val="17"/>
              </w:rPr>
              <w:t>study</w:t>
            </w:r>
            <w:r w:rsidRPr="00B60397">
              <w:rPr>
                <w:rFonts w:ascii="Verdana" w:hAnsi="Verdana" w:cstheme="minorHAnsi"/>
                <w:spacing w:val="-6"/>
                <w:sz w:val="17"/>
                <w:szCs w:val="17"/>
              </w:rPr>
              <w:t xml:space="preserve"> </w:t>
            </w:r>
            <w:r w:rsidRPr="00B60397">
              <w:rPr>
                <w:rFonts w:ascii="Verdana" w:hAnsi="Verdana" w:cstheme="minorHAnsi"/>
                <w:sz w:val="17"/>
                <w:szCs w:val="17"/>
              </w:rPr>
              <w:t>used</w:t>
            </w:r>
            <w:r w:rsidRPr="00B60397">
              <w:rPr>
                <w:rFonts w:ascii="Verdana" w:hAnsi="Verdana" w:cstheme="minorHAnsi"/>
                <w:spacing w:val="-6"/>
                <w:sz w:val="17"/>
                <w:szCs w:val="17"/>
              </w:rPr>
              <w:t xml:space="preserve"> </w:t>
            </w:r>
            <w:r w:rsidRPr="00B60397">
              <w:rPr>
                <w:rFonts w:ascii="Verdana" w:hAnsi="Verdana" w:cstheme="minorHAnsi"/>
                <w:sz w:val="17"/>
                <w:szCs w:val="17"/>
              </w:rPr>
              <w:t>Hi-C</w:t>
            </w:r>
            <w:r w:rsidRPr="00B60397">
              <w:rPr>
                <w:rFonts w:ascii="Verdana" w:hAnsi="Verdana" w:cstheme="minorHAnsi"/>
                <w:spacing w:val="-6"/>
                <w:sz w:val="17"/>
                <w:szCs w:val="17"/>
              </w:rPr>
              <w:t xml:space="preserve"> </w:t>
            </w:r>
            <w:r w:rsidRPr="00B60397">
              <w:rPr>
                <w:rFonts w:ascii="Verdana" w:hAnsi="Verdana" w:cstheme="minorHAnsi"/>
                <w:sz w:val="17"/>
                <w:szCs w:val="17"/>
              </w:rPr>
              <w:t>data</w:t>
            </w:r>
            <w:r w:rsidRPr="00B60397">
              <w:rPr>
                <w:rFonts w:ascii="Verdana" w:hAnsi="Verdana" w:cstheme="minorHAnsi"/>
                <w:spacing w:val="-7"/>
                <w:sz w:val="17"/>
                <w:szCs w:val="17"/>
              </w:rPr>
              <w:t xml:space="preserve"> </w:t>
            </w:r>
            <w:r w:rsidRPr="00B60397">
              <w:rPr>
                <w:rFonts w:ascii="Verdana" w:hAnsi="Verdana" w:cstheme="minorHAnsi"/>
                <w:sz w:val="17"/>
                <w:szCs w:val="17"/>
              </w:rPr>
              <w:t>to</w:t>
            </w:r>
            <w:r w:rsidRPr="00B60397">
              <w:rPr>
                <w:rFonts w:ascii="Verdana" w:hAnsi="Verdana" w:cstheme="minorHAnsi"/>
                <w:spacing w:val="-6"/>
                <w:sz w:val="17"/>
                <w:szCs w:val="17"/>
              </w:rPr>
              <w:t xml:space="preserve"> </w:t>
            </w:r>
            <w:r w:rsidRPr="00B60397">
              <w:rPr>
                <w:rFonts w:ascii="Verdana" w:hAnsi="Verdana" w:cstheme="minorHAnsi"/>
                <w:sz w:val="17"/>
                <w:szCs w:val="17"/>
              </w:rPr>
              <w:t>identify linkages of enhancers and genes.</w:t>
            </w:r>
          </w:p>
        </w:tc>
        <w:tc>
          <w:tcPr>
            <w:tcW w:w="3120" w:type="dxa"/>
          </w:tcPr>
          <w:p w14:paraId="7DE93E2C" w14:textId="77777777" w:rsidR="00710A13" w:rsidRPr="00B60397" w:rsidRDefault="00710A13" w:rsidP="00E468B9">
            <w:pPr>
              <w:pStyle w:val="TableParagraph"/>
              <w:ind w:right="93"/>
              <w:jc w:val="left"/>
              <w:rPr>
                <w:rFonts w:ascii="Verdana" w:hAnsi="Verdana" w:cstheme="minorHAnsi"/>
                <w:sz w:val="17"/>
                <w:szCs w:val="17"/>
              </w:rPr>
            </w:pPr>
            <w:r w:rsidRPr="00B60397">
              <w:rPr>
                <w:rFonts w:ascii="Verdana" w:hAnsi="Verdana" w:cstheme="minorHAnsi"/>
                <w:sz w:val="17"/>
                <w:szCs w:val="17"/>
              </w:rPr>
              <w:t>The linkages are available as the "Table S5: enhancer-gene predictions"</w:t>
            </w:r>
            <w:r w:rsidRPr="00B60397">
              <w:rPr>
                <w:rFonts w:ascii="Verdana" w:hAnsi="Verdana" w:cstheme="minorHAnsi"/>
                <w:spacing w:val="-13"/>
                <w:sz w:val="17"/>
                <w:szCs w:val="17"/>
              </w:rPr>
              <w:t xml:space="preserve"> </w:t>
            </w:r>
            <w:r w:rsidRPr="00B60397">
              <w:rPr>
                <w:rFonts w:ascii="Verdana" w:hAnsi="Verdana" w:cstheme="minorHAnsi"/>
                <w:sz w:val="17"/>
                <w:szCs w:val="17"/>
              </w:rPr>
              <w:t>in</w:t>
            </w:r>
            <w:r w:rsidRPr="00B60397">
              <w:rPr>
                <w:rFonts w:ascii="Verdana" w:hAnsi="Verdana" w:cstheme="minorHAnsi"/>
                <w:spacing w:val="-13"/>
                <w:sz w:val="17"/>
                <w:szCs w:val="17"/>
              </w:rPr>
              <w:t xml:space="preserve"> </w:t>
            </w:r>
            <w:r w:rsidRPr="00B60397">
              <w:rPr>
                <w:rFonts w:ascii="Verdana" w:hAnsi="Verdana" w:cstheme="minorHAnsi"/>
                <w:sz w:val="17"/>
                <w:szCs w:val="17"/>
              </w:rPr>
              <w:t>the</w:t>
            </w:r>
            <w:r w:rsidRPr="00B60397">
              <w:rPr>
                <w:rFonts w:ascii="Verdana" w:hAnsi="Verdana" w:cstheme="minorHAnsi"/>
                <w:spacing w:val="-13"/>
                <w:sz w:val="17"/>
                <w:szCs w:val="17"/>
              </w:rPr>
              <w:t xml:space="preserve"> </w:t>
            </w:r>
            <w:r w:rsidRPr="00B60397">
              <w:rPr>
                <w:rFonts w:ascii="Verdana" w:hAnsi="Verdana" w:cstheme="minorHAnsi"/>
                <w:sz w:val="17"/>
                <w:szCs w:val="17"/>
              </w:rPr>
              <w:t xml:space="preserve">publication </w:t>
            </w:r>
            <w:r w:rsidRPr="00B60397">
              <w:rPr>
                <w:rFonts w:ascii="Verdana" w:hAnsi="Verdana" w:cstheme="minorHAnsi"/>
                <w:spacing w:val="-2"/>
                <w:sz w:val="17"/>
                <w:szCs w:val="17"/>
              </w:rPr>
              <w:t>(</w:t>
            </w:r>
            <w:r w:rsidRPr="00B60397">
              <w:rPr>
                <w:rFonts w:ascii="Verdana" w:hAnsi="Verdana" w:cstheme="minorHAnsi"/>
                <w:color w:val="1155CC"/>
                <w:spacing w:val="-2"/>
                <w:sz w:val="17"/>
                <w:szCs w:val="17"/>
                <w:u w:val="single" w:color="1155CC"/>
              </w:rPr>
              <w:t>https://doi.org/10.1186/s130</w:t>
            </w:r>
            <w:r w:rsidRPr="00B60397">
              <w:rPr>
                <w:rFonts w:ascii="Verdana" w:hAnsi="Verdana" w:cstheme="minorHAnsi"/>
                <w:color w:val="1155CC"/>
                <w:spacing w:val="-2"/>
                <w:sz w:val="17"/>
                <w:szCs w:val="17"/>
              </w:rPr>
              <w:t xml:space="preserve"> </w:t>
            </w:r>
            <w:r w:rsidRPr="00B60397">
              <w:rPr>
                <w:rFonts w:ascii="Verdana" w:hAnsi="Verdana" w:cstheme="minorHAnsi"/>
                <w:color w:val="1155CC"/>
                <w:sz w:val="17"/>
                <w:szCs w:val="17"/>
                <w:u w:val="single" w:color="1155CC"/>
              </w:rPr>
              <w:t>73-021-00980-1</w:t>
            </w:r>
            <w:r w:rsidRPr="00B60397">
              <w:rPr>
                <w:rFonts w:ascii="Verdana" w:hAnsi="Verdana" w:cstheme="minorHAnsi"/>
                <w:sz w:val="17"/>
                <w:szCs w:val="17"/>
              </w:rPr>
              <w:t>). These</w:t>
            </w:r>
          </w:p>
          <w:p w14:paraId="780327B3" w14:textId="77777777" w:rsidR="00710A13" w:rsidRPr="00B60397" w:rsidRDefault="00710A13" w:rsidP="00E468B9">
            <w:pPr>
              <w:pStyle w:val="TableParagraph"/>
              <w:spacing w:before="2"/>
              <w:jc w:val="left"/>
              <w:rPr>
                <w:rFonts w:ascii="Verdana" w:hAnsi="Verdana" w:cstheme="minorHAnsi"/>
                <w:sz w:val="17"/>
                <w:szCs w:val="17"/>
              </w:rPr>
            </w:pPr>
            <w:r w:rsidRPr="00B60397">
              <w:rPr>
                <w:rFonts w:ascii="Verdana" w:hAnsi="Verdana" w:cstheme="minorHAnsi"/>
                <w:sz w:val="17"/>
                <w:szCs w:val="17"/>
              </w:rPr>
              <w:t xml:space="preserve">linkages are also available at </w:t>
            </w:r>
            <w:r w:rsidRPr="00B60397">
              <w:rPr>
                <w:rFonts w:ascii="Verdana" w:hAnsi="Verdana" w:cstheme="minorHAnsi"/>
                <w:color w:val="1155CC"/>
                <w:spacing w:val="-2"/>
                <w:sz w:val="17"/>
                <w:szCs w:val="17"/>
                <w:u w:val="single" w:color="1155CC"/>
              </w:rPr>
              <w:t>https://doi.org/10.6084/m9.fig</w:t>
            </w:r>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share.16829164.v1</w:t>
            </w:r>
            <w:r w:rsidRPr="00B60397">
              <w:rPr>
                <w:rFonts w:ascii="Verdana" w:hAnsi="Verdana" w:cstheme="minorHAnsi"/>
                <w:spacing w:val="-2"/>
                <w:sz w:val="17"/>
                <w:szCs w:val="17"/>
              </w:rPr>
              <w:t>.</w:t>
            </w:r>
          </w:p>
        </w:tc>
      </w:tr>
      <w:tr w:rsidR="00710A13" w:rsidRPr="00B60397" w14:paraId="7F763ACE" w14:textId="77777777" w:rsidTr="00E468B9">
        <w:trPr>
          <w:trHeight w:val="3239"/>
        </w:trPr>
        <w:tc>
          <w:tcPr>
            <w:tcW w:w="2040" w:type="dxa"/>
          </w:tcPr>
          <w:p w14:paraId="0854F87F"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Adult</w:t>
            </w:r>
            <w:r w:rsidRPr="00B60397">
              <w:rPr>
                <w:rFonts w:ascii="Verdana" w:hAnsi="Verdana" w:cstheme="minorHAnsi"/>
                <w:spacing w:val="-1"/>
                <w:sz w:val="17"/>
                <w:szCs w:val="17"/>
              </w:rPr>
              <w:t xml:space="preserve"> </w:t>
            </w:r>
            <w:r w:rsidRPr="00B60397">
              <w:rPr>
                <w:rFonts w:ascii="Verdana" w:hAnsi="Verdana" w:cstheme="minorHAnsi"/>
                <w:sz w:val="17"/>
                <w:szCs w:val="17"/>
              </w:rPr>
              <w:t xml:space="preserve">human </w:t>
            </w:r>
            <w:r w:rsidRPr="00B60397">
              <w:rPr>
                <w:rFonts w:ascii="Verdana" w:hAnsi="Verdana" w:cstheme="minorHAnsi"/>
                <w:spacing w:val="-2"/>
                <w:sz w:val="17"/>
                <w:szCs w:val="17"/>
              </w:rPr>
              <w:t>brain</w:t>
            </w:r>
          </w:p>
        </w:tc>
        <w:tc>
          <w:tcPr>
            <w:tcW w:w="4200" w:type="dxa"/>
          </w:tcPr>
          <w:p w14:paraId="3ECDCFF1" w14:textId="77777777" w:rsidR="00710A13" w:rsidRPr="00B60397" w:rsidRDefault="00710A13" w:rsidP="00E468B9">
            <w:pPr>
              <w:pStyle w:val="TableParagraph"/>
              <w:ind w:right="111"/>
              <w:jc w:val="left"/>
              <w:rPr>
                <w:rFonts w:ascii="Verdana" w:hAnsi="Verdana" w:cstheme="minorHAnsi"/>
                <w:sz w:val="17"/>
                <w:szCs w:val="17"/>
              </w:rPr>
            </w:pPr>
            <w:r w:rsidRPr="00B60397">
              <w:rPr>
                <w:rFonts w:ascii="Verdana" w:hAnsi="Verdana" w:cstheme="minorHAnsi"/>
                <w:sz w:val="17"/>
                <w:szCs w:val="17"/>
              </w:rPr>
              <w:t>This study first combined Hi-C linkages, quantitative-trait loci (QTLs), transcription factor (TF) binding sites to build a reference network of gene regulation in brain, and then refined enhancer-gene connections by relating the</w:t>
            </w:r>
            <w:r w:rsidRPr="00B60397">
              <w:rPr>
                <w:rFonts w:ascii="Verdana" w:hAnsi="Verdana" w:cstheme="minorHAnsi"/>
                <w:spacing w:val="-7"/>
                <w:sz w:val="17"/>
                <w:szCs w:val="17"/>
              </w:rPr>
              <w:t xml:space="preserve"> </w:t>
            </w:r>
            <w:r w:rsidRPr="00B60397">
              <w:rPr>
                <w:rFonts w:ascii="Verdana" w:hAnsi="Verdana" w:cstheme="minorHAnsi"/>
                <w:sz w:val="17"/>
                <w:szCs w:val="17"/>
              </w:rPr>
              <w:t>activity</w:t>
            </w:r>
            <w:r w:rsidRPr="00B60397">
              <w:rPr>
                <w:rFonts w:ascii="Verdana" w:hAnsi="Verdana" w:cstheme="minorHAnsi"/>
                <w:spacing w:val="-6"/>
                <w:sz w:val="17"/>
                <w:szCs w:val="17"/>
              </w:rPr>
              <w:t xml:space="preserve"> </w:t>
            </w:r>
            <w:r w:rsidRPr="00B60397">
              <w:rPr>
                <w:rFonts w:ascii="Verdana" w:hAnsi="Verdana" w:cstheme="minorHAnsi"/>
                <w:sz w:val="17"/>
                <w:szCs w:val="17"/>
              </w:rPr>
              <w:t>of</w:t>
            </w:r>
            <w:r w:rsidRPr="00B60397">
              <w:rPr>
                <w:rFonts w:ascii="Verdana" w:hAnsi="Verdana" w:cstheme="minorHAnsi"/>
                <w:spacing w:val="-6"/>
                <w:sz w:val="17"/>
                <w:szCs w:val="17"/>
              </w:rPr>
              <w:t xml:space="preserve"> </w:t>
            </w:r>
            <w:r w:rsidRPr="00B60397">
              <w:rPr>
                <w:rFonts w:ascii="Verdana" w:hAnsi="Verdana" w:cstheme="minorHAnsi"/>
                <w:sz w:val="17"/>
                <w:szCs w:val="17"/>
              </w:rPr>
              <w:t>TFs</w:t>
            </w:r>
            <w:r w:rsidRPr="00B60397">
              <w:rPr>
                <w:rFonts w:ascii="Verdana" w:hAnsi="Verdana" w:cstheme="minorHAnsi"/>
                <w:spacing w:val="-6"/>
                <w:sz w:val="17"/>
                <w:szCs w:val="17"/>
              </w:rPr>
              <w:t xml:space="preserve"> </w:t>
            </w:r>
            <w:r w:rsidRPr="00B60397">
              <w:rPr>
                <w:rFonts w:ascii="Verdana" w:hAnsi="Verdana" w:cstheme="minorHAnsi"/>
                <w:sz w:val="17"/>
                <w:szCs w:val="17"/>
              </w:rPr>
              <w:t>to</w:t>
            </w:r>
            <w:r w:rsidRPr="00B60397">
              <w:rPr>
                <w:rFonts w:ascii="Verdana" w:hAnsi="Verdana" w:cstheme="minorHAnsi"/>
                <w:spacing w:val="-6"/>
                <w:sz w:val="17"/>
                <w:szCs w:val="17"/>
              </w:rPr>
              <w:t xml:space="preserve"> </w:t>
            </w:r>
            <w:r w:rsidRPr="00B60397">
              <w:rPr>
                <w:rFonts w:ascii="Verdana" w:hAnsi="Verdana" w:cstheme="minorHAnsi"/>
                <w:sz w:val="17"/>
                <w:szCs w:val="17"/>
              </w:rPr>
              <w:t>expression</w:t>
            </w:r>
            <w:r w:rsidRPr="00B60397">
              <w:rPr>
                <w:rFonts w:ascii="Verdana" w:hAnsi="Verdana" w:cstheme="minorHAnsi"/>
                <w:spacing w:val="-6"/>
                <w:sz w:val="17"/>
                <w:szCs w:val="17"/>
              </w:rPr>
              <w:t xml:space="preserve"> </w:t>
            </w:r>
            <w:r w:rsidRPr="00B60397">
              <w:rPr>
                <w:rFonts w:ascii="Verdana" w:hAnsi="Verdana" w:cstheme="minorHAnsi"/>
                <w:sz w:val="17"/>
                <w:szCs w:val="17"/>
              </w:rPr>
              <w:t>of</w:t>
            </w:r>
            <w:r w:rsidRPr="00B60397">
              <w:rPr>
                <w:rFonts w:ascii="Verdana" w:hAnsi="Verdana" w:cstheme="minorHAnsi"/>
                <w:spacing w:val="-6"/>
                <w:sz w:val="17"/>
                <w:szCs w:val="17"/>
              </w:rPr>
              <w:t xml:space="preserve"> </w:t>
            </w:r>
            <w:r w:rsidRPr="00B60397">
              <w:rPr>
                <w:rFonts w:ascii="Verdana" w:hAnsi="Verdana" w:cstheme="minorHAnsi"/>
                <w:sz w:val="17"/>
                <w:szCs w:val="17"/>
              </w:rPr>
              <w:t>target genes via elastic net regression. The network construction used both the repeat-masked TF binding site map (GRN1) and the complete map (GRN2).</w:t>
            </w:r>
          </w:p>
        </w:tc>
        <w:tc>
          <w:tcPr>
            <w:tcW w:w="3120" w:type="dxa"/>
          </w:tcPr>
          <w:p w14:paraId="78AF260A" w14:textId="77777777" w:rsidR="00710A13" w:rsidRPr="00B60397" w:rsidRDefault="00710A13" w:rsidP="00E468B9">
            <w:pPr>
              <w:pStyle w:val="TableParagraph"/>
              <w:jc w:val="left"/>
              <w:rPr>
                <w:rFonts w:ascii="Verdana" w:hAnsi="Verdana" w:cstheme="minorHAnsi"/>
                <w:sz w:val="17"/>
                <w:szCs w:val="17"/>
              </w:rPr>
            </w:pPr>
            <w:r w:rsidRPr="00B60397">
              <w:rPr>
                <w:rFonts w:ascii="Verdana" w:hAnsi="Verdana" w:cstheme="minorHAnsi"/>
                <w:sz w:val="17"/>
                <w:szCs w:val="17"/>
              </w:rPr>
              <w:t>INT-11</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(GRN1):</w:t>
            </w:r>
          </w:p>
          <w:p w14:paraId="72535780" w14:textId="77777777" w:rsidR="00710A13" w:rsidRPr="00B60397" w:rsidRDefault="00710A13" w:rsidP="00E468B9">
            <w:pPr>
              <w:pStyle w:val="TableParagraph"/>
              <w:spacing w:before="2"/>
              <w:ind w:right="104"/>
              <w:jc w:val="left"/>
              <w:rPr>
                <w:rFonts w:ascii="Verdana" w:hAnsi="Verdana" w:cstheme="minorHAnsi"/>
                <w:sz w:val="17"/>
                <w:szCs w:val="17"/>
              </w:rPr>
            </w:pPr>
            <w:hyperlink r:id="rId16">
              <w:r w:rsidRPr="00B60397">
                <w:rPr>
                  <w:rFonts w:ascii="Verdana" w:hAnsi="Verdana" w:cstheme="minorHAnsi"/>
                  <w:color w:val="1155CC"/>
                  <w:spacing w:val="-2"/>
                  <w:sz w:val="17"/>
                  <w:szCs w:val="17"/>
                  <w:u w:val="single" w:color="1155CC"/>
                </w:rPr>
                <w:t>http://resource.psychencode.o</w:t>
              </w:r>
            </w:hyperlink>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rg/Datasets/Integrative/INT-</w:t>
            </w:r>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11_ElasticNet_Filtered_Cutof</w:t>
            </w:r>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f_0.1_GRN_1.csv</w:t>
            </w:r>
          </w:p>
          <w:p w14:paraId="0250ABBC" w14:textId="77777777" w:rsidR="00710A13" w:rsidRPr="00B60397" w:rsidRDefault="00710A13" w:rsidP="00E468B9">
            <w:pPr>
              <w:pStyle w:val="TableParagraph"/>
              <w:spacing w:before="274"/>
              <w:jc w:val="left"/>
              <w:rPr>
                <w:rFonts w:ascii="Verdana" w:hAnsi="Verdana" w:cstheme="minorHAnsi"/>
                <w:sz w:val="17"/>
                <w:szCs w:val="17"/>
              </w:rPr>
            </w:pPr>
            <w:r w:rsidRPr="00B60397">
              <w:rPr>
                <w:rFonts w:ascii="Verdana" w:hAnsi="Verdana" w:cstheme="minorHAnsi"/>
                <w:sz w:val="17"/>
                <w:szCs w:val="17"/>
              </w:rPr>
              <w:t>INT-14</w:t>
            </w:r>
            <w:r w:rsidRPr="00B60397">
              <w:rPr>
                <w:rFonts w:ascii="Verdana" w:hAnsi="Verdana" w:cstheme="minorHAnsi"/>
                <w:spacing w:val="-1"/>
                <w:sz w:val="17"/>
                <w:szCs w:val="17"/>
              </w:rPr>
              <w:t xml:space="preserve"> </w:t>
            </w:r>
            <w:r w:rsidRPr="00B60397">
              <w:rPr>
                <w:rFonts w:ascii="Verdana" w:hAnsi="Verdana" w:cstheme="minorHAnsi"/>
                <w:spacing w:val="-2"/>
                <w:sz w:val="17"/>
                <w:szCs w:val="17"/>
              </w:rPr>
              <w:t>(GRN2):</w:t>
            </w:r>
          </w:p>
          <w:p w14:paraId="6BD903DE" w14:textId="77777777" w:rsidR="00710A13" w:rsidRPr="00B60397" w:rsidRDefault="00710A13" w:rsidP="00E468B9">
            <w:pPr>
              <w:pStyle w:val="TableParagraph"/>
              <w:spacing w:before="2"/>
              <w:ind w:right="104"/>
              <w:jc w:val="left"/>
              <w:rPr>
                <w:rFonts w:ascii="Verdana" w:hAnsi="Verdana" w:cstheme="minorHAnsi"/>
                <w:sz w:val="17"/>
                <w:szCs w:val="17"/>
              </w:rPr>
            </w:pPr>
            <w:hyperlink r:id="rId17">
              <w:r w:rsidRPr="00B60397">
                <w:rPr>
                  <w:rFonts w:ascii="Verdana" w:hAnsi="Verdana" w:cstheme="minorHAnsi"/>
                  <w:color w:val="1155CC"/>
                  <w:spacing w:val="-2"/>
                  <w:sz w:val="17"/>
                  <w:szCs w:val="17"/>
                  <w:u w:val="single" w:color="1155CC"/>
                </w:rPr>
                <w:t>http://resource.psychencode.o</w:t>
              </w:r>
            </w:hyperlink>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rg/Datasets/Integrative/INT-</w:t>
            </w:r>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14_ElasticNet_Filtered_Cutof</w:t>
            </w:r>
            <w:r w:rsidRPr="00B60397">
              <w:rPr>
                <w:rFonts w:ascii="Verdana" w:hAnsi="Verdana" w:cstheme="minorHAnsi"/>
                <w:color w:val="1155CC"/>
                <w:spacing w:val="-2"/>
                <w:sz w:val="17"/>
                <w:szCs w:val="17"/>
              </w:rPr>
              <w:t xml:space="preserve"> </w:t>
            </w:r>
            <w:r w:rsidRPr="00B60397">
              <w:rPr>
                <w:rFonts w:ascii="Verdana" w:hAnsi="Verdana" w:cstheme="minorHAnsi"/>
                <w:color w:val="1155CC"/>
                <w:spacing w:val="-2"/>
                <w:sz w:val="17"/>
                <w:szCs w:val="17"/>
                <w:u w:val="single" w:color="1155CC"/>
              </w:rPr>
              <w:t>f_0.1_GRN_2.csv</w:t>
            </w:r>
          </w:p>
        </w:tc>
      </w:tr>
    </w:tbl>
    <w:p w14:paraId="75BAFBFA" w14:textId="77777777" w:rsidR="00710A13" w:rsidRPr="00B60397" w:rsidRDefault="00710A13" w:rsidP="00710A13">
      <w:pPr>
        <w:pStyle w:val="BodyText"/>
        <w:spacing w:before="60"/>
        <w:rPr>
          <w:rFonts w:ascii="Verdana" w:hAnsi="Verdana" w:cstheme="minorHAnsi"/>
          <w:sz w:val="17"/>
          <w:szCs w:val="17"/>
        </w:rPr>
      </w:pPr>
    </w:p>
    <w:p w14:paraId="21618B80" w14:textId="77777777" w:rsidR="00710A13" w:rsidRPr="00B60397" w:rsidRDefault="00710A13" w:rsidP="00710A13">
      <w:pPr>
        <w:pStyle w:val="BodyText"/>
        <w:spacing w:line="276" w:lineRule="auto"/>
        <w:ind w:left="120" w:right="335"/>
        <w:rPr>
          <w:rFonts w:ascii="Verdana" w:hAnsi="Verdana" w:cstheme="minorHAnsi"/>
          <w:sz w:val="17"/>
          <w:szCs w:val="17"/>
        </w:rPr>
      </w:pP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response</w:t>
      </w:r>
      <w:r w:rsidRPr="00B60397">
        <w:rPr>
          <w:rFonts w:ascii="Verdana" w:hAnsi="Verdana" w:cstheme="minorHAnsi"/>
          <w:spacing w:val="-2"/>
          <w:sz w:val="17"/>
          <w:szCs w:val="17"/>
        </w:rPr>
        <w:t xml:space="preserve"> </w:t>
      </w:r>
      <w:r w:rsidRPr="00B60397">
        <w:rPr>
          <w:rFonts w:ascii="Verdana" w:hAnsi="Verdana" w:cstheme="minorHAnsi"/>
          <w:sz w:val="17"/>
          <w:szCs w:val="17"/>
        </w:rPr>
        <w:t>to</w:t>
      </w:r>
      <w:r w:rsidRPr="00B60397">
        <w:rPr>
          <w:rFonts w:ascii="Verdana" w:hAnsi="Verdana" w:cstheme="minorHAnsi"/>
          <w:spacing w:val="-1"/>
          <w:sz w:val="17"/>
          <w:szCs w:val="17"/>
        </w:rPr>
        <w:t xml:space="preserve"> </w:t>
      </w:r>
      <w:r w:rsidRPr="00B60397">
        <w:rPr>
          <w:rFonts w:ascii="Verdana" w:hAnsi="Verdana" w:cstheme="minorHAnsi"/>
          <w:sz w:val="17"/>
          <w:szCs w:val="17"/>
        </w:rPr>
        <w:t>this</w:t>
      </w:r>
      <w:r w:rsidRPr="00B60397">
        <w:rPr>
          <w:rFonts w:ascii="Verdana" w:hAnsi="Verdana" w:cstheme="minorHAnsi"/>
          <w:spacing w:val="-1"/>
          <w:sz w:val="17"/>
          <w:szCs w:val="17"/>
        </w:rPr>
        <w:t xml:space="preserve"> </w:t>
      </w:r>
      <w:r w:rsidRPr="00B60397">
        <w:rPr>
          <w:rFonts w:ascii="Verdana" w:hAnsi="Verdana" w:cstheme="minorHAnsi"/>
          <w:sz w:val="17"/>
          <w:szCs w:val="17"/>
        </w:rPr>
        <w:t>comment,</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2"/>
          <w:sz w:val="17"/>
          <w:szCs w:val="17"/>
        </w:rPr>
        <w:t xml:space="preserve"> </w:t>
      </w:r>
      <w:r w:rsidRPr="00B60397">
        <w:rPr>
          <w:rFonts w:ascii="Verdana" w:hAnsi="Verdana" w:cstheme="minorHAnsi"/>
          <w:sz w:val="17"/>
          <w:szCs w:val="17"/>
        </w:rPr>
        <w:t>have</w:t>
      </w:r>
      <w:r w:rsidRPr="00B60397">
        <w:rPr>
          <w:rFonts w:ascii="Verdana" w:hAnsi="Verdana" w:cstheme="minorHAnsi"/>
          <w:spacing w:val="-2"/>
          <w:sz w:val="17"/>
          <w:szCs w:val="17"/>
        </w:rPr>
        <w:t xml:space="preserve"> </w:t>
      </w:r>
      <w:r w:rsidRPr="00B60397">
        <w:rPr>
          <w:rFonts w:ascii="Verdana" w:hAnsi="Verdana" w:cstheme="minorHAnsi"/>
          <w:sz w:val="17"/>
          <w:szCs w:val="17"/>
        </w:rPr>
        <w:t>incorporated</w:t>
      </w:r>
      <w:r w:rsidRPr="00B60397">
        <w:rPr>
          <w:rFonts w:ascii="Verdana" w:hAnsi="Verdana" w:cstheme="minorHAnsi"/>
          <w:spacing w:val="-1"/>
          <w:sz w:val="17"/>
          <w:szCs w:val="17"/>
        </w:rPr>
        <w:t xml:space="preserve"> </w:t>
      </w:r>
      <w:r w:rsidRPr="00B60397">
        <w:rPr>
          <w:rFonts w:ascii="Verdana" w:hAnsi="Verdana" w:cstheme="minorHAnsi"/>
          <w:sz w:val="17"/>
          <w:szCs w:val="17"/>
        </w:rPr>
        <w:t>all</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requested</w:t>
      </w:r>
      <w:r w:rsidRPr="00B60397">
        <w:rPr>
          <w:rFonts w:ascii="Verdana" w:hAnsi="Verdana" w:cstheme="minorHAnsi"/>
          <w:spacing w:val="-1"/>
          <w:sz w:val="17"/>
          <w:szCs w:val="17"/>
        </w:rPr>
        <w:t xml:space="preserve"> </w:t>
      </w:r>
      <w:r w:rsidRPr="00B60397">
        <w:rPr>
          <w:rFonts w:ascii="Verdana" w:hAnsi="Verdana" w:cstheme="minorHAnsi"/>
          <w:sz w:val="17"/>
          <w:szCs w:val="17"/>
        </w:rPr>
        <w:t>information</w:t>
      </w:r>
      <w:r w:rsidRPr="00B60397">
        <w:rPr>
          <w:rFonts w:ascii="Verdana" w:hAnsi="Verdana" w:cstheme="minorHAnsi"/>
          <w:spacing w:val="-1"/>
          <w:sz w:val="17"/>
          <w:szCs w:val="17"/>
        </w:rPr>
        <w:t xml:space="preserve"> </w:t>
      </w:r>
      <w:r w:rsidRPr="00B60397">
        <w:rPr>
          <w:rFonts w:ascii="Verdana" w:hAnsi="Verdana" w:cstheme="minorHAnsi"/>
          <w:sz w:val="17"/>
          <w:szCs w:val="17"/>
        </w:rPr>
        <w:t>from</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 xml:space="preserve">table above </w:t>
      </w:r>
      <w:r w:rsidRPr="00B60397">
        <w:rPr>
          <w:rFonts w:ascii="Verdana" w:hAnsi="Verdana" w:cstheme="minorHAnsi"/>
          <w:sz w:val="17"/>
          <w:szCs w:val="17"/>
        </w:rPr>
        <w:lastRenderedPageBreak/>
        <w:t>into the Methods (</w:t>
      </w:r>
      <w:r w:rsidRPr="00B60397">
        <w:rPr>
          <w:rFonts w:ascii="Verdana" w:hAnsi="Verdana" w:cstheme="minorHAnsi"/>
          <w:b/>
          <w:sz w:val="17"/>
          <w:szCs w:val="17"/>
        </w:rPr>
        <w:t>Page 28, Lines 794-821</w:t>
      </w:r>
      <w:r w:rsidRPr="00B60397">
        <w:rPr>
          <w:rFonts w:ascii="Verdana" w:hAnsi="Verdana" w:cstheme="minorHAnsi"/>
          <w:sz w:val="17"/>
          <w:szCs w:val="17"/>
        </w:rPr>
        <w:t>) and References sections (</w:t>
      </w:r>
      <w:r w:rsidRPr="00B60397">
        <w:rPr>
          <w:rFonts w:ascii="Verdana" w:hAnsi="Verdana" w:cstheme="minorHAnsi"/>
          <w:b/>
          <w:sz w:val="17"/>
          <w:szCs w:val="17"/>
        </w:rPr>
        <w:t>Page 34, Lines 1092-1099</w:t>
      </w:r>
      <w:r w:rsidRPr="00B60397">
        <w:rPr>
          <w:rFonts w:ascii="Verdana" w:hAnsi="Verdana" w:cstheme="minorHAnsi"/>
          <w:sz w:val="17"/>
          <w:szCs w:val="17"/>
        </w:rPr>
        <w:t>) of the revised manuscript. With these newly added method descriptions and data sources,</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anticipate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readers</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necessary</w:t>
      </w:r>
      <w:r w:rsidRPr="00B60397">
        <w:rPr>
          <w:rFonts w:ascii="Verdana" w:hAnsi="Verdana" w:cstheme="minorHAnsi"/>
          <w:spacing w:val="-3"/>
          <w:sz w:val="17"/>
          <w:szCs w:val="17"/>
        </w:rPr>
        <w:t xml:space="preserve"> </w:t>
      </w:r>
      <w:r w:rsidRPr="00B60397">
        <w:rPr>
          <w:rFonts w:ascii="Verdana" w:hAnsi="Verdana" w:cstheme="minorHAnsi"/>
          <w:sz w:val="17"/>
          <w:szCs w:val="17"/>
        </w:rPr>
        <w:t>information</w:t>
      </w:r>
      <w:r w:rsidRPr="00B60397">
        <w:rPr>
          <w:rFonts w:ascii="Verdana" w:hAnsi="Verdana" w:cstheme="minorHAnsi"/>
          <w:spacing w:val="-3"/>
          <w:sz w:val="17"/>
          <w:szCs w:val="17"/>
        </w:rPr>
        <w:t xml:space="preserve"> </w:t>
      </w:r>
      <w:r w:rsidRPr="00B60397">
        <w:rPr>
          <w:rFonts w:ascii="Verdana" w:hAnsi="Verdana" w:cstheme="minorHAnsi"/>
          <w:sz w:val="17"/>
          <w:szCs w:val="17"/>
        </w:rPr>
        <w:t>to</w:t>
      </w:r>
      <w:r w:rsidRPr="00B60397">
        <w:rPr>
          <w:rFonts w:ascii="Verdana" w:hAnsi="Verdana" w:cstheme="minorHAnsi"/>
          <w:spacing w:val="-3"/>
          <w:sz w:val="17"/>
          <w:szCs w:val="17"/>
        </w:rPr>
        <w:t xml:space="preserve"> </w:t>
      </w:r>
      <w:r w:rsidRPr="00B60397">
        <w:rPr>
          <w:rFonts w:ascii="Verdana" w:hAnsi="Verdana" w:cstheme="minorHAnsi"/>
          <w:sz w:val="17"/>
          <w:szCs w:val="17"/>
        </w:rPr>
        <w:t>reproduce</w:t>
      </w:r>
      <w:r w:rsidRPr="00B60397">
        <w:rPr>
          <w:rFonts w:ascii="Verdana" w:hAnsi="Verdana" w:cstheme="minorHAnsi"/>
          <w:spacing w:val="-4"/>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enhancer- gene linkage analysis in our manuscript.</w:t>
      </w:r>
    </w:p>
    <w:p w14:paraId="363173B5" w14:textId="77777777" w:rsidR="00710A13" w:rsidRPr="00B60397" w:rsidRDefault="00710A13" w:rsidP="00710A13">
      <w:pPr>
        <w:pStyle w:val="BodyText"/>
        <w:spacing w:before="13"/>
        <w:rPr>
          <w:rFonts w:ascii="Verdana" w:hAnsi="Verdana" w:cstheme="minorHAnsi"/>
          <w:sz w:val="17"/>
          <w:szCs w:val="17"/>
        </w:rPr>
      </w:pPr>
    </w:p>
    <w:p w14:paraId="2230C82A" w14:textId="77777777" w:rsidR="00710A13" w:rsidRPr="00B60397" w:rsidRDefault="00710A13" w:rsidP="00710A13">
      <w:pPr>
        <w:pStyle w:val="ListParagraph"/>
        <w:numPr>
          <w:ilvl w:val="0"/>
          <w:numId w:val="1"/>
        </w:numPr>
        <w:tabs>
          <w:tab w:val="left" w:pos="253"/>
        </w:tabs>
        <w:spacing w:line="278" w:lineRule="auto"/>
        <w:ind w:right="280" w:firstLine="0"/>
        <w:rPr>
          <w:rFonts w:ascii="Verdana" w:hAnsi="Verdana" w:cstheme="minorHAnsi"/>
          <w:sz w:val="17"/>
          <w:szCs w:val="17"/>
        </w:rPr>
      </w:pPr>
      <w:r w:rsidRPr="00B60397">
        <w:rPr>
          <w:rFonts w:ascii="Verdana" w:hAnsi="Verdana" w:cstheme="minorHAnsi"/>
          <w:color w:val="0000FF"/>
          <w:sz w:val="17"/>
          <w:szCs w:val="17"/>
        </w:rPr>
        <w:t>Fig.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5</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legend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say,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"BMI</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associations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of</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This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looks</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confusing.</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One</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would</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usually</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put</w:t>
      </w:r>
      <w:r w:rsidRPr="00B60397">
        <w:rPr>
          <w:rFonts w:ascii="Verdana" w:hAnsi="Verdana" w:cstheme="minorHAnsi"/>
          <w:color w:val="0000FF"/>
          <w:spacing w:val="-3"/>
          <w:sz w:val="17"/>
          <w:szCs w:val="17"/>
        </w:rPr>
        <w:t xml:space="preserve"> </w:t>
      </w:r>
      <w:r w:rsidRPr="00B60397">
        <w:rPr>
          <w:rFonts w:ascii="Verdana" w:hAnsi="Verdana" w:cstheme="minorHAnsi"/>
          <w:color w:val="0000FF"/>
          <w:sz w:val="17"/>
          <w:szCs w:val="17"/>
        </w:rPr>
        <w:t>Panel number first, then text.</w:t>
      </w:r>
    </w:p>
    <w:p w14:paraId="447BABD4" w14:textId="77777777" w:rsidR="00710A13" w:rsidRPr="00B60397" w:rsidRDefault="00710A13" w:rsidP="00710A13">
      <w:pPr>
        <w:pStyle w:val="BodyText"/>
        <w:spacing w:before="35"/>
        <w:rPr>
          <w:rFonts w:ascii="Verdana" w:hAnsi="Verdana" w:cstheme="minorHAnsi"/>
          <w:sz w:val="17"/>
          <w:szCs w:val="17"/>
        </w:rPr>
      </w:pPr>
    </w:p>
    <w:p w14:paraId="577BC32C" w14:textId="77777777" w:rsidR="00710A13" w:rsidRPr="00B60397" w:rsidRDefault="00710A13" w:rsidP="00710A13">
      <w:pPr>
        <w:pStyle w:val="BodyText"/>
        <w:spacing w:line="276" w:lineRule="auto"/>
        <w:ind w:left="120" w:right="433"/>
        <w:jc w:val="both"/>
        <w:rPr>
          <w:rFonts w:ascii="Verdana" w:hAnsi="Verdana" w:cstheme="minorHAnsi"/>
          <w:sz w:val="17"/>
          <w:szCs w:val="17"/>
        </w:rPr>
      </w:pP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thank</w:t>
      </w:r>
      <w:r w:rsidRPr="00B60397">
        <w:rPr>
          <w:rFonts w:ascii="Verdana" w:hAnsi="Verdana" w:cstheme="minorHAnsi"/>
          <w:spacing w:val="-3"/>
          <w:sz w:val="17"/>
          <w:szCs w:val="17"/>
        </w:rPr>
        <w:t xml:space="preserve"> </w:t>
      </w:r>
      <w:r w:rsidRPr="00B60397">
        <w:rPr>
          <w:rFonts w:ascii="Verdana" w:hAnsi="Verdana" w:cstheme="minorHAnsi"/>
          <w:sz w:val="17"/>
          <w:szCs w:val="17"/>
        </w:rPr>
        <w:t>Reviewer</w:t>
      </w:r>
      <w:r w:rsidRPr="00B60397">
        <w:rPr>
          <w:rFonts w:ascii="Verdana" w:hAnsi="Verdana" w:cstheme="minorHAnsi"/>
          <w:spacing w:val="-3"/>
          <w:sz w:val="17"/>
          <w:szCs w:val="17"/>
        </w:rPr>
        <w:t xml:space="preserve"> </w:t>
      </w:r>
      <w:r w:rsidRPr="00B60397">
        <w:rPr>
          <w:rFonts w:ascii="Verdana" w:hAnsi="Verdana" w:cstheme="minorHAnsi"/>
          <w:sz w:val="17"/>
          <w:szCs w:val="17"/>
        </w:rPr>
        <w:t>#3</w:t>
      </w:r>
      <w:r w:rsidRPr="00B60397">
        <w:rPr>
          <w:rFonts w:ascii="Verdana" w:hAnsi="Verdana" w:cstheme="minorHAnsi"/>
          <w:spacing w:val="-3"/>
          <w:sz w:val="17"/>
          <w:szCs w:val="17"/>
        </w:rPr>
        <w:t xml:space="preserve"> </w:t>
      </w:r>
      <w:r w:rsidRPr="00B60397">
        <w:rPr>
          <w:rFonts w:ascii="Verdana" w:hAnsi="Verdana" w:cstheme="minorHAnsi"/>
          <w:sz w:val="17"/>
          <w:szCs w:val="17"/>
        </w:rPr>
        <w:t>for</w:t>
      </w:r>
      <w:r w:rsidRPr="00B60397">
        <w:rPr>
          <w:rFonts w:ascii="Verdana" w:hAnsi="Verdana" w:cstheme="minorHAnsi"/>
          <w:spacing w:val="-3"/>
          <w:sz w:val="17"/>
          <w:szCs w:val="17"/>
        </w:rPr>
        <w:t xml:space="preserve"> </w:t>
      </w:r>
      <w:r w:rsidRPr="00B60397">
        <w:rPr>
          <w:rFonts w:ascii="Verdana" w:hAnsi="Verdana" w:cstheme="minorHAnsi"/>
          <w:sz w:val="17"/>
          <w:szCs w:val="17"/>
        </w:rPr>
        <w:t>this</w:t>
      </w:r>
      <w:r w:rsidRPr="00B60397">
        <w:rPr>
          <w:rFonts w:ascii="Verdana" w:hAnsi="Verdana" w:cstheme="minorHAnsi"/>
          <w:spacing w:val="-3"/>
          <w:sz w:val="17"/>
          <w:szCs w:val="17"/>
        </w:rPr>
        <w:t xml:space="preserve"> </w:t>
      </w:r>
      <w:r w:rsidRPr="00B60397">
        <w:rPr>
          <w:rFonts w:ascii="Verdana" w:hAnsi="Verdana" w:cstheme="minorHAnsi"/>
          <w:sz w:val="17"/>
          <w:szCs w:val="17"/>
        </w:rPr>
        <w:t>useful</w:t>
      </w:r>
      <w:r w:rsidRPr="00B60397">
        <w:rPr>
          <w:rFonts w:ascii="Verdana" w:hAnsi="Verdana" w:cstheme="minorHAnsi"/>
          <w:spacing w:val="-3"/>
          <w:sz w:val="17"/>
          <w:szCs w:val="17"/>
        </w:rPr>
        <w:t xml:space="preserve"> </w:t>
      </w:r>
      <w:r w:rsidRPr="00B60397">
        <w:rPr>
          <w:rFonts w:ascii="Verdana" w:hAnsi="Verdana" w:cstheme="minorHAnsi"/>
          <w:sz w:val="17"/>
          <w:szCs w:val="17"/>
        </w:rPr>
        <w:t>comment.</w:t>
      </w:r>
      <w:r w:rsidRPr="00B60397">
        <w:rPr>
          <w:rFonts w:ascii="Verdana" w:hAnsi="Verdana" w:cstheme="minorHAnsi"/>
          <w:spacing w:val="-3"/>
          <w:sz w:val="17"/>
          <w:szCs w:val="17"/>
        </w:rPr>
        <w:t xml:space="preserve"> </w:t>
      </w:r>
      <w:r w:rsidRPr="00B60397">
        <w:rPr>
          <w:rFonts w:ascii="Verdana" w:hAnsi="Verdana" w:cstheme="minorHAnsi"/>
          <w:sz w:val="17"/>
          <w:szCs w:val="17"/>
        </w:rPr>
        <w:t>As</w:t>
      </w:r>
      <w:r w:rsidRPr="00B60397">
        <w:rPr>
          <w:rFonts w:ascii="Verdana" w:hAnsi="Verdana" w:cstheme="minorHAnsi"/>
          <w:spacing w:val="-3"/>
          <w:sz w:val="17"/>
          <w:szCs w:val="17"/>
        </w:rPr>
        <w:t xml:space="preserve"> </w:t>
      </w:r>
      <w:r w:rsidRPr="00B60397">
        <w:rPr>
          <w:rFonts w:ascii="Verdana" w:hAnsi="Verdana" w:cstheme="minorHAnsi"/>
          <w:sz w:val="17"/>
          <w:szCs w:val="17"/>
        </w:rPr>
        <w:t>suggested,</w:t>
      </w:r>
      <w:r w:rsidRPr="00B60397">
        <w:rPr>
          <w:rFonts w:ascii="Verdana" w:hAnsi="Verdana" w:cstheme="minorHAnsi"/>
          <w:spacing w:val="-3"/>
          <w:sz w:val="17"/>
          <w:szCs w:val="17"/>
        </w:rPr>
        <w:t xml:space="preserve"> </w:t>
      </w:r>
      <w:r w:rsidRPr="00B60397">
        <w:rPr>
          <w:rFonts w:ascii="Verdana" w:hAnsi="Verdana" w:cstheme="minorHAnsi"/>
          <w:sz w:val="17"/>
          <w:szCs w:val="17"/>
        </w:rPr>
        <w:t>we</w:t>
      </w:r>
      <w:r w:rsidRPr="00B60397">
        <w:rPr>
          <w:rFonts w:ascii="Verdana" w:hAnsi="Verdana" w:cstheme="minorHAnsi"/>
          <w:spacing w:val="-4"/>
          <w:sz w:val="17"/>
          <w:szCs w:val="17"/>
        </w:rPr>
        <w:t xml:space="preserve"> </w:t>
      </w:r>
      <w:r w:rsidRPr="00B60397">
        <w:rPr>
          <w:rFonts w:ascii="Verdana" w:hAnsi="Verdana" w:cstheme="minorHAnsi"/>
          <w:sz w:val="17"/>
          <w:szCs w:val="17"/>
        </w:rPr>
        <w:t>have</w:t>
      </w:r>
      <w:r w:rsidRPr="00B60397">
        <w:rPr>
          <w:rFonts w:ascii="Verdana" w:hAnsi="Verdana" w:cstheme="minorHAnsi"/>
          <w:spacing w:val="-4"/>
          <w:sz w:val="17"/>
          <w:szCs w:val="17"/>
        </w:rPr>
        <w:t xml:space="preserve"> </w:t>
      </w:r>
      <w:r w:rsidRPr="00B60397">
        <w:rPr>
          <w:rFonts w:ascii="Verdana" w:hAnsi="Verdana" w:cstheme="minorHAnsi"/>
          <w:sz w:val="17"/>
          <w:szCs w:val="17"/>
        </w:rPr>
        <w:t>put</w:t>
      </w:r>
      <w:r w:rsidRPr="00B60397">
        <w:rPr>
          <w:rFonts w:ascii="Verdana" w:hAnsi="Verdana" w:cstheme="minorHAnsi"/>
          <w:spacing w:val="-3"/>
          <w:sz w:val="17"/>
          <w:szCs w:val="17"/>
        </w:rPr>
        <w:t xml:space="preserve"> </w:t>
      </w:r>
      <w:r w:rsidRPr="00B60397">
        <w:rPr>
          <w:rFonts w:ascii="Verdana" w:hAnsi="Verdana" w:cstheme="minorHAnsi"/>
          <w:sz w:val="17"/>
          <w:szCs w:val="17"/>
        </w:rPr>
        <w:t>the</w:t>
      </w:r>
      <w:r w:rsidRPr="00B60397">
        <w:rPr>
          <w:rFonts w:ascii="Verdana" w:hAnsi="Verdana" w:cstheme="minorHAnsi"/>
          <w:spacing w:val="-4"/>
          <w:sz w:val="17"/>
          <w:szCs w:val="17"/>
        </w:rPr>
        <w:t xml:space="preserve"> </w:t>
      </w:r>
      <w:r w:rsidRPr="00B60397">
        <w:rPr>
          <w:rFonts w:ascii="Verdana" w:hAnsi="Verdana" w:cstheme="minorHAnsi"/>
          <w:sz w:val="17"/>
          <w:szCs w:val="17"/>
        </w:rPr>
        <w:t>panel</w:t>
      </w:r>
      <w:r w:rsidRPr="00B60397">
        <w:rPr>
          <w:rFonts w:ascii="Verdana" w:hAnsi="Verdana" w:cstheme="minorHAnsi"/>
          <w:spacing w:val="-3"/>
          <w:sz w:val="17"/>
          <w:szCs w:val="17"/>
        </w:rPr>
        <w:t xml:space="preserve"> </w:t>
      </w:r>
      <w:r w:rsidRPr="00B60397">
        <w:rPr>
          <w:rFonts w:ascii="Verdana" w:hAnsi="Verdana" w:cstheme="minorHAnsi"/>
          <w:sz w:val="17"/>
          <w:szCs w:val="17"/>
        </w:rPr>
        <w:t>numbers before</w:t>
      </w:r>
      <w:r w:rsidRPr="00B60397">
        <w:rPr>
          <w:rFonts w:ascii="Verdana" w:hAnsi="Verdana" w:cstheme="minorHAnsi"/>
          <w:spacing w:val="-2"/>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text</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b/>
          <w:sz w:val="17"/>
          <w:szCs w:val="17"/>
        </w:rPr>
        <w:t>Fig.</w:t>
      </w:r>
      <w:r w:rsidRPr="00B60397">
        <w:rPr>
          <w:rFonts w:ascii="Verdana" w:hAnsi="Verdana" w:cstheme="minorHAnsi"/>
          <w:b/>
          <w:spacing w:val="-1"/>
          <w:sz w:val="17"/>
          <w:szCs w:val="17"/>
        </w:rPr>
        <w:t xml:space="preserve"> </w:t>
      </w:r>
      <w:r w:rsidRPr="00B60397">
        <w:rPr>
          <w:rFonts w:ascii="Verdana" w:hAnsi="Verdana" w:cstheme="minorHAnsi"/>
          <w:b/>
          <w:sz w:val="17"/>
          <w:szCs w:val="17"/>
        </w:rPr>
        <w:t>5</w:t>
      </w:r>
      <w:r w:rsidRPr="00B60397">
        <w:rPr>
          <w:rFonts w:ascii="Verdana" w:hAnsi="Verdana" w:cstheme="minorHAnsi"/>
          <w:b/>
          <w:spacing w:val="-1"/>
          <w:sz w:val="17"/>
          <w:szCs w:val="17"/>
        </w:rPr>
        <w:t xml:space="preserve"> </w:t>
      </w:r>
      <w:r w:rsidRPr="00B60397">
        <w:rPr>
          <w:rFonts w:ascii="Verdana" w:hAnsi="Verdana" w:cstheme="minorHAnsi"/>
          <w:b/>
          <w:sz w:val="17"/>
          <w:szCs w:val="17"/>
        </w:rPr>
        <w:t>Legend</w:t>
      </w:r>
      <w:r w:rsidRPr="00B60397">
        <w:rPr>
          <w:rFonts w:ascii="Verdana" w:hAnsi="Verdana" w:cstheme="minorHAnsi"/>
          <w:b/>
          <w:spacing w:val="-2"/>
          <w:sz w:val="17"/>
          <w:szCs w:val="17"/>
        </w:rPr>
        <w:t xml:space="preserve"> </w:t>
      </w:r>
      <w:r w:rsidRPr="00B60397">
        <w:rPr>
          <w:rFonts w:ascii="Verdana" w:hAnsi="Verdana" w:cstheme="minorHAnsi"/>
          <w:sz w:val="17"/>
          <w:szCs w:val="17"/>
        </w:rPr>
        <w:t>of</w:t>
      </w:r>
      <w:r w:rsidRPr="00B60397">
        <w:rPr>
          <w:rFonts w:ascii="Verdana" w:hAnsi="Verdana" w:cstheme="minorHAnsi"/>
          <w:spacing w:val="-1"/>
          <w:sz w:val="17"/>
          <w:szCs w:val="17"/>
        </w:rPr>
        <w:t xml:space="preserve"> </w:t>
      </w:r>
      <w:r w:rsidRPr="00B60397">
        <w:rPr>
          <w:rFonts w:ascii="Verdana" w:hAnsi="Verdana" w:cstheme="minorHAnsi"/>
          <w:sz w:val="17"/>
          <w:szCs w:val="17"/>
        </w:rPr>
        <w:t>the</w:t>
      </w:r>
      <w:r w:rsidRPr="00B60397">
        <w:rPr>
          <w:rFonts w:ascii="Verdana" w:hAnsi="Verdana" w:cstheme="minorHAnsi"/>
          <w:spacing w:val="-2"/>
          <w:sz w:val="17"/>
          <w:szCs w:val="17"/>
        </w:rPr>
        <w:t xml:space="preserve"> </w:t>
      </w:r>
      <w:r w:rsidRPr="00B60397">
        <w:rPr>
          <w:rFonts w:ascii="Verdana" w:hAnsi="Verdana" w:cstheme="minorHAnsi"/>
          <w:sz w:val="17"/>
          <w:szCs w:val="17"/>
        </w:rPr>
        <w:t>revised</w:t>
      </w:r>
      <w:r w:rsidRPr="00B60397">
        <w:rPr>
          <w:rFonts w:ascii="Verdana" w:hAnsi="Verdana" w:cstheme="minorHAnsi"/>
          <w:spacing w:val="-1"/>
          <w:sz w:val="17"/>
          <w:szCs w:val="17"/>
        </w:rPr>
        <w:t xml:space="preserve"> </w:t>
      </w:r>
      <w:r w:rsidRPr="00B60397">
        <w:rPr>
          <w:rFonts w:ascii="Verdana" w:hAnsi="Verdana" w:cstheme="minorHAnsi"/>
          <w:sz w:val="17"/>
          <w:szCs w:val="17"/>
        </w:rPr>
        <w:t>manuscript</w:t>
      </w:r>
      <w:r w:rsidRPr="00B60397">
        <w:rPr>
          <w:rFonts w:ascii="Verdana" w:hAnsi="Verdana" w:cstheme="minorHAnsi"/>
          <w:spacing w:val="-1"/>
          <w:sz w:val="17"/>
          <w:szCs w:val="17"/>
        </w:rPr>
        <w:t xml:space="preserve"> </w:t>
      </w:r>
      <w:r w:rsidRPr="00B60397">
        <w:rPr>
          <w:rFonts w:ascii="Verdana" w:hAnsi="Verdana" w:cstheme="minorHAnsi"/>
          <w:sz w:val="17"/>
          <w:szCs w:val="17"/>
        </w:rPr>
        <w:t>(</w:t>
      </w:r>
      <w:r w:rsidRPr="00B60397">
        <w:rPr>
          <w:rFonts w:ascii="Verdana" w:hAnsi="Verdana" w:cstheme="minorHAnsi"/>
          <w:b/>
          <w:sz w:val="17"/>
          <w:szCs w:val="17"/>
        </w:rPr>
        <w:t>Page</w:t>
      </w:r>
      <w:r w:rsidRPr="00B60397">
        <w:rPr>
          <w:rFonts w:ascii="Verdana" w:hAnsi="Verdana" w:cstheme="minorHAnsi"/>
          <w:b/>
          <w:spacing w:val="-2"/>
          <w:sz w:val="17"/>
          <w:szCs w:val="17"/>
        </w:rPr>
        <w:t xml:space="preserve"> </w:t>
      </w:r>
      <w:r w:rsidRPr="00B60397">
        <w:rPr>
          <w:rFonts w:ascii="Verdana" w:hAnsi="Verdana" w:cstheme="minorHAnsi"/>
          <w:b/>
          <w:sz w:val="17"/>
          <w:szCs w:val="17"/>
        </w:rPr>
        <w:t>16</w:t>
      </w:r>
      <w:r w:rsidRPr="00B60397">
        <w:rPr>
          <w:rFonts w:ascii="Verdana" w:hAnsi="Verdana" w:cstheme="minorHAnsi"/>
          <w:sz w:val="17"/>
          <w:szCs w:val="17"/>
        </w:rPr>
        <w:t>).</w:t>
      </w:r>
      <w:r w:rsidRPr="00B60397">
        <w:rPr>
          <w:rFonts w:ascii="Verdana" w:hAnsi="Verdana" w:cstheme="minorHAnsi"/>
          <w:spacing w:val="-1"/>
          <w:sz w:val="17"/>
          <w:szCs w:val="17"/>
        </w:rPr>
        <w:t xml:space="preserve"> </w:t>
      </w:r>
      <w:r w:rsidRPr="00B60397">
        <w:rPr>
          <w:rFonts w:ascii="Verdana" w:hAnsi="Verdana" w:cstheme="minorHAnsi"/>
          <w:sz w:val="17"/>
          <w:szCs w:val="17"/>
        </w:rPr>
        <w:t>In</w:t>
      </w:r>
      <w:r w:rsidRPr="00B60397">
        <w:rPr>
          <w:rFonts w:ascii="Verdana" w:hAnsi="Verdana" w:cstheme="minorHAnsi"/>
          <w:spacing w:val="-1"/>
          <w:sz w:val="17"/>
          <w:szCs w:val="17"/>
        </w:rPr>
        <w:t xml:space="preserve"> </w:t>
      </w:r>
      <w:r w:rsidRPr="00B60397">
        <w:rPr>
          <w:rFonts w:ascii="Verdana" w:hAnsi="Verdana" w:cstheme="minorHAnsi"/>
          <w:sz w:val="17"/>
          <w:szCs w:val="17"/>
        </w:rPr>
        <w:t>addition,</w:t>
      </w:r>
      <w:r w:rsidRPr="00B60397">
        <w:rPr>
          <w:rFonts w:ascii="Verdana" w:hAnsi="Verdana" w:cstheme="minorHAnsi"/>
          <w:spacing w:val="-1"/>
          <w:sz w:val="17"/>
          <w:szCs w:val="17"/>
        </w:rPr>
        <w:t xml:space="preserve"> </w:t>
      </w:r>
      <w:r w:rsidRPr="00B60397">
        <w:rPr>
          <w:rFonts w:ascii="Verdana" w:hAnsi="Verdana" w:cstheme="minorHAnsi"/>
          <w:sz w:val="17"/>
          <w:szCs w:val="17"/>
        </w:rPr>
        <w:t>we</w:t>
      </w:r>
      <w:r w:rsidRPr="00B60397">
        <w:rPr>
          <w:rFonts w:ascii="Verdana" w:hAnsi="Verdana" w:cstheme="minorHAnsi"/>
          <w:spacing w:val="-2"/>
          <w:sz w:val="17"/>
          <w:szCs w:val="17"/>
        </w:rPr>
        <w:t xml:space="preserve"> </w:t>
      </w:r>
      <w:r w:rsidRPr="00B60397">
        <w:rPr>
          <w:rFonts w:ascii="Verdana" w:hAnsi="Verdana" w:cstheme="minorHAnsi"/>
          <w:sz w:val="17"/>
          <w:szCs w:val="17"/>
        </w:rPr>
        <w:t xml:space="preserve">have revised the </w:t>
      </w:r>
      <w:r w:rsidRPr="00B60397">
        <w:rPr>
          <w:rFonts w:ascii="Verdana" w:hAnsi="Verdana" w:cstheme="minorHAnsi"/>
          <w:b/>
          <w:sz w:val="17"/>
          <w:szCs w:val="17"/>
        </w:rPr>
        <w:t xml:space="preserve">Fig. 6 Legend </w:t>
      </w:r>
      <w:r w:rsidRPr="00B60397">
        <w:rPr>
          <w:rFonts w:ascii="Verdana" w:hAnsi="Verdana" w:cstheme="minorHAnsi"/>
          <w:sz w:val="17"/>
          <w:szCs w:val="17"/>
        </w:rPr>
        <w:t>in the same way (</w:t>
      </w:r>
      <w:r w:rsidRPr="00B60397">
        <w:rPr>
          <w:rFonts w:ascii="Verdana" w:hAnsi="Verdana" w:cstheme="minorHAnsi"/>
          <w:b/>
          <w:sz w:val="17"/>
          <w:szCs w:val="17"/>
        </w:rPr>
        <w:t>Page 19</w:t>
      </w:r>
      <w:r w:rsidRPr="00B60397">
        <w:rPr>
          <w:rFonts w:ascii="Verdana" w:hAnsi="Verdana" w:cstheme="minorHAnsi"/>
          <w:sz w:val="17"/>
          <w:szCs w:val="17"/>
        </w:rPr>
        <w:t>).</w:t>
      </w:r>
    </w:p>
    <w:p w14:paraId="2EE41B91" w14:textId="2B7EFBBD" w:rsidR="00425811" w:rsidRPr="00340706" w:rsidRDefault="00710A13" w:rsidP="00425811">
      <w:r>
        <w:t xml:space="preserve"> </w:t>
      </w:r>
    </w:p>
    <w:p w14:paraId="0002652B" w14:textId="77777777" w:rsidR="00425811" w:rsidRPr="00340706" w:rsidRDefault="00425811" w:rsidP="00425811">
      <w:pPr>
        <w:rPr>
          <w:b/>
          <w:sz w:val="24"/>
          <w:szCs w:val="24"/>
        </w:rPr>
      </w:pPr>
      <w:r w:rsidRPr="00340706">
        <w:rPr>
          <w:b/>
          <w:sz w:val="24"/>
          <w:szCs w:val="24"/>
        </w:rPr>
        <w:t>Second round of review</w:t>
      </w:r>
    </w:p>
    <w:p w14:paraId="76EFCDC7" w14:textId="77777777" w:rsidR="00425811" w:rsidRPr="00340706" w:rsidRDefault="00425811" w:rsidP="00425811">
      <w:pPr>
        <w:rPr>
          <w:b/>
        </w:rPr>
      </w:pPr>
      <w:r w:rsidRPr="00340706">
        <w:rPr>
          <w:b/>
        </w:rPr>
        <w:t>Reviewer 1</w:t>
      </w:r>
    </w:p>
    <w:p w14:paraId="59122DE1" w14:textId="77777777" w:rsidR="00425811" w:rsidRDefault="00425811" w:rsidP="00425811">
      <w:pPr>
        <w:rPr>
          <w:rFonts w:ascii="Verdana" w:hAnsi="Verdana"/>
          <w:color w:val="000033"/>
          <w:sz w:val="17"/>
          <w:szCs w:val="17"/>
          <w:shd w:val="clear" w:color="auto" w:fill="FFFFFF"/>
        </w:rPr>
      </w:pPr>
      <w:r>
        <w:rPr>
          <w:rFonts w:ascii="Verdana" w:hAnsi="Verdana"/>
          <w:color w:val="000033"/>
          <w:sz w:val="17"/>
          <w:szCs w:val="17"/>
          <w:shd w:val="clear" w:color="auto" w:fill="FFFFFF"/>
        </w:rPr>
        <w:t>Overall the authors have done a good job in addressing reviewer concerns, and the revised manuscript has been substantially improved as a result.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Nevertheless, we have some outstanding minor comments for the authors to consider: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Page 3, lines 104-107: in our opinion, this clarification is somewhat obscure as written by the authors. We recommend this is reworked for clarity.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Page 5, lines 133-137: Whilst the authors have sought to address enhancer-like promoters, they do not clarify how/if they negated the potential for inclusion of promoters acting as promoters within their enhancer-like element population - in other words, the assumption that "ELE-cCRE pairs containing promoter-like signatures likely capture promoters with enhancer functions" seems largely unwarranted. For example, in Figure 1 e, there are separate classifications for promoter-like element (PL) and DNase sensitive/ H3K4me3 (DNH3), the latter of which are hallmarks of promoters. This can be substantiated from the ENCODE publication cited (ref. 9). In addition, if the approach outlined in ref.9 is what the authors utilised in distinguishing the different regulatory elements classes, it would be useful to have more direct mention of criteria or indeed citation in context of methods, as the authors of the ENCODE paper used more criteria such as H3K4me3 signal and TSS distance to subset the types of regulatory elements. This information is lacking in the current manuscript, yet would aid reader comprehension.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Moreoever, the percentages of ELEs with "promoter-like" signatures seems relatively low. For completeness, and in addition to any ENCODE estimates based on biochemical signatures, it would be helpful to complement ELEs annotation with distance to annotated transcriptional start sites. What percentage of ELEs are proximal to annotated TSS?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Page 22, lines 601-603: The authors could include mention and references to the recent Zoonomia consortium studies, which have included use of evolutionary conservation to annotate heritability of human traits and diseases.</w:t>
      </w:r>
    </w:p>
    <w:p w14:paraId="32533F81" w14:textId="22DED15A" w:rsidR="00425811" w:rsidRPr="00340706" w:rsidRDefault="00425811" w:rsidP="00425811">
      <w:pPr>
        <w:rPr>
          <w:b/>
        </w:rPr>
      </w:pPr>
      <w:r w:rsidRPr="00340706">
        <w:rPr>
          <w:b/>
        </w:rPr>
        <w:t>Reviewer 2</w:t>
      </w:r>
    </w:p>
    <w:p w14:paraId="4D6C0639" w14:textId="77777777" w:rsidR="00425811" w:rsidRDefault="00425811" w:rsidP="00425811">
      <w:pPr>
        <w:rPr>
          <w:rFonts w:ascii="Verdana" w:hAnsi="Verdana"/>
          <w:color w:val="000033"/>
          <w:sz w:val="17"/>
          <w:szCs w:val="17"/>
          <w:shd w:val="clear" w:color="auto" w:fill="FFFFFF"/>
        </w:rPr>
      </w:pPr>
      <w:r>
        <w:rPr>
          <w:rFonts w:ascii="Verdana" w:hAnsi="Verdana"/>
          <w:color w:val="000033"/>
          <w:sz w:val="17"/>
          <w:szCs w:val="17"/>
          <w:shd w:val="clear" w:color="auto" w:fill="FFFFFF"/>
        </w:rPr>
        <w:t>With new simulations and results, the authors have significantly strengthened the paper. I still have some comments though: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RSS-Net method requires reference LD. What LD panel was used in the analysis of real data? It is known fine-mapping analysis is susceptible to false positive findings when the reference LD does not match the in-sample LD. Given that in-sample LD of large meta-analysis is often not available, what external LD reference panel is used is critical. In fact, even with the best LD reference panel, e.g. from a large number of samples matching ancestries, fine-mapping may still report false positives. In such cases, it would be important to filter out possible LD mismatches. This has been implemented in several recent papers, including DENTIST, SuSiE-RSS and CARMA. While RSS-Net is not explicitly doing fine-mapping, the underlying statistical model is very similar. Has such filtering be done in real data analysis?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To see why this is a concern, one can look at the example in Fig. S11 (page 22 of the letter). It seems that the method found multiple signals in this region. The highlighted ELE is not the top signal in the region. This could be real, but one can also imagine that the association of the ELE with the trait is actually due to LD with the top signal. But the LD reference panel may miss this LD, and report the ELE as a secondary signal.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scales of the parameters (prior effect variance) seem to be different in simulations (page 18 of the letter) and in real data (page 19). It would be good to report the results in the same scale.</w:t>
      </w:r>
    </w:p>
    <w:p w14:paraId="320B4BEC" w14:textId="4B0D0455" w:rsidR="00425811" w:rsidRPr="00340706" w:rsidRDefault="00425811" w:rsidP="00425811">
      <w:pPr>
        <w:rPr>
          <w:b/>
        </w:rPr>
      </w:pPr>
      <w:r w:rsidRPr="00340706">
        <w:rPr>
          <w:b/>
        </w:rPr>
        <w:t>Authors’ response to reviewers</w:t>
      </w:r>
    </w:p>
    <w:p w14:paraId="593D52F1" w14:textId="77777777" w:rsidR="0027702B" w:rsidRPr="00142892" w:rsidRDefault="0027702B" w:rsidP="0027702B">
      <w:pPr>
        <w:pStyle w:val="BodyText"/>
        <w:spacing w:line="276" w:lineRule="auto"/>
        <w:ind w:left="120" w:right="127"/>
        <w:rPr>
          <w:rFonts w:ascii="Verdana" w:hAnsi="Verdana"/>
          <w:sz w:val="17"/>
          <w:szCs w:val="17"/>
        </w:rPr>
      </w:pPr>
      <w:r w:rsidRPr="00142892">
        <w:rPr>
          <w:rFonts w:ascii="Verdana" w:hAnsi="Verdana"/>
          <w:sz w:val="17"/>
          <w:szCs w:val="17"/>
        </w:rPr>
        <w:t>We sincerely thank Reviewers #1 and #</w:t>
      </w:r>
      <w:r>
        <w:rPr>
          <w:rFonts w:ascii="Verdana" w:hAnsi="Verdana"/>
          <w:sz w:val="17"/>
          <w:szCs w:val="17"/>
        </w:rPr>
        <w:t>2</w:t>
      </w:r>
      <w:r w:rsidRPr="00142892">
        <w:rPr>
          <w:rFonts w:ascii="Verdana" w:hAnsi="Verdana"/>
          <w:sz w:val="17"/>
          <w:szCs w:val="17"/>
        </w:rPr>
        <w:t xml:space="preserve"> for their positive evaluations and constructive comments on our recently revised manuscript </w:t>
      </w:r>
      <w:r w:rsidRPr="00142892">
        <w:rPr>
          <w:rFonts w:ascii="Verdana" w:hAnsi="Verdana"/>
          <w:b/>
          <w:sz w:val="17"/>
          <w:szCs w:val="17"/>
        </w:rPr>
        <w:t xml:space="preserve">GBIO-D-22-01305R1 </w:t>
      </w:r>
      <w:r w:rsidRPr="00142892">
        <w:rPr>
          <w:rFonts w:ascii="Verdana" w:hAnsi="Verdana"/>
          <w:sz w:val="17"/>
          <w:szCs w:val="17"/>
        </w:rPr>
        <w:t>entitled "</w:t>
      </w:r>
      <w:r w:rsidRPr="00142892">
        <w:rPr>
          <w:rFonts w:ascii="Verdana" w:hAnsi="Verdana"/>
          <w:i/>
          <w:sz w:val="17"/>
          <w:szCs w:val="17"/>
        </w:rPr>
        <w:t>Genetic effects of sequence-conserved enhancer-like elements on human complex traits</w:t>
      </w:r>
      <w:r w:rsidRPr="00142892">
        <w:rPr>
          <w:rFonts w:ascii="Verdana" w:hAnsi="Verdana"/>
          <w:sz w:val="17"/>
          <w:szCs w:val="17"/>
        </w:rPr>
        <w:t>". We have carefully considered</w:t>
      </w:r>
      <w:r w:rsidRPr="00142892">
        <w:rPr>
          <w:rFonts w:ascii="Verdana" w:hAnsi="Verdana"/>
          <w:spacing w:val="-3"/>
          <w:sz w:val="17"/>
          <w:szCs w:val="17"/>
        </w:rPr>
        <w:t xml:space="preserve"> </w:t>
      </w:r>
      <w:r w:rsidRPr="00142892">
        <w:rPr>
          <w:rFonts w:ascii="Verdana" w:hAnsi="Verdana"/>
          <w:sz w:val="17"/>
          <w:szCs w:val="17"/>
        </w:rPr>
        <w:t>all</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new</w:t>
      </w:r>
      <w:r w:rsidRPr="00142892">
        <w:rPr>
          <w:rFonts w:ascii="Verdana" w:hAnsi="Verdana"/>
          <w:spacing w:val="-3"/>
          <w:sz w:val="17"/>
          <w:szCs w:val="17"/>
        </w:rPr>
        <w:t xml:space="preserve"> </w:t>
      </w:r>
      <w:r w:rsidRPr="00142892">
        <w:rPr>
          <w:rFonts w:ascii="Verdana" w:hAnsi="Verdana"/>
          <w:sz w:val="17"/>
          <w:szCs w:val="17"/>
        </w:rPr>
        <w:t>comments</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revised</w:t>
      </w:r>
      <w:r w:rsidRPr="00142892">
        <w:rPr>
          <w:rFonts w:ascii="Verdana" w:hAnsi="Verdana"/>
          <w:spacing w:val="-3"/>
          <w:sz w:val="17"/>
          <w:szCs w:val="17"/>
        </w:rPr>
        <w:t xml:space="preserve"> </w:t>
      </w:r>
      <w:r w:rsidRPr="00142892">
        <w:rPr>
          <w:rFonts w:ascii="Verdana" w:hAnsi="Verdana"/>
          <w:sz w:val="17"/>
          <w:szCs w:val="17"/>
        </w:rPr>
        <w:t>our</w:t>
      </w:r>
      <w:r w:rsidRPr="00142892">
        <w:rPr>
          <w:rFonts w:ascii="Verdana" w:hAnsi="Verdana"/>
          <w:spacing w:val="-3"/>
          <w:sz w:val="17"/>
          <w:szCs w:val="17"/>
        </w:rPr>
        <w:t xml:space="preserve"> </w:t>
      </w:r>
      <w:r w:rsidRPr="00142892">
        <w:rPr>
          <w:rFonts w:ascii="Verdana" w:hAnsi="Verdana"/>
          <w:sz w:val="17"/>
          <w:szCs w:val="17"/>
        </w:rPr>
        <w:t>manuscript</w:t>
      </w:r>
      <w:r w:rsidRPr="00142892">
        <w:rPr>
          <w:rFonts w:ascii="Verdana" w:hAnsi="Verdana"/>
          <w:spacing w:val="-3"/>
          <w:sz w:val="17"/>
          <w:szCs w:val="17"/>
        </w:rPr>
        <w:t xml:space="preserve"> </w:t>
      </w:r>
      <w:r w:rsidRPr="00142892">
        <w:rPr>
          <w:rFonts w:ascii="Verdana" w:hAnsi="Verdana"/>
          <w:sz w:val="17"/>
          <w:szCs w:val="17"/>
        </w:rPr>
        <w:t>accordingly.</w:t>
      </w:r>
      <w:r w:rsidRPr="00142892">
        <w:rPr>
          <w:rFonts w:ascii="Verdana" w:hAnsi="Verdana"/>
          <w:spacing w:val="-3"/>
          <w:sz w:val="17"/>
          <w:szCs w:val="17"/>
        </w:rPr>
        <w:t xml:space="preserve"> </w:t>
      </w:r>
      <w:r w:rsidRPr="00142892">
        <w:rPr>
          <w:rFonts w:ascii="Verdana" w:hAnsi="Verdana"/>
          <w:sz w:val="17"/>
          <w:szCs w:val="17"/>
        </w:rPr>
        <w:t>Below,</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provide</w:t>
      </w:r>
      <w:r w:rsidRPr="00142892">
        <w:rPr>
          <w:rFonts w:ascii="Verdana" w:hAnsi="Verdana"/>
          <w:spacing w:val="-4"/>
          <w:sz w:val="17"/>
          <w:szCs w:val="17"/>
        </w:rPr>
        <w:t xml:space="preserve"> </w:t>
      </w:r>
      <w:r w:rsidRPr="00142892">
        <w:rPr>
          <w:rFonts w:ascii="Verdana" w:hAnsi="Verdana"/>
          <w:sz w:val="17"/>
          <w:szCs w:val="17"/>
        </w:rPr>
        <w:t>the point-by-point</w:t>
      </w:r>
      <w:r w:rsidRPr="00142892">
        <w:rPr>
          <w:rFonts w:ascii="Verdana" w:hAnsi="Verdana"/>
          <w:spacing w:val="-2"/>
          <w:sz w:val="17"/>
          <w:szCs w:val="17"/>
        </w:rPr>
        <w:t xml:space="preserve"> </w:t>
      </w:r>
      <w:r w:rsidRPr="00142892">
        <w:rPr>
          <w:rFonts w:ascii="Verdana" w:hAnsi="Verdana"/>
          <w:sz w:val="17"/>
          <w:szCs w:val="17"/>
        </w:rPr>
        <w:t>responses</w:t>
      </w:r>
      <w:r w:rsidRPr="00142892">
        <w:rPr>
          <w:rFonts w:ascii="Verdana" w:hAnsi="Verdana"/>
          <w:spacing w:val="-2"/>
          <w:sz w:val="17"/>
          <w:szCs w:val="17"/>
        </w:rPr>
        <w:t xml:space="preserve"> </w:t>
      </w:r>
      <w:r w:rsidRPr="00142892">
        <w:rPr>
          <w:rFonts w:ascii="Verdana" w:hAnsi="Verdana"/>
          <w:sz w:val="17"/>
          <w:szCs w:val="17"/>
        </w:rPr>
        <w:t>to</w:t>
      </w:r>
      <w:r w:rsidRPr="00142892">
        <w:rPr>
          <w:rFonts w:ascii="Verdana" w:hAnsi="Verdana"/>
          <w:spacing w:val="-2"/>
          <w:sz w:val="17"/>
          <w:szCs w:val="17"/>
        </w:rPr>
        <w:t xml:space="preserve"> </w:t>
      </w:r>
      <w:r w:rsidRPr="00142892">
        <w:rPr>
          <w:rFonts w:ascii="Verdana" w:hAnsi="Verdana"/>
          <w:sz w:val="17"/>
          <w:szCs w:val="17"/>
        </w:rPr>
        <w:t>all</w:t>
      </w:r>
      <w:r w:rsidRPr="00142892">
        <w:rPr>
          <w:rFonts w:ascii="Verdana" w:hAnsi="Verdana"/>
          <w:spacing w:val="-2"/>
          <w:sz w:val="17"/>
          <w:szCs w:val="17"/>
        </w:rPr>
        <w:t xml:space="preserve"> </w:t>
      </w:r>
      <w:r w:rsidRPr="00142892">
        <w:rPr>
          <w:rFonts w:ascii="Verdana" w:hAnsi="Verdana"/>
          <w:sz w:val="17"/>
          <w:szCs w:val="17"/>
        </w:rPr>
        <w:t>comments.</w:t>
      </w:r>
      <w:r w:rsidRPr="00142892">
        <w:rPr>
          <w:rFonts w:ascii="Verdana" w:hAnsi="Verdana"/>
          <w:spacing w:val="-2"/>
          <w:sz w:val="17"/>
          <w:szCs w:val="17"/>
        </w:rPr>
        <w:t xml:space="preserve"> </w:t>
      </w:r>
      <w:r w:rsidRPr="00142892">
        <w:rPr>
          <w:rFonts w:ascii="Verdana" w:hAnsi="Verdana"/>
          <w:sz w:val="17"/>
          <w:szCs w:val="17"/>
        </w:rPr>
        <w:t>Reviewer</w:t>
      </w:r>
      <w:r w:rsidRPr="00142892">
        <w:rPr>
          <w:rFonts w:ascii="Verdana" w:hAnsi="Verdana"/>
          <w:spacing w:val="-2"/>
          <w:sz w:val="17"/>
          <w:szCs w:val="17"/>
        </w:rPr>
        <w:t xml:space="preserve"> </w:t>
      </w:r>
      <w:r w:rsidRPr="00142892">
        <w:rPr>
          <w:rFonts w:ascii="Verdana" w:hAnsi="Verdana"/>
          <w:sz w:val="17"/>
          <w:szCs w:val="17"/>
        </w:rPr>
        <w:t>comments</w:t>
      </w:r>
      <w:r w:rsidRPr="00142892">
        <w:rPr>
          <w:rFonts w:ascii="Verdana" w:hAnsi="Verdana"/>
          <w:spacing w:val="-2"/>
          <w:sz w:val="17"/>
          <w:szCs w:val="17"/>
        </w:rPr>
        <w:t xml:space="preserve"> </w:t>
      </w:r>
      <w:r w:rsidRPr="00142892">
        <w:rPr>
          <w:rFonts w:ascii="Verdana" w:hAnsi="Verdana"/>
          <w:sz w:val="17"/>
          <w:szCs w:val="17"/>
        </w:rPr>
        <w:t>are</w:t>
      </w:r>
      <w:r w:rsidRPr="00142892">
        <w:rPr>
          <w:rFonts w:ascii="Verdana" w:hAnsi="Verdana"/>
          <w:spacing w:val="-3"/>
          <w:sz w:val="17"/>
          <w:szCs w:val="17"/>
        </w:rPr>
        <w:t xml:space="preserve"> </w:t>
      </w:r>
      <w:r w:rsidRPr="00142892">
        <w:rPr>
          <w:rFonts w:ascii="Verdana" w:hAnsi="Verdana"/>
          <w:sz w:val="17"/>
          <w:szCs w:val="17"/>
        </w:rPr>
        <w:t>shown</w:t>
      </w:r>
      <w:r w:rsidRPr="00142892">
        <w:rPr>
          <w:rFonts w:ascii="Verdana" w:hAnsi="Verdana"/>
          <w:spacing w:val="-2"/>
          <w:sz w:val="17"/>
          <w:szCs w:val="17"/>
        </w:rPr>
        <w:t xml:space="preserve"> </w:t>
      </w:r>
      <w:r w:rsidRPr="00142892">
        <w:rPr>
          <w:rFonts w:ascii="Verdana" w:hAnsi="Verdana"/>
          <w:sz w:val="17"/>
          <w:szCs w:val="17"/>
        </w:rPr>
        <w:t>in</w:t>
      </w:r>
      <w:r w:rsidRPr="00142892">
        <w:rPr>
          <w:rFonts w:ascii="Verdana" w:hAnsi="Verdana"/>
          <w:spacing w:val="-3"/>
          <w:sz w:val="17"/>
          <w:szCs w:val="17"/>
        </w:rPr>
        <w:t xml:space="preserve"> </w:t>
      </w:r>
      <w:r w:rsidRPr="00142892">
        <w:rPr>
          <w:rFonts w:ascii="Verdana" w:hAnsi="Verdana"/>
          <w:color w:val="0000FF"/>
          <w:sz w:val="17"/>
          <w:szCs w:val="17"/>
        </w:rPr>
        <w:t>blue</w:t>
      </w:r>
      <w:r w:rsidRPr="00142892">
        <w:rPr>
          <w:rFonts w:ascii="Verdana" w:hAnsi="Verdana"/>
          <w:color w:val="0000FF"/>
          <w:spacing w:val="-3"/>
          <w:sz w:val="17"/>
          <w:szCs w:val="17"/>
        </w:rPr>
        <w:t xml:space="preserve"> </w:t>
      </w:r>
      <w:r w:rsidRPr="00142892">
        <w:rPr>
          <w:rFonts w:ascii="Verdana" w:hAnsi="Verdana"/>
          <w:color w:val="0000FF"/>
          <w:sz w:val="17"/>
          <w:szCs w:val="17"/>
        </w:rPr>
        <w:t>Arial</w:t>
      </w:r>
      <w:r w:rsidRPr="00142892">
        <w:rPr>
          <w:rFonts w:ascii="Verdana" w:hAnsi="Verdana"/>
          <w:color w:val="0000FF"/>
          <w:spacing w:val="-3"/>
          <w:sz w:val="17"/>
          <w:szCs w:val="17"/>
        </w:rPr>
        <w:t xml:space="preserve"> </w:t>
      </w:r>
      <w:r w:rsidRPr="00142892">
        <w:rPr>
          <w:rFonts w:ascii="Verdana" w:hAnsi="Verdana"/>
          <w:color w:val="0000FF"/>
          <w:sz w:val="17"/>
          <w:szCs w:val="17"/>
        </w:rPr>
        <w:t>font</w:t>
      </w:r>
      <w:r w:rsidRPr="00142892">
        <w:rPr>
          <w:rFonts w:ascii="Verdana" w:hAnsi="Verdana"/>
          <w:sz w:val="17"/>
          <w:szCs w:val="17"/>
        </w:rPr>
        <w:t>,</w:t>
      </w:r>
      <w:r w:rsidRPr="00142892">
        <w:rPr>
          <w:rFonts w:ascii="Verdana" w:hAnsi="Verdana"/>
          <w:spacing w:val="-2"/>
          <w:sz w:val="17"/>
          <w:szCs w:val="17"/>
        </w:rPr>
        <w:t xml:space="preserve"> </w:t>
      </w:r>
      <w:r w:rsidRPr="00142892">
        <w:rPr>
          <w:rFonts w:ascii="Verdana" w:hAnsi="Verdana"/>
          <w:sz w:val="17"/>
          <w:szCs w:val="17"/>
        </w:rPr>
        <w:t>and our responses are shown in black. All display items, page numbers, and line numbers referenced below correspond to the newly revised manuscript. All changes in the revised manuscript to address the</w:t>
      </w:r>
      <w:r w:rsidRPr="00142892">
        <w:rPr>
          <w:rFonts w:ascii="Verdana" w:hAnsi="Verdana"/>
          <w:spacing w:val="-1"/>
          <w:sz w:val="17"/>
          <w:szCs w:val="17"/>
        </w:rPr>
        <w:t xml:space="preserve"> </w:t>
      </w:r>
      <w:r w:rsidRPr="00142892">
        <w:rPr>
          <w:rFonts w:ascii="Verdana" w:hAnsi="Verdana"/>
          <w:sz w:val="17"/>
          <w:szCs w:val="17"/>
        </w:rPr>
        <w:t>new comments are</w:t>
      </w:r>
      <w:r w:rsidRPr="00142892">
        <w:rPr>
          <w:rFonts w:ascii="Verdana" w:hAnsi="Verdana"/>
          <w:spacing w:val="-1"/>
          <w:sz w:val="17"/>
          <w:szCs w:val="17"/>
        </w:rPr>
        <w:t xml:space="preserve"> </w:t>
      </w:r>
      <w:r w:rsidRPr="00142892">
        <w:rPr>
          <w:rFonts w:ascii="Verdana" w:hAnsi="Verdana"/>
          <w:color w:val="0000FF"/>
          <w:sz w:val="17"/>
          <w:szCs w:val="17"/>
          <w:u w:val="single" w:color="0000FF"/>
        </w:rPr>
        <w:t>underlined in blue</w:t>
      </w:r>
      <w:r w:rsidRPr="00142892">
        <w:rPr>
          <w:rFonts w:ascii="Verdana" w:hAnsi="Verdana"/>
          <w:sz w:val="17"/>
          <w:szCs w:val="17"/>
        </w:rPr>
        <w:t>. All of these</w:t>
      </w:r>
      <w:r w:rsidRPr="00142892">
        <w:rPr>
          <w:rFonts w:ascii="Verdana" w:hAnsi="Verdana"/>
          <w:spacing w:val="-1"/>
          <w:sz w:val="17"/>
          <w:szCs w:val="17"/>
        </w:rPr>
        <w:t xml:space="preserve"> </w:t>
      </w:r>
      <w:r w:rsidRPr="00142892">
        <w:rPr>
          <w:rFonts w:ascii="Verdana" w:hAnsi="Verdana"/>
          <w:sz w:val="17"/>
          <w:szCs w:val="17"/>
        </w:rPr>
        <w:t>changes are</w:t>
      </w:r>
      <w:r w:rsidRPr="00142892">
        <w:rPr>
          <w:rFonts w:ascii="Verdana" w:hAnsi="Verdana"/>
          <w:spacing w:val="-1"/>
          <w:sz w:val="17"/>
          <w:szCs w:val="17"/>
        </w:rPr>
        <w:t xml:space="preserve"> </w:t>
      </w:r>
      <w:r w:rsidRPr="00142892">
        <w:rPr>
          <w:rFonts w:ascii="Verdana" w:hAnsi="Verdana"/>
          <w:sz w:val="17"/>
          <w:szCs w:val="17"/>
        </w:rPr>
        <w:t>also included here</w:t>
      </w:r>
      <w:r w:rsidRPr="00142892">
        <w:rPr>
          <w:rFonts w:ascii="Verdana" w:hAnsi="Verdana"/>
          <w:spacing w:val="-1"/>
          <w:sz w:val="17"/>
          <w:szCs w:val="17"/>
        </w:rPr>
        <w:t xml:space="preserve"> </w:t>
      </w:r>
      <w:r w:rsidRPr="00142892">
        <w:rPr>
          <w:rFonts w:ascii="Verdana" w:hAnsi="Verdana"/>
          <w:sz w:val="17"/>
          <w:szCs w:val="17"/>
        </w:rPr>
        <w:t>for the convenience of both reviewers and editors.</w:t>
      </w:r>
    </w:p>
    <w:p w14:paraId="20A3D215" w14:textId="77777777" w:rsidR="0027702B" w:rsidRPr="00142892" w:rsidRDefault="0027702B" w:rsidP="0027702B">
      <w:pPr>
        <w:pStyle w:val="BodyText"/>
        <w:spacing w:before="129"/>
        <w:rPr>
          <w:rFonts w:ascii="Verdana" w:hAnsi="Verdana"/>
          <w:sz w:val="17"/>
          <w:szCs w:val="17"/>
        </w:rPr>
      </w:pPr>
    </w:p>
    <w:p w14:paraId="47BF3636" w14:textId="77777777" w:rsidR="0027702B" w:rsidRPr="00142892" w:rsidRDefault="0027702B" w:rsidP="0027702B">
      <w:pPr>
        <w:pStyle w:val="Heading1"/>
        <w:rPr>
          <w:rFonts w:ascii="Verdana" w:hAnsi="Verdana"/>
          <w:sz w:val="17"/>
          <w:szCs w:val="17"/>
        </w:rPr>
      </w:pPr>
      <w:r w:rsidRPr="00142892">
        <w:rPr>
          <w:rFonts w:ascii="Verdana" w:hAnsi="Verdana"/>
          <w:sz w:val="17"/>
          <w:szCs w:val="17"/>
        </w:rPr>
        <w:t>Reviewer</w:t>
      </w:r>
      <w:r w:rsidRPr="00142892">
        <w:rPr>
          <w:rFonts w:ascii="Verdana" w:hAnsi="Verdana"/>
          <w:spacing w:val="-10"/>
          <w:sz w:val="17"/>
          <w:szCs w:val="17"/>
        </w:rPr>
        <w:t xml:space="preserve"> </w:t>
      </w:r>
      <w:r w:rsidRPr="00142892">
        <w:rPr>
          <w:rFonts w:ascii="Verdana" w:hAnsi="Verdana"/>
          <w:sz w:val="17"/>
          <w:szCs w:val="17"/>
        </w:rPr>
        <w:t>#1</w:t>
      </w:r>
      <w:r w:rsidRPr="00142892">
        <w:rPr>
          <w:rFonts w:ascii="Verdana" w:hAnsi="Verdana"/>
          <w:spacing w:val="-10"/>
          <w:sz w:val="17"/>
          <w:szCs w:val="17"/>
        </w:rPr>
        <w:t xml:space="preserve"> </w:t>
      </w:r>
      <w:r w:rsidRPr="00142892">
        <w:rPr>
          <w:rFonts w:ascii="Verdana" w:hAnsi="Verdana"/>
          <w:spacing w:val="-2"/>
          <w:sz w:val="17"/>
          <w:szCs w:val="17"/>
        </w:rPr>
        <w:t>Comments</w:t>
      </w:r>
    </w:p>
    <w:p w14:paraId="0D8F9381" w14:textId="77777777" w:rsidR="0027702B" w:rsidRPr="00142892" w:rsidRDefault="0027702B" w:rsidP="0027702B">
      <w:pPr>
        <w:spacing w:before="184" w:line="276" w:lineRule="auto"/>
        <w:ind w:left="120" w:right="127"/>
        <w:rPr>
          <w:rFonts w:ascii="Verdana" w:hAnsi="Verdana"/>
          <w:sz w:val="17"/>
          <w:szCs w:val="17"/>
        </w:rPr>
      </w:pPr>
      <w:r w:rsidRPr="00142892">
        <w:rPr>
          <w:rFonts w:ascii="Verdana" w:hAnsi="Verdana"/>
          <w:b/>
          <w:color w:val="0000FF"/>
          <w:sz w:val="17"/>
          <w:szCs w:val="17"/>
        </w:rPr>
        <w:t>Reviewer</w:t>
      </w:r>
      <w:r w:rsidRPr="00142892">
        <w:rPr>
          <w:rFonts w:ascii="Verdana" w:hAnsi="Verdana"/>
          <w:b/>
          <w:color w:val="0000FF"/>
          <w:spacing w:val="-3"/>
          <w:sz w:val="17"/>
          <w:szCs w:val="17"/>
        </w:rPr>
        <w:t xml:space="preserve"> </w:t>
      </w:r>
      <w:r w:rsidRPr="00142892">
        <w:rPr>
          <w:rFonts w:ascii="Verdana" w:hAnsi="Verdana"/>
          <w:b/>
          <w:color w:val="0000FF"/>
          <w:sz w:val="17"/>
          <w:szCs w:val="17"/>
        </w:rPr>
        <w:t>#1</w:t>
      </w:r>
      <w:r w:rsidRPr="00142892">
        <w:rPr>
          <w:rFonts w:ascii="Verdana" w:hAnsi="Verdana"/>
          <w:color w:val="0000FF"/>
          <w:sz w:val="17"/>
          <w:szCs w:val="17"/>
        </w:rPr>
        <w:t>:</w:t>
      </w:r>
      <w:r w:rsidRPr="00142892">
        <w:rPr>
          <w:rFonts w:ascii="Verdana" w:hAnsi="Verdana"/>
          <w:color w:val="0000FF"/>
          <w:spacing w:val="-3"/>
          <w:sz w:val="17"/>
          <w:szCs w:val="17"/>
        </w:rPr>
        <w:t xml:space="preserve"> </w:t>
      </w:r>
      <w:r w:rsidRPr="00142892">
        <w:rPr>
          <w:rFonts w:ascii="Verdana" w:hAnsi="Verdana"/>
          <w:color w:val="0000FF"/>
          <w:sz w:val="17"/>
          <w:szCs w:val="17"/>
        </w:rPr>
        <w:t>Overall</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authors</w:t>
      </w:r>
      <w:r w:rsidRPr="00142892">
        <w:rPr>
          <w:rFonts w:ascii="Verdana" w:hAnsi="Verdana"/>
          <w:color w:val="0000FF"/>
          <w:spacing w:val="-3"/>
          <w:sz w:val="17"/>
          <w:szCs w:val="17"/>
        </w:rPr>
        <w:t xml:space="preserve"> </w:t>
      </w:r>
      <w:r w:rsidRPr="00142892">
        <w:rPr>
          <w:rFonts w:ascii="Verdana" w:hAnsi="Verdana"/>
          <w:color w:val="0000FF"/>
          <w:sz w:val="17"/>
          <w:szCs w:val="17"/>
        </w:rPr>
        <w:t>have</w:t>
      </w:r>
      <w:r w:rsidRPr="00142892">
        <w:rPr>
          <w:rFonts w:ascii="Verdana" w:hAnsi="Verdana"/>
          <w:color w:val="0000FF"/>
          <w:spacing w:val="-3"/>
          <w:sz w:val="17"/>
          <w:szCs w:val="17"/>
        </w:rPr>
        <w:t xml:space="preserve"> </w:t>
      </w:r>
      <w:r w:rsidRPr="00142892">
        <w:rPr>
          <w:rFonts w:ascii="Verdana" w:hAnsi="Verdana"/>
          <w:color w:val="0000FF"/>
          <w:sz w:val="17"/>
          <w:szCs w:val="17"/>
        </w:rPr>
        <w:t>done</w:t>
      </w:r>
      <w:r w:rsidRPr="00142892">
        <w:rPr>
          <w:rFonts w:ascii="Verdana" w:hAnsi="Verdana"/>
          <w:color w:val="0000FF"/>
          <w:spacing w:val="-3"/>
          <w:sz w:val="17"/>
          <w:szCs w:val="17"/>
        </w:rPr>
        <w:t xml:space="preserve"> </w:t>
      </w:r>
      <w:r w:rsidRPr="00142892">
        <w:rPr>
          <w:rFonts w:ascii="Verdana" w:hAnsi="Verdana"/>
          <w:color w:val="0000FF"/>
          <w:sz w:val="17"/>
          <w:szCs w:val="17"/>
        </w:rPr>
        <w:t>a</w:t>
      </w:r>
      <w:r w:rsidRPr="00142892">
        <w:rPr>
          <w:rFonts w:ascii="Verdana" w:hAnsi="Verdana"/>
          <w:color w:val="0000FF"/>
          <w:spacing w:val="-3"/>
          <w:sz w:val="17"/>
          <w:szCs w:val="17"/>
        </w:rPr>
        <w:t xml:space="preserve"> </w:t>
      </w:r>
      <w:r w:rsidRPr="00142892">
        <w:rPr>
          <w:rFonts w:ascii="Verdana" w:hAnsi="Verdana"/>
          <w:color w:val="0000FF"/>
          <w:sz w:val="17"/>
          <w:szCs w:val="17"/>
        </w:rPr>
        <w:t>good</w:t>
      </w:r>
      <w:r w:rsidRPr="00142892">
        <w:rPr>
          <w:rFonts w:ascii="Verdana" w:hAnsi="Verdana"/>
          <w:color w:val="0000FF"/>
          <w:spacing w:val="-3"/>
          <w:sz w:val="17"/>
          <w:szCs w:val="17"/>
        </w:rPr>
        <w:t xml:space="preserve"> </w:t>
      </w:r>
      <w:r w:rsidRPr="00142892">
        <w:rPr>
          <w:rFonts w:ascii="Verdana" w:hAnsi="Verdana"/>
          <w:color w:val="0000FF"/>
          <w:sz w:val="17"/>
          <w:szCs w:val="17"/>
        </w:rPr>
        <w:t>job</w:t>
      </w:r>
      <w:r w:rsidRPr="00142892">
        <w:rPr>
          <w:rFonts w:ascii="Verdana" w:hAnsi="Verdana"/>
          <w:color w:val="0000FF"/>
          <w:spacing w:val="-3"/>
          <w:sz w:val="17"/>
          <w:szCs w:val="17"/>
        </w:rPr>
        <w:t xml:space="preserve"> </w:t>
      </w:r>
      <w:r w:rsidRPr="00142892">
        <w:rPr>
          <w:rFonts w:ascii="Verdana" w:hAnsi="Verdana"/>
          <w:color w:val="0000FF"/>
          <w:sz w:val="17"/>
          <w:szCs w:val="17"/>
        </w:rPr>
        <w:t>in</w:t>
      </w:r>
      <w:r w:rsidRPr="00142892">
        <w:rPr>
          <w:rFonts w:ascii="Verdana" w:hAnsi="Verdana"/>
          <w:color w:val="0000FF"/>
          <w:spacing w:val="-3"/>
          <w:sz w:val="17"/>
          <w:szCs w:val="17"/>
        </w:rPr>
        <w:t xml:space="preserve"> </w:t>
      </w:r>
      <w:r w:rsidRPr="00142892">
        <w:rPr>
          <w:rFonts w:ascii="Verdana" w:hAnsi="Verdana"/>
          <w:color w:val="0000FF"/>
          <w:sz w:val="17"/>
          <w:szCs w:val="17"/>
        </w:rPr>
        <w:t>addressing</w:t>
      </w:r>
      <w:r w:rsidRPr="00142892">
        <w:rPr>
          <w:rFonts w:ascii="Verdana" w:hAnsi="Verdana"/>
          <w:color w:val="0000FF"/>
          <w:spacing w:val="-3"/>
          <w:sz w:val="17"/>
          <w:szCs w:val="17"/>
        </w:rPr>
        <w:t xml:space="preserve"> </w:t>
      </w:r>
      <w:r w:rsidRPr="00142892">
        <w:rPr>
          <w:rFonts w:ascii="Verdana" w:hAnsi="Verdana"/>
          <w:color w:val="0000FF"/>
          <w:sz w:val="17"/>
          <w:szCs w:val="17"/>
        </w:rPr>
        <w:t>reviewer</w:t>
      </w:r>
      <w:r w:rsidRPr="00142892">
        <w:rPr>
          <w:rFonts w:ascii="Verdana" w:hAnsi="Verdana"/>
          <w:color w:val="0000FF"/>
          <w:spacing w:val="-3"/>
          <w:sz w:val="17"/>
          <w:szCs w:val="17"/>
        </w:rPr>
        <w:t xml:space="preserve"> </w:t>
      </w:r>
      <w:r w:rsidRPr="00142892">
        <w:rPr>
          <w:rFonts w:ascii="Verdana" w:hAnsi="Verdana"/>
          <w:color w:val="0000FF"/>
          <w:sz w:val="17"/>
          <w:szCs w:val="17"/>
        </w:rPr>
        <w:t>concerns,</w:t>
      </w:r>
      <w:r w:rsidRPr="00142892">
        <w:rPr>
          <w:rFonts w:ascii="Verdana" w:hAnsi="Verdana"/>
          <w:color w:val="0000FF"/>
          <w:spacing w:val="-3"/>
          <w:sz w:val="17"/>
          <w:szCs w:val="17"/>
        </w:rPr>
        <w:t xml:space="preserve"> </w:t>
      </w:r>
      <w:r w:rsidRPr="00142892">
        <w:rPr>
          <w:rFonts w:ascii="Verdana" w:hAnsi="Verdana"/>
          <w:color w:val="0000FF"/>
          <w:sz w:val="17"/>
          <w:szCs w:val="17"/>
        </w:rPr>
        <w:t>and the revised manuscript has been substantially improved as a result. Nevertheless, we have some outstanding minor comments for the authors to consider:</w:t>
      </w:r>
    </w:p>
    <w:p w14:paraId="581A8631" w14:textId="77777777" w:rsidR="0027702B" w:rsidRPr="00142892" w:rsidRDefault="0027702B" w:rsidP="0027702B">
      <w:pPr>
        <w:pStyle w:val="BodyText"/>
        <w:spacing w:before="42"/>
        <w:rPr>
          <w:rFonts w:ascii="Verdana" w:hAnsi="Verdana"/>
          <w:sz w:val="17"/>
          <w:szCs w:val="17"/>
        </w:rPr>
      </w:pPr>
    </w:p>
    <w:p w14:paraId="0C9AE6D6" w14:textId="77777777" w:rsidR="0027702B" w:rsidRPr="00142892" w:rsidRDefault="0027702B" w:rsidP="0027702B">
      <w:pPr>
        <w:pStyle w:val="BodyText"/>
        <w:spacing w:line="276" w:lineRule="auto"/>
        <w:ind w:left="120" w:right="43"/>
        <w:rPr>
          <w:rFonts w:ascii="Verdana" w:hAnsi="Verdana"/>
          <w:sz w:val="17"/>
          <w:szCs w:val="17"/>
        </w:rPr>
      </w:pPr>
      <w:r w:rsidRPr="00142892">
        <w:rPr>
          <w:rFonts w:ascii="Verdana" w:hAnsi="Verdana"/>
          <w:sz w:val="17"/>
          <w:szCs w:val="17"/>
        </w:rPr>
        <w:t>We</w:t>
      </w:r>
      <w:r w:rsidRPr="00142892">
        <w:rPr>
          <w:rFonts w:ascii="Verdana" w:hAnsi="Verdana"/>
          <w:spacing w:val="-3"/>
          <w:sz w:val="17"/>
          <w:szCs w:val="17"/>
        </w:rPr>
        <w:t xml:space="preserve"> </w:t>
      </w:r>
      <w:r w:rsidRPr="00142892">
        <w:rPr>
          <w:rFonts w:ascii="Verdana" w:hAnsi="Verdana"/>
          <w:sz w:val="17"/>
          <w:szCs w:val="17"/>
        </w:rPr>
        <w:t>thank</w:t>
      </w:r>
      <w:r w:rsidRPr="00142892">
        <w:rPr>
          <w:rFonts w:ascii="Verdana" w:hAnsi="Verdana"/>
          <w:spacing w:val="-2"/>
          <w:sz w:val="17"/>
          <w:szCs w:val="17"/>
        </w:rPr>
        <w:t xml:space="preserve"> </w:t>
      </w:r>
      <w:r w:rsidRPr="00142892">
        <w:rPr>
          <w:rFonts w:ascii="Verdana" w:hAnsi="Verdana"/>
          <w:sz w:val="17"/>
          <w:szCs w:val="17"/>
        </w:rPr>
        <w:t>Reviewer</w:t>
      </w:r>
      <w:r w:rsidRPr="00142892">
        <w:rPr>
          <w:rFonts w:ascii="Verdana" w:hAnsi="Verdana"/>
          <w:spacing w:val="-2"/>
          <w:sz w:val="17"/>
          <w:szCs w:val="17"/>
        </w:rPr>
        <w:t xml:space="preserve"> </w:t>
      </w:r>
      <w:r w:rsidRPr="00142892">
        <w:rPr>
          <w:rFonts w:ascii="Verdana" w:hAnsi="Verdana"/>
          <w:sz w:val="17"/>
          <w:szCs w:val="17"/>
        </w:rPr>
        <w:t>#1</w:t>
      </w:r>
      <w:r w:rsidRPr="00142892">
        <w:rPr>
          <w:rFonts w:ascii="Verdana" w:hAnsi="Verdana"/>
          <w:spacing w:val="-2"/>
          <w:sz w:val="17"/>
          <w:szCs w:val="17"/>
        </w:rPr>
        <w:t xml:space="preserve"> </w:t>
      </w:r>
      <w:r w:rsidRPr="00142892">
        <w:rPr>
          <w:rFonts w:ascii="Verdana" w:hAnsi="Verdana"/>
          <w:sz w:val="17"/>
          <w:szCs w:val="17"/>
        </w:rPr>
        <w:t>for</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positive</w:t>
      </w:r>
      <w:r w:rsidRPr="00142892">
        <w:rPr>
          <w:rFonts w:ascii="Verdana" w:hAnsi="Verdana"/>
          <w:spacing w:val="-3"/>
          <w:sz w:val="17"/>
          <w:szCs w:val="17"/>
        </w:rPr>
        <w:t xml:space="preserve"> </w:t>
      </w:r>
      <w:r w:rsidRPr="00142892">
        <w:rPr>
          <w:rFonts w:ascii="Verdana" w:hAnsi="Verdana"/>
          <w:sz w:val="17"/>
          <w:szCs w:val="17"/>
        </w:rPr>
        <w:t>feedback</w:t>
      </w:r>
      <w:r w:rsidRPr="00142892">
        <w:rPr>
          <w:rFonts w:ascii="Verdana" w:hAnsi="Verdana"/>
          <w:spacing w:val="-2"/>
          <w:sz w:val="17"/>
          <w:szCs w:val="17"/>
        </w:rPr>
        <w:t xml:space="preserve"> </w:t>
      </w:r>
      <w:r w:rsidRPr="00142892">
        <w:rPr>
          <w:rFonts w:ascii="Verdana" w:hAnsi="Verdana"/>
          <w:sz w:val="17"/>
          <w:szCs w:val="17"/>
        </w:rPr>
        <w:t>on</w:t>
      </w:r>
      <w:r w:rsidRPr="00142892">
        <w:rPr>
          <w:rFonts w:ascii="Verdana" w:hAnsi="Verdana"/>
          <w:spacing w:val="-2"/>
          <w:sz w:val="17"/>
          <w:szCs w:val="17"/>
        </w:rPr>
        <w:t xml:space="preserve"> </w:t>
      </w:r>
      <w:r w:rsidRPr="00142892">
        <w:rPr>
          <w:rFonts w:ascii="Verdana" w:hAnsi="Verdana"/>
          <w:sz w:val="17"/>
          <w:szCs w:val="17"/>
        </w:rPr>
        <w:t>our</w:t>
      </w:r>
      <w:r w:rsidRPr="00142892">
        <w:rPr>
          <w:rFonts w:ascii="Verdana" w:hAnsi="Verdana"/>
          <w:spacing w:val="-2"/>
          <w:sz w:val="17"/>
          <w:szCs w:val="17"/>
        </w:rPr>
        <w:t xml:space="preserve"> </w:t>
      </w:r>
      <w:r w:rsidRPr="00142892">
        <w:rPr>
          <w:rFonts w:ascii="Verdana" w:hAnsi="Verdana"/>
          <w:sz w:val="17"/>
          <w:szCs w:val="17"/>
        </w:rPr>
        <w:t>revision.</w:t>
      </w:r>
      <w:r w:rsidRPr="00142892">
        <w:rPr>
          <w:rFonts w:ascii="Verdana" w:hAnsi="Verdana"/>
          <w:spacing w:val="-2"/>
          <w:sz w:val="17"/>
          <w:szCs w:val="17"/>
        </w:rPr>
        <w:t xml:space="preserve"> </w:t>
      </w:r>
      <w:r w:rsidRPr="00142892">
        <w:rPr>
          <w:rFonts w:ascii="Verdana" w:hAnsi="Verdana"/>
          <w:sz w:val="17"/>
          <w:szCs w:val="17"/>
        </w:rPr>
        <w:t>We</w:t>
      </w:r>
      <w:r w:rsidRPr="00142892">
        <w:rPr>
          <w:rFonts w:ascii="Verdana" w:hAnsi="Verdana"/>
          <w:spacing w:val="-3"/>
          <w:sz w:val="17"/>
          <w:szCs w:val="17"/>
        </w:rPr>
        <w:t xml:space="preserve"> </w:t>
      </w:r>
      <w:r w:rsidRPr="00142892">
        <w:rPr>
          <w:rFonts w:ascii="Verdana" w:hAnsi="Verdana"/>
          <w:sz w:val="17"/>
          <w:szCs w:val="17"/>
        </w:rPr>
        <w:t>have</w:t>
      </w:r>
      <w:r w:rsidRPr="00142892">
        <w:rPr>
          <w:rFonts w:ascii="Verdana" w:hAnsi="Verdana"/>
          <w:spacing w:val="-3"/>
          <w:sz w:val="17"/>
          <w:szCs w:val="17"/>
        </w:rPr>
        <w:t xml:space="preserve"> </w:t>
      </w:r>
      <w:r w:rsidRPr="00142892">
        <w:rPr>
          <w:rFonts w:ascii="Verdana" w:hAnsi="Verdana"/>
          <w:sz w:val="17"/>
          <w:szCs w:val="17"/>
        </w:rPr>
        <w:t>addressed</w:t>
      </w:r>
      <w:r w:rsidRPr="00142892">
        <w:rPr>
          <w:rFonts w:ascii="Verdana" w:hAnsi="Verdana"/>
          <w:spacing w:val="-2"/>
          <w:sz w:val="17"/>
          <w:szCs w:val="17"/>
        </w:rPr>
        <w:t xml:space="preserve"> </w:t>
      </w:r>
      <w:r w:rsidRPr="00142892">
        <w:rPr>
          <w:rFonts w:ascii="Verdana" w:hAnsi="Verdana"/>
          <w:sz w:val="17"/>
          <w:szCs w:val="17"/>
        </w:rPr>
        <w:t>all</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new comments from Reviewer #1 in full and revised the manuscript accordingly, as detailed below.</w:t>
      </w:r>
    </w:p>
    <w:p w14:paraId="2D965BD6" w14:textId="77777777" w:rsidR="0027702B" w:rsidRPr="00142892" w:rsidRDefault="0027702B" w:rsidP="0027702B">
      <w:pPr>
        <w:pStyle w:val="BodyText"/>
        <w:spacing w:before="9"/>
        <w:rPr>
          <w:rFonts w:ascii="Verdana" w:hAnsi="Verdana"/>
          <w:sz w:val="17"/>
          <w:szCs w:val="17"/>
        </w:rPr>
      </w:pPr>
    </w:p>
    <w:p w14:paraId="7C4DEE24" w14:textId="77777777" w:rsidR="0027702B" w:rsidRPr="00142892" w:rsidRDefault="0027702B" w:rsidP="0027702B">
      <w:pPr>
        <w:spacing w:line="278" w:lineRule="auto"/>
        <w:ind w:left="120" w:right="127"/>
        <w:rPr>
          <w:rFonts w:ascii="Verdana" w:hAnsi="Verdana"/>
          <w:sz w:val="17"/>
          <w:szCs w:val="17"/>
        </w:rPr>
      </w:pPr>
      <w:r w:rsidRPr="00142892">
        <w:rPr>
          <w:rFonts w:ascii="Verdana" w:hAnsi="Verdana"/>
          <w:color w:val="0000FF"/>
          <w:sz w:val="17"/>
          <w:szCs w:val="17"/>
        </w:rPr>
        <w:t>Page</w:t>
      </w:r>
      <w:r w:rsidRPr="00142892">
        <w:rPr>
          <w:rFonts w:ascii="Verdana" w:hAnsi="Verdana"/>
          <w:color w:val="0000FF"/>
          <w:spacing w:val="-3"/>
          <w:sz w:val="17"/>
          <w:szCs w:val="17"/>
        </w:rPr>
        <w:t xml:space="preserve"> </w:t>
      </w:r>
      <w:r w:rsidRPr="00142892">
        <w:rPr>
          <w:rFonts w:ascii="Verdana" w:hAnsi="Verdana"/>
          <w:color w:val="0000FF"/>
          <w:sz w:val="17"/>
          <w:szCs w:val="17"/>
        </w:rPr>
        <w:t>3,</w:t>
      </w:r>
      <w:r w:rsidRPr="00142892">
        <w:rPr>
          <w:rFonts w:ascii="Verdana" w:hAnsi="Verdana"/>
          <w:color w:val="0000FF"/>
          <w:spacing w:val="-3"/>
          <w:sz w:val="17"/>
          <w:szCs w:val="17"/>
        </w:rPr>
        <w:t xml:space="preserve"> </w:t>
      </w:r>
      <w:r w:rsidRPr="00142892">
        <w:rPr>
          <w:rFonts w:ascii="Verdana" w:hAnsi="Verdana"/>
          <w:color w:val="0000FF"/>
          <w:sz w:val="17"/>
          <w:szCs w:val="17"/>
        </w:rPr>
        <w:t>lines</w:t>
      </w:r>
      <w:r w:rsidRPr="00142892">
        <w:rPr>
          <w:rFonts w:ascii="Verdana" w:hAnsi="Verdana"/>
          <w:color w:val="0000FF"/>
          <w:spacing w:val="-3"/>
          <w:sz w:val="17"/>
          <w:szCs w:val="17"/>
        </w:rPr>
        <w:t xml:space="preserve"> </w:t>
      </w:r>
      <w:r w:rsidRPr="00142892">
        <w:rPr>
          <w:rFonts w:ascii="Verdana" w:hAnsi="Verdana"/>
          <w:color w:val="0000FF"/>
          <w:sz w:val="17"/>
          <w:szCs w:val="17"/>
        </w:rPr>
        <w:t>104-107:</w:t>
      </w:r>
      <w:r w:rsidRPr="00142892">
        <w:rPr>
          <w:rFonts w:ascii="Verdana" w:hAnsi="Verdana"/>
          <w:color w:val="0000FF"/>
          <w:spacing w:val="-3"/>
          <w:sz w:val="17"/>
          <w:szCs w:val="17"/>
        </w:rPr>
        <w:t xml:space="preserve"> </w:t>
      </w:r>
      <w:r w:rsidRPr="00142892">
        <w:rPr>
          <w:rFonts w:ascii="Verdana" w:hAnsi="Verdana"/>
          <w:color w:val="0000FF"/>
          <w:sz w:val="17"/>
          <w:szCs w:val="17"/>
        </w:rPr>
        <w:t>in</w:t>
      </w:r>
      <w:r w:rsidRPr="00142892">
        <w:rPr>
          <w:rFonts w:ascii="Verdana" w:hAnsi="Verdana"/>
          <w:color w:val="0000FF"/>
          <w:spacing w:val="-3"/>
          <w:sz w:val="17"/>
          <w:szCs w:val="17"/>
        </w:rPr>
        <w:t xml:space="preserve"> </w:t>
      </w:r>
      <w:r w:rsidRPr="00142892">
        <w:rPr>
          <w:rFonts w:ascii="Verdana" w:hAnsi="Verdana"/>
          <w:color w:val="0000FF"/>
          <w:sz w:val="17"/>
          <w:szCs w:val="17"/>
        </w:rPr>
        <w:t>our</w:t>
      </w:r>
      <w:r w:rsidRPr="00142892">
        <w:rPr>
          <w:rFonts w:ascii="Verdana" w:hAnsi="Verdana"/>
          <w:color w:val="0000FF"/>
          <w:spacing w:val="-3"/>
          <w:sz w:val="17"/>
          <w:szCs w:val="17"/>
        </w:rPr>
        <w:t xml:space="preserve"> </w:t>
      </w:r>
      <w:r w:rsidRPr="00142892">
        <w:rPr>
          <w:rFonts w:ascii="Verdana" w:hAnsi="Verdana"/>
          <w:color w:val="0000FF"/>
          <w:sz w:val="17"/>
          <w:szCs w:val="17"/>
        </w:rPr>
        <w:t>opinion,</w:t>
      </w:r>
      <w:r w:rsidRPr="00142892">
        <w:rPr>
          <w:rFonts w:ascii="Verdana" w:hAnsi="Verdana"/>
          <w:color w:val="0000FF"/>
          <w:spacing w:val="-3"/>
          <w:sz w:val="17"/>
          <w:szCs w:val="17"/>
        </w:rPr>
        <w:t xml:space="preserve"> </w:t>
      </w:r>
      <w:r w:rsidRPr="00142892">
        <w:rPr>
          <w:rFonts w:ascii="Verdana" w:hAnsi="Verdana"/>
          <w:color w:val="0000FF"/>
          <w:sz w:val="17"/>
          <w:szCs w:val="17"/>
        </w:rPr>
        <w:t>this</w:t>
      </w:r>
      <w:r w:rsidRPr="00142892">
        <w:rPr>
          <w:rFonts w:ascii="Verdana" w:hAnsi="Verdana"/>
          <w:color w:val="0000FF"/>
          <w:spacing w:val="-3"/>
          <w:sz w:val="17"/>
          <w:szCs w:val="17"/>
        </w:rPr>
        <w:t xml:space="preserve"> </w:t>
      </w:r>
      <w:r w:rsidRPr="00142892">
        <w:rPr>
          <w:rFonts w:ascii="Verdana" w:hAnsi="Verdana"/>
          <w:color w:val="0000FF"/>
          <w:sz w:val="17"/>
          <w:szCs w:val="17"/>
        </w:rPr>
        <w:t>clarification</w:t>
      </w:r>
      <w:r w:rsidRPr="00142892">
        <w:rPr>
          <w:rFonts w:ascii="Verdana" w:hAnsi="Verdana"/>
          <w:color w:val="0000FF"/>
          <w:spacing w:val="-3"/>
          <w:sz w:val="17"/>
          <w:szCs w:val="17"/>
        </w:rPr>
        <w:t xml:space="preserve"> </w:t>
      </w:r>
      <w:r w:rsidRPr="00142892">
        <w:rPr>
          <w:rFonts w:ascii="Verdana" w:hAnsi="Verdana"/>
          <w:color w:val="0000FF"/>
          <w:sz w:val="17"/>
          <w:szCs w:val="17"/>
        </w:rPr>
        <w:t>is</w:t>
      </w:r>
      <w:r w:rsidRPr="00142892">
        <w:rPr>
          <w:rFonts w:ascii="Verdana" w:hAnsi="Verdana"/>
          <w:color w:val="0000FF"/>
          <w:spacing w:val="-3"/>
          <w:sz w:val="17"/>
          <w:szCs w:val="17"/>
        </w:rPr>
        <w:t xml:space="preserve"> </w:t>
      </w:r>
      <w:r w:rsidRPr="00142892">
        <w:rPr>
          <w:rFonts w:ascii="Verdana" w:hAnsi="Verdana"/>
          <w:color w:val="0000FF"/>
          <w:sz w:val="17"/>
          <w:szCs w:val="17"/>
        </w:rPr>
        <w:t>somewhat</w:t>
      </w:r>
      <w:r w:rsidRPr="00142892">
        <w:rPr>
          <w:rFonts w:ascii="Verdana" w:hAnsi="Verdana"/>
          <w:color w:val="0000FF"/>
          <w:spacing w:val="-3"/>
          <w:sz w:val="17"/>
          <w:szCs w:val="17"/>
        </w:rPr>
        <w:t xml:space="preserve"> </w:t>
      </w:r>
      <w:r w:rsidRPr="00142892">
        <w:rPr>
          <w:rFonts w:ascii="Verdana" w:hAnsi="Verdana"/>
          <w:color w:val="0000FF"/>
          <w:sz w:val="17"/>
          <w:szCs w:val="17"/>
        </w:rPr>
        <w:t>obscure</w:t>
      </w:r>
      <w:r w:rsidRPr="00142892">
        <w:rPr>
          <w:rFonts w:ascii="Verdana" w:hAnsi="Verdana"/>
          <w:color w:val="0000FF"/>
          <w:spacing w:val="-3"/>
          <w:sz w:val="17"/>
          <w:szCs w:val="17"/>
        </w:rPr>
        <w:t xml:space="preserve"> </w:t>
      </w:r>
      <w:r w:rsidRPr="00142892">
        <w:rPr>
          <w:rFonts w:ascii="Verdana" w:hAnsi="Verdana"/>
          <w:color w:val="0000FF"/>
          <w:sz w:val="17"/>
          <w:szCs w:val="17"/>
        </w:rPr>
        <w:t>as</w:t>
      </w:r>
      <w:r w:rsidRPr="00142892">
        <w:rPr>
          <w:rFonts w:ascii="Verdana" w:hAnsi="Verdana"/>
          <w:color w:val="0000FF"/>
          <w:spacing w:val="-3"/>
          <w:sz w:val="17"/>
          <w:szCs w:val="17"/>
        </w:rPr>
        <w:t xml:space="preserve"> </w:t>
      </w:r>
      <w:r w:rsidRPr="00142892">
        <w:rPr>
          <w:rFonts w:ascii="Verdana" w:hAnsi="Verdana"/>
          <w:color w:val="0000FF"/>
          <w:sz w:val="17"/>
          <w:szCs w:val="17"/>
        </w:rPr>
        <w:t>written</w:t>
      </w:r>
      <w:r w:rsidRPr="00142892">
        <w:rPr>
          <w:rFonts w:ascii="Verdana" w:hAnsi="Verdana"/>
          <w:color w:val="0000FF"/>
          <w:spacing w:val="-3"/>
          <w:sz w:val="17"/>
          <w:szCs w:val="17"/>
        </w:rPr>
        <w:t xml:space="preserve"> </w:t>
      </w:r>
      <w:r w:rsidRPr="00142892">
        <w:rPr>
          <w:rFonts w:ascii="Verdana" w:hAnsi="Verdana"/>
          <w:color w:val="0000FF"/>
          <w:sz w:val="17"/>
          <w:szCs w:val="17"/>
        </w:rPr>
        <w:t>by</w:t>
      </w:r>
      <w:r w:rsidRPr="00142892">
        <w:rPr>
          <w:rFonts w:ascii="Verdana" w:hAnsi="Verdana"/>
          <w:color w:val="0000FF"/>
          <w:spacing w:val="-3"/>
          <w:sz w:val="17"/>
          <w:szCs w:val="17"/>
        </w:rPr>
        <w:t xml:space="preserve"> </w:t>
      </w:r>
      <w:r w:rsidRPr="00142892">
        <w:rPr>
          <w:rFonts w:ascii="Verdana" w:hAnsi="Verdana"/>
          <w:color w:val="0000FF"/>
          <w:sz w:val="17"/>
          <w:szCs w:val="17"/>
        </w:rPr>
        <w:t>the authors. We recommend this is reworked for clarity.</w:t>
      </w:r>
    </w:p>
    <w:p w14:paraId="54B5CD45" w14:textId="77777777" w:rsidR="0027702B" w:rsidRPr="00142892" w:rsidRDefault="0027702B" w:rsidP="0027702B">
      <w:pPr>
        <w:pStyle w:val="BodyText"/>
        <w:spacing w:before="35"/>
        <w:rPr>
          <w:rFonts w:ascii="Verdana" w:hAnsi="Verdana"/>
          <w:sz w:val="17"/>
          <w:szCs w:val="17"/>
        </w:rPr>
      </w:pPr>
    </w:p>
    <w:p w14:paraId="5D90A303" w14:textId="77777777" w:rsidR="0027702B" w:rsidRPr="00142892" w:rsidRDefault="0027702B" w:rsidP="0027702B">
      <w:pPr>
        <w:pStyle w:val="BodyText"/>
        <w:spacing w:line="276" w:lineRule="auto"/>
        <w:ind w:left="120" w:right="127"/>
        <w:rPr>
          <w:rFonts w:ascii="Verdana" w:hAnsi="Verdana"/>
          <w:sz w:val="17"/>
          <w:szCs w:val="17"/>
        </w:rPr>
      </w:pP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thank</w:t>
      </w:r>
      <w:r w:rsidRPr="00142892">
        <w:rPr>
          <w:rFonts w:ascii="Verdana" w:hAnsi="Verdana"/>
          <w:spacing w:val="-3"/>
          <w:sz w:val="17"/>
          <w:szCs w:val="17"/>
        </w:rPr>
        <w:t xml:space="preserve"> </w:t>
      </w:r>
      <w:r w:rsidRPr="00142892">
        <w:rPr>
          <w:rFonts w:ascii="Verdana" w:hAnsi="Verdana"/>
          <w:sz w:val="17"/>
          <w:szCs w:val="17"/>
        </w:rPr>
        <w:t>Reviewer</w:t>
      </w:r>
      <w:r w:rsidRPr="00142892">
        <w:rPr>
          <w:rFonts w:ascii="Verdana" w:hAnsi="Verdana"/>
          <w:spacing w:val="-3"/>
          <w:sz w:val="17"/>
          <w:szCs w:val="17"/>
        </w:rPr>
        <w:t xml:space="preserve"> </w:t>
      </w:r>
      <w:r w:rsidRPr="00142892">
        <w:rPr>
          <w:rFonts w:ascii="Verdana" w:hAnsi="Verdana"/>
          <w:sz w:val="17"/>
          <w:szCs w:val="17"/>
        </w:rPr>
        <w:t>#1</w:t>
      </w:r>
      <w:r w:rsidRPr="00142892">
        <w:rPr>
          <w:rFonts w:ascii="Verdana" w:hAnsi="Verdana"/>
          <w:spacing w:val="-3"/>
          <w:sz w:val="17"/>
          <w:szCs w:val="17"/>
        </w:rPr>
        <w:t xml:space="preserve"> </w:t>
      </w:r>
      <w:r w:rsidRPr="00142892">
        <w:rPr>
          <w:rFonts w:ascii="Verdana" w:hAnsi="Verdana"/>
          <w:sz w:val="17"/>
          <w:szCs w:val="17"/>
        </w:rPr>
        <w:t>for</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3"/>
          <w:sz w:val="17"/>
          <w:szCs w:val="17"/>
        </w:rPr>
        <w:t xml:space="preserve"> </w:t>
      </w:r>
      <w:r w:rsidRPr="00142892">
        <w:rPr>
          <w:rFonts w:ascii="Verdana" w:hAnsi="Verdana"/>
          <w:sz w:val="17"/>
          <w:szCs w:val="17"/>
        </w:rPr>
        <w:t>constructive</w:t>
      </w:r>
      <w:r w:rsidRPr="00142892">
        <w:rPr>
          <w:rFonts w:ascii="Verdana" w:hAnsi="Verdana"/>
          <w:spacing w:val="-4"/>
          <w:sz w:val="17"/>
          <w:szCs w:val="17"/>
        </w:rPr>
        <w:t xml:space="preserve"> </w:t>
      </w:r>
      <w:r w:rsidRPr="00142892">
        <w:rPr>
          <w:rFonts w:ascii="Verdana" w:hAnsi="Verdana"/>
          <w:sz w:val="17"/>
          <w:szCs w:val="17"/>
        </w:rPr>
        <w:t>comment.</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improve</w:t>
      </w:r>
      <w:r w:rsidRPr="00142892">
        <w:rPr>
          <w:rFonts w:ascii="Verdana" w:hAnsi="Verdana"/>
          <w:spacing w:val="-4"/>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clarity,</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have</w:t>
      </w:r>
      <w:r w:rsidRPr="00142892">
        <w:rPr>
          <w:rFonts w:ascii="Verdana" w:hAnsi="Verdana"/>
          <w:spacing w:val="-4"/>
          <w:sz w:val="17"/>
          <w:szCs w:val="17"/>
        </w:rPr>
        <w:t xml:space="preserve"> </w:t>
      </w:r>
      <w:r w:rsidRPr="00142892">
        <w:rPr>
          <w:rFonts w:ascii="Verdana" w:hAnsi="Verdana"/>
          <w:sz w:val="17"/>
          <w:szCs w:val="17"/>
        </w:rPr>
        <w:t>revised this part of the main text as follows.</w:t>
      </w:r>
    </w:p>
    <w:p w14:paraId="10CA86DB" w14:textId="77777777" w:rsidR="0027702B" w:rsidRPr="00142892" w:rsidRDefault="0027702B" w:rsidP="0027702B">
      <w:pPr>
        <w:pStyle w:val="BodyText"/>
        <w:spacing w:before="45"/>
        <w:rPr>
          <w:rFonts w:ascii="Verdana" w:hAnsi="Verdana"/>
          <w:sz w:val="17"/>
          <w:szCs w:val="17"/>
        </w:rPr>
      </w:pPr>
    </w:p>
    <w:p w14:paraId="44A42E17" w14:textId="77777777" w:rsidR="0027702B" w:rsidRPr="00142892" w:rsidRDefault="0027702B" w:rsidP="0027702B">
      <w:pPr>
        <w:spacing w:line="276" w:lineRule="auto"/>
        <w:ind w:left="120" w:right="43"/>
        <w:rPr>
          <w:rFonts w:ascii="Verdana" w:hAnsi="Verdana"/>
          <w:sz w:val="17"/>
          <w:szCs w:val="17"/>
        </w:rPr>
      </w:pPr>
      <w:r w:rsidRPr="00142892">
        <w:rPr>
          <w:rFonts w:ascii="Verdana" w:hAnsi="Verdana"/>
          <w:b/>
          <w:sz w:val="17"/>
          <w:szCs w:val="17"/>
        </w:rPr>
        <w:t>Pages</w:t>
      </w:r>
      <w:r w:rsidRPr="00142892">
        <w:rPr>
          <w:rFonts w:ascii="Verdana" w:hAnsi="Verdana"/>
          <w:b/>
          <w:spacing w:val="-3"/>
          <w:sz w:val="17"/>
          <w:szCs w:val="17"/>
        </w:rPr>
        <w:t xml:space="preserve"> </w:t>
      </w:r>
      <w:r w:rsidRPr="00142892">
        <w:rPr>
          <w:rFonts w:ascii="Verdana" w:hAnsi="Verdana"/>
          <w:b/>
          <w:sz w:val="17"/>
          <w:szCs w:val="17"/>
        </w:rPr>
        <w:t>4-5,</w:t>
      </w:r>
      <w:r w:rsidRPr="00142892">
        <w:rPr>
          <w:rFonts w:ascii="Verdana" w:hAnsi="Verdana"/>
          <w:b/>
          <w:spacing w:val="-3"/>
          <w:sz w:val="17"/>
          <w:szCs w:val="17"/>
        </w:rPr>
        <w:t xml:space="preserve"> </w:t>
      </w:r>
      <w:r w:rsidRPr="00142892">
        <w:rPr>
          <w:rFonts w:ascii="Verdana" w:hAnsi="Verdana"/>
          <w:b/>
          <w:sz w:val="17"/>
          <w:szCs w:val="17"/>
        </w:rPr>
        <w:t>Lines</w:t>
      </w:r>
      <w:r w:rsidRPr="00142892">
        <w:rPr>
          <w:rFonts w:ascii="Verdana" w:hAnsi="Verdana"/>
          <w:b/>
          <w:spacing w:val="-3"/>
          <w:sz w:val="17"/>
          <w:szCs w:val="17"/>
        </w:rPr>
        <w:t xml:space="preserve"> </w:t>
      </w:r>
      <w:r w:rsidRPr="00142892">
        <w:rPr>
          <w:rFonts w:ascii="Verdana" w:hAnsi="Verdana"/>
          <w:b/>
          <w:sz w:val="17"/>
          <w:szCs w:val="17"/>
        </w:rPr>
        <w:t>179-187</w:t>
      </w:r>
      <w:r w:rsidRPr="00142892">
        <w:rPr>
          <w:rFonts w:ascii="Verdana" w:hAnsi="Verdana"/>
          <w:sz w:val="17"/>
          <w:szCs w:val="17"/>
        </w:rPr>
        <w:t>:</w:t>
      </w:r>
      <w:r w:rsidRPr="00142892">
        <w:rPr>
          <w:rFonts w:ascii="Verdana" w:hAnsi="Verdana"/>
          <w:spacing w:val="-3"/>
          <w:sz w:val="17"/>
          <w:szCs w:val="17"/>
        </w:rPr>
        <w:t xml:space="preserve"> </w:t>
      </w:r>
      <w:r w:rsidRPr="00142892">
        <w:rPr>
          <w:rFonts w:ascii="Verdana" w:hAnsi="Verdana"/>
          <w:sz w:val="17"/>
          <w:szCs w:val="17"/>
        </w:rPr>
        <w:t>"</w:t>
      </w:r>
      <w:r w:rsidRPr="00142892">
        <w:rPr>
          <w:rFonts w:ascii="Verdana" w:hAnsi="Verdana"/>
          <w:i/>
          <w:sz w:val="17"/>
          <w:szCs w:val="17"/>
        </w:rPr>
        <w:t>Under</w:t>
      </w:r>
      <w:r w:rsidRPr="00142892">
        <w:rPr>
          <w:rFonts w:ascii="Verdana" w:hAnsi="Verdana"/>
          <w:i/>
          <w:spacing w:val="-3"/>
          <w:sz w:val="17"/>
          <w:szCs w:val="17"/>
        </w:rPr>
        <w:t xml:space="preserve"> </w:t>
      </w:r>
      <w:r w:rsidRPr="00142892">
        <w:rPr>
          <w:rFonts w:ascii="Verdana" w:hAnsi="Verdana"/>
          <w:i/>
          <w:sz w:val="17"/>
          <w:szCs w:val="17"/>
        </w:rPr>
        <w:t>this</w:t>
      </w:r>
      <w:r w:rsidRPr="00142892">
        <w:rPr>
          <w:rFonts w:ascii="Verdana" w:hAnsi="Verdana"/>
          <w:i/>
          <w:spacing w:val="-3"/>
          <w:sz w:val="17"/>
          <w:szCs w:val="17"/>
        </w:rPr>
        <w:t xml:space="preserve"> </w:t>
      </w:r>
      <w:r w:rsidRPr="00142892">
        <w:rPr>
          <w:rFonts w:ascii="Verdana" w:hAnsi="Verdana"/>
          <w:i/>
          <w:sz w:val="17"/>
          <w:szCs w:val="17"/>
        </w:rPr>
        <w:t>definition,</w:t>
      </w:r>
      <w:r w:rsidRPr="00142892">
        <w:rPr>
          <w:rFonts w:ascii="Verdana" w:hAnsi="Verdana"/>
          <w:i/>
          <w:spacing w:val="-3"/>
          <w:sz w:val="17"/>
          <w:szCs w:val="17"/>
        </w:rPr>
        <w:t xml:space="preserve"> </w:t>
      </w:r>
      <w:r w:rsidRPr="00142892">
        <w:rPr>
          <w:rFonts w:ascii="Verdana" w:hAnsi="Verdana"/>
          <w:i/>
          <w:sz w:val="17"/>
          <w:szCs w:val="17"/>
        </w:rPr>
        <w:t>a</w:t>
      </w:r>
      <w:r w:rsidRPr="00142892">
        <w:rPr>
          <w:rFonts w:ascii="Verdana" w:hAnsi="Verdana"/>
          <w:i/>
          <w:spacing w:val="-3"/>
          <w:sz w:val="17"/>
          <w:szCs w:val="17"/>
        </w:rPr>
        <w:t xml:space="preserve"> </w:t>
      </w:r>
      <w:r w:rsidRPr="00142892">
        <w:rPr>
          <w:rFonts w:ascii="Verdana" w:hAnsi="Verdana"/>
          <w:i/>
          <w:sz w:val="17"/>
          <w:szCs w:val="17"/>
        </w:rPr>
        <w:t>higher</w:t>
      </w:r>
      <w:r w:rsidRPr="00142892">
        <w:rPr>
          <w:rFonts w:ascii="Verdana" w:hAnsi="Verdana"/>
          <w:i/>
          <w:spacing w:val="-3"/>
          <w:sz w:val="17"/>
          <w:szCs w:val="17"/>
        </w:rPr>
        <w:t xml:space="preserve"> </w:t>
      </w:r>
      <w:r w:rsidRPr="00142892">
        <w:rPr>
          <w:rFonts w:ascii="Verdana" w:hAnsi="Verdana"/>
          <w:i/>
          <w:sz w:val="17"/>
          <w:szCs w:val="17"/>
        </w:rPr>
        <w:t>level</w:t>
      </w:r>
      <w:r w:rsidRPr="00142892">
        <w:rPr>
          <w:rFonts w:ascii="Verdana" w:hAnsi="Verdana"/>
          <w:i/>
          <w:spacing w:val="-3"/>
          <w:sz w:val="17"/>
          <w:szCs w:val="17"/>
        </w:rPr>
        <w:t xml:space="preserve"> </w:t>
      </w:r>
      <w:r w:rsidRPr="00142892">
        <w:rPr>
          <w:rFonts w:ascii="Verdana" w:hAnsi="Verdana"/>
          <w:i/>
          <w:sz w:val="17"/>
          <w:szCs w:val="17"/>
        </w:rPr>
        <w:t>of</w:t>
      </w:r>
      <w:r w:rsidRPr="00142892">
        <w:rPr>
          <w:rFonts w:ascii="Verdana" w:hAnsi="Verdana"/>
          <w:i/>
          <w:spacing w:val="-3"/>
          <w:sz w:val="17"/>
          <w:szCs w:val="17"/>
        </w:rPr>
        <w:t xml:space="preserve"> </w:t>
      </w:r>
      <w:r w:rsidRPr="00142892">
        <w:rPr>
          <w:rFonts w:ascii="Verdana" w:hAnsi="Verdana"/>
          <w:i/>
          <w:sz w:val="17"/>
          <w:szCs w:val="17"/>
        </w:rPr>
        <w:t>sequence</w:t>
      </w:r>
      <w:r w:rsidRPr="00142892">
        <w:rPr>
          <w:rFonts w:ascii="Verdana" w:hAnsi="Verdana"/>
          <w:i/>
          <w:spacing w:val="-4"/>
          <w:sz w:val="17"/>
          <w:szCs w:val="17"/>
        </w:rPr>
        <w:t xml:space="preserve"> </w:t>
      </w:r>
      <w:r w:rsidRPr="00142892">
        <w:rPr>
          <w:rFonts w:ascii="Verdana" w:hAnsi="Verdana"/>
          <w:i/>
          <w:sz w:val="17"/>
          <w:szCs w:val="17"/>
        </w:rPr>
        <w:t>conservation</w:t>
      </w:r>
      <w:r w:rsidRPr="00142892">
        <w:rPr>
          <w:rFonts w:ascii="Verdana" w:hAnsi="Verdana"/>
          <w:i/>
          <w:spacing w:val="-3"/>
          <w:sz w:val="17"/>
          <w:szCs w:val="17"/>
        </w:rPr>
        <w:t xml:space="preserve"> </w:t>
      </w:r>
      <w:r w:rsidRPr="00142892">
        <w:rPr>
          <w:rFonts w:ascii="Verdana" w:hAnsi="Verdana"/>
          <w:i/>
          <w:sz w:val="17"/>
          <w:szCs w:val="17"/>
        </w:rPr>
        <w:t>would pose</w:t>
      </w:r>
      <w:r w:rsidRPr="00142892">
        <w:rPr>
          <w:rFonts w:ascii="Verdana" w:hAnsi="Verdana"/>
          <w:i/>
          <w:spacing w:val="-3"/>
          <w:sz w:val="17"/>
          <w:szCs w:val="17"/>
        </w:rPr>
        <w:t xml:space="preserve"> </w:t>
      </w:r>
      <w:r w:rsidRPr="00142892">
        <w:rPr>
          <w:rFonts w:ascii="Verdana" w:hAnsi="Verdana"/>
          <w:i/>
          <w:sz w:val="17"/>
          <w:szCs w:val="17"/>
        </w:rPr>
        <w:t>a</w:t>
      </w:r>
      <w:r w:rsidRPr="00142892">
        <w:rPr>
          <w:rFonts w:ascii="Verdana" w:hAnsi="Verdana"/>
          <w:i/>
          <w:spacing w:val="-2"/>
          <w:sz w:val="17"/>
          <w:szCs w:val="17"/>
        </w:rPr>
        <w:t xml:space="preserve"> </w:t>
      </w:r>
      <w:r w:rsidRPr="00142892">
        <w:rPr>
          <w:rFonts w:ascii="Verdana" w:hAnsi="Verdana"/>
          <w:i/>
          <w:sz w:val="17"/>
          <w:szCs w:val="17"/>
        </w:rPr>
        <w:t>more</w:t>
      </w:r>
      <w:r w:rsidRPr="00142892">
        <w:rPr>
          <w:rFonts w:ascii="Verdana" w:hAnsi="Verdana"/>
          <w:i/>
          <w:spacing w:val="-3"/>
          <w:sz w:val="17"/>
          <w:szCs w:val="17"/>
        </w:rPr>
        <w:t xml:space="preserve"> </w:t>
      </w:r>
      <w:r w:rsidRPr="00142892">
        <w:rPr>
          <w:rFonts w:ascii="Verdana" w:hAnsi="Verdana"/>
          <w:i/>
          <w:sz w:val="17"/>
          <w:szCs w:val="17"/>
        </w:rPr>
        <w:t>stringent</w:t>
      </w:r>
      <w:r w:rsidRPr="00142892">
        <w:rPr>
          <w:rFonts w:ascii="Verdana" w:hAnsi="Verdana"/>
          <w:i/>
          <w:spacing w:val="-2"/>
          <w:sz w:val="17"/>
          <w:szCs w:val="17"/>
        </w:rPr>
        <w:t xml:space="preserve"> </w:t>
      </w:r>
      <w:r w:rsidRPr="00142892">
        <w:rPr>
          <w:rFonts w:ascii="Verdana" w:hAnsi="Verdana"/>
          <w:i/>
          <w:sz w:val="17"/>
          <w:szCs w:val="17"/>
        </w:rPr>
        <w:t>threshold</w:t>
      </w:r>
      <w:r w:rsidRPr="00142892">
        <w:rPr>
          <w:rFonts w:ascii="Verdana" w:hAnsi="Verdana"/>
          <w:i/>
          <w:spacing w:val="-2"/>
          <w:sz w:val="17"/>
          <w:szCs w:val="17"/>
        </w:rPr>
        <w:t xml:space="preserve"> </w:t>
      </w:r>
      <w:r w:rsidRPr="00142892">
        <w:rPr>
          <w:rFonts w:ascii="Verdana" w:hAnsi="Verdana"/>
          <w:i/>
          <w:sz w:val="17"/>
          <w:szCs w:val="17"/>
        </w:rPr>
        <w:t>for</w:t>
      </w:r>
      <w:r w:rsidRPr="00142892">
        <w:rPr>
          <w:rFonts w:ascii="Verdana" w:hAnsi="Verdana"/>
          <w:i/>
          <w:spacing w:val="-2"/>
          <w:sz w:val="17"/>
          <w:szCs w:val="17"/>
        </w:rPr>
        <w:t xml:space="preserve"> </w:t>
      </w:r>
      <w:r w:rsidRPr="00142892">
        <w:rPr>
          <w:rFonts w:ascii="Verdana" w:hAnsi="Verdana"/>
          <w:i/>
          <w:sz w:val="17"/>
          <w:szCs w:val="17"/>
        </w:rPr>
        <w:t>a</w:t>
      </w:r>
      <w:r w:rsidRPr="00142892">
        <w:rPr>
          <w:rFonts w:ascii="Verdana" w:hAnsi="Verdana"/>
          <w:i/>
          <w:spacing w:val="-2"/>
          <w:sz w:val="17"/>
          <w:szCs w:val="17"/>
        </w:rPr>
        <w:t xml:space="preserve"> </w:t>
      </w:r>
      <w:r w:rsidRPr="00142892">
        <w:rPr>
          <w:rFonts w:ascii="Verdana" w:hAnsi="Verdana"/>
          <w:i/>
          <w:sz w:val="17"/>
          <w:szCs w:val="17"/>
        </w:rPr>
        <w:t>given</w:t>
      </w:r>
      <w:r w:rsidRPr="00142892">
        <w:rPr>
          <w:rFonts w:ascii="Verdana" w:hAnsi="Verdana"/>
          <w:i/>
          <w:spacing w:val="-2"/>
          <w:sz w:val="17"/>
          <w:szCs w:val="17"/>
        </w:rPr>
        <w:t xml:space="preserve"> </w:t>
      </w:r>
      <w:r w:rsidRPr="00142892">
        <w:rPr>
          <w:rFonts w:ascii="Verdana" w:hAnsi="Verdana"/>
          <w:i/>
          <w:sz w:val="17"/>
          <w:szCs w:val="17"/>
        </w:rPr>
        <w:t>ELE</w:t>
      </w:r>
      <w:r w:rsidRPr="00142892">
        <w:rPr>
          <w:rFonts w:ascii="Verdana" w:hAnsi="Verdana"/>
          <w:i/>
          <w:spacing w:val="-2"/>
          <w:sz w:val="17"/>
          <w:szCs w:val="17"/>
        </w:rPr>
        <w:t xml:space="preserve"> </w:t>
      </w:r>
      <w:r w:rsidRPr="00142892">
        <w:rPr>
          <w:rFonts w:ascii="Verdana" w:hAnsi="Verdana"/>
          <w:i/>
          <w:sz w:val="17"/>
          <w:szCs w:val="17"/>
        </w:rPr>
        <w:t>to</w:t>
      </w:r>
      <w:r w:rsidRPr="00142892">
        <w:rPr>
          <w:rFonts w:ascii="Verdana" w:hAnsi="Verdana"/>
          <w:i/>
          <w:spacing w:val="-2"/>
          <w:sz w:val="17"/>
          <w:szCs w:val="17"/>
        </w:rPr>
        <w:t xml:space="preserve"> </w:t>
      </w:r>
      <w:r w:rsidRPr="00142892">
        <w:rPr>
          <w:rFonts w:ascii="Verdana" w:hAnsi="Verdana"/>
          <w:i/>
          <w:sz w:val="17"/>
          <w:szCs w:val="17"/>
        </w:rPr>
        <w:t>be</w:t>
      </w:r>
      <w:r w:rsidRPr="00142892">
        <w:rPr>
          <w:rFonts w:ascii="Verdana" w:hAnsi="Verdana"/>
          <w:i/>
          <w:spacing w:val="-3"/>
          <w:sz w:val="17"/>
          <w:szCs w:val="17"/>
        </w:rPr>
        <w:t xml:space="preserve"> </w:t>
      </w:r>
      <w:r w:rsidRPr="00142892">
        <w:rPr>
          <w:rFonts w:ascii="Verdana" w:hAnsi="Verdana"/>
          <w:i/>
          <w:sz w:val="17"/>
          <w:szCs w:val="17"/>
        </w:rPr>
        <w:t>classified</w:t>
      </w:r>
      <w:r w:rsidRPr="00142892">
        <w:rPr>
          <w:rFonts w:ascii="Verdana" w:hAnsi="Verdana"/>
          <w:i/>
          <w:spacing w:val="-2"/>
          <w:sz w:val="17"/>
          <w:szCs w:val="17"/>
        </w:rPr>
        <w:t xml:space="preserve"> </w:t>
      </w:r>
      <w:r w:rsidRPr="00142892">
        <w:rPr>
          <w:rFonts w:ascii="Verdana" w:hAnsi="Verdana"/>
          <w:i/>
          <w:sz w:val="17"/>
          <w:szCs w:val="17"/>
        </w:rPr>
        <w:t>as</w:t>
      </w:r>
      <w:r w:rsidRPr="00142892">
        <w:rPr>
          <w:rFonts w:ascii="Verdana" w:hAnsi="Verdana"/>
          <w:i/>
          <w:spacing w:val="-2"/>
          <w:sz w:val="17"/>
          <w:szCs w:val="17"/>
        </w:rPr>
        <w:t xml:space="preserve"> </w:t>
      </w:r>
      <w:r w:rsidRPr="00142892">
        <w:rPr>
          <w:rFonts w:ascii="Verdana" w:hAnsi="Verdana"/>
          <w:i/>
          <w:sz w:val="17"/>
          <w:szCs w:val="17"/>
        </w:rPr>
        <w:t>conserved.</w:t>
      </w:r>
      <w:r w:rsidRPr="00142892">
        <w:rPr>
          <w:rFonts w:ascii="Verdana" w:hAnsi="Verdana"/>
          <w:i/>
          <w:spacing w:val="-2"/>
          <w:sz w:val="17"/>
          <w:szCs w:val="17"/>
        </w:rPr>
        <w:t xml:space="preserve"> </w:t>
      </w:r>
      <w:r w:rsidRPr="00142892">
        <w:rPr>
          <w:rFonts w:ascii="Verdana" w:hAnsi="Verdana"/>
          <w:i/>
          <w:sz w:val="17"/>
          <w:szCs w:val="17"/>
        </w:rPr>
        <w:t>Consequently,</w:t>
      </w:r>
      <w:r w:rsidRPr="00142892">
        <w:rPr>
          <w:rFonts w:ascii="Verdana" w:hAnsi="Verdana"/>
          <w:i/>
          <w:spacing w:val="-2"/>
          <w:sz w:val="17"/>
          <w:szCs w:val="17"/>
        </w:rPr>
        <w:t xml:space="preserve"> </w:t>
      </w:r>
      <w:r w:rsidRPr="00142892">
        <w:rPr>
          <w:rFonts w:ascii="Verdana" w:hAnsi="Verdana"/>
          <w:i/>
          <w:sz w:val="17"/>
          <w:szCs w:val="17"/>
        </w:rPr>
        <w:t xml:space="preserve">the collection of conserved ELEs became a smaller subset of all ELEs as the conservation level </w:t>
      </w:r>
      <w:r w:rsidRPr="00142892">
        <w:rPr>
          <w:rFonts w:ascii="Verdana" w:hAnsi="Verdana"/>
          <w:i/>
          <w:spacing w:val="-2"/>
          <w:sz w:val="17"/>
          <w:szCs w:val="17"/>
        </w:rPr>
        <w:t>increased.</w:t>
      </w:r>
      <w:r w:rsidRPr="00142892">
        <w:rPr>
          <w:rFonts w:ascii="Verdana" w:hAnsi="Verdana"/>
          <w:spacing w:val="-2"/>
          <w:sz w:val="17"/>
          <w:szCs w:val="17"/>
        </w:rPr>
        <w:t>"</w:t>
      </w:r>
    </w:p>
    <w:p w14:paraId="6988FA7A" w14:textId="77777777" w:rsidR="0027702B" w:rsidRPr="00142892" w:rsidRDefault="0027702B" w:rsidP="0027702B">
      <w:pPr>
        <w:pStyle w:val="BodyText"/>
        <w:spacing w:before="13"/>
        <w:rPr>
          <w:rFonts w:ascii="Verdana" w:hAnsi="Verdana"/>
          <w:sz w:val="17"/>
          <w:szCs w:val="17"/>
        </w:rPr>
      </w:pPr>
    </w:p>
    <w:p w14:paraId="46FDF728" w14:textId="77777777" w:rsidR="0027702B" w:rsidRPr="00142892" w:rsidRDefault="0027702B" w:rsidP="0027702B">
      <w:pPr>
        <w:spacing w:line="276" w:lineRule="auto"/>
        <w:ind w:left="120" w:right="43"/>
        <w:rPr>
          <w:rFonts w:ascii="Verdana" w:hAnsi="Verdana"/>
          <w:sz w:val="17"/>
          <w:szCs w:val="17"/>
        </w:rPr>
      </w:pPr>
      <w:r w:rsidRPr="00142892">
        <w:rPr>
          <w:rFonts w:ascii="Verdana" w:hAnsi="Verdana"/>
          <w:color w:val="0000FF"/>
          <w:sz w:val="17"/>
          <w:szCs w:val="17"/>
        </w:rPr>
        <w:t>Page</w:t>
      </w:r>
      <w:r w:rsidRPr="00142892">
        <w:rPr>
          <w:rFonts w:ascii="Verdana" w:hAnsi="Verdana"/>
          <w:color w:val="0000FF"/>
          <w:spacing w:val="-3"/>
          <w:sz w:val="17"/>
          <w:szCs w:val="17"/>
        </w:rPr>
        <w:t xml:space="preserve"> </w:t>
      </w:r>
      <w:r w:rsidRPr="00142892">
        <w:rPr>
          <w:rFonts w:ascii="Verdana" w:hAnsi="Verdana"/>
          <w:color w:val="0000FF"/>
          <w:sz w:val="17"/>
          <w:szCs w:val="17"/>
        </w:rPr>
        <w:t>5,</w:t>
      </w:r>
      <w:r w:rsidRPr="00142892">
        <w:rPr>
          <w:rFonts w:ascii="Verdana" w:hAnsi="Verdana"/>
          <w:color w:val="0000FF"/>
          <w:spacing w:val="-3"/>
          <w:sz w:val="17"/>
          <w:szCs w:val="17"/>
        </w:rPr>
        <w:t xml:space="preserve"> </w:t>
      </w:r>
      <w:r w:rsidRPr="00142892">
        <w:rPr>
          <w:rFonts w:ascii="Verdana" w:hAnsi="Verdana"/>
          <w:color w:val="0000FF"/>
          <w:sz w:val="17"/>
          <w:szCs w:val="17"/>
        </w:rPr>
        <w:t>lines</w:t>
      </w:r>
      <w:r w:rsidRPr="00142892">
        <w:rPr>
          <w:rFonts w:ascii="Verdana" w:hAnsi="Verdana"/>
          <w:color w:val="0000FF"/>
          <w:spacing w:val="-3"/>
          <w:sz w:val="17"/>
          <w:szCs w:val="17"/>
        </w:rPr>
        <w:t xml:space="preserve"> </w:t>
      </w:r>
      <w:r w:rsidRPr="00142892">
        <w:rPr>
          <w:rFonts w:ascii="Verdana" w:hAnsi="Verdana"/>
          <w:color w:val="0000FF"/>
          <w:sz w:val="17"/>
          <w:szCs w:val="17"/>
        </w:rPr>
        <w:t>133-137:</w:t>
      </w:r>
      <w:r w:rsidRPr="00142892">
        <w:rPr>
          <w:rFonts w:ascii="Verdana" w:hAnsi="Verdana"/>
          <w:color w:val="0000FF"/>
          <w:spacing w:val="-3"/>
          <w:sz w:val="17"/>
          <w:szCs w:val="17"/>
        </w:rPr>
        <w:t xml:space="preserve"> </w:t>
      </w:r>
      <w:r w:rsidRPr="00142892">
        <w:rPr>
          <w:rFonts w:ascii="Verdana" w:hAnsi="Verdana"/>
          <w:color w:val="0000FF"/>
          <w:sz w:val="17"/>
          <w:szCs w:val="17"/>
        </w:rPr>
        <w:t>Whilst</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authors</w:t>
      </w:r>
      <w:r w:rsidRPr="00142892">
        <w:rPr>
          <w:rFonts w:ascii="Verdana" w:hAnsi="Verdana"/>
          <w:color w:val="0000FF"/>
          <w:spacing w:val="-3"/>
          <w:sz w:val="17"/>
          <w:szCs w:val="17"/>
        </w:rPr>
        <w:t xml:space="preserve"> </w:t>
      </w:r>
      <w:r w:rsidRPr="00142892">
        <w:rPr>
          <w:rFonts w:ascii="Verdana" w:hAnsi="Verdana"/>
          <w:color w:val="0000FF"/>
          <w:sz w:val="17"/>
          <w:szCs w:val="17"/>
        </w:rPr>
        <w:t>have</w:t>
      </w:r>
      <w:r w:rsidRPr="00142892">
        <w:rPr>
          <w:rFonts w:ascii="Verdana" w:hAnsi="Verdana"/>
          <w:color w:val="0000FF"/>
          <w:spacing w:val="-3"/>
          <w:sz w:val="17"/>
          <w:szCs w:val="17"/>
        </w:rPr>
        <w:t xml:space="preserve"> </w:t>
      </w:r>
      <w:r w:rsidRPr="00142892">
        <w:rPr>
          <w:rFonts w:ascii="Verdana" w:hAnsi="Verdana"/>
          <w:color w:val="0000FF"/>
          <w:sz w:val="17"/>
          <w:szCs w:val="17"/>
        </w:rPr>
        <w:t>sought</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address</w:t>
      </w:r>
      <w:r w:rsidRPr="00142892">
        <w:rPr>
          <w:rFonts w:ascii="Verdana" w:hAnsi="Verdana"/>
          <w:color w:val="0000FF"/>
          <w:spacing w:val="-3"/>
          <w:sz w:val="17"/>
          <w:szCs w:val="17"/>
        </w:rPr>
        <w:t xml:space="preserve"> </w:t>
      </w:r>
      <w:r w:rsidRPr="00142892">
        <w:rPr>
          <w:rFonts w:ascii="Verdana" w:hAnsi="Verdana"/>
          <w:color w:val="0000FF"/>
          <w:sz w:val="17"/>
          <w:szCs w:val="17"/>
        </w:rPr>
        <w:t>enhancer-like</w:t>
      </w:r>
      <w:r w:rsidRPr="00142892">
        <w:rPr>
          <w:rFonts w:ascii="Verdana" w:hAnsi="Verdana"/>
          <w:color w:val="0000FF"/>
          <w:spacing w:val="-3"/>
          <w:sz w:val="17"/>
          <w:szCs w:val="17"/>
        </w:rPr>
        <w:t xml:space="preserve"> </w:t>
      </w:r>
      <w:r w:rsidRPr="00142892">
        <w:rPr>
          <w:rFonts w:ascii="Verdana" w:hAnsi="Verdana"/>
          <w:color w:val="0000FF"/>
          <w:sz w:val="17"/>
          <w:szCs w:val="17"/>
        </w:rPr>
        <w:t>promoters,</w:t>
      </w:r>
      <w:r w:rsidRPr="00142892">
        <w:rPr>
          <w:rFonts w:ascii="Verdana" w:hAnsi="Verdana"/>
          <w:color w:val="0000FF"/>
          <w:spacing w:val="-3"/>
          <w:sz w:val="17"/>
          <w:szCs w:val="17"/>
        </w:rPr>
        <w:t xml:space="preserve"> </w:t>
      </w:r>
      <w:r w:rsidRPr="00142892">
        <w:rPr>
          <w:rFonts w:ascii="Verdana" w:hAnsi="Verdana"/>
          <w:color w:val="0000FF"/>
          <w:sz w:val="17"/>
          <w:szCs w:val="17"/>
        </w:rPr>
        <w:t>they do not clarify how/if they negated the potential for inclusion of promoters acting as promoters within their enhancer-like element population - in other words, the assumption that "ELE-cCRE pairs containing promoter-like signatures likely capture promoters with enhancer functions" seems largely unwarranted. For example, in Figure 1 e, there are separate classifications for</w:t>
      </w:r>
    </w:p>
    <w:p w14:paraId="17FF9565" w14:textId="77777777" w:rsidR="0027702B" w:rsidRPr="00142892" w:rsidRDefault="0027702B" w:rsidP="0027702B">
      <w:pPr>
        <w:spacing w:line="276" w:lineRule="auto"/>
        <w:rPr>
          <w:rFonts w:ascii="Verdana" w:hAnsi="Verdana"/>
          <w:sz w:val="17"/>
          <w:szCs w:val="17"/>
        </w:rPr>
        <w:sectPr w:rsidR="0027702B" w:rsidRPr="00142892" w:rsidSect="0027702B">
          <w:footerReference w:type="default" r:id="rId18"/>
          <w:pgSz w:w="12240" w:h="15840"/>
          <w:pgMar w:top="1380" w:right="1320" w:bottom="960" w:left="1320" w:header="0" w:footer="768" w:gutter="0"/>
          <w:pgNumType w:start="1"/>
          <w:cols w:space="720"/>
        </w:sectPr>
      </w:pPr>
    </w:p>
    <w:p w14:paraId="431311B1" w14:textId="77777777" w:rsidR="0027702B" w:rsidRPr="00142892" w:rsidRDefault="0027702B" w:rsidP="0027702B">
      <w:pPr>
        <w:spacing w:before="80" w:line="278" w:lineRule="auto"/>
        <w:ind w:left="120" w:right="127"/>
        <w:rPr>
          <w:rFonts w:ascii="Verdana" w:hAnsi="Verdana"/>
          <w:sz w:val="17"/>
          <w:szCs w:val="17"/>
        </w:rPr>
      </w:pPr>
      <w:r w:rsidRPr="00142892">
        <w:rPr>
          <w:rFonts w:ascii="Verdana" w:hAnsi="Verdana"/>
          <w:color w:val="0000FF"/>
          <w:sz w:val="17"/>
          <w:szCs w:val="17"/>
        </w:rPr>
        <w:lastRenderedPageBreak/>
        <w:t>promoter-like element (PL) and DNase sensitive/ H3K4me3 (DNH3), the latter of which are hallmarks</w:t>
      </w:r>
      <w:r w:rsidRPr="00142892">
        <w:rPr>
          <w:rFonts w:ascii="Verdana" w:hAnsi="Verdana"/>
          <w:color w:val="0000FF"/>
          <w:spacing w:val="-3"/>
          <w:sz w:val="17"/>
          <w:szCs w:val="17"/>
        </w:rPr>
        <w:t xml:space="preserve"> </w:t>
      </w:r>
      <w:r w:rsidRPr="00142892">
        <w:rPr>
          <w:rFonts w:ascii="Verdana" w:hAnsi="Verdana"/>
          <w:color w:val="0000FF"/>
          <w:sz w:val="17"/>
          <w:szCs w:val="17"/>
        </w:rPr>
        <w:t>of</w:t>
      </w:r>
      <w:r w:rsidRPr="00142892">
        <w:rPr>
          <w:rFonts w:ascii="Verdana" w:hAnsi="Verdana"/>
          <w:color w:val="0000FF"/>
          <w:spacing w:val="-3"/>
          <w:sz w:val="17"/>
          <w:szCs w:val="17"/>
        </w:rPr>
        <w:t xml:space="preserve"> </w:t>
      </w:r>
      <w:r w:rsidRPr="00142892">
        <w:rPr>
          <w:rFonts w:ascii="Verdana" w:hAnsi="Verdana"/>
          <w:color w:val="0000FF"/>
          <w:sz w:val="17"/>
          <w:szCs w:val="17"/>
        </w:rPr>
        <w:t>promoters.</w:t>
      </w:r>
      <w:r w:rsidRPr="00142892">
        <w:rPr>
          <w:rFonts w:ascii="Verdana" w:hAnsi="Verdana"/>
          <w:color w:val="0000FF"/>
          <w:spacing w:val="-3"/>
          <w:sz w:val="17"/>
          <w:szCs w:val="17"/>
        </w:rPr>
        <w:t xml:space="preserve"> </w:t>
      </w:r>
      <w:r w:rsidRPr="00142892">
        <w:rPr>
          <w:rFonts w:ascii="Verdana" w:hAnsi="Verdana"/>
          <w:color w:val="0000FF"/>
          <w:sz w:val="17"/>
          <w:szCs w:val="17"/>
        </w:rPr>
        <w:t>This</w:t>
      </w:r>
      <w:r w:rsidRPr="00142892">
        <w:rPr>
          <w:rFonts w:ascii="Verdana" w:hAnsi="Verdana"/>
          <w:color w:val="0000FF"/>
          <w:spacing w:val="-3"/>
          <w:sz w:val="17"/>
          <w:szCs w:val="17"/>
        </w:rPr>
        <w:t xml:space="preserve"> </w:t>
      </w:r>
      <w:r w:rsidRPr="00142892">
        <w:rPr>
          <w:rFonts w:ascii="Verdana" w:hAnsi="Verdana"/>
          <w:color w:val="0000FF"/>
          <w:sz w:val="17"/>
          <w:szCs w:val="17"/>
        </w:rPr>
        <w:t>can</w:t>
      </w:r>
      <w:r w:rsidRPr="00142892">
        <w:rPr>
          <w:rFonts w:ascii="Verdana" w:hAnsi="Verdana"/>
          <w:color w:val="0000FF"/>
          <w:spacing w:val="-3"/>
          <w:sz w:val="17"/>
          <w:szCs w:val="17"/>
        </w:rPr>
        <w:t xml:space="preserve"> </w:t>
      </w:r>
      <w:r w:rsidRPr="00142892">
        <w:rPr>
          <w:rFonts w:ascii="Verdana" w:hAnsi="Verdana"/>
          <w:color w:val="0000FF"/>
          <w:sz w:val="17"/>
          <w:szCs w:val="17"/>
        </w:rPr>
        <w:t>be</w:t>
      </w:r>
      <w:r w:rsidRPr="00142892">
        <w:rPr>
          <w:rFonts w:ascii="Verdana" w:hAnsi="Verdana"/>
          <w:color w:val="0000FF"/>
          <w:spacing w:val="-3"/>
          <w:sz w:val="17"/>
          <w:szCs w:val="17"/>
        </w:rPr>
        <w:t xml:space="preserve"> </w:t>
      </w:r>
      <w:r w:rsidRPr="00142892">
        <w:rPr>
          <w:rFonts w:ascii="Verdana" w:hAnsi="Verdana"/>
          <w:color w:val="0000FF"/>
          <w:sz w:val="17"/>
          <w:szCs w:val="17"/>
        </w:rPr>
        <w:t>substantiated</w:t>
      </w:r>
      <w:r w:rsidRPr="00142892">
        <w:rPr>
          <w:rFonts w:ascii="Verdana" w:hAnsi="Verdana"/>
          <w:color w:val="0000FF"/>
          <w:spacing w:val="-3"/>
          <w:sz w:val="17"/>
          <w:szCs w:val="17"/>
        </w:rPr>
        <w:t xml:space="preserve"> </w:t>
      </w:r>
      <w:r w:rsidRPr="00142892">
        <w:rPr>
          <w:rFonts w:ascii="Verdana" w:hAnsi="Verdana"/>
          <w:color w:val="0000FF"/>
          <w:sz w:val="17"/>
          <w:szCs w:val="17"/>
        </w:rPr>
        <w:t>from</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ENCODE</w:t>
      </w:r>
      <w:r w:rsidRPr="00142892">
        <w:rPr>
          <w:rFonts w:ascii="Verdana" w:hAnsi="Verdana"/>
          <w:color w:val="0000FF"/>
          <w:spacing w:val="-3"/>
          <w:sz w:val="17"/>
          <w:szCs w:val="17"/>
        </w:rPr>
        <w:t xml:space="preserve"> </w:t>
      </w:r>
      <w:r w:rsidRPr="00142892">
        <w:rPr>
          <w:rFonts w:ascii="Verdana" w:hAnsi="Verdana"/>
          <w:color w:val="0000FF"/>
          <w:sz w:val="17"/>
          <w:szCs w:val="17"/>
        </w:rPr>
        <w:t>publication</w:t>
      </w:r>
      <w:r w:rsidRPr="00142892">
        <w:rPr>
          <w:rFonts w:ascii="Verdana" w:hAnsi="Verdana"/>
          <w:color w:val="0000FF"/>
          <w:spacing w:val="-3"/>
          <w:sz w:val="17"/>
          <w:szCs w:val="17"/>
        </w:rPr>
        <w:t xml:space="preserve"> </w:t>
      </w:r>
      <w:r w:rsidRPr="00142892">
        <w:rPr>
          <w:rFonts w:ascii="Verdana" w:hAnsi="Verdana"/>
          <w:color w:val="0000FF"/>
          <w:sz w:val="17"/>
          <w:szCs w:val="17"/>
        </w:rPr>
        <w:t>cited</w:t>
      </w:r>
      <w:r w:rsidRPr="00142892">
        <w:rPr>
          <w:rFonts w:ascii="Verdana" w:hAnsi="Verdana"/>
          <w:color w:val="0000FF"/>
          <w:spacing w:val="-3"/>
          <w:sz w:val="17"/>
          <w:szCs w:val="17"/>
        </w:rPr>
        <w:t xml:space="preserve"> </w:t>
      </w:r>
      <w:r w:rsidRPr="00142892">
        <w:rPr>
          <w:rFonts w:ascii="Verdana" w:hAnsi="Verdana"/>
          <w:color w:val="0000FF"/>
          <w:sz w:val="17"/>
          <w:szCs w:val="17"/>
        </w:rPr>
        <w:t>(ref.</w:t>
      </w:r>
      <w:r w:rsidRPr="00142892">
        <w:rPr>
          <w:rFonts w:ascii="Verdana" w:hAnsi="Verdana"/>
          <w:color w:val="0000FF"/>
          <w:spacing w:val="-3"/>
          <w:sz w:val="17"/>
          <w:szCs w:val="17"/>
        </w:rPr>
        <w:t xml:space="preserve"> </w:t>
      </w:r>
      <w:r w:rsidRPr="00142892">
        <w:rPr>
          <w:rFonts w:ascii="Verdana" w:hAnsi="Verdana"/>
          <w:color w:val="0000FF"/>
          <w:sz w:val="17"/>
          <w:szCs w:val="17"/>
        </w:rPr>
        <w:t>9).</w:t>
      </w:r>
    </w:p>
    <w:p w14:paraId="4D9A9083" w14:textId="77777777" w:rsidR="0027702B" w:rsidRPr="00142892" w:rsidRDefault="0027702B" w:rsidP="0027702B">
      <w:pPr>
        <w:pStyle w:val="BodyText"/>
        <w:spacing w:before="35"/>
        <w:rPr>
          <w:rFonts w:ascii="Verdana" w:hAnsi="Verdana"/>
          <w:sz w:val="17"/>
          <w:szCs w:val="17"/>
        </w:rPr>
      </w:pPr>
    </w:p>
    <w:p w14:paraId="3DA6C9EE" w14:textId="77777777" w:rsidR="0027702B" w:rsidRPr="00142892" w:rsidRDefault="0027702B" w:rsidP="0027702B">
      <w:pPr>
        <w:pStyle w:val="BodyText"/>
        <w:spacing w:line="276" w:lineRule="auto"/>
        <w:ind w:left="120" w:right="322"/>
        <w:jc w:val="both"/>
        <w:rPr>
          <w:rFonts w:ascii="Verdana" w:hAnsi="Verdana"/>
          <w:sz w:val="17"/>
          <w:szCs w:val="17"/>
        </w:rPr>
      </w:pPr>
      <w:r w:rsidRPr="00142892">
        <w:rPr>
          <w:rFonts w:ascii="Verdana" w:hAnsi="Verdana"/>
          <w:sz w:val="17"/>
          <w:szCs w:val="17"/>
        </w:rPr>
        <w:t>We</w:t>
      </w:r>
      <w:r w:rsidRPr="00142892">
        <w:rPr>
          <w:rFonts w:ascii="Verdana" w:hAnsi="Verdana"/>
          <w:spacing w:val="-3"/>
          <w:sz w:val="17"/>
          <w:szCs w:val="17"/>
        </w:rPr>
        <w:t xml:space="preserve"> </w:t>
      </w:r>
      <w:r w:rsidRPr="00142892">
        <w:rPr>
          <w:rFonts w:ascii="Verdana" w:hAnsi="Verdana"/>
          <w:sz w:val="17"/>
          <w:szCs w:val="17"/>
        </w:rPr>
        <w:t>greatly</w:t>
      </w:r>
      <w:r w:rsidRPr="00142892">
        <w:rPr>
          <w:rFonts w:ascii="Verdana" w:hAnsi="Verdana"/>
          <w:spacing w:val="-2"/>
          <w:sz w:val="17"/>
          <w:szCs w:val="17"/>
        </w:rPr>
        <w:t xml:space="preserve"> </w:t>
      </w:r>
      <w:r w:rsidRPr="00142892">
        <w:rPr>
          <w:rFonts w:ascii="Verdana" w:hAnsi="Verdana"/>
          <w:sz w:val="17"/>
          <w:szCs w:val="17"/>
        </w:rPr>
        <w:t>appreciate</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2"/>
          <w:sz w:val="17"/>
          <w:szCs w:val="17"/>
        </w:rPr>
        <w:t xml:space="preserve"> </w:t>
      </w:r>
      <w:r w:rsidRPr="00142892">
        <w:rPr>
          <w:rFonts w:ascii="Verdana" w:hAnsi="Verdana"/>
          <w:sz w:val="17"/>
          <w:szCs w:val="17"/>
        </w:rPr>
        <w:t>valuable</w:t>
      </w:r>
      <w:r w:rsidRPr="00142892">
        <w:rPr>
          <w:rFonts w:ascii="Verdana" w:hAnsi="Verdana"/>
          <w:spacing w:val="-3"/>
          <w:sz w:val="17"/>
          <w:szCs w:val="17"/>
        </w:rPr>
        <w:t xml:space="preserve"> </w:t>
      </w:r>
      <w:r w:rsidRPr="00142892">
        <w:rPr>
          <w:rFonts w:ascii="Verdana" w:hAnsi="Verdana"/>
          <w:sz w:val="17"/>
          <w:szCs w:val="17"/>
        </w:rPr>
        <w:t>comment</w:t>
      </w:r>
      <w:r w:rsidRPr="00142892">
        <w:rPr>
          <w:rFonts w:ascii="Verdana" w:hAnsi="Verdana"/>
          <w:spacing w:val="-2"/>
          <w:sz w:val="17"/>
          <w:szCs w:val="17"/>
        </w:rPr>
        <w:t xml:space="preserve"> </w:t>
      </w:r>
      <w:r w:rsidRPr="00142892">
        <w:rPr>
          <w:rFonts w:ascii="Verdana" w:hAnsi="Verdana"/>
          <w:sz w:val="17"/>
          <w:szCs w:val="17"/>
        </w:rPr>
        <w:t>from</w:t>
      </w:r>
      <w:r w:rsidRPr="00142892">
        <w:rPr>
          <w:rFonts w:ascii="Verdana" w:hAnsi="Verdana"/>
          <w:spacing w:val="-2"/>
          <w:sz w:val="17"/>
          <w:szCs w:val="17"/>
        </w:rPr>
        <w:t xml:space="preserve"> </w:t>
      </w:r>
      <w:r w:rsidRPr="00142892">
        <w:rPr>
          <w:rFonts w:ascii="Verdana" w:hAnsi="Verdana"/>
          <w:sz w:val="17"/>
          <w:szCs w:val="17"/>
        </w:rPr>
        <w:t>Reviewer</w:t>
      </w:r>
      <w:r w:rsidRPr="00142892">
        <w:rPr>
          <w:rFonts w:ascii="Verdana" w:hAnsi="Verdana"/>
          <w:spacing w:val="-2"/>
          <w:sz w:val="17"/>
          <w:szCs w:val="17"/>
        </w:rPr>
        <w:t xml:space="preserve"> </w:t>
      </w:r>
      <w:r w:rsidRPr="00142892">
        <w:rPr>
          <w:rFonts w:ascii="Verdana" w:hAnsi="Verdana"/>
          <w:sz w:val="17"/>
          <w:szCs w:val="17"/>
        </w:rPr>
        <w:t>#1.</w:t>
      </w:r>
      <w:r w:rsidRPr="00142892">
        <w:rPr>
          <w:rFonts w:ascii="Verdana" w:hAnsi="Verdana"/>
          <w:spacing w:val="-2"/>
          <w:sz w:val="17"/>
          <w:szCs w:val="17"/>
        </w:rPr>
        <w:t xml:space="preserve"> </w:t>
      </w:r>
      <w:r w:rsidRPr="00142892">
        <w:rPr>
          <w:rFonts w:ascii="Verdana" w:hAnsi="Verdana"/>
          <w:sz w:val="17"/>
          <w:szCs w:val="17"/>
        </w:rPr>
        <w:t>We</w:t>
      </w:r>
      <w:r w:rsidRPr="00142892">
        <w:rPr>
          <w:rFonts w:ascii="Verdana" w:hAnsi="Verdana"/>
          <w:spacing w:val="-3"/>
          <w:sz w:val="17"/>
          <w:szCs w:val="17"/>
        </w:rPr>
        <w:t xml:space="preserve"> </w:t>
      </w:r>
      <w:r w:rsidRPr="00142892">
        <w:rPr>
          <w:rFonts w:ascii="Verdana" w:hAnsi="Verdana"/>
          <w:sz w:val="17"/>
          <w:szCs w:val="17"/>
        </w:rPr>
        <w:t>agree</w:t>
      </w:r>
      <w:r w:rsidRPr="00142892">
        <w:rPr>
          <w:rFonts w:ascii="Verdana" w:hAnsi="Verdana"/>
          <w:spacing w:val="-3"/>
          <w:sz w:val="17"/>
          <w:szCs w:val="17"/>
        </w:rPr>
        <w:t xml:space="preserve"> </w:t>
      </w:r>
      <w:r w:rsidRPr="00142892">
        <w:rPr>
          <w:rFonts w:ascii="Verdana" w:hAnsi="Verdana"/>
          <w:sz w:val="17"/>
          <w:szCs w:val="17"/>
        </w:rPr>
        <w:t>that</w:t>
      </w:r>
      <w:r w:rsidRPr="00142892">
        <w:rPr>
          <w:rFonts w:ascii="Verdana" w:hAnsi="Verdana"/>
          <w:spacing w:val="-2"/>
          <w:sz w:val="17"/>
          <w:szCs w:val="17"/>
        </w:rPr>
        <w:t xml:space="preserve"> </w:t>
      </w:r>
      <w:r w:rsidRPr="00142892">
        <w:rPr>
          <w:rFonts w:ascii="Verdana" w:hAnsi="Verdana"/>
          <w:sz w:val="17"/>
          <w:szCs w:val="17"/>
        </w:rPr>
        <w:t>a</w:t>
      </w:r>
      <w:r w:rsidRPr="00142892">
        <w:rPr>
          <w:rFonts w:ascii="Verdana" w:hAnsi="Verdana"/>
          <w:spacing w:val="-3"/>
          <w:sz w:val="17"/>
          <w:szCs w:val="17"/>
        </w:rPr>
        <w:t xml:space="preserve"> </w:t>
      </w:r>
      <w:r w:rsidRPr="00142892">
        <w:rPr>
          <w:rFonts w:ascii="Verdana" w:hAnsi="Verdana"/>
          <w:sz w:val="17"/>
          <w:szCs w:val="17"/>
        </w:rPr>
        <w:t>small</w:t>
      </w:r>
      <w:r w:rsidRPr="00142892">
        <w:rPr>
          <w:rFonts w:ascii="Verdana" w:hAnsi="Verdana"/>
          <w:spacing w:val="-2"/>
          <w:sz w:val="17"/>
          <w:szCs w:val="17"/>
        </w:rPr>
        <w:t xml:space="preserve"> </w:t>
      </w:r>
      <w:r w:rsidRPr="00142892">
        <w:rPr>
          <w:rFonts w:ascii="Verdana" w:hAnsi="Verdana"/>
          <w:sz w:val="17"/>
          <w:szCs w:val="17"/>
        </w:rPr>
        <w:t>fraction of</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identified</w:t>
      </w:r>
      <w:r w:rsidRPr="00142892">
        <w:rPr>
          <w:rFonts w:ascii="Verdana" w:hAnsi="Verdana"/>
          <w:spacing w:val="-3"/>
          <w:sz w:val="17"/>
          <w:szCs w:val="17"/>
        </w:rPr>
        <w:t xml:space="preserve"> </w:t>
      </w:r>
      <w:r w:rsidRPr="00142892">
        <w:rPr>
          <w:rFonts w:ascii="Verdana" w:hAnsi="Verdana"/>
          <w:sz w:val="17"/>
          <w:szCs w:val="17"/>
        </w:rPr>
        <w:t>ELEs</w:t>
      </w:r>
      <w:r w:rsidRPr="00142892">
        <w:rPr>
          <w:rFonts w:ascii="Verdana" w:hAnsi="Verdana"/>
          <w:spacing w:val="-3"/>
          <w:sz w:val="17"/>
          <w:szCs w:val="17"/>
        </w:rPr>
        <w:t xml:space="preserve"> </w:t>
      </w:r>
      <w:r w:rsidRPr="00142892">
        <w:rPr>
          <w:rFonts w:ascii="Verdana" w:hAnsi="Verdana"/>
          <w:sz w:val="17"/>
          <w:szCs w:val="17"/>
        </w:rPr>
        <w:t>may</w:t>
      </w:r>
      <w:r w:rsidRPr="00142892">
        <w:rPr>
          <w:rFonts w:ascii="Verdana" w:hAnsi="Verdana"/>
          <w:spacing w:val="-3"/>
          <w:sz w:val="17"/>
          <w:szCs w:val="17"/>
        </w:rPr>
        <w:t xml:space="preserve"> </w:t>
      </w:r>
      <w:r w:rsidRPr="00142892">
        <w:rPr>
          <w:rFonts w:ascii="Verdana" w:hAnsi="Verdana"/>
          <w:sz w:val="17"/>
          <w:szCs w:val="17"/>
        </w:rPr>
        <w:t>capture</w:t>
      </w:r>
      <w:r w:rsidRPr="00142892">
        <w:rPr>
          <w:rFonts w:ascii="Verdana" w:hAnsi="Verdana"/>
          <w:spacing w:val="-4"/>
          <w:sz w:val="17"/>
          <w:szCs w:val="17"/>
        </w:rPr>
        <w:t xml:space="preserve"> </w:t>
      </w:r>
      <w:r w:rsidRPr="00142892">
        <w:rPr>
          <w:rFonts w:ascii="Verdana" w:hAnsi="Verdana"/>
          <w:sz w:val="17"/>
          <w:szCs w:val="17"/>
        </w:rPr>
        <w:t>regulatory</w:t>
      </w:r>
      <w:r w:rsidRPr="00142892">
        <w:rPr>
          <w:rFonts w:ascii="Verdana" w:hAnsi="Verdana"/>
          <w:spacing w:val="-3"/>
          <w:sz w:val="17"/>
          <w:szCs w:val="17"/>
        </w:rPr>
        <w:t xml:space="preserve"> </w:t>
      </w:r>
      <w:r w:rsidRPr="00142892">
        <w:rPr>
          <w:rFonts w:ascii="Verdana" w:hAnsi="Verdana"/>
          <w:sz w:val="17"/>
          <w:szCs w:val="17"/>
        </w:rPr>
        <w:t>elements</w:t>
      </w:r>
      <w:r w:rsidRPr="00142892">
        <w:rPr>
          <w:rFonts w:ascii="Verdana" w:hAnsi="Verdana"/>
          <w:spacing w:val="-3"/>
          <w:sz w:val="17"/>
          <w:szCs w:val="17"/>
        </w:rPr>
        <w:t xml:space="preserve"> </w:t>
      </w:r>
      <w:r w:rsidRPr="00142892">
        <w:rPr>
          <w:rFonts w:ascii="Verdana" w:hAnsi="Verdana"/>
          <w:sz w:val="17"/>
          <w:szCs w:val="17"/>
        </w:rPr>
        <w:t>in</w:t>
      </w:r>
      <w:r w:rsidRPr="00142892">
        <w:rPr>
          <w:rFonts w:ascii="Verdana" w:hAnsi="Verdana"/>
          <w:spacing w:val="-3"/>
          <w:sz w:val="17"/>
          <w:szCs w:val="17"/>
        </w:rPr>
        <w:t xml:space="preserve"> </w:t>
      </w:r>
      <w:r w:rsidRPr="00142892">
        <w:rPr>
          <w:rFonts w:ascii="Verdana" w:hAnsi="Verdana"/>
          <w:sz w:val="17"/>
          <w:szCs w:val="17"/>
        </w:rPr>
        <w:t>close</w:t>
      </w:r>
      <w:r w:rsidRPr="00142892">
        <w:rPr>
          <w:rFonts w:ascii="Verdana" w:hAnsi="Verdana"/>
          <w:spacing w:val="-4"/>
          <w:sz w:val="17"/>
          <w:szCs w:val="17"/>
        </w:rPr>
        <w:t xml:space="preserve"> </w:t>
      </w:r>
      <w:r w:rsidRPr="00142892">
        <w:rPr>
          <w:rFonts w:ascii="Verdana" w:hAnsi="Verdana"/>
          <w:sz w:val="17"/>
          <w:szCs w:val="17"/>
        </w:rPr>
        <w:t>proximity</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"promoters</w:t>
      </w:r>
      <w:r w:rsidRPr="00142892">
        <w:rPr>
          <w:rFonts w:ascii="Verdana" w:hAnsi="Verdana"/>
          <w:spacing w:val="-3"/>
          <w:sz w:val="17"/>
          <w:szCs w:val="17"/>
        </w:rPr>
        <w:t xml:space="preserve"> </w:t>
      </w:r>
      <w:r w:rsidRPr="00142892">
        <w:rPr>
          <w:rFonts w:ascii="Verdana" w:hAnsi="Verdana"/>
          <w:sz w:val="17"/>
          <w:szCs w:val="17"/>
        </w:rPr>
        <w:t>acting as promoters", in addition to "enhancer-like promoters". To address this comment and enhance clarity, we have revised the main text as follows.</w:t>
      </w:r>
    </w:p>
    <w:p w14:paraId="429D8F38" w14:textId="77777777" w:rsidR="0027702B" w:rsidRPr="00142892" w:rsidRDefault="0027702B" w:rsidP="0027702B">
      <w:pPr>
        <w:pStyle w:val="BodyText"/>
        <w:spacing w:before="38"/>
        <w:rPr>
          <w:rFonts w:ascii="Verdana" w:hAnsi="Verdana"/>
          <w:sz w:val="17"/>
          <w:szCs w:val="17"/>
        </w:rPr>
      </w:pPr>
    </w:p>
    <w:p w14:paraId="318C366E" w14:textId="77777777" w:rsidR="0027702B" w:rsidRPr="00142892" w:rsidRDefault="0027702B" w:rsidP="0027702B">
      <w:pPr>
        <w:spacing w:line="276" w:lineRule="auto"/>
        <w:ind w:left="120" w:right="178"/>
        <w:rPr>
          <w:rFonts w:ascii="Verdana" w:hAnsi="Verdana"/>
          <w:i/>
          <w:sz w:val="17"/>
          <w:szCs w:val="17"/>
        </w:rPr>
      </w:pPr>
      <w:r w:rsidRPr="00142892">
        <w:rPr>
          <w:rFonts w:ascii="Verdana" w:hAnsi="Verdana"/>
          <w:b/>
          <w:sz w:val="17"/>
          <w:szCs w:val="17"/>
        </w:rPr>
        <w:t>Page 6, Lines 234-251</w:t>
      </w:r>
      <w:r w:rsidRPr="00142892">
        <w:rPr>
          <w:rFonts w:ascii="Verdana" w:hAnsi="Verdana"/>
          <w:sz w:val="17"/>
          <w:szCs w:val="17"/>
        </w:rPr>
        <w:t>: "</w:t>
      </w:r>
      <w:r w:rsidRPr="00142892">
        <w:rPr>
          <w:rFonts w:ascii="Verdana" w:hAnsi="Verdana"/>
          <w:i/>
          <w:sz w:val="17"/>
          <w:szCs w:val="17"/>
        </w:rPr>
        <w:t>While the vast majority of ELEs map to promoter-distal regions that are</w:t>
      </w:r>
      <w:r w:rsidRPr="00142892">
        <w:rPr>
          <w:rFonts w:ascii="Verdana" w:hAnsi="Verdana"/>
          <w:i/>
          <w:spacing w:val="-3"/>
          <w:sz w:val="17"/>
          <w:szCs w:val="17"/>
        </w:rPr>
        <w:t xml:space="preserve"> </w:t>
      </w:r>
      <w:r w:rsidRPr="00142892">
        <w:rPr>
          <w:rFonts w:ascii="Verdana" w:hAnsi="Verdana"/>
          <w:i/>
          <w:sz w:val="17"/>
          <w:szCs w:val="17"/>
        </w:rPr>
        <w:t>more</w:t>
      </w:r>
      <w:r w:rsidRPr="00142892">
        <w:rPr>
          <w:rFonts w:ascii="Verdana" w:hAnsi="Verdana"/>
          <w:i/>
          <w:spacing w:val="-3"/>
          <w:sz w:val="17"/>
          <w:szCs w:val="17"/>
        </w:rPr>
        <w:t xml:space="preserve"> </w:t>
      </w:r>
      <w:r w:rsidRPr="00142892">
        <w:rPr>
          <w:rFonts w:ascii="Verdana" w:hAnsi="Verdana"/>
          <w:i/>
          <w:sz w:val="17"/>
          <w:szCs w:val="17"/>
        </w:rPr>
        <w:t>than</w:t>
      </w:r>
      <w:r w:rsidRPr="00142892">
        <w:rPr>
          <w:rFonts w:ascii="Verdana" w:hAnsi="Verdana"/>
          <w:i/>
          <w:spacing w:val="-2"/>
          <w:sz w:val="17"/>
          <w:szCs w:val="17"/>
        </w:rPr>
        <w:t xml:space="preserve"> </w:t>
      </w:r>
      <w:r w:rsidRPr="00142892">
        <w:rPr>
          <w:rFonts w:ascii="Verdana" w:hAnsi="Verdana"/>
          <w:i/>
          <w:sz w:val="17"/>
          <w:szCs w:val="17"/>
        </w:rPr>
        <w:t>2</w:t>
      </w:r>
      <w:r w:rsidRPr="00142892">
        <w:rPr>
          <w:rFonts w:ascii="Verdana" w:hAnsi="Verdana"/>
          <w:i/>
          <w:spacing w:val="-2"/>
          <w:sz w:val="17"/>
          <w:szCs w:val="17"/>
        </w:rPr>
        <w:t xml:space="preserve"> </w:t>
      </w:r>
      <w:r w:rsidRPr="00142892">
        <w:rPr>
          <w:rFonts w:ascii="Verdana" w:hAnsi="Verdana"/>
          <w:i/>
          <w:sz w:val="17"/>
          <w:szCs w:val="17"/>
        </w:rPr>
        <w:t>kb</w:t>
      </w:r>
      <w:r w:rsidRPr="00142892">
        <w:rPr>
          <w:rFonts w:ascii="Verdana" w:hAnsi="Verdana"/>
          <w:i/>
          <w:spacing w:val="-2"/>
          <w:sz w:val="17"/>
          <w:szCs w:val="17"/>
        </w:rPr>
        <w:t xml:space="preserve"> </w:t>
      </w:r>
      <w:r w:rsidRPr="00142892">
        <w:rPr>
          <w:rFonts w:ascii="Verdana" w:hAnsi="Verdana"/>
          <w:i/>
          <w:sz w:val="17"/>
          <w:szCs w:val="17"/>
        </w:rPr>
        <w:t>away</w:t>
      </w:r>
      <w:r w:rsidRPr="00142892">
        <w:rPr>
          <w:rFonts w:ascii="Verdana" w:hAnsi="Verdana"/>
          <w:i/>
          <w:spacing w:val="-3"/>
          <w:sz w:val="17"/>
          <w:szCs w:val="17"/>
        </w:rPr>
        <w:t xml:space="preserve"> </w:t>
      </w:r>
      <w:r w:rsidRPr="00142892">
        <w:rPr>
          <w:rFonts w:ascii="Verdana" w:hAnsi="Verdana"/>
          <w:i/>
          <w:sz w:val="17"/>
          <w:szCs w:val="17"/>
        </w:rPr>
        <w:t>from</w:t>
      </w:r>
      <w:r w:rsidRPr="00142892">
        <w:rPr>
          <w:rFonts w:ascii="Verdana" w:hAnsi="Verdana"/>
          <w:i/>
          <w:spacing w:val="-2"/>
          <w:sz w:val="17"/>
          <w:szCs w:val="17"/>
        </w:rPr>
        <w:t xml:space="preserve"> </w:t>
      </w:r>
      <w:r w:rsidRPr="00142892">
        <w:rPr>
          <w:rFonts w:ascii="Verdana" w:hAnsi="Verdana"/>
          <w:i/>
          <w:sz w:val="17"/>
          <w:szCs w:val="17"/>
        </w:rPr>
        <w:t>a</w:t>
      </w:r>
      <w:r w:rsidRPr="00142892">
        <w:rPr>
          <w:rFonts w:ascii="Verdana" w:hAnsi="Verdana"/>
          <w:i/>
          <w:spacing w:val="-2"/>
          <w:sz w:val="17"/>
          <w:szCs w:val="17"/>
        </w:rPr>
        <w:t xml:space="preserve"> </w:t>
      </w:r>
      <w:r w:rsidRPr="00142892">
        <w:rPr>
          <w:rFonts w:ascii="Verdana" w:hAnsi="Verdana"/>
          <w:i/>
          <w:sz w:val="17"/>
          <w:szCs w:val="17"/>
        </w:rPr>
        <w:t>transcriptional</w:t>
      </w:r>
      <w:r w:rsidRPr="00142892">
        <w:rPr>
          <w:rFonts w:ascii="Verdana" w:hAnsi="Verdana"/>
          <w:i/>
          <w:spacing w:val="-2"/>
          <w:sz w:val="17"/>
          <w:szCs w:val="17"/>
        </w:rPr>
        <w:t xml:space="preserve"> </w:t>
      </w:r>
      <w:r w:rsidRPr="00142892">
        <w:rPr>
          <w:rFonts w:ascii="Verdana" w:hAnsi="Verdana"/>
          <w:i/>
          <w:sz w:val="17"/>
          <w:szCs w:val="17"/>
        </w:rPr>
        <w:t>start</w:t>
      </w:r>
      <w:r w:rsidRPr="00142892">
        <w:rPr>
          <w:rFonts w:ascii="Verdana" w:hAnsi="Verdana"/>
          <w:i/>
          <w:spacing w:val="-2"/>
          <w:sz w:val="17"/>
          <w:szCs w:val="17"/>
        </w:rPr>
        <w:t xml:space="preserve"> </w:t>
      </w:r>
      <w:r w:rsidRPr="00142892">
        <w:rPr>
          <w:rFonts w:ascii="Verdana" w:hAnsi="Verdana"/>
          <w:i/>
          <w:sz w:val="17"/>
          <w:szCs w:val="17"/>
        </w:rPr>
        <w:t>site</w:t>
      </w:r>
      <w:r w:rsidRPr="00142892">
        <w:rPr>
          <w:rFonts w:ascii="Verdana" w:hAnsi="Verdana"/>
          <w:i/>
          <w:spacing w:val="-3"/>
          <w:sz w:val="17"/>
          <w:szCs w:val="17"/>
        </w:rPr>
        <w:t xml:space="preserve"> </w:t>
      </w:r>
      <w:r w:rsidRPr="00142892">
        <w:rPr>
          <w:rFonts w:ascii="Verdana" w:hAnsi="Verdana"/>
          <w:i/>
          <w:sz w:val="17"/>
          <w:szCs w:val="17"/>
        </w:rPr>
        <w:t>(TSS),</w:t>
      </w:r>
      <w:r w:rsidRPr="00142892">
        <w:rPr>
          <w:rFonts w:ascii="Verdana" w:hAnsi="Verdana"/>
          <w:i/>
          <w:spacing w:val="-2"/>
          <w:sz w:val="17"/>
          <w:szCs w:val="17"/>
        </w:rPr>
        <w:t xml:space="preserve"> </w:t>
      </w:r>
      <w:r w:rsidRPr="00142892">
        <w:rPr>
          <w:rFonts w:ascii="Verdana" w:hAnsi="Verdana"/>
          <w:i/>
          <w:sz w:val="17"/>
          <w:szCs w:val="17"/>
        </w:rPr>
        <w:t>a</w:t>
      </w:r>
      <w:r w:rsidRPr="00142892">
        <w:rPr>
          <w:rFonts w:ascii="Verdana" w:hAnsi="Verdana"/>
          <w:i/>
          <w:spacing w:val="-2"/>
          <w:sz w:val="17"/>
          <w:szCs w:val="17"/>
        </w:rPr>
        <w:t xml:space="preserve"> </w:t>
      </w:r>
      <w:r w:rsidRPr="00142892">
        <w:rPr>
          <w:rFonts w:ascii="Verdana" w:hAnsi="Verdana"/>
          <w:i/>
          <w:sz w:val="17"/>
          <w:szCs w:val="17"/>
        </w:rPr>
        <w:t>small</w:t>
      </w:r>
      <w:r w:rsidRPr="00142892">
        <w:rPr>
          <w:rFonts w:ascii="Verdana" w:hAnsi="Verdana"/>
          <w:i/>
          <w:spacing w:val="-2"/>
          <w:sz w:val="17"/>
          <w:szCs w:val="17"/>
        </w:rPr>
        <w:t xml:space="preserve"> </w:t>
      </w:r>
      <w:r w:rsidRPr="00142892">
        <w:rPr>
          <w:rFonts w:ascii="Verdana" w:hAnsi="Verdana"/>
          <w:i/>
          <w:sz w:val="17"/>
          <w:szCs w:val="17"/>
        </w:rPr>
        <w:t>fraction</w:t>
      </w:r>
      <w:r w:rsidRPr="00142892">
        <w:rPr>
          <w:rFonts w:ascii="Verdana" w:hAnsi="Verdana"/>
          <w:i/>
          <w:spacing w:val="-2"/>
          <w:sz w:val="17"/>
          <w:szCs w:val="17"/>
        </w:rPr>
        <w:t xml:space="preserve"> </w:t>
      </w:r>
      <w:r w:rsidRPr="00142892">
        <w:rPr>
          <w:rFonts w:ascii="Verdana" w:hAnsi="Verdana"/>
          <w:i/>
          <w:sz w:val="17"/>
          <w:szCs w:val="17"/>
        </w:rPr>
        <w:t>of</w:t>
      </w:r>
      <w:r w:rsidRPr="00142892">
        <w:rPr>
          <w:rFonts w:ascii="Verdana" w:hAnsi="Verdana"/>
          <w:i/>
          <w:spacing w:val="-2"/>
          <w:sz w:val="17"/>
          <w:szCs w:val="17"/>
        </w:rPr>
        <w:t xml:space="preserve"> </w:t>
      </w:r>
      <w:r w:rsidRPr="00142892">
        <w:rPr>
          <w:rFonts w:ascii="Verdana" w:hAnsi="Verdana"/>
          <w:i/>
          <w:sz w:val="17"/>
          <w:szCs w:val="17"/>
        </w:rPr>
        <w:t>ELEs</w:t>
      </w:r>
      <w:r w:rsidRPr="00142892">
        <w:rPr>
          <w:rFonts w:ascii="Verdana" w:hAnsi="Verdana"/>
          <w:i/>
          <w:spacing w:val="-2"/>
          <w:sz w:val="17"/>
          <w:szCs w:val="17"/>
        </w:rPr>
        <w:t xml:space="preserve"> </w:t>
      </w:r>
      <w:r w:rsidRPr="00142892">
        <w:rPr>
          <w:rFonts w:ascii="Verdana" w:hAnsi="Verdana"/>
          <w:i/>
          <w:sz w:val="17"/>
          <w:szCs w:val="17"/>
        </w:rPr>
        <w:t>may</w:t>
      </w:r>
      <w:r w:rsidRPr="00142892">
        <w:rPr>
          <w:rFonts w:ascii="Verdana" w:hAnsi="Verdana"/>
          <w:i/>
          <w:spacing w:val="-3"/>
          <w:sz w:val="17"/>
          <w:szCs w:val="17"/>
        </w:rPr>
        <w:t xml:space="preserve"> </w:t>
      </w:r>
      <w:r w:rsidRPr="00142892">
        <w:rPr>
          <w:rFonts w:ascii="Verdana" w:hAnsi="Verdana"/>
          <w:i/>
          <w:sz w:val="17"/>
          <w:szCs w:val="17"/>
        </w:rPr>
        <w:t>lie in close proximity to promoters. Specifically, approximately 1-3% of the omnibus ELEs fall within 200 bp of an annotated TSS, and roughly 4-9% of the omnibus ELE-cCRE pairs possess promoter-like signatures that are marked by H3K4me3 strength and TSS proximity (Methods).</w:t>
      </w:r>
    </w:p>
    <w:p w14:paraId="6B10E0B1" w14:textId="77777777" w:rsidR="0027702B" w:rsidRPr="00142892" w:rsidRDefault="0027702B" w:rsidP="0027702B">
      <w:pPr>
        <w:spacing w:before="2" w:line="276" w:lineRule="auto"/>
        <w:ind w:left="120" w:right="154"/>
        <w:rPr>
          <w:rFonts w:ascii="Verdana" w:hAnsi="Verdana"/>
          <w:sz w:val="17"/>
          <w:szCs w:val="17"/>
        </w:rPr>
      </w:pPr>
      <w:r w:rsidRPr="00142892">
        <w:rPr>
          <w:rFonts w:ascii="Verdana" w:hAnsi="Verdana"/>
          <w:i/>
          <w:sz w:val="17"/>
          <w:szCs w:val="17"/>
        </w:rPr>
        <w:t>These</w:t>
      </w:r>
      <w:r w:rsidRPr="00142892">
        <w:rPr>
          <w:rFonts w:ascii="Verdana" w:hAnsi="Verdana"/>
          <w:i/>
          <w:spacing w:val="-4"/>
          <w:sz w:val="17"/>
          <w:szCs w:val="17"/>
        </w:rPr>
        <w:t xml:space="preserve"> </w:t>
      </w:r>
      <w:r w:rsidRPr="00142892">
        <w:rPr>
          <w:rFonts w:ascii="Verdana" w:hAnsi="Verdana"/>
          <w:i/>
          <w:sz w:val="17"/>
          <w:szCs w:val="17"/>
        </w:rPr>
        <w:t>ELEs</w:t>
      </w:r>
      <w:r w:rsidRPr="00142892">
        <w:rPr>
          <w:rFonts w:ascii="Verdana" w:hAnsi="Verdana"/>
          <w:i/>
          <w:spacing w:val="-3"/>
          <w:sz w:val="17"/>
          <w:szCs w:val="17"/>
        </w:rPr>
        <w:t xml:space="preserve"> </w:t>
      </w:r>
      <w:r w:rsidRPr="00142892">
        <w:rPr>
          <w:rFonts w:ascii="Verdana" w:hAnsi="Verdana"/>
          <w:i/>
          <w:sz w:val="17"/>
          <w:szCs w:val="17"/>
        </w:rPr>
        <w:t>may</w:t>
      </w:r>
      <w:r w:rsidRPr="00142892">
        <w:rPr>
          <w:rFonts w:ascii="Verdana" w:hAnsi="Verdana"/>
          <w:i/>
          <w:spacing w:val="-4"/>
          <w:sz w:val="17"/>
          <w:szCs w:val="17"/>
        </w:rPr>
        <w:t xml:space="preserve"> </w:t>
      </w:r>
      <w:r w:rsidRPr="00142892">
        <w:rPr>
          <w:rFonts w:ascii="Verdana" w:hAnsi="Verdana"/>
          <w:i/>
          <w:sz w:val="17"/>
          <w:szCs w:val="17"/>
        </w:rPr>
        <w:t>denote</w:t>
      </w:r>
      <w:r w:rsidRPr="00142892">
        <w:rPr>
          <w:rFonts w:ascii="Verdana" w:hAnsi="Verdana"/>
          <w:i/>
          <w:spacing w:val="-4"/>
          <w:sz w:val="17"/>
          <w:szCs w:val="17"/>
        </w:rPr>
        <w:t xml:space="preserve"> </w:t>
      </w:r>
      <w:r w:rsidRPr="00142892">
        <w:rPr>
          <w:rFonts w:ascii="Verdana" w:hAnsi="Verdana"/>
          <w:i/>
          <w:sz w:val="17"/>
          <w:szCs w:val="17"/>
        </w:rPr>
        <w:t>TSS-proximal</w:t>
      </w:r>
      <w:r w:rsidRPr="00142892">
        <w:rPr>
          <w:rFonts w:ascii="Verdana" w:hAnsi="Verdana"/>
          <w:i/>
          <w:spacing w:val="-3"/>
          <w:sz w:val="17"/>
          <w:szCs w:val="17"/>
        </w:rPr>
        <w:t xml:space="preserve"> </w:t>
      </w:r>
      <w:r w:rsidRPr="00142892">
        <w:rPr>
          <w:rFonts w:ascii="Verdana" w:hAnsi="Verdana"/>
          <w:i/>
          <w:sz w:val="17"/>
          <w:szCs w:val="17"/>
        </w:rPr>
        <w:t>enhancers</w:t>
      </w:r>
      <w:r w:rsidRPr="00142892">
        <w:rPr>
          <w:rFonts w:ascii="Verdana" w:hAnsi="Verdana"/>
          <w:i/>
          <w:spacing w:val="-3"/>
          <w:sz w:val="17"/>
          <w:szCs w:val="17"/>
        </w:rPr>
        <w:t xml:space="preserve"> </w:t>
      </w:r>
      <w:r w:rsidRPr="00142892">
        <w:rPr>
          <w:rFonts w:ascii="Verdana" w:hAnsi="Verdana"/>
          <w:i/>
          <w:sz w:val="17"/>
          <w:szCs w:val="17"/>
        </w:rPr>
        <w:t>(Ref.</w:t>
      </w:r>
      <w:r w:rsidRPr="00142892">
        <w:rPr>
          <w:rFonts w:ascii="Verdana" w:hAnsi="Verdana"/>
          <w:i/>
          <w:spacing w:val="-4"/>
          <w:sz w:val="17"/>
          <w:szCs w:val="17"/>
        </w:rPr>
        <w:t xml:space="preserve"> </w:t>
      </w:r>
      <w:r w:rsidRPr="00142892">
        <w:rPr>
          <w:rFonts w:ascii="Verdana" w:hAnsi="Verdana"/>
          <w:i/>
          <w:sz w:val="17"/>
          <w:szCs w:val="17"/>
        </w:rPr>
        <w:t>31),</w:t>
      </w:r>
      <w:r w:rsidRPr="00142892">
        <w:rPr>
          <w:rFonts w:ascii="Verdana" w:hAnsi="Verdana"/>
          <w:i/>
          <w:spacing w:val="-3"/>
          <w:sz w:val="17"/>
          <w:szCs w:val="17"/>
        </w:rPr>
        <w:t xml:space="preserve"> </w:t>
      </w:r>
      <w:r w:rsidRPr="00142892">
        <w:rPr>
          <w:rFonts w:ascii="Verdana" w:hAnsi="Verdana"/>
          <w:i/>
          <w:sz w:val="17"/>
          <w:szCs w:val="17"/>
        </w:rPr>
        <w:t>enhancer-like</w:t>
      </w:r>
      <w:r w:rsidRPr="00142892">
        <w:rPr>
          <w:rFonts w:ascii="Verdana" w:hAnsi="Verdana"/>
          <w:i/>
          <w:spacing w:val="-4"/>
          <w:sz w:val="17"/>
          <w:szCs w:val="17"/>
        </w:rPr>
        <w:t xml:space="preserve"> </w:t>
      </w:r>
      <w:r w:rsidRPr="00142892">
        <w:rPr>
          <w:rFonts w:ascii="Verdana" w:hAnsi="Verdana"/>
          <w:i/>
          <w:sz w:val="17"/>
          <w:szCs w:val="17"/>
        </w:rPr>
        <w:t>promoters</w:t>
      </w:r>
      <w:r w:rsidRPr="00142892">
        <w:rPr>
          <w:rFonts w:ascii="Verdana" w:hAnsi="Verdana"/>
          <w:i/>
          <w:spacing w:val="-3"/>
          <w:sz w:val="17"/>
          <w:szCs w:val="17"/>
        </w:rPr>
        <w:t xml:space="preserve"> </w:t>
      </w:r>
      <w:r w:rsidRPr="00142892">
        <w:rPr>
          <w:rFonts w:ascii="Verdana" w:hAnsi="Verdana"/>
          <w:i/>
          <w:sz w:val="17"/>
          <w:szCs w:val="17"/>
        </w:rPr>
        <w:t>(Ref.</w:t>
      </w:r>
      <w:r w:rsidRPr="00142892">
        <w:rPr>
          <w:rFonts w:ascii="Verdana" w:hAnsi="Verdana"/>
          <w:i/>
          <w:spacing w:val="-3"/>
          <w:sz w:val="17"/>
          <w:szCs w:val="17"/>
        </w:rPr>
        <w:t xml:space="preserve"> </w:t>
      </w:r>
      <w:r w:rsidRPr="00142892">
        <w:rPr>
          <w:rFonts w:ascii="Verdana" w:hAnsi="Verdana"/>
          <w:i/>
          <w:sz w:val="17"/>
          <w:szCs w:val="17"/>
        </w:rPr>
        <w:t>32),</w:t>
      </w:r>
      <w:r w:rsidRPr="00142892">
        <w:rPr>
          <w:rFonts w:ascii="Verdana" w:hAnsi="Verdana"/>
          <w:i/>
          <w:spacing w:val="-3"/>
          <w:sz w:val="17"/>
          <w:szCs w:val="17"/>
        </w:rPr>
        <w:t xml:space="preserve"> </w:t>
      </w:r>
      <w:r w:rsidRPr="00142892">
        <w:rPr>
          <w:rFonts w:ascii="Verdana" w:hAnsi="Verdana"/>
          <w:i/>
          <w:sz w:val="17"/>
          <w:szCs w:val="17"/>
        </w:rPr>
        <w:t>or other functional elements around canonical promoters (Ref. 9). Compared to NC ELEs, HC ELEs tend to overlap with a TSS more frequently (3.1% versus 0.9%; Fig. S1e) and capture</w:t>
      </w:r>
      <w:r w:rsidRPr="00142892">
        <w:rPr>
          <w:rFonts w:ascii="Verdana" w:hAnsi="Verdana"/>
          <w:i/>
          <w:spacing w:val="40"/>
          <w:sz w:val="17"/>
          <w:szCs w:val="17"/>
        </w:rPr>
        <w:t xml:space="preserve"> </w:t>
      </w:r>
      <w:r w:rsidRPr="00142892">
        <w:rPr>
          <w:rFonts w:ascii="Verdana" w:hAnsi="Verdana"/>
          <w:i/>
          <w:sz w:val="17"/>
          <w:szCs w:val="17"/>
        </w:rPr>
        <w:t>more promoter-like signatures (8.8% versus 4.3%; Fig. 1e). These observations recapitulate previous findings that promoters are more conserved across species than enhancers (Ref.s 25 and 30).</w:t>
      </w:r>
      <w:r w:rsidRPr="00142892">
        <w:rPr>
          <w:rFonts w:ascii="Verdana" w:hAnsi="Verdana"/>
          <w:sz w:val="17"/>
          <w:szCs w:val="17"/>
        </w:rPr>
        <w:t>"</w:t>
      </w:r>
    </w:p>
    <w:p w14:paraId="0188D220" w14:textId="77777777" w:rsidR="0027702B" w:rsidRPr="00142892" w:rsidRDefault="0027702B" w:rsidP="0027702B">
      <w:pPr>
        <w:pStyle w:val="BodyText"/>
        <w:spacing w:before="12"/>
        <w:rPr>
          <w:rFonts w:ascii="Verdana" w:hAnsi="Verdana"/>
          <w:sz w:val="17"/>
          <w:szCs w:val="17"/>
        </w:rPr>
      </w:pPr>
    </w:p>
    <w:p w14:paraId="78F1D7C9" w14:textId="77777777" w:rsidR="0027702B" w:rsidRPr="00142892" w:rsidRDefault="0027702B" w:rsidP="0027702B">
      <w:pPr>
        <w:spacing w:line="276" w:lineRule="auto"/>
        <w:ind w:left="120" w:right="307"/>
        <w:rPr>
          <w:rFonts w:ascii="Verdana" w:hAnsi="Verdana"/>
          <w:sz w:val="17"/>
          <w:szCs w:val="17"/>
        </w:rPr>
      </w:pPr>
      <w:r w:rsidRPr="00142892">
        <w:rPr>
          <w:rFonts w:ascii="Verdana" w:hAnsi="Verdana"/>
          <w:color w:val="0000FF"/>
          <w:sz w:val="17"/>
          <w:szCs w:val="17"/>
        </w:rPr>
        <w:t>In addition, if the approach outlined in ref.9 is what the authors utilised in distinguishing the different</w:t>
      </w:r>
      <w:r w:rsidRPr="00142892">
        <w:rPr>
          <w:rFonts w:ascii="Verdana" w:hAnsi="Verdana"/>
          <w:color w:val="0000FF"/>
          <w:spacing w:val="-3"/>
          <w:sz w:val="17"/>
          <w:szCs w:val="17"/>
        </w:rPr>
        <w:t xml:space="preserve"> </w:t>
      </w:r>
      <w:r w:rsidRPr="00142892">
        <w:rPr>
          <w:rFonts w:ascii="Verdana" w:hAnsi="Verdana"/>
          <w:color w:val="0000FF"/>
          <w:sz w:val="17"/>
          <w:szCs w:val="17"/>
        </w:rPr>
        <w:t>regulatory</w:t>
      </w:r>
      <w:r w:rsidRPr="00142892">
        <w:rPr>
          <w:rFonts w:ascii="Verdana" w:hAnsi="Verdana"/>
          <w:color w:val="0000FF"/>
          <w:spacing w:val="-3"/>
          <w:sz w:val="17"/>
          <w:szCs w:val="17"/>
        </w:rPr>
        <w:t xml:space="preserve"> </w:t>
      </w:r>
      <w:r w:rsidRPr="00142892">
        <w:rPr>
          <w:rFonts w:ascii="Verdana" w:hAnsi="Verdana"/>
          <w:color w:val="0000FF"/>
          <w:sz w:val="17"/>
          <w:szCs w:val="17"/>
        </w:rPr>
        <w:t>elements</w:t>
      </w:r>
      <w:r w:rsidRPr="00142892">
        <w:rPr>
          <w:rFonts w:ascii="Verdana" w:hAnsi="Verdana"/>
          <w:color w:val="0000FF"/>
          <w:spacing w:val="-3"/>
          <w:sz w:val="17"/>
          <w:szCs w:val="17"/>
        </w:rPr>
        <w:t xml:space="preserve"> </w:t>
      </w:r>
      <w:r w:rsidRPr="00142892">
        <w:rPr>
          <w:rFonts w:ascii="Verdana" w:hAnsi="Verdana"/>
          <w:color w:val="0000FF"/>
          <w:sz w:val="17"/>
          <w:szCs w:val="17"/>
        </w:rPr>
        <w:t>classes,</w:t>
      </w:r>
      <w:r w:rsidRPr="00142892">
        <w:rPr>
          <w:rFonts w:ascii="Verdana" w:hAnsi="Verdana"/>
          <w:color w:val="0000FF"/>
          <w:spacing w:val="-3"/>
          <w:sz w:val="17"/>
          <w:szCs w:val="17"/>
        </w:rPr>
        <w:t xml:space="preserve"> </w:t>
      </w:r>
      <w:r w:rsidRPr="00142892">
        <w:rPr>
          <w:rFonts w:ascii="Verdana" w:hAnsi="Verdana"/>
          <w:color w:val="0000FF"/>
          <w:sz w:val="17"/>
          <w:szCs w:val="17"/>
        </w:rPr>
        <w:t>it</w:t>
      </w:r>
      <w:r w:rsidRPr="00142892">
        <w:rPr>
          <w:rFonts w:ascii="Verdana" w:hAnsi="Verdana"/>
          <w:color w:val="0000FF"/>
          <w:spacing w:val="-3"/>
          <w:sz w:val="17"/>
          <w:szCs w:val="17"/>
        </w:rPr>
        <w:t xml:space="preserve"> </w:t>
      </w:r>
      <w:r w:rsidRPr="00142892">
        <w:rPr>
          <w:rFonts w:ascii="Verdana" w:hAnsi="Verdana"/>
          <w:color w:val="0000FF"/>
          <w:sz w:val="17"/>
          <w:szCs w:val="17"/>
        </w:rPr>
        <w:t>would</w:t>
      </w:r>
      <w:r w:rsidRPr="00142892">
        <w:rPr>
          <w:rFonts w:ascii="Verdana" w:hAnsi="Verdana"/>
          <w:color w:val="0000FF"/>
          <w:spacing w:val="-3"/>
          <w:sz w:val="17"/>
          <w:szCs w:val="17"/>
        </w:rPr>
        <w:t xml:space="preserve"> </w:t>
      </w:r>
      <w:r w:rsidRPr="00142892">
        <w:rPr>
          <w:rFonts w:ascii="Verdana" w:hAnsi="Verdana"/>
          <w:color w:val="0000FF"/>
          <w:sz w:val="17"/>
          <w:szCs w:val="17"/>
        </w:rPr>
        <w:t>be</w:t>
      </w:r>
      <w:r w:rsidRPr="00142892">
        <w:rPr>
          <w:rFonts w:ascii="Verdana" w:hAnsi="Verdana"/>
          <w:color w:val="0000FF"/>
          <w:spacing w:val="-3"/>
          <w:sz w:val="17"/>
          <w:szCs w:val="17"/>
        </w:rPr>
        <w:t xml:space="preserve"> </w:t>
      </w:r>
      <w:r w:rsidRPr="00142892">
        <w:rPr>
          <w:rFonts w:ascii="Verdana" w:hAnsi="Verdana"/>
          <w:color w:val="0000FF"/>
          <w:sz w:val="17"/>
          <w:szCs w:val="17"/>
        </w:rPr>
        <w:t>useful</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have</w:t>
      </w:r>
      <w:r w:rsidRPr="00142892">
        <w:rPr>
          <w:rFonts w:ascii="Verdana" w:hAnsi="Verdana"/>
          <w:color w:val="0000FF"/>
          <w:spacing w:val="-3"/>
          <w:sz w:val="17"/>
          <w:szCs w:val="17"/>
        </w:rPr>
        <w:t xml:space="preserve"> </w:t>
      </w:r>
      <w:r w:rsidRPr="00142892">
        <w:rPr>
          <w:rFonts w:ascii="Verdana" w:hAnsi="Verdana"/>
          <w:color w:val="0000FF"/>
          <w:sz w:val="17"/>
          <w:szCs w:val="17"/>
        </w:rPr>
        <w:t>more</w:t>
      </w:r>
      <w:r w:rsidRPr="00142892">
        <w:rPr>
          <w:rFonts w:ascii="Verdana" w:hAnsi="Verdana"/>
          <w:color w:val="0000FF"/>
          <w:spacing w:val="-3"/>
          <w:sz w:val="17"/>
          <w:szCs w:val="17"/>
        </w:rPr>
        <w:t xml:space="preserve"> </w:t>
      </w:r>
      <w:r w:rsidRPr="00142892">
        <w:rPr>
          <w:rFonts w:ascii="Verdana" w:hAnsi="Verdana"/>
          <w:color w:val="0000FF"/>
          <w:sz w:val="17"/>
          <w:szCs w:val="17"/>
        </w:rPr>
        <w:t>direct</w:t>
      </w:r>
      <w:r w:rsidRPr="00142892">
        <w:rPr>
          <w:rFonts w:ascii="Verdana" w:hAnsi="Verdana"/>
          <w:color w:val="0000FF"/>
          <w:spacing w:val="-3"/>
          <w:sz w:val="17"/>
          <w:szCs w:val="17"/>
        </w:rPr>
        <w:t xml:space="preserve"> </w:t>
      </w:r>
      <w:r w:rsidRPr="00142892">
        <w:rPr>
          <w:rFonts w:ascii="Verdana" w:hAnsi="Verdana"/>
          <w:color w:val="0000FF"/>
          <w:sz w:val="17"/>
          <w:szCs w:val="17"/>
        </w:rPr>
        <w:t>mention</w:t>
      </w:r>
      <w:r w:rsidRPr="00142892">
        <w:rPr>
          <w:rFonts w:ascii="Verdana" w:hAnsi="Verdana"/>
          <w:color w:val="0000FF"/>
          <w:spacing w:val="-3"/>
          <w:sz w:val="17"/>
          <w:szCs w:val="17"/>
        </w:rPr>
        <w:t xml:space="preserve"> </w:t>
      </w:r>
      <w:r w:rsidRPr="00142892">
        <w:rPr>
          <w:rFonts w:ascii="Verdana" w:hAnsi="Verdana"/>
          <w:color w:val="0000FF"/>
          <w:sz w:val="17"/>
          <w:szCs w:val="17"/>
        </w:rPr>
        <w:t>of</w:t>
      </w:r>
      <w:r w:rsidRPr="00142892">
        <w:rPr>
          <w:rFonts w:ascii="Verdana" w:hAnsi="Verdana"/>
          <w:color w:val="0000FF"/>
          <w:spacing w:val="-3"/>
          <w:sz w:val="17"/>
          <w:szCs w:val="17"/>
        </w:rPr>
        <w:t xml:space="preserve"> </w:t>
      </w:r>
      <w:r w:rsidRPr="00142892">
        <w:rPr>
          <w:rFonts w:ascii="Verdana" w:hAnsi="Verdana"/>
          <w:color w:val="0000FF"/>
          <w:sz w:val="17"/>
          <w:szCs w:val="17"/>
        </w:rPr>
        <w:t>criteria or indeed citation in context of methods, as the authors of the ENCODE paper used more criteria</w:t>
      </w:r>
      <w:r w:rsidRPr="00142892">
        <w:rPr>
          <w:rFonts w:ascii="Verdana" w:hAnsi="Verdana"/>
          <w:color w:val="0000FF"/>
          <w:spacing w:val="-3"/>
          <w:sz w:val="17"/>
          <w:szCs w:val="17"/>
        </w:rPr>
        <w:t xml:space="preserve"> </w:t>
      </w:r>
      <w:r w:rsidRPr="00142892">
        <w:rPr>
          <w:rFonts w:ascii="Verdana" w:hAnsi="Verdana"/>
          <w:color w:val="0000FF"/>
          <w:sz w:val="17"/>
          <w:szCs w:val="17"/>
        </w:rPr>
        <w:t>such</w:t>
      </w:r>
      <w:r w:rsidRPr="00142892">
        <w:rPr>
          <w:rFonts w:ascii="Verdana" w:hAnsi="Verdana"/>
          <w:color w:val="0000FF"/>
          <w:spacing w:val="-3"/>
          <w:sz w:val="17"/>
          <w:szCs w:val="17"/>
        </w:rPr>
        <w:t xml:space="preserve"> </w:t>
      </w:r>
      <w:r w:rsidRPr="00142892">
        <w:rPr>
          <w:rFonts w:ascii="Verdana" w:hAnsi="Verdana"/>
          <w:color w:val="0000FF"/>
          <w:sz w:val="17"/>
          <w:szCs w:val="17"/>
        </w:rPr>
        <w:t>as</w:t>
      </w:r>
      <w:r w:rsidRPr="00142892">
        <w:rPr>
          <w:rFonts w:ascii="Verdana" w:hAnsi="Verdana"/>
          <w:color w:val="0000FF"/>
          <w:spacing w:val="-3"/>
          <w:sz w:val="17"/>
          <w:szCs w:val="17"/>
        </w:rPr>
        <w:t xml:space="preserve"> </w:t>
      </w:r>
      <w:r w:rsidRPr="00142892">
        <w:rPr>
          <w:rFonts w:ascii="Verdana" w:hAnsi="Verdana"/>
          <w:color w:val="0000FF"/>
          <w:sz w:val="17"/>
          <w:szCs w:val="17"/>
        </w:rPr>
        <w:t>H3K4me3</w:t>
      </w:r>
      <w:r w:rsidRPr="00142892">
        <w:rPr>
          <w:rFonts w:ascii="Verdana" w:hAnsi="Verdana"/>
          <w:color w:val="0000FF"/>
          <w:spacing w:val="-3"/>
          <w:sz w:val="17"/>
          <w:szCs w:val="17"/>
        </w:rPr>
        <w:t xml:space="preserve"> </w:t>
      </w:r>
      <w:r w:rsidRPr="00142892">
        <w:rPr>
          <w:rFonts w:ascii="Verdana" w:hAnsi="Verdana"/>
          <w:color w:val="0000FF"/>
          <w:sz w:val="17"/>
          <w:szCs w:val="17"/>
        </w:rPr>
        <w:t>signal</w:t>
      </w:r>
      <w:r w:rsidRPr="00142892">
        <w:rPr>
          <w:rFonts w:ascii="Verdana" w:hAnsi="Verdana"/>
          <w:color w:val="0000FF"/>
          <w:spacing w:val="-3"/>
          <w:sz w:val="17"/>
          <w:szCs w:val="17"/>
        </w:rPr>
        <w:t xml:space="preserve"> </w:t>
      </w:r>
      <w:r w:rsidRPr="00142892">
        <w:rPr>
          <w:rFonts w:ascii="Verdana" w:hAnsi="Verdana"/>
          <w:color w:val="0000FF"/>
          <w:sz w:val="17"/>
          <w:szCs w:val="17"/>
        </w:rPr>
        <w:t>and</w:t>
      </w:r>
      <w:r w:rsidRPr="00142892">
        <w:rPr>
          <w:rFonts w:ascii="Verdana" w:hAnsi="Verdana"/>
          <w:color w:val="0000FF"/>
          <w:spacing w:val="-3"/>
          <w:sz w:val="17"/>
          <w:szCs w:val="17"/>
        </w:rPr>
        <w:t xml:space="preserve"> </w:t>
      </w:r>
      <w:r w:rsidRPr="00142892">
        <w:rPr>
          <w:rFonts w:ascii="Verdana" w:hAnsi="Verdana"/>
          <w:color w:val="0000FF"/>
          <w:sz w:val="17"/>
          <w:szCs w:val="17"/>
        </w:rPr>
        <w:t>TSS</w:t>
      </w:r>
      <w:r w:rsidRPr="00142892">
        <w:rPr>
          <w:rFonts w:ascii="Verdana" w:hAnsi="Verdana"/>
          <w:color w:val="0000FF"/>
          <w:spacing w:val="-3"/>
          <w:sz w:val="17"/>
          <w:szCs w:val="17"/>
        </w:rPr>
        <w:t xml:space="preserve"> </w:t>
      </w:r>
      <w:r w:rsidRPr="00142892">
        <w:rPr>
          <w:rFonts w:ascii="Verdana" w:hAnsi="Verdana"/>
          <w:color w:val="0000FF"/>
          <w:sz w:val="17"/>
          <w:szCs w:val="17"/>
        </w:rPr>
        <w:t>distance</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subset</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types</w:t>
      </w:r>
      <w:r w:rsidRPr="00142892">
        <w:rPr>
          <w:rFonts w:ascii="Verdana" w:hAnsi="Verdana"/>
          <w:color w:val="0000FF"/>
          <w:spacing w:val="-3"/>
          <w:sz w:val="17"/>
          <w:szCs w:val="17"/>
        </w:rPr>
        <w:t xml:space="preserve"> </w:t>
      </w:r>
      <w:r w:rsidRPr="00142892">
        <w:rPr>
          <w:rFonts w:ascii="Verdana" w:hAnsi="Verdana"/>
          <w:color w:val="0000FF"/>
          <w:sz w:val="17"/>
          <w:szCs w:val="17"/>
        </w:rPr>
        <w:t>of</w:t>
      </w:r>
      <w:r w:rsidRPr="00142892">
        <w:rPr>
          <w:rFonts w:ascii="Verdana" w:hAnsi="Verdana"/>
          <w:color w:val="0000FF"/>
          <w:spacing w:val="-3"/>
          <w:sz w:val="17"/>
          <w:szCs w:val="17"/>
        </w:rPr>
        <w:t xml:space="preserve"> </w:t>
      </w:r>
      <w:r w:rsidRPr="00142892">
        <w:rPr>
          <w:rFonts w:ascii="Verdana" w:hAnsi="Verdana"/>
          <w:color w:val="0000FF"/>
          <w:sz w:val="17"/>
          <w:szCs w:val="17"/>
        </w:rPr>
        <w:t>regulatory</w:t>
      </w:r>
      <w:r w:rsidRPr="00142892">
        <w:rPr>
          <w:rFonts w:ascii="Verdana" w:hAnsi="Verdana"/>
          <w:color w:val="0000FF"/>
          <w:spacing w:val="-3"/>
          <w:sz w:val="17"/>
          <w:szCs w:val="17"/>
        </w:rPr>
        <w:t xml:space="preserve"> </w:t>
      </w:r>
      <w:r w:rsidRPr="00142892">
        <w:rPr>
          <w:rFonts w:ascii="Verdana" w:hAnsi="Verdana"/>
          <w:color w:val="0000FF"/>
          <w:sz w:val="17"/>
          <w:szCs w:val="17"/>
        </w:rPr>
        <w:t>elements. This information is lacking in the current manuscript, yet would aid reader comprehension.</w:t>
      </w:r>
    </w:p>
    <w:p w14:paraId="70F022C5" w14:textId="77777777" w:rsidR="0027702B" w:rsidRPr="00142892" w:rsidRDefault="0027702B" w:rsidP="0027702B">
      <w:pPr>
        <w:pStyle w:val="BodyText"/>
        <w:spacing w:before="41"/>
        <w:rPr>
          <w:rFonts w:ascii="Verdana" w:hAnsi="Verdana"/>
          <w:sz w:val="17"/>
          <w:szCs w:val="17"/>
        </w:rPr>
      </w:pPr>
    </w:p>
    <w:p w14:paraId="4772C266" w14:textId="77777777" w:rsidR="0027702B" w:rsidRPr="00142892" w:rsidRDefault="0027702B" w:rsidP="0027702B">
      <w:pPr>
        <w:pStyle w:val="BodyText"/>
        <w:spacing w:line="276" w:lineRule="auto"/>
        <w:ind w:left="120" w:right="150"/>
        <w:rPr>
          <w:rFonts w:ascii="Verdana" w:hAnsi="Verdana"/>
          <w:sz w:val="17"/>
          <w:szCs w:val="17"/>
        </w:rPr>
      </w:pPr>
      <w:r w:rsidRPr="00142892">
        <w:rPr>
          <w:rFonts w:ascii="Verdana" w:hAnsi="Verdana"/>
          <w:sz w:val="17"/>
          <w:szCs w:val="17"/>
        </w:rPr>
        <w:t>In the present study, we compare the ELEs with the human cCREs cataloged in the ENCODE Phase</w:t>
      </w:r>
      <w:r w:rsidRPr="00142892">
        <w:rPr>
          <w:rFonts w:ascii="Verdana" w:hAnsi="Verdana"/>
          <w:spacing w:val="-4"/>
          <w:sz w:val="17"/>
          <w:szCs w:val="17"/>
        </w:rPr>
        <w:t xml:space="preserve"> </w:t>
      </w:r>
      <w:r w:rsidRPr="00142892">
        <w:rPr>
          <w:rFonts w:ascii="Verdana" w:hAnsi="Verdana"/>
          <w:sz w:val="17"/>
          <w:szCs w:val="17"/>
        </w:rPr>
        <w:t>3</w:t>
      </w:r>
      <w:r w:rsidRPr="00142892">
        <w:rPr>
          <w:rFonts w:ascii="Verdana" w:hAnsi="Verdana"/>
          <w:spacing w:val="-3"/>
          <w:sz w:val="17"/>
          <w:szCs w:val="17"/>
        </w:rPr>
        <w:t xml:space="preserve"> </w:t>
      </w:r>
      <w:r w:rsidRPr="00142892">
        <w:rPr>
          <w:rFonts w:ascii="Verdana" w:hAnsi="Verdana"/>
          <w:sz w:val="17"/>
          <w:szCs w:val="17"/>
        </w:rPr>
        <w:t>flagship</w:t>
      </w:r>
      <w:r w:rsidRPr="00142892">
        <w:rPr>
          <w:rFonts w:ascii="Verdana" w:hAnsi="Verdana"/>
          <w:spacing w:val="-3"/>
          <w:sz w:val="17"/>
          <w:szCs w:val="17"/>
        </w:rPr>
        <w:t xml:space="preserve"> </w:t>
      </w:r>
      <w:r w:rsidRPr="00142892">
        <w:rPr>
          <w:rFonts w:ascii="Verdana" w:hAnsi="Verdana"/>
          <w:sz w:val="17"/>
          <w:szCs w:val="17"/>
        </w:rPr>
        <w:t>publication</w:t>
      </w:r>
      <w:r w:rsidRPr="00142892">
        <w:rPr>
          <w:rFonts w:ascii="Verdana" w:hAnsi="Verdana"/>
          <w:spacing w:val="-3"/>
          <w:sz w:val="17"/>
          <w:szCs w:val="17"/>
        </w:rPr>
        <w:t xml:space="preserve"> </w:t>
      </w:r>
      <w:r w:rsidRPr="00142892">
        <w:rPr>
          <w:rFonts w:ascii="Verdana" w:hAnsi="Verdana"/>
          <w:sz w:val="17"/>
          <w:szCs w:val="17"/>
        </w:rPr>
        <w:t>(Ref.</w:t>
      </w:r>
      <w:r w:rsidRPr="00142892">
        <w:rPr>
          <w:rFonts w:ascii="Verdana" w:hAnsi="Verdana"/>
          <w:spacing w:val="-3"/>
          <w:sz w:val="17"/>
          <w:szCs w:val="17"/>
        </w:rPr>
        <w:t xml:space="preserve"> </w:t>
      </w:r>
      <w:r w:rsidRPr="00142892">
        <w:rPr>
          <w:rFonts w:ascii="Verdana" w:hAnsi="Verdana"/>
          <w:sz w:val="17"/>
          <w:szCs w:val="17"/>
        </w:rPr>
        <w:t>9;</w:t>
      </w:r>
      <w:r w:rsidRPr="00142892">
        <w:rPr>
          <w:rFonts w:ascii="Verdana" w:hAnsi="Verdana"/>
          <w:spacing w:val="-4"/>
          <w:sz w:val="17"/>
          <w:szCs w:val="17"/>
        </w:rPr>
        <w:t xml:space="preserve"> </w:t>
      </w:r>
      <w:r w:rsidRPr="00142892">
        <w:rPr>
          <w:rFonts w:ascii="Verdana" w:hAnsi="Verdana"/>
          <w:color w:val="1155CC"/>
          <w:sz w:val="17"/>
          <w:szCs w:val="17"/>
          <w:u w:val="single" w:color="1155CC"/>
        </w:rPr>
        <w:t>PMID:</w:t>
      </w:r>
      <w:r w:rsidRPr="00142892">
        <w:rPr>
          <w:rFonts w:ascii="Verdana" w:hAnsi="Verdana"/>
          <w:color w:val="1155CC"/>
          <w:spacing w:val="-3"/>
          <w:sz w:val="17"/>
          <w:szCs w:val="17"/>
          <w:u w:val="single" w:color="1155CC"/>
        </w:rPr>
        <w:t xml:space="preserve"> </w:t>
      </w:r>
      <w:r w:rsidRPr="00142892">
        <w:rPr>
          <w:rFonts w:ascii="Verdana" w:hAnsi="Verdana"/>
          <w:color w:val="1155CC"/>
          <w:sz w:val="17"/>
          <w:szCs w:val="17"/>
          <w:u w:val="single" w:color="1155CC"/>
        </w:rPr>
        <w:t>32728249</w:t>
      </w:r>
      <w:r w:rsidRPr="00142892">
        <w:rPr>
          <w:rFonts w:ascii="Verdana" w:hAnsi="Verdana"/>
          <w:sz w:val="17"/>
          <w:szCs w:val="17"/>
        </w:rPr>
        <w:t>)</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assess</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understand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biochemical relevance of ELEs. We agree with Reviewer #1 that a "more direct mention of" how ENCODE defined "different regulatory elements classes" can "be useful" and "aid reader comprehension". As such, we have added the following subsection entitled "</w:t>
      </w:r>
      <w:r w:rsidRPr="00142892">
        <w:rPr>
          <w:rFonts w:ascii="Verdana" w:hAnsi="Verdana"/>
          <w:i/>
          <w:sz w:val="17"/>
          <w:szCs w:val="17"/>
        </w:rPr>
        <w:t>ENCODE cCRE classifications</w:t>
      </w:r>
      <w:r w:rsidRPr="00142892">
        <w:rPr>
          <w:rFonts w:ascii="Verdana" w:hAnsi="Verdana"/>
          <w:sz w:val="17"/>
          <w:szCs w:val="17"/>
        </w:rPr>
        <w:t>" in the revised Methods section (</w:t>
      </w:r>
      <w:r w:rsidRPr="00142892">
        <w:rPr>
          <w:rFonts w:ascii="Verdana" w:hAnsi="Verdana"/>
          <w:b/>
          <w:sz w:val="17"/>
          <w:szCs w:val="17"/>
        </w:rPr>
        <w:t>Pages 24-25, Lines 1092-1112</w:t>
      </w:r>
      <w:r w:rsidRPr="00142892">
        <w:rPr>
          <w:rFonts w:ascii="Verdana" w:hAnsi="Verdana"/>
          <w:sz w:val="17"/>
          <w:szCs w:val="17"/>
        </w:rPr>
        <w:t>) and referenced this new Methods subsection in the revised Results section accordingly (</w:t>
      </w:r>
      <w:r w:rsidRPr="00142892">
        <w:rPr>
          <w:rFonts w:ascii="Verdana" w:hAnsi="Verdana"/>
          <w:b/>
          <w:sz w:val="17"/>
          <w:szCs w:val="17"/>
        </w:rPr>
        <w:t>Page 5, Line 222; Page 6, Line 243</w:t>
      </w:r>
      <w:r w:rsidRPr="00142892">
        <w:rPr>
          <w:rFonts w:ascii="Verdana" w:hAnsi="Verdana"/>
          <w:sz w:val="17"/>
          <w:szCs w:val="17"/>
        </w:rPr>
        <w:t>).</w:t>
      </w:r>
    </w:p>
    <w:p w14:paraId="18988D03" w14:textId="77777777" w:rsidR="0027702B" w:rsidRPr="00142892" w:rsidRDefault="0027702B" w:rsidP="0027702B">
      <w:pPr>
        <w:pStyle w:val="BodyText"/>
        <w:spacing w:before="42"/>
        <w:rPr>
          <w:rFonts w:ascii="Verdana" w:hAnsi="Verdana"/>
          <w:sz w:val="17"/>
          <w:szCs w:val="17"/>
        </w:rPr>
      </w:pPr>
    </w:p>
    <w:p w14:paraId="2F666A48" w14:textId="77777777" w:rsidR="0027702B" w:rsidRPr="00142892" w:rsidRDefault="0027702B" w:rsidP="0027702B">
      <w:pPr>
        <w:spacing w:line="276" w:lineRule="auto"/>
        <w:ind w:left="120" w:right="154"/>
        <w:rPr>
          <w:rFonts w:ascii="Verdana" w:hAnsi="Verdana"/>
          <w:i/>
          <w:sz w:val="17"/>
          <w:szCs w:val="17"/>
        </w:rPr>
      </w:pPr>
      <w:r w:rsidRPr="00142892">
        <w:rPr>
          <w:rFonts w:ascii="Verdana" w:hAnsi="Verdana"/>
          <w:b/>
          <w:sz w:val="17"/>
          <w:szCs w:val="17"/>
        </w:rPr>
        <w:t>Pages</w:t>
      </w:r>
      <w:r w:rsidRPr="00142892">
        <w:rPr>
          <w:rFonts w:ascii="Verdana" w:hAnsi="Verdana"/>
          <w:b/>
          <w:spacing w:val="-4"/>
          <w:sz w:val="17"/>
          <w:szCs w:val="17"/>
        </w:rPr>
        <w:t xml:space="preserve"> </w:t>
      </w:r>
      <w:r w:rsidRPr="00142892">
        <w:rPr>
          <w:rFonts w:ascii="Verdana" w:hAnsi="Verdana"/>
          <w:b/>
          <w:sz w:val="17"/>
          <w:szCs w:val="17"/>
        </w:rPr>
        <w:t>24-25,</w:t>
      </w:r>
      <w:r w:rsidRPr="00142892">
        <w:rPr>
          <w:rFonts w:ascii="Verdana" w:hAnsi="Verdana"/>
          <w:b/>
          <w:spacing w:val="-4"/>
          <w:sz w:val="17"/>
          <w:szCs w:val="17"/>
        </w:rPr>
        <w:t xml:space="preserve"> </w:t>
      </w:r>
      <w:r w:rsidRPr="00142892">
        <w:rPr>
          <w:rFonts w:ascii="Verdana" w:hAnsi="Verdana"/>
          <w:b/>
          <w:sz w:val="17"/>
          <w:szCs w:val="17"/>
        </w:rPr>
        <w:t>Lines</w:t>
      </w:r>
      <w:r w:rsidRPr="00142892">
        <w:rPr>
          <w:rFonts w:ascii="Verdana" w:hAnsi="Verdana"/>
          <w:b/>
          <w:spacing w:val="-4"/>
          <w:sz w:val="17"/>
          <w:szCs w:val="17"/>
        </w:rPr>
        <w:t xml:space="preserve"> </w:t>
      </w:r>
      <w:r w:rsidRPr="00142892">
        <w:rPr>
          <w:rFonts w:ascii="Verdana" w:hAnsi="Verdana"/>
          <w:b/>
          <w:sz w:val="17"/>
          <w:szCs w:val="17"/>
        </w:rPr>
        <w:t>1092-1112</w:t>
      </w:r>
      <w:r w:rsidRPr="00142892">
        <w:rPr>
          <w:rFonts w:ascii="Verdana" w:hAnsi="Verdana"/>
          <w:sz w:val="17"/>
          <w:szCs w:val="17"/>
        </w:rPr>
        <w:t>:</w:t>
      </w:r>
      <w:r w:rsidRPr="00142892">
        <w:rPr>
          <w:rFonts w:ascii="Verdana" w:hAnsi="Verdana"/>
          <w:spacing w:val="-4"/>
          <w:sz w:val="17"/>
          <w:szCs w:val="17"/>
        </w:rPr>
        <w:t xml:space="preserve"> </w:t>
      </w:r>
      <w:r w:rsidRPr="00142892">
        <w:rPr>
          <w:rFonts w:ascii="Verdana" w:hAnsi="Verdana"/>
          <w:sz w:val="17"/>
          <w:szCs w:val="17"/>
        </w:rPr>
        <w:t>"</w:t>
      </w:r>
      <w:r w:rsidRPr="00142892">
        <w:rPr>
          <w:rFonts w:ascii="Verdana" w:hAnsi="Verdana"/>
          <w:i/>
          <w:sz w:val="17"/>
          <w:szCs w:val="17"/>
        </w:rPr>
        <w:t>To</w:t>
      </w:r>
      <w:r w:rsidRPr="00142892">
        <w:rPr>
          <w:rFonts w:ascii="Verdana" w:hAnsi="Verdana"/>
          <w:i/>
          <w:spacing w:val="-4"/>
          <w:sz w:val="17"/>
          <w:szCs w:val="17"/>
        </w:rPr>
        <w:t xml:space="preserve"> </w:t>
      </w:r>
      <w:r w:rsidRPr="00142892">
        <w:rPr>
          <w:rFonts w:ascii="Verdana" w:hAnsi="Verdana"/>
          <w:i/>
          <w:sz w:val="17"/>
          <w:szCs w:val="17"/>
        </w:rPr>
        <w:t>assess</w:t>
      </w:r>
      <w:r w:rsidRPr="00142892">
        <w:rPr>
          <w:rFonts w:ascii="Verdana" w:hAnsi="Verdana"/>
          <w:i/>
          <w:spacing w:val="-4"/>
          <w:sz w:val="17"/>
          <w:szCs w:val="17"/>
        </w:rPr>
        <w:t xml:space="preserve"> </w:t>
      </w:r>
      <w:r w:rsidRPr="00142892">
        <w:rPr>
          <w:rFonts w:ascii="Verdana" w:hAnsi="Verdana"/>
          <w:i/>
          <w:sz w:val="17"/>
          <w:szCs w:val="17"/>
        </w:rPr>
        <w:t>their</w:t>
      </w:r>
      <w:r w:rsidRPr="00142892">
        <w:rPr>
          <w:rFonts w:ascii="Verdana" w:hAnsi="Verdana"/>
          <w:i/>
          <w:spacing w:val="-4"/>
          <w:sz w:val="17"/>
          <w:szCs w:val="17"/>
        </w:rPr>
        <w:t xml:space="preserve"> </w:t>
      </w:r>
      <w:r w:rsidRPr="00142892">
        <w:rPr>
          <w:rFonts w:ascii="Verdana" w:hAnsi="Verdana"/>
          <w:i/>
          <w:sz w:val="17"/>
          <w:szCs w:val="17"/>
        </w:rPr>
        <w:t>biochemical</w:t>
      </w:r>
      <w:r w:rsidRPr="00142892">
        <w:rPr>
          <w:rFonts w:ascii="Verdana" w:hAnsi="Verdana"/>
          <w:i/>
          <w:spacing w:val="-4"/>
          <w:sz w:val="17"/>
          <w:szCs w:val="17"/>
        </w:rPr>
        <w:t xml:space="preserve"> </w:t>
      </w:r>
      <w:r w:rsidRPr="00142892">
        <w:rPr>
          <w:rFonts w:ascii="Verdana" w:hAnsi="Verdana"/>
          <w:i/>
          <w:sz w:val="17"/>
          <w:szCs w:val="17"/>
        </w:rPr>
        <w:t>relevance,</w:t>
      </w:r>
      <w:r w:rsidRPr="00142892">
        <w:rPr>
          <w:rFonts w:ascii="Verdana" w:hAnsi="Verdana"/>
          <w:i/>
          <w:spacing w:val="-4"/>
          <w:sz w:val="17"/>
          <w:szCs w:val="17"/>
        </w:rPr>
        <w:t xml:space="preserve"> </w:t>
      </w:r>
      <w:r w:rsidRPr="00142892">
        <w:rPr>
          <w:rFonts w:ascii="Verdana" w:hAnsi="Verdana"/>
          <w:i/>
          <w:sz w:val="17"/>
          <w:szCs w:val="17"/>
        </w:rPr>
        <w:t>we</w:t>
      </w:r>
      <w:r w:rsidRPr="00142892">
        <w:rPr>
          <w:rFonts w:ascii="Verdana" w:hAnsi="Verdana"/>
          <w:i/>
          <w:spacing w:val="-5"/>
          <w:sz w:val="17"/>
          <w:szCs w:val="17"/>
        </w:rPr>
        <w:t xml:space="preserve"> </w:t>
      </w:r>
      <w:r w:rsidRPr="00142892">
        <w:rPr>
          <w:rFonts w:ascii="Verdana" w:hAnsi="Verdana"/>
          <w:i/>
          <w:sz w:val="17"/>
          <w:szCs w:val="17"/>
        </w:rPr>
        <w:t>compared</w:t>
      </w:r>
      <w:r w:rsidRPr="00142892">
        <w:rPr>
          <w:rFonts w:ascii="Verdana" w:hAnsi="Verdana"/>
          <w:i/>
          <w:spacing w:val="-4"/>
          <w:sz w:val="17"/>
          <w:szCs w:val="17"/>
        </w:rPr>
        <w:t xml:space="preserve"> </w:t>
      </w:r>
      <w:r w:rsidRPr="00142892">
        <w:rPr>
          <w:rFonts w:ascii="Verdana" w:hAnsi="Verdana"/>
          <w:i/>
          <w:sz w:val="17"/>
          <w:szCs w:val="17"/>
        </w:rPr>
        <w:t>ELEs</w:t>
      </w:r>
      <w:r w:rsidRPr="00142892">
        <w:rPr>
          <w:rFonts w:ascii="Verdana" w:hAnsi="Verdana"/>
          <w:i/>
          <w:spacing w:val="-4"/>
          <w:sz w:val="17"/>
          <w:szCs w:val="17"/>
        </w:rPr>
        <w:t xml:space="preserve"> </w:t>
      </w:r>
      <w:r w:rsidRPr="00142892">
        <w:rPr>
          <w:rFonts w:ascii="Verdana" w:hAnsi="Verdana"/>
          <w:i/>
          <w:sz w:val="17"/>
          <w:szCs w:val="17"/>
        </w:rPr>
        <w:t>with the human cCREs (version 3) cataloged in Phase 3 of the ENCODE Project (Ref. 9). The ENCODE cCREs were classified into the following five groups (Fig. 1e). Distal enhancer-like signature (dELS) elements are cCREs with high DNase and H3K27ac signals that are located more than 2 kb from the nearest TSS. Proximal enhancer-like signature (pELS) elements are cCREs with high DNase and H3K27ac but low H3K4me3 signals that are located within 2 kb of a TSS. Promoter-like signature (PLS) elements are cCREs with high DNase and H3K4me3</w:t>
      </w:r>
    </w:p>
    <w:p w14:paraId="07081CDC" w14:textId="77777777" w:rsidR="0027702B" w:rsidRPr="00142892" w:rsidRDefault="0027702B" w:rsidP="0027702B">
      <w:pPr>
        <w:spacing w:line="276" w:lineRule="auto"/>
        <w:rPr>
          <w:rFonts w:ascii="Verdana" w:hAnsi="Verdana"/>
          <w:sz w:val="17"/>
          <w:szCs w:val="17"/>
        </w:rPr>
        <w:sectPr w:rsidR="0027702B" w:rsidRPr="00142892">
          <w:pgSz w:w="12240" w:h="15840"/>
          <w:pgMar w:top="1360" w:right="1320" w:bottom="960" w:left="1320" w:header="0" w:footer="768" w:gutter="0"/>
          <w:cols w:space="720"/>
        </w:sectPr>
      </w:pPr>
    </w:p>
    <w:p w14:paraId="5D47C916" w14:textId="77777777" w:rsidR="0027702B" w:rsidRPr="00142892" w:rsidRDefault="0027702B" w:rsidP="0027702B">
      <w:pPr>
        <w:spacing w:before="61" w:line="276" w:lineRule="auto"/>
        <w:ind w:left="120" w:right="166"/>
        <w:rPr>
          <w:rFonts w:ascii="Verdana" w:hAnsi="Verdana"/>
          <w:sz w:val="17"/>
          <w:szCs w:val="17"/>
        </w:rPr>
      </w:pPr>
      <w:r w:rsidRPr="00142892">
        <w:rPr>
          <w:rFonts w:ascii="Verdana" w:hAnsi="Verdana"/>
          <w:i/>
          <w:sz w:val="17"/>
          <w:szCs w:val="17"/>
        </w:rPr>
        <w:lastRenderedPageBreak/>
        <w:t>signals</w:t>
      </w:r>
      <w:r w:rsidRPr="00142892">
        <w:rPr>
          <w:rFonts w:ascii="Verdana" w:hAnsi="Verdana"/>
          <w:i/>
          <w:spacing w:val="-1"/>
          <w:sz w:val="17"/>
          <w:szCs w:val="17"/>
        </w:rPr>
        <w:t xml:space="preserve"> </w:t>
      </w:r>
      <w:r w:rsidRPr="00142892">
        <w:rPr>
          <w:rFonts w:ascii="Verdana" w:hAnsi="Verdana"/>
          <w:i/>
          <w:sz w:val="17"/>
          <w:szCs w:val="17"/>
        </w:rPr>
        <w:t>that</w:t>
      </w:r>
      <w:r w:rsidRPr="00142892">
        <w:rPr>
          <w:rFonts w:ascii="Verdana" w:hAnsi="Verdana"/>
          <w:i/>
          <w:spacing w:val="-1"/>
          <w:sz w:val="17"/>
          <w:szCs w:val="17"/>
        </w:rPr>
        <w:t xml:space="preserve"> </w:t>
      </w:r>
      <w:r w:rsidRPr="00142892">
        <w:rPr>
          <w:rFonts w:ascii="Verdana" w:hAnsi="Verdana"/>
          <w:i/>
          <w:sz w:val="17"/>
          <w:szCs w:val="17"/>
        </w:rPr>
        <w:t>are</w:t>
      </w:r>
      <w:r w:rsidRPr="00142892">
        <w:rPr>
          <w:rFonts w:ascii="Verdana" w:hAnsi="Verdana"/>
          <w:i/>
          <w:spacing w:val="-2"/>
          <w:sz w:val="17"/>
          <w:szCs w:val="17"/>
        </w:rPr>
        <w:t xml:space="preserve"> </w:t>
      </w:r>
      <w:r w:rsidRPr="00142892">
        <w:rPr>
          <w:rFonts w:ascii="Verdana" w:hAnsi="Verdana"/>
          <w:i/>
          <w:sz w:val="17"/>
          <w:szCs w:val="17"/>
        </w:rPr>
        <w:t>located</w:t>
      </w:r>
      <w:r w:rsidRPr="00142892">
        <w:rPr>
          <w:rFonts w:ascii="Verdana" w:hAnsi="Verdana"/>
          <w:i/>
          <w:spacing w:val="-1"/>
          <w:sz w:val="17"/>
          <w:szCs w:val="17"/>
        </w:rPr>
        <w:t xml:space="preserve"> </w:t>
      </w:r>
      <w:r w:rsidRPr="00142892">
        <w:rPr>
          <w:rFonts w:ascii="Verdana" w:hAnsi="Verdana"/>
          <w:i/>
          <w:sz w:val="17"/>
          <w:szCs w:val="17"/>
        </w:rPr>
        <w:t>within</w:t>
      </w:r>
      <w:r w:rsidRPr="00142892">
        <w:rPr>
          <w:rFonts w:ascii="Verdana" w:hAnsi="Verdana"/>
          <w:i/>
          <w:spacing w:val="-1"/>
          <w:sz w:val="17"/>
          <w:szCs w:val="17"/>
        </w:rPr>
        <w:t xml:space="preserve"> </w:t>
      </w:r>
      <w:r w:rsidRPr="00142892">
        <w:rPr>
          <w:rFonts w:ascii="Verdana" w:hAnsi="Verdana"/>
          <w:i/>
          <w:sz w:val="17"/>
          <w:szCs w:val="17"/>
        </w:rPr>
        <w:t>200</w:t>
      </w:r>
      <w:r w:rsidRPr="00142892">
        <w:rPr>
          <w:rFonts w:ascii="Verdana" w:hAnsi="Verdana"/>
          <w:i/>
          <w:spacing w:val="-1"/>
          <w:sz w:val="17"/>
          <w:szCs w:val="17"/>
        </w:rPr>
        <w:t xml:space="preserve"> </w:t>
      </w:r>
      <w:r w:rsidRPr="00142892">
        <w:rPr>
          <w:rFonts w:ascii="Verdana" w:hAnsi="Verdana"/>
          <w:i/>
          <w:sz w:val="17"/>
          <w:szCs w:val="17"/>
        </w:rPr>
        <w:t>bp</w:t>
      </w:r>
      <w:r w:rsidRPr="00142892">
        <w:rPr>
          <w:rFonts w:ascii="Verdana" w:hAnsi="Verdana"/>
          <w:i/>
          <w:spacing w:val="-1"/>
          <w:sz w:val="17"/>
          <w:szCs w:val="17"/>
        </w:rPr>
        <w:t xml:space="preserve"> </w:t>
      </w:r>
      <w:r w:rsidRPr="00142892">
        <w:rPr>
          <w:rFonts w:ascii="Verdana" w:hAnsi="Verdana"/>
          <w:i/>
          <w:sz w:val="17"/>
          <w:szCs w:val="17"/>
        </w:rPr>
        <w:t>of</w:t>
      </w:r>
      <w:r w:rsidRPr="00142892">
        <w:rPr>
          <w:rFonts w:ascii="Verdana" w:hAnsi="Verdana"/>
          <w:i/>
          <w:spacing w:val="-1"/>
          <w:sz w:val="17"/>
          <w:szCs w:val="17"/>
        </w:rPr>
        <w:t xml:space="preserve"> </w:t>
      </w:r>
      <w:r w:rsidRPr="00142892">
        <w:rPr>
          <w:rFonts w:ascii="Verdana" w:hAnsi="Verdana"/>
          <w:i/>
          <w:sz w:val="17"/>
          <w:szCs w:val="17"/>
        </w:rPr>
        <w:t>a</w:t>
      </w:r>
      <w:r w:rsidRPr="00142892">
        <w:rPr>
          <w:rFonts w:ascii="Verdana" w:hAnsi="Verdana"/>
          <w:i/>
          <w:spacing w:val="-1"/>
          <w:sz w:val="17"/>
          <w:szCs w:val="17"/>
        </w:rPr>
        <w:t xml:space="preserve"> </w:t>
      </w:r>
      <w:r w:rsidRPr="00142892">
        <w:rPr>
          <w:rFonts w:ascii="Verdana" w:hAnsi="Verdana"/>
          <w:i/>
          <w:sz w:val="17"/>
          <w:szCs w:val="17"/>
        </w:rPr>
        <w:t>TSS.</w:t>
      </w:r>
      <w:r w:rsidRPr="00142892">
        <w:rPr>
          <w:rFonts w:ascii="Verdana" w:hAnsi="Verdana"/>
          <w:i/>
          <w:spacing w:val="-1"/>
          <w:sz w:val="17"/>
          <w:szCs w:val="17"/>
        </w:rPr>
        <w:t xml:space="preserve"> </w:t>
      </w:r>
      <w:r w:rsidRPr="00142892">
        <w:rPr>
          <w:rFonts w:ascii="Verdana" w:hAnsi="Verdana"/>
          <w:i/>
          <w:sz w:val="17"/>
          <w:szCs w:val="17"/>
        </w:rPr>
        <w:t>Other</w:t>
      </w:r>
      <w:r w:rsidRPr="00142892">
        <w:rPr>
          <w:rFonts w:ascii="Verdana" w:hAnsi="Verdana"/>
          <w:i/>
          <w:spacing w:val="-1"/>
          <w:sz w:val="17"/>
          <w:szCs w:val="17"/>
        </w:rPr>
        <w:t xml:space="preserve"> </w:t>
      </w:r>
      <w:r w:rsidRPr="00142892">
        <w:rPr>
          <w:rFonts w:ascii="Verdana" w:hAnsi="Verdana"/>
          <w:i/>
          <w:sz w:val="17"/>
          <w:szCs w:val="17"/>
        </w:rPr>
        <w:t>high-DNase</w:t>
      </w:r>
      <w:r w:rsidRPr="00142892">
        <w:rPr>
          <w:rFonts w:ascii="Verdana" w:hAnsi="Verdana"/>
          <w:i/>
          <w:spacing w:val="-2"/>
          <w:sz w:val="17"/>
          <w:szCs w:val="17"/>
        </w:rPr>
        <w:t xml:space="preserve"> </w:t>
      </w:r>
      <w:r w:rsidRPr="00142892">
        <w:rPr>
          <w:rFonts w:ascii="Verdana" w:hAnsi="Verdana"/>
          <w:i/>
          <w:sz w:val="17"/>
          <w:szCs w:val="17"/>
        </w:rPr>
        <w:t>and</w:t>
      </w:r>
      <w:r w:rsidRPr="00142892">
        <w:rPr>
          <w:rFonts w:ascii="Verdana" w:hAnsi="Verdana"/>
          <w:i/>
          <w:spacing w:val="-1"/>
          <w:sz w:val="17"/>
          <w:szCs w:val="17"/>
        </w:rPr>
        <w:t xml:space="preserve"> </w:t>
      </w:r>
      <w:r w:rsidRPr="00142892">
        <w:rPr>
          <w:rFonts w:ascii="Verdana" w:hAnsi="Verdana"/>
          <w:i/>
          <w:sz w:val="17"/>
          <w:szCs w:val="17"/>
        </w:rPr>
        <w:t>high-H3K4me3</w:t>
      </w:r>
      <w:r w:rsidRPr="00142892">
        <w:rPr>
          <w:rFonts w:ascii="Verdana" w:hAnsi="Verdana"/>
          <w:i/>
          <w:spacing w:val="-1"/>
          <w:sz w:val="17"/>
          <w:szCs w:val="17"/>
        </w:rPr>
        <w:t xml:space="preserve"> </w:t>
      </w:r>
      <w:r w:rsidRPr="00142892">
        <w:rPr>
          <w:rFonts w:ascii="Verdana" w:hAnsi="Verdana"/>
          <w:i/>
          <w:sz w:val="17"/>
          <w:szCs w:val="17"/>
        </w:rPr>
        <w:t>(DNH3) elements are cCREs with high DNase and H3K4me3 signals but low H3K27ac signals that do not</w:t>
      </w:r>
      <w:r w:rsidRPr="00142892">
        <w:rPr>
          <w:rFonts w:ascii="Verdana" w:hAnsi="Verdana"/>
          <w:i/>
          <w:spacing w:val="-3"/>
          <w:sz w:val="17"/>
          <w:szCs w:val="17"/>
        </w:rPr>
        <w:t xml:space="preserve"> </w:t>
      </w:r>
      <w:r w:rsidRPr="00142892">
        <w:rPr>
          <w:rFonts w:ascii="Verdana" w:hAnsi="Verdana"/>
          <w:i/>
          <w:sz w:val="17"/>
          <w:szCs w:val="17"/>
        </w:rPr>
        <w:t>reside</w:t>
      </w:r>
      <w:r w:rsidRPr="00142892">
        <w:rPr>
          <w:rFonts w:ascii="Verdana" w:hAnsi="Verdana"/>
          <w:i/>
          <w:spacing w:val="-4"/>
          <w:sz w:val="17"/>
          <w:szCs w:val="17"/>
        </w:rPr>
        <w:t xml:space="preserve"> </w:t>
      </w:r>
      <w:r w:rsidRPr="00142892">
        <w:rPr>
          <w:rFonts w:ascii="Verdana" w:hAnsi="Verdana"/>
          <w:i/>
          <w:sz w:val="17"/>
          <w:szCs w:val="17"/>
        </w:rPr>
        <w:t>within</w:t>
      </w:r>
      <w:r w:rsidRPr="00142892">
        <w:rPr>
          <w:rFonts w:ascii="Verdana" w:hAnsi="Verdana"/>
          <w:i/>
          <w:spacing w:val="-3"/>
          <w:sz w:val="17"/>
          <w:szCs w:val="17"/>
        </w:rPr>
        <w:t xml:space="preserve"> </w:t>
      </w:r>
      <w:r w:rsidRPr="00142892">
        <w:rPr>
          <w:rFonts w:ascii="Verdana" w:hAnsi="Verdana"/>
          <w:i/>
          <w:sz w:val="17"/>
          <w:szCs w:val="17"/>
        </w:rPr>
        <w:t>200</w:t>
      </w:r>
      <w:r w:rsidRPr="00142892">
        <w:rPr>
          <w:rFonts w:ascii="Verdana" w:hAnsi="Verdana"/>
          <w:i/>
          <w:spacing w:val="-3"/>
          <w:sz w:val="17"/>
          <w:szCs w:val="17"/>
        </w:rPr>
        <w:t xml:space="preserve"> </w:t>
      </w:r>
      <w:r w:rsidRPr="00142892">
        <w:rPr>
          <w:rFonts w:ascii="Verdana" w:hAnsi="Verdana"/>
          <w:i/>
          <w:sz w:val="17"/>
          <w:szCs w:val="17"/>
        </w:rPr>
        <w:t>bp</w:t>
      </w:r>
      <w:r w:rsidRPr="00142892">
        <w:rPr>
          <w:rFonts w:ascii="Verdana" w:hAnsi="Verdana"/>
          <w:i/>
          <w:spacing w:val="-3"/>
          <w:sz w:val="17"/>
          <w:szCs w:val="17"/>
        </w:rPr>
        <w:t xml:space="preserve"> </w:t>
      </w:r>
      <w:r w:rsidRPr="00142892">
        <w:rPr>
          <w:rFonts w:ascii="Verdana" w:hAnsi="Verdana"/>
          <w:i/>
          <w:sz w:val="17"/>
          <w:szCs w:val="17"/>
        </w:rPr>
        <w:t>of</w:t>
      </w:r>
      <w:r w:rsidRPr="00142892">
        <w:rPr>
          <w:rFonts w:ascii="Verdana" w:hAnsi="Verdana"/>
          <w:i/>
          <w:spacing w:val="-3"/>
          <w:sz w:val="17"/>
          <w:szCs w:val="17"/>
        </w:rPr>
        <w:t xml:space="preserve"> </w:t>
      </w:r>
      <w:r w:rsidRPr="00142892">
        <w:rPr>
          <w:rFonts w:ascii="Verdana" w:hAnsi="Verdana"/>
          <w:i/>
          <w:sz w:val="17"/>
          <w:szCs w:val="17"/>
        </w:rPr>
        <w:t>a</w:t>
      </w:r>
      <w:r w:rsidRPr="00142892">
        <w:rPr>
          <w:rFonts w:ascii="Verdana" w:hAnsi="Verdana"/>
          <w:i/>
          <w:spacing w:val="-3"/>
          <w:sz w:val="17"/>
          <w:szCs w:val="17"/>
        </w:rPr>
        <w:t xml:space="preserve"> </w:t>
      </w:r>
      <w:r w:rsidRPr="00142892">
        <w:rPr>
          <w:rFonts w:ascii="Verdana" w:hAnsi="Verdana"/>
          <w:i/>
          <w:sz w:val="17"/>
          <w:szCs w:val="17"/>
        </w:rPr>
        <w:t>TSS.</w:t>
      </w:r>
      <w:r w:rsidRPr="00142892">
        <w:rPr>
          <w:rFonts w:ascii="Verdana" w:hAnsi="Verdana"/>
          <w:i/>
          <w:spacing w:val="-3"/>
          <w:sz w:val="17"/>
          <w:szCs w:val="17"/>
        </w:rPr>
        <w:t xml:space="preserve"> </w:t>
      </w:r>
      <w:r w:rsidRPr="00142892">
        <w:rPr>
          <w:rFonts w:ascii="Verdana" w:hAnsi="Verdana"/>
          <w:i/>
          <w:sz w:val="17"/>
          <w:szCs w:val="17"/>
        </w:rPr>
        <w:t>CTCF-only</w:t>
      </w:r>
      <w:r w:rsidRPr="00142892">
        <w:rPr>
          <w:rFonts w:ascii="Verdana" w:hAnsi="Verdana"/>
          <w:i/>
          <w:spacing w:val="-4"/>
          <w:sz w:val="17"/>
          <w:szCs w:val="17"/>
        </w:rPr>
        <w:t xml:space="preserve"> </w:t>
      </w:r>
      <w:r w:rsidRPr="00142892">
        <w:rPr>
          <w:rFonts w:ascii="Verdana" w:hAnsi="Verdana"/>
          <w:i/>
          <w:sz w:val="17"/>
          <w:szCs w:val="17"/>
        </w:rPr>
        <w:t>elements</w:t>
      </w:r>
      <w:r w:rsidRPr="00142892">
        <w:rPr>
          <w:rFonts w:ascii="Verdana" w:hAnsi="Verdana"/>
          <w:i/>
          <w:spacing w:val="-3"/>
          <w:sz w:val="17"/>
          <w:szCs w:val="17"/>
        </w:rPr>
        <w:t xml:space="preserve"> </w:t>
      </w:r>
      <w:r w:rsidRPr="00142892">
        <w:rPr>
          <w:rFonts w:ascii="Verdana" w:hAnsi="Verdana"/>
          <w:i/>
          <w:sz w:val="17"/>
          <w:szCs w:val="17"/>
        </w:rPr>
        <w:t>are</w:t>
      </w:r>
      <w:r w:rsidRPr="00142892">
        <w:rPr>
          <w:rFonts w:ascii="Verdana" w:hAnsi="Verdana"/>
          <w:i/>
          <w:spacing w:val="-4"/>
          <w:sz w:val="17"/>
          <w:szCs w:val="17"/>
        </w:rPr>
        <w:t xml:space="preserve"> </w:t>
      </w:r>
      <w:r w:rsidRPr="00142892">
        <w:rPr>
          <w:rFonts w:ascii="Verdana" w:hAnsi="Verdana"/>
          <w:i/>
          <w:sz w:val="17"/>
          <w:szCs w:val="17"/>
        </w:rPr>
        <w:t>cCREs</w:t>
      </w:r>
      <w:r w:rsidRPr="00142892">
        <w:rPr>
          <w:rFonts w:ascii="Verdana" w:hAnsi="Verdana"/>
          <w:i/>
          <w:spacing w:val="-3"/>
          <w:sz w:val="17"/>
          <w:szCs w:val="17"/>
        </w:rPr>
        <w:t xml:space="preserve"> </w:t>
      </w:r>
      <w:r w:rsidRPr="00142892">
        <w:rPr>
          <w:rFonts w:ascii="Verdana" w:hAnsi="Verdana"/>
          <w:i/>
          <w:sz w:val="17"/>
          <w:szCs w:val="17"/>
        </w:rPr>
        <w:t>that</w:t>
      </w:r>
      <w:r w:rsidRPr="00142892">
        <w:rPr>
          <w:rFonts w:ascii="Verdana" w:hAnsi="Verdana"/>
          <w:i/>
          <w:spacing w:val="-3"/>
          <w:sz w:val="17"/>
          <w:szCs w:val="17"/>
        </w:rPr>
        <w:t xml:space="preserve"> </w:t>
      </w:r>
      <w:r w:rsidRPr="00142892">
        <w:rPr>
          <w:rFonts w:ascii="Verdana" w:hAnsi="Verdana"/>
          <w:i/>
          <w:sz w:val="17"/>
          <w:szCs w:val="17"/>
        </w:rPr>
        <w:t>possess</w:t>
      </w:r>
      <w:r w:rsidRPr="00142892">
        <w:rPr>
          <w:rFonts w:ascii="Verdana" w:hAnsi="Verdana"/>
          <w:i/>
          <w:spacing w:val="-3"/>
          <w:sz w:val="17"/>
          <w:szCs w:val="17"/>
        </w:rPr>
        <w:t xml:space="preserve"> </w:t>
      </w:r>
      <w:r w:rsidRPr="00142892">
        <w:rPr>
          <w:rFonts w:ascii="Verdana" w:hAnsi="Verdana"/>
          <w:i/>
          <w:sz w:val="17"/>
          <w:szCs w:val="17"/>
        </w:rPr>
        <w:t>high</w:t>
      </w:r>
      <w:r w:rsidRPr="00142892">
        <w:rPr>
          <w:rFonts w:ascii="Verdana" w:hAnsi="Verdana"/>
          <w:i/>
          <w:spacing w:val="-3"/>
          <w:sz w:val="17"/>
          <w:szCs w:val="17"/>
        </w:rPr>
        <w:t xml:space="preserve"> </w:t>
      </w:r>
      <w:r w:rsidRPr="00142892">
        <w:rPr>
          <w:rFonts w:ascii="Verdana" w:hAnsi="Verdana"/>
          <w:i/>
          <w:sz w:val="17"/>
          <w:szCs w:val="17"/>
        </w:rPr>
        <w:t>DNase</w:t>
      </w:r>
      <w:r w:rsidRPr="00142892">
        <w:rPr>
          <w:rFonts w:ascii="Verdana" w:hAnsi="Verdana"/>
          <w:i/>
          <w:spacing w:val="-4"/>
          <w:sz w:val="17"/>
          <w:szCs w:val="17"/>
        </w:rPr>
        <w:t xml:space="preserve"> </w:t>
      </w:r>
      <w:r w:rsidRPr="00142892">
        <w:rPr>
          <w:rFonts w:ascii="Verdana" w:hAnsi="Verdana"/>
          <w:i/>
          <w:sz w:val="17"/>
          <w:szCs w:val="17"/>
        </w:rPr>
        <w:t>and CTCF signals but low signals for H3K4me3 and H3K27ac.</w:t>
      </w:r>
      <w:r w:rsidRPr="00142892">
        <w:rPr>
          <w:rFonts w:ascii="Verdana" w:hAnsi="Verdana"/>
          <w:sz w:val="17"/>
          <w:szCs w:val="17"/>
        </w:rPr>
        <w:t>"</w:t>
      </w:r>
    </w:p>
    <w:p w14:paraId="25FA2E6E" w14:textId="77777777" w:rsidR="0027702B" w:rsidRPr="00142892" w:rsidRDefault="0027702B" w:rsidP="0027702B">
      <w:pPr>
        <w:pStyle w:val="BodyText"/>
        <w:spacing w:before="13"/>
        <w:rPr>
          <w:rFonts w:ascii="Verdana" w:hAnsi="Verdana"/>
          <w:sz w:val="17"/>
          <w:szCs w:val="17"/>
        </w:rPr>
      </w:pPr>
    </w:p>
    <w:p w14:paraId="09D3F8D9" w14:textId="77777777" w:rsidR="0027702B" w:rsidRPr="00142892" w:rsidRDefault="0027702B" w:rsidP="0027702B">
      <w:pPr>
        <w:spacing w:line="276" w:lineRule="auto"/>
        <w:ind w:left="120" w:right="127"/>
        <w:rPr>
          <w:rFonts w:ascii="Verdana" w:hAnsi="Verdana"/>
          <w:sz w:val="17"/>
          <w:szCs w:val="17"/>
        </w:rPr>
      </w:pPr>
      <w:r w:rsidRPr="00142892">
        <w:rPr>
          <w:rFonts w:ascii="Verdana" w:hAnsi="Verdana"/>
          <w:color w:val="0000FF"/>
          <w:sz w:val="17"/>
          <w:szCs w:val="17"/>
        </w:rPr>
        <w:t>Moreoever, the percentages of ELEs with "promoter-like" signatures seems relatively low. For completeness, and in addition to any ENCODE estimates based on biochemical signatures, it would</w:t>
      </w:r>
      <w:r w:rsidRPr="00142892">
        <w:rPr>
          <w:rFonts w:ascii="Verdana" w:hAnsi="Verdana"/>
          <w:color w:val="0000FF"/>
          <w:spacing w:val="-3"/>
          <w:sz w:val="17"/>
          <w:szCs w:val="17"/>
        </w:rPr>
        <w:t xml:space="preserve"> </w:t>
      </w:r>
      <w:r w:rsidRPr="00142892">
        <w:rPr>
          <w:rFonts w:ascii="Verdana" w:hAnsi="Verdana"/>
          <w:color w:val="0000FF"/>
          <w:sz w:val="17"/>
          <w:szCs w:val="17"/>
        </w:rPr>
        <w:t>be</w:t>
      </w:r>
      <w:r w:rsidRPr="00142892">
        <w:rPr>
          <w:rFonts w:ascii="Verdana" w:hAnsi="Verdana"/>
          <w:color w:val="0000FF"/>
          <w:spacing w:val="-3"/>
          <w:sz w:val="17"/>
          <w:szCs w:val="17"/>
        </w:rPr>
        <w:t xml:space="preserve"> </w:t>
      </w:r>
      <w:r w:rsidRPr="00142892">
        <w:rPr>
          <w:rFonts w:ascii="Verdana" w:hAnsi="Verdana"/>
          <w:color w:val="0000FF"/>
          <w:sz w:val="17"/>
          <w:szCs w:val="17"/>
        </w:rPr>
        <w:t>helpful</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complement</w:t>
      </w:r>
      <w:r w:rsidRPr="00142892">
        <w:rPr>
          <w:rFonts w:ascii="Verdana" w:hAnsi="Verdana"/>
          <w:color w:val="0000FF"/>
          <w:spacing w:val="-3"/>
          <w:sz w:val="17"/>
          <w:szCs w:val="17"/>
        </w:rPr>
        <w:t xml:space="preserve"> </w:t>
      </w:r>
      <w:r w:rsidRPr="00142892">
        <w:rPr>
          <w:rFonts w:ascii="Verdana" w:hAnsi="Verdana"/>
          <w:color w:val="0000FF"/>
          <w:sz w:val="17"/>
          <w:szCs w:val="17"/>
        </w:rPr>
        <w:t>ELEs</w:t>
      </w:r>
      <w:r w:rsidRPr="00142892">
        <w:rPr>
          <w:rFonts w:ascii="Verdana" w:hAnsi="Verdana"/>
          <w:color w:val="0000FF"/>
          <w:spacing w:val="-3"/>
          <w:sz w:val="17"/>
          <w:szCs w:val="17"/>
        </w:rPr>
        <w:t xml:space="preserve"> </w:t>
      </w:r>
      <w:r w:rsidRPr="00142892">
        <w:rPr>
          <w:rFonts w:ascii="Verdana" w:hAnsi="Verdana"/>
          <w:color w:val="0000FF"/>
          <w:sz w:val="17"/>
          <w:szCs w:val="17"/>
        </w:rPr>
        <w:t>annotation</w:t>
      </w:r>
      <w:r w:rsidRPr="00142892">
        <w:rPr>
          <w:rFonts w:ascii="Verdana" w:hAnsi="Verdana"/>
          <w:color w:val="0000FF"/>
          <w:spacing w:val="-3"/>
          <w:sz w:val="17"/>
          <w:szCs w:val="17"/>
        </w:rPr>
        <w:t xml:space="preserve"> </w:t>
      </w:r>
      <w:r w:rsidRPr="00142892">
        <w:rPr>
          <w:rFonts w:ascii="Verdana" w:hAnsi="Verdana"/>
          <w:color w:val="0000FF"/>
          <w:sz w:val="17"/>
          <w:szCs w:val="17"/>
        </w:rPr>
        <w:t>with</w:t>
      </w:r>
      <w:r w:rsidRPr="00142892">
        <w:rPr>
          <w:rFonts w:ascii="Verdana" w:hAnsi="Verdana"/>
          <w:color w:val="0000FF"/>
          <w:spacing w:val="-3"/>
          <w:sz w:val="17"/>
          <w:szCs w:val="17"/>
        </w:rPr>
        <w:t xml:space="preserve"> </w:t>
      </w:r>
      <w:r w:rsidRPr="00142892">
        <w:rPr>
          <w:rFonts w:ascii="Verdana" w:hAnsi="Verdana"/>
          <w:color w:val="0000FF"/>
          <w:sz w:val="17"/>
          <w:szCs w:val="17"/>
        </w:rPr>
        <w:t>distance</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annotated</w:t>
      </w:r>
      <w:r w:rsidRPr="00142892">
        <w:rPr>
          <w:rFonts w:ascii="Verdana" w:hAnsi="Verdana"/>
          <w:color w:val="0000FF"/>
          <w:spacing w:val="-6"/>
          <w:sz w:val="17"/>
          <w:szCs w:val="17"/>
        </w:rPr>
        <w:t xml:space="preserve"> </w:t>
      </w:r>
      <w:r w:rsidRPr="00142892">
        <w:rPr>
          <w:rFonts w:ascii="Verdana" w:hAnsi="Verdana"/>
          <w:color w:val="0000FF"/>
          <w:sz w:val="17"/>
          <w:szCs w:val="17"/>
        </w:rPr>
        <w:t>transcriptional</w:t>
      </w:r>
      <w:r w:rsidRPr="00142892">
        <w:rPr>
          <w:rFonts w:ascii="Verdana" w:hAnsi="Verdana"/>
          <w:color w:val="0000FF"/>
          <w:spacing w:val="-3"/>
          <w:sz w:val="17"/>
          <w:szCs w:val="17"/>
        </w:rPr>
        <w:t xml:space="preserve"> </w:t>
      </w:r>
      <w:r w:rsidRPr="00142892">
        <w:rPr>
          <w:rFonts w:ascii="Verdana" w:hAnsi="Verdana"/>
          <w:color w:val="0000FF"/>
          <w:sz w:val="17"/>
          <w:szCs w:val="17"/>
        </w:rPr>
        <w:t>start sites. What percentage of ELEs are proximal to annotated TSS?</w:t>
      </w:r>
    </w:p>
    <w:p w14:paraId="23FE49DE" w14:textId="77777777" w:rsidR="0027702B" w:rsidRPr="00142892" w:rsidRDefault="0027702B" w:rsidP="0027702B">
      <w:pPr>
        <w:pStyle w:val="BodyText"/>
        <w:spacing w:before="39"/>
        <w:rPr>
          <w:rFonts w:ascii="Verdana" w:hAnsi="Verdana"/>
          <w:sz w:val="17"/>
          <w:szCs w:val="17"/>
        </w:rPr>
      </w:pPr>
    </w:p>
    <w:p w14:paraId="6D64837E" w14:textId="77777777" w:rsidR="0027702B" w:rsidRPr="00142892" w:rsidRDefault="0027702B" w:rsidP="0027702B">
      <w:pPr>
        <w:pStyle w:val="BodyText"/>
        <w:spacing w:line="276" w:lineRule="auto"/>
        <w:ind w:left="120" w:right="154"/>
        <w:rPr>
          <w:rFonts w:ascii="Verdana" w:hAnsi="Verdana"/>
          <w:sz w:val="17"/>
          <w:szCs w:val="17"/>
        </w:rPr>
      </w:pPr>
      <w:r w:rsidRPr="00142892">
        <w:rPr>
          <w:rFonts w:ascii="Verdana" w:hAnsi="Verdana"/>
          <w:sz w:val="17"/>
          <w:szCs w:val="17"/>
        </w:rPr>
        <w:t xml:space="preserve">We agree with Reviewer #1 that "it would be helpful to complement ELEs annotation with distance to annotated transcriptional start sites (TSSs)", and we thank Reviewer #1 for this insightful suggestion. As requested, we have presented the "percentages of ELEs proximal to annotated TSS" as a new </w:t>
      </w:r>
      <w:r w:rsidRPr="00142892">
        <w:rPr>
          <w:rFonts w:ascii="Verdana" w:hAnsi="Verdana"/>
          <w:b/>
          <w:sz w:val="17"/>
          <w:szCs w:val="17"/>
        </w:rPr>
        <w:t xml:space="preserve">Fig. S1 Panel e </w:t>
      </w:r>
      <w:r w:rsidRPr="00142892">
        <w:rPr>
          <w:rFonts w:ascii="Verdana" w:hAnsi="Verdana"/>
          <w:sz w:val="17"/>
          <w:szCs w:val="17"/>
        </w:rPr>
        <w:t xml:space="preserve">in the revised </w:t>
      </w:r>
      <w:r w:rsidRPr="00142892">
        <w:rPr>
          <w:rFonts w:ascii="Verdana" w:hAnsi="Verdana"/>
          <w:b/>
          <w:sz w:val="17"/>
          <w:szCs w:val="17"/>
        </w:rPr>
        <w:t xml:space="preserve">Supplemental Information (Page 8)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referenced</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3"/>
          <w:sz w:val="17"/>
          <w:szCs w:val="17"/>
        </w:rPr>
        <w:t xml:space="preserve"> </w:t>
      </w:r>
      <w:r w:rsidRPr="00142892">
        <w:rPr>
          <w:rFonts w:ascii="Verdana" w:hAnsi="Verdana"/>
          <w:sz w:val="17"/>
          <w:szCs w:val="17"/>
        </w:rPr>
        <w:t>new</w:t>
      </w:r>
      <w:r w:rsidRPr="00142892">
        <w:rPr>
          <w:rFonts w:ascii="Verdana" w:hAnsi="Verdana"/>
          <w:spacing w:val="-3"/>
          <w:sz w:val="17"/>
          <w:szCs w:val="17"/>
        </w:rPr>
        <w:t xml:space="preserve"> </w:t>
      </w:r>
      <w:r w:rsidRPr="00142892">
        <w:rPr>
          <w:rFonts w:ascii="Verdana" w:hAnsi="Verdana"/>
          <w:sz w:val="17"/>
          <w:szCs w:val="17"/>
        </w:rPr>
        <w:t>figure</w:t>
      </w:r>
      <w:r w:rsidRPr="00142892">
        <w:rPr>
          <w:rFonts w:ascii="Verdana" w:hAnsi="Verdana"/>
          <w:spacing w:val="-4"/>
          <w:sz w:val="17"/>
          <w:szCs w:val="17"/>
        </w:rPr>
        <w:t xml:space="preserve"> </w:t>
      </w:r>
      <w:r w:rsidRPr="00142892">
        <w:rPr>
          <w:rFonts w:ascii="Verdana" w:hAnsi="Verdana"/>
          <w:sz w:val="17"/>
          <w:szCs w:val="17"/>
        </w:rPr>
        <w:t>in</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revised</w:t>
      </w:r>
      <w:r w:rsidRPr="00142892">
        <w:rPr>
          <w:rFonts w:ascii="Verdana" w:hAnsi="Verdana"/>
          <w:spacing w:val="-3"/>
          <w:sz w:val="17"/>
          <w:szCs w:val="17"/>
        </w:rPr>
        <w:t xml:space="preserve"> </w:t>
      </w:r>
      <w:r w:rsidRPr="00142892">
        <w:rPr>
          <w:rFonts w:ascii="Verdana" w:hAnsi="Verdana"/>
          <w:sz w:val="17"/>
          <w:szCs w:val="17"/>
        </w:rPr>
        <w:t>Results</w:t>
      </w:r>
      <w:r w:rsidRPr="00142892">
        <w:rPr>
          <w:rFonts w:ascii="Verdana" w:hAnsi="Verdana"/>
          <w:spacing w:val="-3"/>
          <w:sz w:val="17"/>
          <w:szCs w:val="17"/>
        </w:rPr>
        <w:t xml:space="preserve"> </w:t>
      </w:r>
      <w:r w:rsidRPr="00142892">
        <w:rPr>
          <w:rFonts w:ascii="Verdana" w:hAnsi="Verdana"/>
          <w:sz w:val="17"/>
          <w:szCs w:val="17"/>
        </w:rPr>
        <w:t>section</w:t>
      </w:r>
      <w:r w:rsidRPr="00142892">
        <w:rPr>
          <w:rFonts w:ascii="Verdana" w:hAnsi="Verdana"/>
          <w:spacing w:val="-3"/>
          <w:sz w:val="17"/>
          <w:szCs w:val="17"/>
        </w:rPr>
        <w:t xml:space="preserve"> </w:t>
      </w:r>
      <w:r w:rsidRPr="00142892">
        <w:rPr>
          <w:rFonts w:ascii="Verdana" w:hAnsi="Verdana"/>
          <w:sz w:val="17"/>
          <w:szCs w:val="17"/>
        </w:rPr>
        <w:t>accordingly</w:t>
      </w:r>
      <w:r w:rsidRPr="00142892">
        <w:rPr>
          <w:rFonts w:ascii="Verdana" w:hAnsi="Verdana"/>
          <w:spacing w:val="-3"/>
          <w:sz w:val="17"/>
          <w:szCs w:val="17"/>
        </w:rPr>
        <w:t xml:space="preserve"> </w:t>
      </w:r>
      <w:r w:rsidRPr="00142892">
        <w:rPr>
          <w:rFonts w:ascii="Verdana" w:hAnsi="Verdana"/>
          <w:sz w:val="17"/>
          <w:szCs w:val="17"/>
        </w:rPr>
        <w:t>(</w:t>
      </w:r>
      <w:r w:rsidRPr="00142892">
        <w:rPr>
          <w:rFonts w:ascii="Verdana" w:hAnsi="Verdana"/>
          <w:b/>
          <w:sz w:val="17"/>
          <w:szCs w:val="17"/>
        </w:rPr>
        <w:t>Page</w:t>
      </w:r>
      <w:r w:rsidRPr="00142892">
        <w:rPr>
          <w:rFonts w:ascii="Verdana" w:hAnsi="Verdana"/>
          <w:b/>
          <w:spacing w:val="-4"/>
          <w:sz w:val="17"/>
          <w:szCs w:val="17"/>
        </w:rPr>
        <w:t xml:space="preserve"> </w:t>
      </w:r>
      <w:r w:rsidRPr="00142892">
        <w:rPr>
          <w:rFonts w:ascii="Verdana" w:hAnsi="Verdana"/>
          <w:b/>
          <w:sz w:val="17"/>
          <w:szCs w:val="17"/>
        </w:rPr>
        <w:t>6,</w:t>
      </w:r>
      <w:r w:rsidRPr="00142892">
        <w:rPr>
          <w:rFonts w:ascii="Verdana" w:hAnsi="Verdana"/>
          <w:b/>
          <w:spacing w:val="-3"/>
          <w:sz w:val="17"/>
          <w:szCs w:val="17"/>
        </w:rPr>
        <w:t xml:space="preserve"> </w:t>
      </w:r>
      <w:r w:rsidRPr="00142892">
        <w:rPr>
          <w:rFonts w:ascii="Verdana" w:hAnsi="Verdana"/>
          <w:b/>
          <w:sz w:val="17"/>
          <w:szCs w:val="17"/>
        </w:rPr>
        <w:t>Line</w:t>
      </w:r>
      <w:r w:rsidRPr="00142892">
        <w:rPr>
          <w:rFonts w:ascii="Verdana" w:hAnsi="Verdana"/>
          <w:b/>
          <w:spacing w:val="-4"/>
          <w:sz w:val="17"/>
          <w:szCs w:val="17"/>
        </w:rPr>
        <w:t xml:space="preserve"> </w:t>
      </w:r>
      <w:r w:rsidRPr="00142892">
        <w:rPr>
          <w:rFonts w:ascii="Verdana" w:hAnsi="Verdana"/>
          <w:b/>
          <w:sz w:val="17"/>
          <w:szCs w:val="17"/>
        </w:rPr>
        <w:t>248</w:t>
      </w:r>
      <w:r w:rsidRPr="00142892">
        <w:rPr>
          <w:rFonts w:ascii="Verdana" w:hAnsi="Verdana"/>
          <w:sz w:val="17"/>
          <w:szCs w:val="17"/>
        </w:rPr>
        <w:t>).</w:t>
      </w:r>
      <w:r w:rsidRPr="00142892">
        <w:rPr>
          <w:rFonts w:ascii="Verdana" w:hAnsi="Verdana"/>
          <w:spacing w:val="-3"/>
          <w:sz w:val="17"/>
          <w:szCs w:val="17"/>
        </w:rPr>
        <w:t xml:space="preserve"> </w:t>
      </w:r>
      <w:r w:rsidRPr="00142892">
        <w:rPr>
          <w:rFonts w:ascii="Verdana" w:hAnsi="Verdana"/>
          <w:sz w:val="17"/>
          <w:szCs w:val="17"/>
        </w:rPr>
        <w:t>We include this new figure below for the convenience of reviewers.</w:t>
      </w:r>
    </w:p>
    <w:p w14:paraId="44155B4E" w14:textId="77777777" w:rsidR="0027702B" w:rsidRPr="00142892" w:rsidRDefault="0027702B" w:rsidP="0027702B">
      <w:pPr>
        <w:pStyle w:val="BodyText"/>
        <w:spacing w:before="63"/>
        <w:rPr>
          <w:rFonts w:ascii="Verdana" w:hAnsi="Verdana"/>
          <w:sz w:val="17"/>
          <w:szCs w:val="17"/>
        </w:rPr>
      </w:pPr>
      <w:r w:rsidRPr="00142892">
        <w:rPr>
          <w:rFonts w:ascii="Verdana" w:hAnsi="Verdana"/>
          <w:noProof/>
          <w:sz w:val="17"/>
          <w:szCs w:val="17"/>
        </w:rPr>
        <w:drawing>
          <wp:anchor distT="0" distB="0" distL="0" distR="0" simplePos="0" relativeHeight="251700224" behindDoc="1" locked="0" layoutInCell="1" allowOverlap="1" wp14:anchorId="7B32A5DA" wp14:editId="6111A7C9">
            <wp:simplePos x="0" y="0"/>
            <wp:positionH relativeFrom="page">
              <wp:posOffset>914400</wp:posOffset>
            </wp:positionH>
            <wp:positionV relativeFrom="paragraph">
              <wp:posOffset>201557</wp:posOffset>
            </wp:positionV>
            <wp:extent cx="5863915" cy="1465897"/>
            <wp:effectExtent l="0" t="0" r="0" b="0"/>
            <wp:wrapTopAndBottom/>
            <wp:docPr id="1802201138" name="Picture 1802201138" descr="A graph showing the amount of money&#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2201138" name="Picture 1802201138" descr="A graph showing the amount of money&#10;&#10;Description automatically generated with medium confidence"/>
                    <pic:cNvPicPr/>
                  </pic:nvPicPr>
                  <pic:blipFill>
                    <a:blip r:embed="rId19" cstate="print"/>
                    <a:stretch>
                      <a:fillRect/>
                    </a:stretch>
                  </pic:blipFill>
                  <pic:spPr>
                    <a:xfrm>
                      <a:off x="0" y="0"/>
                      <a:ext cx="5863915" cy="1465897"/>
                    </a:xfrm>
                    <a:prstGeom prst="rect">
                      <a:avLst/>
                    </a:prstGeom>
                  </pic:spPr>
                </pic:pic>
              </a:graphicData>
            </a:graphic>
          </wp:anchor>
        </w:drawing>
      </w:r>
    </w:p>
    <w:p w14:paraId="025C93C9" w14:textId="77777777" w:rsidR="0027702B" w:rsidRPr="00142892" w:rsidRDefault="0027702B" w:rsidP="0027702B">
      <w:pPr>
        <w:pStyle w:val="BodyText"/>
        <w:spacing w:before="114"/>
        <w:rPr>
          <w:rFonts w:ascii="Verdana" w:hAnsi="Verdana"/>
          <w:sz w:val="17"/>
          <w:szCs w:val="17"/>
        </w:rPr>
      </w:pPr>
    </w:p>
    <w:p w14:paraId="349E2E55" w14:textId="77777777" w:rsidR="0027702B" w:rsidRPr="00142892" w:rsidRDefault="0027702B" w:rsidP="0027702B">
      <w:pPr>
        <w:pStyle w:val="BodyText"/>
        <w:spacing w:line="276" w:lineRule="auto"/>
        <w:ind w:left="120" w:right="307"/>
        <w:rPr>
          <w:rFonts w:ascii="Verdana" w:hAnsi="Verdana"/>
          <w:sz w:val="17"/>
          <w:szCs w:val="17"/>
        </w:rPr>
      </w:pPr>
      <w:r w:rsidRPr="00142892">
        <w:rPr>
          <w:rFonts w:ascii="Verdana" w:hAnsi="Verdana"/>
          <w:sz w:val="17"/>
          <w:szCs w:val="17"/>
        </w:rPr>
        <w:t xml:space="preserve">We have followed the ENCODE Phase 3 flagship publication (Ref. 9; </w:t>
      </w:r>
      <w:r w:rsidRPr="00142892">
        <w:rPr>
          <w:rFonts w:ascii="Verdana" w:hAnsi="Verdana"/>
          <w:color w:val="1155CC"/>
          <w:sz w:val="17"/>
          <w:szCs w:val="17"/>
          <w:u w:val="single" w:color="1155CC"/>
        </w:rPr>
        <w:t>PMID: 32728249</w:t>
      </w:r>
      <w:r w:rsidRPr="00142892">
        <w:rPr>
          <w:rFonts w:ascii="Verdana" w:hAnsi="Verdana"/>
          <w:sz w:val="17"/>
          <w:szCs w:val="17"/>
        </w:rPr>
        <w:t>) to perform</w:t>
      </w:r>
      <w:r w:rsidRPr="00142892">
        <w:rPr>
          <w:rFonts w:ascii="Verdana" w:hAnsi="Verdana"/>
          <w:spacing w:val="-1"/>
          <w:sz w:val="17"/>
          <w:szCs w:val="17"/>
        </w:rPr>
        <w:t xml:space="preserve"> </w:t>
      </w:r>
      <w:r w:rsidRPr="00142892">
        <w:rPr>
          <w:rFonts w:ascii="Verdana" w:hAnsi="Verdana"/>
          <w:sz w:val="17"/>
          <w:szCs w:val="17"/>
        </w:rPr>
        <w:t>this</w:t>
      </w:r>
      <w:r w:rsidRPr="00142892">
        <w:rPr>
          <w:rFonts w:ascii="Verdana" w:hAnsi="Verdana"/>
          <w:spacing w:val="-1"/>
          <w:sz w:val="17"/>
          <w:szCs w:val="17"/>
        </w:rPr>
        <w:t xml:space="preserve"> </w:t>
      </w:r>
      <w:r w:rsidRPr="00142892">
        <w:rPr>
          <w:rFonts w:ascii="Verdana" w:hAnsi="Verdana"/>
          <w:sz w:val="17"/>
          <w:szCs w:val="17"/>
        </w:rPr>
        <w:t>new</w:t>
      </w:r>
      <w:r w:rsidRPr="00142892">
        <w:rPr>
          <w:rFonts w:ascii="Verdana" w:hAnsi="Verdana"/>
          <w:spacing w:val="-1"/>
          <w:sz w:val="17"/>
          <w:szCs w:val="17"/>
        </w:rPr>
        <w:t xml:space="preserve"> </w:t>
      </w:r>
      <w:r w:rsidRPr="00142892">
        <w:rPr>
          <w:rFonts w:ascii="Verdana" w:hAnsi="Verdana"/>
          <w:sz w:val="17"/>
          <w:szCs w:val="17"/>
        </w:rPr>
        <w:t>analysis.</w:t>
      </w:r>
      <w:r w:rsidRPr="00142892">
        <w:rPr>
          <w:rFonts w:ascii="Verdana" w:hAnsi="Verdana"/>
          <w:spacing w:val="-1"/>
          <w:sz w:val="17"/>
          <w:szCs w:val="17"/>
        </w:rPr>
        <w:t xml:space="preserve"> </w:t>
      </w:r>
      <w:r w:rsidRPr="00142892">
        <w:rPr>
          <w:rFonts w:ascii="Verdana" w:hAnsi="Verdana"/>
          <w:sz w:val="17"/>
          <w:szCs w:val="17"/>
        </w:rPr>
        <w:t>Specifically,</w:t>
      </w:r>
      <w:r w:rsidRPr="00142892">
        <w:rPr>
          <w:rFonts w:ascii="Verdana" w:hAnsi="Verdana"/>
          <w:spacing w:val="-1"/>
          <w:sz w:val="17"/>
          <w:szCs w:val="17"/>
        </w:rPr>
        <w:t xml:space="preserve"> </w:t>
      </w:r>
      <w:r w:rsidRPr="00142892">
        <w:rPr>
          <w:rFonts w:ascii="Verdana" w:hAnsi="Verdana"/>
          <w:sz w:val="17"/>
          <w:szCs w:val="17"/>
        </w:rPr>
        <w:t>we</w:t>
      </w:r>
      <w:r w:rsidRPr="00142892">
        <w:rPr>
          <w:rFonts w:ascii="Verdana" w:hAnsi="Verdana"/>
          <w:spacing w:val="-2"/>
          <w:sz w:val="17"/>
          <w:szCs w:val="17"/>
        </w:rPr>
        <w:t xml:space="preserve"> </w:t>
      </w:r>
      <w:r w:rsidRPr="00142892">
        <w:rPr>
          <w:rFonts w:ascii="Verdana" w:hAnsi="Verdana"/>
          <w:sz w:val="17"/>
          <w:szCs w:val="17"/>
        </w:rPr>
        <w:t>first</w:t>
      </w:r>
      <w:r w:rsidRPr="00142892">
        <w:rPr>
          <w:rFonts w:ascii="Verdana" w:hAnsi="Verdana"/>
          <w:spacing w:val="-1"/>
          <w:sz w:val="17"/>
          <w:szCs w:val="17"/>
        </w:rPr>
        <w:t xml:space="preserve"> </w:t>
      </w:r>
      <w:r w:rsidRPr="00142892">
        <w:rPr>
          <w:rFonts w:ascii="Verdana" w:hAnsi="Verdana"/>
          <w:sz w:val="17"/>
          <w:szCs w:val="17"/>
        </w:rPr>
        <w:t>determine</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2"/>
          <w:sz w:val="17"/>
          <w:szCs w:val="17"/>
        </w:rPr>
        <w:t xml:space="preserve"> </w:t>
      </w:r>
      <w:r w:rsidRPr="00142892">
        <w:rPr>
          <w:rFonts w:ascii="Verdana" w:hAnsi="Verdana"/>
          <w:sz w:val="17"/>
          <w:szCs w:val="17"/>
        </w:rPr>
        <w:t>center</w:t>
      </w:r>
      <w:r w:rsidRPr="00142892">
        <w:rPr>
          <w:rFonts w:ascii="Verdana" w:hAnsi="Verdana"/>
          <w:spacing w:val="-1"/>
          <w:sz w:val="17"/>
          <w:szCs w:val="17"/>
        </w:rPr>
        <w:t xml:space="preserve"> </w:t>
      </w:r>
      <w:r w:rsidRPr="00142892">
        <w:rPr>
          <w:rFonts w:ascii="Verdana" w:hAnsi="Verdana"/>
          <w:sz w:val="17"/>
          <w:szCs w:val="17"/>
        </w:rPr>
        <w:t>of</w:t>
      </w:r>
      <w:r w:rsidRPr="00142892">
        <w:rPr>
          <w:rFonts w:ascii="Verdana" w:hAnsi="Verdana"/>
          <w:spacing w:val="-1"/>
          <w:sz w:val="17"/>
          <w:szCs w:val="17"/>
        </w:rPr>
        <w:t xml:space="preserve"> </w:t>
      </w:r>
      <w:r w:rsidRPr="00142892">
        <w:rPr>
          <w:rFonts w:ascii="Verdana" w:hAnsi="Verdana"/>
          <w:sz w:val="17"/>
          <w:szCs w:val="17"/>
        </w:rPr>
        <w:t>each</w:t>
      </w:r>
      <w:r w:rsidRPr="00142892">
        <w:rPr>
          <w:rFonts w:ascii="Verdana" w:hAnsi="Verdana"/>
          <w:spacing w:val="-1"/>
          <w:sz w:val="17"/>
          <w:szCs w:val="17"/>
        </w:rPr>
        <w:t xml:space="preserve"> </w:t>
      </w:r>
      <w:r w:rsidRPr="00142892">
        <w:rPr>
          <w:rFonts w:ascii="Verdana" w:hAnsi="Verdana"/>
          <w:sz w:val="17"/>
          <w:szCs w:val="17"/>
        </w:rPr>
        <w:t>ELE,</w:t>
      </w:r>
      <w:r w:rsidRPr="00142892">
        <w:rPr>
          <w:rFonts w:ascii="Verdana" w:hAnsi="Verdana"/>
          <w:spacing w:val="-1"/>
          <w:sz w:val="17"/>
          <w:szCs w:val="17"/>
        </w:rPr>
        <w:t xml:space="preserve"> </w:t>
      </w:r>
      <w:r w:rsidRPr="00142892">
        <w:rPr>
          <w:rFonts w:ascii="Verdana" w:hAnsi="Verdana"/>
          <w:sz w:val="17"/>
          <w:szCs w:val="17"/>
        </w:rPr>
        <w:t>and</w:t>
      </w:r>
      <w:r w:rsidRPr="00142892">
        <w:rPr>
          <w:rFonts w:ascii="Verdana" w:hAnsi="Verdana"/>
          <w:spacing w:val="-1"/>
          <w:sz w:val="17"/>
          <w:szCs w:val="17"/>
        </w:rPr>
        <w:t xml:space="preserve"> </w:t>
      </w:r>
      <w:r w:rsidRPr="00142892">
        <w:rPr>
          <w:rFonts w:ascii="Verdana" w:hAnsi="Verdana"/>
          <w:sz w:val="17"/>
          <w:szCs w:val="17"/>
        </w:rPr>
        <w:t>then</w:t>
      </w:r>
      <w:r w:rsidRPr="00142892">
        <w:rPr>
          <w:rFonts w:ascii="Verdana" w:hAnsi="Verdana"/>
          <w:spacing w:val="-1"/>
          <w:sz w:val="17"/>
          <w:szCs w:val="17"/>
        </w:rPr>
        <w:t xml:space="preserve"> </w:t>
      </w:r>
      <w:r w:rsidRPr="00142892">
        <w:rPr>
          <w:rFonts w:ascii="Verdana" w:hAnsi="Verdana"/>
          <w:sz w:val="17"/>
          <w:szCs w:val="17"/>
        </w:rPr>
        <w:t>we categorize an ELE as (1) "TSS-overlapping" if its center is located within 200 bp of a TSS, (2) "TSS-proximal"</w:t>
      </w:r>
      <w:r w:rsidRPr="00142892">
        <w:rPr>
          <w:rFonts w:ascii="Verdana" w:hAnsi="Verdana"/>
          <w:spacing w:val="-2"/>
          <w:sz w:val="17"/>
          <w:szCs w:val="17"/>
        </w:rPr>
        <w:t xml:space="preserve"> </w:t>
      </w:r>
      <w:r w:rsidRPr="00142892">
        <w:rPr>
          <w:rFonts w:ascii="Verdana" w:hAnsi="Verdana"/>
          <w:sz w:val="17"/>
          <w:szCs w:val="17"/>
        </w:rPr>
        <w:t>if</w:t>
      </w:r>
      <w:r w:rsidRPr="00142892">
        <w:rPr>
          <w:rFonts w:ascii="Verdana" w:hAnsi="Verdana"/>
          <w:spacing w:val="-2"/>
          <w:sz w:val="17"/>
          <w:szCs w:val="17"/>
        </w:rPr>
        <w:t xml:space="preserve"> </w:t>
      </w:r>
      <w:r w:rsidRPr="00142892">
        <w:rPr>
          <w:rFonts w:ascii="Verdana" w:hAnsi="Verdana"/>
          <w:sz w:val="17"/>
          <w:szCs w:val="17"/>
        </w:rPr>
        <w:t>its</w:t>
      </w:r>
      <w:r w:rsidRPr="00142892">
        <w:rPr>
          <w:rFonts w:ascii="Verdana" w:hAnsi="Verdana"/>
          <w:spacing w:val="-2"/>
          <w:sz w:val="17"/>
          <w:szCs w:val="17"/>
        </w:rPr>
        <w:t xml:space="preserve"> </w:t>
      </w:r>
      <w:r w:rsidRPr="00142892">
        <w:rPr>
          <w:rFonts w:ascii="Verdana" w:hAnsi="Verdana"/>
          <w:sz w:val="17"/>
          <w:szCs w:val="17"/>
        </w:rPr>
        <w:t>center</w:t>
      </w:r>
      <w:r w:rsidRPr="00142892">
        <w:rPr>
          <w:rFonts w:ascii="Verdana" w:hAnsi="Verdana"/>
          <w:spacing w:val="-2"/>
          <w:sz w:val="17"/>
          <w:szCs w:val="17"/>
        </w:rPr>
        <w:t xml:space="preserve"> </w:t>
      </w:r>
      <w:r w:rsidRPr="00142892">
        <w:rPr>
          <w:rFonts w:ascii="Verdana" w:hAnsi="Verdana"/>
          <w:sz w:val="17"/>
          <w:szCs w:val="17"/>
        </w:rPr>
        <w:t>falls</w:t>
      </w:r>
      <w:r w:rsidRPr="00142892">
        <w:rPr>
          <w:rFonts w:ascii="Verdana" w:hAnsi="Verdana"/>
          <w:spacing w:val="-2"/>
          <w:sz w:val="17"/>
          <w:szCs w:val="17"/>
        </w:rPr>
        <w:t xml:space="preserve"> </w:t>
      </w:r>
      <w:r w:rsidRPr="00142892">
        <w:rPr>
          <w:rFonts w:ascii="Verdana" w:hAnsi="Verdana"/>
          <w:sz w:val="17"/>
          <w:szCs w:val="17"/>
        </w:rPr>
        <w:t>between</w:t>
      </w:r>
      <w:r w:rsidRPr="00142892">
        <w:rPr>
          <w:rFonts w:ascii="Verdana" w:hAnsi="Verdana"/>
          <w:spacing w:val="-2"/>
          <w:sz w:val="17"/>
          <w:szCs w:val="17"/>
        </w:rPr>
        <w:t xml:space="preserve"> </w:t>
      </w:r>
      <w:r w:rsidRPr="00142892">
        <w:rPr>
          <w:rFonts w:ascii="Verdana" w:hAnsi="Verdana"/>
          <w:sz w:val="17"/>
          <w:szCs w:val="17"/>
        </w:rPr>
        <w:t>200</w:t>
      </w:r>
      <w:r w:rsidRPr="00142892">
        <w:rPr>
          <w:rFonts w:ascii="Verdana" w:hAnsi="Verdana"/>
          <w:spacing w:val="-2"/>
          <w:sz w:val="17"/>
          <w:szCs w:val="17"/>
        </w:rPr>
        <w:t xml:space="preserve"> </w:t>
      </w:r>
      <w:r w:rsidRPr="00142892">
        <w:rPr>
          <w:rFonts w:ascii="Verdana" w:hAnsi="Verdana"/>
          <w:sz w:val="17"/>
          <w:szCs w:val="17"/>
        </w:rPr>
        <w:t>bp</w:t>
      </w:r>
      <w:r w:rsidRPr="00142892">
        <w:rPr>
          <w:rFonts w:ascii="Verdana" w:hAnsi="Verdana"/>
          <w:spacing w:val="-2"/>
          <w:sz w:val="17"/>
          <w:szCs w:val="17"/>
        </w:rPr>
        <w:t xml:space="preserve"> </w:t>
      </w:r>
      <w:r w:rsidRPr="00142892">
        <w:rPr>
          <w:rFonts w:ascii="Verdana" w:hAnsi="Verdana"/>
          <w:sz w:val="17"/>
          <w:szCs w:val="17"/>
        </w:rPr>
        <w:t>and</w:t>
      </w:r>
      <w:r w:rsidRPr="00142892">
        <w:rPr>
          <w:rFonts w:ascii="Verdana" w:hAnsi="Verdana"/>
          <w:spacing w:val="-2"/>
          <w:sz w:val="17"/>
          <w:szCs w:val="17"/>
        </w:rPr>
        <w:t xml:space="preserve"> </w:t>
      </w:r>
      <w:r w:rsidRPr="00142892">
        <w:rPr>
          <w:rFonts w:ascii="Verdana" w:hAnsi="Verdana"/>
          <w:sz w:val="17"/>
          <w:szCs w:val="17"/>
        </w:rPr>
        <w:t>2</w:t>
      </w:r>
      <w:r w:rsidRPr="00142892">
        <w:rPr>
          <w:rFonts w:ascii="Verdana" w:hAnsi="Verdana"/>
          <w:spacing w:val="-2"/>
          <w:sz w:val="17"/>
          <w:szCs w:val="17"/>
        </w:rPr>
        <w:t xml:space="preserve"> </w:t>
      </w:r>
      <w:r w:rsidRPr="00142892">
        <w:rPr>
          <w:rFonts w:ascii="Verdana" w:hAnsi="Verdana"/>
          <w:sz w:val="17"/>
          <w:szCs w:val="17"/>
        </w:rPr>
        <w:t>kb</w:t>
      </w:r>
      <w:r w:rsidRPr="00142892">
        <w:rPr>
          <w:rFonts w:ascii="Verdana" w:hAnsi="Verdana"/>
          <w:spacing w:val="-3"/>
          <w:sz w:val="17"/>
          <w:szCs w:val="17"/>
        </w:rPr>
        <w:t xml:space="preserve"> </w:t>
      </w:r>
      <w:r w:rsidRPr="00142892">
        <w:rPr>
          <w:rFonts w:ascii="Verdana" w:hAnsi="Verdana"/>
          <w:sz w:val="17"/>
          <w:szCs w:val="17"/>
        </w:rPr>
        <w:t>of</w:t>
      </w:r>
      <w:r w:rsidRPr="00142892">
        <w:rPr>
          <w:rFonts w:ascii="Verdana" w:hAnsi="Verdana"/>
          <w:spacing w:val="-2"/>
          <w:sz w:val="17"/>
          <w:szCs w:val="17"/>
        </w:rPr>
        <w:t xml:space="preserve"> </w:t>
      </w:r>
      <w:r w:rsidRPr="00142892">
        <w:rPr>
          <w:rFonts w:ascii="Verdana" w:hAnsi="Verdana"/>
          <w:sz w:val="17"/>
          <w:szCs w:val="17"/>
        </w:rPr>
        <w:t>a</w:t>
      </w:r>
      <w:r w:rsidRPr="00142892">
        <w:rPr>
          <w:rFonts w:ascii="Verdana" w:hAnsi="Verdana"/>
          <w:spacing w:val="-3"/>
          <w:sz w:val="17"/>
          <w:szCs w:val="17"/>
        </w:rPr>
        <w:t xml:space="preserve"> </w:t>
      </w:r>
      <w:r w:rsidRPr="00142892">
        <w:rPr>
          <w:rFonts w:ascii="Verdana" w:hAnsi="Verdana"/>
          <w:sz w:val="17"/>
          <w:szCs w:val="17"/>
        </w:rPr>
        <w:t>TSS,</w:t>
      </w:r>
      <w:r w:rsidRPr="00142892">
        <w:rPr>
          <w:rFonts w:ascii="Verdana" w:hAnsi="Verdana"/>
          <w:spacing w:val="-2"/>
          <w:sz w:val="17"/>
          <w:szCs w:val="17"/>
        </w:rPr>
        <w:t xml:space="preserve"> </w:t>
      </w:r>
      <w:r w:rsidRPr="00142892">
        <w:rPr>
          <w:rFonts w:ascii="Verdana" w:hAnsi="Verdana"/>
          <w:sz w:val="17"/>
          <w:szCs w:val="17"/>
        </w:rPr>
        <w:t>and</w:t>
      </w:r>
      <w:r w:rsidRPr="00142892">
        <w:rPr>
          <w:rFonts w:ascii="Verdana" w:hAnsi="Verdana"/>
          <w:spacing w:val="-2"/>
          <w:sz w:val="17"/>
          <w:szCs w:val="17"/>
        </w:rPr>
        <w:t xml:space="preserve"> </w:t>
      </w:r>
      <w:r w:rsidRPr="00142892">
        <w:rPr>
          <w:rFonts w:ascii="Verdana" w:hAnsi="Verdana"/>
          <w:sz w:val="17"/>
          <w:szCs w:val="17"/>
        </w:rPr>
        <w:t>(3)</w:t>
      </w:r>
      <w:r w:rsidRPr="00142892">
        <w:rPr>
          <w:rFonts w:ascii="Verdana" w:hAnsi="Verdana"/>
          <w:spacing w:val="-2"/>
          <w:sz w:val="17"/>
          <w:szCs w:val="17"/>
        </w:rPr>
        <w:t xml:space="preserve"> </w:t>
      </w:r>
      <w:r w:rsidRPr="00142892">
        <w:rPr>
          <w:rFonts w:ascii="Verdana" w:hAnsi="Verdana"/>
          <w:sz w:val="17"/>
          <w:szCs w:val="17"/>
        </w:rPr>
        <w:t>"TSS-distal"</w:t>
      </w:r>
      <w:r w:rsidRPr="00142892">
        <w:rPr>
          <w:rFonts w:ascii="Verdana" w:hAnsi="Verdana"/>
          <w:spacing w:val="-2"/>
          <w:sz w:val="17"/>
          <w:szCs w:val="17"/>
        </w:rPr>
        <w:t xml:space="preserve"> </w:t>
      </w:r>
      <w:r w:rsidRPr="00142892">
        <w:rPr>
          <w:rFonts w:ascii="Verdana" w:hAnsi="Verdana"/>
          <w:sz w:val="17"/>
          <w:szCs w:val="17"/>
        </w:rPr>
        <w:t>if</w:t>
      </w:r>
      <w:r w:rsidRPr="00142892">
        <w:rPr>
          <w:rFonts w:ascii="Verdana" w:hAnsi="Verdana"/>
          <w:spacing w:val="-2"/>
          <w:sz w:val="17"/>
          <w:szCs w:val="17"/>
        </w:rPr>
        <w:t xml:space="preserve"> </w:t>
      </w:r>
      <w:r w:rsidRPr="00142892">
        <w:rPr>
          <w:rFonts w:ascii="Verdana" w:hAnsi="Verdana"/>
          <w:sz w:val="17"/>
          <w:szCs w:val="17"/>
        </w:rPr>
        <w:t>the genomic distance from its center to the nearest TSS exceeds 2 kb. The annotated TSS list is obtained from UCSC RefGene hg19.</w:t>
      </w:r>
    </w:p>
    <w:p w14:paraId="33644215" w14:textId="77777777" w:rsidR="0027702B" w:rsidRPr="00142892" w:rsidRDefault="0027702B" w:rsidP="0027702B">
      <w:pPr>
        <w:pStyle w:val="BodyText"/>
        <w:spacing w:before="42"/>
        <w:rPr>
          <w:rFonts w:ascii="Verdana" w:hAnsi="Verdana"/>
          <w:sz w:val="17"/>
          <w:szCs w:val="17"/>
        </w:rPr>
      </w:pPr>
    </w:p>
    <w:p w14:paraId="2847E9E2" w14:textId="77777777" w:rsidR="0027702B" w:rsidRPr="00142892" w:rsidRDefault="0027702B" w:rsidP="0027702B">
      <w:pPr>
        <w:pStyle w:val="BodyText"/>
        <w:spacing w:before="1" w:line="276" w:lineRule="auto"/>
        <w:ind w:left="120" w:right="127"/>
        <w:rPr>
          <w:rFonts w:ascii="Verdana" w:hAnsi="Verdana"/>
          <w:sz w:val="17"/>
          <w:szCs w:val="17"/>
        </w:rPr>
      </w:pPr>
      <w:r w:rsidRPr="00142892">
        <w:rPr>
          <w:rFonts w:ascii="Verdana" w:hAnsi="Verdana"/>
          <w:sz w:val="17"/>
          <w:szCs w:val="17"/>
        </w:rPr>
        <w:t>The</w:t>
      </w:r>
      <w:r w:rsidRPr="00142892">
        <w:rPr>
          <w:rFonts w:ascii="Verdana" w:hAnsi="Verdana"/>
          <w:spacing w:val="-5"/>
          <w:sz w:val="17"/>
          <w:szCs w:val="17"/>
        </w:rPr>
        <w:t xml:space="preserve"> </w:t>
      </w:r>
      <w:r w:rsidRPr="00142892">
        <w:rPr>
          <w:rFonts w:ascii="Verdana" w:hAnsi="Verdana"/>
          <w:sz w:val="17"/>
          <w:szCs w:val="17"/>
        </w:rPr>
        <w:t>percentages</w:t>
      </w:r>
      <w:r w:rsidRPr="00142892">
        <w:rPr>
          <w:rFonts w:ascii="Verdana" w:hAnsi="Verdana"/>
          <w:spacing w:val="-4"/>
          <w:sz w:val="17"/>
          <w:szCs w:val="17"/>
        </w:rPr>
        <w:t xml:space="preserve"> </w:t>
      </w:r>
      <w:r w:rsidRPr="00142892">
        <w:rPr>
          <w:rFonts w:ascii="Verdana" w:hAnsi="Verdana"/>
          <w:sz w:val="17"/>
          <w:szCs w:val="17"/>
        </w:rPr>
        <w:t>of</w:t>
      </w:r>
      <w:r w:rsidRPr="00142892">
        <w:rPr>
          <w:rFonts w:ascii="Verdana" w:hAnsi="Verdana"/>
          <w:spacing w:val="-4"/>
          <w:sz w:val="17"/>
          <w:szCs w:val="17"/>
        </w:rPr>
        <w:t xml:space="preserve"> </w:t>
      </w:r>
      <w:r w:rsidRPr="00142892">
        <w:rPr>
          <w:rFonts w:ascii="Verdana" w:hAnsi="Verdana"/>
          <w:sz w:val="17"/>
          <w:szCs w:val="17"/>
        </w:rPr>
        <w:t>omnibus</w:t>
      </w:r>
      <w:r w:rsidRPr="00142892">
        <w:rPr>
          <w:rFonts w:ascii="Verdana" w:hAnsi="Verdana"/>
          <w:spacing w:val="-4"/>
          <w:sz w:val="17"/>
          <w:szCs w:val="17"/>
        </w:rPr>
        <w:t xml:space="preserve"> </w:t>
      </w:r>
      <w:r w:rsidRPr="00142892">
        <w:rPr>
          <w:rFonts w:ascii="Verdana" w:hAnsi="Verdana"/>
          <w:sz w:val="17"/>
          <w:szCs w:val="17"/>
        </w:rPr>
        <w:t>ELE-cCRE</w:t>
      </w:r>
      <w:r w:rsidRPr="00142892">
        <w:rPr>
          <w:rFonts w:ascii="Verdana" w:hAnsi="Verdana"/>
          <w:spacing w:val="-4"/>
          <w:sz w:val="17"/>
          <w:szCs w:val="17"/>
        </w:rPr>
        <w:t xml:space="preserve"> </w:t>
      </w:r>
      <w:r w:rsidRPr="00142892">
        <w:rPr>
          <w:rFonts w:ascii="Verdana" w:hAnsi="Verdana"/>
          <w:sz w:val="17"/>
          <w:szCs w:val="17"/>
        </w:rPr>
        <w:t>pairs</w:t>
      </w:r>
      <w:r w:rsidRPr="00142892">
        <w:rPr>
          <w:rFonts w:ascii="Verdana" w:hAnsi="Verdana"/>
          <w:spacing w:val="-4"/>
          <w:sz w:val="17"/>
          <w:szCs w:val="17"/>
        </w:rPr>
        <w:t xml:space="preserve"> </w:t>
      </w:r>
      <w:r w:rsidRPr="00142892">
        <w:rPr>
          <w:rFonts w:ascii="Verdana" w:hAnsi="Verdana"/>
          <w:sz w:val="17"/>
          <w:szCs w:val="17"/>
        </w:rPr>
        <w:t>containing</w:t>
      </w:r>
      <w:r w:rsidRPr="00142892">
        <w:rPr>
          <w:rFonts w:ascii="Verdana" w:hAnsi="Verdana"/>
          <w:spacing w:val="-4"/>
          <w:sz w:val="17"/>
          <w:szCs w:val="17"/>
        </w:rPr>
        <w:t xml:space="preserve"> </w:t>
      </w:r>
      <w:r w:rsidRPr="00142892">
        <w:rPr>
          <w:rFonts w:ascii="Verdana" w:hAnsi="Verdana"/>
          <w:sz w:val="17"/>
          <w:szCs w:val="17"/>
        </w:rPr>
        <w:t>promoter-like</w:t>
      </w:r>
      <w:r w:rsidRPr="00142892">
        <w:rPr>
          <w:rFonts w:ascii="Verdana" w:hAnsi="Verdana"/>
          <w:spacing w:val="-5"/>
          <w:sz w:val="17"/>
          <w:szCs w:val="17"/>
        </w:rPr>
        <w:t xml:space="preserve"> </w:t>
      </w:r>
      <w:r w:rsidRPr="00142892">
        <w:rPr>
          <w:rFonts w:ascii="Verdana" w:hAnsi="Verdana"/>
          <w:sz w:val="17"/>
          <w:szCs w:val="17"/>
        </w:rPr>
        <w:t>signatures</w:t>
      </w:r>
      <w:r w:rsidRPr="00142892">
        <w:rPr>
          <w:rFonts w:ascii="Verdana" w:hAnsi="Verdana"/>
          <w:spacing w:val="-4"/>
          <w:sz w:val="17"/>
          <w:szCs w:val="17"/>
        </w:rPr>
        <w:t xml:space="preserve"> </w:t>
      </w:r>
      <w:r w:rsidRPr="00142892">
        <w:rPr>
          <w:rFonts w:ascii="Verdana" w:hAnsi="Verdana"/>
          <w:sz w:val="17"/>
          <w:szCs w:val="17"/>
        </w:rPr>
        <w:t>(NC:</w:t>
      </w:r>
      <w:r w:rsidRPr="00142892">
        <w:rPr>
          <w:rFonts w:ascii="Verdana" w:hAnsi="Verdana"/>
          <w:spacing w:val="-4"/>
          <w:sz w:val="17"/>
          <w:szCs w:val="17"/>
        </w:rPr>
        <w:t xml:space="preserve"> </w:t>
      </w:r>
      <w:r w:rsidRPr="00142892">
        <w:rPr>
          <w:rFonts w:ascii="Verdana" w:hAnsi="Verdana"/>
          <w:sz w:val="17"/>
          <w:szCs w:val="17"/>
        </w:rPr>
        <w:t>4.32%, LC: 4.73%, MC: 5.38%, HC: 8.81%; Page 6, Line 239) align with the percentages of omnibus ELEs</w:t>
      </w:r>
      <w:r w:rsidRPr="00142892">
        <w:rPr>
          <w:rFonts w:ascii="Verdana" w:hAnsi="Verdana"/>
          <w:spacing w:val="-3"/>
          <w:sz w:val="17"/>
          <w:szCs w:val="17"/>
        </w:rPr>
        <w:t xml:space="preserve"> </w:t>
      </w:r>
      <w:r w:rsidRPr="00142892">
        <w:rPr>
          <w:rFonts w:ascii="Verdana" w:hAnsi="Verdana"/>
          <w:sz w:val="17"/>
          <w:szCs w:val="17"/>
        </w:rPr>
        <w:t>proximal</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annotated</w:t>
      </w:r>
      <w:r w:rsidRPr="00142892">
        <w:rPr>
          <w:rFonts w:ascii="Verdana" w:hAnsi="Verdana"/>
          <w:spacing w:val="-3"/>
          <w:sz w:val="17"/>
          <w:szCs w:val="17"/>
        </w:rPr>
        <w:t xml:space="preserve"> </w:t>
      </w:r>
      <w:r w:rsidRPr="00142892">
        <w:rPr>
          <w:rFonts w:ascii="Verdana" w:hAnsi="Verdana"/>
          <w:sz w:val="17"/>
          <w:szCs w:val="17"/>
        </w:rPr>
        <w:t>TSS</w:t>
      </w:r>
      <w:r w:rsidRPr="00142892">
        <w:rPr>
          <w:rFonts w:ascii="Verdana" w:hAnsi="Verdana"/>
          <w:spacing w:val="-3"/>
          <w:sz w:val="17"/>
          <w:szCs w:val="17"/>
        </w:rPr>
        <w:t xml:space="preserve"> </w:t>
      </w:r>
      <w:r w:rsidRPr="00142892">
        <w:rPr>
          <w:rFonts w:ascii="Verdana" w:hAnsi="Verdana"/>
          <w:sz w:val="17"/>
          <w:szCs w:val="17"/>
        </w:rPr>
        <w:t>as</w:t>
      </w:r>
      <w:r w:rsidRPr="00142892">
        <w:rPr>
          <w:rFonts w:ascii="Verdana" w:hAnsi="Verdana"/>
          <w:spacing w:val="-3"/>
          <w:sz w:val="17"/>
          <w:szCs w:val="17"/>
        </w:rPr>
        <w:t xml:space="preserve"> </w:t>
      </w:r>
      <w:r w:rsidRPr="00142892">
        <w:rPr>
          <w:rFonts w:ascii="Verdana" w:hAnsi="Verdana"/>
          <w:sz w:val="17"/>
          <w:szCs w:val="17"/>
        </w:rPr>
        <w:t>shown</w:t>
      </w:r>
      <w:r w:rsidRPr="00142892">
        <w:rPr>
          <w:rFonts w:ascii="Verdana" w:hAnsi="Verdana"/>
          <w:spacing w:val="-3"/>
          <w:sz w:val="17"/>
          <w:szCs w:val="17"/>
        </w:rPr>
        <w:t xml:space="preserve"> </w:t>
      </w:r>
      <w:r w:rsidRPr="00142892">
        <w:rPr>
          <w:rFonts w:ascii="Verdana" w:hAnsi="Verdana"/>
          <w:sz w:val="17"/>
          <w:szCs w:val="17"/>
        </w:rPr>
        <w:t>above.</w:t>
      </w:r>
      <w:r w:rsidRPr="00142892">
        <w:rPr>
          <w:rFonts w:ascii="Verdana" w:hAnsi="Verdana"/>
          <w:spacing w:val="-3"/>
          <w:sz w:val="17"/>
          <w:szCs w:val="17"/>
        </w:rPr>
        <w:t xml:space="preserve"> </w:t>
      </w:r>
      <w:r w:rsidRPr="00142892">
        <w:rPr>
          <w:rFonts w:ascii="Verdana" w:hAnsi="Verdana"/>
          <w:sz w:val="17"/>
          <w:szCs w:val="17"/>
        </w:rPr>
        <w:t>Furthermore,</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ENCODE</w:t>
      </w:r>
      <w:r w:rsidRPr="00142892">
        <w:rPr>
          <w:rFonts w:ascii="Verdana" w:hAnsi="Verdana"/>
          <w:spacing w:val="-3"/>
          <w:sz w:val="17"/>
          <w:szCs w:val="17"/>
        </w:rPr>
        <w:t xml:space="preserve"> </w:t>
      </w:r>
      <w:r w:rsidRPr="00142892">
        <w:rPr>
          <w:rFonts w:ascii="Verdana" w:hAnsi="Verdana"/>
          <w:sz w:val="17"/>
          <w:szCs w:val="17"/>
        </w:rPr>
        <w:t>Phase</w:t>
      </w:r>
      <w:r w:rsidRPr="00142892">
        <w:rPr>
          <w:rFonts w:ascii="Verdana" w:hAnsi="Verdana"/>
          <w:spacing w:val="-4"/>
          <w:sz w:val="17"/>
          <w:szCs w:val="17"/>
        </w:rPr>
        <w:t xml:space="preserve"> </w:t>
      </w:r>
      <w:r w:rsidRPr="00142892">
        <w:rPr>
          <w:rFonts w:ascii="Verdana" w:hAnsi="Verdana"/>
          <w:sz w:val="17"/>
          <w:szCs w:val="17"/>
        </w:rPr>
        <w:t>3</w:t>
      </w:r>
      <w:r w:rsidRPr="00142892">
        <w:rPr>
          <w:rFonts w:ascii="Verdana" w:hAnsi="Verdana"/>
          <w:spacing w:val="-3"/>
          <w:sz w:val="17"/>
          <w:szCs w:val="17"/>
        </w:rPr>
        <w:t xml:space="preserve"> </w:t>
      </w:r>
      <w:r w:rsidRPr="00142892">
        <w:rPr>
          <w:rFonts w:ascii="Verdana" w:hAnsi="Verdana"/>
          <w:sz w:val="17"/>
          <w:szCs w:val="17"/>
        </w:rPr>
        <w:t xml:space="preserve">flagship publication (Ref. 9; </w:t>
      </w:r>
      <w:r w:rsidRPr="00142892">
        <w:rPr>
          <w:rFonts w:ascii="Verdana" w:hAnsi="Verdana"/>
          <w:color w:val="1155CC"/>
          <w:sz w:val="17"/>
          <w:szCs w:val="17"/>
          <w:u w:val="single" w:color="1155CC"/>
        </w:rPr>
        <w:t>PMID: 32728249</w:t>
      </w:r>
      <w:r w:rsidRPr="00142892">
        <w:rPr>
          <w:rFonts w:ascii="Verdana" w:hAnsi="Verdana"/>
          <w:sz w:val="17"/>
          <w:szCs w:val="17"/>
        </w:rPr>
        <w:t>) reports that 3.7% of human cCREs are promoter-like elements, which is also consistent with our results.</w:t>
      </w:r>
    </w:p>
    <w:p w14:paraId="69E45D2A" w14:textId="77777777" w:rsidR="0027702B" w:rsidRPr="00142892" w:rsidRDefault="0027702B" w:rsidP="0027702B">
      <w:pPr>
        <w:pStyle w:val="BodyText"/>
        <w:spacing w:before="12"/>
        <w:rPr>
          <w:rFonts w:ascii="Verdana" w:hAnsi="Verdana"/>
          <w:sz w:val="17"/>
          <w:szCs w:val="17"/>
        </w:rPr>
      </w:pPr>
    </w:p>
    <w:p w14:paraId="78D6FAD5" w14:textId="77777777" w:rsidR="0027702B" w:rsidRPr="00142892" w:rsidRDefault="0027702B" w:rsidP="0027702B">
      <w:pPr>
        <w:spacing w:line="276" w:lineRule="auto"/>
        <w:ind w:left="120"/>
        <w:rPr>
          <w:rFonts w:ascii="Verdana" w:hAnsi="Verdana"/>
          <w:sz w:val="17"/>
          <w:szCs w:val="17"/>
        </w:rPr>
      </w:pPr>
      <w:r w:rsidRPr="00142892">
        <w:rPr>
          <w:rFonts w:ascii="Verdana" w:hAnsi="Verdana"/>
          <w:color w:val="0000FF"/>
          <w:sz w:val="17"/>
          <w:szCs w:val="17"/>
        </w:rPr>
        <w:t>Page 22, lines 601-603: The authors could include mention and references to the recent Zoonomia</w:t>
      </w:r>
      <w:r w:rsidRPr="00142892">
        <w:rPr>
          <w:rFonts w:ascii="Verdana" w:hAnsi="Verdana"/>
          <w:color w:val="0000FF"/>
          <w:spacing w:val="-3"/>
          <w:sz w:val="17"/>
          <w:szCs w:val="17"/>
        </w:rPr>
        <w:t xml:space="preserve"> </w:t>
      </w:r>
      <w:r w:rsidRPr="00142892">
        <w:rPr>
          <w:rFonts w:ascii="Verdana" w:hAnsi="Verdana"/>
          <w:color w:val="0000FF"/>
          <w:sz w:val="17"/>
          <w:szCs w:val="17"/>
        </w:rPr>
        <w:t>consortium</w:t>
      </w:r>
      <w:r w:rsidRPr="00142892">
        <w:rPr>
          <w:rFonts w:ascii="Verdana" w:hAnsi="Verdana"/>
          <w:color w:val="0000FF"/>
          <w:spacing w:val="-3"/>
          <w:sz w:val="17"/>
          <w:szCs w:val="17"/>
        </w:rPr>
        <w:t xml:space="preserve"> </w:t>
      </w:r>
      <w:r w:rsidRPr="00142892">
        <w:rPr>
          <w:rFonts w:ascii="Verdana" w:hAnsi="Verdana"/>
          <w:color w:val="0000FF"/>
          <w:sz w:val="17"/>
          <w:szCs w:val="17"/>
        </w:rPr>
        <w:t>studies,</w:t>
      </w:r>
      <w:r w:rsidRPr="00142892">
        <w:rPr>
          <w:rFonts w:ascii="Verdana" w:hAnsi="Verdana"/>
          <w:color w:val="0000FF"/>
          <w:spacing w:val="-3"/>
          <w:sz w:val="17"/>
          <w:szCs w:val="17"/>
        </w:rPr>
        <w:t xml:space="preserve"> </w:t>
      </w:r>
      <w:r w:rsidRPr="00142892">
        <w:rPr>
          <w:rFonts w:ascii="Verdana" w:hAnsi="Verdana"/>
          <w:color w:val="0000FF"/>
          <w:sz w:val="17"/>
          <w:szCs w:val="17"/>
        </w:rPr>
        <w:t>which</w:t>
      </w:r>
      <w:r w:rsidRPr="00142892">
        <w:rPr>
          <w:rFonts w:ascii="Verdana" w:hAnsi="Verdana"/>
          <w:color w:val="0000FF"/>
          <w:spacing w:val="-3"/>
          <w:sz w:val="17"/>
          <w:szCs w:val="17"/>
        </w:rPr>
        <w:t xml:space="preserve"> </w:t>
      </w:r>
      <w:r w:rsidRPr="00142892">
        <w:rPr>
          <w:rFonts w:ascii="Verdana" w:hAnsi="Verdana"/>
          <w:color w:val="0000FF"/>
          <w:sz w:val="17"/>
          <w:szCs w:val="17"/>
        </w:rPr>
        <w:t>have</w:t>
      </w:r>
      <w:r w:rsidRPr="00142892">
        <w:rPr>
          <w:rFonts w:ascii="Verdana" w:hAnsi="Verdana"/>
          <w:color w:val="0000FF"/>
          <w:spacing w:val="-3"/>
          <w:sz w:val="17"/>
          <w:szCs w:val="17"/>
        </w:rPr>
        <w:t xml:space="preserve"> </w:t>
      </w:r>
      <w:r w:rsidRPr="00142892">
        <w:rPr>
          <w:rFonts w:ascii="Verdana" w:hAnsi="Verdana"/>
          <w:color w:val="0000FF"/>
          <w:sz w:val="17"/>
          <w:szCs w:val="17"/>
        </w:rPr>
        <w:t>included</w:t>
      </w:r>
      <w:r w:rsidRPr="00142892">
        <w:rPr>
          <w:rFonts w:ascii="Verdana" w:hAnsi="Verdana"/>
          <w:color w:val="0000FF"/>
          <w:spacing w:val="-3"/>
          <w:sz w:val="17"/>
          <w:szCs w:val="17"/>
        </w:rPr>
        <w:t xml:space="preserve"> </w:t>
      </w:r>
      <w:r w:rsidRPr="00142892">
        <w:rPr>
          <w:rFonts w:ascii="Verdana" w:hAnsi="Verdana"/>
          <w:color w:val="0000FF"/>
          <w:sz w:val="17"/>
          <w:szCs w:val="17"/>
        </w:rPr>
        <w:t>use</w:t>
      </w:r>
      <w:r w:rsidRPr="00142892">
        <w:rPr>
          <w:rFonts w:ascii="Verdana" w:hAnsi="Verdana"/>
          <w:color w:val="0000FF"/>
          <w:spacing w:val="-3"/>
          <w:sz w:val="17"/>
          <w:szCs w:val="17"/>
        </w:rPr>
        <w:t xml:space="preserve"> </w:t>
      </w:r>
      <w:r w:rsidRPr="00142892">
        <w:rPr>
          <w:rFonts w:ascii="Verdana" w:hAnsi="Verdana"/>
          <w:color w:val="0000FF"/>
          <w:sz w:val="17"/>
          <w:szCs w:val="17"/>
        </w:rPr>
        <w:t>of</w:t>
      </w:r>
      <w:r w:rsidRPr="00142892">
        <w:rPr>
          <w:rFonts w:ascii="Verdana" w:hAnsi="Verdana"/>
          <w:color w:val="0000FF"/>
          <w:spacing w:val="-3"/>
          <w:sz w:val="17"/>
          <w:szCs w:val="17"/>
        </w:rPr>
        <w:t xml:space="preserve"> </w:t>
      </w:r>
      <w:r w:rsidRPr="00142892">
        <w:rPr>
          <w:rFonts w:ascii="Verdana" w:hAnsi="Verdana"/>
          <w:color w:val="0000FF"/>
          <w:sz w:val="17"/>
          <w:szCs w:val="17"/>
        </w:rPr>
        <w:t>evolutionary</w:t>
      </w:r>
      <w:r w:rsidRPr="00142892">
        <w:rPr>
          <w:rFonts w:ascii="Verdana" w:hAnsi="Verdana"/>
          <w:color w:val="0000FF"/>
          <w:spacing w:val="-3"/>
          <w:sz w:val="17"/>
          <w:szCs w:val="17"/>
        </w:rPr>
        <w:t xml:space="preserve"> </w:t>
      </w:r>
      <w:r w:rsidRPr="00142892">
        <w:rPr>
          <w:rFonts w:ascii="Verdana" w:hAnsi="Verdana"/>
          <w:color w:val="0000FF"/>
          <w:sz w:val="17"/>
          <w:szCs w:val="17"/>
        </w:rPr>
        <w:t>conservation</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annotate heritability of human traits and diseases.</w:t>
      </w:r>
    </w:p>
    <w:p w14:paraId="6A61B0C4" w14:textId="77777777" w:rsidR="0027702B" w:rsidRPr="00142892" w:rsidRDefault="0027702B" w:rsidP="0027702B">
      <w:pPr>
        <w:spacing w:line="276" w:lineRule="auto"/>
        <w:rPr>
          <w:rFonts w:ascii="Verdana" w:hAnsi="Verdana"/>
          <w:sz w:val="17"/>
          <w:szCs w:val="17"/>
        </w:rPr>
        <w:sectPr w:rsidR="0027702B" w:rsidRPr="00142892">
          <w:pgSz w:w="12240" w:h="15840"/>
          <w:pgMar w:top="1380" w:right="1320" w:bottom="960" w:left="1320" w:header="0" w:footer="768" w:gutter="0"/>
          <w:cols w:space="720"/>
        </w:sectPr>
      </w:pPr>
    </w:p>
    <w:p w14:paraId="40C744EA" w14:textId="77777777" w:rsidR="0027702B" w:rsidRPr="00142892" w:rsidRDefault="0027702B" w:rsidP="0027702B">
      <w:pPr>
        <w:pStyle w:val="BodyText"/>
        <w:spacing w:before="74" w:line="276" w:lineRule="auto"/>
        <w:ind w:left="120" w:right="178"/>
        <w:rPr>
          <w:rFonts w:ascii="Verdana" w:hAnsi="Verdana"/>
          <w:sz w:val="17"/>
          <w:szCs w:val="17"/>
        </w:rPr>
      </w:pPr>
      <w:r w:rsidRPr="00142892">
        <w:rPr>
          <w:rFonts w:ascii="Verdana" w:hAnsi="Verdana"/>
          <w:sz w:val="17"/>
          <w:szCs w:val="17"/>
        </w:rPr>
        <w:lastRenderedPageBreak/>
        <w:t xml:space="preserve">We thank Reviewer #1 for providing this timely and relevant reference, which was published 8 months subsequent to the initial submission of our manuscript. Upon reviewing the latest collection of 11 research articles that were published by the Zoonomia project in </w:t>
      </w:r>
      <w:r w:rsidRPr="00142892">
        <w:rPr>
          <w:rFonts w:ascii="Verdana" w:hAnsi="Verdana"/>
          <w:i/>
          <w:sz w:val="17"/>
          <w:szCs w:val="17"/>
        </w:rPr>
        <w:t xml:space="preserve">Science </w:t>
      </w:r>
      <w:r w:rsidRPr="00142892">
        <w:rPr>
          <w:rFonts w:ascii="Verdana" w:hAnsi="Verdana"/>
          <w:sz w:val="17"/>
          <w:szCs w:val="17"/>
        </w:rPr>
        <w:t>on April</w:t>
      </w:r>
      <w:r w:rsidRPr="00142892">
        <w:rPr>
          <w:rFonts w:ascii="Verdana" w:hAnsi="Verdana"/>
          <w:spacing w:val="-3"/>
          <w:sz w:val="17"/>
          <w:szCs w:val="17"/>
        </w:rPr>
        <w:t xml:space="preserve"> </w:t>
      </w:r>
      <w:r w:rsidRPr="00142892">
        <w:rPr>
          <w:rFonts w:ascii="Verdana" w:hAnsi="Verdana"/>
          <w:sz w:val="17"/>
          <w:szCs w:val="17"/>
        </w:rPr>
        <w:t>28,</w:t>
      </w:r>
      <w:r w:rsidRPr="00142892">
        <w:rPr>
          <w:rFonts w:ascii="Verdana" w:hAnsi="Verdana"/>
          <w:spacing w:val="-3"/>
          <w:sz w:val="17"/>
          <w:szCs w:val="17"/>
        </w:rPr>
        <w:t xml:space="preserve"> </w:t>
      </w:r>
      <w:r w:rsidRPr="00142892">
        <w:rPr>
          <w:rFonts w:ascii="Verdana" w:hAnsi="Verdana"/>
          <w:sz w:val="17"/>
          <w:szCs w:val="17"/>
        </w:rPr>
        <w:t>2023,</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determine</w:t>
      </w:r>
      <w:r w:rsidRPr="00142892">
        <w:rPr>
          <w:rFonts w:ascii="Verdana" w:hAnsi="Verdana"/>
          <w:spacing w:val="-4"/>
          <w:sz w:val="17"/>
          <w:szCs w:val="17"/>
        </w:rPr>
        <w:t xml:space="preserve"> </w:t>
      </w:r>
      <w:r w:rsidRPr="00142892">
        <w:rPr>
          <w:rFonts w:ascii="Verdana" w:hAnsi="Verdana"/>
          <w:sz w:val="17"/>
          <w:szCs w:val="17"/>
        </w:rPr>
        <w:t>that</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study</w:t>
      </w:r>
      <w:r w:rsidRPr="00142892">
        <w:rPr>
          <w:rFonts w:ascii="Verdana" w:hAnsi="Verdana"/>
          <w:spacing w:val="-3"/>
          <w:sz w:val="17"/>
          <w:szCs w:val="17"/>
        </w:rPr>
        <w:t xml:space="preserve"> </w:t>
      </w:r>
      <w:r w:rsidRPr="00142892">
        <w:rPr>
          <w:rFonts w:ascii="Verdana" w:hAnsi="Verdana"/>
          <w:sz w:val="17"/>
          <w:szCs w:val="17"/>
        </w:rPr>
        <w:t>most</w:t>
      </w:r>
      <w:r w:rsidRPr="00142892">
        <w:rPr>
          <w:rFonts w:ascii="Verdana" w:hAnsi="Verdana"/>
          <w:spacing w:val="-3"/>
          <w:sz w:val="17"/>
          <w:szCs w:val="17"/>
        </w:rPr>
        <w:t xml:space="preserve"> </w:t>
      </w:r>
      <w:r w:rsidRPr="00142892">
        <w:rPr>
          <w:rFonts w:ascii="Verdana" w:hAnsi="Verdana"/>
          <w:sz w:val="17"/>
          <w:szCs w:val="17"/>
        </w:rPr>
        <w:t>pertinent</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Reviewer</w:t>
      </w:r>
      <w:r w:rsidRPr="00142892">
        <w:rPr>
          <w:rFonts w:ascii="Verdana" w:hAnsi="Verdana"/>
          <w:spacing w:val="-3"/>
          <w:sz w:val="17"/>
          <w:szCs w:val="17"/>
        </w:rPr>
        <w:t xml:space="preserve"> </w:t>
      </w:r>
      <w:r w:rsidRPr="00142892">
        <w:rPr>
          <w:rFonts w:ascii="Verdana" w:hAnsi="Verdana"/>
          <w:sz w:val="17"/>
          <w:szCs w:val="17"/>
        </w:rPr>
        <w:t>#1's</w:t>
      </w:r>
      <w:r w:rsidRPr="00142892">
        <w:rPr>
          <w:rFonts w:ascii="Verdana" w:hAnsi="Verdana"/>
          <w:spacing w:val="-3"/>
          <w:sz w:val="17"/>
          <w:szCs w:val="17"/>
        </w:rPr>
        <w:t xml:space="preserve"> </w:t>
      </w:r>
      <w:r w:rsidRPr="00142892">
        <w:rPr>
          <w:rFonts w:ascii="Verdana" w:hAnsi="Verdana"/>
          <w:sz w:val="17"/>
          <w:szCs w:val="17"/>
        </w:rPr>
        <w:t>comment</w:t>
      </w:r>
      <w:r w:rsidRPr="00142892">
        <w:rPr>
          <w:rFonts w:ascii="Verdana" w:hAnsi="Verdana"/>
          <w:spacing w:val="-3"/>
          <w:sz w:val="17"/>
          <w:szCs w:val="17"/>
        </w:rPr>
        <w:t xml:space="preserve"> </w:t>
      </w:r>
      <w:r w:rsidRPr="00142892">
        <w:rPr>
          <w:rFonts w:ascii="Verdana" w:hAnsi="Verdana"/>
          <w:sz w:val="17"/>
          <w:szCs w:val="17"/>
        </w:rPr>
        <w:t>should</w:t>
      </w:r>
      <w:r w:rsidRPr="00142892">
        <w:rPr>
          <w:rFonts w:ascii="Verdana" w:hAnsi="Verdana"/>
          <w:spacing w:val="-3"/>
          <w:sz w:val="17"/>
          <w:szCs w:val="17"/>
        </w:rPr>
        <w:t xml:space="preserve"> </w:t>
      </w:r>
      <w:r w:rsidRPr="00142892">
        <w:rPr>
          <w:rFonts w:ascii="Verdana" w:hAnsi="Verdana"/>
          <w:sz w:val="17"/>
          <w:szCs w:val="17"/>
        </w:rPr>
        <w:t xml:space="preserve">be </w:t>
      </w:r>
      <w:r w:rsidRPr="00142892">
        <w:rPr>
          <w:rFonts w:ascii="Verdana" w:hAnsi="Verdana"/>
          <w:sz w:val="17"/>
          <w:szCs w:val="17"/>
          <w:u w:val="single"/>
        </w:rPr>
        <w:t>Sullivan PF, et al. (2023). Leveraging base-pair mammalian constraint to understand genetic</w:t>
      </w:r>
      <w:r w:rsidRPr="00142892">
        <w:rPr>
          <w:rFonts w:ascii="Verdana" w:hAnsi="Verdana"/>
          <w:sz w:val="17"/>
          <w:szCs w:val="17"/>
        </w:rPr>
        <w:t xml:space="preserve"> </w:t>
      </w:r>
      <w:r w:rsidRPr="00142892">
        <w:rPr>
          <w:rFonts w:ascii="Verdana" w:hAnsi="Verdana"/>
          <w:sz w:val="17"/>
          <w:szCs w:val="17"/>
          <w:u w:val="single"/>
        </w:rPr>
        <w:t xml:space="preserve">variation and human disease. </w:t>
      </w:r>
      <w:r w:rsidRPr="00142892">
        <w:rPr>
          <w:rFonts w:ascii="Verdana" w:hAnsi="Verdana"/>
          <w:i/>
          <w:sz w:val="17"/>
          <w:szCs w:val="17"/>
          <w:u w:val="single"/>
        </w:rPr>
        <w:t>Science</w:t>
      </w:r>
      <w:r w:rsidRPr="00142892">
        <w:rPr>
          <w:rFonts w:ascii="Verdana" w:hAnsi="Verdana"/>
          <w:sz w:val="17"/>
          <w:szCs w:val="17"/>
          <w:u w:val="single"/>
        </w:rPr>
        <w:t>, 380(6643), eabn2937</w:t>
      </w:r>
      <w:r w:rsidRPr="00142892">
        <w:rPr>
          <w:rFonts w:ascii="Verdana" w:hAnsi="Verdana"/>
          <w:sz w:val="17"/>
          <w:szCs w:val="17"/>
        </w:rPr>
        <w:t xml:space="preserve"> (</w:t>
      </w:r>
      <w:r w:rsidRPr="00142892">
        <w:rPr>
          <w:rFonts w:ascii="Verdana" w:hAnsi="Verdana"/>
          <w:color w:val="1155CC"/>
          <w:sz w:val="17"/>
          <w:szCs w:val="17"/>
          <w:u w:val="single" w:color="1155CC"/>
        </w:rPr>
        <w:t>PMID: 37104612</w:t>
      </w:r>
      <w:r w:rsidRPr="00142892">
        <w:rPr>
          <w:rFonts w:ascii="Verdana" w:hAnsi="Verdana"/>
          <w:sz w:val="17"/>
          <w:szCs w:val="17"/>
        </w:rPr>
        <w:t>). This study reports that "constrained positions are enriched for variants that explain common disease heritability more than other functional annotations."</w:t>
      </w:r>
    </w:p>
    <w:p w14:paraId="37ABAC8F" w14:textId="77777777" w:rsidR="0027702B" w:rsidRPr="00142892" w:rsidRDefault="0027702B" w:rsidP="0027702B">
      <w:pPr>
        <w:pStyle w:val="BodyText"/>
        <w:spacing w:before="41"/>
        <w:rPr>
          <w:rFonts w:ascii="Verdana" w:hAnsi="Verdana"/>
          <w:sz w:val="17"/>
          <w:szCs w:val="17"/>
        </w:rPr>
      </w:pPr>
    </w:p>
    <w:p w14:paraId="5007C4D6" w14:textId="77777777" w:rsidR="0027702B" w:rsidRPr="00142892" w:rsidRDefault="0027702B" w:rsidP="0027702B">
      <w:pPr>
        <w:pStyle w:val="BodyText"/>
        <w:spacing w:line="276" w:lineRule="auto"/>
        <w:ind w:left="120" w:right="127"/>
        <w:rPr>
          <w:rFonts w:ascii="Verdana" w:hAnsi="Verdana"/>
          <w:sz w:val="17"/>
          <w:szCs w:val="17"/>
        </w:rPr>
      </w:pPr>
      <w:r w:rsidRPr="00142892">
        <w:rPr>
          <w:rFonts w:ascii="Verdana" w:hAnsi="Verdana"/>
          <w:sz w:val="17"/>
          <w:szCs w:val="17"/>
        </w:rPr>
        <w:t>Following</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suggestion</w:t>
      </w:r>
      <w:r w:rsidRPr="00142892">
        <w:rPr>
          <w:rFonts w:ascii="Verdana" w:hAnsi="Verdana"/>
          <w:spacing w:val="-3"/>
          <w:sz w:val="17"/>
          <w:szCs w:val="17"/>
        </w:rPr>
        <w:t xml:space="preserve"> </w:t>
      </w:r>
      <w:r w:rsidRPr="00142892">
        <w:rPr>
          <w:rFonts w:ascii="Verdana" w:hAnsi="Verdana"/>
          <w:sz w:val="17"/>
          <w:szCs w:val="17"/>
        </w:rPr>
        <w:t>of</w:t>
      </w:r>
      <w:r w:rsidRPr="00142892">
        <w:rPr>
          <w:rFonts w:ascii="Verdana" w:hAnsi="Verdana"/>
          <w:spacing w:val="-3"/>
          <w:sz w:val="17"/>
          <w:szCs w:val="17"/>
        </w:rPr>
        <w:t xml:space="preserve"> </w:t>
      </w:r>
      <w:r w:rsidRPr="00142892">
        <w:rPr>
          <w:rFonts w:ascii="Verdana" w:hAnsi="Verdana"/>
          <w:sz w:val="17"/>
          <w:szCs w:val="17"/>
        </w:rPr>
        <w:t>Reviewer</w:t>
      </w:r>
      <w:r w:rsidRPr="00142892">
        <w:rPr>
          <w:rFonts w:ascii="Verdana" w:hAnsi="Verdana"/>
          <w:spacing w:val="-3"/>
          <w:sz w:val="17"/>
          <w:szCs w:val="17"/>
        </w:rPr>
        <w:t xml:space="preserve"> </w:t>
      </w:r>
      <w:r w:rsidRPr="00142892">
        <w:rPr>
          <w:rFonts w:ascii="Verdana" w:hAnsi="Verdana"/>
          <w:sz w:val="17"/>
          <w:szCs w:val="17"/>
        </w:rPr>
        <w:t>#1,</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have</w:t>
      </w:r>
      <w:r w:rsidRPr="00142892">
        <w:rPr>
          <w:rFonts w:ascii="Verdana" w:hAnsi="Verdana"/>
          <w:spacing w:val="-4"/>
          <w:sz w:val="17"/>
          <w:szCs w:val="17"/>
        </w:rPr>
        <w:t xml:space="preserve"> </w:t>
      </w:r>
      <w:r w:rsidRPr="00142892">
        <w:rPr>
          <w:rFonts w:ascii="Verdana" w:hAnsi="Verdana"/>
          <w:sz w:val="17"/>
          <w:szCs w:val="17"/>
        </w:rPr>
        <w:t>cited</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3"/>
          <w:sz w:val="17"/>
          <w:szCs w:val="17"/>
        </w:rPr>
        <w:t xml:space="preserve"> </w:t>
      </w:r>
      <w:r w:rsidRPr="00142892">
        <w:rPr>
          <w:rFonts w:ascii="Verdana" w:hAnsi="Verdana"/>
          <w:sz w:val="17"/>
          <w:szCs w:val="17"/>
        </w:rPr>
        <w:t>Zoonomia</w:t>
      </w:r>
      <w:r w:rsidRPr="00142892">
        <w:rPr>
          <w:rFonts w:ascii="Verdana" w:hAnsi="Verdana"/>
          <w:spacing w:val="-4"/>
          <w:sz w:val="17"/>
          <w:szCs w:val="17"/>
        </w:rPr>
        <w:t xml:space="preserve"> </w:t>
      </w:r>
      <w:r w:rsidRPr="00142892">
        <w:rPr>
          <w:rFonts w:ascii="Verdana" w:hAnsi="Verdana"/>
          <w:sz w:val="17"/>
          <w:szCs w:val="17"/>
        </w:rPr>
        <w:t>study</w:t>
      </w:r>
      <w:r w:rsidRPr="00142892">
        <w:rPr>
          <w:rFonts w:ascii="Verdana" w:hAnsi="Verdana"/>
          <w:spacing w:val="-3"/>
          <w:sz w:val="17"/>
          <w:szCs w:val="17"/>
        </w:rPr>
        <w:t xml:space="preserve"> </w:t>
      </w:r>
      <w:r w:rsidRPr="00142892">
        <w:rPr>
          <w:rFonts w:ascii="Verdana" w:hAnsi="Verdana"/>
          <w:sz w:val="17"/>
          <w:szCs w:val="17"/>
        </w:rPr>
        <w:t>in</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Conclusions section of our revised manuscript (</w:t>
      </w:r>
      <w:r w:rsidRPr="00142892">
        <w:rPr>
          <w:rFonts w:ascii="Verdana" w:hAnsi="Verdana"/>
          <w:b/>
          <w:sz w:val="17"/>
          <w:szCs w:val="17"/>
        </w:rPr>
        <w:t>Ref. 8, Page 22, Line 1006</w:t>
      </w:r>
      <w:r w:rsidRPr="00142892">
        <w:rPr>
          <w:rFonts w:ascii="Verdana" w:hAnsi="Verdana"/>
          <w:sz w:val="17"/>
          <w:szCs w:val="17"/>
        </w:rPr>
        <w:t>). In addition, we have cited the same study in the Introduction section (</w:t>
      </w:r>
      <w:r w:rsidRPr="00142892">
        <w:rPr>
          <w:rFonts w:ascii="Verdana" w:hAnsi="Verdana"/>
          <w:b/>
          <w:sz w:val="17"/>
          <w:szCs w:val="17"/>
        </w:rPr>
        <w:t>Ref. 8, Page 2, Line 77</w:t>
      </w:r>
      <w:r w:rsidRPr="00142892">
        <w:rPr>
          <w:rFonts w:ascii="Verdana" w:hAnsi="Verdana"/>
          <w:sz w:val="17"/>
          <w:szCs w:val="17"/>
        </w:rPr>
        <w:t>).</w:t>
      </w:r>
    </w:p>
    <w:p w14:paraId="55172C3E" w14:textId="77777777" w:rsidR="0027702B" w:rsidRPr="00142892" w:rsidRDefault="0027702B" w:rsidP="0027702B">
      <w:pPr>
        <w:pStyle w:val="BodyText"/>
        <w:spacing w:before="39"/>
        <w:rPr>
          <w:rFonts w:ascii="Verdana" w:hAnsi="Verdana"/>
          <w:sz w:val="17"/>
          <w:szCs w:val="17"/>
        </w:rPr>
      </w:pPr>
    </w:p>
    <w:p w14:paraId="750932F1" w14:textId="77777777" w:rsidR="0027702B" w:rsidRPr="00142892" w:rsidRDefault="0027702B" w:rsidP="0027702B">
      <w:pPr>
        <w:pStyle w:val="BodyText"/>
        <w:spacing w:line="276" w:lineRule="auto"/>
        <w:ind w:left="120" w:right="166"/>
        <w:rPr>
          <w:rFonts w:ascii="Verdana" w:hAnsi="Verdana"/>
          <w:sz w:val="17"/>
          <w:szCs w:val="17"/>
        </w:rPr>
      </w:pPr>
      <w:r w:rsidRPr="00142892">
        <w:rPr>
          <w:rFonts w:ascii="Verdana" w:hAnsi="Verdana"/>
          <w:sz w:val="17"/>
          <w:szCs w:val="17"/>
        </w:rPr>
        <w:t>Lastly,</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would</w:t>
      </w:r>
      <w:r w:rsidRPr="00142892">
        <w:rPr>
          <w:rFonts w:ascii="Verdana" w:hAnsi="Verdana"/>
          <w:spacing w:val="-3"/>
          <w:sz w:val="17"/>
          <w:szCs w:val="17"/>
        </w:rPr>
        <w:t xml:space="preserve"> </w:t>
      </w:r>
      <w:r w:rsidRPr="00142892">
        <w:rPr>
          <w:rFonts w:ascii="Verdana" w:hAnsi="Verdana"/>
          <w:sz w:val="17"/>
          <w:szCs w:val="17"/>
        </w:rPr>
        <w:t>like</w:t>
      </w:r>
      <w:r w:rsidRPr="00142892">
        <w:rPr>
          <w:rFonts w:ascii="Verdana" w:hAnsi="Verdana"/>
          <w:spacing w:val="-4"/>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underscore</w:t>
      </w:r>
      <w:r w:rsidRPr="00142892">
        <w:rPr>
          <w:rFonts w:ascii="Verdana" w:hAnsi="Verdana"/>
          <w:spacing w:val="-4"/>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i/>
          <w:sz w:val="17"/>
          <w:szCs w:val="17"/>
          <w:u w:val="single"/>
        </w:rPr>
        <w:t>significant</w:t>
      </w:r>
      <w:r w:rsidRPr="00142892">
        <w:rPr>
          <w:rFonts w:ascii="Verdana" w:hAnsi="Verdana"/>
          <w:i/>
          <w:spacing w:val="-3"/>
          <w:sz w:val="17"/>
          <w:szCs w:val="17"/>
          <w:u w:val="single"/>
        </w:rPr>
        <w:t xml:space="preserve"> </w:t>
      </w:r>
      <w:r w:rsidRPr="00142892">
        <w:rPr>
          <w:rFonts w:ascii="Verdana" w:hAnsi="Verdana"/>
          <w:i/>
          <w:sz w:val="17"/>
          <w:szCs w:val="17"/>
          <w:u w:val="single"/>
        </w:rPr>
        <w:t>conceptual</w:t>
      </w:r>
      <w:r w:rsidRPr="00142892">
        <w:rPr>
          <w:rFonts w:ascii="Verdana" w:hAnsi="Verdana"/>
          <w:i/>
          <w:spacing w:val="-3"/>
          <w:sz w:val="17"/>
          <w:szCs w:val="17"/>
          <w:u w:val="single"/>
        </w:rPr>
        <w:t xml:space="preserve"> </w:t>
      </w:r>
      <w:r w:rsidRPr="00142892">
        <w:rPr>
          <w:rFonts w:ascii="Verdana" w:hAnsi="Verdana"/>
          <w:i/>
          <w:sz w:val="17"/>
          <w:szCs w:val="17"/>
          <w:u w:val="single"/>
        </w:rPr>
        <w:t>difference</w:t>
      </w:r>
      <w:r w:rsidRPr="00142892">
        <w:rPr>
          <w:rFonts w:ascii="Verdana" w:hAnsi="Verdana"/>
          <w:i/>
          <w:spacing w:val="-4"/>
          <w:sz w:val="17"/>
          <w:szCs w:val="17"/>
        </w:rPr>
        <w:t xml:space="preserve"> </w:t>
      </w:r>
      <w:r w:rsidRPr="00142892">
        <w:rPr>
          <w:rFonts w:ascii="Verdana" w:hAnsi="Verdana"/>
          <w:sz w:val="17"/>
          <w:szCs w:val="17"/>
        </w:rPr>
        <w:t>between</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3"/>
          <w:sz w:val="17"/>
          <w:szCs w:val="17"/>
        </w:rPr>
        <w:t xml:space="preserve"> </w:t>
      </w:r>
      <w:r w:rsidRPr="00142892">
        <w:rPr>
          <w:rFonts w:ascii="Verdana" w:hAnsi="Verdana"/>
          <w:sz w:val="17"/>
          <w:szCs w:val="17"/>
        </w:rPr>
        <w:t>Zoonomia publication (</w:t>
      </w:r>
      <w:r w:rsidRPr="00142892">
        <w:rPr>
          <w:rFonts w:ascii="Verdana" w:hAnsi="Verdana"/>
          <w:color w:val="1155CC"/>
          <w:sz w:val="17"/>
          <w:szCs w:val="17"/>
          <w:u w:val="single" w:color="1155CC"/>
        </w:rPr>
        <w:t>PMID: 37104612</w:t>
      </w:r>
      <w:r w:rsidRPr="00142892">
        <w:rPr>
          <w:rFonts w:ascii="Verdana" w:hAnsi="Verdana"/>
          <w:sz w:val="17"/>
          <w:szCs w:val="17"/>
        </w:rPr>
        <w:t>) and our manuscript. The Zoonomia study compares genomes of 240 placental mammals to identify evolutionarily constrained regions in the</w:t>
      </w:r>
      <w:r w:rsidRPr="00142892">
        <w:rPr>
          <w:rFonts w:ascii="Verdana" w:hAnsi="Verdana"/>
          <w:spacing w:val="-1"/>
          <w:sz w:val="17"/>
          <w:szCs w:val="17"/>
        </w:rPr>
        <w:t xml:space="preserve"> </w:t>
      </w:r>
      <w:r w:rsidRPr="00142892">
        <w:rPr>
          <w:rFonts w:ascii="Verdana" w:hAnsi="Verdana"/>
          <w:sz w:val="17"/>
          <w:szCs w:val="17"/>
        </w:rPr>
        <w:t>human genome, and then</w:t>
      </w:r>
      <w:r w:rsidRPr="00142892">
        <w:rPr>
          <w:rFonts w:ascii="Verdana" w:hAnsi="Verdana"/>
          <w:spacing w:val="-1"/>
          <w:sz w:val="17"/>
          <w:szCs w:val="17"/>
        </w:rPr>
        <w:t xml:space="preserve"> </w:t>
      </w:r>
      <w:r w:rsidRPr="00142892">
        <w:rPr>
          <w:rFonts w:ascii="Verdana" w:hAnsi="Verdana"/>
          <w:sz w:val="17"/>
          <w:szCs w:val="17"/>
        </w:rPr>
        <w:t>illustrates</w:t>
      </w:r>
      <w:r w:rsidRPr="00142892">
        <w:rPr>
          <w:rFonts w:ascii="Verdana" w:hAnsi="Verdana"/>
          <w:spacing w:val="-1"/>
          <w:sz w:val="17"/>
          <w:szCs w:val="17"/>
        </w:rPr>
        <w:t xml:space="preserve"> </w:t>
      </w:r>
      <w:r w:rsidRPr="00142892">
        <w:rPr>
          <w:rFonts w:ascii="Verdana" w:hAnsi="Verdana"/>
          <w:sz w:val="17"/>
          <w:szCs w:val="17"/>
        </w:rPr>
        <w:t>the</w:t>
      </w:r>
      <w:r w:rsidRPr="00142892">
        <w:rPr>
          <w:rFonts w:ascii="Verdana" w:hAnsi="Verdana"/>
          <w:spacing w:val="-2"/>
          <w:sz w:val="17"/>
          <w:szCs w:val="17"/>
        </w:rPr>
        <w:t xml:space="preserve"> </w:t>
      </w:r>
      <w:r w:rsidRPr="00142892">
        <w:rPr>
          <w:rFonts w:ascii="Verdana" w:hAnsi="Verdana"/>
          <w:sz w:val="17"/>
          <w:szCs w:val="17"/>
        </w:rPr>
        <w:t>enrichment</w:t>
      </w:r>
      <w:r w:rsidRPr="00142892">
        <w:rPr>
          <w:rFonts w:ascii="Verdana" w:hAnsi="Verdana"/>
          <w:spacing w:val="-1"/>
          <w:sz w:val="17"/>
          <w:szCs w:val="17"/>
        </w:rPr>
        <w:t xml:space="preserve"> </w:t>
      </w:r>
      <w:r w:rsidRPr="00142892">
        <w:rPr>
          <w:rFonts w:ascii="Verdana" w:hAnsi="Verdana"/>
          <w:sz w:val="17"/>
          <w:szCs w:val="17"/>
        </w:rPr>
        <w:t>of</w:t>
      </w:r>
      <w:r w:rsidRPr="00142892">
        <w:rPr>
          <w:rFonts w:ascii="Verdana" w:hAnsi="Verdana"/>
          <w:spacing w:val="-1"/>
          <w:sz w:val="17"/>
          <w:szCs w:val="17"/>
        </w:rPr>
        <w:t xml:space="preserve"> </w:t>
      </w:r>
      <w:r w:rsidRPr="00142892">
        <w:rPr>
          <w:rFonts w:ascii="Verdana" w:hAnsi="Verdana"/>
          <w:sz w:val="17"/>
          <w:szCs w:val="17"/>
        </w:rPr>
        <w:t>SNP-heritability</w:t>
      </w:r>
      <w:r w:rsidRPr="00142892">
        <w:rPr>
          <w:rFonts w:ascii="Verdana" w:hAnsi="Verdana"/>
          <w:spacing w:val="-1"/>
          <w:sz w:val="17"/>
          <w:szCs w:val="17"/>
        </w:rPr>
        <w:t xml:space="preserve"> </w:t>
      </w:r>
      <w:r w:rsidRPr="00142892">
        <w:rPr>
          <w:rFonts w:ascii="Verdana" w:hAnsi="Verdana"/>
          <w:sz w:val="17"/>
          <w:szCs w:val="17"/>
        </w:rPr>
        <w:t>in</w:t>
      </w:r>
      <w:r w:rsidRPr="00142892">
        <w:rPr>
          <w:rFonts w:ascii="Verdana" w:hAnsi="Verdana"/>
          <w:spacing w:val="-1"/>
          <w:sz w:val="17"/>
          <w:szCs w:val="17"/>
        </w:rPr>
        <w:t xml:space="preserve"> </w:t>
      </w:r>
      <w:r w:rsidRPr="00142892">
        <w:rPr>
          <w:rFonts w:ascii="Verdana" w:hAnsi="Verdana"/>
          <w:sz w:val="17"/>
          <w:szCs w:val="17"/>
        </w:rPr>
        <w:t>constrained</w:t>
      </w:r>
      <w:r w:rsidRPr="00142892">
        <w:rPr>
          <w:rFonts w:ascii="Verdana" w:hAnsi="Verdana"/>
          <w:spacing w:val="-1"/>
          <w:sz w:val="17"/>
          <w:szCs w:val="17"/>
        </w:rPr>
        <w:t xml:space="preserve"> </w:t>
      </w:r>
      <w:r w:rsidRPr="00142892">
        <w:rPr>
          <w:rFonts w:ascii="Verdana" w:hAnsi="Verdana"/>
          <w:sz w:val="17"/>
          <w:szCs w:val="17"/>
        </w:rPr>
        <w:t>regions</w:t>
      </w:r>
      <w:r w:rsidRPr="00142892">
        <w:rPr>
          <w:rFonts w:ascii="Verdana" w:hAnsi="Verdana"/>
          <w:spacing w:val="-1"/>
          <w:sz w:val="17"/>
          <w:szCs w:val="17"/>
        </w:rPr>
        <w:t xml:space="preserve"> </w:t>
      </w:r>
      <w:r w:rsidRPr="00142892">
        <w:rPr>
          <w:rFonts w:ascii="Verdana" w:hAnsi="Verdana"/>
          <w:sz w:val="17"/>
          <w:szCs w:val="17"/>
        </w:rPr>
        <w:t>across</w:t>
      </w:r>
      <w:r w:rsidRPr="00142892">
        <w:rPr>
          <w:rFonts w:ascii="Verdana" w:hAnsi="Verdana"/>
          <w:spacing w:val="-1"/>
          <w:sz w:val="17"/>
          <w:szCs w:val="17"/>
        </w:rPr>
        <w:t xml:space="preserve"> </w:t>
      </w:r>
      <w:r w:rsidRPr="00142892">
        <w:rPr>
          <w:rFonts w:ascii="Verdana" w:hAnsi="Verdana"/>
          <w:sz w:val="17"/>
          <w:szCs w:val="17"/>
        </w:rPr>
        <w:t>63</w:t>
      </w:r>
      <w:r w:rsidRPr="00142892">
        <w:rPr>
          <w:rFonts w:ascii="Verdana" w:hAnsi="Verdana"/>
          <w:spacing w:val="-1"/>
          <w:sz w:val="17"/>
          <w:szCs w:val="17"/>
        </w:rPr>
        <w:t xml:space="preserve"> </w:t>
      </w:r>
      <w:r w:rsidRPr="00142892">
        <w:rPr>
          <w:rFonts w:ascii="Verdana" w:hAnsi="Verdana"/>
          <w:sz w:val="17"/>
          <w:szCs w:val="17"/>
        </w:rPr>
        <w:t>GWASs.</w:t>
      </w:r>
      <w:r w:rsidRPr="00142892">
        <w:rPr>
          <w:rFonts w:ascii="Verdana" w:hAnsi="Verdana"/>
          <w:spacing w:val="-1"/>
          <w:sz w:val="17"/>
          <w:szCs w:val="17"/>
        </w:rPr>
        <w:t xml:space="preserve"> </w:t>
      </w:r>
      <w:r w:rsidRPr="00142892">
        <w:rPr>
          <w:rFonts w:ascii="Verdana" w:hAnsi="Verdana"/>
          <w:sz w:val="17"/>
          <w:szCs w:val="17"/>
        </w:rPr>
        <w:t>Our study integrates human epigenomic data with human-mouse genome comparison to identify sequence-conserved enhancer-like</w:t>
      </w:r>
      <w:r w:rsidRPr="00142892">
        <w:rPr>
          <w:rFonts w:ascii="Verdana" w:hAnsi="Verdana"/>
          <w:spacing w:val="-1"/>
          <w:sz w:val="17"/>
          <w:szCs w:val="17"/>
        </w:rPr>
        <w:t xml:space="preserve"> </w:t>
      </w:r>
      <w:r w:rsidRPr="00142892">
        <w:rPr>
          <w:rFonts w:ascii="Verdana" w:hAnsi="Verdana"/>
          <w:sz w:val="17"/>
          <w:szCs w:val="17"/>
        </w:rPr>
        <w:t>elements (HC ELEs) in the</w:t>
      </w:r>
      <w:r w:rsidRPr="00142892">
        <w:rPr>
          <w:rFonts w:ascii="Verdana" w:hAnsi="Verdana"/>
          <w:spacing w:val="-1"/>
          <w:sz w:val="17"/>
          <w:szCs w:val="17"/>
        </w:rPr>
        <w:t xml:space="preserve"> </w:t>
      </w:r>
      <w:r w:rsidRPr="00142892">
        <w:rPr>
          <w:rFonts w:ascii="Verdana" w:hAnsi="Verdana"/>
          <w:sz w:val="17"/>
          <w:szCs w:val="17"/>
        </w:rPr>
        <w:t>human genome</w:t>
      </w:r>
      <w:r w:rsidRPr="00142892">
        <w:rPr>
          <w:rFonts w:ascii="Verdana" w:hAnsi="Verdana"/>
          <w:spacing w:val="-1"/>
          <w:sz w:val="17"/>
          <w:szCs w:val="17"/>
        </w:rPr>
        <w:t xml:space="preserve"> </w:t>
      </w:r>
      <w:r w:rsidRPr="00142892">
        <w:rPr>
          <w:rFonts w:ascii="Verdana" w:hAnsi="Verdana"/>
          <w:sz w:val="17"/>
          <w:szCs w:val="17"/>
        </w:rPr>
        <w:t>across 106 tissues and cell types, and then demonstrates the heritability enrichment in HC ELEs across 468 GWASs. In other words, this Zoonomia study exclusively employs evolutionary information whereas our study combines both evolutionary and biochemical information to detect functional elements in the human genome for post-GWAS analysis. Hence, our manuscript both complements and significantly departs from the Zoonomia publication (</w:t>
      </w:r>
      <w:r w:rsidRPr="00142892">
        <w:rPr>
          <w:rFonts w:ascii="Verdana" w:hAnsi="Verdana"/>
          <w:color w:val="1155CC"/>
          <w:sz w:val="17"/>
          <w:szCs w:val="17"/>
          <w:u w:val="single" w:color="1155CC"/>
        </w:rPr>
        <w:t>PMID: 37104612</w:t>
      </w:r>
      <w:r w:rsidRPr="00142892">
        <w:rPr>
          <w:rFonts w:ascii="Verdana" w:hAnsi="Verdana"/>
          <w:sz w:val="17"/>
          <w:szCs w:val="17"/>
        </w:rPr>
        <w:t>).</w:t>
      </w:r>
    </w:p>
    <w:p w14:paraId="7CF44161" w14:textId="77777777" w:rsidR="0027702B" w:rsidRPr="00142892" w:rsidRDefault="0027702B" w:rsidP="0027702B">
      <w:pPr>
        <w:pStyle w:val="Heading1"/>
        <w:spacing w:before="400"/>
        <w:rPr>
          <w:rFonts w:ascii="Verdana" w:hAnsi="Verdana"/>
          <w:sz w:val="17"/>
          <w:szCs w:val="17"/>
        </w:rPr>
      </w:pPr>
      <w:r w:rsidRPr="00142892">
        <w:rPr>
          <w:rFonts w:ascii="Verdana" w:hAnsi="Verdana"/>
          <w:sz w:val="17"/>
          <w:szCs w:val="17"/>
        </w:rPr>
        <w:t>Reviewer</w:t>
      </w:r>
      <w:r w:rsidRPr="00142892">
        <w:rPr>
          <w:rFonts w:ascii="Verdana" w:hAnsi="Verdana"/>
          <w:spacing w:val="-10"/>
          <w:sz w:val="17"/>
          <w:szCs w:val="17"/>
        </w:rPr>
        <w:t xml:space="preserve"> </w:t>
      </w:r>
      <w:r w:rsidRPr="00142892">
        <w:rPr>
          <w:rFonts w:ascii="Verdana" w:hAnsi="Verdana"/>
          <w:sz w:val="17"/>
          <w:szCs w:val="17"/>
        </w:rPr>
        <w:t>#</w:t>
      </w:r>
      <w:r>
        <w:rPr>
          <w:rFonts w:ascii="Verdana" w:hAnsi="Verdana"/>
          <w:sz w:val="17"/>
          <w:szCs w:val="17"/>
        </w:rPr>
        <w:t>2</w:t>
      </w:r>
      <w:r w:rsidRPr="00142892">
        <w:rPr>
          <w:rFonts w:ascii="Verdana" w:hAnsi="Verdana"/>
          <w:spacing w:val="-10"/>
          <w:sz w:val="17"/>
          <w:szCs w:val="17"/>
        </w:rPr>
        <w:t xml:space="preserve"> </w:t>
      </w:r>
      <w:r w:rsidRPr="00142892">
        <w:rPr>
          <w:rFonts w:ascii="Verdana" w:hAnsi="Verdana"/>
          <w:spacing w:val="-2"/>
          <w:sz w:val="17"/>
          <w:szCs w:val="17"/>
        </w:rPr>
        <w:t>Comments</w:t>
      </w:r>
    </w:p>
    <w:p w14:paraId="417D33EE" w14:textId="77777777" w:rsidR="0027702B" w:rsidRPr="00142892" w:rsidRDefault="0027702B" w:rsidP="0027702B">
      <w:pPr>
        <w:spacing w:before="188" w:line="278" w:lineRule="auto"/>
        <w:ind w:left="120" w:right="127"/>
        <w:rPr>
          <w:rFonts w:ascii="Verdana" w:hAnsi="Verdana"/>
          <w:sz w:val="17"/>
          <w:szCs w:val="17"/>
        </w:rPr>
      </w:pPr>
      <w:r w:rsidRPr="00142892">
        <w:rPr>
          <w:rFonts w:ascii="Verdana" w:hAnsi="Verdana"/>
          <w:b/>
          <w:color w:val="0000FF"/>
          <w:sz w:val="17"/>
          <w:szCs w:val="17"/>
        </w:rPr>
        <w:t>Reviewer</w:t>
      </w:r>
      <w:r w:rsidRPr="00142892">
        <w:rPr>
          <w:rFonts w:ascii="Verdana" w:hAnsi="Verdana"/>
          <w:b/>
          <w:color w:val="0000FF"/>
          <w:spacing w:val="-4"/>
          <w:sz w:val="17"/>
          <w:szCs w:val="17"/>
        </w:rPr>
        <w:t xml:space="preserve"> </w:t>
      </w:r>
      <w:r w:rsidRPr="00142892">
        <w:rPr>
          <w:rFonts w:ascii="Verdana" w:hAnsi="Verdana"/>
          <w:b/>
          <w:color w:val="0000FF"/>
          <w:sz w:val="17"/>
          <w:szCs w:val="17"/>
        </w:rPr>
        <w:t>#</w:t>
      </w:r>
      <w:r>
        <w:rPr>
          <w:rFonts w:ascii="Verdana" w:hAnsi="Verdana"/>
          <w:b/>
          <w:color w:val="0000FF"/>
          <w:sz w:val="17"/>
          <w:szCs w:val="17"/>
        </w:rPr>
        <w:t>2</w:t>
      </w:r>
      <w:r w:rsidRPr="00142892">
        <w:rPr>
          <w:rFonts w:ascii="Verdana" w:hAnsi="Verdana"/>
          <w:color w:val="0000FF"/>
          <w:sz w:val="17"/>
          <w:szCs w:val="17"/>
        </w:rPr>
        <w:t>:</w:t>
      </w:r>
      <w:r w:rsidRPr="00142892">
        <w:rPr>
          <w:rFonts w:ascii="Verdana" w:hAnsi="Verdana"/>
          <w:color w:val="0000FF"/>
          <w:spacing w:val="-4"/>
          <w:sz w:val="17"/>
          <w:szCs w:val="17"/>
        </w:rPr>
        <w:t xml:space="preserve"> </w:t>
      </w:r>
      <w:r w:rsidRPr="00142892">
        <w:rPr>
          <w:rFonts w:ascii="Verdana" w:hAnsi="Verdana"/>
          <w:color w:val="0000FF"/>
          <w:sz w:val="17"/>
          <w:szCs w:val="17"/>
        </w:rPr>
        <w:t>With</w:t>
      </w:r>
      <w:r w:rsidRPr="00142892">
        <w:rPr>
          <w:rFonts w:ascii="Verdana" w:hAnsi="Verdana"/>
          <w:color w:val="0000FF"/>
          <w:spacing w:val="-4"/>
          <w:sz w:val="17"/>
          <w:szCs w:val="17"/>
        </w:rPr>
        <w:t xml:space="preserve"> </w:t>
      </w:r>
      <w:r w:rsidRPr="00142892">
        <w:rPr>
          <w:rFonts w:ascii="Verdana" w:hAnsi="Verdana"/>
          <w:color w:val="0000FF"/>
          <w:sz w:val="17"/>
          <w:szCs w:val="17"/>
        </w:rPr>
        <w:t>new</w:t>
      </w:r>
      <w:r w:rsidRPr="00142892">
        <w:rPr>
          <w:rFonts w:ascii="Verdana" w:hAnsi="Verdana"/>
          <w:color w:val="0000FF"/>
          <w:spacing w:val="-4"/>
          <w:sz w:val="17"/>
          <w:szCs w:val="17"/>
        </w:rPr>
        <w:t xml:space="preserve"> </w:t>
      </w:r>
      <w:r w:rsidRPr="00142892">
        <w:rPr>
          <w:rFonts w:ascii="Verdana" w:hAnsi="Verdana"/>
          <w:color w:val="0000FF"/>
          <w:sz w:val="17"/>
          <w:szCs w:val="17"/>
        </w:rPr>
        <w:t>simulations</w:t>
      </w:r>
      <w:r w:rsidRPr="00142892">
        <w:rPr>
          <w:rFonts w:ascii="Verdana" w:hAnsi="Verdana"/>
          <w:color w:val="0000FF"/>
          <w:spacing w:val="-4"/>
          <w:sz w:val="17"/>
          <w:szCs w:val="17"/>
        </w:rPr>
        <w:t xml:space="preserve"> </w:t>
      </w:r>
      <w:r w:rsidRPr="00142892">
        <w:rPr>
          <w:rFonts w:ascii="Verdana" w:hAnsi="Verdana"/>
          <w:color w:val="0000FF"/>
          <w:sz w:val="17"/>
          <w:szCs w:val="17"/>
        </w:rPr>
        <w:t>and</w:t>
      </w:r>
      <w:r w:rsidRPr="00142892">
        <w:rPr>
          <w:rFonts w:ascii="Verdana" w:hAnsi="Verdana"/>
          <w:color w:val="0000FF"/>
          <w:spacing w:val="-4"/>
          <w:sz w:val="17"/>
          <w:szCs w:val="17"/>
        </w:rPr>
        <w:t xml:space="preserve"> </w:t>
      </w:r>
      <w:r w:rsidRPr="00142892">
        <w:rPr>
          <w:rFonts w:ascii="Verdana" w:hAnsi="Verdana"/>
          <w:color w:val="0000FF"/>
          <w:sz w:val="17"/>
          <w:szCs w:val="17"/>
        </w:rPr>
        <w:t>results,</w:t>
      </w:r>
      <w:r w:rsidRPr="00142892">
        <w:rPr>
          <w:rFonts w:ascii="Verdana" w:hAnsi="Verdana"/>
          <w:color w:val="0000FF"/>
          <w:spacing w:val="-4"/>
          <w:sz w:val="17"/>
          <w:szCs w:val="17"/>
        </w:rPr>
        <w:t xml:space="preserve"> </w:t>
      </w:r>
      <w:r w:rsidRPr="00142892">
        <w:rPr>
          <w:rFonts w:ascii="Verdana" w:hAnsi="Verdana"/>
          <w:color w:val="0000FF"/>
          <w:sz w:val="17"/>
          <w:szCs w:val="17"/>
        </w:rPr>
        <w:t>the</w:t>
      </w:r>
      <w:r w:rsidRPr="00142892">
        <w:rPr>
          <w:rFonts w:ascii="Verdana" w:hAnsi="Verdana"/>
          <w:color w:val="0000FF"/>
          <w:spacing w:val="-4"/>
          <w:sz w:val="17"/>
          <w:szCs w:val="17"/>
        </w:rPr>
        <w:t xml:space="preserve"> </w:t>
      </w:r>
      <w:r w:rsidRPr="00142892">
        <w:rPr>
          <w:rFonts w:ascii="Verdana" w:hAnsi="Verdana"/>
          <w:color w:val="0000FF"/>
          <w:sz w:val="17"/>
          <w:szCs w:val="17"/>
        </w:rPr>
        <w:t>authors</w:t>
      </w:r>
      <w:r w:rsidRPr="00142892">
        <w:rPr>
          <w:rFonts w:ascii="Verdana" w:hAnsi="Verdana"/>
          <w:color w:val="0000FF"/>
          <w:spacing w:val="-4"/>
          <w:sz w:val="17"/>
          <w:szCs w:val="17"/>
        </w:rPr>
        <w:t xml:space="preserve"> </w:t>
      </w:r>
      <w:r w:rsidRPr="00142892">
        <w:rPr>
          <w:rFonts w:ascii="Verdana" w:hAnsi="Verdana"/>
          <w:color w:val="0000FF"/>
          <w:sz w:val="17"/>
          <w:szCs w:val="17"/>
        </w:rPr>
        <w:t>have</w:t>
      </w:r>
      <w:r w:rsidRPr="00142892">
        <w:rPr>
          <w:rFonts w:ascii="Verdana" w:hAnsi="Verdana"/>
          <w:color w:val="0000FF"/>
          <w:spacing w:val="-4"/>
          <w:sz w:val="17"/>
          <w:szCs w:val="17"/>
        </w:rPr>
        <w:t xml:space="preserve"> </w:t>
      </w:r>
      <w:r w:rsidRPr="00142892">
        <w:rPr>
          <w:rFonts w:ascii="Verdana" w:hAnsi="Verdana"/>
          <w:color w:val="0000FF"/>
          <w:sz w:val="17"/>
          <w:szCs w:val="17"/>
        </w:rPr>
        <w:t>significantly</w:t>
      </w:r>
      <w:r w:rsidRPr="00142892">
        <w:rPr>
          <w:rFonts w:ascii="Verdana" w:hAnsi="Verdana"/>
          <w:color w:val="0000FF"/>
          <w:spacing w:val="-4"/>
          <w:sz w:val="17"/>
          <w:szCs w:val="17"/>
        </w:rPr>
        <w:t xml:space="preserve"> </w:t>
      </w:r>
      <w:r w:rsidRPr="00142892">
        <w:rPr>
          <w:rFonts w:ascii="Verdana" w:hAnsi="Verdana"/>
          <w:color w:val="0000FF"/>
          <w:sz w:val="17"/>
          <w:szCs w:val="17"/>
        </w:rPr>
        <w:t>strengthened</w:t>
      </w:r>
      <w:r w:rsidRPr="00142892">
        <w:rPr>
          <w:rFonts w:ascii="Verdana" w:hAnsi="Verdana"/>
          <w:color w:val="0000FF"/>
          <w:spacing w:val="-4"/>
          <w:sz w:val="17"/>
          <w:szCs w:val="17"/>
        </w:rPr>
        <w:t xml:space="preserve"> </w:t>
      </w:r>
      <w:r w:rsidRPr="00142892">
        <w:rPr>
          <w:rFonts w:ascii="Verdana" w:hAnsi="Verdana"/>
          <w:color w:val="0000FF"/>
          <w:sz w:val="17"/>
          <w:szCs w:val="17"/>
        </w:rPr>
        <w:t>the paper. I still have some comments though:</w:t>
      </w:r>
    </w:p>
    <w:p w14:paraId="7B3DF784" w14:textId="77777777" w:rsidR="0027702B" w:rsidRPr="00142892" w:rsidRDefault="0027702B" w:rsidP="0027702B">
      <w:pPr>
        <w:pStyle w:val="BodyText"/>
        <w:spacing w:before="35"/>
        <w:rPr>
          <w:rFonts w:ascii="Verdana" w:hAnsi="Verdana"/>
          <w:sz w:val="17"/>
          <w:szCs w:val="17"/>
        </w:rPr>
      </w:pPr>
    </w:p>
    <w:p w14:paraId="134D7CCA" w14:textId="77777777" w:rsidR="0027702B" w:rsidRPr="00142892" w:rsidRDefault="0027702B" w:rsidP="0027702B">
      <w:pPr>
        <w:pStyle w:val="BodyText"/>
        <w:spacing w:before="1" w:line="276" w:lineRule="auto"/>
        <w:ind w:left="120" w:right="43"/>
        <w:rPr>
          <w:rFonts w:ascii="Verdana" w:hAnsi="Verdana"/>
          <w:sz w:val="17"/>
          <w:szCs w:val="17"/>
        </w:rPr>
      </w:pPr>
      <w:r w:rsidRPr="00142892">
        <w:rPr>
          <w:rFonts w:ascii="Verdana" w:hAnsi="Verdana"/>
          <w:sz w:val="17"/>
          <w:szCs w:val="17"/>
        </w:rPr>
        <w:t>We</w:t>
      </w:r>
      <w:r w:rsidRPr="00142892">
        <w:rPr>
          <w:rFonts w:ascii="Verdana" w:hAnsi="Verdana"/>
          <w:spacing w:val="-3"/>
          <w:sz w:val="17"/>
          <w:szCs w:val="17"/>
        </w:rPr>
        <w:t xml:space="preserve"> </w:t>
      </w:r>
      <w:r w:rsidRPr="00142892">
        <w:rPr>
          <w:rFonts w:ascii="Verdana" w:hAnsi="Verdana"/>
          <w:sz w:val="17"/>
          <w:szCs w:val="17"/>
        </w:rPr>
        <w:t>thank</w:t>
      </w:r>
      <w:r w:rsidRPr="00142892">
        <w:rPr>
          <w:rFonts w:ascii="Verdana" w:hAnsi="Verdana"/>
          <w:spacing w:val="-2"/>
          <w:sz w:val="17"/>
          <w:szCs w:val="17"/>
        </w:rPr>
        <w:t xml:space="preserve"> </w:t>
      </w:r>
      <w:r w:rsidRPr="00142892">
        <w:rPr>
          <w:rFonts w:ascii="Verdana" w:hAnsi="Verdana"/>
          <w:sz w:val="17"/>
          <w:szCs w:val="17"/>
        </w:rPr>
        <w:t>Reviewer</w:t>
      </w:r>
      <w:r w:rsidRPr="00142892">
        <w:rPr>
          <w:rFonts w:ascii="Verdana" w:hAnsi="Verdana"/>
          <w:spacing w:val="-2"/>
          <w:sz w:val="17"/>
          <w:szCs w:val="17"/>
        </w:rPr>
        <w:t xml:space="preserve"> </w:t>
      </w:r>
      <w:r w:rsidRPr="00142892">
        <w:rPr>
          <w:rFonts w:ascii="Verdana" w:hAnsi="Verdana"/>
          <w:sz w:val="17"/>
          <w:szCs w:val="17"/>
        </w:rPr>
        <w:t>#3</w:t>
      </w:r>
      <w:r w:rsidRPr="00142892">
        <w:rPr>
          <w:rFonts w:ascii="Verdana" w:hAnsi="Verdana"/>
          <w:spacing w:val="-2"/>
          <w:sz w:val="17"/>
          <w:szCs w:val="17"/>
        </w:rPr>
        <w:t xml:space="preserve"> </w:t>
      </w:r>
      <w:r w:rsidRPr="00142892">
        <w:rPr>
          <w:rFonts w:ascii="Verdana" w:hAnsi="Verdana"/>
          <w:sz w:val="17"/>
          <w:szCs w:val="17"/>
        </w:rPr>
        <w:t>for</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positive</w:t>
      </w:r>
      <w:r w:rsidRPr="00142892">
        <w:rPr>
          <w:rFonts w:ascii="Verdana" w:hAnsi="Verdana"/>
          <w:spacing w:val="-3"/>
          <w:sz w:val="17"/>
          <w:szCs w:val="17"/>
        </w:rPr>
        <w:t xml:space="preserve"> </w:t>
      </w:r>
      <w:r w:rsidRPr="00142892">
        <w:rPr>
          <w:rFonts w:ascii="Verdana" w:hAnsi="Verdana"/>
          <w:sz w:val="17"/>
          <w:szCs w:val="17"/>
        </w:rPr>
        <w:t>feedback</w:t>
      </w:r>
      <w:r w:rsidRPr="00142892">
        <w:rPr>
          <w:rFonts w:ascii="Verdana" w:hAnsi="Verdana"/>
          <w:spacing w:val="-2"/>
          <w:sz w:val="17"/>
          <w:szCs w:val="17"/>
        </w:rPr>
        <w:t xml:space="preserve"> </w:t>
      </w:r>
      <w:r w:rsidRPr="00142892">
        <w:rPr>
          <w:rFonts w:ascii="Verdana" w:hAnsi="Verdana"/>
          <w:sz w:val="17"/>
          <w:szCs w:val="17"/>
        </w:rPr>
        <w:t>on</w:t>
      </w:r>
      <w:r w:rsidRPr="00142892">
        <w:rPr>
          <w:rFonts w:ascii="Verdana" w:hAnsi="Verdana"/>
          <w:spacing w:val="-2"/>
          <w:sz w:val="17"/>
          <w:szCs w:val="17"/>
        </w:rPr>
        <w:t xml:space="preserve"> </w:t>
      </w:r>
      <w:r w:rsidRPr="00142892">
        <w:rPr>
          <w:rFonts w:ascii="Verdana" w:hAnsi="Verdana"/>
          <w:sz w:val="17"/>
          <w:szCs w:val="17"/>
        </w:rPr>
        <w:t>our</w:t>
      </w:r>
      <w:r w:rsidRPr="00142892">
        <w:rPr>
          <w:rFonts w:ascii="Verdana" w:hAnsi="Verdana"/>
          <w:spacing w:val="-2"/>
          <w:sz w:val="17"/>
          <w:szCs w:val="17"/>
        </w:rPr>
        <w:t xml:space="preserve"> </w:t>
      </w:r>
      <w:r w:rsidRPr="00142892">
        <w:rPr>
          <w:rFonts w:ascii="Verdana" w:hAnsi="Verdana"/>
          <w:sz w:val="17"/>
          <w:szCs w:val="17"/>
        </w:rPr>
        <w:t>revision.</w:t>
      </w:r>
      <w:r w:rsidRPr="00142892">
        <w:rPr>
          <w:rFonts w:ascii="Verdana" w:hAnsi="Verdana"/>
          <w:spacing w:val="-2"/>
          <w:sz w:val="17"/>
          <w:szCs w:val="17"/>
        </w:rPr>
        <w:t xml:space="preserve"> </w:t>
      </w:r>
      <w:r w:rsidRPr="00142892">
        <w:rPr>
          <w:rFonts w:ascii="Verdana" w:hAnsi="Verdana"/>
          <w:sz w:val="17"/>
          <w:szCs w:val="17"/>
        </w:rPr>
        <w:t>We</w:t>
      </w:r>
      <w:r w:rsidRPr="00142892">
        <w:rPr>
          <w:rFonts w:ascii="Verdana" w:hAnsi="Verdana"/>
          <w:spacing w:val="-3"/>
          <w:sz w:val="17"/>
          <w:szCs w:val="17"/>
        </w:rPr>
        <w:t xml:space="preserve"> </w:t>
      </w:r>
      <w:r w:rsidRPr="00142892">
        <w:rPr>
          <w:rFonts w:ascii="Verdana" w:hAnsi="Verdana"/>
          <w:sz w:val="17"/>
          <w:szCs w:val="17"/>
        </w:rPr>
        <w:t>have</w:t>
      </w:r>
      <w:r w:rsidRPr="00142892">
        <w:rPr>
          <w:rFonts w:ascii="Verdana" w:hAnsi="Verdana"/>
          <w:spacing w:val="-3"/>
          <w:sz w:val="17"/>
          <w:szCs w:val="17"/>
        </w:rPr>
        <w:t xml:space="preserve"> </w:t>
      </w:r>
      <w:r w:rsidRPr="00142892">
        <w:rPr>
          <w:rFonts w:ascii="Verdana" w:hAnsi="Verdana"/>
          <w:sz w:val="17"/>
          <w:szCs w:val="17"/>
        </w:rPr>
        <w:t>addressed</w:t>
      </w:r>
      <w:r w:rsidRPr="00142892">
        <w:rPr>
          <w:rFonts w:ascii="Verdana" w:hAnsi="Verdana"/>
          <w:spacing w:val="-2"/>
          <w:sz w:val="17"/>
          <w:szCs w:val="17"/>
        </w:rPr>
        <w:t xml:space="preserve"> </w:t>
      </w:r>
      <w:r w:rsidRPr="00142892">
        <w:rPr>
          <w:rFonts w:ascii="Verdana" w:hAnsi="Verdana"/>
          <w:sz w:val="17"/>
          <w:szCs w:val="17"/>
        </w:rPr>
        <w:t>all</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new comments from Reviewer #3 in full and revised the manuscript accordingly, as detailed below.</w:t>
      </w:r>
    </w:p>
    <w:p w14:paraId="1EB91259" w14:textId="77777777" w:rsidR="0027702B" w:rsidRPr="00142892" w:rsidRDefault="0027702B" w:rsidP="0027702B">
      <w:pPr>
        <w:pStyle w:val="BodyText"/>
        <w:spacing w:before="14"/>
        <w:rPr>
          <w:rFonts w:ascii="Verdana" w:hAnsi="Verdana"/>
          <w:sz w:val="17"/>
          <w:szCs w:val="17"/>
        </w:rPr>
      </w:pPr>
    </w:p>
    <w:p w14:paraId="3D01A651" w14:textId="77777777" w:rsidR="0027702B" w:rsidRPr="00142892" w:rsidRDefault="0027702B" w:rsidP="0027702B">
      <w:pPr>
        <w:pStyle w:val="ListParagraph"/>
        <w:numPr>
          <w:ilvl w:val="0"/>
          <w:numId w:val="9"/>
        </w:numPr>
        <w:tabs>
          <w:tab w:val="left" w:pos="447"/>
        </w:tabs>
        <w:spacing w:line="276" w:lineRule="auto"/>
        <w:ind w:right="121" w:firstLine="0"/>
        <w:rPr>
          <w:rFonts w:ascii="Verdana" w:hAnsi="Verdana"/>
          <w:sz w:val="17"/>
          <w:szCs w:val="17"/>
        </w:rPr>
      </w:pPr>
      <w:r w:rsidRPr="00142892">
        <w:rPr>
          <w:rFonts w:ascii="Verdana" w:hAnsi="Verdana"/>
          <w:color w:val="0000FF"/>
          <w:sz w:val="17"/>
          <w:szCs w:val="17"/>
        </w:rPr>
        <w:t>The RSS-Net method requires reference LD. What LD panel was used in the analysis of real data? It is known fine-mapping analysis is susceptible to false positive findings when the reference LD does not match the in-sample LD. Given that in-sample LD of large meta-analysis is often not available, what external LD reference panel is used is critical. In fact, even with the best LD reference panel, e.g. from a large number of samples matching ancestries, fine- mapping</w:t>
      </w:r>
      <w:r w:rsidRPr="00142892">
        <w:rPr>
          <w:rFonts w:ascii="Verdana" w:hAnsi="Verdana"/>
          <w:color w:val="0000FF"/>
          <w:spacing w:val="-3"/>
          <w:sz w:val="17"/>
          <w:szCs w:val="17"/>
        </w:rPr>
        <w:t xml:space="preserve"> </w:t>
      </w:r>
      <w:r w:rsidRPr="00142892">
        <w:rPr>
          <w:rFonts w:ascii="Verdana" w:hAnsi="Verdana"/>
          <w:color w:val="0000FF"/>
          <w:sz w:val="17"/>
          <w:szCs w:val="17"/>
        </w:rPr>
        <w:t>may</w:t>
      </w:r>
      <w:r w:rsidRPr="00142892">
        <w:rPr>
          <w:rFonts w:ascii="Verdana" w:hAnsi="Verdana"/>
          <w:color w:val="0000FF"/>
          <w:spacing w:val="-3"/>
          <w:sz w:val="17"/>
          <w:szCs w:val="17"/>
        </w:rPr>
        <w:t xml:space="preserve"> </w:t>
      </w:r>
      <w:r w:rsidRPr="00142892">
        <w:rPr>
          <w:rFonts w:ascii="Verdana" w:hAnsi="Verdana"/>
          <w:color w:val="0000FF"/>
          <w:sz w:val="17"/>
          <w:szCs w:val="17"/>
        </w:rPr>
        <w:t>still</w:t>
      </w:r>
      <w:r w:rsidRPr="00142892">
        <w:rPr>
          <w:rFonts w:ascii="Verdana" w:hAnsi="Verdana"/>
          <w:color w:val="0000FF"/>
          <w:spacing w:val="-3"/>
          <w:sz w:val="17"/>
          <w:szCs w:val="17"/>
        </w:rPr>
        <w:t xml:space="preserve"> </w:t>
      </w:r>
      <w:r w:rsidRPr="00142892">
        <w:rPr>
          <w:rFonts w:ascii="Verdana" w:hAnsi="Verdana"/>
          <w:color w:val="0000FF"/>
          <w:sz w:val="17"/>
          <w:szCs w:val="17"/>
        </w:rPr>
        <w:t>report</w:t>
      </w:r>
      <w:r w:rsidRPr="00142892">
        <w:rPr>
          <w:rFonts w:ascii="Verdana" w:hAnsi="Verdana"/>
          <w:color w:val="0000FF"/>
          <w:spacing w:val="-3"/>
          <w:sz w:val="17"/>
          <w:szCs w:val="17"/>
        </w:rPr>
        <w:t xml:space="preserve"> </w:t>
      </w:r>
      <w:r w:rsidRPr="00142892">
        <w:rPr>
          <w:rFonts w:ascii="Verdana" w:hAnsi="Verdana"/>
          <w:color w:val="0000FF"/>
          <w:sz w:val="17"/>
          <w:szCs w:val="17"/>
        </w:rPr>
        <w:t>false</w:t>
      </w:r>
      <w:r w:rsidRPr="00142892">
        <w:rPr>
          <w:rFonts w:ascii="Verdana" w:hAnsi="Verdana"/>
          <w:color w:val="0000FF"/>
          <w:spacing w:val="-3"/>
          <w:sz w:val="17"/>
          <w:szCs w:val="17"/>
        </w:rPr>
        <w:t xml:space="preserve"> </w:t>
      </w:r>
      <w:r w:rsidRPr="00142892">
        <w:rPr>
          <w:rFonts w:ascii="Verdana" w:hAnsi="Verdana"/>
          <w:color w:val="0000FF"/>
          <w:sz w:val="17"/>
          <w:szCs w:val="17"/>
        </w:rPr>
        <w:t>positives.</w:t>
      </w:r>
      <w:r w:rsidRPr="00142892">
        <w:rPr>
          <w:rFonts w:ascii="Verdana" w:hAnsi="Verdana"/>
          <w:color w:val="0000FF"/>
          <w:spacing w:val="-3"/>
          <w:sz w:val="17"/>
          <w:szCs w:val="17"/>
        </w:rPr>
        <w:t xml:space="preserve"> </w:t>
      </w:r>
      <w:r w:rsidRPr="00142892">
        <w:rPr>
          <w:rFonts w:ascii="Verdana" w:hAnsi="Verdana"/>
          <w:color w:val="0000FF"/>
          <w:sz w:val="17"/>
          <w:szCs w:val="17"/>
        </w:rPr>
        <w:t>In</w:t>
      </w:r>
      <w:r w:rsidRPr="00142892">
        <w:rPr>
          <w:rFonts w:ascii="Verdana" w:hAnsi="Verdana"/>
          <w:color w:val="0000FF"/>
          <w:spacing w:val="-3"/>
          <w:sz w:val="17"/>
          <w:szCs w:val="17"/>
        </w:rPr>
        <w:t xml:space="preserve"> </w:t>
      </w:r>
      <w:r w:rsidRPr="00142892">
        <w:rPr>
          <w:rFonts w:ascii="Verdana" w:hAnsi="Verdana"/>
          <w:color w:val="0000FF"/>
          <w:sz w:val="17"/>
          <w:szCs w:val="17"/>
        </w:rPr>
        <w:t>such</w:t>
      </w:r>
      <w:r w:rsidRPr="00142892">
        <w:rPr>
          <w:rFonts w:ascii="Verdana" w:hAnsi="Verdana"/>
          <w:color w:val="0000FF"/>
          <w:spacing w:val="-3"/>
          <w:sz w:val="17"/>
          <w:szCs w:val="17"/>
        </w:rPr>
        <w:t xml:space="preserve"> </w:t>
      </w:r>
      <w:r w:rsidRPr="00142892">
        <w:rPr>
          <w:rFonts w:ascii="Verdana" w:hAnsi="Verdana"/>
          <w:color w:val="0000FF"/>
          <w:sz w:val="17"/>
          <w:szCs w:val="17"/>
        </w:rPr>
        <w:t>cases,</w:t>
      </w:r>
      <w:r w:rsidRPr="00142892">
        <w:rPr>
          <w:rFonts w:ascii="Verdana" w:hAnsi="Verdana"/>
          <w:color w:val="0000FF"/>
          <w:spacing w:val="-3"/>
          <w:sz w:val="17"/>
          <w:szCs w:val="17"/>
        </w:rPr>
        <w:t xml:space="preserve"> </w:t>
      </w:r>
      <w:r w:rsidRPr="00142892">
        <w:rPr>
          <w:rFonts w:ascii="Verdana" w:hAnsi="Verdana"/>
          <w:color w:val="0000FF"/>
          <w:sz w:val="17"/>
          <w:szCs w:val="17"/>
        </w:rPr>
        <w:t>it</w:t>
      </w:r>
      <w:r w:rsidRPr="00142892">
        <w:rPr>
          <w:rFonts w:ascii="Verdana" w:hAnsi="Verdana"/>
          <w:color w:val="0000FF"/>
          <w:spacing w:val="-3"/>
          <w:sz w:val="17"/>
          <w:szCs w:val="17"/>
        </w:rPr>
        <w:t xml:space="preserve"> </w:t>
      </w:r>
      <w:r w:rsidRPr="00142892">
        <w:rPr>
          <w:rFonts w:ascii="Verdana" w:hAnsi="Verdana"/>
          <w:color w:val="0000FF"/>
          <w:sz w:val="17"/>
          <w:szCs w:val="17"/>
        </w:rPr>
        <w:t>would</w:t>
      </w:r>
      <w:r w:rsidRPr="00142892">
        <w:rPr>
          <w:rFonts w:ascii="Verdana" w:hAnsi="Verdana"/>
          <w:color w:val="0000FF"/>
          <w:spacing w:val="-3"/>
          <w:sz w:val="17"/>
          <w:szCs w:val="17"/>
        </w:rPr>
        <w:t xml:space="preserve"> </w:t>
      </w:r>
      <w:r w:rsidRPr="00142892">
        <w:rPr>
          <w:rFonts w:ascii="Verdana" w:hAnsi="Verdana"/>
          <w:color w:val="0000FF"/>
          <w:sz w:val="17"/>
          <w:szCs w:val="17"/>
        </w:rPr>
        <w:t>be</w:t>
      </w:r>
      <w:r w:rsidRPr="00142892">
        <w:rPr>
          <w:rFonts w:ascii="Verdana" w:hAnsi="Verdana"/>
          <w:color w:val="0000FF"/>
          <w:spacing w:val="-3"/>
          <w:sz w:val="17"/>
          <w:szCs w:val="17"/>
        </w:rPr>
        <w:t xml:space="preserve"> </w:t>
      </w:r>
      <w:r w:rsidRPr="00142892">
        <w:rPr>
          <w:rFonts w:ascii="Verdana" w:hAnsi="Verdana"/>
          <w:color w:val="0000FF"/>
          <w:sz w:val="17"/>
          <w:szCs w:val="17"/>
        </w:rPr>
        <w:t>important</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filter</w:t>
      </w:r>
      <w:r w:rsidRPr="00142892">
        <w:rPr>
          <w:rFonts w:ascii="Verdana" w:hAnsi="Verdana"/>
          <w:color w:val="0000FF"/>
          <w:spacing w:val="-3"/>
          <w:sz w:val="17"/>
          <w:szCs w:val="17"/>
        </w:rPr>
        <w:t xml:space="preserve"> </w:t>
      </w:r>
      <w:r w:rsidRPr="00142892">
        <w:rPr>
          <w:rFonts w:ascii="Verdana" w:hAnsi="Verdana"/>
          <w:color w:val="0000FF"/>
          <w:sz w:val="17"/>
          <w:szCs w:val="17"/>
        </w:rPr>
        <w:t>out</w:t>
      </w:r>
      <w:r w:rsidRPr="00142892">
        <w:rPr>
          <w:rFonts w:ascii="Verdana" w:hAnsi="Verdana"/>
          <w:color w:val="0000FF"/>
          <w:spacing w:val="-3"/>
          <w:sz w:val="17"/>
          <w:szCs w:val="17"/>
        </w:rPr>
        <w:t xml:space="preserve"> </w:t>
      </w:r>
      <w:r w:rsidRPr="00142892">
        <w:rPr>
          <w:rFonts w:ascii="Verdana" w:hAnsi="Verdana"/>
          <w:color w:val="0000FF"/>
          <w:sz w:val="17"/>
          <w:szCs w:val="17"/>
        </w:rPr>
        <w:t>possible LD mismatches. This has been implemented in several recent papers, including DENTIST,</w:t>
      </w:r>
    </w:p>
    <w:p w14:paraId="03563DEE" w14:textId="77777777" w:rsidR="0027702B" w:rsidRPr="00142892" w:rsidRDefault="0027702B" w:rsidP="0027702B">
      <w:pPr>
        <w:spacing w:line="276" w:lineRule="auto"/>
        <w:rPr>
          <w:rFonts w:ascii="Verdana" w:hAnsi="Verdana"/>
          <w:sz w:val="17"/>
          <w:szCs w:val="17"/>
        </w:rPr>
        <w:sectPr w:rsidR="0027702B" w:rsidRPr="00142892">
          <w:pgSz w:w="12240" w:h="15840"/>
          <w:pgMar w:top="1660" w:right="1320" w:bottom="960" w:left="1320" w:header="0" w:footer="768" w:gutter="0"/>
          <w:cols w:space="720"/>
        </w:sectPr>
      </w:pPr>
    </w:p>
    <w:p w14:paraId="1E929866" w14:textId="77777777" w:rsidR="0027702B" w:rsidRPr="00142892" w:rsidRDefault="0027702B" w:rsidP="0027702B">
      <w:pPr>
        <w:spacing w:before="80" w:line="278" w:lineRule="auto"/>
        <w:ind w:left="120" w:right="43"/>
        <w:rPr>
          <w:rFonts w:ascii="Verdana" w:hAnsi="Verdana"/>
          <w:sz w:val="17"/>
          <w:szCs w:val="17"/>
        </w:rPr>
      </w:pPr>
      <w:r w:rsidRPr="00142892">
        <w:rPr>
          <w:rFonts w:ascii="Verdana" w:hAnsi="Verdana"/>
          <w:color w:val="0000FF"/>
          <w:sz w:val="17"/>
          <w:szCs w:val="17"/>
        </w:rPr>
        <w:lastRenderedPageBreak/>
        <w:t>SuSiE-RSS</w:t>
      </w:r>
      <w:r w:rsidRPr="00142892">
        <w:rPr>
          <w:rFonts w:ascii="Verdana" w:hAnsi="Verdana"/>
          <w:color w:val="0000FF"/>
          <w:spacing w:val="-4"/>
          <w:sz w:val="17"/>
          <w:szCs w:val="17"/>
        </w:rPr>
        <w:t xml:space="preserve"> </w:t>
      </w:r>
      <w:r w:rsidRPr="00142892">
        <w:rPr>
          <w:rFonts w:ascii="Verdana" w:hAnsi="Verdana"/>
          <w:color w:val="0000FF"/>
          <w:sz w:val="17"/>
          <w:szCs w:val="17"/>
        </w:rPr>
        <w:t>and</w:t>
      </w:r>
      <w:r w:rsidRPr="00142892">
        <w:rPr>
          <w:rFonts w:ascii="Verdana" w:hAnsi="Verdana"/>
          <w:color w:val="0000FF"/>
          <w:spacing w:val="-4"/>
          <w:sz w:val="17"/>
          <w:szCs w:val="17"/>
        </w:rPr>
        <w:t xml:space="preserve"> </w:t>
      </w:r>
      <w:r w:rsidRPr="00142892">
        <w:rPr>
          <w:rFonts w:ascii="Verdana" w:hAnsi="Verdana"/>
          <w:color w:val="0000FF"/>
          <w:sz w:val="17"/>
          <w:szCs w:val="17"/>
        </w:rPr>
        <w:t>CARMA.</w:t>
      </w:r>
      <w:r w:rsidRPr="00142892">
        <w:rPr>
          <w:rFonts w:ascii="Verdana" w:hAnsi="Verdana"/>
          <w:color w:val="0000FF"/>
          <w:spacing w:val="-4"/>
          <w:sz w:val="17"/>
          <w:szCs w:val="17"/>
        </w:rPr>
        <w:t xml:space="preserve"> </w:t>
      </w:r>
      <w:r w:rsidRPr="00142892">
        <w:rPr>
          <w:rFonts w:ascii="Verdana" w:hAnsi="Verdana"/>
          <w:color w:val="0000FF"/>
          <w:sz w:val="17"/>
          <w:szCs w:val="17"/>
        </w:rPr>
        <w:t>While</w:t>
      </w:r>
      <w:r w:rsidRPr="00142892">
        <w:rPr>
          <w:rFonts w:ascii="Verdana" w:hAnsi="Verdana"/>
          <w:color w:val="0000FF"/>
          <w:spacing w:val="-4"/>
          <w:sz w:val="17"/>
          <w:szCs w:val="17"/>
        </w:rPr>
        <w:t xml:space="preserve"> </w:t>
      </w:r>
      <w:r w:rsidRPr="00142892">
        <w:rPr>
          <w:rFonts w:ascii="Verdana" w:hAnsi="Verdana"/>
          <w:color w:val="0000FF"/>
          <w:sz w:val="17"/>
          <w:szCs w:val="17"/>
        </w:rPr>
        <w:t>RSS-Net</w:t>
      </w:r>
      <w:r w:rsidRPr="00142892">
        <w:rPr>
          <w:rFonts w:ascii="Verdana" w:hAnsi="Verdana"/>
          <w:color w:val="0000FF"/>
          <w:spacing w:val="-4"/>
          <w:sz w:val="17"/>
          <w:szCs w:val="17"/>
        </w:rPr>
        <w:t xml:space="preserve"> </w:t>
      </w:r>
      <w:r w:rsidRPr="00142892">
        <w:rPr>
          <w:rFonts w:ascii="Verdana" w:hAnsi="Verdana"/>
          <w:color w:val="0000FF"/>
          <w:sz w:val="17"/>
          <w:szCs w:val="17"/>
        </w:rPr>
        <w:t>is</w:t>
      </w:r>
      <w:r w:rsidRPr="00142892">
        <w:rPr>
          <w:rFonts w:ascii="Verdana" w:hAnsi="Verdana"/>
          <w:color w:val="0000FF"/>
          <w:spacing w:val="-4"/>
          <w:sz w:val="17"/>
          <w:szCs w:val="17"/>
        </w:rPr>
        <w:t xml:space="preserve"> </w:t>
      </w:r>
      <w:r w:rsidRPr="00142892">
        <w:rPr>
          <w:rFonts w:ascii="Verdana" w:hAnsi="Verdana"/>
          <w:color w:val="0000FF"/>
          <w:sz w:val="17"/>
          <w:szCs w:val="17"/>
        </w:rPr>
        <w:t>not</w:t>
      </w:r>
      <w:r w:rsidRPr="00142892">
        <w:rPr>
          <w:rFonts w:ascii="Verdana" w:hAnsi="Verdana"/>
          <w:color w:val="0000FF"/>
          <w:spacing w:val="-4"/>
          <w:sz w:val="17"/>
          <w:szCs w:val="17"/>
        </w:rPr>
        <w:t xml:space="preserve"> </w:t>
      </w:r>
      <w:r w:rsidRPr="00142892">
        <w:rPr>
          <w:rFonts w:ascii="Verdana" w:hAnsi="Verdana"/>
          <w:color w:val="0000FF"/>
          <w:sz w:val="17"/>
          <w:szCs w:val="17"/>
        </w:rPr>
        <w:t>explicitly</w:t>
      </w:r>
      <w:r w:rsidRPr="00142892">
        <w:rPr>
          <w:rFonts w:ascii="Verdana" w:hAnsi="Verdana"/>
          <w:color w:val="0000FF"/>
          <w:spacing w:val="-4"/>
          <w:sz w:val="17"/>
          <w:szCs w:val="17"/>
        </w:rPr>
        <w:t xml:space="preserve"> </w:t>
      </w:r>
      <w:r w:rsidRPr="00142892">
        <w:rPr>
          <w:rFonts w:ascii="Verdana" w:hAnsi="Verdana"/>
          <w:color w:val="0000FF"/>
          <w:sz w:val="17"/>
          <w:szCs w:val="17"/>
        </w:rPr>
        <w:t>doing</w:t>
      </w:r>
      <w:r w:rsidRPr="00142892">
        <w:rPr>
          <w:rFonts w:ascii="Verdana" w:hAnsi="Verdana"/>
          <w:color w:val="0000FF"/>
          <w:spacing w:val="-4"/>
          <w:sz w:val="17"/>
          <w:szCs w:val="17"/>
        </w:rPr>
        <w:t xml:space="preserve"> </w:t>
      </w:r>
      <w:r w:rsidRPr="00142892">
        <w:rPr>
          <w:rFonts w:ascii="Verdana" w:hAnsi="Verdana"/>
          <w:color w:val="0000FF"/>
          <w:sz w:val="17"/>
          <w:szCs w:val="17"/>
        </w:rPr>
        <w:t>fine-mapping,</w:t>
      </w:r>
      <w:r w:rsidRPr="00142892">
        <w:rPr>
          <w:rFonts w:ascii="Verdana" w:hAnsi="Verdana"/>
          <w:color w:val="0000FF"/>
          <w:spacing w:val="-4"/>
          <w:sz w:val="17"/>
          <w:szCs w:val="17"/>
        </w:rPr>
        <w:t xml:space="preserve"> </w:t>
      </w:r>
      <w:r w:rsidRPr="00142892">
        <w:rPr>
          <w:rFonts w:ascii="Verdana" w:hAnsi="Verdana"/>
          <w:color w:val="0000FF"/>
          <w:sz w:val="17"/>
          <w:szCs w:val="17"/>
        </w:rPr>
        <w:t>the</w:t>
      </w:r>
      <w:r w:rsidRPr="00142892">
        <w:rPr>
          <w:rFonts w:ascii="Verdana" w:hAnsi="Verdana"/>
          <w:color w:val="0000FF"/>
          <w:spacing w:val="-4"/>
          <w:sz w:val="17"/>
          <w:szCs w:val="17"/>
        </w:rPr>
        <w:t xml:space="preserve"> </w:t>
      </w:r>
      <w:r w:rsidRPr="00142892">
        <w:rPr>
          <w:rFonts w:ascii="Verdana" w:hAnsi="Verdana"/>
          <w:color w:val="0000FF"/>
          <w:sz w:val="17"/>
          <w:szCs w:val="17"/>
        </w:rPr>
        <w:t>underlying statistical model is very similar. Has such filtering be done in real data analysis?</w:t>
      </w:r>
    </w:p>
    <w:p w14:paraId="78ED38B9" w14:textId="77777777" w:rsidR="0027702B" w:rsidRPr="00142892" w:rsidRDefault="0027702B" w:rsidP="0027702B">
      <w:pPr>
        <w:pStyle w:val="BodyText"/>
        <w:spacing w:before="35"/>
        <w:rPr>
          <w:rFonts w:ascii="Verdana" w:hAnsi="Verdana"/>
          <w:sz w:val="17"/>
          <w:szCs w:val="17"/>
        </w:rPr>
      </w:pPr>
    </w:p>
    <w:p w14:paraId="3FA60FD6" w14:textId="77777777" w:rsidR="0027702B" w:rsidRPr="00142892" w:rsidRDefault="0027702B" w:rsidP="0027702B">
      <w:pPr>
        <w:pStyle w:val="BodyText"/>
        <w:spacing w:line="276" w:lineRule="auto"/>
        <w:ind w:left="120" w:right="142"/>
        <w:rPr>
          <w:rFonts w:ascii="Verdana" w:hAnsi="Verdana"/>
          <w:sz w:val="17"/>
          <w:szCs w:val="17"/>
        </w:rPr>
      </w:pPr>
      <w:r w:rsidRPr="00142892">
        <w:rPr>
          <w:rFonts w:ascii="Verdana" w:hAnsi="Verdana"/>
          <w:sz w:val="17"/>
          <w:szCs w:val="17"/>
        </w:rPr>
        <w:t>We agree with Reviewer #3 on the importance of careful quality control (QC) for LD matrices derived from external reference panels when analyzing GWAS summary statistics. Indeed, we diligently executed a series of QC procedures to ensure consistency between the GWAS summary statistics and the reference LD matrices in the present study while preparing the manuscript for initial submission on September 2, 2022. During this round of revision, we have further surveyed the latest literature (including the three papers suggested by Reviewer #3) and confirmed that our existing QC procedures can effectively tackle the known sources of possible LD</w:t>
      </w:r>
      <w:r w:rsidRPr="00142892">
        <w:rPr>
          <w:rFonts w:ascii="Verdana" w:hAnsi="Verdana"/>
          <w:spacing w:val="-3"/>
          <w:sz w:val="17"/>
          <w:szCs w:val="17"/>
        </w:rPr>
        <w:t xml:space="preserve"> </w:t>
      </w:r>
      <w:r w:rsidRPr="00142892">
        <w:rPr>
          <w:rFonts w:ascii="Verdana" w:hAnsi="Verdana"/>
          <w:sz w:val="17"/>
          <w:szCs w:val="17"/>
        </w:rPr>
        <w:t>mismatches</w:t>
      </w:r>
      <w:r w:rsidRPr="00142892">
        <w:rPr>
          <w:rFonts w:ascii="Verdana" w:hAnsi="Verdana"/>
          <w:spacing w:val="-3"/>
          <w:sz w:val="17"/>
          <w:szCs w:val="17"/>
        </w:rPr>
        <w:t xml:space="preserve"> </w:t>
      </w:r>
      <w:r w:rsidRPr="00142892">
        <w:rPr>
          <w:rFonts w:ascii="Verdana" w:hAnsi="Verdana"/>
          <w:sz w:val="17"/>
          <w:szCs w:val="17"/>
        </w:rPr>
        <w:t>in</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analysis</w:t>
      </w:r>
      <w:r w:rsidRPr="00142892">
        <w:rPr>
          <w:rFonts w:ascii="Verdana" w:hAnsi="Verdana"/>
          <w:spacing w:val="-3"/>
          <w:sz w:val="17"/>
          <w:szCs w:val="17"/>
        </w:rPr>
        <w:t xml:space="preserve"> </w:t>
      </w:r>
      <w:r w:rsidRPr="00142892">
        <w:rPr>
          <w:rFonts w:ascii="Verdana" w:hAnsi="Verdana"/>
          <w:sz w:val="17"/>
          <w:szCs w:val="17"/>
        </w:rPr>
        <w:t>of</w:t>
      </w:r>
      <w:r w:rsidRPr="00142892">
        <w:rPr>
          <w:rFonts w:ascii="Verdana" w:hAnsi="Verdana"/>
          <w:spacing w:val="-3"/>
          <w:sz w:val="17"/>
          <w:szCs w:val="17"/>
        </w:rPr>
        <w:t xml:space="preserve"> </w:t>
      </w:r>
      <w:r w:rsidRPr="00142892">
        <w:rPr>
          <w:rFonts w:ascii="Verdana" w:hAnsi="Verdana"/>
          <w:sz w:val="17"/>
          <w:szCs w:val="17"/>
        </w:rPr>
        <w:t>GWAS</w:t>
      </w:r>
      <w:r w:rsidRPr="00142892">
        <w:rPr>
          <w:rFonts w:ascii="Verdana" w:hAnsi="Verdana"/>
          <w:spacing w:val="-3"/>
          <w:sz w:val="17"/>
          <w:szCs w:val="17"/>
        </w:rPr>
        <w:t xml:space="preserve"> </w:t>
      </w:r>
      <w:r w:rsidRPr="00142892">
        <w:rPr>
          <w:rFonts w:ascii="Verdana" w:hAnsi="Verdana"/>
          <w:sz w:val="17"/>
          <w:szCs w:val="17"/>
        </w:rPr>
        <w:t>summary</w:t>
      </w:r>
      <w:r w:rsidRPr="00142892">
        <w:rPr>
          <w:rFonts w:ascii="Verdana" w:hAnsi="Verdana"/>
          <w:spacing w:val="-3"/>
          <w:sz w:val="17"/>
          <w:szCs w:val="17"/>
        </w:rPr>
        <w:t xml:space="preserve"> </w:t>
      </w:r>
      <w:r w:rsidRPr="00142892">
        <w:rPr>
          <w:rFonts w:ascii="Verdana" w:hAnsi="Verdana"/>
          <w:sz w:val="17"/>
          <w:szCs w:val="17"/>
        </w:rPr>
        <w:t>statistics</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date.</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following</w:t>
      </w:r>
      <w:r w:rsidRPr="00142892">
        <w:rPr>
          <w:rFonts w:ascii="Verdana" w:hAnsi="Verdana"/>
          <w:spacing w:val="-3"/>
          <w:sz w:val="17"/>
          <w:szCs w:val="17"/>
        </w:rPr>
        <w:t xml:space="preserve"> </w:t>
      </w:r>
      <w:r w:rsidRPr="00142892">
        <w:rPr>
          <w:rFonts w:ascii="Verdana" w:hAnsi="Verdana"/>
          <w:sz w:val="17"/>
          <w:szCs w:val="17"/>
        </w:rPr>
        <w:t>table</w:t>
      </w:r>
      <w:r w:rsidRPr="00142892">
        <w:rPr>
          <w:rFonts w:ascii="Verdana" w:hAnsi="Verdana"/>
          <w:spacing w:val="-4"/>
          <w:sz w:val="17"/>
          <w:szCs w:val="17"/>
        </w:rPr>
        <w:t xml:space="preserve"> </w:t>
      </w:r>
      <w:r w:rsidRPr="00142892">
        <w:rPr>
          <w:rFonts w:ascii="Verdana" w:hAnsi="Verdana"/>
          <w:sz w:val="17"/>
          <w:szCs w:val="17"/>
        </w:rPr>
        <w:t>lists</w:t>
      </w:r>
      <w:r w:rsidRPr="00142892">
        <w:rPr>
          <w:rFonts w:ascii="Verdana" w:hAnsi="Verdana"/>
          <w:spacing w:val="-3"/>
          <w:sz w:val="17"/>
          <w:szCs w:val="17"/>
        </w:rPr>
        <w:t xml:space="preserve"> </w:t>
      </w:r>
      <w:r w:rsidRPr="00142892">
        <w:rPr>
          <w:rFonts w:ascii="Verdana" w:hAnsi="Verdana"/>
          <w:sz w:val="17"/>
          <w:szCs w:val="17"/>
        </w:rPr>
        <w:t>the major</w:t>
      </w:r>
      <w:r w:rsidRPr="00142892">
        <w:rPr>
          <w:rFonts w:ascii="Verdana" w:hAnsi="Verdana"/>
          <w:spacing w:val="-4"/>
          <w:sz w:val="17"/>
          <w:szCs w:val="17"/>
        </w:rPr>
        <w:t xml:space="preserve"> </w:t>
      </w:r>
      <w:r w:rsidRPr="00142892">
        <w:rPr>
          <w:rFonts w:ascii="Verdana" w:hAnsi="Verdana"/>
          <w:sz w:val="17"/>
          <w:szCs w:val="17"/>
        </w:rPr>
        <w:t>sources</w:t>
      </w:r>
      <w:r w:rsidRPr="00142892">
        <w:rPr>
          <w:rFonts w:ascii="Verdana" w:hAnsi="Verdana"/>
          <w:spacing w:val="-4"/>
          <w:sz w:val="17"/>
          <w:szCs w:val="17"/>
        </w:rPr>
        <w:t xml:space="preserve"> </w:t>
      </w:r>
      <w:r w:rsidRPr="00142892">
        <w:rPr>
          <w:rFonts w:ascii="Verdana" w:hAnsi="Verdana"/>
          <w:sz w:val="17"/>
          <w:szCs w:val="17"/>
        </w:rPr>
        <w:t>of</w:t>
      </w:r>
      <w:r w:rsidRPr="00142892">
        <w:rPr>
          <w:rFonts w:ascii="Verdana" w:hAnsi="Verdana"/>
          <w:spacing w:val="-4"/>
          <w:sz w:val="17"/>
          <w:szCs w:val="17"/>
        </w:rPr>
        <w:t xml:space="preserve"> </w:t>
      </w:r>
      <w:r w:rsidRPr="00142892">
        <w:rPr>
          <w:rFonts w:ascii="Verdana" w:hAnsi="Verdana"/>
          <w:sz w:val="17"/>
          <w:szCs w:val="17"/>
        </w:rPr>
        <w:t>inconsistencies</w:t>
      </w:r>
      <w:r w:rsidRPr="00142892">
        <w:rPr>
          <w:rFonts w:ascii="Verdana" w:hAnsi="Verdana"/>
          <w:spacing w:val="-4"/>
          <w:sz w:val="17"/>
          <w:szCs w:val="17"/>
        </w:rPr>
        <w:t xml:space="preserve"> </w:t>
      </w:r>
      <w:r w:rsidRPr="00142892">
        <w:rPr>
          <w:rFonts w:ascii="Verdana" w:hAnsi="Verdana"/>
          <w:sz w:val="17"/>
          <w:szCs w:val="17"/>
        </w:rPr>
        <w:t>between</w:t>
      </w:r>
      <w:r w:rsidRPr="00142892">
        <w:rPr>
          <w:rFonts w:ascii="Verdana" w:hAnsi="Verdana"/>
          <w:spacing w:val="-4"/>
          <w:sz w:val="17"/>
          <w:szCs w:val="17"/>
        </w:rPr>
        <w:t xml:space="preserve"> </w:t>
      </w:r>
      <w:r w:rsidRPr="00142892">
        <w:rPr>
          <w:rFonts w:ascii="Verdana" w:hAnsi="Verdana"/>
          <w:sz w:val="17"/>
          <w:szCs w:val="17"/>
        </w:rPr>
        <w:t>GWAS</w:t>
      </w:r>
      <w:r w:rsidRPr="00142892">
        <w:rPr>
          <w:rFonts w:ascii="Verdana" w:hAnsi="Verdana"/>
          <w:spacing w:val="-4"/>
          <w:sz w:val="17"/>
          <w:szCs w:val="17"/>
        </w:rPr>
        <w:t xml:space="preserve"> </w:t>
      </w:r>
      <w:r w:rsidRPr="00142892">
        <w:rPr>
          <w:rFonts w:ascii="Verdana" w:hAnsi="Verdana"/>
          <w:sz w:val="17"/>
          <w:szCs w:val="17"/>
        </w:rPr>
        <w:t>summary</w:t>
      </w:r>
      <w:r w:rsidRPr="00142892">
        <w:rPr>
          <w:rFonts w:ascii="Verdana" w:hAnsi="Verdana"/>
          <w:spacing w:val="-4"/>
          <w:sz w:val="17"/>
          <w:szCs w:val="17"/>
        </w:rPr>
        <w:t xml:space="preserve"> </w:t>
      </w:r>
      <w:r w:rsidRPr="00142892">
        <w:rPr>
          <w:rFonts w:ascii="Verdana" w:hAnsi="Verdana"/>
          <w:sz w:val="17"/>
          <w:szCs w:val="17"/>
        </w:rPr>
        <w:t>statistics</w:t>
      </w:r>
      <w:r w:rsidRPr="00142892">
        <w:rPr>
          <w:rFonts w:ascii="Verdana" w:hAnsi="Verdana"/>
          <w:spacing w:val="-4"/>
          <w:sz w:val="17"/>
          <w:szCs w:val="17"/>
        </w:rPr>
        <w:t xml:space="preserve"> </w:t>
      </w:r>
      <w:r w:rsidRPr="00142892">
        <w:rPr>
          <w:rFonts w:ascii="Verdana" w:hAnsi="Verdana"/>
          <w:sz w:val="17"/>
          <w:szCs w:val="17"/>
        </w:rPr>
        <w:t>and</w:t>
      </w:r>
      <w:r w:rsidRPr="00142892">
        <w:rPr>
          <w:rFonts w:ascii="Verdana" w:hAnsi="Verdana"/>
          <w:spacing w:val="-4"/>
          <w:sz w:val="17"/>
          <w:szCs w:val="17"/>
        </w:rPr>
        <w:t xml:space="preserve"> </w:t>
      </w:r>
      <w:r w:rsidRPr="00142892">
        <w:rPr>
          <w:rFonts w:ascii="Verdana" w:hAnsi="Verdana"/>
          <w:sz w:val="17"/>
          <w:szCs w:val="17"/>
        </w:rPr>
        <w:t>reference</w:t>
      </w:r>
      <w:r w:rsidRPr="00142892">
        <w:rPr>
          <w:rFonts w:ascii="Verdana" w:hAnsi="Verdana"/>
          <w:spacing w:val="-5"/>
          <w:sz w:val="17"/>
          <w:szCs w:val="17"/>
        </w:rPr>
        <w:t xml:space="preserve"> </w:t>
      </w:r>
      <w:r w:rsidRPr="00142892">
        <w:rPr>
          <w:rFonts w:ascii="Verdana" w:hAnsi="Verdana"/>
          <w:sz w:val="17"/>
          <w:szCs w:val="17"/>
        </w:rPr>
        <w:t>LD</w:t>
      </w:r>
      <w:r w:rsidRPr="00142892">
        <w:rPr>
          <w:rFonts w:ascii="Verdana" w:hAnsi="Verdana"/>
          <w:spacing w:val="-4"/>
          <w:sz w:val="17"/>
          <w:szCs w:val="17"/>
        </w:rPr>
        <w:t xml:space="preserve"> </w:t>
      </w:r>
      <w:r w:rsidRPr="00142892">
        <w:rPr>
          <w:rFonts w:ascii="Verdana" w:hAnsi="Verdana"/>
          <w:sz w:val="17"/>
          <w:szCs w:val="17"/>
        </w:rPr>
        <w:t>estimates, as well as our QC procedures implemented in this study to address these issues.</w:t>
      </w:r>
    </w:p>
    <w:p w14:paraId="60BA5DAE" w14:textId="77777777" w:rsidR="0027702B" w:rsidRPr="00142892" w:rsidRDefault="0027702B" w:rsidP="0027702B">
      <w:pPr>
        <w:pStyle w:val="BodyText"/>
        <w:spacing w:before="84"/>
        <w:rPr>
          <w:rFonts w:ascii="Verdana" w:hAnsi="Verdana"/>
          <w:sz w:val="17"/>
          <w:szCs w:val="17"/>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27702B" w:rsidRPr="00142892" w14:paraId="1CF0BA14" w14:textId="77777777" w:rsidTr="00E468B9">
        <w:trPr>
          <w:trHeight w:val="474"/>
        </w:trPr>
        <w:tc>
          <w:tcPr>
            <w:tcW w:w="4680" w:type="dxa"/>
          </w:tcPr>
          <w:p w14:paraId="68A8CD5A" w14:textId="77777777" w:rsidR="0027702B" w:rsidRPr="00142892" w:rsidRDefault="0027702B" w:rsidP="00E468B9">
            <w:pPr>
              <w:pStyle w:val="TableParagraph"/>
              <w:rPr>
                <w:rFonts w:ascii="Verdana" w:hAnsi="Verdana"/>
                <w:b/>
                <w:sz w:val="17"/>
                <w:szCs w:val="17"/>
              </w:rPr>
            </w:pPr>
            <w:r w:rsidRPr="00142892">
              <w:rPr>
                <w:rFonts w:ascii="Verdana" w:hAnsi="Verdana"/>
                <w:b/>
                <w:sz w:val="17"/>
                <w:szCs w:val="17"/>
              </w:rPr>
              <w:t>Source</w:t>
            </w:r>
            <w:r w:rsidRPr="00142892">
              <w:rPr>
                <w:rFonts w:ascii="Verdana" w:hAnsi="Verdana"/>
                <w:b/>
                <w:spacing w:val="-3"/>
                <w:sz w:val="17"/>
                <w:szCs w:val="17"/>
              </w:rPr>
              <w:t xml:space="preserve"> </w:t>
            </w:r>
            <w:r w:rsidRPr="00142892">
              <w:rPr>
                <w:rFonts w:ascii="Verdana" w:hAnsi="Verdana"/>
                <w:b/>
                <w:sz w:val="17"/>
                <w:szCs w:val="17"/>
              </w:rPr>
              <w:t>of</w:t>
            </w:r>
            <w:r w:rsidRPr="00142892">
              <w:rPr>
                <w:rFonts w:ascii="Verdana" w:hAnsi="Verdana"/>
                <w:b/>
                <w:spacing w:val="-2"/>
                <w:sz w:val="17"/>
                <w:szCs w:val="17"/>
              </w:rPr>
              <w:t xml:space="preserve"> </w:t>
            </w:r>
            <w:r w:rsidRPr="00142892">
              <w:rPr>
                <w:rFonts w:ascii="Verdana" w:hAnsi="Verdana"/>
                <w:b/>
                <w:sz w:val="17"/>
                <w:szCs w:val="17"/>
              </w:rPr>
              <w:t>potential</w:t>
            </w:r>
            <w:r w:rsidRPr="00142892">
              <w:rPr>
                <w:rFonts w:ascii="Verdana" w:hAnsi="Verdana"/>
                <w:b/>
                <w:spacing w:val="-2"/>
                <w:sz w:val="17"/>
                <w:szCs w:val="17"/>
              </w:rPr>
              <w:t xml:space="preserve"> </w:t>
            </w:r>
            <w:r w:rsidRPr="00142892">
              <w:rPr>
                <w:rFonts w:ascii="Verdana" w:hAnsi="Verdana"/>
                <w:b/>
                <w:sz w:val="17"/>
                <w:szCs w:val="17"/>
              </w:rPr>
              <w:t>GWAS-LD</w:t>
            </w:r>
            <w:r w:rsidRPr="00142892">
              <w:rPr>
                <w:rFonts w:ascii="Verdana" w:hAnsi="Verdana"/>
                <w:b/>
                <w:spacing w:val="-1"/>
                <w:sz w:val="17"/>
                <w:szCs w:val="17"/>
              </w:rPr>
              <w:t xml:space="preserve"> </w:t>
            </w:r>
            <w:r w:rsidRPr="00142892">
              <w:rPr>
                <w:rFonts w:ascii="Verdana" w:hAnsi="Verdana"/>
                <w:b/>
                <w:spacing w:val="-2"/>
                <w:sz w:val="17"/>
                <w:szCs w:val="17"/>
              </w:rPr>
              <w:t>mismatches</w:t>
            </w:r>
          </w:p>
        </w:tc>
        <w:tc>
          <w:tcPr>
            <w:tcW w:w="4680" w:type="dxa"/>
          </w:tcPr>
          <w:p w14:paraId="2EDADA2D" w14:textId="77777777" w:rsidR="0027702B" w:rsidRPr="00142892" w:rsidRDefault="0027702B" w:rsidP="00E468B9">
            <w:pPr>
              <w:pStyle w:val="TableParagraph"/>
              <w:rPr>
                <w:rFonts w:ascii="Verdana" w:hAnsi="Verdana"/>
                <w:b/>
                <w:sz w:val="17"/>
                <w:szCs w:val="17"/>
              </w:rPr>
            </w:pPr>
            <w:r w:rsidRPr="00142892">
              <w:rPr>
                <w:rFonts w:ascii="Verdana" w:hAnsi="Verdana"/>
                <w:b/>
                <w:sz w:val="17"/>
                <w:szCs w:val="17"/>
              </w:rPr>
              <w:t>QC</w:t>
            </w:r>
            <w:r w:rsidRPr="00142892">
              <w:rPr>
                <w:rFonts w:ascii="Verdana" w:hAnsi="Verdana"/>
                <w:b/>
                <w:spacing w:val="-4"/>
                <w:sz w:val="17"/>
                <w:szCs w:val="17"/>
              </w:rPr>
              <w:t xml:space="preserve"> </w:t>
            </w:r>
            <w:r w:rsidRPr="00142892">
              <w:rPr>
                <w:rFonts w:ascii="Verdana" w:hAnsi="Verdana"/>
                <w:b/>
                <w:sz w:val="17"/>
                <w:szCs w:val="17"/>
              </w:rPr>
              <w:t>procedure</w:t>
            </w:r>
            <w:r w:rsidRPr="00142892">
              <w:rPr>
                <w:rFonts w:ascii="Verdana" w:hAnsi="Verdana"/>
                <w:b/>
                <w:spacing w:val="-2"/>
                <w:sz w:val="17"/>
                <w:szCs w:val="17"/>
              </w:rPr>
              <w:t xml:space="preserve"> </w:t>
            </w:r>
            <w:r w:rsidRPr="00142892">
              <w:rPr>
                <w:rFonts w:ascii="Verdana" w:hAnsi="Verdana"/>
                <w:b/>
                <w:sz w:val="17"/>
                <w:szCs w:val="17"/>
              </w:rPr>
              <w:t>used</w:t>
            </w:r>
            <w:r w:rsidRPr="00142892">
              <w:rPr>
                <w:rFonts w:ascii="Verdana" w:hAnsi="Verdana"/>
                <w:b/>
                <w:spacing w:val="-2"/>
                <w:sz w:val="17"/>
                <w:szCs w:val="17"/>
              </w:rPr>
              <w:t xml:space="preserve"> </w:t>
            </w:r>
            <w:r w:rsidRPr="00142892">
              <w:rPr>
                <w:rFonts w:ascii="Verdana" w:hAnsi="Verdana"/>
                <w:b/>
                <w:sz w:val="17"/>
                <w:szCs w:val="17"/>
              </w:rPr>
              <w:t>in</w:t>
            </w:r>
            <w:r w:rsidRPr="00142892">
              <w:rPr>
                <w:rFonts w:ascii="Verdana" w:hAnsi="Verdana"/>
                <w:b/>
                <w:spacing w:val="-1"/>
                <w:sz w:val="17"/>
                <w:szCs w:val="17"/>
              </w:rPr>
              <w:t xml:space="preserve"> </w:t>
            </w:r>
            <w:r w:rsidRPr="00142892">
              <w:rPr>
                <w:rFonts w:ascii="Verdana" w:hAnsi="Verdana"/>
                <w:b/>
                <w:sz w:val="17"/>
                <w:szCs w:val="17"/>
              </w:rPr>
              <w:t>the</w:t>
            </w:r>
            <w:r w:rsidRPr="00142892">
              <w:rPr>
                <w:rFonts w:ascii="Verdana" w:hAnsi="Verdana"/>
                <w:b/>
                <w:spacing w:val="-3"/>
                <w:sz w:val="17"/>
                <w:szCs w:val="17"/>
              </w:rPr>
              <w:t xml:space="preserve"> </w:t>
            </w:r>
            <w:r w:rsidRPr="00142892">
              <w:rPr>
                <w:rFonts w:ascii="Verdana" w:hAnsi="Verdana"/>
                <w:b/>
                <w:sz w:val="17"/>
                <w:szCs w:val="17"/>
              </w:rPr>
              <w:t>present</w:t>
            </w:r>
            <w:r w:rsidRPr="00142892">
              <w:rPr>
                <w:rFonts w:ascii="Verdana" w:hAnsi="Verdana"/>
                <w:b/>
                <w:spacing w:val="-1"/>
                <w:sz w:val="17"/>
                <w:szCs w:val="17"/>
              </w:rPr>
              <w:t xml:space="preserve"> </w:t>
            </w:r>
            <w:r w:rsidRPr="00142892">
              <w:rPr>
                <w:rFonts w:ascii="Verdana" w:hAnsi="Verdana"/>
                <w:b/>
                <w:spacing w:val="-2"/>
                <w:sz w:val="17"/>
                <w:szCs w:val="17"/>
              </w:rPr>
              <w:t>study</w:t>
            </w:r>
          </w:p>
        </w:tc>
      </w:tr>
      <w:tr w:rsidR="0027702B" w:rsidRPr="00142892" w14:paraId="254F52F2" w14:textId="77777777" w:rsidTr="00E468B9">
        <w:trPr>
          <w:trHeight w:val="2408"/>
        </w:trPr>
        <w:tc>
          <w:tcPr>
            <w:tcW w:w="4680" w:type="dxa"/>
          </w:tcPr>
          <w:p w14:paraId="5A1F60EA" w14:textId="77777777" w:rsidR="0027702B" w:rsidRPr="00142892" w:rsidRDefault="0027702B" w:rsidP="00E468B9">
            <w:pPr>
              <w:pStyle w:val="TableParagraph"/>
              <w:rPr>
                <w:rFonts w:ascii="Verdana" w:hAnsi="Verdana"/>
                <w:sz w:val="17"/>
                <w:szCs w:val="17"/>
              </w:rPr>
            </w:pPr>
            <w:r w:rsidRPr="00142892">
              <w:rPr>
                <w:rFonts w:ascii="Verdana" w:hAnsi="Verdana"/>
                <w:sz w:val="17"/>
                <w:szCs w:val="17"/>
              </w:rPr>
              <w:t>Differences</w:t>
            </w:r>
            <w:r w:rsidRPr="00142892">
              <w:rPr>
                <w:rFonts w:ascii="Verdana" w:hAnsi="Verdana"/>
                <w:spacing w:val="-8"/>
                <w:sz w:val="17"/>
                <w:szCs w:val="17"/>
              </w:rPr>
              <w:t xml:space="preserve"> </w:t>
            </w:r>
            <w:r w:rsidRPr="00142892">
              <w:rPr>
                <w:rFonts w:ascii="Verdana" w:hAnsi="Verdana"/>
                <w:sz w:val="17"/>
                <w:szCs w:val="17"/>
              </w:rPr>
              <w:t>in</w:t>
            </w:r>
            <w:r w:rsidRPr="00142892">
              <w:rPr>
                <w:rFonts w:ascii="Verdana" w:hAnsi="Verdana"/>
                <w:spacing w:val="-8"/>
                <w:sz w:val="17"/>
                <w:szCs w:val="17"/>
              </w:rPr>
              <w:t xml:space="preserve"> </w:t>
            </w:r>
            <w:r w:rsidRPr="00142892">
              <w:rPr>
                <w:rFonts w:ascii="Verdana" w:hAnsi="Verdana"/>
                <w:sz w:val="17"/>
                <w:szCs w:val="17"/>
              </w:rPr>
              <w:t>population</w:t>
            </w:r>
            <w:r w:rsidRPr="00142892">
              <w:rPr>
                <w:rFonts w:ascii="Verdana" w:hAnsi="Verdana"/>
                <w:spacing w:val="-8"/>
                <w:sz w:val="17"/>
                <w:szCs w:val="17"/>
              </w:rPr>
              <w:t xml:space="preserve"> </w:t>
            </w:r>
            <w:r w:rsidRPr="00142892">
              <w:rPr>
                <w:rFonts w:ascii="Verdana" w:hAnsi="Verdana"/>
                <w:sz w:val="17"/>
                <w:szCs w:val="17"/>
              </w:rPr>
              <w:t>or</w:t>
            </w:r>
            <w:r w:rsidRPr="00142892">
              <w:rPr>
                <w:rFonts w:ascii="Verdana" w:hAnsi="Verdana"/>
                <w:spacing w:val="-8"/>
                <w:sz w:val="17"/>
                <w:szCs w:val="17"/>
              </w:rPr>
              <w:t xml:space="preserve"> </w:t>
            </w:r>
            <w:r w:rsidRPr="00142892">
              <w:rPr>
                <w:rFonts w:ascii="Verdana" w:hAnsi="Verdana"/>
                <w:sz w:val="17"/>
                <w:szCs w:val="17"/>
              </w:rPr>
              <w:t>ancestry</w:t>
            </w:r>
            <w:r w:rsidRPr="00142892">
              <w:rPr>
                <w:rFonts w:ascii="Verdana" w:hAnsi="Verdana"/>
                <w:spacing w:val="-8"/>
                <w:sz w:val="17"/>
                <w:szCs w:val="17"/>
              </w:rPr>
              <w:t xml:space="preserve"> </w:t>
            </w:r>
            <w:r w:rsidRPr="00142892">
              <w:rPr>
                <w:rFonts w:ascii="Verdana" w:hAnsi="Verdana"/>
                <w:sz w:val="17"/>
                <w:szCs w:val="17"/>
              </w:rPr>
              <w:t>between the sample to generate GWAS summary statistics and the sample to derive reference LD estimates.</w:t>
            </w:r>
          </w:p>
        </w:tc>
        <w:tc>
          <w:tcPr>
            <w:tcW w:w="4680" w:type="dxa"/>
          </w:tcPr>
          <w:p w14:paraId="00D5CE13" w14:textId="77777777" w:rsidR="0027702B" w:rsidRPr="00142892" w:rsidRDefault="0027702B" w:rsidP="00E468B9">
            <w:pPr>
              <w:pStyle w:val="TableParagraph"/>
              <w:rPr>
                <w:rFonts w:ascii="Verdana" w:hAnsi="Verdana"/>
                <w:sz w:val="17"/>
                <w:szCs w:val="17"/>
              </w:rPr>
            </w:pPr>
            <w:r w:rsidRPr="00142892">
              <w:rPr>
                <w:rFonts w:ascii="Verdana" w:hAnsi="Verdana"/>
                <w:sz w:val="17"/>
                <w:szCs w:val="17"/>
              </w:rPr>
              <w:t>Since the GWAS summary statistics of BMI (</w:t>
            </w:r>
            <w:r w:rsidRPr="00142892">
              <w:rPr>
                <w:rFonts w:ascii="Verdana" w:hAnsi="Verdana"/>
                <w:color w:val="1155CC"/>
                <w:sz w:val="17"/>
                <w:szCs w:val="17"/>
                <w:u w:val="single" w:color="1155CC"/>
              </w:rPr>
              <w:t>PMID:</w:t>
            </w:r>
            <w:r w:rsidRPr="00142892">
              <w:rPr>
                <w:rFonts w:ascii="Verdana" w:hAnsi="Verdana"/>
                <w:color w:val="1155CC"/>
                <w:spacing w:val="-6"/>
                <w:sz w:val="17"/>
                <w:szCs w:val="17"/>
                <w:u w:val="single" w:color="1155CC"/>
              </w:rPr>
              <w:t xml:space="preserve"> </w:t>
            </w:r>
            <w:r w:rsidRPr="00142892">
              <w:rPr>
                <w:rFonts w:ascii="Verdana" w:hAnsi="Verdana"/>
                <w:color w:val="1155CC"/>
                <w:sz w:val="17"/>
                <w:szCs w:val="17"/>
                <w:u w:val="single" w:color="1155CC"/>
              </w:rPr>
              <w:t>30124842</w:t>
            </w:r>
            <w:r w:rsidRPr="00142892">
              <w:rPr>
                <w:rFonts w:ascii="Verdana" w:hAnsi="Verdana"/>
                <w:sz w:val="17"/>
                <w:szCs w:val="17"/>
              </w:rPr>
              <w:t>)</w:t>
            </w:r>
            <w:r w:rsidRPr="00142892">
              <w:rPr>
                <w:rFonts w:ascii="Verdana" w:hAnsi="Verdana"/>
                <w:spacing w:val="-6"/>
                <w:sz w:val="17"/>
                <w:szCs w:val="17"/>
              </w:rPr>
              <w:t xml:space="preserve"> </w:t>
            </w:r>
            <w:r w:rsidRPr="00142892">
              <w:rPr>
                <w:rFonts w:ascii="Verdana" w:hAnsi="Verdana"/>
                <w:sz w:val="17"/>
                <w:szCs w:val="17"/>
              </w:rPr>
              <w:t>and</w:t>
            </w:r>
            <w:r w:rsidRPr="00142892">
              <w:rPr>
                <w:rFonts w:ascii="Verdana" w:hAnsi="Verdana"/>
                <w:spacing w:val="-6"/>
                <w:sz w:val="17"/>
                <w:szCs w:val="17"/>
              </w:rPr>
              <w:t xml:space="preserve"> </w:t>
            </w:r>
            <w:r w:rsidRPr="00142892">
              <w:rPr>
                <w:rFonts w:ascii="Verdana" w:hAnsi="Verdana"/>
                <w:sz w:val="17"/>
                <w:szCs w:val="17"/>
              </w:rPr>
              <w:t>schizophrenia</w:t>
            </w:r>
            <w:r w:rsidRPr="00142892">
              <w:rPr>
                <w:rFonts w:ascii="Verdana" w:hAnsi="Verdana"/>
                <w:spacing w:val="-7"/>
                <w:sz w:val="17"/>
                <w:szCs w:val="17"/>
              </w:rPr>
              <w:t xml:space="preserve"> </w:t>
            </w:r>
            <w:r w:rsidRPr="00142892">
              <w:rPr>
                <w:rFonts w:ascii="Verdana" w:hAnsi="Verdana"/>
                <w:sz w:val="17"/>
                <w:szCs w:val="17"/>
              </w:rPr>
              <w:t>(</w:t>
            </w:r>
            <w:r w:rsidRPr="00142892">
              <w:rPr>
                <w:rFonts w:ascii="Verdana" w:hAnsi="Verdana"/>
                <w:color w:val="1155CC"/>
                <w:sz w:val="17"/>
                <w:szCs w:val="17"/>
                <w:u w:val="single" w:color="1155CC"/>
              </w:rPr>
              <w:t>PMID:</w:t>
            </w:r>
            <w:r w:rsidRPr="00142892">
              <w:rPr>
                <w:rFonts w:ascii="Verdana" w:hAnsi="Verdana"/>
                <w:color w:val="1155CC"/>
                <w:sz w:val="17"/>
                <w:szCs w:val="17"/>
              </w:rPr>
              <w:t xml:space="preserve"> </w:t>
            </w:r>
            <w:r w:rsidRPr="00142892">
              <w:rPr>
                <w:rFonts w:ascii="Verdana" w:hAnsi="Verdana"/>
                <w:color w:val="1155CC"/>
                <w:sz w:val="17"/>
                <w:szCs w:val="17"/>
                <w:u w:val="single" w:color="1155CC"/>
              </w:rPr>
              <w:t>29483656</w:t>
            </w:r>
            <w:r w:rsidRPr="00142892">
              <w:rPr>
                <w:rFonts w:ascii="Verdana" w:hAnsi="Verdana"/>
                <w:sz w:val="17"/>
                <w:szCs w:val="17"/>
              </w:rPr>
              <w:t>) analyzed in this study were generated</w:t>
            </w:r>
            <w:r w:rsidRPr="00142892">
              <w:rPr>
                <w:rFonts w:ascii="Verdana" w:hAnsi="Verdana"/>
                <w:spacing w:val="-8"/>
                <w:sz w:val="17"/>
                <w:szCs w:val="17"/>
              </w:rPr>
              <w:t xml:space="preserve"> </w:t>
            </w:r>
            <w:r w:rsidRPr="00142892">
              <w:rPr>
                <w:rFonts w:ascii="Verdana" w:hAnsi="Verdana"/>
                <w:sz w:val="17"/>
                <w:szCs w:val="17"/>
              </w:rPr>
              <w:t>from</w:t>
            </w:r>
            <w:r w:rsidRPr="00142892">
              <w:rPr>
                <w:rFonts w:ascii="Verdana" w:hAnsi="Verdana"/>
                <w:spacing w:val="-8"/>
                <w:sz w:val="17"/>
                <w:szCs w:val="17"/>
              </w:rPr>
              <w:t xml:space="preserve"> </w:t>
            </w:r>
            <w:r w:rsidRPr="00142892">
              <w:rPr>
                <w:rFonts w:ascii="Verdana" w:hAnsi="Verdana"/>
                <w:sz w:val="17"/>
                <w:szCs w:val="17"/>
              </w:rPr>
              <w:t>European</w:t>
            </w:r>
            <w:r w:rsidRPr="00142892">
              <w:rPr>
                <w:rFonts w:ascii="Verdana" w:hAnsi="Verdana"/>
                <w:spacing w:val="-8"/>
                <w:sz w:val="17"/>
                <w:szCs w:val="17"/>
              </w:rPr>
              <w:t xml:space="preserve"> </w:t>
            </w:r>
            <w:r w:rsidRPr="00142892">
              <w:rPr>
                <w:rFonts w:ascii="Verdana" w:hAnsi="Verdana"/>
                <w:sz w:val="17"/>
                <w:szCs w:val="17"/>
              </w:rPr>
              <w:t>ancestry</w:t>
            </w:r>
            <w:r w:rsidRPr="00142892">
              <w:rPr>
                <w:rFonts w:ascii="Verdana" w:hAnsi="Verdana"/>
                <w:spacing w:val="-8"/>
                <w:sz w:val="17"/>
                <w:szCs w:val="17"/>
              </w:rPr>
              <w:t xml:space="preserve"> </w:t>
            </w:r>
            <w:r w:rsidRPr="00142892">
              <w:rPr>
                <w:rFonts w:ascii="Verdana" w:hAnsi="Verdana"/>
                <w:sz w:val="17"/>
                <w:szCs w:val="17"/>
              </w:rPr>
              <w:t>cohorts,</w:t>
            </w:r>
            <w:r w:rsidRPr="00142892">
              <w:rPr>
                <w:rFonts w:ascii="Verdana" w:hAnsi="Verdana"/>
                <w:spacing w:val="-8"/>
                <w:sz w:val="17"/>
                <w:szCs w:val="17"/>
              </w:rPr>
              <w:t xml:space="preserve"> </w:t>
            </w:r>
            <w:r w:rsidRPr="00142892">
              <w:rPr>
                <w:rFonts w:ascii="Verdana" w:hAnsi="Verdana"/>
                <w:sz w:val="17"/>
                <w:szCs w:val="17"/>
              </w:rPr>
              <w:t>we estimated LD using the haplotypes of unrelated individuals with European ancestry from Phase 3 of the 1000 Genomes Project (</w:t>
            </w:r>
            <w:r w:rsidRPr="00142892">
              <w:rPr>
                <w:rFonts w:ascii="Verdana" w:hAnsi="Verdana"/>
                <w:color w:val="1155CC"/>
                <w:sz w:val="17"/>
                <w:szCs w:val="17"/>
                <w:u w:val="single" w:color="1155CC"/>
              </w:rPr>
              <w:t>PMID: 26432245</w:t>
            </w:r>
            <w:r w:rsidRPr="00142892">
              <w:rPr>
                <w:rFonts w:ascii="Verdana" w:hAnsi="Verdana"/>
                <w:sz w:val="17"/>
                <w:szCs w:val="17"/>
              </w:rPr>
              <w:t>).</w:t>
            </w:r>
          </w:p>
        </w:tc>
      </w:tr>
      <w:tr w:rsidR="0027702B" w:rsidRPr="00142892" w14:paraId="11D9A1FD" w14:textId="77777777" w:rsidTr="00E468B9">
        <w:trPr>
          <w:trHeight w:val="2960"/>
        </w:trPr>
        <w:tc>
          <w:tcPr>
            <w:tcW w:w="4680" w:type="dxa"/>
          </w:tcPr>
          <w:p w14:paraId="6F2DCF8D" w14:textId="77777777" w:rsidR="0027702B" w:rsidRPr="00142892" w:rsidRDefault="0027702B" w:rsidP="00E468B9">
            <w:pPr>
              <w:pStyle w:val="TableParagraph"/>
              <w:rPr>
                <w:rFonts w:ascii="Verdana" w:hAnsi="Verdana"/>
                <w:sz w:val="17"/>
                <w:szCs w:val="17"/>
              </w:rPr>
            </w:pPr>
            <w:r w:rsidRPr="00142892">
              <w:rPr>
                <w:rFonts w:ascii="Verdana" w:hAnsi="Verdana"/>
                <w:sz w:val="17"/>
                <w:szCs w:val="17"/>
              </w:rPr>
              <w:t>Errors</w:t>
            </w:r>
            <w:r w:rsidRPr="00142892">
              <w:rPr>
                <w:rFonts w:ascii="Verdana" w:hAnsi="Verdana"/>
                <w:spacing w:val="-6"/>
                <w:sz w:val="17"/>
                <w:szCs w:val="17"/>
              </w:rPr>
              <w:t xml:space="preserve"> </w:t>
            </w:r>
            <w:r w:rsidRPr="00142892">
              <w:rPr>
                <w:rFonts w:ascii="Verdana" w:hAnsi="Verdana"/>
                <w:sz w:val="17"/>
                <w:szCs w:val="17"/>
              </w:rPr>
              <w:t>in</w:t>
            </w:r>
            <w:r w:rsidRPr="00142892">
              <w:rPr>
                <w:rFonts w:ascii="Verdana" w:hAnsi="Verdana"/>
                <w:spacing w:val="-6"/>
                <w:sz w:val="17"/>
                <w:szCs w:val="17"/>
              </w:rPr>
              <w:t xml:space="preserve"> </w:t>
            </w:r>
            <w:r w:rsidRPr="00142892">
              <w:rPr>
                <w:rFonts w:ascii="Verdana" w:hAnsi="Verdana"/>
                <w:sz w:val="17"/>
                <w:szCs w:val="17"/>
              </w:rPr>
              <w:t>genotyping</w:t>
            </w:r>
            <w:r w:rsidRPr="00142892">
              <w:rPr>
                <w:rFonts w:ascii="Verdana" w:hAnsi="Verdana"/>
                <w:spacing w:val="-6"/>
                <w:sz w:val="17"/>
                <w:szCs w:val="17"/>
              </w:rPr>
              <w:t xml:space="preserve"> </w:t>
            </w:r>
            <w:r w:rsidRPr="00142892">
              <w:rPr>
                <w:rFonts w:ascii="Verdana" w:hAnsi="Verdana"/>
                <w:sz w:val="17"/>
                <w:szCs w:val="17"/>
              </w:rPr>
              <w:t>or</w:t>
            </w:r>
            <w:r w:rsidRPr="00142892">
              <w:rPr>
                <w:rFonts w:ascii="Verdana" w:hAnsi="Verdana"/>
                <w:spacing w:val="-6"/>
                <w:sz w:val="17"/>
                <w:szCs w:val="17"/>
              </w:rPr>
              <w:t xml:space="preserve"> </w:t>
            </w:r>
            <w:r w:rsidRPr="00142892">
              <w:rPr>
                <w:rFonts w:ascii="Verdana" w:hAnsi="Verdana"/>
                <w:sz w:val="17"/>
                <w:szCs w:val="17"/>
              </w:rPr>
              <w:t>imputation,</w:t>
            </w:r>
            <w:r w:rsidRPr="00142892">
              <w:rPr>
                <w:rFonts w:ascii="Verdana" w:hAnsi="Verdana"/>
                <w:spacing w:val="-6"/>
                <w:sz w:val="17"/>
                <w:szCs w:val="17"/>
              </w:rPr>
              <w:t xml:space="preserve"> </w:t>
            </w:r>
            <w:r w:rsidRPr="00142892">
              <w:rPr>
                <w:rFonts w:ascii="Verdana" w:hAnsi="Verdana"/>
                <w:sz w:val="17"/>
                <w:szCs w:val="17"/>
              </w:rPr>
              <w:t>as</w:t>
            </w:r>
            <w:r w:rsidRPr="00142892">
              <w:rPr>
                <w:rFonts w:ascii="Verdana" w:hAnsi="Verdana"/>
                <w:spacing w:val="-6"/>
                <w:sz w:val="17"/>
                <w:szCs w:val="17"/>
              </w:rPr>
              <w:t xml:space="preserve"> </w:t>
            </w:r>
            <w:r w:rsidRPr="00142892">
              <w:rPr>
                <w:rFonts w:ascii="Verdana" w:hAnsi="Verdana"/>
                <w:sz w:val="17"/>
                <w:szCs w:val="17"/>
              </w:rPr>
              <w:t>well</w:t>
            </w:r>
            <w:r w:rsidRPr="00142892">
              <w:rPr>
                <w:rFonts w:ascii="Verdana" w:hAnsi="Verdana"/>
                <w:spacing w:val="-6"/>
                <w:sz w:val="17"/>
                <w:szCs w:val="17"/>
              </w:rPr>
              <w:t xml:space="preserve"> </w:t>
            </w:r>
            <w:r w:rsidRPr="00142892">
              <w:rPr>
                <w:rFonts w:ascii="Verdana" w:hAnsi="Verdana"/>
                <w:sz w:val="17"/>
                <w:szCs w:val="17"/>
              </w:rPr>
              <w:t>as genetic variants with incorrectly specified effect alleles.</w:t>
            </w:r>
          </w:p>
        </w:tc>
        <w:tc>
          <w:tcPr>
            <w:tcW w:w="4680" w:type="dxa"/>
          </w:tcPr>
          <w:p w14:paraId="4B803E0F" w14:textId="77777777" w:rsidR="0027702B" w:rsidRPr="00142892" w:rsidRDefault="0027702B" w:rsidP="00E468B9">
            <w:pPr>
              <w:pStyle w:val="TableParagraph"/>
              <w:ind w:right="148"/>
              <w:rPr>
                <w:rFonts w:ascii="Verdana" w:hAnsi="Verdana"/>
                <w:sz w:val="17"/>
                <w:szCs w:val="17"/>
              </w:rPr>
            </w:pPr>
            <w:r w:rsidRPr="00142892">
              <w:rPr>
                <w:rFonts w:ascii="Verdana" w:hAnsi="Verdana"/>
                <w:sz w:val="17"/>
                <w:szCs w:val="17"/>
              </w:rPr>
              <w:t>We used the HapMap3 SNPs (</w:t>
            </w:r>
            <w:r w:rsidRPr="00142892">
              <w:rPr>
                <w:rFonts w:ascii="Verdana" w:hAnsi="Verdana"/>
                <w:color w:val="1155CC"/>
                <w:sz w:val="17"/>
                <w:szCs w:val="17"/>
                <w:u w:val="single" w:color="1155CC"/>
              </w:rPr>
              <w:t>PMID:</w:t>
            </w:r>
            <w:r w:rsidRPr="00142892">
              <w:rPr>
                <w:rFonts w:ascii="Verdana" w:hAnsi="Verdana"/>
                <w:color w:val="1155CC"/>
                <w:sz w:val="17"/>
                <w:szCs w:val="17"/>
              </w:rPr>
              <w:t xml:space="preserve"> </w:t>
            </w:r>
            <w:r w:rsidRPr="00142892">
              <w:rPr>
                <w:rFonts w:ascii="Verdana" w:hAnsi="Verdana"/>
                <w:color w:val="1155CC"/>
                <w:sz w:val="17"/>
                <w:szCs w:val="17"/>
                <w:u w:val="single" w:color="1155CC"/>
              </w:rPr>
              <w:t>20811451</w:t>
            </w:r>
            <w:r w:rsidRPr="00142892">
              <w:rPr>
                <w:rFonts w:ascii="Verdana" w:hAnsi="Verdana"/>
                <w:sz w:val="17"/>
                <w:szCs w:val="17"/>
              </w:rPr>
              <w:t>) as an approximation of the well- imputed genome-wide SNPs (</w:t>
            </w:r>
            <w:r w:rsidRPr="00142892">
              <w:rPr>
                <w:rFonts w:ascii="Verdana" w:hAnsi="Verdana"/>
                <w:color w:val="1155CC"/>
                <w:sz w:val="17"/>
                <w:szCs w:val="17"/>
                <w:u w:val="single" w:color="1155CC"/>
              </w:rPr>
              <w:t>PMID:</w:t>
            </w:r>
            <w:r w:rsidRPr="00142892">
              <w:rPr>
                <w:rFonts w:ascii="Verdana" w:hAnsi="Verdana"/>
                <w:color w:val="1155CC"/>
                <w:sz w:val="17"/>
                <w:szCs w:val="17"/>
              </w:rPr>
              <w:t xml:space="preserve"> </w:t>
            </w:r>
            <w:r w:rsidRPr="00142892">
              <w:rPr>
                <w:rFonts w:ascii="Verdana" w:hAnsi="Verdana"/>
                <w:color w:val="1155CC"/>
                <w:sz w:val="17"/>
                <w:szCs w:val="17"/>
                <w:u w:val="single" w:color="1155CC"/>
              </w:rPr>
              <w:t>26414678</w:t>
            </w:r>
            <w:r w:rsidRPr="00142892">
              <w:rPr>
                <w:rFonts w:ascii="Verdana" w:hAnsi="Verdana"/>
                <w:sz w:val="17"/>
                <w:szCs w:val="17"/>
              </w:rPr>
              <w:t>),</w:t>
            </w:r>
            <w:r w:rsidRPr="00142892">
              <w:rPr>
                <w:rFonts w:ascii="Verdana" w:hAnsi="Verdana"/>
                <w:spacing w:val="-7"/>
                <w:sz w:val="17"/>
                <w:szCs w:val="17"/>
              </w:rPr>
              <w:t xml:space="preserve"> </w:t>
            </w:r>
            <w:r w:rsidRPr="00142892">
              <w:rPr>
                <w:rFonts w:ascii="Verdana" w:hAnsi="Verdana"/>
                <w:sz w:val="17"/>
                <w:szCs w:val="17"/>
              </w:rPr>
              <w:t>and</w:t>
            </w:r>
            <w:r w:rsidRPr="00142892">
              <w:rPr>
                <w:rFonts w:ascii="Verdana" w:hAnsi="Verdana"/>
                <w:spacing w:val="-7"/>
                <w:sz w:val="17"/>
                <w:szCs w:val="17"/>
              </w:rPr>
              <w:t xml:space="preserve"> </w:t>
            </w:r>
            <w:r w:rsidRPr="00142892">
              <w:rPr>
                <w:rFonts w:ascii="Verdana" w:hAnsi="Verdana"/>
                <w:sz w:val="17"/>
                <w:szCs w:val="17"/>
              </w:rPr>
              <w:t>we</w:t>
            </w:r>
            <w:r w:rsidRPr="00142892">
              <w:rPr>
                <w:rFonts w:ascii="Verdana" w:hAnsi="Verdana"/>
                <w:spacing w:val="-7"/>
                <w:sz w:val="17"/>
                <w:szCs w:val="17"/>
              </w:rPr>
              <w:t xml:space="preserve"> </w:t>
            </w:r>
            <w:r w:rsidRPr="00142892">
              <w:rPr>
                <w:rFonts w:ascii="Verdana" w:hAnsi="Verdana"/>
                <w:sz w:val="17"/>
                <w:szCs w:val="17"/>
              </w:rPr>
              <w:t>further</w:t>
            </w:r>
            <w:r w:rsidRPr="00142892">
              <w:rPr>
                <w:rFonts w:ascii="Verdana" w:hAnsi="Verdana"/>
                <w:spacing w:val="-7"/>
                <w:sz w:val="17"/>
                <w:szCs w:val="17"/>
              </w:rPr>
              <w:t xml:space="preserve"> </w:t>
            </w:r>
            <w:r w:rsidRPr="00142892">
              <w:rPr>
                <w:rFonts w:ascii="Verdana" w:hAnsi="Verdana"/>
                <w:sz w:val="17"/>
                <w:szCs w:val="17"/>
              </w:rPr>
              <w:t>excluded</w:t>
            </w:r>
            <w:r w:rsidRPr="00142892">
              <w:rPr>
                <w:rFonts w:ascii="Verdana" w:hAnsi="Verdana"/>
                <w:spacing w:val="-7"/>
                <w:sz w:val="17"/>
                <w:szCs w:val="17"/>
              </w:rPr>
              <w:t xml:space="preserve"> </w:t>
            </w:r>
            <w:r w:rsidRPr="00142892">
              <w:rPr>
                <w:rFonts w:ascii="Verdana" w:hAnsi="Verdana"/>
                <w:sz w:val="17"/>
                <w:szCs w:val="17"/>
              </w:rPr>
              <w:t>SNPs</w:t>
            </w:r>
            <w:r w:rsidRPr="00142892">
              <w:rPr>
                <w:rFonts w:ascii="Verdana" w:hAnsi="Verdana"/>
                <w:spacing w:val="-7"/>
                <w:sz w:val="17"/>
                <w:szCs w:val="17"/>
              </w:rPr>
              <w:t xml:space="preserve"> </w:t>
            </w:r>
            <w:r w:rsidRPr="00142892">
              <w:rPr>
                <w:rFonts w:ascii="Verdana" w:hAnsi="Verdana"/>
                <w:sz w:val="17"/>
                <w:szCs w:val="17"/>
              </w:rPr>
              <w:t>on sex chromosomes, SNPs with minor allele frequency less than 1%, and SNPs in the major histocompatibility complex region to avoid potential LD mismatches caused by poorly genotyped or imputed SNPs and incorrect allele encodings.</w:t>
            </w:r>
          </w:p>
        </w:tc>
      </w:tr>
      <w:tr w:rsidR="0027702B" w:rsidRPr="00142892" w14:paraId="6C986F58" w14:textId="77777777" w:rsidTr="00E468B9">
        <w:trPr>
          <w:trHeight w:val="1578"/>
        </w:trPr>
        <w:tc>
          <w:tcPr>
            <w:tcW w:w="4680" w:type="dxa"/>
          </w:tcPr>
          <w:p w14:paraId="652826E6" w14:textId="77777777" w:rsidR="0027702B" w:rsidRPr="00142892" w:rsidRDefault="0027702B" w:rsidP="00E468B9">
            <w:pPr>
              <w:pStyle w:val="TableParagraph"/>
              <w:ind w:right="179"/>
              <w:jc w:val="both"/>
              <w:rPr>
                <w:rFonts w:ascii="Verdana" w:hAnsi="Verdana"/>
                <w:sz w:val="17"/>
                <w:szCs w:val="17"/>
              </w:rPr>
            </w:pPr>
            <w:r w:rsidRPr="00142892">
              <w:rPr>
                <w:rFonts w:ascii="Verdana" w:hAnsi="Verdana"/>
                <w:sz w:val="17"/>
                <w:szCs w:val="17"/>
              </w:rPr>
              <w:t>Inconsistent</w:t>
            </w:r>
            <w:r w:rsidRPr="00142892">
              <w:rPr>
                <w:rFonts w:ascii="Verdana" w:hAnsi="Verdana"/>
                <w:spacing w:val="-7"/>
                <w:sz w:val="17"/>
                <w:szCs w:val="17"/>
              </w:rPr>
              <w:t xml:space="preserve"> </w:t>
            </w:r>
            <w:r w:rsidRPr="00142892">
              <w:rPr>
                <w:rFonts w:ascii="Verdana" w:hAnsi="Verdana"/>
                <w:sz w:val="17"/>
                <w:szCs w:val="17"/>
              </w:rPr>
              <w:t>sample</w:t>
            </w:r>
            <w:r w:rsidRPr="00142892">
              <w:rPr>
                <w:rFonts w:ascii="Verdana" w:hAnsi="Verdana"/>
                <w:spacing w:val="-8"/>
                <w:sz w:val="17"/>
                <w:szCs w:val="17"/>
              </w:rPr>
              <w:t xml:space="preserve"> </w:t>
            </w:r>
            <w:r w:rsidRPr="00142892">
              <w:rPr>
                <w:rFonts w:ascii="Verdana" w:hAnsi="Verdana"/>
                <w:sz w:val="17"/>
                <w:szCs w:val="17"/>
              </w:rPr>
              <w:t>size</w:t>
            </w:r>
            <w:r w:rsidRPr="00142892">
              <w:rPr>
                <w:rFonts w:ascii="Verdana" w:hAnsi="Verdana"/>
                <w:spacing w:val="-8"/>
                <w:sz w:val="17"/>
                <w:szCs w:val="17"/>
              </w:rPr>
              <w:t xml:space="preserve"> </w:t>
            </w:r>
            <w:r w:rsidRPr="00142892">
              <w:rPr>
                <w:rFonts w:ascii="Verdana" w:hAnsi="Verdana"/>
                <w:sz w:val="17"/>
                <w:szCs w:val="17"/>
              </w:rPr>
              <w:t>coverage</w:t>
            </w:r>
            <w:r w:rsidRPr="00142892">
              <w:rPr>
                <w:rFonts w:ascii="Verdana" w:hAnsi="Verdana"/>
                <w:spacing w:val="-8"/>
                <w:sz w:val="17"/>
                <w:szCs w:val="17"/>
              </w:rPr>
              <w:t xml:space="preserve"> </w:t>
            </w:r>
            <w:r w:rsidRPr="00142892">
              <w:rPr>
                <w:rFonts w:ascii="Verdana" w:hAnsi="Verdana"/>
                <w:sz w:val="17"/>
                <w:szCs w:val="17"/>
              </w:rPr>
              <w:t>at</w:t>
            </w:r>
            <w:r w:rsidRPr="00142892">
              <w:rPr>
                <w:rFonts w:ascii="Verdana" w:hAnsi="Verdana"/>
                <w:spacing w:val="-7"/>
                <w:sz w:val="17"/>
                <w:szCs w:val="17"/>
              </w:rPr>
              <w:t xml:space="preserve"> </w:t>
            </w:r>
            <w:r w:rsidRPr="00142892">
              <w:rPr>
                <w:rFonts w:ascii="Verdana" w:hAnsi="Verdana"/>
                <w:sz w:val="17"/>
                <w:szCs w:val="17"/>
              </w:rPr>
              <w:t>different genetic variants when meta-analyzed cohorts are</w:t>
            </w:r>
            <w:r w:rsidRPr="00142892">
              <w:rPr>
                <w:rFonts w:ascii="Verdana" w:hAnsi="Verdana"/>
                <w:spacing w:val="-1"/>
                <w:sz w:val="17"/>
                <w:szCs w:val="17"/>
              </w:rPr>
              <w:t xml:space="preserve"> </w:t>
            </w:r>
            <w:r w:rsidRPr="00142892">
              <w:rPr>
                <w:rFonts w:ascii="Verdana" w:hAnsi="Verdana"/>
                <w:sz w:val="17"/>
                <w:szCs w:val="17"/>
              </w:rPr>
              <w:t>genotyped or imputed at variable</w:t>
            </w:r>
            <w:r w:rsidRPr="00142892">
              <w:rPr>
                <w:rFonts w:ascii="Verdana" w:hAnsi="Verdana"/>
                <w:spacing w:val="-1"/>
                <w:sz w:val="17"/>
                <w:szCs w:val="17"/>
              </w:rPr>
              <w:t xml:space="preserve"> </w:t>
            </w:r>
            <w:r w:rsidRPr="00142892">
              <w:rPr>
                <w:rFonts w:ascii="Verdana" w:hAnsi="Verdana"/>
                <w:sz w:val="17"/>
                <w:szCs w:val="17"/>
              </w:rPr>
              <w:t>density.</w:t>
            </w:r>
          </w:p>
        </w:tc>
        <w:tc>
          <w:tcPr>
            <w:tcW w:w="4680" w:type="dxa"/>
          </w:tcPr>
          <w:p w14:paraId="5069240A" w14:textId="77777777" w:rsidR="0027702B" w:rsidRPr="00142892" w:rsidRDefault="0027702B" w:rsidP="00E468B9">
            <w:pPr>
              <w:pStyle w:val="TableParagraph"/>
              <w:rPr>
                <w:rFonts w:ascii="Verdana" w:hAnsi="Verdana"/>
                <w:sz w:val="17"/>
                <w:szCs w:val="17"/>
              </w:rPr>
            </w:pPr>
            <w:r w:rsidRPr="00142892">
              <w:rPr>
                <w:rFonts w:ascii="Verdana" w:hAnsi="Verdana"/>
                <w:sz w:val="17"/>
                <w:szCs w:val="17"/>
              </w:rPr>
              <w:t>We</w:t>
            </w:r>
            <w:r w:rsidRPr="00142892">
              <w:rPr>
                <w:rFonts w:ascii="Verdana" w:hAnsi="Verdana"/>
                <w:spacing w:val="-6"/>
                <w:sz w:val="17"/>
                <w:szCs w:val="17"/>
              </w:rPr>
              <w:t xml:space="preserve"> </w:t>
            </w:r>
            <w:r w:rsidRPr="00142892">
              <w:rPr>
                <w:rFonts w:ascii="Verdana" w:hAnsi="Verdana"/>
                <w:sz w:val="17"/>
                <w:szCs w:val="17"/>
              </w:rPr>
              <w:t>excluded</w:t>
            </w:r>
            <w:r w:rsidRPr="00142892">
              <w:rPr>
                <w:rFonts w:ascii="Verdana" w:hAnsi="Verdana"/>
                <w:spacing w:val="-6"/>
                <w:sz w:val="17"/>
                <w:szCs w:val="17"/>
              </w:rPr>
              <w:t xml:space="preserve"> </w:t>
            </w:r>
            <w:r w:rsidRPr="00142892">
              <w:rPr>
                <w:rFonts w:ascii="Verdana" w:hAnsi="Verdana"/>
                <w:sz w:val="17"/>
                <w:szCs w:val="17"/>
              </w:rPr>
              <w:t>SNPs</w:t>
            </w:r>
            <w:r w:rsidRPr="00142892">
              <w:rPr>
                <w:rFonts w:ascii="Verdana" w:hAnsi="Verdana"/>
                <w:spacing w:val="-6"/>
                <w:sz w:val="17"/>
                <w:szCs w:val="17"/>
              </w:rPr>
              <w:t xml:space="preserve"> </w:t>
            </w:r>
            <w:r w:rsidRPr="00142892">
              <w:rPr>
                <w:rFonts w:ascii="Verdana" w:hAnsi="Verdana"/>
                <w:sz w:val="17"/>
                <w:szCs w:val="17"/>
              </w:rPr>
              <w:t>that</w:t>
            </w:r>
            <w:r w:rsidRPr="00142892">
              <w:rPr>
                <w:rFonts w:ascii="Verdana" w:hAnsi="Verdana"/>
                <w:spacing w:val="-6"/>
                <w:sz w:val="17"/>
                <w:szCs w:val="17"/>
              </w:rPr>
              <w:t xml:space="preserve"> </w:t>
            </w:r>
            <w:r w:rsidRPr="00142892">
              <w:rPr>
                <w:rFonts w:ascii="Verdana" w:hAnsi="Verdana"/>
                <w:sz w:val="17"/>
                <w:szCs w:val="17"/>
              </w:rPr>
              <w:t>were</w:t>
            </w:r>
            <w:r w:rsidRPr="00142892">
              <w:rPr>
                <w:rFonts w:ascii="Verdana" w:hAnsi="Verdana"/>
                <w:spacing w:val="-6"/>
                <w:sz w:val="17"/>
                <w:szCs w:val="17"/>
              </w:rPr>
              <w:t xml:space="preserve"> </w:t>
            </w:r>
            <w:r w:rsidRPr="00142892">
              <w:rPr>
                <w:rFonts w:ascii="Verdana" w:hAnsi="Verdana"/>
                <w:sz w:val="17"/>
                <w:szCs w:val="17"/>
              </w:rPr>
              <w:t>not</w:t>
            </w:r>
            <w:r w:rsidRPr="00142892">
              <w:rPr>
                <w:rFonts w:ascii="Verdana" w:hAnsi="Verdana"/>
                <w:spacing w:val="-6"/>
                <w:sz w:val="17"/>
                <w:szCs w:val="17"/>
              </w:rPr>
              <w:t xml:space="preserve"> </w:t>
            </w:r>
            <w:r w:rsidRPr="00142892">
              <w:rPr>
                <w:rFonts w:ascii="Verdana" w:hAnsi="Verdana"/>
                <w:sz w:val="17"/>
                <w:szCs w:val="17"/>
              </w:rPr>
              <w:t>analyzed</w:t>
            </w:r>
            <w:r w:rsidRPr="00142892">
              <w:rPr>
                <w:rFonts w:ascii="Verdana" w:hAnsi="Verdana"/>
                <w:spacing w:val="-6"/>
                <w:sz w:val="17"/>
                <w:szCs w:val="17"/>
              </w:rPr>
              <w:t xml:space="preserve"> </w:t>
            </w:r>
            <w:r w:rsidRPr="00142892">
              <w:rPr>
                <w:rFonts w:ascii="Verdana" w:hAnsi="Verdana"/>
                <w:sz w:val="17"/>
                <w:szCs w:val="17"/>
              </w:rPr>
              <w:t>in all individual cohorts in the GWAS meta- analysis, such as SNPs measured on custom arrays [e.g., Metabochip (</w:t>
            </w:r>
            <w:r w:rsidRPr="00142892">
              <w:rPr>
                <w:rFonts w:ascii="Verdana" w:hAnsi="Verdana"/>
                <w:color w:val="1155CC"/>
                <w:sz w:val="17"/>
                <w:szCs w:val="17"/>
                <w:u w:val="single" w:color="1155CC"/>
              </w:rPr>
              <w:t>PMID: 22876189</w:t>
            </w:r>
            <w:r w:rsidRPr="00142892">
              <w:rPr>
                <w:rFonts w:ascii="Verdana" w:hAnsi="Verdana"/>
                <w:sz w:val="17"/>
                <w:szCs w:val="17"/>
              </w:rPr>
              <w:t>) and Immunochip (</w:t>
            </w:r>
            <w:r w:rsidRPr="00142892">
              <w:rPr>
                <w:rFonts w:ascii="Verdana" w:hAnsi="Verdana"/>
                <w:color w:val="1155CC"/>
                <w:sz w:val="17"/>
                <w:szCs w:val="17"/>
                <w:u w:val="single" w:color="1155CC"/>
              </w:rPr>
              <w:t>PMID: 21345260</w:t>
            </w:r>
            <w:r w:rsidRPr="00142892">
              <w:rPr>
                <w:rFonts w:ascii="Verdana" w:hAnsi="Verdana"/>
                <w:sz w:val="17"/>
                <w:szCs w:val="17"/>
              </w:rPr>
              <w:t>)].</w:t>
            </w:r>
          </w:p>
        </w:tc>
      </w:tr>
      <w:tr w:rsidR="0027702B" w:rsidRPr="00142892" w14:paraId="43DF9BE7" w14:textId="77777777" w:rsidTr="00E468B9">
        <w:trPr>
          <w:trHeight w:val="1031"/>
        </w:trPr>
        <w:tc>
          <w:tcPr>
            <w:tcW w:w="4680" w:type="dxa"/>
          </w:tcPr>
          <w:p w14:paraId="2EF46966" w14:textId="77777777" w:rsidR="0027702B" w:rsidRPr="00142892" w:rsidRDefault="0027702B" w:rsidP="00E468B9">
            <w:pPr>
              <w:pStyle w:val="TableParagraph"/>
              <w:rPr>
                <w:rFonts w:ascii="Verdana" w:hAnsi="Verdana"/>
                <w:sz w:val="17"/>
                <w:szCs w:val="17"/>
              </w:rPr>
            </w:pPr>
            <w:r w:rsidRPr="00142892">
              <w:rPr>
                <w:rFonts w:ascii="Verdana" w:hAnsi="Verdana"/>
                <w:sz w:val="17"/>
                <w:szCs w:val="17"/>
              </w:rPr>
              <w:t>'Allele flip' in the sense that alleles in the GWAS summary statistics are encoded differently</w:t>
            </w:r>
            <w:r w:rsidRPr="00142892">
              <w:rPr>
                <w:rFonts w:ascii="Verdana" w:hAnsi="Verdana"/>
                <w:spacing w:val="-6"/>
                <w:sz w:val="17"/>
                <w:szCs w:val="17"/>
              </w:rPr>
              <w:t xml:space="preserve"> </w:t>
            </w:r>
            <w:r w:rsidRPr="00142892">
              <w:rPr>
                <w:rFonts w:ascii="Verdana" w:hAnsi="Verdana"/>
                <w:sz w:val="17"/>
                <w:szCs w:val="17"/>
              </w:rPr>
              <w:t>from</w:t>
            </w:r>
            <w:r w:rsidRPr="00142892">
              <w:rPr>
                <w:rFonts w:ascii="Verdana" w:hAnsi="Verdana"/>
                <w:spacing w:val="-6"/>
                <w:sz w:val="17"/>
                <w:szCs w:val="17"/>
              </w:rPr>
              <w:t xml:space="preserve"> </w:t>
            </w:r>
            <w:r w:rsidRPr="00142892">
              <w:rPr>
                <w:rFonts w:ascii="Verdana" w:hAnsi="Verdana"/>
                <w:sz w:val="17"/>
                <w:szCs w:val="17"/>
              </w:rPr>
              <w:t>those</w:t>
            </w:r>
            <w:r w:rsidRPr="00142892">
              <w:rPr>
                <w:rFonts w:ascii="Verdana" w:hAnsi="Verdana"/>
                <w:spacing w:val="-7"/>
                <w:sz w:val="17"/>
                <w:szCs w:val="17"/>
              </w:rPr>
              <w:t xml:space="preserve"> </w:t>
            </w:r>
            <w:r w:rsidRPr="00142892">
              <w:rPr>
                <w:rFonts w:ascii="Verdana" w:hAnsi="Verdana"/>
                <w:sz w:val="17"/>
                <w:szCs w:val="17"/>
              </w:rPr>
              <w:t>in</w:t>
            </w:r>
            <w:r w:rsidRPr="00142892">
              <w:rPr>
                <w:rFonts w:ascii="Verdana" w:hAnsi="Verdana"/>
                <w:spacing w:val="-6"/>
                <w:sz w:val="17"/>
                <w:szCs w:val="17"/>
              </w:rPr>
              <w:t xml:space="preserve"> </w:t>
            </w:r>
            <w:r w:rsidRPr="00142892">
              <w:rPr>
                <w:rFonts w:ascii="Verdana" w:hAnsi="Verdana"/>
                <w:sz w:val="17"/>
                <w:szCs w:val="17"/>
              </w:rPr>
              <w:t>the</w:t>
            </w:r>
            <w:r w:rsidRPr="00142892">
              <w:rPr>
                <w:rFonts w:ascii="Verdana" w:hAnsi="Verdana"/>
                <w:spacing w:val="-7"/>
                <w:sz w:val="17"/>
                <w:szCs w:val="17"/>
              </w:rPr>
              <w:t xml:space="preserve"> </w:t>
            </w:r>
            <w:r w:rsidRPr="00142892">
              <w:rPr>
                <w:rFonts w:ascii="Verdana" w:hAnsi="Verdana"/>
                <w:sz w:val="17"/>
                <w:szCs w:val="17"/>
              </w:rPr>
              <w:t>reference</w:t>
            </w:r>
            <w:r w:rsidRPr="00142892">
              <w:rPr>
                <w:rFonts w:ascii="Verdana" w:hAnsi="Verdana"/>
                <w:spacing w:val="-7"/>
                <w:sz w:val="17"/>
                <w:szCs w:val="17"/>
              </w:rPr>
              <w:t xml:space="preserve"> </w:t>
            </w:r>
            <w:r w:rsidRPr="00142892">
              <w:rPr>
                <w:rFonts w:ascii="Verdana" w:hAnsi="Verdana"/>
                <w:sz w:val="17"/>
                <w:szCs w:val="17"/>
              </w:rPr>
              <w:t>LD</w:t>
            </w:r>
          </w:p>
        </w:tc>
        <w:tc>
          <w:tcPr>
            <w:tcW w:w="4680" w:type="dxa"/>
          </w:tcPr>
          <w:p w14:paraId="717C2D37" w14:textId="77777777" w:rsidR="0027702B" w:rsidRPr="00142892" w:rsidRDefault="0027702B" w:rsidP="00E468B9">
            <w:pPr>
              <w:pStyle w:val="TableParagraph"/>
              <w:rPr>
                <w:rFonts w:ascii="Verdana" w:hAnsi="Verdana"/>
                <w:sz w:val="17"/>
                <w:szCs w:val="17"/>
              </w:rPr>
            </w:pPr>
            <w:r w:rsidRPr="00142892">
              <w:rPr>
                <w:rFonts w:ascii="Verdana" w:hAnsi="Verdana"/>
                <w:sz w:val="17"/>
                <w:szCs w:val="17"/>
              </w:rPr>
              <w:t>For</w:t>
            </w:r>
            <w:r w:rsidRPr="00142892">
              <w:rPr>
                <w:rFonts w:ascii="Verdana" w:hAnsi="Verdana"/>
                <w:spacing w:val="-7"/>
                <w:sz w:val="17"/>
                <w:szCs w:val="17"/>
              </w:rPr>
              <w:t xml:space="preserve"> </w:t>
            </w:r>
            <w:r w:rsidRPr="00142892">
              <w:rPr>
                <w:rFonts w:ascii="Verdana" w:hAnsi="Verdana"/>
                <w:sz w:val="17"/>
                <w:szCs w:val="17"/>
              </w:rPr>
              <w:t>each</w:t>
            </w:r>
            <w:r w:rsidRPr="00142892">
              <w:rPr>
                <w:rFonts w:ascii="Verdana" w:hAnsi="Verdana"/>
                <w:spacing w:val="-7"/>
                <w:sz w:val="17"/>
                <w:szCs w:val="17"/>
              </w:rPr>
              <w:t xml:space="preserve"> </w:t>
            </w:r>
            <w:r w:rsidRPr="00142892">
              <w:rPr>
                <w:rFonts w:ascii="Verdana" w:hAnsi="Verdana"/>
                <w:sz w:val="17"/>
                <w:szCs w:val="17"/>
              </w:rPr>
              <w:t>SNP</w:t>
            </w:r>
            <w:r w:rsidRPr="00142892">
              <w:rPr>
                <w:rFonts w:ascii="Verdana" w:hAnsi="Verdana"/>
                <w:spacing w:val="-7"/>
                <w:sz w:val="17"/>
                <w:szCs w:val="17"/>
              </w:rPr>
              <w:t xml:space="preserve"> </w:t>
            </w:r>
            <w:r w:rsidRPr="00142892">
              <w:rPr>
                <w:rFonts w:ascii="Verdana" w:hAnsi="Verdana"/>
                <w:sz w:val="17"/>
                <w:szCs w:val="17"/>
              </w:rPr>
              <w:t>analyzed,</w:t>
            </w:r>
            <w:r w:rsidRPr="00142892">
              <w:rPr>
                <w:rFonts w:ascii="Verdana" w:hAnsi="Verdana"/>
                <w:spacing w:val="-7"/>
                <w:sz w:val="17"/>
                <w:szCs w:val="17"/>
              </w:rPr>
              <w:t xml:space="preserve"> </w:t>
            </w:r>
            <w:r w:rsidRPr="00142892">
              <w:rPr>
                <w:rFonts w:ascii="Verdana" w:hAnsi="Verdana"/>
                <w:sz w:val="17"/>
                <w:szCs w:val="17"/>
              </w:rPr>
              <w:t>we</w:t>
            </w:r>
            <w:r w:rsidRPr="00142892">
              <w:rPr>
                <w:rFonts w:ascii="Verdana" w:hAnsi="Verdana"/>
                <w:spacing w:val="-7"/>
                <w:sz w:val="17"/>
                <w:szCs w:val="17"/>
              </w:rPr>
              <w:t xml:space="preserve"> </w:t>
            </w:r>
            <w:r w:rsidRPr="00142892">
              <w:rPr>
                <w:rFonts w:ascii="Verdana" w:hAnsi="Verdana"/>
                <w:sz w:val="17"/>
                <w:szCs w:val="17"/>
              </w:rPr>
              <w:t>checked</w:t>
            </w:r>
            <w:r w:rsidRPr="00142892">
              <w:rPr>
                <w:rFonts w:ascii="Verdana" w:hAnsi="Verdana"/>
                <w:spacing w:val="-7"/>
                <w:sz w:val="17"/>
                <w:szCs w:val="17"/>
              </w:rPr>
              <w:t xml:space="preserve"> </w:t>
            </w:r>
            <w:r w:rsidRPr="00142892">
              <w:rPr>
                <w:rFonts w:ascii="Verdana" w:hAnsi="Verdana"/>
                <w:sz w:val="17"/>
                <w:szCs w:val="17"/>
              </w:rPr>
              <w:t>whether its alleles were consistently encoded in both the GWAS summary statistics and the</w:t>
            </w:r>
          </w:p>
        </w:tc>
      </w:tr>
    </w:tbl>
    <w:p w14:paraId="746CCFBF" w14:textId="77777777" w:rsidR="0027702B" w:rsidRPr="00142892" w:rsidRDefault="0027702B" w:rsidP="0027702B">
      <w:pPr>
        <w:rPr>
          <w:rFonts w:ascii="Verdana" w:hAnsi="Verdana"/>
          <w:sz w:val="17"/>
          <w:szCs w:val="17"/>
        </w:rPr>
        <w:sectPr w:rsidR="0027702B" w:rsidRPr="00142892">
          <w:pgSz w:w="12240" w:h="15840"/>
          <w:pgMar w:top="1360" w:right="1320" w:bottom="960" w:left="1320" w:header="0" w:footer="768" w:gutter="0"/>
          <w:cols w:space="720"/>
        </w:sect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27702B" w:rsidRPr="00142892" w14:paraId="0D460577" w14:textId="77777777" w:rsidTr="00E468B9">
        <w:trPr>
          <w:trHeight w:val="1026"/>
        </w:trPr>
        <w:tc>
          <w:tcPr>
            <w:tcW w:w="4680" w:type="dxa"/>
          </w:tcPr>
          <w:p w14:paraId="0D6AC2A2" w14:textId="77777777" w:rsidR="0027702B" w:rsidRPr="00142892" w:rsidRDefault="0027702B" w:rsidP="00E468B9">
            <w:pPr>
              <w:pStyle w:val="TableParagraph"/>
              <w:rPr>
                <w:rFonts w:ascii="Verdana" w:hAnsi="Verdana"/>
                <w:sz w:val="17"/>
                <w:szCs w:val="17"/>
              </w:rPr>
            </w:pPr>
            <w:r w:rsidRPr="00142892">
              <w:rPr>
                <w:rFonts w:ascii="Verdana" w:hAnsi="Verdana"/>
                <w:spacing w:val="-2"/>
                <w:sz w:val="17"/>
                <w:szCs w:val="17"/>
              </w:rPr>
              <w:t>estimates.</w:t>
            </w:r>
          </w:p>
        </w:tc>
        <w:tc>
          <w:tcPr>
            <w:tcW w:w="4680" w:type="dxa"/>
          </w:tcPr>
          <w:p w14:paraId="53B97839" w14:textId="77777777" w:rsidR="0027702B" w:rsidRPr="00142892" w:rsidRDefault="0027702B" w:rsidP="00E468B9">
            <w:pPr>
              <w:pStyle w:val="TableParagraph"/>
              <w:ind w:right="148"/>
              <w:rPr>
                <w:rFonts w:ascii="Verdana" w:hAnsi="Verdana"/>
                <w:sz w:val="17"/>
                <w:szCs w:val="17"/>
              </w:rPr>
            </w:pPr>
            <w:r w:rsidRPr="00142892">
              <w:rPr>
                <w:rFonts w:ascii="Verdana" w:hAnsi="Verdana"/>
                <w:sz w:val="17"/>
                <w:szCs w:val="17"/>
              </w:rPr>
              <w:t>reference LD estimates. We manually adjusted SNPs that used different allele encodings</w:t>
            </w:r>
            <w:r w:rsidRPr="00142892">
              <w:rPr>
                <w:rFonts w:ascii="Verdana" w:hAnsi="Verdana"/>
                <w:spacing w:val="-8"/>
                <w:sz w:val="17"/>
                <w:szCs w:val="17"/>
              </w:rPr>
              <w:t xml:space="preserve"> </w:t>
            </w:r>
            <w:r w:rsidRPr="00142892">
              <w:rPr>
                <w:rFonts w:ascii="Verdana" w:hAnsi="Verdana"/>
                <w:sz w:val="17"/>
                <w:szCs w:val="17"/>
              </w:rPr>
              <w:t>prior</w:t>
            </w:r>
            <w:r w:rsidRPr="00142892">
              <w:rPr>
                <w:rFonts w:ascii="Verdana" w:hAnsi="Verdana"/>
                <w:spacing w:val="-8"/>
                <w:sz w:val="17"/>
                <w:szCs w:val="17"/>
              </w:rPr>
              <w:t xml:space="preserve"> </w:t>
            </w:r>
            <w:r w:rsidRPr="00142892">
              <w:rPr>
                <w:rFonts w:ascii="Verdana" w:hAnsi="Verdana"/>
                <w:sz w:val="17"/>
                <w:szCs w:val="17"/>
              </w:rPr>
              <w:t>to</w:t>
            </w:r>
            <w:r w:rsidRPr="00142892">
              <w:rPr>
                <w:rFonts w:ascii="Verdana" w:hAnsi="Verdana"/>
                <w:spacing w:val="-8"/>
                <w:sz w:val="17"/>
                <w:szCs w:val="17"/>
              </w:rPr>
              <w:t xml:space="preserve"> </w:t>
            </w:r>
            <w:r w:rsidRPr="00142892">
              <w:rPr>
                <w:rFonts w:ascii="Verdana" w:hAnsi="Verdana"/>
                <w:sz w:val="17"/>
                <w:szCs w:val="17"/>
              </w:rPr>
              <w:t>any</w:t>
            </w:r>
            <w:r w:rsidRPr="00142892">
              <w:rPr>
                <w:rFonts w:ascii="Verdana" w:hAnsi="Verdana"/>
                <w:spacing w:val="-8"/>
                <w:sz w:val="17"/>
                <w:szCs w:val="17"/>
              </w:rPr>
              <w:t xml:space="preserve"> </w:t>
            </w:r>
            <w:r w:rsidRPr="00142892">
              <w:rPr>
                <w:rFonts w:ascii="Verdana" w:hAnsi="Verdana"/>
                <w:sz w:val="17"/>
                <w:szCs w:val="17"/>
              </w:rPr>
              <w:t>downstream</w:t>
            </w:r>
            <w:r w:rsidRPr="00142892">
              <w:rPr>
                <w:rFonts w:ascii="Verdana" w:hAnsi="Verdana"/>
                <w:spacing w:val="-8"/>
                <w:sz w:val="17"/>
                <w:szCs w:val="17"/>
              </w:rPr>
              <w:t xml:space="preserve"> </w:t>
            </w:r>
            <w:r w:rsidRPr="00142892">
              <w:rPr>
                <w:rFonts w:ascii="Verdana" w:hAnsi="Verdana"/>
                <w:sz w:val="17"/>
                <w:szCs w:val="17"/>
              </w:rPr>
              <w:t>analysis.</w:t>
            </w:r>
          </w:p>
        </w:tc>
      </w:tr>
    </w:tbl>
    <w:p w14:paraId="524C6924" w14:textId="77777777" w:rsidR="0027702B" w:rsidRPr="00142892" w:rsidRDefault="0027702B" w:rsidP="0027702B">
      <w:pPr>
        <w:pStyle w:val="BodyText"/>
        <w:spacing w:before="66"/>
        <w:rPr>
          <w:rFonts w:ascii="Verdana" w:hAnsi="Verdana"/>
          <w:sz w:val="17"/>
          <w:szCs w:val="17"/>
        </w:rPr>
      </w:pPr>
    </w:p>
    <w:p w14:paraId="586A6BC9" w14:textId="77777777" w:rsidR="0027702B" w:rsidRPr="00142892" w:rsidRDefault="0027702B" w:rsidP="0027702B">
      <w:pPr>
        <w:pStyle w:val="BodyText"/>
        <w:spacing w:line="276" w:lineRule="auto"/>
        <w:ind w:left="120" w:right="127"/>
        <w:rPr>
          <w:rFonts w:ascii="Verdana" w:hAnsi="Verdana"/>
          <w:sz w:val="17"/>
          <w:szCs w:val="17"/>
        </w:rPr>
      </w:pPr>
      <w:r w:rsidRPr="00142892">
        <w:rPr>
          <w:rFonts w:ascii="Verdana" w:hAnsi="Verdana"/>
          <w:sz w:val="17"/>
          <w:szCs w:val="17"/>
        </w:rPr>
        <w:t>Inspired</w:t>
      </w:r>
      <w:r w:rsidRPr="00142892">
        <w:rPr>
          <w:rFonts w:ascii="Verdana" w:hAnsi="Verdana"/>
          <w:spacing w:val="-3"/>
          <w:sz w:val="17"/>
          <w:szCs w:val="17"/>
        </w:rPr>
        <w:t xml:space="preserve"> </w:t>
      </w:r>
      <w:r w:rsidRPr="00142892">
        <w:rPr>
          <w:rFonts w:ascii="Verdana" w:hAnsi="Verdana"/>
          <w:sz w:val="17"/>
          <w:szCs w:val="17"/>
        </w:rPr>
        <w:t>by</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3"/>
          <w:sz w:val="17"/>
          <w:szCs w:val="17"/>
        </w:rPr>
        <w:t xml:space="preserve"> </w:t>
      </w:r>
      <w:r w:rsidRPr="00142892">
        <w:rPr>
          <w:rFonts w:ascii="Verdana" w:hAnsi="Verdana"/>
          <w:sz w:val="17"/>
          <w:szCs w:val="17"/>
        </w:rPr>
        <w:t>helpful</w:t>
      </w:r>
      <w:r w:rsidRPr="00142892">
        <w:rPr>
          <w:rFonts w:ascii="Verdana" w:hAnsi="Verdana"/>
          <w:spacing w:val="-3"/>
          <w:sz w:val="17"/>
          <w:szCs w:val="17"/>
        </w:rPr>
        <w:t xml:space="preserve"> </w:t>
      </w:r>
      <w:r w:rsidRPr="00142892">
        <w:rPr>
          <w:rFonts w:ascii="Verdana" w:hAnsi="Verdana"/>
          <w:sz w:val="17"/>
          <w:szCs w:val="17"/>
        </w:rPr>
        <w:t>comment</w:t>
      </w:r>
      <w:r w:rsidRPr="00142892">
        <w:rPr>
          <w:rFonts w:ascii="Verdana" w:hAnsi="Verdana"/>
          <w:spacing w:val="-3"/>
          <w:sz w:val="17"/>
          <w:szCs w:val="17"/>
        </w:rPr>
        <w:t xml:space="preserve"> </w:t>
      </w:r>
      <w:r w:rsidRPr="00142892">
        <w:rPr>
          <w:rFonts w:ascii="Verdana" w:hAnsi="Verdana"/>
          <w:sz w:val="17"/>
          <w:szCs w:val="17"/>
        </w:rPr>
        <w:t>from</w:t>
      </w:r>
      <w:r w:rsidRPr="00142892">
        <w:rPr>
          <w:rFonts w:ascii="Verdana" w:hAnsi="Verdana"/>
          <w:spacing w:val="-3"/>
          <w:sz w:val="17"/>
          <w:szCs w:val="17"/>
        </w:rPr>
        <w:t xml:space="preserve"> </w:t>
      </w:r>
      <w:r w:rsidRPr="00142892">
        <w:rPr>
          <w:rFonts w:ascii="Verdana" w:hAnsi="Verdana"/>
          <w:sz w:val="17"/>
          <w:szCs w:val="17"/>
        </w:rPr>
        <w:t>Reviewer</w:t>
      </w:r>
      <w:r w:rsidRPr="00142892">
        <w:rPr>
          <w:rFonts w:ascii="Verdana" w:hAnsi="Verdana"/>
          <w:spacing w:val="-3"/>
          <w:sz w:val="17"/>
          <w:szCs w:val="17"/>
        </w:rPr>
        <w:t xml:space="preserve"> </w:t>
      </w:r>
      <w:r w:rsidRPr="00142892">
        <w:rPr>
          <w:rFonts w:ascii="Verdana" w:hAnsi="Verdana"/>
          <w:sz w:val="17"/>
          <w:szCs w:val="17"/>
        </w:rPr>
        <w:t>#3,</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have</w:t>
      </w:r>
      <w:r w:rsidRPr="00142892">
        <w:rPr>
          <w:rFonts w:ascii="Verdana" w:hAnsi="Verdana"/>
          <w:spacing w:val="-4"/>
          <w:sz w:val="17"/>
          <w:szCs w:val="17"/>
        </w:rPr>
        <w:t xml:space="preserve"> </w:t>
      </w:r>
      <w:r w:rsidRPr="00142892">
        <w:rPr>
          <w:rFonts w:ascii="Verdana" w:hAnsi="Verdana"/>
          <w:sz w:val="17"/>
          <w:szCs w:val="17"/>
        </w:rPr>
        <w:t>incorporated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table</w:t>
      </w:r>
      <w:r w:rsidRPr="00142892">
        <w:rPr>
          <w:rFonts w:ascii="Verdana" w:hAnsi="Verdana"/>
          <w:spacing w:val="-4"/>
          <w:sz w:val="17"/>
          <w:szCs w:val="17"/>
        </w:rPr>
        <w:t xml:space="preserve"> </w:t>
      </w:r>
      <w:r w:rsidRPr="00142892">
        <w:rPr>
          <w:rFonts w:ascii="Verdana" w:hAnsi="Verdana"/>
          <w:sz w:val="17"/>
          <w:szCs w:val="17"/>
        </w:rPr>
        <w:t>above</w:t>
      </w:r>
      <w:r w:rsidRPr="00142892">
        <w:rPr>
          <w:rFonts w:ascii="Verdana" w:hAnsi="Verdana"/>
          <w:spacing w:val="-4"/>
          <w:sz w:val="17"/>
          <w:szCs w:val="17"/>
        </w:rPr>
        <w:t xml:space="preserve"> </w:t>
      </w:r>
      <w:r w:rsidRPr="00142892">
        <w:rPr>
          <w:rFonts w:ascii="Verdana" w:hAnsi="Verdana"/>
          <w:sz w:val="17"/>
          <w:szCs w:val="17"/>
        </w:rPr>
        <w:t xml:space="preserve">along with relevant references as a new </w:t>
      </w:r>
      <w:r w:rsidRPr="00142892">
        <w:rPr>
          <w:rFonts w:ascii="Verdana" w:hAnsi="Verdana"/>
          <w:b/>
          <w:sz w:val="17"/>
          <w:szCs w:val="17"/>
        </w:rPr>
        <w:t xml:space="preserve">Note S4 </w:t>
      </w:r>
      <w:r w:rsidRPr="00142892">
        <w:rPr>
          <w:rFonts w:ascii="Verdana" w:hAnsi="Verdana"/>
          <w:sz w:val="17"/>
          <w:szCs w:val="17"/>
        </w:rPr>
        <w:t xml:space="preserve">in the revised </w:t>
      </w:r>
      <w:r w:rsidRPr="00142892">
        <w:rPr>
          <w:rFonts w:ascii="Verdana" w:hAnsi="Verdana"/>
          <w:b/>
          <w:sz w:val="17"/>
          <w:szCs w:val="17"/>
        </w:rPr>
        <w:t>Supplemental Information (Page 4)</w:t>
      </w:r>
      <w:r w:rsidRPr="00142892">
        <w:rPr>
          <w:rFonts w:ascii="Verdana" w:hAnsi="Verdana"/>
          <w:sz w:val="17"/>
          <w:szCs w:val="17"/>
        </w:rPr>
        <w:t>. With the addition of the new text and references, we anticipate that readers will have adequate information to comprehend (1) the LD reference panels that we used and (2) the QC procedures that we implemented to minimize potential LD mismatches in the present study.</w:t>
      </w:r>
    </w:p>
    <w:p w14:paraId="05B5D278" w14:textId="77777777" w:rsidR="0027702B" w:rsidRPr="00142892" w:rsidRDefault="0027702B" w:rsidP="0027702B">
      <w:pPr>
        <w:pStyle w:val="BodyText"/>
        <w:spacing w:before="13"/>
        <w:rPr>
          <w:rFonts w:ascii="Verdana" w:hAnsi="Verdana"/>
          <w:sz w:val="17"/>
          <w:szCs w:val="17"/>
        </w:rPr>
      </w:pPr>
    </w:p>
    <w:p w14:paraId="2B57EDE8" w14:textId="77777777" w:rsidR="0027702B" w:rsidRPr="00142892" w:rsidRDefault="0027702B" w:rsidP="0027702B">
      <w:pPr>
        <w:spacing w:line="276" w:lineRule="auto"/>
        <w:ind w:left="120" w:right="127"/>
        <w:rPr>
          <w:rFonts w:ascii="Verdana" w:hAnsi="Verdana"/>
          <w:sz w:val="17"/>
          <w:szCs w:val="17"/>
        </w:rPr>
      </w:pPr>
      <w:r w:rsidRPr="00142892">
        <w:rPr>
          <w:rFonts w:ascii="Verdana" w:hAnsi="Verdana"/>
          <w:color w:val="0000FF"/>
          <w:sz w:val="17"/>
          <w:szCs w:val="17"/>
        </w:rPr>
        <w:t>To see why this is a concern, one can look at the example in Fig. S11 (page 22 of the letter). It seems that the method found multiple signals in this region. The highlighted ELE is not the top signal</w:t>
      </w:r>
      <w:r w:rsidRPr="00142892">
        <w:rPr>
          <w:rFonts w:ascii="Verdana" w:hAnsi="Verdana"/>
          <w:color w:val="0000FF"/>
          <w:spacing w:val="-3"/>
          <w:sz w:val="17"/>
          <w:szCs w:val="17"/>
        </w:rPr>
        <w:t xml:space="preserve"> </w:t>
      </w:r>
      <w:r w:rsidRPr="00142892">
        <w:rPr>
          <w:rFonts w:ascii="Verdana" w:hAnsi="Verdana"/>
          <w:color w:val="0000FF"/>
          <w:sz w:val="17"/>
          <w:szCs w:val="17"/>
        </w:rPr>
        <w:t>in</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region.</w:t>
      </w:r>
      <w:r w:rsidRPr="00142892">
        <w:rPr>
          <w:rFonts w:ascii="Verdana" w:hAnsi="Verdana"/>
          <w:color w:val="0000FF"/>
          <w:spacing w:val="-3"/>
          <w:sz w:val="17"/>
          <w:szCs w:val="17"/>
        </w:rPr>
        <w:t xml:space="preserve"> </w:t>
      </w:r>
      <w:r w:rsidRPr="00142892">
        <w:rPr>
          <w:rFonts w:ascii="Verdana" w:hAnsi="Verdana"/>
          <w:color w:val="0000FF"/>
          <w:sz w:val="17"/>
          <w:szCs w:val="17"/>
        </w:rPr>
        <w:t>This</w:t>
      </w:r>
      <w:r w:rsidRPr="00142892">
        <w:rPr>
          <w:rFonts w:ascii="Verdana" w:hAnsi="Verdana"/>
          <w:color w:val="0000FF"/>
          <w:spacing w:val="-3"/>
          <w:sz w:val="17"/>
          <w:szCs w:val="17"/>
        </w:rPr>
        <w:t xml:space="preserve"> </w:t>
      </w:r>
      <w:r w:rsidRPr="00142892">
        <w:rPr>
          <w:rFonts w:ascii="Verdana" w:hAnsi="Verdana"/>
          <w:color w:val="0000FF"/>
          <w:sz w:val="17"/>
          <w:szCs w:val="17"/>
        </w:rPr>
        <w:t>could</w:t>
      </w:r>
      <w:r w:rsidRPr="00142892">
        <w:rPr>
          <w:rFonts w:ascii="Verdana" w:hAnsi="Verdana"/>
          <w:color w:val="0000FF"/>
          <w:spacing w:val="-3"/>
          <w:sz w:val="17"/>
          <w:szCs w:val="17"/>
        </w:rPr>
        <w:t xml:space="preserve"> </w:t>
      </w:r>
      <w:r w:rsidRPr="00142892">
        <w:rPr>
          <w:rFonts w:ascii="Verdana" w:hAnsi="Verdana"/>
          <w:color w:val="0000FF"/>
          <w:sz w:val="17"/>
          <w:szCs w:val="17"/>
        </w:rPr>
        <w:t>be</w:t>
      </w:r>
      <w:r w:rsidRPr="00142892">
        <w:rPr>
          <w:rFonts w:ascii="Verdana" w:hAnsi="Verdana"/>
          <w:color w:val="0000FF"/>
          <w:spacing w:val="-3"/>
          <w:sz w:val="17"/>
          <w:szCs w:val="17"/>
        </w:rPr>
        <w:t xml:space="preserve"> </w:t>
      </w:r>
      <w:r w:rsidRPr="00142892">
        <w:rPr>
          <w:rFonts w:ascii="Verdana" w:hAnsi="Verdana"/>
          <w:color w:val="0000FF"/>
          <w:sz w:val="17"/>
          <w:szCs w:val="17"/>
        </w:rPr>
        <w:t>real,</w:t>
      </w:r>
      <w:r w:rsidRPr="00142892">
        <w:rPr>
          <w:rFonts w:ascii="Verdana" w:hAnsi="Verdana"/>
          <w:color w:val="0000FF"/>
          <w:spacing w:val="-3"/>
          <w:sz w:val="17"/>
          <w:szCs w:val="17"/>
        </w:rPr>
        <w:t xml:space="preserve"> </w:t>
      </w:r>
      <w:r w:rsidRPr="00142892">
        <w:rPr>
          <w:rFonts w:ascii="Verdana" w:hAnsi="Verdana"/>
          <w:color w:val="0000FF"/>
          <w:sz w:val="17"/>
          <w:szCs w:val="17"/>
        </w:rPr>
        <w:t>but</w:t>
      </w:r>
      <w:r w:rsidRPr="00142892">
        <w:rPr>
          <w:rFonts w:ascii="Verdana" w:hAnsi="Verdana"/>
          <w:color w:val="0000FF"/>
          <w:spacing w:val="-3"/>
          <w:sz w:val="17"/>
          <w:szCs w:val="17"/>
        </w:rPr>
        <w:t xml:space="preserve"> </w:t>
      </w:r>
      <w:r w:rsidRPr="00142892">
        <w:rPr>
          <w:rFonts w:ascii="Verdana" w:hAnsi="Verdana"/>
          <w:color w:val="0000FF"/>
          <w:sz w:val="17"/>
          <w:szCs w:val="17"/>
        </w:rPr>
        <w:t>one</w:t>
      </w:r>
      <w:r w:rsidRPr="00142892">
        <w:rPr>
          <w:rFonts w:ascii="Verdana" w:hAnsi="Verdana"/>
          <w:color w:val="0000FF"/>
          <w:spacing w:val="-3"/>
          <w:sz w:val="17"/>
          <w:szCs w:val="17"/>
        </w:rPr>
        <w:t xml:space="preserve"> </w:t>
      </w:r>
      <w:r w:rsidRPr="00142892">
        <w:rPr>
          <w:rFonts w:ascii="Verdana" w:hAnsi="Verdana"/>
          <w:color w:val="0000FF"/>
          <w:sz w:val="17"/>
          <w:szCs w:val="17"/>
        </w:rPr>
        <w:t>can</w:t>
      </w:r>
      <w:r w:rsidRPr="00142892">
        <w:rPr>
          <w:rFonts w:ascii="Verdana" w:hAnsi="Verdana"/>
          <w:color w:val="0000FF"/>
          <w:spacing w:val="-3"/>
          <w:sz w:val="17"/>
          <w:szCs w:val="17"/>
        </w:rPr>
        <w:t xml:space="preserve"> </w:t>
      </w:r>
      <w:r w:rsidRPr="00142892">
        <w:rPr>
          <w:rFonts w:ascii="Verdana" w:hAnsi="Verdana"/>
          <w:color w:val="0000FF"/>
          <w:sz w:val="17"/>
          <w:szCs w:val="17"/>
        </w:rPr>
        <w:t>also</w:t>
      </w:r>
      <w:r w:rsidRPr="00142892">
        <w:rPr>
          <w:rFonts w:ascii="Verdana" w:hAnsi="Verdana"/>
          <w:color w:val="0000FF"/>
          <w:spacing w:val="-3"/>
          <w:sz w:val="17"/>
          <w:szCs w:val="17"/>
        </w:rPr>
        <w:t xml:space="preserve"> </w:t>
      </w:r>
      <w:r w:rsidRPr="00142892">
        <w:rPr>
          <w:rFonts w:ascii="Verdana" w:hAnsi="Verdana"/>
          <w:color w:val="0000FF"/>
          <w:sz w:val="17"/>
          <w:szCs w:val="17"/>
        </w:rPr>
        <w:t>imagine</w:t>
      </w:r>
      <w:r w:rsidRPr="00142892">
        <w:rPr>
          <w:rFonts w:ascii="Verdana" w:hAnsi="Verdana"/>
          <w:color w:val="0000FF"/>
          <w:spacing w:val="-3"/>
          <w:sz w:val="17"/>
          <w:szCs w:val="17"/>
        </w:rPr>
        <w:t xml:space="preserve"> </w:t>
      </w:r>
      <w:r w:rsidRPr="00142892">
        <w:rPr>
          <w:rFonts w:ascii="Verdana" w:hAnsi="Verdana"/>
          <w:color w:val="0000FF"/>
          <w:sz w:val="17"/>
          <w:szCs w:val="17"/>
        </w:rPr>
        <w:t>that</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association</w:t>
      </w:r>
      <w:r w:rsidRPr="00142892">
        <w:rPr>
          <w:rFonts w:ascii="Verdana" w:hAnsi="Verdana"/>
          <w:color w:val="0000FF"/>
          <w:spacing w:val="-3"/>
          <w:sz w:val="17"/>
          <w:szCs w:val="17"/>
        </w:rPr>
        <w:t xml:space="preserve"> </w:t>
      </w:r>
      <w:r w:rsidRPr="00142892">
        <w:rPr>
          <w:rFonts w:ascii="Verdana" w:hAnsi="Verdana"/>
          <w:color w:val="0000FF"/>
          <w:sz w:val="17"/>
          <w:szCs w:val="17"/>
        </w:rPr>
        <w:t>of</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ELE with the trait is actually due to LD with the top signal. But the LD reference panel may miss this LD, and report the ELE as a secondary signal.</w:t>
      </w:r>
    </w:p>
    <w:p w14:paraId="674EAC7A" w14:textId="77777777" w:rsidR="0027702B" w:rsidRPr="00142892" w:rsidRDefault="0027702B" w:rsidP="0027702B">
      <w:pPr>
        <w:pStyle w:val="BodyText"/>
        <w:spacing w:before="65"/>
        <w:rPr>
          <w:rFonts w:ascii="Verdana" w:hAnsi="Verdana"/>
          <w:sz w:val="17"/>
          <w:szCs w:val="17"/>
        </w:rPr>
      </w:pPr>
    </w:p>
    <w:p w14:paraId="503BC44C" w14:textId="77777777" w:rsidR="0027702B" w:rsidRPr="00142892" w:rsidRDefault="0027702B" w:rsidP="0027702B">
      <w:pPr>
        <w:pStyle w:val="BodyText"/>
        <w:spacing w:line="276" w:lineRule="auto"/>
        <w:ind w:left="120" w:right="142"/>
        <w:rPr>
          <w:rFonts w:ascii="Verdana" w:hAnsi="Verdana"/>
          <w:sz w:val="17"/>
          <w:szCs w:val="17"/>
        </w:rPr>
      </w:pPr>
      <w:r w:rsidRPr="00142892">
        <w:rPr>
          <w:rFonts w:ascii="Verdana" w:hAnsi="Verdana"/>
          <w:sz w:val="17"/>
          <w:szCs w:val="17"/>
        </w:rPr>
        <w:t>To thoroughly address Reviewer #3's comment on the potential LD mismatches in our analyses of</w:t>
      </w:r>
      <w:r w:rsidRPr="00142892">
        <w:rPr>
          <w:rFonts w:ascii="Verdana" w:hAnsi="Verdana"/>
          <w:spacing w:val="-3"/>
          <w:sz w:val="17"/>
          <w:szCs w:val="17"/>
        </w:rPr>
        <w:t xml:space="preserve"> </w:t>
      </w:r>
      <w:r w:rsidRPr="00142892">
        <w:rPr>
          <w:rFonts w:ascii="Verdana" w:hAnsi="Verdana"/>
          <w:sz w:val="17"/>
          <w:szCs w:val="17"/>
        </w:rPr>
        <w:t>real</w:t>
      </w:r>
      <w:r w:rsidRPr="00142892">
        <w:rPr>
          <w:rFonts w:ascii="Verdana" w:hAnsi="Verdana"/>
          <w:spacing w:val="-3"/>
          <w:sz w:val="17"/>
          <w:szCs w:val="17"/>
        </w:rPr>
        <w:t xml:space="preserve"> </w:t>
      </w:r>
      <w:r w:rsidRPr="00142892">
        <w:rPr>
          <w:rFonts w:ascii="Verdana" w:hAnsi="Verdana"/>
          <w:sz w:val="17"/>
          <w:szCs w:val="17"/>
        </w:rPr>
        <w:t>data,</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have</w:t>
      </w:r>
      <w:r w:rsidRPr="00142892">
        <w:rPr>
          <w:rFonts w:ascii="Verdana" w:hAnsi="Verdana"/>
          <w:spacing w:val="-4"/>
          <w:sz w:val="17"/>
          <w:szCs w:val="17"/>
        </w:rPr>
        <w:t xml:space="preserve"> </w:t>
      </w:r>
      <w:r w:rsidRPr="00142892">
        <w:rPr>
          <w:rFonts w:ascii="Verdana" w:hAnsi="Verdana"/>
          <w:sz w:val="17"/>
          <w:szCs w:val="17"/>
        </w:rPr>
        <w:t>conducted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following</w:t>
      </w:r>
      <w:r w:rsidRPr="00142892">
        <w:rPr>
          <w:rFonts w:ascii="Verdana" w:hAnsi="Verdana"/>
          <w:spacing w:val="-3"/>
          <w:sz w:val="17"/>
          <w:szCs w:val="17"/>
        </w:rPr>
        <w:t xml:space="preserve"> </w:t>
      </w:r>
      <w:r w:rsidRPr="00142892">
        <w:rPr>
          <w:rFonts w:ascii="Verdana" w:hAnsi="Verdana"/>
          <w:sz w:val="17"/>
          <w:szCs w:val="17"/>
        </w:rPr>
        <w:t>three</w:t>
      </w:r>
      <w:r w:rsidRPr="00142892">
        <w:rPr>
          <w:rFonts w:ascii="Verdana" w:hAnsi="Verdana"/>
          <w:spacing w:val="-4"/>
          <w:sz w:val="17"/>
          <w:szCs w:val="17"/>
        </w:rPr>
        <w:t xml:space="preserve"> </w:t>
      </w:r>
      <w:r w:rsidRPr="00142892">
        <w:rPr>
          <w:rFonts w:ascii="Verdana" w:hAnsi="Verdana"/>
          <w:sz w:val="17"/>
          <w:szCs w:val="17"/>
        </w:rPr>
        <w:t>diagnostics</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verify</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consistency</w:t>
      </w:r>
      <w:r w:rsidRPr="00142892">
        <w:rPr>
          <w:rFonts w:ascii="Verdana" w:hAnsi="Verdana"/>
          <w:spacing w:val="-3"/>
          <w:sz w:val="17"/>
          <w:szCs w:val="17"/>
        </w:rPr>
        <w:t xml:space="preserve"> </w:t>
      </w:r>
      <w:r w:rsidRPr="00142892">
        <w:rPr>
          <w:rFonts w:ascii="Verdana" w:hAnsi="Verdana"/>
          <w:sz w:val="17"/>
          <w:szCs w:val="17"/>
        </w:rPr>
        <w:t>between the GWAS summary statistics and the reference LD estimates for a given locus in this study.</w:t>
      </w:r>
    </w:p>
    <w:p w14:paraId="1FE67ABE" w14:textId="77777777" w:rsidR="0027702B" w:rsidRPr="00142892" w:rsidRDefault="0027702B" w:rsidP="0027702B">
      <w:pPr>
        <w:pStyle w:val="ListParagraph"/>
        <w:numPr>
          <w:ilvl w:val="1"/>
          <w:numId w:val="9"/>
        </w:numPr>
        <w:tabs>
          <w:tab w:val="left" w:pos="839"/>
        </w:tabs>
        <w:spacing w:line="237" w:lineRule="auto"/>
        <w:ind w:left="839" w:hanging="359"/>
        <w:rPr>
          <w:rFonts w:ascii="Verdana" w:eastAsia="Cambria Math" w:hAnsi="Verdana"/>
          <w:sz w:val="17"/>
          <w:szCs w:val="17"/>
        </w:rPr>
      </w:pPr>
      <w:r w:rsidRPr="00142892">
        <w:rPr>
          <w:rFonts w:ascii="Verdana" w:hAnsi="Verdana"/>
          <w:sz w:val="17"/>
          <w:szCs w:val="17"/>
        </w:rPr>
        <w:t>We</w:t>
      </w:r>
      <w:r w:rsidRPr="00142892">
        <w:rPr>
          <w:rFonts w:ascii="Verdana" w:hAnsi="Verdana"/>
          <w:spacing w:val="-15"/>
          <w:sz w:val="17"/>
          <w:szCs w:val="17"/>
        </w:rPr>
        <w:t xml:space="preserve"> </w:t>
      </w:r>
      <w:r w:rsidRPr="00142892">
        <w:rPr>
          <w:rFonts w:ascii="Verdana" w:hAnsi="Verdana"/>
          <w:sz w:val="17"/>
          <w:szCs w:val="17"/>
        </w:rPr>
        <w:t>estimate</w:t>
      </w:r>
      <w:r w:rsidRPr="00142892">
        <w:rPr>
          <w:rFonts w:ascii="Verdana" w:hAnsi="Verdana"/>
          <w:spacing w:val="-15"/>
          <w:sz w:val="17"/>
          <w:szCs w:val="17"/>
        </w:rPr>
        <w:t xml:space="preserve"> </w:t>
      </w:r>
      <w:r w:rsidRPr="00142892">
        <w:rPr>
          <w:rFonts w:ascii="Verdana" w:hAnsi="Verdana"/>
          <w:sz w:val="17"/>
          <w:szCs w:val="17"/>
        </w:rPr>
        <w:t>a</w:t>
      </w:r>
      <w:r w:rsidRPr="00142892">
        <w:rPr>
          <w:rFonts w:ascii="Verdana" w:hAnsi="Verdana"/>
          <w:spacing w:val="-11"/>
          <w:sz w:val="17"/>
          <w:szCs w:val="17"/>
        </w:rPr>
        <w:t xml:space="preserve"> </w:t>
      </w:r>
      <w:r w:rsidRPr="00142892">
        <w:rPr>
          <w:rFonts w:ascii="Verdana" w:hAnsi="Verdana"/>
          <w:sz w:val="17"/>
          <w:szCs w:val="17"/>
        </w:rPr>
        <w:t>regularization</w:t>
      </w:r>
      <w:r w:rsidRPr="00142892">
        <w:rPr>
          <w:rFonts w:ascii="Verdana" w:hAnsi="Verdana"/>
          <w:spacing w:val="-9"/>
          <w:sz w:val="17"/>
          <w:szCs w:val="17"/>
        </w:rPr>
        <w:t xml:space="preserve"> </w:t>
      </w:r>
      <w:r w:rsidRPr="00142892">
        <w:rPr>
          <w:rFonts w:ascii="Verdana" w:hAnsi="Verdana"/>
          <w:sz w:val="17"/>
          <w:szCs w:val="17"/>
        </w:rPr>
        <w:t>parameter</w:t>
      </w:r>
      <w:r w:rsidRPr="00142892">
        <w:rPr>
          <w:rFonts w:ascii="Verdana" w:hAnsi="Verdana"/>
          <w:spacing w:val="-9"/>
          <w:sz w:val="17"/>
          <w:szCs w:val="17"/>
        </w:rPr>
        <w:t xml:space="preserve"> </w:t>
      </w:r>
      <w:r w:rsidRPr="00142892">
        <w:rPr>
          <w:rFonts w:ascii="Cambria Math" w:eastAsia="Cambria Math" w:hAnsi="Cambria Math" w:cs="Cambria Math"/>
          <w:sz w:val="17"/>
          <w:szCs w:val="17"/>
        </w:rPr>
        <w:t>𝜆</w:t>
      </w:r>
      <w:r w:rsidRPr="00142892">
        <w:rPr>
          <w:rFonts w:ascii="Verdana" w:eastAsia="Cambria Math" w:hAnsi="Verdana"/>
          <w:spacing w:val="6"/>
          <w:sz w:val="17"/>
          <w:szCs w:val="17"/>
        </w:rPr>
        <w:t xml:space="preserve"> </w:t>
      </w:r>
      <w:r w:rsidRPr="00142892">
        <w:rPr>
          <w:rFonts w:ascii="Cambria Math" w:eastAsia="Cambria Math" w:hAnsi="Cambria Math" w:cs="Cambria Math"/>
          <w:sz w:val="17"/>
          <w:szCs w:val="17"/>
        </w:rPr>
        <w:t>∈</w:t>
      </w:r>
      <w:r w:rsidRPr="00142892">
        <w:rPr>
          <w:rFonts w:ascii="Verdana" w:eastAsia="Cambria Math" w:hAnsi="Verdana"/>
          <w:spacing w:val="2"/>
          <w:sz w:val="17"/>
          <w:szCs w:val="17"/>
        </w:rPr>
        <w:t xml:space="preserve"> </w:t>
      </w:r>
      <w:r w:rsidRPr="00142892">
        <w:rPr>
          <w:rFonts w:ascii="Verdana" w:eastAsia="Cambria Math" w:hAnsi="Verdana"/>
          <w:sz w:val="17"/>
          <w:szCs w:val="17"/>
        </w:rPr>
        <w:t>[</w:t>
      </w:r>
      <w:r w:rsidRPr="00142892">
        <w:rPr>
          <w:rFonts w:ascii="Verdana" w:hAnsi="Verdana"/>
          <w:i/>
          <w:sz w:val="17"/>
          <w:szCs w:val="17"/>
        </w:rPr>
        <w:t>0</w:t>
      </w:r>
      <w:r w:rsidRPr="00142892">
        <w:rPr>
          <w:rFonts w:ascii="Verdana" w:eastAsia="Cambria Math" w:hAnsi="Verdana"/>
          <w:sz w:val="17"/>
          <w:szCs w:val="17"/>
        </w:rPr>
        <w:t>,</w:t>
      </w:r>
      <w:r w:rsidRPr="00142892">
        <w:rPr>
          <w:rFonts w:ascii="Verdana" w:hAnsi="Verdana"/>
          <w:i/>
          <w:sz w:val="17"/>
          <w:szCs w:val="17"/>
        </w:rPr>
        <w:t>1</w:t>
      </w:r>
      <w:r w:rsidRPr="00142892">
        <w:rPr>
          <w:rFonts w:ascii="Verdana" w:eastAsia="Cambria Math" w:hAnsi="Verdana"/>
          <w:sz w:val="17"/>
          <w:szCs w:val="17"/>
        </w:rPr>
        <w:t>]</w:t>
      </w:r>
      <w:r w:rsidRPr="00142892">
        <w:rPr>
          <w:rFonts w:ascii="Verdana" w:eastAsia="Cambria Math" w:hAnsi="Verdana"/>
          <w:spacing w:val="-2"/>
          <w:sz w:val="17"/>
          <w:szCs w:val="17"/>
        </w:rPr>
        <w:t xml:space="preserve"> </w:t>
      </w:r>
      <w:r w:rsidRPr="00142892">
        <w:rPr>
          <w:rFonts w:ascii="Verdana" w:hAnsi="Verdana"/>
          <w:sz w:val="17"/>
          <w:szCs w:val="17"/>
        </w:rPr>
        <w:t>as</w:t>
      </w:r>
      <w:r w:rsidRPr="00142892">
        <w:rPr>
          <w:rFonts w:ascii="Verdana" w:hAnsi="Verdana"/>
          <w:spacing w:val="-9"/>
          <w:sz w:val="17"/>
          <w:szCs w:val="17"/>
        </w:rPr>
        <w:t xml:space="preserve"> </w:t>
      </w:r>
      <w:r w:rsidRPr="00142892">
        <w:rPr>
          <w:rFonts w:ascii="Cambria Math" w:eastAsia="Cambria Math" w:hAnsi="Cambria Math" w:cs="Cambria Math"/>
          <w:sz w:val="17"/>
          <w:szCs w:val="17"/>
        </w:rPr>
        <w:t>𝜆</w:t>
      </w:r>
      <w:r w:rsidRPr="00142892">
        <w:rPr>
          <w:rFonts w:ascii="Verdana" w:eastAsia="Cambria Math" w:hAnsi="Verdana"/>
          <w:position w:val="5"/>
          <w:sz w:val="17"/>
          <w:szCs w:val="17"/>
        </w:rPr>
        <w:t>#</w:t>
      </w:r>
      <w:r w:rsidRPr="00142892">
        <w:rPr>
          <w:rFonts w:ascii="Verdana" w:eastAsia="Cambria Math" w:hAnsi="Verdana"/>
          <w:spacing w:val="13"/>
          <w:position w:val="5"/>
          <w:sz w:val="17"/>
          <w:szCs w:val="17"/>
        </w:rPr>
        <w:t xml:space="preserve"> </w:t>
      </w:r>
      <w:r w:rsidRPr="00142892">
        <w:rPr>
          <w:rFonts w:ascii="Verdana" w:eastAsia="Cambria Math" w:hAnsi="Verdana"/>
          <w:sz w:val="17"/>
          <w:szCs w:val="17"/>
        </w:rPr>
        <w:t>=</w:t>
      </w:r>
      <w:r w:rsidRPr="00142892">
        <w:rPr>
          <w:rFonts w:ascii="Verdana" w:eastAsia="Cambria Math" w:hAnsi="Verdana"/>
          <w:spacing w:val="-2"/>
          <w:sz w:val="17"/>
          <w:szCs w:val="17"/>
        </w:rPr>
        <w:t xml:space="preserve"> </w:t>
      </w:r>
      <w:r w:rsidRPr="00142892">
        <w:rPr>
          <w:rFonts w:ascii="Cambria Math" w:eastAsia="Cambria Math" w:hAnsi="Cambria Math" w:cs="Cambria Math"/>
          <w:sz w:val="17"/>
          <w:szCs w:val="17"/>
        </w:rPr>
        <w:t>𝑎𝑟𝑔𝑚𝑎𝑥</w:t>
      </w:r>
      <w:r w:rsidRPr="00142892">
        <w:rPr>
          <w:rFonts w:ascii="Cambria Math" w:eastAsia="Cambria Math" w:hAnsi="Cambria Math" w:cs="Cambria Math"/>
          <w:position w:val="-8"/>
          <w:sz w:val="17"/>
          <w:szCs w:val="17"/>
        </w:rPr>
        <w:t>𝜆</w:t>
      </w:r>
      <w:r w:rsidRPr="00142892">
        <w:rPr>
          <w:rFonts w:ascii="Cambria Math" w:eastAsia="Cambria Math" w:hAnsi="Cambria Math" w:cs="Cambria Math"/>
          <w:sz w:val="17"/>
          <w:szCs w:val="17"/>
        </w:rPr>
        <w:t>𝑁</w:t>
      </w:r>
      <w:r w:rsidRPr="00142892">
        <w:rPr>
          <w:rFonts w:ascii="Verdana" w:eastAsia="Cambria Math" w:hAnsi="Verdana"/>
          <w:sz w:val="17"/>
          <w:szCs w:val="17"/>
        </w:rPr>
        <w:t>(</w:t>
      </w:r>
      <w:r w:rsidRPr="00142892">
        <w:rPr>
          <w:rFonts w:ascii="Cambria Math" w:eastAsia="Cambria Math" w:hAnsi="Cambria Math" w:cs="Cambria Math"/>
          <w:sz w:val="17"/>
          <w:szCs w:val="17"/>
        </w:rPr>
        <w:t>𝑧</w:t>
      </w:r>
      <w:r w:rsidRPr="00142892">
        <w:rPr>
          <w:rFonts w:ascii="Verdana" w:eastAsia="Cambria Math" w:hAnsi="Verdana"/>
          <w:sz w:val="17"/>
          <w:szCs w:val="17"/>
        </w:rPr>
        <w:t>;</w:t>
      </w:r>
      <w:r w:rsidRPr="00142892">
        <w:rPr>
          <w:rFonts w:ascii="Verdana" w:eastAsia="Cambria Math" w:hAnsi="Verdana"/>
          <w:spacing w:val="22"/>
          <w:sz w:val="17"/>
          <w:szCs w:val="17"/>
        </w:rPr>
        <w:t xml:space="preserve"> </w:t>
      </w:r>
      <w:r w:rsidRPr="00142892">
        <w:rPr>
          <w:rFonts w:ascii="Verdana" w:hAnsi="Verdana"/>
          <w:i/>
          <w:sz w:val="17"/>
          <w:szCs w:val="17"/>
        </w:rPr>
        <w:t>0</w:t>
      </w:r>
      <w:r w:rsidRPr="00142892">
        <w:rPr>
          <w:rFonts w:ascii="Verdana" w:eastAsia="Cambria Math" w:hAnsi="Verdana"/>
          <w:sz w:val="17"/>
          <w:szCs w:val="17"/>
        </w:rPr>
        <w:t>,</w:t>
      </w:r>
      <w:r w:rsidRPr="00142892">
        <w:rPr>
          <w:rFonts w:ascii="Verdana" w:eastAsia="Cambria Math" w:hAnsi="Verdana"/>
          <w:spacing w:val="-17"/>
          <w:sz w:val="17"/>
          <w:szCs w:val="17"/>
        </w:rPr>
        <w:t xml:space="preserve"> </w:t>
      </w:r>
      <w:r w:rsidRPr="00142892">
        <w:rPr>
          <w:rFonts w:ascii="Verdana" w:eastAsia="Cambria Math" w:hAnsi="Verdana"/>
          <w:sz w:val="17"/>
          <w:szCs w:val="17"/>
        </w:rPr>
        <w:t>(</w:t>
      </w:r>
      <w:r w:rsidRPr="00142892">
        <w:rPr>
          <w:rFonts w:ascii="Verdana" w:hAnsi="Verdana"/>
          <w:i/>
          <w:sz w:val="17"/>
          <w:szCs w:val="17"/>
        </w:rPr>
        <w:t>1</w:t>
      </w:r>
      <w:r w:rsidRPr="00142892">
        <w:rPr>
          <w:rFonts w:ascii="Verdana" w:hAnsi="Verdana"/>
          <w:i/>
          <w:spacing w:val="-15"/>
          <w:sz w:val="17"/>
          <w:szCs w:val="17"/>
        </w:rPr>
        <w:t xml:space="preserve"> </w:t>
      </w:r>
      <w:r w:rsidRPr="00142892">
        <w:rPr>
          <w:rFonts w:ascii="Verdana" w:eastAsia="Cambria Math" w:hAnsi="Verdana"/>
          <w:sz w:val="17"/>
          <w:szCs w:val="17"/>
        </w:rPr>
        <w:t>−</w:t>
      </w:r>
      <w:r w:rsidRPr="00142892">
        <w:rPr>
          <w:rFonts w:ascii="Verdana" w:eastAsia="Cambria Math" w:hAnsi="Verdana"/>
          <w:spacing w:val="-12"/>
          <w:sz w:val="17"/>
          <w:szCs w:val="17"/>
        </w:rPr>
        <w:t xml:space="preserve"> </w:t>
      </w:r>
      <w:r w:rsidRPr="00142892">
        <w:rPr>
          <w:rFonts w:ascii="Cambria Math" w:eastAsia="Cambria Math" w:hAnsi="Cambria Math" w:cs="Cambria Math"/>
          <w:sz w:val="17"/>
          <w:szCs w:val="17"/>
        </w:rPr>
        <w:t>𝜆</w:t>
      </w:r>
      <w:r w:rsidRPr="00142892">
        <w:rPr>
          <w:rFonts w:ascii="Verdana" w:eastAsia="Cambria Math" w:hAnsi="Verdana"/>
          <w:sz w:val="17"/>
          <w:szCs w:val="17"/>
        </w:rPr>
        <w:t>)</w:t>
      </w:r>
      <w:r w:rsidRPr="00142892">
        <w:rPr>
          <w:rFonts w:ascii="Cambria Math" w:eastAsia="Cambria Math" w:hAnsi="Cambria Math" w:cs="Cambria Math"/>
          <w:sz w:val="17"/>
          <w:szCs w:val="17"/>
        </w:rPr>
        <w:t>𝑅</w:t>
      </w:r>
      <w:r w:rsidRPr="00142892">
        <w:rPr>
          <w:rFonts w:ascii="Verdana" w:eastAsia="Cambria Math" w:hAnsi="Verdana"/>
          <w:spacing w:val="33"/>
          <w:sz w:val="17"/>
          <w:szCs w:val="17"/>
        </w:rPr>
        <w:t xml:space="preserve"> </w:t>
      </w:r>
      <w:r w:rsidRPr="00142892">
        <w:rPr>
          <w:rFonts w:ascii="Verdana" w:eastAsia="Cambria Math" w:hAnsi="Verdana"/>
          <w:spacing w:val="-10"/>
          <w:sz w:val="17"/>
          <w:szCs w:val="17"/>
        </w:rPr>
        <w:t>+</w:t>
      </w:r>
    </w:p>
    <w:p w14:paraId="67FF8A69" w14:textId="77777777" w:rsidR="0027702B" w:rsidRPr="00142892" w:rsidRDefault="0027702B" w:rsidP="0027702B">
      <w:pPr>
        <w:pStyle w:val="BodyText"/>
        <w:spacing w:line="266" w:lineRule="auto"/>
        <w:ind w:left="840" w:right="195" w:firstLine="52"/>
        <w:rPr>
          <w:rFonts w:ascii="Verdana" w:hAnsi="Verdana"/>
          <w:sz w:val="17"/>
          <w:szCs w:val="17"/>
        </w:rPr>
      </w:pPr>
      <w:r w:rsidRPr="00142892">
        <w:rPr>
          <w:rFonts w:ascii="Cambria Math" w:eastAsia="Cambria Math" w:hAnsi="Cambria Math" w:cs="Cambria Math"/>
          <w:sz w:val="17"/>
          <w:szCs w:val="17"/>
        </w:rPr>
        <w:t>𝜆𝐼</w:t>
      </w:r>
      <w:r w:rsidRPr="00142892">
        <w:rPr>
          <w:rFonts w:ascii="Verdana" w:eastAsia="Cambria Math" w:hAnsi="Verdana"/>
          <w:sz w:val="17"/>
          <w:szCs w:val="17"/>
        </w:rPr>
        <w:t>)</w:t>
      </w:r>
      <w:r w:rsidRPr="00142892">
        <w:rPr>
          <w:rFonts w:ascii="Verdana" w:hAnsi="Verdana"/>
          <w:sz w:val="17"/>
          <w:szCs w:val="17"/>
        </w:rPr>
        <w:t>,</w:t>
      </w:r>
      <w:r w:rsidRPr="00142892">
        <w:rPr>
          <w:rFonts w:ascii="Verdana" w:hAnsi="Verdana"/>
          <w:spacing w:val="-2"/>
          <w:sz w:val="17"/>
          <w:szCs w:val="17"/>
        </w:rPr>
        <w:t xml:space="preserve"> </w:t>
      </w:r>
      <w:r w:rsidRPr="00142892">
        <w:rPr>
          <w:rFonts w:ascii="Verdana" w:hAnsi="Verdana"/>
          <w:sz w:val="17"/>
          <w:szCs w:val="17"/>
        </w:rPr>
        <w:t>where</w:t>
      </w:r>
      <w:r w:rsidRPr="00142892">
        <w:rPr>
          <w:rFonts w:ascii="Verdana" w:hAnsi="Verdana"/>
          <w:spacing w:val="-3"/>
          <w:sz w:val="17"/>
          <w:szCs w:val="17"/>
        </w:rPr>
        <w:t xml:space="preserve"> </w:t>
      </w:r>
      <w:r w:rsidRPr="00142892">
        <w:rPr>
          <w:rFonts w:ascii="Cambria Math" w:eastAsia="Cambria Math" w:hAnsi="Cambria Math" w:cs="Cambria Math"/>
          <w:sz w:val="17"/>
          <w:szCs w:val="17"/>
        </w:rPr>
        <w:t>𝑧</w:t>
      </w:r>
      <w:r w:rsidRPr="00142892">
        <w:rPr>
          <w:rFonts w:ascii="Verdana" w:eastAsia="Cambria Math" w:hAnsi="Verdana"/>
          <w:sz w:val="17"/>
          <w:szCs w:val="17"/>
        </w:rPr>
        <w:t xml:space="preserve"> </w:t>
      </w:r>
      <w:r w:rsidRPr="00142892">
        <w:rPr>
          <w:rFonts w:ascii="Verdana" w:hAnsi="Verdana"/>
          <w:sz w:val="17"/>
          <w:szCs w:val="17"/>
        </w:rPr>
        <w:t>is</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vector</w:t>
      </w:r>
      <w:r w:rsidRPr="00142892">
        <w:rPr>
          <w:rFonts w:ascii="Verdana" w:hAnsi="Verdana"/>
          <w:spacing w:val="-2"/>
          <w:sz w:val="17"/>
          <w:szCs w:val="17"/>
        </w:rPr>
        <w:t xml:space="preserve"> </w:t>
      </w:r>
      <w:r w:rsidRPr="00142892">
        <w:rPr>
          <w:rFonts w:ascii="Verdana" w:hAnsi="Verdana"/>
          <w:sz w:val="17"/>
          <w:szCs w:val="17"/>
        </w:rPr>
        <w:t>of</w:t>
      </w:r>
      <w:r w:rsidRPr="00142892">
        <w:rPr>
          <w:rFonts w:ascii="Verdana" w:hAnsi="Verdana"/>
          <w:spacing w:val="-2"/>
          <w:sz w:val="17"/>
          <w:szCs w:val="17"/>
        </w:rPr>
        <w:t xml:space="preserve"> </w:t>
      </w:r>
      <w:r w:rsidRPr="00142892">
        <w:rPr>
          <w:rFonts w:ascii="Verdana" w:hAnsi="Verdana"/>
          <w:sz w:val="17"/>
          <w:szCs w:val="17"/>
        </w:rPr>
        <w:t>observed</w:t>
      </w:r>
      <w:r w:rsidRPr="00142892">
        <w:rPr>
          <w:rFonts w:ascii="Verdana" w:hAnsi="Verdana"/>
          <w:spacing w:val="-2"/>
          <w:sz w:val="17"/>
          <w:szCs w:val="17"/>
        </w:rPr>
        <w:t xml:space="preserve"> </w:t>
      </w:r>
      <w:r w:rsidRPr="00142892">
        <w:rPr>
          <w:rFonts w:ascii="Verdana" w:hAnsi="Verdana"/>
          <w:sz w:val="17"/>
          <w:szCs w:val="17"/>
        </w:rPr>
        <w:t>GWAS</w:t>
      </w:r>
      <w:r w:rsidRPr="00142892">
        <w:rPr>
          <w:rFonts w:ascii="Verdana" w:hAnsi="Verdana"/>
          <w:spacing w:val="-2"/>
          <w:sz w:val="17"/>
          <w:szCs w:val="17"/>
        </w:rPr>
        <w:t xml:space="preserve"> </w:t>
      </w:r>
      <w:r w:rsidRPr="00142892">
        <w:rPr>
          <w:rFonts w:ascii="Verdana" w:hAnsi="Verdana"/>
          <w:i/>
          <w:sz w:val="17"/>
          <w:szCs w:val="17"/>
        </w:rPr>
        <w:t>Z</w:t>
      </w:r>
      <w:r w:rsidRPr="00142892">
        <w:rPr>
          <w:rFonts w:ascii="Verdana" w:hAnsi="Verdana"/>
          <w:i/>
          <w:spacing w:val="-2"/>
          <w:sz w:val="17"/>
          <w:szCs w:val="17"/>
        </w:rPr>
        <w:t xml:space="preserve"> </w:t>
      </w:r>
      <w:r w:rsidRPr="00142892">
        <w:rPr>
          <w:rFonts w:ascii="Verdana" w:hAnsi="Verdana"/>
          <w:sz w:val="17"/>
          <w:szCs w:val="17"/>
        </w:rPr>
        <w:t>scores</w:t>
      </w:r>
      <w:r w:rsidRPr="00142892">
        <w:rPr>
          <w:rFonts w:ascii="Verdana" w:hAnsi="Verdana"/>
          <w:spacing w:val="-2"/>
          <w:sz w:val="17"/>
          <w:szCs w:val="17"/>
        </w:rPr>
        <w:t xml:space="preserve"> </w:t>
      </w:r>
      <w:r w:rsidRPr="00142892">
        <w:rPr>
          <w:rFonts w:ascii="Verdana" w:hAnsi="Verdana"/>
          <w:sz w:val="17"/>
          <w:szCs w:val="17"/>
        </w:rPr>
        <w:t>for</w:t>
      </w:r>
      <w:r w:rsidRPr="00142892">
        <w:rPr>
          <w:rFonts w:ascii="Verdana" w:hAnsi="Verdana"/>
          <w:spacing w:val="-2"/>
          <w:sz w:val="17"/>
          <w:szCs w:val="17"/>
        </w:rPr>
        <w:t xml:space="preserve"> </w:t>
      </w:r>
      <w:r w:rsidRPr="00142892">
        <w:rPr>
          <w:rFonts w:ascii="Verdana" w:hAnsi="Verdana"/>
          <w:sz w:val="17"/>
          <w:szCs w:val="17"/>
        </w:rPr>
        <w:t>all</w:t>
      </w:r>
      <w:r w:rsidRPr="00142892">
        <w:rPr>
          <w:rFonts w:ascii="Verdana" w:hAnsi="Verdana"/>
          <w:spacing w:val="-2"/>
          <w:sz w:val="17"/>
          <w:szCs w:val="17"/>
        </w:rPr>
        <w:t xml:space="preserve"> </w:t>
      </w:r>
      <w:r w:rsidRPr="00142892">
        <w:rPr>
          <w:rFonts w:ascii="Verdana" w:hAnsi="Verdana"/>
          <w:sz w:val="17"/>
          <w:szCs w:val="17"/>
        </w:rPr>
        <w:t>SNPs</w:t>
      </w:r>
      <w:r w:rsidRPr="00142892">
        <w:rPr>
          <w:rFonts w:ascii="Verdana" w:hAnsi="Verdana"/>
          <w:spacing w:val="-2"/>
          <w:sz w:val="17"/>
          <w:szCs w:val="17"/>
        </w:rPr>
        <w:t xml:space="preserve"> </w:t>
      </w:r>
      <w:r w:rsidRPr="00142892">
        <w:rPr>
          <w:rFonts w:ascii="Verdana" w:hAnsi="Verdana"/>
          <w:sz w:val="17"/>
          <w:szCs w:val="17"/>
        </w:rPr>
        <w:t>in</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locus,</w:t>
      </w:r>
      <w:r w:rsidRPr="00142892">
        <w:rPr>
          <w:rFonts w:ascii="Verdana" w:hAnsi="Verdana"/>
          <w:spacing w:val="-3"/>
          <w:sz w:val="17"/>
          <w:szCs w:val="17"/>
        </w:rPr>
        <w:t xml:space="preserve"> </w:t>
      </w:r>
      <w:r w:rsidRPr="00142892">
        <w:rPr>
          <w:rFonts w:ascii="Cambria Math" w:eastAsia="Cambria Math" w:hAnsi="Cambria Math" w:cs="Cambria Math"/>
          <w:sz w:val="17"/>
          <w:szCs w:val="17"/>
        </w:rPr>
        <w:t>𝑅</w:t>
      </w:r>
      <w:r w:rsidRPr="00142892">
        <w:rPr>
          <w:rFonts w:ascii="Verdana" w:eastAsia="Cambria Math" w:hAnsi="Verdana"/>
          <w:sz w:val="17"/>
          <w:szCs w:val="17"/>
        </w:rPr>
        <w:t xml:space="preserve"> </w:t>
      </w:r>
      <w:r w:rsidRPr="00142892">
        <w:rPr>
          <w:rFonts w:ascii="Verdana" w:hAnsi="Verdana"/>
          <w:sz w:val="17"/>
          <w:szCs w:val="17"/>
        </w:rPr>
        <w:t>is</w:t>
      </w:r>
      <w:r w:rsidRPr="00142892">
        <w:rPr>
          <w:rFonts w:ascii="Verdana" w:hAnsi="Verdana"/>
          <w:spacing w:val="-2"/>
          <w:sz w:val="17"/>
          <w:szCs w:val="17"/>
        </w:rPr>
        <w:t xml:space="preserve"> </w:t>
      </w:r>
      <w:r w:rsidRPr="00142892">
        <w:rPr>
          <w:rFonts w:ascii="Verdana" w:hAnsi="Verdana"/>
          <w:sz w:val="17"/>
          <w:szCs w:val="17"/>
        </w:rPr>
        <w:t xml:space="preserve">the LD matrix for these SNPs estimated from the reference panel, and </w:t>
      </w:r>
      <w:r w:rsidRPr="00142892">
        <w:rPr>
          <w:rFonts w:ascii="Cambria Math" w:eastAsia="Cambria Math" w:hAnsi="Cambria Math" w:cs="Cambria Math"/>
          <w:sz w:val="17"/>
          <w:szCs w:val="17"/>
        </w:rPr>
        <w:t>𝐼</w:t>
      </w:r>
      <w:r w:rsidRPr="00142892">
        <w:rPr>
          <w:rFonts w:ascii="Verdana" w:eastAsia="Cambria Math" w:hAnsi="Verdana"/>
          <w:sz w:val="17"/>
          <w:szCs w:val="17"/>
        </w:rPr>
        <w:t xml:space="preserve"> </w:t>
      </w:r>
      <w:r w:rsidRPr="00142892">
        <w:rPr>
          <w:rFonts w:ascii="Verdana" w:hAnsi="Verdana"/>
          <w:sz w:val="17"/>
          <w:szCs w:val="17"/>
        </w:rPr>
        <w:t>is an identity matrix that matches the</w:t>
      </w:r>
      <w:r w:rsidRPr="00142892">
        <w:rPr>
          <w:rFonts w:ascii="Verdana" w:hAnsi="Verdana"/>
          <w:spacing w:val="-1"/>
          <w:sz w:val="17"/>
          <w:szCs w:val="17"/>
        </w:rPr>
        <w:t xml:space="preserve"> </w:t>
      </w:r>
      <w:r w:rsidRPr="00142892">
        <w:rPr>
          <w:rFonts w:ascii="Verdana" w:hAnsi="Verdana"/>
          <w:sz w:val="17"/>
          <w:szCs w:val="17"/>
        </w:rPr>
        <w:t xml:space="preserve">dimension of </w:t>
      </w:r>
      <w:r w:rsidRPr="00142892">
        <w:rPr>
          <w:rFonts w:ascii="Cambria Math" w:eastAsia="Cambria Math" w:hAnsi="Cambria Math" w:cs="Cambria Math"/>
          <w:sz w:val="17"/>
          <w:szCs w:val="17"/>
        </w:rPr>
        <w:t>𝑅</w:t>
      </w:r>
      <w:r w:rsidRPr="00142892">
        <w:rPr>
          <w:rFonts w:ascii="Verdana" w:hAnsi="Verdana"/>
          <w:sz w:val="17"/>
          <w:szCs w:val="17"/>
        </w:rPr>
        <w:t>. The</w:t>
      </w:r>
      <w:r w:rsidRPr="00142892">
        <w:rPr>
          <w:rFonts w:ascii="Verdana" w:hAnsi="Verdana"/>
          <w:spacing w:val="-1"/>
          <w:sz w:val="17"/>
          <w:szCs w:val="17"/>
        </w:rPr>
        <w:t xml:space="preserve"> </w:t>
      </w:r>
      <w:r w:rsidRPr="00142892">
        <w:rPr>
          <w:rFonts w:ascii="Verdana" w:hAnsi="Verdana"/>
          <w:sz w:val="17"/>
          <w:szCs w:val="17"/>
        </w:rPr>
        <w:t xml:space="preserve">estimated </w:t>
      </w:r>
      <w:r w:rsidRPr="00142892">
        <w:rPr>
          <w:rFonts w:ascii="Cambria Math" w:eastAsia="Cambria Math" w:hAnsi="Cambria Math" w:cs="Cambria Math"/>
          <w:sz w:val="17"/>
          <w:szCs w:val="17"/>
        </w:rPr>
        <w:t>𝜆</w:t>
      </w:r>
      <w:r w:rsidRPr="00142892">
        <w:rPr>
          <w:rFonts w:ascii="Verdana" w:eastAsia="Cambria Math" w:hAnsi="Verdana"/>
          <w:position w:val="5"/>
          <w:sz w:val="17"/>
          <w:szCs w:val="17"/>
        </w:rPr>
        <w:t>#</w:t>
      </w:r>
      <w:r w:rsidRPr="00142892">
        <w:rPr>
          <w:rFonts w:ascii="Verdana" w:eastAsia="Cambria Math" w:hAnsi="Verdana"/>
          <w:spacing w:val="25"/>
          <w:position w:val="5"/>
          <w:sz w:val="17"/>
          <w:szCs w:val="17"/>
        </w:rPr>
        <w:t xml:space="preserve"> </w:t>
      </w:r>
      <w:r w:rsidRPr="00142892">
        <w:rPr>
          <w:rFonts w:ascii="Verdana" w:hAnsi="Verdana"/>
          <w:sz w:val="17"/>
          <w:szCs w:val="17"/>
        </w:rPr>
        <w:t>reflects the</w:t>
      </w:r>
      <w:r w:rsidRPr="00142892">
        <w:rPr>
          <w:rFonts w:ascii="Verdana" w:hAnsi="Verdana"/>
          <w:spacing w:val="-1"/>
          <w:sz w:val="17"/>
          <w:szCs w:val="17"/>
        </w:rPr>
        <w:t xml:space="preserve"> </w:t>
      </w:r>
      <w:r w:rsidRPr="00142892">
        <w:rPr>
          <w:rFonts w:ascii="Verdana" w:hAnsi="Verdana"/>
          <w:sz w:val="17"/>
          <w:szCs w:val="17"/>
        </w:rPr>
        <w:t>consistency between the GWAS summary statistics (</w:t>
      </w:r>
      <w:r w:rsidRPr="00142892">
        <w:rPr>
          <w:rFonts w:ascii="Cambria Math" w:eastAsia="Cambria Math" w:hAnsi="Cambria Math" w:cs="Cambria Math"/>
          <w:sz w:val="17"/>
          <w:szCs w:val="17"/>
        </w:rPr>
        <w:t>𝑧</w:t>
      </w:r>
      <w:r w:rsidRPr="00142892">
        <w:rPr>
          <w:rFonts w:ascii="Verdana" w:hAnsi="Verdana"/>
          <w:sz w:val="17"/>
          <w:szCs w:val="17"/>
        </w:rPr>
        <w:t>) and the reference LD matrix (</w:t>
      </w:r>
      <w:r w:rsidRPr="00142892">
        <w:rPr>
          <w:rFonts w:ascii="Cambria Math" w:eastAsia="Cambria Math" w:hAnsi="Cambria Math" w:cs="Cambria Math"/>
          <w:sz w:val="17"/>
          <w:szCs w:val="17"/>
        </w:rPr>
        <w:t>𝑅</w:t>
      </w:r>
      <w:r w:rsidRPr="00142892">
        <w:rPr>
          <w:rFonts w:ascii="Verdana" w:hAnsi="Verdana"/>
          <w:sz w:val="17"/>
          <w:szCs w:val="17"/>
        </w:rPr>
        <w:t xml:space="preserve">) -- if </w:t>
      </w:r>
      <w:r w:rsidRPr="00142892">
        <w:rPr>
          <w:rFonts w:ascii="Cambria Math" w:eastAsia="Cambria Math" w:hAnsi="Cambria Math" w:cs="Cambria Math"/>
          <w:sz w:val="17"/>
          <w:szCs w:val="17"/>
        </w:rPr>
        <w:t>𝑧</w:t>
      </w:r>
      <w:r w:rsidRPr="00142892">
        <w:rPr>
          <w:rFonts w:ascii="Verdana" w:eastAsia="Cambria Math" w:hAnsi="Verdana"/>
          <w:spacing w:val="22"/>
          <w:sz w:val="17"/>
          <w:szCs w:val="17"/>
        </w:rPr>
        <w:t xml:space="preserve"> </w:t>
      </w:r>
      <w:r w:rsidRPr="00142892">
        <w:rPr>
          <w:rFonts w:ascii="Verdana" w:hAnsi="Verdana"/>
          <w:sz w:val="17"/>
          <w:szCs w:val="17"/>
        </w:rPr>
        <w:t xml:space="preserve">and </w:t>
      </w:r>
      <w:r w:rsidRPr="00142892">
        <w:rPr>
          <w:rFonts w:ascii="Cambria Math" w:eastAsia="Cambria Math" w:hAnsi="Cambria Math" w:cs="Cambria Math"/>
          <w:sz w:val="17"/>
          <w:szCs w:val="17"/>
        </w:rPr>
        <w:t>𝑅</w:t>
      </w:r>
      <w:r w:rsidRPr="00142892">
        <w:rPr>
          <w:rFonts w:ascii="Verdana" w:eastAsia="Cambria Math" w:hAnsi="Verdana"/>
          <w:spacing w:val="25"/>
          <w:sz w:val="17"/>
          <w:szCs w:val="17"/>
        </w:rPr>
        <w:t xml:space="preserve"> </w:t>
      </w:r>
      <w:r w:rsidRPr="00142892">
        <w:rPr>
          <w:rFonts w:ascii="Verdana" w:hAnsi="Verdana"/>
          <w:sz w:val="17"/>
          <w:szCs w:val="17"/>
        </w:rPr>
        <w:t>are consistent</w:t>
      </w:r>
      <w:r w:rsidRPr="00142892">
        <w:rPr>
          <w:rFonts w:ascii="Verdana" w:hAnsi="Verdana"/>
          <w:spacing w:val="-6"/>
          <w:sz w:val="17"/>
          <w:szCs w:val="17"/>
        </w:rPr>
        <w:t xml:space="preserve"> </w:t>
      </w:r>
      <w:r w:rsidRPr="00142892">
        <w:rPr>
          <w:rFonts w:ascii="Verdana" w:hAnsi="Verdana"/>
          <w:sz w:val="17"/>
          <w:szCs w:val="17"/>
        </w:rPr>
        <w:t>with</w:t>
      </w:r>
      <w:r w:rsidRPr="00142892">
        <w:rPr>
          <w:rFonts w:ascii="Verdana" w:hAnsi="Verdana"/>
          <w:spacing w:val="-6"/>
          <w:sz w:val="17"/>
          <w:szCs w:val="17"/>
        </w:rPr>
        <w:t xml:space="preserve"> </w:t>
      </w:r>
      <w:r w:rsidRPr="00142892">
        <w:rPr>
          <w:rFonts w:ascii="Verdana" w:hAnsi="Verdana"/>
          <w:sz w:val="17"/>
          <w:szCs w:val="17"/>
        </w:rPr>
        <w:t>one</w:t>
      </w:r>
      <w:r w:rsidRPr="00142892">
        <w:rPr>
          <w:rFonts w:ascii="Verdana" w:hAnsi="Verdana"/>
          <w:spacing w:val="-7"/>
          <w:sz w:val="17"/>
          <w:szCs w:val="17"/>
        </w:rPr>
        <w:t xml:space="preserve"> </w:t>
      </w:r>
      <w:r w:rsidRPr="00142892">
        <w:rPr>
          <w:rFonts w:ascii="Verdana" w:hAnsi="Verdana"/>
          <w:sz w:val="17"/>
          <w:szCs w:val="17"/>
        </w:rPr>
        <w:t>another,</w:t>
      </w:r>
      <w:r w:rsidRPr="00142892">
        <w:rPr>
          <w:rFonts w:ascii="Verdana" w:hAnsi="Verdana"/>
          <w:spacing w:val="-7"/>
          <w:sz w:val="17"/>
          <w:szCs w:val="17"/>
        </w:rPr>
        <w:t xml:space="preserve"> </w:t>
      </w:r>
      <w:r w:rsidRPr="00142892">
        <w:rPr>
          <w:rFonts w:ascii="Cambria Math" w:eastAsia="Cambria Math" w:hAnsi="Cambria Math" w:cs="Cambria Math"/>
          <w:sz w:val="17"/>
          <w:szCs w:val="17"/>
        </w:rPr>
        <w:t>𝜆</w:t>
      </w:r>
      <w:r w:rsidRPr="00142892">
        <w:rPr>
          <w:rFonts w:ascii="Verdana" w:eastAsia="Cambria Math" w:hAnsi="Verdana"/>
          <w:position w:val="5"/>
          <w:sz w:val="17"/>
          <w:szCs w:val="17"/>
        </w:rPr>
        <w:t>#</w:t>
      </w:r>
      <w:r w:rsidRPr="00142892">
        <w:rPr>
          <w:rFonts w:ascii="Verdana" w:eastAsia="Cambria Math" w:hAnsi="Verdana"/>
          <w:spacing w:val="15"/>
          <w:position w:val="5"/>
          <w:sz w:val="17"/>
          <w:szCs w:val="17"/>
        </w:rPr>
        <w:t xml:space="preserve"> </w:t>
      </w:r>
      <w:r w:rsidRPr="00142892">
        <w:rPr>
          <w:rFonts w:ascii="Verdana" w:hAnsi="Verdana"/>
          <w:sz w:val="17"/>
          <w:szCs w:val="17"/>
        </w:rPr>
        <w:t>will</w:t>
      </w:r>
      <w:r w:rsidRPr="00142892">
        <w:rPr>
          <w:rFonts w:ascii="Verdana" w:hAnsi="Verdana"/>
          <w:spacing w:val="-6"/>
          <w:sz w:val="17"/>
          <w:szCs w:val="17"/>
        </w:rPr>
        <w:t xml:space="preserve"> </w:t>
      </w:r>
      <w:r w:rsidRPr="00142892">
        <w:rPr>
          <w:rFonts w:ascii="Verdana" w:hAnsi="Verdana"/>
          <w:sz w:val="17"/>
          <w:szCs w:val="17"/>
        </w:rPr>
        <w:t>be</w:t>
      </w:r>
      <w:r w:rsidRPr="00142892">
        <w:rPr>
          <w:rFonts w:ascii="Verdana" w:hAnsi="Verdana"/>
          <w:spacing w:val="-7"/>
          <w:sz w:val="17"/>
          <w:szCs w:val="17"/>
        </w:rPr>
        <w:t xml:space="preserve"> </w:t>
      </w:r>
      <w:r w:rsidRPr="00142892">
        <w:rPr>
          <w:rFonts w:ascii="Verdana" w:hAnsi="Verdana"/>
          <w:sz w:val="17"/>
          <w:szCs w:val="17"/>
        </w:rPr>
        <w:t>close</w:t>
      </w:r>
      <w:r w:rsidRPr="00142892">
        <w:rPr>
          <w:rFonts w:ascii="Verdana" w:hAnsi="Verdana"/>
          <w:spacing w:val="-7"/>
          <w:sz w:val="17"/>
          <w:szCs w:val="17"/>
        </w:rPr>
        <w:t xml:space="preserve"> </w:t>
      </w:r>
      <w:r w:rsidRPr="00142892">
        <w:rPr>
          <w:rFonts w:ascii="Verdana" w:hAnsi="Verdana"/>
          <w:sz w:val="17"/>
          <w:szCs w:val="17"/>
        </w:rPr>
        <w:t>to</w:t>
      </w:r>
      <w:r w:rsidRPr="00142892">
        <w:rPr>
          <w:rFonts w:ascii="Verdana" w:hAnsi="Verdana"/>
          <w:spacing w:val="-6"/>
          <w:sz w:val="17"/>
          <w:szCs w:val="17"/>
        </w:rPr>
        <w:t xml:space="preserve"> </w:t>
      </w:r>
      <w:r w:rsidRPr="00142892">
        <w:rPr>
          <w:rFonts w:ascii="Verdana" w:hAnsi="Verdana"/>
          <w:sz w:val="17"/>
          <w:szCs w:val="17"/>
        </w:rPr>
        <w:t>zero.</w:t>
      </w:r>
      <w:r w:rsidRPr="00142892">
        <w:rPr>
          <w:rFonts w:ascii="Verdana" w:hAnsi="Verdana"/>
          <w:spacing w:val="-6"/>
          <w:sz w:val="17"/>
          <w:szCs w:val="17"/>
        </w:rPr>
        <w:t xml:space="preserve"> </w:t>
      </w:r>
      <w:r w:rsidRPr="00142892">
        <w:rPr>
          <w:rFonts w:ascii="Verdana" w:hAnsi="Verdana"/>
          <w:sz w:val="17"/>
          <w:szCs w:val="17"/>
        </w:rPr>
        <w:t>We</w:t>
      </w:r>
      <w:r w:rsidRPr="00142892">
        <w:rPr>
          <w:rFonts w:ascii="Verdana" w:hAnsi="Verdana"/>
          <w:spacing w:val="-7"/>
          <w:sz w:val="17"/>
          <w:szCs w:val="17"/>
        </w:rPr>
        <w:t xml:space="preserve"> </w:t>
      </w:r>
      <w:r w:rsidRPr="00142892">
        <w:rPr>
          <w:rFonts w:ascii="Verdana" w:hAnsi="Verdana"/>
          <w:sz w:val="17"/>
          <w:szCs w:val="17"/>
        </w:rPr>
        <w:t>use</w:t>
      </w:r>
      <w:r w:rsidRPr="00142892">
        <w:rPr>
          <w:rFonts w:ascii="Verdana" w:hAnsi="Verdana"/>
          <w:spacing w:val="-7"/>
          <w:sz w:val="17"/>
          <w:szCs w:val="17"/>
        </w:rPr>
        <w:t xml:space="preserve"> </w:t>
      </w:r>
      <w:r w:rsidRPr="00142892">
        <w:rPr>
          <w:rFonts w:ascii="Verdana" w:hAnsi="Verdana"/>
          <w:sz w:val="17"/>
          <w:szCs w:val="17"/>
        </w:rPr>
        <w:t>the</w:t>
      </w:r>
      <w:r w:rsidRPr="00142892">
        <w:rPr>
          <w:rFonts w:ascii="Verdana" w:hAnsi="Verdana"/>
          <w:spacing w:val="-7"/>
          <w:sz w:val="17"/>
          <w:szCs w:val="17"/>
        </w:rPr>
        <w:t xml:space="preserve"> </w:t>
      </w:r>
      <w:r w:rsidRPr="00142892">
        <w:rPr>
          <w:rFonts w:ascii="Verdana" w:hAnsi="Verdana"/>
          <w:sz w:val="17"/>
          <w:szCs w:val="17"/>
        </w:rPr>
        <w:t>'estimate_s_rss'</w:t>
      </w:r>
      <w:r w:rsidRPr="00142892">
        <w:rPr>
          <w:rFonts w:ascii="Verdana" w:hAnsi="Verdana"/>
          <w:spacing w:val="-6"/>
          <w:sz w:val="17"/>
          <w:szCs w:val="17"/>
        </w:rPr>
        <w:t xml:space="preserve"> </w:t>
      </w:r>
      <w:r w:rsidRPr="00142892">
        <w:rPr>
          <w:rFonts w:ascii="Verdana" w:hAnsi="Verdana"/>
          <w:sz w:val="17"/>
          <w:szCs w:val="17"/>
        </w:rPr>
        <w:t xml:space="preserve">function from the R package susieR (Ref. 95) to estimate </w:t>
      </w:r>
      <w:r w:rsidRPr="00142892">
        <w:rPr>
          <w:rFonts w:ascii="Cambria Math" w:eastAsia="Cambria Math" w:hAnsi="Cambria Math" w:cs="Cambria Math"/>
          <w:sz w:val="17"/>
          <w:szCs w:val="17"/>
        </w:rPr>
        <w:t>𝜆</w:t>
      </w:r>
      <w:r w:rsidRPr="00142892">
        <w:rPr>
          <w:rFonts w:ascii="Verdana" w:hAnsi="Verdana"/>
          <w:sz w:val="17"/>
          <w:szCs w:val="17"/>
        </w:rPr>
        <w:t>.</w:t>
      </w:r>
    </w:p>
    <w:p w14:paraId="516DD19C" w14:textId="77777777" w:rsidR="0027702B" w:rsidRPr="00142892" w:rsidRDefault="0027702B" w:rsidP="0027702B">
      <w:pPr>
        <w:pStyle w:val="ListParagraph"/>
        <w:numPr>
          <w:ilvl w:val="1"/>
          <w:numId w:val="9"/>
        </w:numPr>
        <w:tabs>
          <w:tab w:val="left" w:pos="840"/>
        </w:tabs>
        <w:spacing w:line="276" w:lineRule="auto"/>
        <w:ind w:right="246"/>
        <w:rPr>
          <w:rFonts w:ascii="Verdana" w:hAnsi="Verdana"/>
          <w:sz w:val="17"/>
          <w:szCs w:val="17"/>
        </w:rPr>
      </w:pP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compute</w:t>
      </w:r>
      <w:r w:rsidRPr="00142892">
        <w:rPr>
          <w:rFonts w:ascii="Verdana" w:hAnsi="Verdana"/>
          <w:spacing w:val="-4"/>
          <w:sz w:val="17"/>
          <w:szCs w:val="17"/>
        </w:rPr>
        <w:t xml:space="preserve"> </w:t>
      </w:r>
      <w:r w:rsidRPr="00142892">
        <w:rPr>
          <w:rFonts w:ascii="Verdana" w:hAnsi="Verdana"/>
          <w:sz w:val="17"/>
          <w:szCs w:val="17"/>
        </w:rPr>
        <w:t>a</w:t>
      </w:r>
      <w:r w:rsidRPr="00142892">
        <w:rPr>
          <w:rFonts w:ascii="Verdana" w:hAnsi="Verdana"/>
          <w:spacing w:val="-4"/>
          <w:sz w:val="17"/>
          <w:szCs w:val="17"/>
        </w:rPr>
        <w:t xml:space="preserve"> </w:t>
      </w:r>
      <w:r w:rsidRPr="00142892">
        <w:rPr>
          <w:rFonts w:ascii="Verdana" w:hAnsi="Verdana"/>
          <w:sz w:val="17"/>
          <w:szCs w:val="17"/>
        </w:rPr>
        <w:t>likelihood</w:t>
      </w:r>
      <w:r w:rsidRPr="00142892">
        <w:rPr>
          <w:rFonts w:ascii="Verdana" w:hAnsi="Verdana"/>
          <w:spacing w:val="-3"/>
          <w:sz w:val="17"/>
          <w:szCs w:val="17"/>
        </w:rPr>
        <w:t xml:space="preserve"> </w:t>
      </w:r>
      <w:r w:rsidRPr="00142892">
        <w:rPr>
          <w:rFonts w:ascii="Verdana" w:hAnsi="Verdana"/>
          <w:sz w:val="17"/>
          <w:szCs w:val="17"/>
        </w:rPr>
        <w:t>ratio</w:t>
      </w:r>
      <w:r w:rsidRPr="00142892">
        <w:rPr>
          <w:rFonts w:ascii="Verdana" w:hAnsi="Verdana"/>
          <w:spacing w:val="-3"/>
          <w:sz w:val="17"/>
          <w:szCs w:val="17"/>
        </w:rPr>
        <w:t xml:space="preserve"> </w:t>
      </w:r>
      <w:r w:rsidRPr="00142892">
        <w:rPr>
          <w:rFonts w:ascii="Verdana" w:hAnsi="Verdana"/>
          <w:sz w:val="17"/>
          <w:szCs w:val="17"/>
        </w:rPr>
        <w:t>(LR)</w:t>
      </w:r>
      <w:r w:rsidRPr="00142892">
        <w:rPr>
          <w:rFonts w:ascii="Verdana" w:hAnsi="Verdana"/>
          <w:spacing w:val="-3"/>
          <w:sz w:val="17"/>
          <w:szCs w:val="17"/>
        </w:rPr>
        <w:t xml:space="preserve"> </w:t>
      </w:r>
      <w:r w:rsidRPr="00142892">
        <w:rPr>
          <w:rFonts w:ascii="Verdana" w:hAnsi="Verdana"/>
          <w:sz w:val="17"/>
          <w:szCs w:val="17"/>
        </w:rPr>
        <w:t>statistic</w:t>
      </w:r>
      <w:r w:rsidRPr="00142892">
        <w:rPr>
          <w:rFonts w:ascii="Verdana" w:hAnsi="Verdana"/>
          <w:spacing w:val="-4"/>
          <w:sz w:val="17"/>
          <w:szCs w:val="17"/>
        </w:rPr>
        <w:t xml:space="preserve"> </w:t>
      </w:r>
      <w:r w:rsidRPr="00142892">
        <w:rPr>
          <w:rFonts w:ascii="Verdana" w:hAnsi="Verdana"/>
          <w:sz w:val="17"/>
          <w:szCs w:val="17"/>
        </w:rPr>
        <w:t>for</w:t>
      </w:r>
      <w:r w:rsidRPr="00142892">
        <w:rPr>
          <w:rFonts w:ascii="Verdana" w:hAnsi="Verdana"/>
          <w:spacing w:val="-3"/>
          <w:sz w:val="17"/>
          <w:szCs w:val="17"/>
        </w:rPr>
        <w:t xml:space="preserve"> </w:t>
      </w:r>
      <w:r w:rsidRPr="00142892">
        <w:rPr>
          <w:rFonts w:ascii="Verdana" w:hAnsi="Verdana"/>
          <w:sz w:val="17"/>
          <w:szCs w:val="17"/>
        </w:rPr>
        <w:t>each</w:t>
      </w:r>
      <w:r w:rsidRPr="00142892">
        <w:rPr>
          <w:rFonts w:ascii="Verdana" w:hAnsi="Verdana"/>
          <w:spacing w:val="-3"/>
          <w:sz w:val="17"/>
          <w:szCs w:val="17"/>
        </w:rPr>
        <w:t xml:space="preserve"> </w:t>
      </w:r>
      <w:r w:rsidRPr="00142892">
        <w:rPr>
          <w:rFonts w:ascii="Verdana" w:hAnsi="Verdana"/>
          <w:sz w:val="17"/>
          <w:szCs w:val="17"/>
        </w:rPr>
        <w:t>SNP</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assess</w:t>
      </w:r>
      <w:r w:rsidRPr="00142892">
        <w:rPr>
          <w:rFonts w:ascii="Verdana" w:hAnsi="Verdana"/>
          <w:spacing w:val="-3"/>
          <w:sz w:val="17"/>
          <w:szCs w:val="17"/>
        </w:rPr>
        <w:t xml:space="preserve"> </w:t>
      </w:r>
      <w:r w:rsidRPr="00142892">
        <w:rPr>
          <w:rFonts w:ascii="Verdana" w:hAnsi="Verdana"/>
          <w:sz w:val="17"/>
          <w:szCs w:val="17"/>
        </w:rPr>
        <w:t>whether</w:t>
      </w:r>
      <w:r w:rsidRPr="00142892">
        <w:rPr>
          <w:rFonts w:ascii="Verdana" w:hAnsi="Verdana"/>
          <w:spacing w:val="-3"/>
          <w:sz w:val="17"/>
          <w:szCs w:val="17"/>
        </w:rPr>
        <w:t xml:space="preserve"> </w:t>
      </w:r>
      <w:r w:rsidRPr="00142892">
        <w:rPr>
          <w:rFonts w:ascii="Verdana" w:hAnsi="Verdana"/>
          <w:sz w:val="17"/>
          <w:szCs w:val="17"/>
        </w:rPr>
        <w:t>its</w:t>
      </w:r>
      <w:r w:rsidRPr="00142892">
        <w:rPr>
          <w:rFonts w:ascii="Verdana" w:hAnsi="Verdana"/>
          <w:spacing w:val="-3"/>
          <w:sz w:val="17"/>
          <w:szCs w:val="17"/>
        </w:rPr>
        <w:t xml:space="preserve"> </w:t>
      </w:r>
      <w:r w:rsidRPr="00142892">
        <w:rPr>
          <w:rFonts w:ascii="Verdana" w:hAnsi="Verdana"/>
          <w:sz w:val="17"/>
          <w:szCs w:val="17"/>
        </w:rPr>
        <w:t>alleles</w:t>
      </w:r>
      <w:r w:rsidRPr="00142892">
        <w:rPr>
          <w:rFonts w:ascii="Verdana" w:hAnsi="Verdana"/>
          <w:spacing w:val="-3"/>
          <w:sz w:val="17"/>
          <w:szCs w:val="17"/>
        </w:rPr>
        <w:t xml:space="preserve"> </w:t>
      </w:r>
      <w:r w:rsidRPr="00142892">
        <w:rPr>
          <w:rFonts w:ascii="Verdana" w:hAnsi="Verdana"/>
          <w:sz w:val="17"/>
          <w:szCs w:val="17"/>
        </w:rPr>
        <w:t xml:space="preserve">in the GWAS are encoded differently from the reference LD (a.k.a. "allele flip"), and we report the maximum LR value among SNPs with observed GWAS </w:t>
      </w:r>
      <w:r w:rsidRPr="00142892">
        <w:rPr>
          <w:rFonts w:ascii="Verdana" w:hAnsi="Verdana"/>
          <w:i/>
          <w:sz w:val="17"/>
          <w:szCs w:val="17"/>
        </w:rPr>
        <w:t xml:space="preserve">Z </w:t>
      </w:r>
      <w:r w:rsidRPr="00142892">
        <w:rPr>
          <w:rFonts w:ascii="Verdana" w:hAnsi="Verdana"/>
          <w:sz w:val="17"/>
          <w:szCs w:val="17"/>
        </w:rPr>
        <w:t xml:space="preserve">scores greater than two in magnitude (i.e., </w:t>
      </w:r>
      <w:r w:rsidRPr="00142892">
        <w:rPr>
          <w:rFonts w:ascii="Verdana" w:eastAsia="Cambria Math" w:hAnsi="Verdana"/>
          <w:sz w:val="17"/>
          <w:szCs w:val="17"/>
        </w:rPr>
        <w:t>|</w:t>
      </w:r>
      <w:r w:rsidRPr="00142892">
        <w:rPr>
          <w:rFonts w:ascii="Cambria Math" w:eastAsia="Cambria Math" w:hAnsi="Cambria Math" w:cs="Cambria Math"/>
          <w:sz w:val="17"/>
          <w:szCs w:val="17"/>
        </w:rPr>
        <w:t>𝑍</w:t>
      </w:r>
      <w:r w:rsidRPr="00142892">
        <w:rPr>
          <w:rFonts w:ascii="Verdana" w:eastAsia="Cambria Math" w:hAnsi="Verdana"/>
          <w:sz w:val="17"/>
          <w:szCs w:val="17"/>
        </w:rPr>
        <w:t xml:space="preserve">| &gt; </w:t>
      </w:r>
      <w:r w:rsidRPr="00142892">
        <w:rPr>
          <w:rFonts w:ascii="Verdana" w:hAnsi="Verdana"/>
          <w:i/>
          <w:sz w:val="17"/>
          <w:szCs w:val="17"/>
        </w:rPr>
        <w:t>2</w:t>
      </w:r>
      <w:r w:rsidRPr="00142892">
        <w:rPr>
          <w:rFonts w:ascii="Verdana" w:hAnsi="Verdana"/>
          <w:sz w:val="17"/>
          <w:szCs w:val="17"/>
        </w:rPr>
        <w:t xml:space="preserve">). If a SNP does not have an allele flip, the estimated LR will be less than one (i.e., </w:t>
      </w:r>
      <w:r w:rsidRPr="00142892">
        <w:rPr>
          <w:rFonts w:ascii="Cambria Math" w:eastAsia="Cambria Math" w:hAnsi="Cambria Math" w:cs="Cambria Math"/>
          <w:sz w:val="17"/>
          <w:szCs w:val="17"/>
        </w:rPr>
        <w:t>𝑙𝑜𝑔𝐿𝑅</w:t>
      </w:r>
      <w:r w:rsidRPr="00142892">
        <w:rPr>
          <w:rFonts w:ascii="Verdana" w:eastAsia="Cambria Math" w:hAnsi="Verdana"/>
          <w:spacing w:val="32"/>
          <w:sz w:val="17"/>
          <w:szCs w:val="17"/>
        </w:rPr>
        <w:t xml:space="preserve"> </w:t>
      </w:r>
      <w:r w:rsidRPr="00142892">
        <w:rPr>
          <w:rFonts w:ascii="Verdana" w:eastAsia="Cambria Math" w:hAnsi="Verdana"/>
          <w:sz w:val="17"/>
          <w:szCs w:val="17"/>
        </w:rPr>
        <w:t xml:space="preserve">&lt; </w:t>
      </w:r>
      <w:r w:rsidRPr="00142892">
        <w:rPr>
          <w:rFonts w:ascii="Verdana" w:hAnsi="Verdana"/>
          <w:i/>
          <w:sz w:val="17"/>
          <w:szCs w:val="17"/>
        </w:rPr>
        <w:t>0</w:t>
      </w:r>
      <w:r w:rsidRPr="00142892">
        <w:rPr>
          <w:rFonts w:ascii="Verdana" w:hAnsi="Verdana"/>
          <w:sz w:val="17"/>
          <w:szCs w:val="17"/>
        </w:rPr>
        <w:t>). We use the 'kriging_rss' function from the R package susieR to calculate the LR statistic of SNP for detecting allele flips.</w:t>
      </w:r>
    </w:p>
    <w:p w14:paraId="7D0F23FC" w14:textId="77777777" w:rsidR="0027702B" w:rsidRPr="00142892" w:rsidRDefault="0027702B" w:rsidP="0027702B">
      <w:pPr>
        <w:pStyle w:val="ListParagraph"/>
        <w:numPr>
          <w:ilvl w:val="1"/>
          <w:numId w:val="9"/>
        </w:numPr>
        <w:tabs>
          <w:tab w:val="left" w:pos="840"/>
        </w:tabs>
        <w:spacing w:line="276" w:lineRule="auto"/>
        <w:ind w:right="300"/>
        <w:rPr>
          <w:rFonts w:ascii="Verdana" w:hAnsi="Verdana"/>
          <w:sz w:val="17"/>
          <w:szCs w:val="17"/>
        </w:rPr>
      </w:pPr>
      <w:r w:rsidRPr="00142892">
        <w:rPr>
          <w:rFonts w:ascii="Verdana" w:hAnsi="Verdana"/>
          <w:sz w:val="17"/>
          <w:szCs w:val="17"/>
        </w:rPr>
        <w:t xml:space="preserve">We also use the 'kriging_rss' function to compute the expected </w:t>
      </w:r>
      <w:r w:rsidRPr="00142892">
        <w:rPr>
          <w:rFonts w:ascii="Verdana" w:hAnsi="Verdana"/>
          <w:i/>
          <w:sz w:val="17"/>
          <w:szCs w:val="17"/>
        </w:rPr>
        <w:t xml:space="preserve">Z </w:t>
      </w:r>
      <w:r w:rsidRPr="00142892">
        <w:rPr>
          <w:rFonts w:ascii="Verdana" w:hAnsi="Verdana"/>
          <w:sz w:val="17"/>
          <w:szCs w:val="17"/>
        </w:rPr>
        <w:t>score of each SNP conditional on all other SNPs in a given locus, and then compare it with the observed GWAS</w:t>
      </w:r>
      <w:r w:rsidRPr="00142892">
        <w:rPr>
          <w:rFonts w:ascii="Verdana" w:hAnsi="Verdana"/>
          <w:spacing w:val="-4"/>
          <w:sz w:val="17"/>
          <w:szCs w:val="17"/>
        </w:rPr>
        <w:t xml:space="preserve"> </w:t>
      </w:r>
      <w:r w:rsidRPr="00142892">
        <w:rPr>
          <w:rFonts w:ascii="Verdana" w:hAnsi="Verdana"/>
          <w:i/>
          <w:sz w:val="17"/>
          <w:szCs w:val="17"/>
        </w:rPr>
        <w:t>Z</w:t>
      </w:r>
      <w:r w:rsidRPr="00142892">
        <w:rPr>
          <w:rFonts w:ascii="Verdana" w:hAnsi="Verdana"/>
          <w:i/>
          <w:spacing w:val="-3"/>
          <w:sz w:val="17"/>
          <w:szCs w:val="17"/>
        </w:rPr>
        <w:t xml:space="preserve"> </w:t>
      </w:r>
      <w:r w:rsidRPr="00142892">
        <w:rPr>
          <w:rFonts w:ascii="Verdana" w:hAnsi="Verdana"/>
          <w:sz w:val="17"/>
          <w:szCs w:val="17"/>
        </w:rPr>
        <w:t>score</w:t>
      </w:r>
      <w:r w:rsidRPr="00142892">
        <w:rPr>
          <w:rFonts w:ascii="Verdana" w:hAnsi="Verdana"/>
          <w:spacing w:val="-4"/>
          <w:sz w:val="17"/>
          <w:szCs w:val="17"/>
        </w:rPr>
        <w:t xml:space="preserve"> </w:t>
      </w:r>
      <w:r w:rsidRPr="00142892">
        <w:rPr>
          <w:rFonts w:ascii="Verdana" w:hAnsi="Verdana"/>
          <w:sz w:val="17"/>
          <w:szCs w:val="17"/>
        </w:rPr>
        <w:t>of</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same</w:t>
      </w:r>
      <w:r w:rsidRPr="00142892">
        <w:rPr>
          <w:rFonts w:ascii="Verdana" w:hAnsi="Verdana"/>
          <w:spacing w:val="-4"/>
          <w:sz w:val="17"/>
          <w:szCs w:val="17"/>
        </w:rPr>
        <w:t xml:space="preserve"> </w:t>
      </w:r>
      <w:r w:rsidRPr="00142892">
        <w:rPr>
          <w:rFonts w:ascii="Verdana" w:hAnsi="Verdana"/>
          <w:sz w:val="17"/>
          <w:szCs w:val="17"/>
        </w:rPr>
        <w:t>SNP.</w:t>
      </w:r>
      <w:r w:rsidRPr="00142892">
        <w:rPr>
          <w:rFonts w:ascii="Verdana" w:hAnsi="Verdana"/>
          <w:spacing w:val="-3"/>
          <w:sz w:val="17"/>
          <w:szCs w:val="17"/>
        </w:rPr>
        <w:t xml:space="preserve"> </w:t>
      </w:r>
      <w:r w:rsidRPr="00142892">
        <w:rPr>
          <w:rFonts w:ascii="Verdana" w:hAnsi="Verdana"/>
          <w:sz w:val="17"/>
          <w:szCs w:val="17"/>
        </w:rPr>
        <w:t>A</w:t>
      </w:r>
      <w:r w:rsidRPr="00142892">
        <w:rPr>
          <w:rFonts w:ascii="Verdana" w:hAnsi="Verdana"/>
          <w:spacing w:val="-3"/>
          <w:sz w:val="17"/>
          <w:szCs w:val="17"/>
        </w:rPr>
        <w:t xml:space="preserve"> </w:t>
      </w:r>
      <w:r w:rsidRPr="00142892">
        <w:rPr>
          <w:rFonts w:ascii="Verdana" w:hAnsi="Verdana"/>
          <w:sz w:val="17"/>
          <w:szCs w:val="17"/>
        </w:rPr>
        <w:t>large</w:t>
      </w:r>
      <w:r w:rsidRPr="00142892">
        <w:rPr>
          <w:rFonts w:ascii="Verdana" w:hAnsi="Verdana"/>
          <w:spacing w:val="-4"/>
          <w:sz w:val="17"/>
          <w:szCs w:val="17"/>
        </w:rPr>
        <w:t xml:space="preserve"> </w:t>
      </w:r>
      <w:r w:rsidRPr="00142892">
        <w:rPr>
          <w:rFonts w:ascii="Verdana" w:hAnsi="Verdana"/>
          <w:sz w:val="17"/>
          <w:szCs w:val="17"/>
        </w:rPr>
        <w:t>difference</w:t>
      </w:r>
      <w:r w:rsidRPr="00142892">
        <w:rPr>
          <w:rFonts w:ascii="Verdana" w:hAnsi="Verdana"/>
          <w:spacing w:val="-4"/>
          <w:sz w:val="17"/>
          <w:szCs w:val="17"/>
        </w:rPr>
        <w:t xml:space="preserve"> </w:t>
      </w:r>
      <w:r w:rsidRPr="00142892">
        <w:rPr>
          <w:rFonts w:ascii="Verdana" w:hAnsi="Verdana"/>
          <w:sz w:val="17"/>
          <w:szCs w:val="17"/>
        </w:rPr>
        <w:t>between</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expected</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 xml:space="preserve">observed </w:t>
      </w:r>
      <w:r w:rsidRPr="00142892">
        <w:rPr>
          <w:rFonts w:ascii="Verdana" w:hAnsi="Verdana"/>
          <w:i/>
          <w:sz w:val="17"/>
          <w:szCs w:val="17"/>
        </w:rPr>
        <w:t xml:space="preserve">Z </w:t>
      </w:r>
      <w:r w:rsidRPr="00142892">
        <w:rPr>
          <w:rFonts w:ascii="Verdana" w:hAnsi="Verdana"/>
          <w:sz w:val="17"/>
          <w:szCs w:val="17"/>
        </w:rPr>
        <w:t>scores of the same SNP indicates potential LD mismatches caused by allele flips.</w:t>
      </w:r>
    </w:p>
    <w:p w14:paraId="48E48457" w14:textId="77777777" w:rsidR="0027702B" w:rsidRPr="00142892" w:rsidRDefault="0027702B" w:rsidP="0027702B">
      <w:pPr>
        <w:pStyle w:val="BodyText"/>
        <w:spacing w:line="268" w:lineRule="auto"/>
        <w:ind w:left="120" w:right="176"/>
        <w:rPr>
          <w:rFonts w:ascii="Verdana" w:hAnsi="Verdana"/>
          <w:sz w:val="17"/>
          <w:szCs w:val="17"/>
        </w:rPr>
      </w:pPr>
      <w:r w:rsidRPr="00142892">
        <w:rPr>
          <w:rFonts w:ascii="Verdana" w:hAnsi="Verdana"/>
          <w:sz w:val="17"/>
          <w:szCs w:val="17"/>
        </w:rPr>
        <w:t>We have carefully assessed the consistency at four loci, each defined as the +/- 500 kb region around a trait-associated HC ELE prioritized by the RSS-NET extension for either BMI (Fig.s S11-12)</w:t>
      </w:r>
      <w:r w:rsidRPr="00142892">
        <w:rPr>
          <w:rFonts w:ascii="Verdana" w:hAnsi="Verdana"/>
          <w:spacing w:val="-1"/>
          <w:sz w:val="17"/>
          <w:szCs w:val="17"/>
        </w:rPr>
        <w:t xml:space="preserve"> </w:t>
      </w:r>
      <w:r w:rsidRPr="00142892">
        <w:rPr>
          <w:rFonts w:ascii="Verdana" w:hAnsi="Verdana"/>
          <w:sz w:val="17"/>
          <w:szCs w:val="17"/>
        </w:rPr>
        <w:t>or</w:t>
      </w:r>
      <w:r w:rsidRPr="00142892">
        <w:rPr>
          <w:rFonts w:ascii="Verdana" w:hAnsi="Verdana"/>
          <w:spacing w:val="-1"/>
          <w:sz w:val="17"/>
          <w:szCs w:val="17"/>
        </w:rPr>
        <w:t xml:space="preserve"> </w:t>
      </w:r>
      <w:r w:rsidRPr="00142892">
        <w:rPr>
          <w:rFonts w:ascii="Verdana" w:hAnsi="Verdana"/>
          <w:sz w:val="17"/>
          <w:szCs w:val="17"/>
        </w:rPr>
        <w:t>schizophrenia</w:t>
      </w:r>
      <w:r w:rsidRPr="00142892">
        <w:rPr>
          <w:rFonts w:ascii="Verdana" w:hAnsi="Verdana"/>
          <w:spacing w:val="-2"/>
          <w:sz w:val="17"/>
          <w:szCs w:val="17"/>
        </w:rPr>
        <w:t xml:space="preserve"> </w:t>
      </w:r>
      <w:r w:rsidRPr="00142892">
        <w:rPr>
          <w:rFonts w:ascii="Verdana" w:hAnsi="Verdana"/>
          <w:sz w:val="17"/>
          <w:szCs w:val="17"/>
        </w:rPr>
        <w:t>(Fig.s</w:t>
      </w:r>
      <w:r w:rsidRPr="00142892">
        <w:rPr>
          <w:rFonts w:ascii="Verdana" w:hAnsi="Verdana"/>
          <w:spacing w:val="-1"/>
          <w:sz w:val="17"/>
          <w:szCs w:val="17"/>
        </w:rPr>
        <w:t xml:space="preserve"> </w:t>
      </w:r>
      <w:r w:rsidRPr="00142892">
        <w:rPr>
          <w:rFonts w:ascii="Verdana" w:hAnsi="Verdana"/>
          <w:sz w:val="17"/>
          <w:szCs w:val="17"/>
        </w:rPr>
        <w:t>S13-14).</w:t>
      </w:r>
      <w:r w:rsidRPr="00142892">
        <w:rPr>
          <w:rFonts w:ascii="Verdana" w:hAnsi="Verdana"/>
          <w:spacing w:val="-1"/>
          <w:sz w:val="17"/>
          <w:szCs w:val="17"/>
        </w:rPr>
        <w:t xml:space="preserve"> </w:t>
      </w:r>
      <w:r w:rsidRPr="00142892">
        <w:rPr>
          <w:rFonts w:ascii="Verdana" w:hAnsi="Verdana"/>
          <w:sz w:val="17"/>
          <w:szCs w:val="17"/>
        </w:rPr>
        <w:t>For</w:t>
      </w:r>
      <w:r w:rsidRPr="00142892">
        <w:rPr>
          <w:rFonts w:ascii="Verdana" w:hAnsi="Verdana"/>
          <w:spacing w:val="-1"/>
          <w:sz w:val="17"/>
          <w:szCs w:val="17"/>
        </w:rPr>
        <w:t xml:space="preserve"> </w:t>
      </w:r>
      <w:r w:rsidRPr="00142892">
        <w:rPr>
          <w:rFonts w:ascii="Verdana" w:hAnsi="Verdana"/>
          <w:sz w:val="17"/>
          <w:szCs w:val="17"/>
        </w:rPr>
        <w:t>all</w:t>
      </w:r>
      <w:r w:rsidRPr="00142892">
        <w:rPr>
          <w:rFonts w:ascii="Verdana" w:hAnsi="Verdana"/>
          <w:spacing w:val="-1"/>
          <w:sz w:val="17"/>
          <w:szCs w:val="17"/>
        </w:rPr>
        <w:t xml:space="preserve"> </w:t>
      </w:r>
      <w:r w:rsidRPr="00142892">
        <w:rPr>
          <w:rFonts w:ascii="Verdana" w:hAnsi="Verdana"/>
          <w:sz w:val="17"/>
          <w:szCs w:val="17"/>
        </w:rPr>
        <w:t>four</w:t>
      </w:r>
      <w:r w:rsidRPr="00142892">
        <w:rPr>
          <w:rFonts w:ascii="Verdana" w:hAnsi="Verdana"/>
          <w:spacing w:val="-1"/>
          <w:sz w:val="17"/>
          <w:szCs w:val="17"/>
        </w:rPr>
        <w:t xml:space="preserve"> </w:t>
      </w:r>
      <w:r w:rsidRPr="00142892">
        <w:rPr>
          <w:rFonts w:ascii="Verdana" w:hAnsi="Verdana"/>
          <w:sz w:val="17"/>
          <w:szCs w:val="17"/>
        </w:rPr>
        <w:t>loci,</w:t>
      </w:r>
      <w:r w:rsidRPr="00142892">
        <w:rPr>
          <w:rFonts w:ascii="Verdana" w:hAnsi="Verdana"/>
          <w:spacing w:val="-1"/>
          <w:sz w:val="17"/>
          <w:szCs w:val="17"/>
        </w:rPr>
        <w:t xml:space="preserve"> </w:t>
      </w:r>
      <w:r w:rsidRPr="00142892">
        <w:rPr>
          <w:rFonts w:ascii="Verdana" w:hAnsi="Verdana"/>
          <w:sz w:val="17"/>
          <w:szCs w:val="17"/>
        </w:rPr>
        <w:t>the</w:t>
      </w:r>
      <w:r w:rsidRPr="00142892">
        <w:rPr>
          <w:rFonts w:ascii="Verdana" w:hAnsi="Verdana"/>
          <w:spacing w:val="-2"/>
          <w:sz w:val="17"/>
          <w:szCs w:val="17"/>
        </w:rPr>
        <w:t xml:space="preserve"> </w:t>
      </w:r>
      <w:r w:rsidRPr="00142892">
        <w:rPr>
          <w:rFonts w:ascii="Cambria Math" w:eastAsia="Cambria Math" w:hAnsi="Cambria Math" w:cs="Cambria Math"/>
          <w:sz w:val="17"/>
          <w:szCs w:val="17"/>
        </w:rPr>
        <w:t>𝜆</w:t>
      </w:r>
      <w:r w:rsidRPr="00142892">
        <w:rPr>
          <w:rFonts w:ascii="Verdana" w:eastAsia="Cambria Math" w:hAnsi="Verdana"/>
          <w:position w:val="5"/>
          <w:sz w:val="17"/>
          <w:szCs w:val="17"/>
        </w:rPr>
        <w:t>#</w:t>
      </w:r>
      <w:r w:rsidRPr="00142892">
        <w:rPr>
          <w:rFonts w:ascii="Verdana" w:eastAsia="Cambria Math" w:hAnsi="Verdana"/>
          <w:spacing w:val="23"/>
          <w:position w:val="5"/>
          <w:sz w:val="17"/>
          <w:szCs w:val="17"/>
        </w:rPr>
        <w:t xml:space="preserve"> </w:t>
      </w:r>
      <w:r w:rsidRPr="00142892">
        <w:rPr>
          <w:rFonts w:ascii="Verdana" w:hAnsi="Verdana"/>
          <w:sz w:val="17"/>
          <w:szCs w:val="17"/>
        </w:rPr>
        <w:t>values</w:t>
      </w:r>
      <w:r w:rsidRPr="00142892">
        <w:rPr>
          <w:rFonts w:ascii="Verdana" w:hAnsi="Verdana"/>
          <w:spacing w:val="-1"/>
          <w:sz w:val="17"/>
          <w:szCs w:val="17"/>
        </w:rPr>
        <w:t xml:space="preserve"> </w:t>
      </w:r>
      <w:r w:rsidRPr="00142892">
        <w:rPr>
          <w:rFonts w:ascii="Verdana" w:hAnsi="Verdana"/>
          <w:sz w:val="17"/>
          <w:szCs w:val="17"/>
        </w:rPr>
        <w:t>are</w:t>
      </w:r>
      <w:r w:rsidRPr="00142892">
        <w:rPr>
          <w:rFonts w:ascii="Verdana" w:hAnsi="Verdana"/>
          <w:spacing w:val="-2"/>
          <w:sz w:val="17"/>
          <w:szCs w:val="17"/>
        </w:rPr>
        <w:t xml:space="preserve"> </w:t>
      </w:r>
      <w:r w:rsidRPr="00142892">
        <w:rPr>
          <w:rFonts w:ascii="Verdana" w:hAnsi="Verdana"/>
          <w:sz w:val="17"/>
          <w:szCs w:val="17"/>
        </w:rPr>
        <w:t>close</w:t>
      </w:r>
      <w:r w:rsidRPr="00142892">
        <w:rPr>
          <w:rFonts w:ascii="Verdana" w:hAnsi="Verdana"/>
          <w:spacing w:val="-2"/>
          <w:sz w:val="17"/>
          <w:szCs w:val="17"/>
        </w:rPr>
        <w:t xml:space="preserve"> </w:t>
      </w:r>
      <w:r w:rsidRPr="00142892">
        <w:rPr>
          <w:rFonts w:ascii="Verdana" w:hAnsi="Verdana"/>
          <w:sz w:val="17"/>
          <w:szCs w:val="17"/>
        </w:rPr>
        <w:t>to</w:t>
      </w:r>
      <w:r w:rsidRPr="00142892">
        <w:rPr>
          <w:rFonts w:ascii="Verdana" w:hAnsi="Verdana"/>
          <w:spacing w:val="-1"/>
          <w:sz w:val="17"/>
          <w:szCs w:val="17"/>
        </w:rPr>
        <w:t xml:space="preserve"> </w:t>
      </w:r>
      <w:r w:rsidRPr="00142892">
        <w:rPr>
          <w:rFonts w:ascii="Verdana" w:hAnsi="Verdana"/>
          <w:sz w:val="17"/>
          <w:szCs w:val="17"/>
        </w:rPr>
        <w:t>zero,</w:t>
      </w:r>
      <w:r w:rsidRPr="00142892">
        <w:rPr>
          <w:rFonts w:ascii="Verdana" w:hAnsi="Verdana"/>
          <w:spacing w:val="-1"/>
          <w:sz w:val="17"/>
          <w:szCs w:val="17"/>
        </w:rPr>
        <w:t xml:space="preserve"> </w:t>
      </w:r>
      <w:r w:rsidRPr="00142892">
        <w:rPr>
          <w:rFonts w:ascii="Verdana" w:hAnsi="Verdana"/>
          <w:sz w:val="17"/>
          <w:szCs w:val="17"/>
        </w:rPr>
        <w:t>the maximum</w:t>
      </w:r>
      <w:r w:rsidRPr="00142892">
        <w:rPr>
          <w:rFonts w:ascii="Verdana" w:hAnsi="Verdana"/>
          <w:spacing w:val="-2"/>
          <w:sz w:val="17"/>
          <w:szCs w:val="17"/>
        </w:rPr>
        <w:t xml:space="preserve"> </w:t>
      </w:r>
      <w:r w:rsidRPr="00142892">
        <w:rPr>
          <w:rFonts w:ascii="Verdana" w:hAnsi="Verdana"/>
          <w:sz w:val="17"/>
          <w:szCs w:val="17"/>
        </w:rPr>
        <w:t>LR</w:t>
      </w:r>
      <w:r w:rsidRPr="00142892">
        <w:rPr>
          <w:rFonts w:ascii="Verdana" w:hAnsi="Verdana"/>
          <w:spacing w:val="-2"/>
          <w:sz w:val="17"/>
          <w:szCs w:val="17"/>
        </w:rPr>
        <w:t xml:space="preserve"> </w:t>
      </w:r>
      <w:r w:rsidRPr="00142892">
        <w:rPr>
          <w:rFonts w:ascii="Verdana" w:hAnsi="Verdana"/>
          <w:sz w:val="17"/>
          <w:szCs w:val="17"/>
        </w:rPr>
        <w:t>values</w:t>
      </w:r>
      <w:r w:rsidRPr="00142892">
        <w:rPr>
          <w:rFonts w:ascii="Verdana" w:hAnsi="Verdana"/>
          <w:spacing w:val="-2"/>
          <w:sz w:val="17"/>
          <w:szCs w:val="17"/>
        </w:rPr>
        <w:t xml:space="preserve"> </w:t>
      </w:r>
      <w:r w:rsidRPr="00142892">
        <w:rPr>
          <w:rFonts w:ascii="Verdana" w:hAnsi="Verdana"/>
          <w:sz w:val="17"/>
          <w:szCs w:val="17"/>
        </w:rPr>
        <w:t>are</w:t>
      </w:r>
      <w:r w:rsidRPr="00142892">
        <w:rPr>
          <w:rFonts w:ascii="Verdana" w:hAnsi="Verdana"/>
          <w:spacing w:val="-3"/>
          <w:sz w:val="17"/>
          <w:szCs w:val="17"/>
        </w:rPr>
        <w:t xml:space="preserve"> </w:t>
      </w:r>
      <w:r w:rsidRPr="00142892">
        <w:rPr>
          <w:rFonts w:ascii="Verdana" w:hAnsi="Verdana"/>
          <w:sz w:val="17"/>
          <w:szCs w:val="17"/>
        </w:rPr>
        <w:t>less</w:t>
      </w:r>
      <w:r w:rsidRPr="00142892">
        <w:rPr>
          <w:rFonts w:ascii="Verdana" w:hAnsi="Verdana"/>
          <w:spacing w:val="-2"/>
          <w:sz w:val="17"/>
          <w:szCs w:val="17"/>
        </w:rPr>
        <w:t xml:space="preserve"> </w:t>
      </w:r>
      <w:r w:rsidRPr="00142892">
        <w:rPr>
          <w:rFonts w:ascii="Verdana" w:hAnsi="Verdana"/>
          <w:sz w:val="17"/>
          <w:szCs w:val="17"/>
        </w:rPr>
        <w:t>than</w:t>
      </w:r>
      <w:r w:rsidRPr="00142892">
        <w:rPr>
          <w:rFonts w:ascii="Verdana" w:hAnsi="Verdana"/>
          <w:spacing w:val="-2"/>
          <w:sz w:val="17"/>
          <w:szCs w:val="17"/>
        </w:rPr>
        <w:t xml:space="preserve"> </w:t>
      </w:r>
      <w:r w:rsidRPr="00142892">
        <w:rPr>
          <w:rFonts w:ascii="Verdana" w:hAnsi="Verdana"/>
          <w:sz w:val="17"/>
          <w:szCs w:val="17"/>
        </w:rPr>
        <w:t>one</w:t>
      </w:r>
      <w:r w:rsidRPr="00142892">
        <w:rPr>
          <w:rFonts w:ascii="Verdana" w:hAnsi="Verdana"/>
          <w:spacing w:val="-3"/>
          <w:sz w:val="17"/>
          <w:szCs w:val="17"/>
        </w:rPr>
        <w:t xml:space="preserve"> </w:t>
      </w:r>
      <w:r w:rsidRPr="00142892">
        <w:rPr>
          <w:rFonts w:ascii="Verdana" w:hAnsi="Verdana"/>
          <w:sz w:val="17"/>
          <w:szCs w:val="17"/>
        </w:rPr>
        <w:t>(i.e.,</w:t>
      </w:r>
      <w:r w:rsidRPr="00142892">
        <w:rPr>
          <w:rFonts w:ascii="Verdana" w:hAnsi="Verdana"/>
          <w:spacing w:val="-3"/>
          <w:sz w:val="17"/>
          <w:szCs w:val="17"/>
        </w:rPr>
        <w:t xml:space="preserve"> </w:t>
      </w:r>
      <w:r w:rsidRPr="00142892">
        <w:rPr>
          <w:rFonts w:ascii="Cambria Math" w:eastAsia="Cambria Math" w:hAnsi="Cambria Math" w:cs="Cambria Math"/>
          <w:sz w:val="17"/>
          <w:szCs w:val="17"/>
        </w:rPr>
        <w:t>𝑙𝑜𝑔𝐿𝑅</w:t>
      </w:r>
      <w:r w:rsidRPr="00142892">
        <w:rPr>
          <w:rFonts w:ascii="Verdana" w:eastAsia="Cambria Math" w:hAnsi="Verdana"/>
          <w:spacing w:val="18"/>
          <w:sz w:val="17"/>
          <w:szCs w:val="17"/>
        </w:rPr>
        <w:t xml:space="preserve"> </w:t>
      </w:r>
      <w:r w:rsidRPr="00142892">
        <w:rPr>
          <w:rFonts w:ascii="Verdana" w:eastAsia="Cambria Math" w:hAnsi="Verdana"/>
          <w:sz w:val="17"/>
          <w:szCs w:val="17"/>
        </w:rPr>
        <w:t xml:space="preserve">&lt; </w:t>
      </w:r>
      <w:r w:rsidRPr="00142892">
        <w:rPr>
          <w:rFonts w:ascii="Verdana" w:hAnsi="Verdana"/>
          <w:i/>
          <w:sz w:val="17"/>
          <w:szCs w:val="17"/>
        </w:rPr>
        <w:t>0</w:t>
      </w:r>
      <w:r w:rsidRPr="00142892">
        <w:rPr>
          <w:rFonts w:ascii="Verdana" w:hAnsi="Verdana"/>
          <w:sz w:val="17"/>
          <w:szCs w:val="17"/>
        </w:rPr>
        <w:t>),</w:t>
      </w:r>
      <w:r w:rsidRPr="00142892">
        <w:rPr>
          <w:rFonts w:ascii="Verdana" w:hAnsi="Verdana"/>
          <w:spacing w:val="-2"/>
          <w:sz w:val="17"/>
          <w:szCs w:val="17"/>
        </w:rPr>
        <w:t xml:space="preserve"> </w:t>
      </w:r>
      <w:r w:rsidRPr="00142892">
        <w:rPr>
          <w:rFonts w:ascii="Verdana" w:hAnsi="Verdana"/>
          <w:sz w:val="17"/>
          <w:szCs w:val="17"/>
        </w:rPr>
        <w:t>and</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3"/>
          <w:sz w:val="17"/>
          <w:szCs w:val="17"/>
        </w:rPr>
        <w:t xml:space="preserve"> </w:t>
      </w:r>
      <w:r w:rsidRPr="00142892">
        <w:rPr>
          <w:rFonts w:ascii="Verdana" w:hAnsi="Verdana"/>
          <w:sz w:val="17"/>
          <w:szCs w:val="17"/>
        </w:rPr>
        <w:t>expected</w:t>
      </w:r>
      <w:r w:rsidRPr="00142892">
        <w:rPr>
          <w:rFonts w:ascii="Verdana" w:hAnsi="Verdana"/>
          <w:spacing w:val="-2"/>
          <w:sz w:val="17"/>
          <w:szCs w:val="17"/>
        </w:rPr>
        <w:t xml:space="preserve"> </w:t>
      </w:r>
      <w:r w:rsidRPr="00142892">
        <w:rPr>
          <w:rFonts w:ascii="Verdana" w:hAnsi="Verdana"/>
          <w:sz w:val="17"/>
          <w:szCs w:val="17"/>
        </w:rPr>
        <w:t>and</w:t>
      </w:r>
      <w:r w:rsidRPr="00142892">
        <w:rPr>
          <w:rFonts w:ascii="Verdana" w:hAnsi="Verdana"/>
          <w:spacing w:val="-2"/>
          <w:sz w:val="17"/>
          <w:szCs w:val="17"/>
        </w:rPr>
        <w:t xml:space="preserve"> </w:t>
      </w:r>
      <w:r w:rsidRPr="00142892">
        <w:rPr>
          <w:rFonts w:ascii="Verdana" w:hAnsi="Verdana"/>
          <w:sz w:val="17"/>
          <w:szCs w:val="17"/>
        </w:rPr>
        <w:t>observed</w:t>
      </w:r>
      <w:r w:rsidRPr="00142892">
        <w:rPr>
          <w:rFonts w:ascii="Verdana" w:hAnsi="Verdana"/>
          <w:spacing w:val="-2"/>
          <w:sz w:val="17"/>
          <w:szCs w:val="17"/>
        </w:rPr>
        <w:t xml:space="preserve"> </w:t>
      </w:r>
      <w:r w:rsidRPr="00142892">
        <w:rPr>
          <w:rFonts w:ascii="Verdana" w:hAnsi="Verdana"/>
          <w:sz w:val="17"/>
          <w:szCs w:val="17"/>
        </w:rPr>
        <w:t>Z</w:t>
      </w:r>
      <w:r w:rsidRPr="00142892">
        <w:rPr>
          <w:rFonts w:ascii="Verdana" w:hAnsi="Verdana"/>
          <w:spacing w:val="-2"/>
          <w:sz w:val="17"/>
          <w:szCs w:val="17"/>
        </w:rPr>
        <w:t xml:space="preserve"> </w:t>
      </w:r>
      <w:r w:rsidRPr="00142892">
        <w:rPr>
          <w:rFonts w:ascii="Verdana" w:hAnsi="Verdana"/>
          <w:sz w:val="17"/>
          <w:szCs w:val="17"/>
        </w:rPr>
        <w:t>scores</w:t>
      </w:r>
    </w:p>
    <w:p w14:paraId="01B5D8F2" w14:textId="77777777" w:rsidR="0027702B" w:rsidRPr="00142892" w:rsidRDefault="0027702B" w:rsidP="0027702B">
      <w:pPr>
        <w:spacing w:line="268" w:lineRule="auto"/>
        <w:rPr>
          <w:rFonts w:ascii="Verdana" w:hAnsi="Verdana"/>
          <w:sz w:val="17"/>
          <w:szCs w:val="17"/>
        </w:rPr>
        <w:sectPr w:rsidR="0027702B" w:rsidRPr="00142892">
          <w:type w:val="continuous"/>
          <w:pgSz w:w="12240" w:h="15840"/>
          <w:pgMar w:top="1420" w:right="1320" w:bottom="960" w:left="1320" w:header="0" w:footer="768" w:gutter="0"/>
          <w:cols w:space="720"/>
        </w:sectPr>
      </w:pPr>
    </w:p>
    <w:p w14:paraId="38507F80" w14:textId="77777777" w:rsidR="0027702B" w:rsidRPr="00142892" w:rsidRDefault="0027702B" w:rsidP="0027702B">
      <w:pPr>
        <w:pStyle w:val="BodyText"/>
        <w:spacing w:before="61" w:line="276" w:lineRule="auto"/>
        <w:ind w:left="120" w:right="195"/>
        <w:rPr>
          <w:rFonts w:ascii="Verdana" w:hAnsi="Verdana"/>
          <w:sz w:val="17"/>
          <w:szCs w:val="17"/>
        </w:rPr>
      </w:pPr>
      <w:r w:rsidRPr="00142892">
        <w:rPr>
          <w:rFonts w:ascii="Verdana" w:hAnsi="Verdana"/>
          <w:sz w:val="17"/>
          <w:szCs w:val="17"/>
        </w:rPr>
        <w:lastRenderedPageBreak/>
        <w:t>are well aligned across all SNPs. These results confirm the consistency between the GWAS summary</w:t>
      </w:r>
      <w:r w:rsidRPr="00142892">
        <w:rPr>
          <w:rFonts w:ascii="Verdana" w:hAnsi="Verdana"/>
          <w:spacing w:val="-3"/>
          <w:sz w:val="17"/>
          <w:szCs w:val="17"/>
        </w:rPr>
        <w:t xml:space="preserve"> </w:t>
      </w:r>
      <w:r w:rsidRPr="00142892">
        <w:rPr>
          <w:rFonts w:ascii="Verdana" w:hAnsi="Verdana"/>
          <w:sz w:val="17"/>
          <w:szCs w:val="17"/>
        </w:rPr>
        <w:t>statistics</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reference</w:t>
      </w:r>
      <w:r w:rsidRPr="00142892">
        <w:rPr>
          <w:rFonts w:ascii="Verdana" w:hAnsi="Verdana"/>
          <w:spacing w:val="-4"/>
          <w:sz w:val="17"/>
          <w:szCs w:val="17"/>
        </w:rPr>
        <w:t xml:space="preserve"> </w:t>
      </w:r>
      <w:r w:rsidRPr="00142892">
        <w:rPr>
          <w:rFonts w:ascii="Verdana" w:hAnsi="Verdana"/>
          <w:sz w:val="17"/>
          <w:szCs w:val="17"/>
        </w:rPr>
        <w:t>LD</w:t>
      </w:r>
      <w:r w:rsidRPr="00142892">
        <w:rPr>
          <w:rFonts w:ascii="Verdana" w:hAnsi="Verdana"/>
          <w:spacing w:val="-3"/>
          <w:sz w:val="17"/>
          <w:szCs w:val="17"/>
        </w:rPr>
        <w:t xml:space="preserve"> </w:t>
      </w:r>
      <w:r w:rsidRPr="00142892">
        <w:rPr>
          <w:rFonts w:ascii="Verdana" w:hAnsi="Verdana"/>
          <w:sz w:val="17"/>
          <w:szCs w:val="17"/>
        </w:rPr>
        <w:t>matrices</w:t>
      </w:r>
      <w:r w:rsidRPr="00142892">
        <w:rPr>
          <w:rFonts w:ascii="Verdana" w:hAnsi="Verdana"/>
          <w:spacing w:val="-3"/>
          <w:sz w:val="17"/>
          <w:szCs w:val="17"/>
        </w:rPr>
        <w:t xml:space="preserve"> </w:t>
      </w:r>
      <w:r w:rsidRPr="00142892">
        <w:rPr>
          <w:rFonts w:ascii="Verdana" w:hAnsi="Verdana"/>
          <w:sz w:val="17"/>
          <w:szCs w:val="17"/>
        </w:rPr>
        <w:t>at</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four</w:t>
      </w:r>
      <w:r w:rsidRPr="00142892">
        <w:rPr>
          <w:rFonts w:ascii="Verdana" w:hAnsi="Verdana"/>
          <w:spacing w:val="-3"/>
          <w:sz w:val="17"/>
          <w:szCs w:val="17"/>
        </w:rPr>
        <w:t xml:space="preserve"> </w:t>
      </w:r>
      <w:r w:rsidRPr="00142892">
        <w:rPr>
          <w:rFonts w:ascii="Verdana" w:hAnsi="Verdana"/>
          <w:sz w:val="17"/>
          <w:szCs w:val="17"/>
        </w:rPr>
        <w:t>prioritized</w:t>
      </w:r>
      <w:r w:rsidRPr="00142892">
        <w:rPr>
          <w:rFonts w:ascii="Verdana" w:hAnsi="Verdana"/>
          <w:spacing w:val="-3"/>
          <w:sz w:val="17"/>
          <w:szCs w:val="17"/>
        </w:rPr>
        <w:t xml:space="preserve"> </w:t>
      </w:r>
      <w:r w:rsidRPr="00142892">
        <w:rPr>
          <w:rFonts w:ascii="Verdana" w:hAnsi="Verdana"/>
          <w:sz w:val="17"/>
          <w:szCs w:val="17"/>
        </w:rPr>
        <w:t>loci,</w:t>
      </w:r>
      <w:r w:rsidRPr="00142892">
        <w:rPr>
          <w:rFonts w:ascii="Verdana" w:hAnsi="Verdana"/>
          <w:spacing w:val="-3"/>
          <w:sz w:val="17"/>
          <w:szCs w:val="17"/>
        </w:rPr>
        <w:t xml:space="preserve"> </w:t>
      </w:r>
      <w:r w:rsidRPr="00142892">
        <w:rPr>
          <w:rFonts w:ascii="Verdana" w:hAnsi="Verdana"/>
          <w:sz w:val="17"/>
          <w:szCs w:val="17"/>
        </w:rPr>
        <w:t>thereby</w:t>
      </w:r>
      <w:r w:rsidRPr="00142892">
        <w:rPr>
          <w:rFonts w:ascii="Verdana" w:hAnsi="Verdana"/>
          <w:spacing w:val="-3"/>
          <w:sz w:val="17"/>
          <w:szCs w:val="17"/>
        </w:rPr>
        <w:t xml:space="preserve"> </w:t>
      </w:r>
      <w:r w:rsidRPr="00142892">
        <w:rPr>
          <w:rFonts w:ascii="Verdana" w:hAnsi="Verdana"/>
          <w:sz w:val="17"/>
          <w:szCs w:val="17"/>
        </w:rPr>
        <w:t xml:space="preserve">addressing Reviewer #3's comment. We have added the consistency check results as a new </w:t>
      </w:r>
      <w:r w:rsidRPr="00142892">
        <w:rPr>
          <w:rFonts w:ascii="Verdana" w:hAnsi="Verdana"/>
          <w:b/>
          <w:sz w:val="17"/>
          <w:szCs w:val="17"/>
        </w:rPr>
        <w:t xml:space="preserve">Fig. S16 </w:t>
      </w:r>
      <w:r w:rsidRPr="00142892">
        <w:rPr>
          <w:rFonts w:ascii="Verdana" w:hAnsi="Verdana"/>
          <w:sz w:val="17"/>
          <w:szCs w:val="17"/>
        </w:rPr>
        <w:t xml:space="preserve">in the revised </w:t>
      </w:r>
      <w:r w:rsidRPr="00142892">
        <w:rPr>
          <w:rFonts w:ascii="Verdana" w:hAnsi="Verdana"/>
          <w:b/>
          <w:sz w:val="17"/>
          <w:szCs w:val="17"/>
        </w:rPr>
        <w:t>Supplemental Information (Page 23)</w:t>
      </w:r>
      <w:r w:rsidRPr="00142892">
        <w:rPr>
          <w:rFonts w:ascii="Verdana" w:hAnsi="Verdana"/>
          <w:sz w:val="17"/>
          <w:szCs w:val="17"/>
        </w:rPr>
        <w:t xml:space="preserve">. For the convenience of reviewers, we include </w:t>
      </w:r>
      <w:r w:rsidRPr="00142892">
        <w:rPr>
          <w:rFonts w:ascii="Verdana" w:hAnsi="Verdana"/>
          <w:b/>
          <w:sz w:val="17"/>
          <w:szCs w:val="17"/>
        </w:rPr>
        <w:t xml:space="preserve">Fig. S16 Panel a </w:t>
      </w:r>
      <w:r w:rsidRPr="00142892">
        <w:rPr>
          <w:rFonts w:ascii="Verdana" w:hAnsi="Verdana"/>
          <w:sz w:val="17"/>
          <w:szCs w:val="17"/>
        </w:rPr>
        <w:t>below, which demonstrates the consistency check for the specific example (Fig. S11) mentioned in Reviewer #3's comment above.</w:t>
      </w:r>
    </w:p>
    <w:p w14:paraId="03382534" w14:textId="77777777" w:rsidR="0027702B" w:rsidRPr="00142892" w:rsidRDefault="0027702B" w:rsidP="0027702B">
      <w:pPr>
        <w:pStyle w:val="BodyText"/>
        <w:spacing w:before="150"/>
        <w:rPr>
          <w:rFonts w:ascii="Verdana" w:hAnsi="Verdana"/>
          <w:sz w:val="17"/>
          <w:szCs w:val="17"/>
        </w:rPr>
      </w:pPr>
      <w:r w:rsidRPr="00142892">
        <w:rPr>
          <w:rFonts w:ascii="Verdana" w:hAnsi="Verdana"/>
          <w:noProof/>
          <w:sz w:val="17"/>
          <w:szCs w:val="17"/>
        </w:rPr>
        <w:drawing>
          <wp:anchor distT="0" distB="0" distL="0" distR="0" simplePos="0" relativeHeight="251701248" behindDoc="1" locked="0" layoutInCell="1" allowOverlap="1" wp14:anchorId="7D5EB324" wp14:editId="350B6636">
            <wp:simplePos x="0" y="0"/>
            <wp:positionH relativeFrom="page">
              <wp:posOffset>2209038</wp:posOffset>
            </wp:positionH>
            <wp:positionV relativeFrom="paragraph">
              <wp:posOffset>256782</wp:posOffset>
            </wp:positionV>
            <wp:extent cx="3366864" cy="3239262"/>
            <wp:effectExtent l="0" t="0" r="0" b="0"/>
            <wp:wrapTopAndBottom/>
            <wp:docPr id="1555323017" name="Picture 1555323017" descr="A graph of a number of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5323017" name="Picture 1555323017" descr="A graph of a number of numbers&#10;&#10;Description automatically generated with medium confidence"/>
                    <pic:cNvPicPr/>
                  </pic:nvPicPr>
                  <pic:blipFill>
                    <a:blip r:embed="rId20" cstate="print"/>
                    <a:stretch>
                      <a:fillRect/>
                    </a:stretch>
                  </pic:blipFill>
                  <pic:spPr>
                    <a:xfrm>
                      <a:off x="0" y="0"/>
                      <a:ext cx="3366864" cy="3239262"/>
                    </a:xfrm>
                    <a:prstGeom prst="rect">
                      <a:avLst/>
                    </a:prstGeom>
                  </pic:spPr>
                </pic:pic>
              </a:graphicData>
            </a:graphic>
          </wp:anchor>
        </w:drawing>
      </w:r>
    </w:p>
    <w:p w14:paraId="1BF7DBE3" w14:textId="77777777" w:rsidR="0027702B" w:rsidRPr="00142892" w:rsidRDefault="0027702B" w:rsidP="0027702B">
      <w:pPr>
        <w:pStyle w:val="BodyText"/>
        <w:spacing w:before="129"/>
        <w:rPr>
          <w:rFonts w:ascii="Verdana" w:hAnsi="Verdana"/>
          <w:sz w:val="17"/>
          <w:szCs w:val="17"/>
        </w:rPr>
      </w:pPr>
    </w:p>
    <w:p w14:paraId="0EBB5C73" w14:textId="77777777" w:rsidR="0027702B" w:rsidRPr="00142892" w:rsidRDefault="0027702B" w:rsidP="0027702B">
      <w:pPr>
        <w:pStyle w:val="BodyText"/>
        <w:spacing w:line="276" w:lineRule="auto"/>
        <w:ind w:left="120" w:right="127"/>
        <w:rPr>
          <w:rFonts w:ascii="Verdana" w:hAnsi="Verdana"/>
          <w:sz w:val="17"/>
          <w:szCs w:val="17"/>
        </w:rPr>
      </w:pPr>
      <w:r w:rsidRPr="00142892">
        <w:rPr>
          <w:rFonts w:ascii="Verdana" w:hAnsi="Verdana"/>
          <w:sz w:val="17"/>
          <w:szCs w:val="17"/>
        </w:rPr>
        <w:t>We thank Reviewer #3 for this comprehensive and insightful comment. In response, we have introduced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following</w:t>
      </w:r>
      <w:r w:rsidRPr="00142892">
        <w:rPr>
          <w:rFonts w:ascii="Verdana" w:hAnsi="Verdana"/>
          <w:spacing w:val="-3"/>
          <w:sz w:val="17"/>
          <w:szCs w:val="17"/>
        </w:rPr>
        <w:t xml:space="preserve"> </w:t>
      </w:r>
      <w:r w:rsidRPr="00142892">
        <w:rPr>
          <w:rFonts w:ascii="Verdana" w:hAnsi="Verdana"/>
          <w:sz w:val="17"/>
          <w:szCs w:val="17"/>
        </w:rPr>
        <w:t>revisions</w:t>
      </w:r>
      <w:r w:rsidRPr="00142892">
        <w:rPr>
          <w:rFonts w:ascii="Verdana" w:hAnsi="Verdana"/>
          <w:spacing w:val="-3"/>
          <w:sz w:val="17"/>
          <w:szCs w:val="17"/>
        </w:rPr>
        <w:t xml:space="preserve"> </w:t>
      </w:r>
      <w:r w:rsidRPr="00142892">
        <w:rPr>
          <w:rFonts w:ascii="Verdana" w:hAnsi="Verdana"/>
          <w:sz w:val="17"/>
          <w:szCs w:val="17"/>
        </w:rPr>
        <w:t>to</w:t>
      </w:r>
      <w:r w:rsidRPr="00142892">
        <w:rPr>
          <w:rFonts w:ascii="Verdana" w:hAnsi="Verdana"/>
          <w:spacing w:val="-3"/>
          <w:sz w:val="17"/>
          <w:szCs w:val="17"/>
        </w:rPr>
        <w:t xml:space="preserve"> </w:t>
      </w:r>
      <w:r w:rsidRPr="00142892">
        <w:rPr>
          <w:rFonts w:ascii="Verdana" w:hAnsi="Verdana"/>
          <w:sz w:val="17"/>
          <w:szCs w:val="17"/>
        </w:rPr>
        <w:t>fully</w:t>
      </w:r>
      <w:r w:rsidRPr="00142892">
        <w:rPr>
          <w:rFonts w:ascii="Verdana" w:hAnsi="Verdana"/>
          <w:spacing w:val="-3"/>
          <w:sz w:val="17"/>
          <w:szCs w:val="17"/>
        </w:rPr>
        <w:t xml:space="preserve"> </w:t>
      </w:r>
      <w:r w:rsidRPr="00142892">
        <w:rPr>
          <w:rFonts w:ascii="Verdana" w:hAnsi="Verdana"/>
          <w:sz w:val="17"/>
          <w:szCs w:val="17"/>
        </w:rPr>
        <w:t>address</w:t>
      </w:r>
      <w:r w:rsidRPr="00142892">
        <w:rPr>
          <w:rFonts w:ascii="Verdana" w:hAnsi="Verdana"/>
          <w:spacing w:val="-3"/>
          <w:sz w:val="17"/>
          <w:szCs w:val="17"/>
        </w:rPr>
        <w:t xml:space="preserve"> </w:t>
      </w:r>
      <w:r w:rsidRPr="00142892">
        <w:rPr>
          <w:rFonts w:ascii="Verdana" w:hAnsi="Verdana"/>
          <w:sz w:val="17"/>
          <w:szCs w:val="17"/>
        </w:rPr>
        <w:t>this</w:t>
      </w:r>
      <w:r w:rsidRPr="00142892">
        <w:rPr>
          <w:rFonts w:ascii="Verdana" w:hAnsi="Verdana"/>
          <w:spacing w:val="-3"/>
          <w:sz w:val="17"/>
          <w:szCs w:val="17"/>
        </w:rPr>
        <w:t xml:space="preserve"> </w:t>
      </w:r>
      <w:r w:rsidRPr="00142892">
        <w:rPr>
          <w:rFonts w:ascii="Verdana" w:hAnsi="Verdana"/>
          <w:sz w:val="17"/>
          <w:szCs w:val="17"/>
        </w:rPr>
        <w:t>comment</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improve</w:t>
      </w:r>
      <w:r w:rsidRPr="00142892">
        <w:rPr>
          <w:rFonts w:ascii="Verdana" w:hAnsi="Verdana"/>
          <w:spacing w:val="-4"/>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manuscript.</w:t>
      </w:r>
    </w:p>
    <w:p w14:paraId="44D66F1C" w14:textId="77777777" w:rsidR="0027702B" w:rsidRPr="00142892" w:rsidRDefault="0027702B" w:rsidP="0027702B">
      <w:pPr>
        <w:pStyle w:val="ListParagraph"/>
        <w:numPr>
          <w:ilvl w:val="1"/>
          <w:numId w:val="9"/>
        </w:numPr>
        <w:tabs>
          <w:tab w:val="left" w:pos="840"/>
        </w:tabs>
        <w:spacing w:line="276" w:lineRule="auto"/>
        <w:ind w:right="192"/>
        <w:rPr>
          <w:rFonts w:ascii="Verdana" w:hAnsi="Verdana"/>
          <w:sz w:val="17"/>
          <w:szCs w:val="17"/>
        </w:rPr>
      </w:pPr>
      <w:r w:rsidRPr="00142892">
        <w:rPr>
          <w:rFonts w:ascii="Verdana" w:hAnsi="Verdana"/>
          <w:b/>
          <w:sz w:val="17"/>
          <w:szCs w:val="17"/>
        </w:rPr>
        <w:t>Page 31, Lines 1389-1399</w:t>
      </w:r>
      <w:r w:rsidRPr="00142892">
        <w:rPr>
          <w:rFonts w:ascii="Verdana" w:hAnsi="Verdana"/>
          <w:sz w:val="17"/>
          <w:szCs w:val="17"/>
        </w:rPr>
        <w:t>: "</w:t>
      </w:r>
      <w:r w:rsidRPr="00142892">
        <w:rPr>
          <w:rFonts w:ascii="Verdana" w:hAnsi="Verdana"/>
          <w:i/>
          <w:sz w:val="17"/>
          <w:szCs w:val="17"/>
        </w:rPr>
        <w:t>Since both GWAS datasets were derived from cohorts of EUR</w:t>
      </w:r>
      <w:r w:rsidRPr="00142892">
        <w:rPr>
          <w:rFonts w:ascii="Verdana" w:hAnsi="Verdana"/>
          <w:i/>
          <w:spacing w:val="-3"/>
          <w:sz w:val="17"/>
          <w:szCs w:val="17"/>
        </w:rPr>
        <w:t xml:space="preserve"> </w:t>
      </w:r>
      <w:r w:rsidRPr="00142892">
        <w:rPr>
          <w:rFonts w:ascii="Verdana" w:hAnsi="Verdana"/>
          <w:i/>
          <w:sz w:val="17"/>
          <w:szCs w:val="17"/>
        </w:rPr>
        <w:t>ancestry,</w:t>
      </w:r>
      <w:r w:rsidRPr="00142892">
        <w:rPr>
          <w:rFonts w:ascii="Verdana" w:hAnsi="Verdana"/>
          <w:i/>
          <w:spacing w:val="-3"/>
          <w:sz w:val="17"/>
          <w:szCs w:val="17"/>
        </w:rPr>
        <w:t xml:space="preserve"> </w:t>
      </w:r>
      <w:r w:rsidRPr="00142892">
        <w:rPr>
          <w:rFonts w:ascii="Verdana" w:hAnsi="Verdana"/>
          <w:i/>
          <w:sz w:val="17"/>
          <w:szCs w:val="17"/>
        </w:rPr>
        <w:t>we</w:t>
      </w:r>
      <w:r w:rsidRPr="00142892">
        <w:rPr>
          <w:rFonts w:ascii="Verdana" w:hAnsi="Verdana"/>
          <w:i/>
          <w:spacing w:val="-4"/>
          <w:sz w:val="17"/>
          <w:szCs w:val="17"/>
        </w:rPr>
        <w:t xml:space="preserve"> </w:t>
      </w:r>
      <w:r w:rsidRPr="00142892">
        <w:rPr>
          <w:rFonts w:ascii="Verdana" w:hAnsi="Verdana"/>
          <w:i/>
          <w:sz w:val="17"/>
          <w:szCs w:val="17"/>
        </w:rPr>
        <w:t>supplied</w:t>
      </w:r>
      <w:r w:rsidRPr="00142892">
        <w:rPr>
          <w:rFonts w:ascii="Verdana" w:hAnsi="Verdana"/>
          <w:i/>
          <w:spacing w:val="-3"/>
          <w:sz w:val="17"/>
          <w:szCs w:val="17"/>
        </w:rPr>
        <w:t xml:space="preserve"> </w:t>
      </w:r>
      <w:r w:rsidRPr="00142892">
        <w:rPr>
          <w:rFonts w:ascii="Verdana" w:hAnsi="Verdana"/>
          <w:i/>
          <w:sz w:val="17"/>
          <w:szCs w:val="17"/>
        </w:rPr>
        <w:t>the</w:t>
      </w:r>
      <w:r w:rsidRPr="00142892">
        <w:rPr>
          <w:rFonts w:ascii="Verdana" w:hAnsi="Verdana"/>
          <w:i/>
          <w:spacing w:val="-4"/>
          <w:sz w:val="17"/>
          <w:szCs w:val="17"/>
        </w:rPr>
        <w:t xml:space="preserve"> </w:t>
      </w:r>
      <w:r w:rsidRPr="00142892">
        <w:rPr>
          <w:rFonts w:ascii="Verdana" w:hAnsi="Verdana"/>
          <w:i/>
          <w:sz w:val="17"/>
          <w:szCs w:val="17"/>
        </w:rPr>
        <w:t>RSS-NET</w:t>
      </w:r>
      <w:r w:rsidRPr="00142892">
        <w:rPr>
          <w:rFonts w:ascii="Verdana" w:hAnsi="Verdana"/>
          <w:i/>
          <w:spacing w:val="-3"/>
          <w:sz w:val="17"/>
          <w:szCs w:val="17"/>
        </w:rPr>
        <w:t xml:space="preserve"> </w:t>
      </w:r>
      <w:r w:rsidRPr="00142892">
        <w:rPr>
          <w:rFonts w:ascii="Verdana" w:hAnsi="Verdana"/>
          <w:i/>
          <w:sz w:val="17"/>
          <w:szCs w:val="17"/>
        </w:rPr>
        <w:t>extension</w:t>
      </w:r>
      <w:r w:rsidRPr="00142892">
        <w:rPr>
          <w:rFonts w:ascii="Verdana" w:hAnsi="Verdana"/>
          <w:i/>
          <w:spacing w:val="-3"/>
          <w:sz w:val="17"/>
          <w:szCs w:val="17"/>
        </w:rPr>
        <w:t xml:space="preserve"> </w:t>
      </w:r>
      <w:r w:rsidRPr="00142892">
        <w:rPr>
          <w:rFonts w:ascii="Verdana" w:hAnsi="Verdana"/>
          <w:i/>
          <w:sz w:val="17"/>
          <w:szCs w:val="17"/>
        </w:rPr>
        <w:t>with</w:t>
      </w:r>
      <w:r w:rsidRPr="00142892">
        <w:rPr>
          <w:rFonts w:ascii="Verdana" w:hAnsi="Verdana"/>
          <w:i/>
          <w:spacing w:val="-3"/>
          <w:sz w:val="17"/>
          <w:szCs w:val="17"/>
        </w:rPr>
        <w:t xml:space="preserve"> </w:t>
      </w:r>
      <w:r w:rsidRPr="00142892">
        <w:rPr>
          <w:rFonts w:ascii="Verdana" w:hAnsi="Verdana"/>
          <w:i/>
          <w:sz w:val="17"/>
          <w:szCs w:val="17"/>
        </w:rPr>
        <w:t>reference</w:t>
      </w:r>
      <w:r w:rsidRPr="00142892">
        <w:rPr>
          <w:rFonts w:ascii="Verdana" w:hAnsi="Verdana"/>
          <w:i/>
          <w:spacing w:val="-4"/>
          <w:sz w:val="17"/>
          <w:szCs w:val="17"/>
        </w:rPr>
        <w:t xml:space="preserve"> </w:t>
      </w:r>
      <w:r w:rsidRPr="00142892">
        <w:rPr>
          <w:rFonts w:ascii="Verdana" w:hAnsi="Verdana"/>
          <w:i/>
          <w:sz w:val="17"/>
          <w:szCs w:val="17"/>
        </w:rPr>
        <w:t>LD</w:t>
      </w:r>
      <w:r w:rsidRPr="00142892">
        <w:rPr>
          <w:rFonts w:ascii="Verdana" w:hAnsi="Verdana"/>
          <w:i/>
          <w:spacing w:val="-3"/>
          <w:sz w:val="17"/>
          <w:szCs w:val="17"/>
        </w:rPr>
        <w:t xml:space="preserve"> </w:t>
      </w:r>
      <w:r w:rsidRPr="00142892">
        <w:rPr>
          <w:rFonts w:ascii="Verdana" w:hAnsi="Verdana"/>
          <w:i/>
          <w:sz w:val="17"/>
          <w:szCs w:val="17"/>
        </w:rPr>
        <w:t>estimates</w:t>
      </w:r>
      <w:r w:rsidRPr="00142892">
        <w:rPr>
          <w:rFonts w:ascii="Verdana" w:hAnsi="Verdana"/>
          <w:i/>
          <w:spacing w:val="-3"/>
          <w:sz w:val="17"/>
          <w:szCs w:val="17"/>
        </w:rPr>
        <w:t xml:space="preserve"> </w:t>
      </w:r>
      <w:r w:rsidRPr="00142892">
        <w:rPr>
          <w:rFonts w:ascii="Verdana" w:hAnsi="Verdana"/>
          <w:i/>
          <w:sz w:val="17"/>
          <w:szCs w:val="17"/>
        </w:rPr>
        <w:t>based</w:t>
      </w:r>
      <w:r w:rsidRPr="00142892">
        <w:rPr>
          <w:rFonts w:ascii="Verdana" w:hAnsi="Verdana"/>
          <w:i/>
          <w:spacing w:val="-3"/>
          <w:sz w:val="17"/>
          <w:szCs w:val="17"/>
        </w:rPr>
        <w:t xml:space="preserve"> </w:t>
      </w:r>
      <w:r w:rsidRPr="00142892">
        <w:rPr>
          <w:rFonts w:ascii="Verdana" w:hAnsi="Verdana"/>
          <w:i/>
          <w:sz w:val="17"/>
          <w:szCs w:val="17"/>
        </w:rPr>
        <w:t xml:space="preserve">on the haplotypes of unrelated individuals with EUR ancestry from Phase 3 of the 1000 Genomes Project (Ref. 34). Prior to the analysis of each GWAS with the RSS-NET extension, we executed a series of quality control procedures to ensure consistency between the GWAS summary statistics and the reference LD estimates (Note S4; Fig. </w:t>
      </w:r>
      <w:r w:rsidRPr="00142892">
        <w:rPr>
          <w:rFonts w:ascii="Verdana" w:hAnsi="Verdana"/>
          <w:i/>
          <w:spacing w:val="-2"/>
          <w:sz w:val="17"/>
          <w:szCs w:val="17"/>
        </w:rPr>
        <w:t>S16).</w:t>
      </w:r>
      <w:r w:rsidRPr="00142892">
        <w:rPr>
          <w:rFonts w:ascii="Verdana" w:hAnsi="Verdana"/>
          <w:spacing w:val="-2"/>
          <w:sz w:val="17"/>
          <w:szCs w:val="17"/>
        </w:rPr>
        <w:t>"</w:t>
      </w:r>
    </w:p>
    <w:p w14:paraId="71715C03" w14:textId="77777777" w:rsidR="0027702B" w:rsidRPr="00142892" w:rsidRDefault="0027702B" w:rsidP="0027702B">
      <w:pPr>
        <w:pStyle w:val="ListParagraph"/>
        <w:numPr>
          <w:ilvl w:val="1"/>
          <w:numId w:val="9"/>
        </w:numPr>
        <w:tabs>
          <w:tab w:val="left" w:pos="840"/>
        </w:tabs>
        <w:spacing w:line="276" w:lineRule="auto"/>
        <w:ind w:right="245"/>
        <w:rPr>
          <w:rFonts w:ascii="Verdana" w:hAnsi="Verdana"/>
          <w:sz w:val="17"/>
          <w:szCs w:val="17"/>
        </w:rPr>
      </w:pPr>
      <w:r w:rsidRPr="00142892">
        <w:rPr>
          <w:rFonts w:ascii="Verdana" w:hAnsi="Verdana"/>
          <w:b/>
          <w:sz w:val="17"/>
          <w:szCs w:val="17"/>
        </w:rPr>
        <w:t>Supplemental</w:t>
      </w:r>
      <w:r w:rsidRPr="00142892">
        <w:rPr>
          <w:rFonts w:ascii="Verdana" w:hAnsi="Verdana"/>
          <w:b/>
          <w:spacing w:val="-4"/>
          <w:sz w:val="17"/>
          <w:szCs w:val="17"/>
        </w:rPr>
        <w:t xml:space="preserve"> </w:t>
      </w:r>
      <w:r w:rsidRPr="00142892">
        <w:rPr>
          <w:rFonts w:ascii="Verdana" w:hAnsi="Verdana"/>
          <w:b/>
          <w:sz w:val="17"/>
          <w:szCs w:val="17"/>
        </w:rPr>
        <w:t>Information</w:t>
      </w:r>
      <w:r w:rsidRPr="00142892">
        <w:rPr>
          <w:rFonts w:ascii="Verdana" w:hAnsi="Verdana"/>
          <w:b/>
          <w:spacing w:val="-4"/>
          <w:sz w:val="17"/>
          <w:szCs w:val="17"/>
        </w:rPr>
        <w:t xml:space="preserve"> </w:t>
      </w:r>
      <w:r w:rsidRPr="00142892">
        <w:rPr>
          <w:rFonts w:ascii="Verdana" w:hAnsi="Verdana"/>
          <w:b/>
          <w:sz w:val="17"/>
          <w:szCs w:val="17"/>
        </w:rPr>
        <w:t>Page</w:t>
      </w:r>
      <w:r w:rsidRPr="00142892">
        <w:rPr>
          <w:rFonts w:ascii="Verdana" w:hAnsi="Verdana"/>
          <w:b/>
          <w:spacing w:val="-5"/>
          <w:sz w:val="17"/>
          <w:szCs w:val="17"/>
        </w:rPr>
        <w:t xml:space="preserve"> </w:t>
      </w:r>
      <w:r w:rsidRPr="00142892">
        <w:rPr>
          <w:rFonts w:ascii="Verdana" w:hAnsi="Verdana"/>
          <w:b/>
          <w:sz w:val="17"/>
          <w:szCs w:val="17"/>
        </w:rPr>
        <w:t>4,</w:t>
      </w:r>
      <w:r w:rsidRPr="00142892">
        <w:rPr>
          <w:rFonts w:ascii="Verdana" w:hAnsi="Verdana"/>
          <w:b/>
          <w:spacing w:val="-4"/>
          <w:sz w:val="17"/>
          <w:szCs w:val="17"/>
        </w:rPr>
        <w:t xml:space="preserve"> </w:t>
      </w:r>
      <w:r w:rsidRPr="00142892">
        <w:rPr>
          <w:rFonts w:ascii="Verdana" w:hAnsi="Verdana"/>
          <w:b/>
          <w:sz w:val="17"/>
          <w:szCs w:val="17"/>
        </w:rPr>
        <w:t>Note</w:t>
      </w:r>
      <w:r w:rsidRPr="00142892">
        <w:rPr>
          <w:rFonts w:ascii="Verdana" w:hAnsi="Verdana"/>
          <w:b/>
          <w:spacing w:val="-5"/>
          <w:sz w:val="17"/>
          <w:szCs w:val="17"/>
        </w:rPr>
        <w:t xml:space="preserve"> </w:t>
      </w:r>
      <w:r w:rsidRPr="00142892">
        <w:rPr>
          <w:rFonts w:ascii="Verdana" w:hAnsi="Verdana"/>
          <w:b/>
          <w:sz w:val="17"/>
          <w:szCs w:val="17"/>
        </w:rPr>
        <w:t>S4:</w:t>
      </w:r>
      <w:r w:rsidRPr="00142892">
        <w:rPr>
          <w:rFonts w:ascii="Verdana" w:hAnsi="Verdana"/>
          <w:b/>
          <w:spacing w:val="-5"/>
          <w:sz w:val="17"/>
          <w:szCs w:val="17"/>
        </w:rPr>
        <w:t xml:space="preserve"> </w:t>
      </w:r>
      <w:r w:rsidRPr="00142892">
        <w:rPr>
          <w:rFonts w:ascii="Verdana" w:hAnsi="Verdana"/>
          <w:sz w:val="17"/>
          <w:szCs w:val="17"/>
        </w:rPr>
        <w:t>Major</w:t>
      </w:r>
      <w:r w:rsidRPr="00142892">
        <w:rPr>
          <w:rFonts w:ascii="Verdana" w:hAnsi="Verdana"/>
          <w:spacing w:val="-4"/>
          <w:sz w:val="17"/>
          <w:szCs w:val="17"/>
        </w:rPr>
        <w:t xml:space="preserve"> </w:t>
      </w:r>
      <w:r w:rsidRPr="00142892">
        <w:rPr>
          <w:rFonts w:ascii="Verdana" w:hAnsi="Verdana"/>
          <w:sz w:val="17"/>
          <w:szCs w:val="17"/>
        </w:rPr>
        <w:t>sources</w:t>
      </w:r>
      <w:r w:rsidRPr="00142892">
        <w:rPr>
          <w:rFonts w:ascii="Verdana" w:hAnsi="Verdana"/>
          <w:spacing w:val="-4"/>
          <w:sz w:val="17"/>
          <w:szCs w:val="17"/>
        </w:rPr>
        <w:t xml:space="preserve"> </w:t>
      </w:r>
      <w:r w:rsidRPr="00142892">
        <w:rPr>
          <w:rFonts w:ascii="Verdana" w:hAnsi="Verdana"/>
          <w:sz w:val="17"/>
          <w:szCs w:val="17"/>
        </w:rPr>
        <w:t>of</w:t>
      </w:r>
      <w:r w:rsidRPr="00142892">
        <w:rPr>
          <w:rFonts w:ascii="Verdana" w:hAnsi="Verdana"/>
          <w:spacing w:val="-4"/>
          <w:sz w:val="17"/>
          <w:szCs w:val="17"/>
        </w:rPr>
        <w:t xml:space="preserve"> </w:t>
      </w:r>
      <w:r w:rsidRPr="00142892">
        <w:rPr>
          <w:rFonts w:ascii="Verdana" w:hAnsi="Verdana"/>
          <w:sz w:val="17"/>
          <w:szCs w:val="17"/>
        </w:rPr>
        <w:t>inconsistencies</w:t>
      </w:r>
      <w:r w:rsidRPr="00142892">
        <w:rPr>
          <w:rFonts w:ascii="Verdana" w:hAnsi="Verdana"/>
          <w:spacing w:val="-4"/>
          <w:sz w:val="17"/>
          <w:szCs w:val="17"/>
        </w:rPr>
        <w:t xml:space="preserve"> </w:t>
      </w:r>
      <w:r w:rsidRPr="00142892">
        <w:rPr>
          <w:rFonts w:ascii="Verdana" w:hAnsi="Verdana"/>
          <w:sz w:val="17"/>
          <w:szCs w:val="17"/>
        </w:rPr>
        <w:t>between the GWAS summary statistics and the reference LD estimates, as well as the QC procedures implemented in this study to address them.</w:t>
      </w:r>
    </w:p>
    <w:p w14:paraId="24E3CCF0" w14:textId="77777777" w:rsidR="0027702B" w:rsidRPr="00142892" w:rsidRDefault="0027702B" w:rsidP="0027702B">
      <w:pPr>
        <w:pStyle w:val="ListParagraph"/>
        <w:numPr>
          <w:ilvl w:val="1"/>
          <w:numId w:val="9"/>
        </w:numPr>
        <w:tabs>
          <w:tab w:val="left" w:pos="840"/>
        </w:tabs>
        <w:spacing w:line="278" w:lineRule="auto"/>
        <w:ind w:right="247"/>
        <w:rPr>
          <w:rFonts w:ascii="Verdana" w:hAnsi="Verdana"/>
          <w:sz w:val="17"/>
          <w:szCs w:val="17"/>
        </w:rPr>
      </w:pPr>
      <w:r w:rsidRPr="00142892">
        <w:rPr>
          <w:rFonts w:ascii="Verdana" w:hAnsi="Verdana"/>
          <w:b/>
          <w:sz w:val="17"/>
          <w:szCs w:val="17"/>
        </w:rPr>
        <w:t>Supplemental Information Page 23, Fig. S16</w:t>
      </w:r>
      <w:r w:rsidRPr="00142892">
        <w:rPr>
          <w:rFonts w:ascii="Verdana" w:hAnsi="Verdana"/>
          <w:sz w:val="17"/>
          <w:szCs w:val="17"/>
        </w:rPr>
        <w:t>: Consistency between GWAS summary statistics</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reference</w:t>
      </w:r>
      <w:r w:rsidRPr="00142892">
        <w:rPr>
          <w:rFonts w:ascii="Verdana" w:hAnsi="Verdana"/>
          <w:spacing w:val="-4"/>
          <w:sz w:val="17"/>
          <w:szCs w:val="17"/>
        </w:rPr>
        <w:t xml:space="preserve"> </w:t>
      </w:r>
      <w:r w:rsidRPr="00142892">
        <w:rPr>
          <w:rFonts w:ascii="Verdana" w:hAnsi="Verdana"/>
          <w:sz w:val="17"/>
          <w:szCs w:val="17"/>
        </w:rPr>
        <w:t>LD</w:t>
      </w:r>
      <w:r w:rsidRPr="00142892">
        <w:rPr>
          <w:rFonts w:ascii="Verdana" w:hAnsi="Verdana"/>
          <w:spacing w:val="-3"/>
          <w:sz w:val="17"/>
          <w:szCs w:val="17"/>
        </w:rPr>
        <w:t xml:space="preserve"> </w:t>
      </w:r>
      <w:r w:rsidRPr="00142892">
        <w:rPr>
          <w:rFonts w:ascii="Verdana" w:hAnsi="Verdana"/>
          <w:sz w:val="17"/>
          <w:szCs w:val="17"/>
        </w:rPr>
        <w:t>estimates</w:t>
      </w:r>
      <w:r w:rsidRPr="00142892">
        <w:rPr>
          <w:rFonts w:ascii="Verdana" w:hAnsi="Verdana"/>
          <w:spacing w:val="-3"/>
          <w:sz w:val="17"/>
          <w:szCs w:val="17"/>
        </w:rPr>
        <w:t xml:space="preserve"> </w:t>
      </w:r>
      <w:r w:rsidRPr="00142892">
        <w:rPr>
          <w:rFonts w:ascii="Verdana" w:hAnsi="Verdana"/>
          <w:sz w:val="17"/>
          <w:szCs w:val="17"/>
        </w:rPr>
        <w:t>at</w:t>
      </w:r>
      <w:r w:rsidRPr="00142892">
        <w:rPr>
          <w:rFonts w:ascii="Verdana" w:hAnsi="Verdana"/>
          <w:spacing w:val="-3"/>
          <w:sz w:val="17"/>
          <w:szCs w:val="17"/>
        </w:rPr>
        <w:t xml:space="preserve"> </w:t>
      </w:r>
      <w:r w:rsidRPr="00142892">
        <w:rPr>
          <w:rFonts w:ascii="Verdana" w:hAnsi="Verdana"/>
          <w:sz w:val="17"/>
          <w:szCs w:val="17"/>
        </w:rPr>
        <w:t>four</w:t>
      </w:r>
      <w:r w:rsidRPr="00142892">
        <w:rPr>
          <w:rFonts w:ascii="Verdana" w:hAnsi="Verdana"/>
          <w:spacing w:val="-3"/>
          <w:sz w:val="17"/>
          <w:szCs w:val="17"/>
        </w:rPr>
        <w:t xml:space="preserve"> </w:t>
      </w:r>
      <w:r w:rsidRPr="00142892">
        <w:rPr>
          <w:rFonts w:ascii="Verdana" w:hAnsi="Verdana"/>
          <w:sz w:val="17"/>
          <w:szCs w:val="17"/>
        </w:rPr>
        <w:t>loci</w:t>
      </w:r>
      <w:r w:rsidRPr="00142892">
        <w:rPr>
          <w:rFonts w:ascii="Verdana" w:hAnsi="Verdana"/>
          <w:spacing w:val="-3"/>
          <w:sz w:val="17"/>
          <w:szCs w:val="17"/>
        </w:rPr>
        <w:t xml:space="preserve"> </w:t>
      </w:r>
      <w:r w:rsidRPr="00142892">
        <w:rPr>
          <w:rFonts w:ascii="Verdana" w:hAnsi="Verdana"/>
          <w:sz w:val="17"/>
          <w:szCs w:val="17"/>
        </w:rPr>
        <w:t>prioritized</w:t>
      </w:r>
      <w:r w:rsidRPr="00142892">
        <w:rPr>
          <w:rFonts w:ascii="Verdana" w:hAnsi="Verdana"/>
          <w:spacing w:val="-3"/>
          <w:sz w:val="17"/>
          <w:szCs w:val="17"/>
        </w:rPr>
        <w:t xml:space="preserve"> </w:t>
      </w:r>
      <w:r w:rsidRPr="00142892">
        <w:rPr>
          <w:rFonts w:ascii="Verdana" w:hAnsi="Verdana"/>
          <w:sz w:val="17"/>
          <w:szCs w:val="17"/>
        </w:rPr>
        <w:t>by</w:t>
      </w:r>
      <w:r w:rsidRPr="00142892">
        <w:rPr>
          <w:rFonts w:ascii="Verdana" w:hAnsi="Verdana"/>
          <w:spacing w:val="-3"/>
          <w:sz w:val="17"/>
          <w:szCs w:val="17"/>
        </w:rPr>
        <w:t xml:space="preserve"> </w:t>
      </w:r>
      <w:r w:rsidRPr="00142892">
        <w:rPr>
          <w:rFonts w:ascii="Verdana" w:hAnsi="Verdana"/>
          <w:sz w:val="17"/>
          <w:szCs w:val="17"/>
        </w:rPr>
        <w:t>HC</w:t>
      </w:r>
      <w:r w:rsidRPr="00142892">
        <w:rPr>
          <w:rFonts w:ascii="Verdana" w:hAnsi="Verdana"/>
          <w:spacing w:val="-3"/>
          <w:sz w:val="17"/>
          <w:szCs w:val="17"/>
        </w:rPr>
        <w:t xml:space="preserve"> </w:t>
      </w:r>
      <w:r w:rsidRPr="00142892">
        <w:rPr>
          <w:rFonts w:ascii="Verdana" w:hAnsi="Verdana"/>
          <w:sz w:val="17"/>
          <w:szCs w:val="17"/>
        </w:rPr>
        <w:t>ELEs</w:t>
      </w:r>
      <w:r w:rsidRPr="00142892">
        <w:rPr>
          <w:rFonts w:ascii="Verdana" w:hAnsi="Verdana"/>
          <w:spacing w:val="-3"/>
          <w:sz w:val="17"/>
          <w:szCs w:val="17"/>
        </w:rPr>
        <w:t xml:space="preserve"> </w:t>
      </w:r>
      <w:r w:rsidRPr="00142892">
        <w:rPr>
          <w:rFonts w:ascii="Verdana" w:hAnsi="Verdana"/>
          <w:sz w:val="17"/>
          <w:szCs w:val="17"/>
        </w:rPr>
        <w:t>associated</w:t>
      </w:r>
      <w:r w:rsidRPr="00142892">
        <w:rPr>
          <w:rFonts w:ascii="Verdana" w:hAnsi="Verdana"/>
          <w:spacing w:val="-3"/>
          <w:sz w:val="17"/>
          <w:szCs w:val="17"/>
        </w:rPr>
        <w:t xml:space="preserve"> </w:t>
      </w:r>
      <w:r w:rsidRPr="00142892">
        <w:rPr>
          <w:rFonts w:ascii="Verdana" w:hAnsi="Verdana"/>
          <w:sz w:val="17"/>
          <w:szCs w:val="17"/>
        </w:rPr>
        <w:t>with either BMI (Fig.s S11-12) or schizophrenia (Fig.s S13-14).</w:t>
      </w:r>
    </w:p>
    <w:p w14:paraId="5239D1C0" w14:textId="77777777" w:rsidR="0027702B" w:rsidRPr="00142892" w:rsidRDefault="0027702B" w:rsidP="0027702B">
      <w:pPr>
        <w:spacing w:line="278" w:lineRule="auto"/>
        <w:rPr>
          <w:rFonts w:ascii="Verdana" w:hAnsi="Verdana"/>
          <w:sz w:val="17"/>
          <w:szCs w:val="17"/>
        </w:rPr>
        <w:sectPr w:rsidR="0027702B" w:rsidRPr="00142892">
          <w:pgSz w:w="12240" w:h="15840"/>
          <w:pgMar w:top="1380" w:right="1320" w:bottom="960" w:left="1320" w:header="0" w:footer="768" w:gutter="0"/>
          <w:cols w:space="720"/>
        </w:sectPr>
      </w:pPr>
    </w:p>
    <w:p w14:paraId="0F30A64B" w14:textId="77777777" w:rsidR="0027702B" w:rsidRPr="00142892" w:rsidRDefault="0027702B" w:rsidP="0027702B">
      <w:pPr>
        <w:pStyle w:val="BodyText"/>
        <w:spacing w:before="61" w:line="276" w:lineRule="auto"/>
        <w:ind w:left="120" w:right="127"/>
        <w:rPr>
          <w:rFonts w:ascii="Verdana" w:hAnsi="Verdana"/>
          <w:sz w:val="17"/>
          <w:szCs w:val="17"/>
        </w:rPr>
      </w:pPr>
      <w:r w:rsidRPr="00142892">
        <w:rPr>
          <w:rFonts w:ascii="Verdana" w:hAnsi="Verdana"/>
          <w:sz w:val="17"/>
          <w:szCs w:val="17"/>
        </w:rPr>
        <w:lastRenderedPageBreak/>
        <w:t>With</w:t>
      </w:r>
      <w:r w:rsidRPr="00142892">
        <w:rPr>
          <w:rFonts w:ascii="Verdana" w:hAnsi="Verdana"/>
          <w:spacing w:val="-3"/>
          <w:sz w:val="17"/>
          <w:szCs w:val="17"/>
        </w:rPr>
        <w:t xml:space="preserve"> </w:t>
      </w:r>
      <w:r w:rsidRPr="00142892">
        <w:rPr>
          <w:rFonts w:ascii="Verdana" w:hAnsi="Verdana"/>
          <w:sz w:val="17"/>
          <w:szCs w:val="17"/>
        </w:rPr>
        <w:t>these</w:t>
      </w:r>
      <w:r w:rsidRPr="00142892">
        <w:rPr>
          <w:rFonts w:ascii="Verdana" w:hAnsi="Verdana"/>
          <w:spacing w:val="-4"/>
          <w:sz w:val="17"/>
          <w:szCs w:val="17"/>
        </w:rPr>
        <w:t xml:space="preserve"> </w:t>
      </w:r>
      <w:r w:rsidRPr="00142892">
        <w:rPr>
          <w:rFonts w:ascii="Verdana" w:hAnsi="Verdana"/>
          <w:sz w:val="17"/>
          <w:szCs w:val="17"/>
        </w:rPr>
        <w:t>new</w:t>
      </w:r>
      <w:r w:rsidRPr="00142892">
        <w:rPr>
          <w:rFonts w:ascii="Verdana" w:hAnsi="Verdana"/>
          <w:spacing w:val="-3"/>
          <w:sz w:val="17"/>
          <w:szCs w:val="17"/>
        </w:rPr>
        <w:t xml:space="preserve"> </w:t>
      </w:r>
      <w:r w:rsidRPr="00142892">
        <w:rPr>
          <w:rFonts w:ascii="Verdana" w:hAnsi="Verdana"/>
          <w:sz w:val="17"/>
          <w:szCs w:val="17"/>
        </w:rPr>
        <w:t>revisions,</w:t>
      </w:r>
      <w:r w:rsidRPr="00142892">
        <w:rPr>
          <w:rFonts w:ascii="Verdana" w:hAnsi="Verdana"/>
          <w:spacing w:val="-3"/>
          <w:sz w:val="17"/>
          <w:szCs w:val="17"/>
        </w:rPr>
        <w:t xml:space="preserve"> </w:t>
      </w:r>
      <w:r w:rsidRPr="00142892">
        <w:rPr>
          <w:rFonts w:ascii="Verdana" w:hAnsi="Verdana"/>
          <w:sz w:val="17"/>
          <w:szCs w:val="17"/>
        </w:rPr>
        <w:t>we</w:t>
      </w:r>
      <w:r w:rsidRPr="00142892">
        <w:rPr>
          <w:rFonts w:ascii="Verdana" w:hAnsi="Verdana"/>
          <w:spacing w:val="-4"/>
          <w:sz w:val="17"/>
          <w:szCs w:val="17"/>
        </w:rPr>
        <w:t xml:space="preserve"> </w:t>
      </w:r>
      <w:r w:rsidRPr="00142892">
        <w:rPr>
          <w:rFonts w:ascii="Verdana" w:hAnsi="Verdana"/>
          <w:sz w:val="17"/>
          <w:szCs w:val="17"/>
        </w:rPr>
        <w:t>have</w:t>
      </w:r>
      <w:r w:rsidRPr="00142892">
        <w:rPr>
          <w:rFonts w:ascii="Verdana" w:hAnsi="Verdana"/>
          <w:spacing w:val="-4"/>
          <w:sz w:val="17"/>
          <w:szCs w:val="17"/>
        </w:rPr>
        <w:t xml:space="preserve"> </w:t>
      </w:r>
      <w:r w:rsidRPr="00142892">
        <w:rPr>
          <w:rFonts w:ascii="Verdana" w:hAnsi="Verdana"/>
          <w:sz w:val="17"/>
          <w:szCs w:val="17"/>
        </w:rPr>
        <w:t>articulated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LD</w:t>
      </w:r>
      <w:r w:rsidRPr="00142892">
        <w:rPr>
          <w:rFonts w:ascii="Verdana" w:hAnsi="Verdana"/>
          <w:spacing w:val="-3"/>
          <w:sz w:val="17"/>
          <w:szCs w:val="17"/>
        </w:rPr>
        <w:t xml:space="preserve"> </w:t>
      </w:r>
      <w:r w:rsidRPr="00142892">
        <w:rPr>
          <w:rFonts w:ascii="Verdana" w:hAnsi="Verdana"/>
          <w:sz w:val="17"/>
          <w:szCs w:val="17"/>
        </w:rPr>
        <w:t>reference</w:t>
      </w:r>
      <w:r w:rsidRPr="00142892">
        <w:rPr>
          <w:rFonts w:ascii="Verdana" w:hAnsi="Verdana"/>
          <w:spacing w:val="-4"/>
          <w:sz w:val="17"/>
          <w:szCs w:val="17"/>
        </w:rPr>
        <w:t xml:space="preserve"> </w:t>
      </w:r>
      <w:r w:rsidRPr="00142892">
        <w:rPr>
          <w:rFonts w:ascii="Verdana" w:hAnsi="Verdana"/>
          <w:sz w:val="17"/>
          <w:szCs w:val="17"/>
        </w:rPr>
        <w:t>panels</w:t>
      </w:r>
      <w:r w:rsidRPr="00142892">
        <w:rPr>
          <w:rFonts w:ascii="Verdana" w:hAnsi="Verdana"/>
          <w:spacing w:val="-3"/>
          <w:sz w:val="17"/>
          <w:szCs w:val="17"/>
        </w:rPr>
        <w:t xml:space="preserve"> </w:t>
      </w:r>
      <w:r w:rsidRPr="00142892">
        <w:rPr>
          <w:rFonts w:ascii="Verdana" w:hAnsi="Verdana"/>
          <w:sz w:val="17"/>
          <w:szCs w:val="17"/>
        </w:rPr>
        <w:t>and</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QC</w:t>
      </w:r>
      <w:r w:rsidRPr="00142892">
        <w:rPr>
          <w:rFonts w:ascii="Verdana" w:hAnsi="Verdana"/>
          <w:spacing w:val="-3"/>
          <w:sz w:val="17"/>
          <w:szCs w:val="17"/>
        </w:rPr>
        <w:t xml:space="preserve"> </w:t>
      </w:r>
      <w:r w:rsidRPr="00142892">
        <w:rPr>
          <w:rFonts w:ascii="Verdana" w:hAnsi="Verdana"/>
          <w:sz w:val="17"/>
          <w:szCs w:val="17"/>
        </w:rPr>
        <w:t>procedures employed in the present study, as well as confirmed the consistency between the GWAS summary statistics and the reference LD estimates that underpin our previous results.</w:t>
      </w:r>
    </w:p>
    <w:p w14:paraId="5868422B" w14:textId="77777777" w:rsidR="0027702B" w:rsidRPr="00142892" w:rsidRDefault="0027702B" w:rsidP="0027702B">
      <w:pPr>
        <w:pStyle w:val="BodyText"/>
        <w:spacing w:before="14"/>
        <w:rPr>
          <w:rFonts w:ascii="Verdana" w:hAnsi="Verdana"/>
          <w:sz w:val="17"/>
          <w:szCs w:val="17"/>
        </w:rPr>
      </w:pPr>
    </w:p>
    <w:p w14:paraId="32BF4AEE" w14:textId="77777777" w:rsidR="0027702B" w:rsidRPr="00142892" w:rsidRDefault="0027702B" w:rsidP="0027702B">
      <w:pPr>
        <w:pStyle w:val="ListParagraph"/>
        <w:numPr>
          <w:ilvl w:val="0"/>
          <w:numId w:val="9"/>
        </w:numPr>
        <w:tabs>
          <w:tab w:val="left" w:pos="447"/>
        </w:tabs>
        <w:spacing w:line="276" w:lineRule="auto"/>
        <w:ind w:right="139" w:firstLine="0"/>
        <w:rPr>
          <w:rFonts w:ascii="Verdana" w:hAnsi="Verdana"/>
          <w:sz w:val="17"/>
          <w:szCs w:val="17"/>
        </w:rPr>
      </w:pP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scales</w:t>
      </w:r>
      <w:r w:rsidRPr="00142892">
        <w:rPr>
          <w:rFonts w:ascii="Verdana" w:hAnsi="Verdana"/>
          <w:color w:val="0000FF"/>
          <w:spacing w:val="-3"/>
          <w:sz w:val="17"/>
          <w:szCs w:val="17"/>
        </w:rPr>
        <w:t xml:space="preserve"> </w:t>
      </w:r>
      <w:r w:rsidRPr="00142892">
        <w:rPr>
          <w:rFonts w:ascii="Verdana" w:hAnsi="Verdana"/>
          <w:color w:val="0000FF"/>
          <w:sz w:val="17"/>
          <w:szCs w:val="17"/>
        </w:rPr>
        <w:t>of</w:t>
      </w:r>
      <w:r w:rsidRPr="00142892">
        <w:rPr>
          <w:rFonts w:ascii="Verdana" w:hAnsi="Verdana"/>
          <w:color w:val="0000FF"/>
          <w:spacing w:val="-3"/>
          <w:sz w:val="17"/>
          <w:szCs w:val="17"/>
        </w:rPr>
        <w:t xml:space="preserve"> </w:t>
      </w:r>
      <w:r w:rsidRPr="00142892">
        <w:rPr>
          <w:rFonts w:ascii="Verdana" w:hAnsi="Verdana"/>
          <w:color w:val="0000FF"/>
          <w:sz w:val="17"/>
          <w:szCs w:val="17"/>
        </w:rPr>
        <w:t>the</w:t>
      </w:r>
      <w:r w:rsidRPr="00142892">
        <w:rPr>
          <w:rFonts w:ascii="Verdana" w:hAnsi="Verdana"/>
          <w:color w:val="0000FF"/>
          <w:spacing w:val="-3"/>
          <w:sz w:val="17"/>
          <w:szCs w:val="17"/>
        </w:rPr>
        <w:t xml:space="preserve"> </w:t>
      </w:r>
      <w:r w:rsidRPr="00142892">
        <w:rPr>
          <w:rFonts w:ascii="Verdana" w:hAnsi="Verdana"/>
          <w:color w:val="0000FF"/>
          <w:sz w:val="17"/>
          <w:szCs w:val="17"/>
        </w:rPr>
        <w:t>parameters</w:t>
      </w:r>
      <w:r w:rsidRPr="00142892">
        <w:rPr>
          <w:rFonts w:ascii="Verdana" w:hAnsi="Verdana"/>
          <w:color w:val="0000FF"/>
          <w:spacing w:val="-3"/>
          <w:sz w:val="17"/>
          <w:szCs w:val="17"/>
        </w:rPr>
        <w:t xml:space="preserve"> </w:t>
      </w:r>
      <w:r w:rsidRPr="00142892">
        <w:rPr>
          <w:rFonts w:ascii="Verdana" w:hAnsi="Verdana"/>
          <w:color w:val="0000FF"/>
          <w:sz w:val="17"/>
          <w:szCs w:val="17"/>
        </w:rPr>
        <w:t>(prior</w:t>
      </w:r>
      <w:r w:rsidRPr="00142892">
        <w:rPr>
          <w:rFonts w:ascii="Verdana" w:hAnsi="Verdana"/>
          <w:color w:val="0000FF"/>
          <w:spacing w:val="-3"/>
          <w:sz w:val="17"/>
          <w:szCs w:val="17"/>
        </w:rPr>
        <w:t xml:space="preserve"> </w:t>
      </w:r>
      <w:r w:rsidRPr="00142892">
        <w:rPr>
          <w:rFonts w:ascii="Verdana" w:hAnsi="Verdana"/>
          <w:color w:val="0000FF"/>
          <w:sz w:val="17"/>
          <w:szCs w:val="17"/>
        </w:rPr>
        <w:t>effect</w:t>
      </w:r>
      <w:r w:rsidRPr="00142892">
        <w:rPr>
          <w:rFonts w:ascii="Verdana" w:hAnsi="Verdana"/>
          <w:color w:val="0000FF"/>
          <w:spacing w:val="-3"/>
          <w:sz w:val="17"/>
          <w:szCs w:val="17"/>
        </w:rPr>
        <w:t xml:space="preserve"> </w:t>
      </w:r>
      <w:r w:rsidRPr="00142892">
        <w:rPr>
          <w:rFonts w:ascii="Verdana" w:hAnsi="Verdana"/>
          <w:color w:val="0000FF"/>
          <w:sz w:val="17"/>
          <w:szCs w:val="17"/>
        </w:rPr>
        <w:t>variance)</w:t>
      </w:r>
      <w:r w:rsidRPr="00142892">
        <w:rPr>
          <w:rFonts w:ascii="Verdana" w:hAnsi="Verdana"/>
          <w:color w:val="0000FF"/>
          <w:spacing w:val="-3"/>
          <w:sz w:val="17"/>
          <w:szCs w:val="17"/>
        </w:rPr>
        <w:t xml:space="preserve"> </w:t>
      </w:r>
      <w:r w:rsidRPr="00142892">
        <w:rPr>
          <w:rFonts w:ascii="Verdana" w:hAnsi="Verdana"/>
          <w:color w:val="0000FF"/>
          <w:sz w:val="17"/>
          <w:szCs w:val="17"/>
        </w:rPr>
        <w:t>seem</w:t>
      </w:r>
      <w:r w:rsidRPr="00142892">
        <w:rPr>
          <w:rFonts w:ascii="Verdana" w:hAnsi="Verdana"/>
          <w:color w:val="0000FF"/>
          <w:spacing w:val="-3"/>
          <w:sz w:val="17"/>
          <w:szCs w:val="17"/>
        </w:rPr>
        <w:t xml:space="preserve"> </w:t>
      </w:r>
      <w:r w:rsidRPr="00142892">
        <w:rPr>
          <w:rFonts w:ascii="Verdana" w:hAnsi="Verdana"/>
          <w:color w:val="0000FF"/>
          <w:sz w:val="17"/>
          <w:szCs w:val="17"/>
        </w:rPr>
        <w:t>to</w:t>
      </w:r>
      <w:r w:rsidRPr="00142892">
        <w:rPr>
          <w:rFonts w:ascii="Verdana" w:hAnsi="Verdana"/>
          <w:color w:val="0000FF"/>
          <w:spacing w:val="-3"/>
          <w:sz w:val="17"/>
          <w:szCs w:val="17"/>
        </w:rPr>
        <w:t xml:space="preserve"> </w:t>
      </w:r>
      <w:r w:rsidRPr="00142892">
        <w:rPr>
          <w:rFonts w:ascii="Verdana" w:hAnsi="Verdana"/>
          <w:color w:val="0000FF"/>
          <w:sz w:val="17"/>
          <w:szCs w:val="17"/>
        </w:rPr>
        <w:t>be</w:t>
      </w:r>
      <w:r w:rsidRPr="00142892">
        <w:rPr>
          <w:rFonts w:ascii="Verdana" w:hAnsi="Verdana"/>
          <w:color w:val="0000FF"/>
          <w:spacing w:val="-3"/>
          <w:sz w:val="17"/>
          <w:szCs w:val="17"/>
        </w:rPr>
        <w:t xml:space="preserve"> </w:t>
      </w:r>
      <w:r w:rsidRPr="00142892">
        <w:rPr>
          <w:rFonts w:ascii="Verdana" w:hAnsi="Verdana"/>
          <w:color w:val="0000FF"/>
          <w:sz w:val="17"/>
          <w:szCs w:val="17"/>
        </w:rPr>
        <w:t>different</w:t>
      </w:r>
      <w:r w:rsidRPr="00142892">
        <w:rPr>
          <w:rFonts w:ascii="Verdana" w:hAnsi="Verdana"/>
          <w:color w:val="0000FF"/>
          <w:spacing w:val="-3"/>
          <w:sz w:val="17"/>
          <w:szCs w:val="17"/>
        </w:rPr>
        <w:t xml:space="preserve"> </w:t>
      </w:r>
      <w:r w:rsidRPr="00142892">
        <w:rPr>
          <w:rFonts w:ascii="Verdana" w:hAnsi="Verdana"/>
          <w:color w:val="0000FF"/>
          <w:sz w:val="17"/>
          <w:szCs w:val="17"/>
        </w:rPr>
        <w:t>in</w:t>
      </w:r>
      <w:r w:rsidRPr="00142892">
        <w:rPr>
          <w:rFonts w:ascii="Verdana" w:hAnsi="Verdana"/>
          <w:color w:val="0000FF"/>
          <w:spacing w:val="-3"/>
          <w:sz w:val="17"/>
          <w:szCs w:val="17"/>
        </w:rPr>
        <w:t xml:space="preserve"> </w:t>
      </w:r>
      <w:r w:rsidRPr="00142892">
        <w:rPr>
          <w:rFonts w:ascii="Verdana" w:hAnsi="Verdana"/>
          <w:color w:val="0000FF"/>
          <w:sz w:val="17"/>
          <w:szCs w:val="17"/>
        </w:rPr>
        <w:t>simulations</w:t>
      </w:r>
      <w:r w:rsidRPr="00142892">
        <w:rPr>
          <w:rFonts w:ascii="Verdana" w:hAnsi="Verdana"/>
          <w:color w:val="0000FF"/>
          <w:spacing w:val="-3"/>
          <w:sz w:val="17"/>
          <w:szCs w:val="17"/>
        </w:rPr>
        <w:t xml:space="preserve"> </w:t>
      </w:r>
      <w:r w:rsidRPr="00142892">
        <w:rPr>
          <w:rFonts w:ascii="Verdana" w:hAnsi="Verdana"/>
          <w:color w:val="0000FF"/>
          <w:sz w:val="17"/>
          <w:szCs w:val="17"/>
        </w:rPr>
        <w:t xml:space="preserve">(page 18 of the letter) and in real data (page 19). It would be good to report the results in the same </w:t>
      </w:r>
      <w:r w:rsidRPr="00142892">
        <w:rPr>
          <w:rFonts w:ascii="Verdana" w:hAnsi="Verdana"/>
          <w:color w:val="0000FF"/>
          <w:spacing w:val="-2"/>
          <w:sz w:val="17"/>
          <w:szCs w:val="17"/>
        </w:rPr>
        <w:t>scale.</w:t>
      </w:r>
    </w:p>
    <w:p w14:paraId="6FAA6818" w14:textId="77777777" w:rsidR="0027702B" w:rsidRPr="00142892" w:rsidRDefault="0027702B" w:rsidP="0027702B">
      <w:pPr>
        <w:pStyle w:val="BodyText"/>
        <w:spacing w:before="52"/>
        <w:rPr>
          <w:rFonts w:ascii="Verdana" w:hAnsi="Verdana"/>
          <w:sz w:val="17"/>
          <w:szCs w:val="17"/>
        </w:rPr>
      </w:pPr>
    </w:p>
    <w:p w14:paraId="7768668A" w14:textId="77777777" w:rsidR="0027702B" w:rsidRPr="00142892" w:rsidRDefault="0027702B" w:rsidP="0027702B">
      <w:pPr>
        <w:pStyle w:val="BodyText"/>
        <w:spacing w:line="280" w:lineRule="auto"/>
        <w:ind w:left="120" w:right="195"/>
        <w:rPr>
          <w:rFonts w:ascii="Verdana" w:hAnsi="Verdana"/>
          <w:sz w:val="17"/>
          <w:szCs w:val="17"/>
        </w:rPr>
      </w:pPr>
      <w:r w:rsidRPr="00142892">
        <w:rPr>
          <w:rFonts w:ascii="Verdana" w:hAnsi="Verdana"/>
          <w:noProof/>
          <w:sz w:val="17"/>
          <w:szCs w:val="17"/>
        </w:rPr>
        <mc:AlternateContent>
          <mc:Choice Requires="wps">
            <w:drawing>
              <wp:anchor distT="0" distB="0" distL="0" distR="0" simplePos="0" relativeHeight="251696128" behindDoc="1" locked="0" layoutInCell="1" allowOverlap="1" wp14:anchorId="115D0275" wp14:editId="3833F801">
                <wp:simplePos x="0" y="0"/>
                <wp:positionH relativeFrom="page">
                  <wp:posOffset>5262116</wp:posOffset>
                </wp:positionH>
                <wp:positionV relativeFrom="paragraph">
                  <wp:posOffset>86768</wp:posOffset>
                </wp:positionV>
                <wp:extent cx="53340" cy="118745"/>
                <wp:effectExtent l="0" t="0" r="0" b="0"/>
                <wp:wrapNone/>
                <wp:docPr id="10238146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237D79D3" w14:textId="77777777" w:rsidR="0027702B" w:rsidRDefault="0027702B" w:rsidP="0027702B">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115D0275" id="Textbox 4" o:spid="_x0000_s1053" type="#_x0000_t202" style="position:absolute;left:0;text-align:left;margin-left:414.35pt;margin-top:6.85pt;width:4.2pt;height:9.35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1tumQEAACEDAAAOAAAAZHJzL2Uyb0RvYy54bWysUsFuEzEQvSPxD5bvZJO0pdUqmwqoQEgV&#10;VCr9AMdrZy3WHjPjZDd/z9jZJIjeEJfx2DN+fu+NV/ej78XeIDkIjVzM5lKYoKF1YdvIlx+f391J&#10;QUmFVvUQTCMPhuT9+u2b1RBrs4QO+tagYJBA9RAb2aUU66oi3RmvaAbRBC5aQK8Sb3FbtagGRvd9&#10;tZzP31cDYBsRtCHi04djUa4LvrVGp+/WkkmibyRzSyViiZscq/VK1VtUsXN6oqH+gYVXLvCjZ6gH&#10;lZTYoXsF5Z1GILBppsFXYK3TpmhgNYv5X2qeOxVN0cLmUDzbRP8PVn/bP8cnFGn8CCMPsIig+Aj6&#10;J7E31RCpnnqyp1QTd2eho0WfV5Yg+CJ7ezj7acYkNB/eXF1dc0FzZbG4u72+yXZXl7sRKX0x4EVO&#10;Gok8rfK+2j9SOraeWiYqx9czjzRuRuHaRi5vM2o+2kB7YCkDT7OR9Gun0EjRfw1sVx79KcFTsjkl&#10;mPpPUD5IVhTgwy6BdYXBBXdiwHMoGqY/kwf95750XX72+jcAAAD//wMAUEsDBBQABgAIAAAAIQDI&#10;BETU3wAAAAkBAAAPAAAAZHJzL2Rvd25yZXYueG1sTI/BToNAEIbvJr7DZky82aVgWkSWpjF6Mmmk&#10;ePC4wBQ2ZWeR3bb49h1PeppM/i//fJNvZjuIM07eOFKwXEQgkBrXGuoUfFZvDykIHzS1enCECn7Q&#10;w6a4vcl11roLlXjeh05wCflMK+hDGDMpfdOj1X7hRiTODm6yOvA6dbKd9IXL7SDjKFpJqw3xhV6P&#10;+NJjc9yfrILtF5Wv5ntXf5SH0lTVU0Tvq6NS93fz9hlEwDn8wfCrz+pQsFPtTtR6MShI43TNKAcJ&#10;TwbSZL0EUStI4keQRS7/f1BcAQAA//8DAFBLAQItABQABgAIAAAAIQC2gziS/gAAAOEBAAATAAAA&#10;AAAAAAAAAAAAAAAAAABbQ29udGVudF9UeXBlc10ueG1sUEsBAi0AFAAGAAgAAAAhADj9If/WAAAA&#10;lAEAAAsAAAAAAAAAAAAAAAAALwEAAF9yZWxzLy5yZWxzUEsBAi0AFAAGAAgAAAAhAC1nW26ZAQAA&#10;IQMAAA4AAAAAAAAAAAAAAAAALgIAAGRycy9lMm9Eb2MueG1sUEsBAi0AFAAGAAgAAAAhAMgERNTf&#10;AAAACQEAAA8AAAAAAAAAAAAAAAAA8wMAAGRycy9kb3ducmV2LnhtbFBLBQYAAAAABAAEAPMAAAD/&#10;BAAAAAA=&#10;" filled="f" stroked="f">
                <v:textbox inset="0,0,0,0">
                  <w:txbxContent>
                    <w:p w14:paraId="237D79D3" w14:textId="77777777" w:rsidR="0027702B" w:rsidRDefault="0027702B" w:rsidP="0027702B">
                      <w:pPr>
                        <w:spacing w:line="186" w:lineRule="exact"/>
                        <w:rPr>
                          <w:i/>
                          <w:sz w:val="17"/>
                        </w:rPr>
                      </w:pPr>
                      <w:r>
                        <w:rPr>
                          <w:i/>
                          <w:spacing w:val="-11"/>
                          <w:sz w:val="17"/>
                        </w:rPr>
                        <w:t>0</w:t>
                      </w:r>
                    </w:p>
                  </w:txbxContent>
                </v:textbox>
                <w10:wrap anchorx="page"/>
              </v:shape>
            </w:pict>
          </mc:Fallback>
        </mc:AlternateContent>
      </w:r>
      <w:r w:rsidRPr="00142892">
        <w:rPr>
          <w:rFonts w:ascii="Verdana" w:hAnsi="Verdana"/>
          <w:noProof/>
          <w:sz w:val="17"/>
          <w:szCs w:val="17"/>
        </w:rPr>
        <mc:AlternateContent>
          <mc:Choice Requires="wps">
            <w:drawing>
              <wp:anchor distT="0" distB="0" distL="0" distR="0" simplePos="0" relativeHeight="251697152" behindDoc="1" locked="0" layoutInCell="1" allowOverlap="1" wp14:anchorId="3CBE0C5D" wp14:editId="61ED28FF">
                <wp:simplePos x="0" y="0"/>
                <wp:positionH relativeFrom="page">
                  <wp:posOffset>3773165</wp:posOffset>
                </wp:positionH>
                <wp:positionV relativeFrom="paragraph">
                  <wp:posOffset>708560</wp:posOffset>
                </wp:positionV>
                <wp:extent cx="53340" cy="118745"/>
                <wp:effectExtent l="0" t="0" r="0" b="0"/>
                <wp:wrapNone/>
                <wp:docPr id="144758165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55B4C8B6" w14:textId="77777777" w:rsidR="0027702B" w:rsidRDefault="0027702B" w:rsidP="0027702B">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3CBE0C5D" id="Textbox 5" o:spid="_x0000_s1054" type="#_x0000_t202" style="position:absolute;left:0;text-align:left;margin-left:297.1pt;margin-top:55.8pt;width:4.2pt;height:9.35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jamAEAACEDAAAOAAAAZHJzL2Uyb0RvYy54bWysUsGO0zAQvSPxD5bvNG13F6qo6QpYgZBW&#10;gLTsB7iO3VjEHjPjNunfM3bTFsFtxWU89oyf33vj9f3oe3EwSA5CIxezuRQmaGhd2DXy+cenNysp&#10;KKnQqh6CaeTRkLzfvH61HmJtltBB3xoUDBKoHmIju5RiXVWkO+MVzSCawEUL6FXiLe6qFtXA6L6v&#10;lvP522oAbCOCNkR8+nAqyk3Bt9bo9M1aMkn0jWRuqUQscZtjtVmreocqdk5PNNQLWHjlAj96gXpQ&#10;SYk9un+gvNMIBDbNNPgKrHXaFA2sZjH/S81Tp6IpWtgciheb6P/B6q+Hp/gdRRo/wMgDLCIoPoL+&#10;SexNNUSqp57sKdXE3VnoaNHnlSUIvsjeHi9+mjEJzYd3Nze3XNBcWSxW727vst3V9W5ESp8NeJGT&#10;RiJPq7yvDo+UTq3nlonK6fXMI43bUbi2kctVRs1HW2iPLGXgaTaSfu0VGin6L4HtyqM/J3hOtucE&#10;U/8RygfJigK83yewrjC44k4MeA5Fw/Rn8qD/3Jeu68/e/AYAAP//AwBQSwMEFAAGAAgAAAAhANhN&#10;JnjgAAAACwEAAA8AAABkcnMvZG93bnJldi54bWxMj8FOwzAQRO9I/IO1lbhROylENI1TVQhOSIg0&#10;HDg6sZtYjdchdtvw9yynctvdGc2+KbazG9jZTMF6lJAsBTCDrdcWOwmf9ev9E7AQFWo1eDQSfkyA&#10;bXl7U6hc+wtW5ryPHaMQDLmS0Mc45pyHtjdOhaUfDZJ28JNTkdap43pSFwp3A0+FyLhTFulDr0bz&#10;3Jv2uD85CbsvrF7s93vzUR0qW9drgW/ZUcq7xbzbAItmjlcz/OETOpTE1PgT6sAGCY/rh5SsJCRJ&#10;BowcmUhpaOiyEivgZcH/dyh/AQAA//8DAFBLAQItABQABgAIAAAAIQC2gziS/gAAAOEBAAATAAAA&#10;AAAAAAAAAAAAAAAAAABbQ29udGVudF9UeXBlc10ueG1sUEsBAi0AFAAGAAgAAAAhADj9If/WAAAA&#10;lAEAAAsAAAAAAAAAAAAAAAAALwEAAF9yZWxzLy5yZWxzUEsBAi0AFAAGAAgAAAAhAAOm6NqYAQAA&#10;IQMAAA4AAAAAAAAAAAAAAAAALgIAAGRycy9lMm9Eb2MueG1sUEsBAi0AFAAGAAgAAAAhANhNJnjg&#10;AAAACwEAAA8AAAAAAAAAAAAAAAAA8gMAAGRycy9kb3ducmV2LnhtbFBLBQYAAAAABAAEAPMAAAD/&#10;BAAAAAA=&#10;" filled="f" stroked="f">
                <v:textbox inset="0,0,0,0">
                  <w:txbxContent>
                    <w:p w14:paraId="55B4C8B6" w14:textId="77777777" w:rsidR="0027702B" w:rsidRDefault="0027702B" w:rsidP="0027702B">
                      <w:pPr>
                        <w:spacing w:line="186" w:lineRule="exact"/>
                        <w:rPr>
                          <w:i/>
                          <w:sz w:val="17"/>
                        </w:rPr>
                      </w:pPr>
                      <w:r>
                        <w:rPr>
                          <w:i/>
                          <w:spacing w:val="-11"/>
                          <w:sz w:val="17"/>
                        </w:rPr>
                        <w:t>0</w:t>
                      </w:r>
                    </w:p>
                  </w:txbxContent>
                </v:textbox>
                <w10:wrap anchorx="page"/>
              </v:shape>
            </w:pict>
          </mc:Fallback>
        </mc:AlternateContent>
      </w:r>
      <w:r w:rsidRPr="00142892">
        <w:rPr>
          <w:rFonts w:ascii="Verdana" w:hAnsi="Verdana"/>
          <w:noProof/>
          <w:sz w:val="17"/>
          <w:szCs w:val="17"/>
        </w:rPr>
        <mc:AlternateContent>
          <mc:Choice Requires="wps">
            <w:drawing>
              <wp:anchor distT="0" distB="0" distL="0" distR="0" simplePos="0" relativeHeight="251698176" behindDoc="1" locked="0" layoutInCell="1" allowOverlap="1" wp14:anchorId="624A96FA" wp14:editId="628ED494">
                <wp:simplePos x="0" y="0"/>
                <wp:positionH relativeFrom="page">
                  <wp:posOffset>5099447</wp:posOffset>
                </wp:positionH>
                <wp:positionV relativeFrom="paragraph">
                  <wp:posOffset>1531520</wp:posOffset>
                </wp:positionV>
                <wp:extent cx="53340" cy="118745"/>
                <wp:effectExtent l="0" t="0" r="0" b="0"/>
                <wp:wrapNone/>
                <wp:docPr id="10503684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683CD092" w14:textId="77777777" w:rsidR="0027702B" w:rsidRDefault="0027702B" w:rsidP="0027702B">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624A96FA" id="Textbox 6" o:spid="_x0000_s1055" type="#_x0000_t202" style="position:absolute;left:0;text-align:left;margin-left:401.55pt;margin-top:120.6pt;width:4.2pt;height:9.35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SrmQEAACEDAAAOAAAAZHJzL2Uyb0RvYy54bWysUsFuEzEQvSPxD5bvZJO0hbLKpgIqEFJF&#10;kQof4HjtrMXaY2ac7ObvGTubBNFbxWU89oyf33vj1d3oe7E3SA5CIxezuRQmaGhd2Dby54/Pb26l&#10;oKRCq3oIppEHQ/Ju/frVaoi1WUIHfWtQMEigeoiN7FKKdVWR7oxXNINoAhctoFeJt7itWlQDo/u+&#10;Ws7nb6sBsI0I2hDx6f2xKNcF31qj06O1ZJLoG8ncUolY4ibHar1S9RZV7JyeaKgXsPDKBX70DHWv&#10;khI7dM+gvNMIBDbNNPgKrHXaFA2sZjH/R81Tp6IpWtgcimeb6P/B6m/7p/gdRRo/wsgDLCIoPoD+&#10;RexNNUSqp57sKdXE3VnoaNHnlSUIvsjeHs5+mjEJzYc3V1fXXNBcWSxu313fZLury92IlL4Y8CIn&#10;jUSeVnlf7R8oHVtPLROV4+uZRxo3o3BtI5fvM2o+2kB7YCkDT7OR9Hun0EjRfw1sVx79KcFTsjkl&#10;mPpPUD5IVhTgwy6BdYXBBXdiwHMoGqY/kwf99750XX72+g8AAAD//wMAUEsDBBQABgAIAAAAIQC4&#10;j2cj4AAAAAsBAAAPAAAAZHJzL2Rvd25yZXYueG1sTI/BTsMwDIbvSLxDZCRuLGlhU1uaThOCExKi&#10;KweOaZO10RqnNNlW3h5zgqPtT7+/v9wubmRnMwfrUUKyEsAMdl5b7CV8NC93GbAQFWo1ejQSvk2A&#10;bXV9VapC+wvW5ryPPaMQDIWSMMQ4FZyHbjBOhZWfDNLt4GenIo1zz/WsLhTuRp4KseFOWaQPg5rM&#10;02C64/7kJOw+sX62X2/te32obdPkAl83Rylvb5bdI7BolvgHw68+qUNFTq0/oQ5slJCJ+4RQCelD&#10;kgIjIkuSNbCWNus8B16V/H+H6gcAAP//AwBQSwECLQAUAAYACAAAACEAtoM4kv4AAADhAQAAEwAA&#10;AAAAAAAAAAAAAAAAAAAAW0NvbnRlbnRfVHlwZXNdLnhtbFBLAQItABQABgAIAAAAIQA4/SH/1gAA&#10;AJQBAAALAAAAAAAAAAAAAAAAAC8BAABfcmVscy8ucmVsc1BLAQItABQABgAIAAAAIQBEfkSrmQEA&#10;ACEDAAAOAAAAAAAAAAAAAAAAAC4CAABkcnMvZTJvRG9jLnhtbFBLAQItABQABgAIAAAAIQC4j2cj&#10;4AAAAAsBAAAPAAAAAAAAAAAAAAAAAPMDAABkcnMvZG93bnJldi54bWxQSwUGAAAAAAQABADzAAAA&#10;AAUAAAAA&#10;" filled="f" stroked="f">
                <v:textbox inset="0,0,0,0">
                  <w:txbxContent>
                    <w:p w14:paraId="683CD092" w14:textId="77777777" w:rsidR="0027702B" w:rsidRDefault="0027702B" w:rsidP="0027702B">
                      <w:pPr>
                        <w:spacing w:line="186" w:lineRule="exact"/>
                        <w:rPr>
                          <w:i/>
                          <w:sz w:val="17"/>
                        </w:rPr>
                      </w:pPr>
                      <w:r>
                        <w:rPr>
                          <w:i/>
                          <w:spacing w:val="-11"/>
                          <w:sz w:val="17"/>
                        </w:rPr>
                        <w:t>0</w:t>
                      </w:r>
                    </w:p>
                  </w:txbxContent>
                </v:textbox>
                <w10:wrap anchorx="page"/>
              </v:shape>
            </w:pict>
          </mc:Fallback>
        </mc:AlternateContent>
      </w:r>
      <w:r w:rsidRPr="00142892">
        <w:rPr>
          <w:rFonts w:ascii="Verdana" w:hAnsi="Verdana"/>
          <w:noProof/>
          <w:sz w:val="17"/>
          <w:szCs w:val="17"/>
        </w:rPr>
        <mc:AlternateContent>
          <mc:Choice Requires="wps">
            <w:drawing>
              <wp:anchor distT="0" distB="0" distL="0" distR="0" simplePos="0" relativeHeight="251699200" behindDoc="1" locked="0" layoutInCell="1" allowOverlap="1" wp14:anchorId="1C7E10DA" wp14:editId="2B5941EE">
                <wp:simplePos x="0" y="0"/>
                <wp:positionH relativeFrom="page">
                  <wp:posOffset>5630762</wp:posOffset>
                </wp:positionH>
                <wp:positionV relativeFrom="paragraph">
                  <wp:posOffset>2558696</wp:posOffset>
                </wp:positionV>
                <wp:extent cx="53340" cy="118745"/>
                <wp:effectExtent l="0" t="0" r="0" b="0"/>
                <wp:wrapNone/>
                <wp:docPr id="165667127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18745"/>
                        </a:xfrm>
                        <a:prstGeom prst="rect">
                          <a:avLst/>
                        </a:prstGeom>
                      </wps:spPr>
                      <wps:txbx>
                        <w:txbxContent>
                          <w:p w14:paraId="0E131041" w14:textId="77777777" w:rsidR="0027702B" w:rsidRDefault="0027702B" w:rsidP="0027702B">
                            <w:pPr>
                              <w:spacing w:line="186" w:lineRule="exact"/>
                              <w:rPr>
                                <w:i/>
                                <w:sz w:val="17"/>
                              </w:rPr>
                            </w:pPr>
                            <w:r>
                              <w:rPr>
                                <w:i/>
                                <w:spacing w:val="-11"/>
                                <w:sz w:val="17"/>
                              </w:rPr>
                              <w:t>0</w:t>
                            </w:r>
                          </w:p>
                        </w:txbxContent>
                      </wps:txbx>
                      <wps:bodyPr wrap="square" lIns="0" tIns="0" rIns="0" bIns="0" rtlCol="0">
                        <a:noAutofit/>
                      </wps:bodyPr>
                    </wps:wsp>
                  </a:graphicData>
                </a:graphic>
              </wp:anchor>
            </w:drawing>
          </mc:Choice>
          <mc:Fallback>
            <w:pict>
              <v:shape w14:anchorId="1C7E10DA" id="Textbox 7" o:spid="_x0000_s1056" type="#_x0000_t202" style="position:absolute;left:0;text-align:left;margin-left:443.35pt;margin-top:201.45pt;width:4.2pt;height:9.35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UJlwEAACEDAAAOAAAAZHJzL2Uyb0RvYy54bWysUl9v0zAQf0fad7D8vqZdN5iiphNsAiFN&#10;gDT4AK5jNxaxz7tzm/Tbc3bTFsEb4sW5+M4///549TD6XuwNkoPQyMVsLoUJGloXto388f3j9b0U&#10;lFRoVQ/BNPJgSD6sr96shlibG+igbw0KBglUD7GRXUqxrirSnfGKZhBN4KYF9CrxL26rFtXA6L6v&#10;bubzt9UA2EYEbYh49+nYlOuCb63R6au1ZJLoG8ncUlmxrJu8VuuVqreoYuf0REP9AwuvXOBLz1BP&#10;KimxQ/cXlHcagcCmmQZfgbVOm6KB1Szmf6h56VQ0RQubQ/FsE/0/WP1l/xK/oUjjBxg5wCKC4jPo&#10;n8TeVEOkeprJnlJNPJ2FjhZ9/rIEwQfZ28PZTzMmoXnzbrm85YbmzmJx/+72LttdXc5GpPTJgBe5&#10;aCRyWuV+tX+mdBw9jUxUjrdnHmncjMK1jVyWEPPWBtoDSxk4zUbS606hkaL/HNiuHP2pwFOxORWY&#10;+kcoDyQrCvB+l8C6wuCCOzHgHIqG6c3koH//L1OXl73+BQAA//8DAFBLAwQUAAYACAAAACEADl8v&#10;CuEAAAALAQAADwAAAGRycy9kb3ducmV2LnhtbEyPwU6DQBCG7yZ9h8008WYXiCIgS9MYPZkYKR48&#10;LuwWNmVnkd22+PaOJ3ucmS//fH+5XezIznr2xqGAeBMB09g5ZbAX8Nm83mXAfJCo5OhQC/jRHrbV&#10;6qaUhXIXrPV5H3pGIegLKWAIYSo4992grfQbN2mk28HNVgYa556rWV4o3I48iaKUW2mQPgxy0s+D&#10;7o77kxWw+8L6xXy/tx/1oTZNk0f4lh6FuF0vuydgQS/hH4Y/fVKHipxad0Ll2Sggy9JHQgXcR0kO&#10;jIgsf4iBtbRJ4hR4VfLrDtUvAAAA//8DAFBLAQItABQABgAIAAAAIQC2gziS/gAAAOEBAAATAAAA&#10;AAAAAAAAAAAAAAAAAABbQ29udGVudF9UeXBlc10ueG1sUEsBAi0AFAAGAAgAAAAhADj9If/WAAAA&#10;lAEAAAsAAAAAAAAAAAAAAAAALwEAAF9yZWxzLy5yZWxzUEsBAi0AFAAGAAgAAAAhAFIQpQmXAQAA&#10;IQMAAA4AAAAAAAAAAAAAAAAALgIAAGRycy9lMm9Eb2MueG1sUEsBAi0AFAAGAAgAAAAhAA5fLwrh&#10;AAAACwEAAA8AAAAAAAAAAAAAAAAA8QMAAGRycy9kb3ducmV2LnhtbFBLBQYAAAAABAAEAPMAAAD/&#10;BAAAAAA=&#10;" filled="f" stroked="f">
                <v:textbox inset="0,0,0,0">
                  <w:txbxContent>
                    <w:p w14:paraId="0E131041" w14:textId="77777777" w:rsidR="0027702B" w:rsidRDefault="0027702B" w:rsidP="0027702B">
                      <w:pPr>
                        <w:spacing w:line="186" w:lineRule="exact"/>
                        <w:rPr>
                          <w:i/>
                          <w:sz w:val="17"/>
                        </w:rPr>
                      </w:pPr>
                      <w:r>
                        <w:rPr>
                          <w:i/>
                          <w:spacing w:val="-11"/>
                          <w:sz w:val="17"/>
                        </w:rPr>
                        <w:t>0</w:t>
                      </w:r>
                    </w:p>
                  </w:txbxContent>
                </v:textbox>
                <w10:wrap anchorx="page"/>
              </v:shape>
            </w:pict>
          </mc:Fallback>
        </mc:AlternateContent>
      </w:r>
      <w:r w:rsidRPr="00142892">
        <w:rPr>
          <w:rFonts w:ascii="Verdana" w:hAnsi="Verdana"/>
          <w:sz w:val="17"/>
          <w:szCs w:val="17"/>
        </w:rPr>
        <w:t xml:space="preserve">We agree with Reviewer #3 that the prior effect variance parameters </w:t>
      </w:r>
      <w:r w:rsidRPr="00142892">
        <w:rPr>
          <w:rFonts w:ascii="Verdana" w:eastAsia="Cambria Math" w:hAnsi="Verdana"/>
          <w:sz w:val="17"/>
          <w:szCs w:val="17"/>
        </w:rPr>
        <w:t>{</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w:t>
      </w:r>
      <w:r w:rsidRPr="00142892">
        <w:rPr>
          <w:rFonts w:ascii="Verdana" w:eastAsia="Cambria Math" w:hAnsi="Verdana"/>
          <w:spacing w:val="-9"/>
          <w:sz w:val="17"/>
          <w:szCs w:val="17"/>
        </w:rPr>
        <w:t xml:space="preserve"> </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 xml:space="preserve">} </w:t>
      </w:r>
      <w:r w:rsidRPr="00142892">
        <w:rPr>
          <w:rFonts w:ascii="Verdana" w:hAnsi="Verdana"/>
          <w:sz w:val="17"/>
          <w:szCs w:val="17"/>
        </w:rPr>
        <w:t xml:space="preserve">in both simulation studies and real data analyses should ideally be on the same scale (at least in principle), and we did thoroughly investigate this factor while designing simulation studies for the previous round of revision. However, enforcing the scale of </w:t>
      </w:r>
      <w:r w:rsidRPr="00142892">
        <w:rPr>
          <w:rFonts w:ascii="Verdana" w:eastAsia="Cambria Math" w:hAnsi="Verdana"/>
          <w:sz w:val="17"/>
          <w:szCs w:val="17"/>
        </w:rPr>
        <w:t>{</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w:t>
      </w:r>
      <w:r w:rsidRPr="00142892">
        <w:rPr>
          <w:rFonts w:ascii="Verdana" w:eastAsia="Cambria Math" w:hAnsi="Verdana"/>
          <w:spacing w:val="-6"/>
          <w:sz w:val="17"/>
          <w:szCs w:val="17"/>
        </w:rPr>
        <w:t xml:space="preserve"> </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 xml:space="preserve">} </w:t>
      </w:r>
      <w:r w:rsidRPr="00142892">
        <w:rPr>
          <w:rFonts w:ascii="Verdana" w:hAnsi="Verdana"/>
          <w:sz w:val="17"/>
          <w:szCs w:val="17"/>
        </w:rPr>
        <w:t>in simulations to be the same as the very small</w:t>
      </w:r>
      <w:r w:rsidRPr="00142892">
        <w:rPr>
          <w:rFonts w:ascii="Verdana" w:hAnsi="Verdana"/>
          <w:spacing w:val="-1"/>
          <w:sz w:val="17"/>
          <w:szCs w:val="17"/>
        </w:rPr>
        <w:t xml:space="preserve"> </w:t>
      </w:r>
      <w:r w:rsidRPr="00142892">
        <w:rPr>
          <w:rFonts w:ascii="Verdana" w:hAnsi="Verdana"/>
          <w:sz w:val="17"/>
          <w:szCs w:val="17"/>
        </w:rPr>
        <w:t>values</w:t>
      </w:r>
      <w:r w:rsidRPr="00142892">
        <w:rPr>
          <w:rFonts w:ascii="Verdana" w:hAnsi="Verdana"/>
          <w:spacing w:val="-1"/>
          <w:sz w:val="17"/>
          <w:szCs w:val="17"/>
        </w:rPr>
        <w:t xml:space="preserve"> </w:t>
      </w:r>
      <w:r w:rsidRPr="00142892">
        <w:rPr>
          <w:rFonts w:ascii="Verdana" w:hAnsi="Verdana"/>
          <w:sz w:val="17"/>
          <w:szCs w:val="17"/>
        </w:rPr>
        <w:t>in</w:t>
      </w:r>
      <w:r w:rsidRPr="00142892">
        <w:rPr>
          <w:rFonts w:ascii="Verdana" w:hAnsi="Verdana"/>
          <w:spacing w:val="-1"/>
          <w:sz w:val="17"/>
          <w:szCs w:val="17"/>
        </w:rPr>
        <w:t xml:space="preserve"> </w:t>
      </w:r>
      <w:r w:rsidRPr="00142892">
        <w:rPr>
          <w:rFonts w:ascii="Verdana" w:hAnsi="Verdana"/>
          <w:sz w:val="17"/>
          <w:szCs w:val="17"/>
        </w:rPr>
        <w:t>real</w:t>
      </w:r>
      <w:r w:rsidRPr="00142892">
        <w:rPr>
          <w:rFonts w:ascii="Verdana" w:hAnsi="Verdana"/>
          <w:spacing w:val="-1"/>
          <w:sz w:val="17"/>
          <w:szCs w:val="17"/>
        </w:rPr>
        <w:t xml:space="preserve"> </w:t>
      </w:r>
      <w:r w:rsidRPr="00142892">
        <w:rPr>
          <w:rFonts w:ascii="Verdana" w:hAnsi="Verdana"/>
          <w:sz w:val="17"/>
          <w:szCs w:val="17"/>
        </w:rPr>
        <w:t>GWAS</w:t>
      </w:r>
      <w:r w:rsidRPr="00142892">
        <w:rPr>
          <w:rFonts w:ascii="Verdana" w:hAnsi="Verdana"/>
          <w:spacing w:val="-1"/>
          <w:sz w:val="17"/>
          <w:szCs w:val="17"/>
        </w:rPr>
        <w:t xml:space="preserve"> </w:t>
      </w:r>
      <w:r w:rsidRPr="00142892">
        <w:rPr>
          <w:rFonts w:ascii="Verdana" w:hAnsi="Verdana"/>
          <w:sz w:val="17"/>
          <w:szCs w:val="17"/>
        </w:rPr>
        <w:t>is</w:t>
      </w:r>
      <w:r w:rsidRPr="00142892">
        <w:rPr>
          <w:rFonts w:ascii="Verdana" w:hAnsi="Verdana"/>
          <w:spacing w:val="-1"/>
          <w:sz w:val="17"/>
          <w:szCs w:val="17"/>
        </w:rPr>
        <w:t xml:space="preserve"> </w:t>
      </w:r>
      <w:r w:rsidRPr="00142892">
        <w:rPr>
          <w:rFonts w:ascii="Verdana" w:hAnsi="Verdana"/>
          <w:sz w:val="17"/>
          <w:szCs w:val="17"/>
        </w:rPr>
        <w:t>practically</w:t>
      </w:r>
      <w:r w:rsidRPr="00142892">
        <w:rPr>
          <w:rFonts w:ascii="Verdana" w:hAnsi="Verdana"/>
          <w:spacing w:val="-1"/>
          <w:sz w:val="17"/>
          <w:szCs w:val="17"/>
        </w:rPr>
        <w:t xml:space="preserve"> </w:t>
      </w:r>
      <w:r w:rsidRPr="00142892">
        <w:rPr>
          <w:rFonts w:ascii="Verdana" w:hAnsi="Verdana"/>
          <w:sz w:val="17"/>
          <w:szCs w:val="17"/>
        </w:rPr>
        <w:t>infeasible</w:t>
      </w:r>
      <w:r w:rsidRPr="00142892">
        <w:rPr>
          <w:rFonts w:ascii="Verdana" w:hAnsi="Verdana"/>
          <w:spacing w:val="-2"/>
          <w:sz w:val="17"/>
          <w:szCs w:val="17"/>
        </w:rPr>
        <w:t xml:space="preserve"> </w:t>
      </w:r>
      <w:r w:rsidRPr="00142892">
        <w:rPr>
          <w:rFonts w:ascii="Verdana" w:hAnsi="Verdana"/>
          <w:sz w:val="17"/>
          <w:szCs w:val="17"/>
        </w:rPr>
        <w:t>in</w:t>
      </w:r>
      <w:r w:rsidRPr="00142892">
        <w:rPr>
          <w:rFonts w:ascii="Verdana" w:hAnsi="Verdana"/>
          <w:spacing w:val="-1"/>
          <w:sz w:val="17"/>
          <w:szCs w:val="17"/>
        </w:rPr>
        <w:t xml:space="preserve"> </w:t>
      </w:r>
      <w:r w:rsidRPr="00142892">
        <w:rPr>
          <w:rFonts w:ascii="Verdana" w:hAnsi="Verdana"/>
          <w:sz w:val="17"/>
          <w:szCs w:val="17"/>
        </w:rPr>
        <w:t>this</w:t>
      </w:r>
      <w:r w:rsidRPr="00142892">
        <w:rPr>
          <w:rFonts w:ascii="Verdana" w:hAnsi="Verdana"/>
          <w:spacing w:val="-1"/>
          <w:sz w:val="17"/>
          <w:szCs w:val="17"/>
        </w:rPr>
        <w:t xml:space="preserve"> </w:t>
      </w:r>
      <w:r w:rsidRPr="00142892">
        <w:rPr>
          <w:rFonts w:ascii="Verdana" w:hAnsi="Verdana"/>
          <w:sz w:val="17"/>
          <w:szCs w:val="17"/>
        </w:rPr>
        <w:t>study.</w:t>
      </w:r>
      <w:r w:rsidRPr="00142892">
        <w:rPr>
          <w:rFonts w:ascii="Verdana" w:hAnsi="Verdana"/>
          <w:spacing w:val="-1"/>
          <w:sz w:val="17"/>
          <w:szCs w:val="17"/>
        </w:rPr>
        <w:t xml:space="preserve"> </w:t>
      </w:r>
      <w:r w:rsidRPr="00142892">
        <w:rPr>
          <w:rFonts w:ascii="Verdana" w:hAnsi="Verdana"/>
          <w:sz w:val="17"/>
          <w:szCs w:val="17"/>
        </w:rPr>
        <w:t>This</w:t>
      </w:r>
      <w:r w:rsidRPr="00142892">
        <w:rPr>
          <w:rFonts w:ascii="Verdana" w:hAnsi="Verdana"/>
          <w:spacing w:val="-1"/>
          <w:sz w:val="17"/>
          <w:szCs w:val="17"/>
        </w:rPr>
        <w:t xml:space="preserve"> </w:t>
      </w:r>
      <w:r w:rsidRPr="00142892">
        <w:rPr>
          <w:rFonts w:ascii="Verdana" w:hAnsi="Verdana"/>
          <w:sz w:val="17"/>
          <w:szCs w:val="17"/>
        </w:rPr>
        <w:t>is</w:t>
      </w:r>
      <w:r w:rsidRPr="00142892">
        <w:rPr>
          <w:rFonts w:ascii="Verdana" w:hAnsi="Verdana"/>
          <w:spacing w:val="-1"/>
          <w:sz w:val="17"/>
          <w:szCs w:val="17"/>
        </w:rPr>
        <w:t xml:space="preserve"> </w:t>
      </w:r>
      <w:r w:rsidRPr="00142892">
        <w:rPr>
          <w:rFonts w:ascii="Verdana" w:hAnsi="Verdana"/>
          <w:sz w:val="17"/>
          <w:szCs w:val="17"/>
        </w:rPr>
        <w:t>because</w:t>
      </w:r>
      <w:r w:rsidRPr="00142892">
        <w:rPr>
          <w:rFonts w:ascii="Verdana" w:hAnsi="Verdana"/>
          <w:spacing w:val="-2"/>
          <w:sz w:val="17"/>
          <w:szCs w:val="17"/>
        </w:rPr>
        <w:t xml:space="preserve"> </w:t>
      </w:r>
      <w:r w:rsidRPr="00142892">
        <w:rPr>
          <w:rFonts w:ascii="Verdana" w:hAnsi="Verdana"/>
          <w:sz w:val="17"/>
          <w:szCs w:val="17"/>
        </w:rPr>
        <w:t>the</w:t>
      </w:r>
      <w:r w:rsidRPr="00142892">
        <w:rPr>
          <w:rFonts w:ascii="Verdana" w:hAnsi="Verdana"/>
          <w:spacing w:val="-2"/>
          <w:sz w:val="17"/>
          <w:szCs w:val="17"/>
        </w:rPr>
        <w:t xml:space="preserve"> </w:t>
      </w:r>
      <w:r w:rsidRPr="00142892">
        <w:rPr>
          <w:rFonts w:ascii="Verdana" w:hAnsi="Verdana"/>
          <w:sz w:val="17"/>
          <w:szCs w:val="17"/>
        </w:rPr>
        <w:t>sample</w:t>
      </w:r>
      <w:r w:rsidRPr="00142892">
        <w:rPr>
          <w:rFonts w:ascii="Verdana" w:hAnsi="Verdana"/>
          <w:spacing w:val="-2"/>
          <w:sz w:val="17"/>
          <w:szCs w:val="17"/>
        </w:rPr>
        <w:t xml:space="preserve"> </w:t>
      </w:r>
      <w:r w:rsidRPr="00142892">
        <w:rPr>
          <w:rFonts w:ascii="Verdana" w:hAnsi="Verdana"/>
          <w:sz w:val="17"/>
          <w:szCs w:val="17"/>
        </w:rPr>
        <w:t>size of individual-level genotype data that we have access to for the present study (</w:t>
      </w:r>
      <w:r w:rsidRPr="00142892">
        <w:rPr>
          <w:rFonts w:ascii="Verdana" w:hAnsi="Verdana"/>
          <w:i/>
          <w:sz w:val="17"/>
          <w:szCs w:val="17"/>
        </w:rPr>
        <w:t>N</w:t>
      </w:r>
      <w:r w:rsidRPr="00142892">
        <w:rPr>
          <w:rFonts w:ascii="Verdana" w:hAnsi="Verdana"/>
          <w:sz w:val="17"/>
          <w:szCs w:val="17"/>
        </w:rPr>
        <w:t xml:space="preserve">=1458) is much smaller in magnitude than the total sample size underlying the GWAS meta-analysis summary statistics (e.g., </w:t>
      </w:r>
      <w:r w:rsidRPr="00142892">
        <w:rPr>
          <w:rFonts w:ascii="Verdana" w:hAnsi="Verdana"/>
          <w:i/>
          <w:sz w:val="17"/>
          <w:szCs w:val="17"/>
        </w:rPr>
        <w:t>N</w:t>
      </w:r>
      <w:r w:rsidRPr="00142892">
        <w:rPr>
          <w:rFonts w:ascii="Verdana" w:hAnsi="Verdana"/>
          <w:sz w:val="17"/>
          <w:szCs w:val="17"/>
        </w:rPr>
        <w:t xml:space="preserve">=795,640 for BMI). If we were to set the scale of </w:t>
      </w:r>
      <w:r w:rsidRPr="00142892">
        <w:rPr>
          <w:rFonts w:ascii="Verdana" w:eastAsia="Cambria Math" w:hAnsi="Verdana"/>
          <w:sz w:val="17"/>
          <w:szCs w:val="17"/>
        </w:rPr>
        <w:t>{</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w:t>
      </w:r>
      <w:r w:rsidRPr="00142892">
        <w:rPr>
          <w:rFonts w:ascii="Verdana" w:eastAsia="Cambria Math" w:hAnsi="Verdana"/>
          <w:spacing w:val="-5"/>
          <w:sz w:val="17"/>
          <w:szCs w:val="17"/>
        </w:rPr>
        <w:t xml:space="preserve"> </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w:t>
      </w:r>
      <w:r w:rsidRPr="00142892">
        <w:rPr>
          <w:rFonts w:ascii="Verdana" w:eastAsia="Cambria Math" w:hAnsi="Verdana"/>
          <w:spacing w:val="19"/>
          <w:sz w:val="17"/>
          <w:szCs w:val="17"/>
        </w:rPr>
        <w:t xml:space="preserve"> </w:t>
      </w:r>
      <w:r w:rsidRPr="00142892">
        <w:rPr>
          <w:rFonts w:ascii="Verdana" w:hAnsi="Verdana"/>
          <w:sz w:val="17"/>
          <w:szCs w:val="17"/>
        </w:rPr>
        <w:t>in simulations as small as that in real GWAS, then we</w:t>
      </w:r>
      <w:r w:rsidRPr="00142892">
        <w:rPr>
          <w:rFonts w:ascii="Verdana" w:hAnsi="Verdana"/>
          <w:spacing w:val="-1"/>
          <w:sz w:val="17"/>
          <w:szCs w:val="17"/>
        </w:rPr>
        <w:t xml:space="preserve"> </w:t>
      </w:r>
      <w:r w:rsidRPr="00142892">
        <w:rPr>
          <w:rFonts w:ascii="Verdana" w:hAnsi="Verdana"/>
          <w:sz w:val="17"/>
          <w:szCs w:val="17"/>
        </w:rPr>
        <w:t>would have</w:t>
      </w:r>
      <w:r w:rsidRPr="00142892">
        <w:rPr>
          <w:rFonts w:ascii="Verdana" w:hAnsi="Verdana"/>
          <w:spacing w:val="-1"/>
          <w:sz w:val="17"/>
          <w:szCs w:val="17"/>
        </w:rPr>
        <w:t xml:space="preserve"> </w:t>
      </w:r>
      <w:r w:rsidRPr="00142892">
        <w:rPr>
          <w:rFonts w:ascii="Verdana" w:hAnsi="Verdana"/>
          <w:sz w:val="17"/>
          <w:szCs w:val="17"/>
        </w:rPr>
        <w:t>to compile</w:t>
      </w:r>
      <w:r w:rsidRPr="00142892">
        <w:rPr>
          <w:rFonts w:ascii="Verdana" w:hAnsi="Verdana"/>
          <w:spacing w:val="-1"/>
          <w:sz w:val="17"/>
          <w:szCs w:val="17"/>
        </w:rPr>
        <w:t xml:space="preserve"> </w:t>
      </w:r>
      <w:r w:rsidRPr="00142892">
        <w:rPr>
          <w:rFonts w:ascii="Verdana" w:hAnsi="Verdana"/>
          <w:sz w:val="17"/>
          <w:szCs w:val="17"/>
        </w:rPr>
        <w:t>a</w:t>
      </w:r>
      <w:r w:rsidRPr="00142892">
        <w:rPr>
          <w:rFonts w:ascii="Verdana" w:hAnsi="Verdana"/>
          <w:spacing w:val="-1"/>
          <w:sz w:val="17"/>
          <w:szCs w:val="17"/>
        </w:rPr>
        <w:t xml:space="preserve"> </w:t>
      </w:r>
      <w:r w:rsidRPr="00142892">
        <w:rPr>
          <w:rFonts w:ascii="Verdana" w:hAnsi="Verdana"/>
          <w:sz w:val="17"/>
          <w:szCs w:val="17"/>
        </w:rPr>
        <w:t xml:space="preserve">much larger dataset of individual- level genotypes that match the total sample size of the current GWAS meta-analysis, in order to estimate the small variance values with adequate statistical power. For the present study, we do not have access to any other individual-level genotype datasets with sample sizes matching the current GWAS meta-analysis, and therefore we cannot match the scales of </w:t>
      </w:r>
      <w:r w:rsidRPr="00142892">
        <w:rPr>
          <w:rFonts w:ascii="Verdana" w:eastAsia="Cambria Math" w:hAnsi="Verdana"/>
          <w:sz w:val="17"/>
          <w:szCs w:val="17"/>
        </w:rPr>
        <w:t>{</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w:t>
      </w:r>
      <w:r w:rsidRPr="00142892">
        <w:rPr>
          <w:rFonts w:ascii="Verdana" w:eastAsia="Cambria Math" w:hAnsi="Verdana"/>
          <w:spacing w:val="-4"/>
          <w:sz w:val="17"/>
          <w:szCs w:val="17"/>
        </w:rPr>
        <w:t xml:space="preserve"> </w:t>
      </w:r>
      <w:r w:rsidRPr="00142892">
        <w:rPr>
          <w:rFonts w:ascii="Cambria Math" w:eastAsia="Cambria Math" w:hAnsi="Cambria Math" w:cs="Cambria Math"/>
          <w:sz w:val="17"/>
          <w:szCs w:val="17"/>
        </w:rPr>
        <w:t>𝜎</w:t>
      </w:r>
      <w:r w:rsidRPr="00142892">
        <w:rPr>
          <w:rFonts w:ascii="Verdana" w:hAnsi="Verdana"/>
          <w:i/>
          <w:sz w:val="17"/>
          <w:szCs w:val="17"/>
          <w:vertAlign w:val="superscript"/>
        </w:rPr>
        <w:t>2</w:t>
      </w:r>
      <w:r w:rsidRPr="00142892">
        <w:rPr>
          <w:rFonts w:ascii="Verdana" w:eastAsia="Cambria Math" w:hAnsi="Verdana"/>
          <w:sz w:val="17"/>
          <w:szCs w:val="17"/>
        </w:rPr>
        <w:t xml:space="preserve">} </w:t>
      </w:r>
      <w:r w:rsidRPr="00142892">
        <w:rPr>
          <w:rFonts w:ascii="Verdana" w:hAnsi="Verdana"/>
          <w:sz w:val="17"/>
          <w:szCs w:val="17"/>
        </w:rPr>
        <w:t>in both simulation studies and real data analyses as Reviewer #3 suggested. That being said, we believe that</w:t>
      </w:r>
      <w:r w:rsidRPr="00142892">
        <w:rPr>
          <w:rFonts w:ascii="Verdana" w:hAnsi="Verdana"/>
          <w:spacing w:val="-3"/>
          <w:sz w:val="17"/>
          <w:szCs w:val="17"/>
        </w:rPr>
        <w:t xml:space="preserve"> </w:t>
      </w:r>
      <w:r w:rsidRPr="00142892">
        <w:rPr>
          <w:rFonts w:ascii="Verdana" w:hAnsi="Verdana"/>
          <w:sz w:val="17"/>
          <w:szCs w:val="17"/>
        </w:rPr>
        <w:t>our</w:t>
      </w:r>
      <w:r w:rsidRPr="00142892">
        <w:rPr>
          <w:rFonts w:ascii="Verdana" w:hAnsi="Verdana"/>
          <w:spacing w:val="-3"/>
          <w:sz w:val="17"/>
          <w:szCs w:val="17"/>
        </w:rPr>
        <w:t xml:space="preserve"> </w:t>
      </w:r>
      <w:r w:rsidRPr="00142892">
        <w:rPr>
          <w:rFonts w:ascii="Verdana" w:hAnsi="Verdana"/>
          <w:sz w:val="17"/>
          <w:szCs w:val="17"/>
        </w:rPr>
        <w:t>extensive</w:t>
      </w:r>
      <w:r w:rsidRPr="00142892">
        <w:rPr>
          <w:rFonts w:ascii="Verdana" w:hAnsi="Verdana"/>
          <w:spacing w:val="-4"/>
          <w:sz w:val="17"/>
          <w:szCs w:val="17"/>
        </w:rPr>
        <w:t xml:space="preserve"> </w:t>
      </w:r>
      <w:r w:rsidRPr="00142892">
        <w:rPr>
          <w:rFonts w:ascii="Verdana" w:hAnsi="Verdana"/>
          <w:sz w:val="17"/>
          <w:szCs w:val="17"/>
        </w:rPr>
        <w:t>simulation</w:t>
      </w:r>
      <w:r w:rsidRPr="00142892">
        <w:rPr>
          <w:rFonts w:ascii="Verdana" w:hAnsi="Verdana"/>
          <w:spacing w:val="-3"/>
          <w:sz w:val="17"/>
          <w:szCs w:val="17"/>
        </w:rPr>
        <w:t xml:space="preserve"> </w:t>
      </w:r>
      <w:r w:rsidRPr="00142892">
        <w:rPr>
          <w:rFonts w:ascii="Verdana" w:hAnsi="Verdana"/>
          <w:sz w:val="17"/>
          <w:szCs w:val="17"/>
        </w:rPr>
        <w:t>studies</w:t>
      </w:r>
      <w:r w:rsidRPr="00142892">
        <w:rPr>
          <w:rFonts w:ascii="Verdana" w:hAnsi="Verdana"/>
          <w:spacing w:val="-3"/>
          <w:sz w:val="17"/>
          <w:szCs w:val="17"/>
        </w:rPr>
        <w:t xml:space="preserve"> </w:t>
      </w:r>
      <w:r w:rsidRPr="00142892">
        <w:rPr>
          <w:rFonts w:ascii="Verdana" w:hAnsi="Verdana"/>
          <w:sz w:val="17"/>
          <w:szCs w:val="17"/>
        </w:rPr>
        <w:t>presented</w:t>
      </w:r>
      <w:r w:rsidRPr="00142892">
        <w:rPr>
          <w:rFonts w:ascii="Verdana" w:hAnsi="Verdana"/>
          <w:spacing w:val="-3"/>
          <w:sz w:val="17"/>
          <w:szCs w:val="17"/>
        </w:rPr>
        <w:t xml:space="preserve"> </w:t>
      </w:r>
      <w:r w:rsidRPr="00142892">
        <w:rPr>
          <w:rFonts w:ascii="Verdana" w:hAnsi="Verdana"/>
          <w:sz w:val="17"/>
          <w:szCs w:val="17"/>
        </w:rPr>
        <w:t>in</w:t>
      </w:r>
      <w:r w:rsidRPr="00142892">
        <w:rPr>
          <w:rFonts w:ascii="Verdana" w:hAnsi="Verdana"/>
          <w:spacing w:val="-3"/>
          <w:sz w:val="17"/>
          <w:szCs w:val="17"/>
        </w:rPr>
        <w:t xml:space="preserve"> </w:t>
      </w:r>
      <w:r w:rsidRPr="00142892">
        <w:rPr>
          <w:rFonts w:ascii="Verdana" w:hAnsi="Verdana"/>
          <w:sz w:val="17"/>
          <w:szCs w:val="17"/>
        </w:rPr>
        <w:t>the</w:t>
      </w:r>
      <w:r w:rsidRPr="00142892">
        <w:rPr>
          <w:rFonts w:ascii="Verdana" w:hAnsi="Verdana"/>
          <w:spacing w:val="-4"/>
          <w:sz w:val="17"/>
          <w:szCs w:val="17"/>
        </w:rPr>
        <w:t xml:space="preserve"> </w:t>
      </w:r>
      <w:r w:rsidRPr="00142892">
        <w:rPr>
          <w:rFonts w:ascii="Verdana" w:hAnsi="Verdana"/>
          <w:sz w:val="17"/>
          <w:szCs w:val="17"/>
        </w:rPr>
        <w:t>previous</w:t>
      </w:r>
      <w:r w:rsidRPr="00142892">
        <w:rPr>
          <w:rFonts w:ascii="Verdana" w:hAnsi="Verdana"/>
          <w:spacing w:val="-3"/>
          <w:sz w:val="17"/>
          <w:szCs w:val="17"/>
        </w:rPr>
        <w:t xml:space="preserve"> </w:t>
      </w:r>
      <w:r w:rsidRPr="00142892">
        <w:rPr>
          <w:rFonts w:ascii="Verdana" w:hAnsi="Verdana"/>
          <w:sz w:val="17"/>
          <w:szCs w:val="17"/>
        </w:rPr>
        <w:t>round</w:t>
      </w:r>
      <w:r w:rsidRPr="00142892">
        <w:rPr>
          <w:rFonts w:ascii="Verdana" w:hAnsi="Verdana"/>
          <w:spacing w:val="-3"/>
          <w:sz w:val="17"/>
          <w:szCs w:val="17"/>
        </w:rPr>
        <w:t xml:space="preserve"> </w:t>
      </w:r>
      <w:r w:rsidRPr="00142892">
        <w:rPr>
          <w:rFonts w:ascii="Verdana" w:hAnsi="Verdana"/>
          <w:sz w:val="17"/>
          <w:szCs w:val="17"/>
        </w:rPr>
        <w:t>of</w:t>
      </w:r>
      <w:r w:rsidRPr="00142892">
        <w:rPr>
          <w:rFonts w:ascii="Verdana" w:hAnsi="Verdana"/>
          <w:spacing w:val="-3"/>
          <w:sz w:val="17"/>
          <w:szCs w:val="17"/>
        </w:rPr>
        <w:t xml:space="preserve"> </w:t>
      </w:r>
      <w:r w:rsidRPr="00142892">
        <w:rPr>
          <w:rFonts w:ascii="Verdana" w:hAnsi="Verdana"/>
          <w:sz w:val="17"/>
          <w:szCs w:val="17"/>
        </w:rPr>
        <w:t>revision</w:t>
      </w:r>
      <w:r w:rsidRPr="00142892">
        <w:rPr>
          <w:rFonts w:ascii="Verdana" w:hAnsi="Verdana"/>
          <w:spacing w:val="-3"/>
          <w:sz w:val="17"/>
          <w:szCs w:val="17"/>
        </w:rPr>
        <w:t xml:space="preserve"> </w:t>
      </w:r>
      <w:r w:rsidRPr="00142892">
        <w:rPr>
          <w:rFonts w:ascii="Verdana" w:hAnsi="Verdana"/>
          <w:sz w:val="17"/>
          <w:szCs w:val="17"/>
        </w:rPr>
        <w:t>have</w:t>
      </w:r>
      <w:r w:rsidRPr="00142892">
        <w:rPr>
          <w:rFonts w:ascii="Verdana" w:hAnsi="Verdana"/>
          <w:spacing w:val="-4"/>
          <w:sz w:val="17"/>
          <w:szCs w:val="17"/>
        </w:rPr>
        <w:t xml:space="preserve"> </w:t>
      </w:r>
      <w:r w:rsidRPr="00142892">
        <w:rPr>
          <w:rFonts w:ascii="Verdana" w:hAnsi="Verdana"/>
          <w:sz w:val="17"/>
          <w:szCs w:val="17"/>
        </w:rPr>
        <w:t>effectively demonstrated the statistical properties and practical utilities of our new approach, which are consistent with the results obtained when applying this approach to real GWAS.</w:t>
      </w:r>
    </w:p>
    <w:p w14:paraId="766C790B" w14:textId="14E4AAE9" w:rsidR="00425811" w:rsidRDefault="00425811" w:rsidP="00425811"/>
    <w:p w14:paraId="2ADEE840" w14:textId="77777777" w:rsidR="00425811" w:rsidRDefault="00425811" w:rsidP="00425811"/>
    <w:p w14:paraId="5F7E61FD" w14:textId="77777777" w:rsidR="002C67AC" w:rsidRDefault="002C67AC"/>
    <w:sectPr w:rsidR="002C67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AAA9" w14:textId="77777777" w:rsidR="00000000" w:rsidRDefault="00000000">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2F38DF8" wp14:editId="249A1359">
              <wp:simplePos x="0" y="0"/>
              <wp:positionH relativeFrom="page">
                <wp:posOffset>3768852</wp:posOffset>
              </wp:positionH>
              <wp:positionV relativeFrom="page">
                <wp:posOffset>9431093</wp:posOffset>
              </wp:positionV>
              <wp:extent cx="2444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6A56AA7" w14:textId="77777777" w:rsidR="00000000" w:rsidRDefault="00000000">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w:pict>
            <v:shapetype w14:anchorId="12F38DF8" id="_x0000_t202" coordsize="21600,21600" o:spt="202" path="m,l,21600r21600,l21600,xe">
              <v:stroke joinstyle="miter"/>
              <v:path gradientshapeok="t" o:connecttype="rect"/>
            </v:shapetype>
            <v:shape id="Textbox 1" o:spid="_x0000_s1057" type="#_x0000_t202" style="position:absolute;margin-left:296.75pt;margin-top:742.6pt;width:19.2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IkwEAABoDAAAOAAAAZHJzL2Uyb0RvYy54bWysUsGO0zAQvSPxD5bv1G3UhVXUdAWsQEgr&#10;QFr4ANexm4jYY2bcJv17xm7aIrghLuOxPX7z3htvHiY/iKNF6iE0crVYSmGDgbYP+0Z+//bh1b0U&#10;lHRo9QDBNvJkST5sX77YjLG2FXQwtBYFgwSqx9jILqVYK0Wms17TAqINfOkAvU68xb1qUY+M7gdV&#10;LZev1QjYRgRjifj08XwptwXfOWvSF+fIJjE0krmlErHEXY5qu9H1HnXsejPT0P/Awus+cNMr1KNO&#10;Whyw/wvK9waBwKWFAa/Aud7YooHVrJZ/qHnudLRFC5tD8WoT/T9Y8/n4HL+iSNM7mHiARQTFJzA/&#10;iL1RY6R6rsmeUk1cnYVODn1eWYLgh+zt6eqnnZIwfFit1+s3d1IYvlrdV9X6Lvutbo8jUvpowYuc&#10;NBJ5XIWAPj5ROpdeSmYu5/aZSJp2E5fkdAftiTWMPMZG0s+DRivF8CmwT3nmlwQvye6SYBreQ/kZ&#10;WUqAt4cEri+db7hzZx5A4T5/ljzh3/el6valt78AAAD//wMAUEsDBBQABgAIAAAAIQAJ0ImJ4gAA&#10;AA0BAAAPAAAAZHJzL2Rvd25yZXYueG1sTI/BTsMwEETvSPyDtUjcqNOERE2IU1UITkiINBw4OrGb&#10;WI3XIXbb8Pcsp3LcmafZmXK72JGd9eyNQwHrVQRMY+eUwV7AZ/P6sAHmg0QlR4dawI/2sK1ub0pZ&#10;KHfBWp/3oWcUgr6QAoYQpoJz3w3aSr9yk0byDm62MtA591zN8kLhduRxFGXcSoP0YZCTfh50d9yf&#10;rIDdF9Yv5vu9/agPtWmaPMK37CjE/d2yewIW9BKuMPzVp+pQUafWnVB5NgpI8yQllIzHTRoDIyRL&#10;YprXkpSukxx4VfL/K6pfAAAA//8DAFBLAQItABQABgAIAAAAIQC2gziS/gAAAOEBAAATAAAAAAAA&#10;AAAAAAAAAAAAAABbQ29udGVudF9UeXBlc10ueG1sUEsBAi0AFAAGAAgAAAAhADj9If/WAAAAlAEA&#10;AAsAAAAAAAAAAAAAAAAALwEAAF9yZWxzLy5yZWxzUEsBAi0AFAAGAAgAAAAhALns/8iTAQAAGgMA&#10;AA4AAAAAAAAAAAAAAAAALgIAAGRycy9lMm9Eb2MueG1sUEsBAi0AFAAGAAgAAAAhAAnQiYniAAAA&#10;DQEAAA8AAAAAAAAAAAAAAAAA7QMAAGRycy9kb3ducmV2LnhtbFBLBQYAAAAABAAEAPMAAAD8BAAA&#10;AAA=&#10;" filled="f" stroked="f">
              <v:textbox inset="0,0,0,0">
                <w:txbxContent>
                  <w:p w14:paraId="06A56AA7" w14:textId="77777777" w:rsidR="00000000" w:rsidRDefault="00000000">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0912" w14:textId="77777777" w:rsidR="0027702B" w:rsidRDefault="0027702B">
    <w:pPr>
      <w:pStyle w:val="BodyText"/>
      <w:spacing w:line="14" w:lineRule="auto"/>
      <w:rPr>
        <w:sz w:val="20"/>
      </w:rPr>
    </w:pPr>
    <w:r>
      <w:rPr>
        <w:noProof/>
      </w:rPr>
      <mc:AlternateContent>
        <mc:Choice Requires="wps">
          <w:drawing>
            <wp:anchor distT="0" distB="0" distL="0" distR="0" simplePos="0" relativeHeight="251661312" behindDoc="1" locked="0" layoutInCell="1" allowOverlap="1" wp14:anchorId="10C3A533" wp14:editId="3CA53EBD">
              <wp:simplePos x="0" y="0"/>
              <wp:positionH relativeFrom="page">
                <wp:posOffset>3808476</wp:posOffset>
              </wp:positionH>
              <wp:positionV relativeFrom="page">
                <wp:posOffset>9431093</wp:posOffset>
              </wp:positionV>
              <wp:extent cx="167005" cy="182245"/>
              <wp:effectExtent l="0" t="0" r="0" b="0"/>
              <wp:wrapNone/>
              <wp:docPr id="137039824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1A430CEC" w14:textId="77777777" w:rsidR="0027702B" w:rsidRDefault="0027702B">
                          <w:pPr>
                            <w:spacing w:before="13"/>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wps:txbx>
                    <wps:bodyPr wrap="square" lIns="0" tIns="0" rIns="0" bIns="0" rtlCol="0">
                      <a:noAutofit/>
                    </wps:bodyPr>
                  </wps:wsp>
                </a:graphicData>
              </a:graphic>
            </wp:anchor>
          </w:drawing>
        </mc:Choice>
        <mc:Fallback>
          <w:pict>
            <v:shapetype w14:anchorId="10C3A533" id="_x0000_t202" coordsize="21600,21600" o:spt="202" path="m,l,21600r21600,l21600,xe">
              <v:stroke joinstyle="miter"/>
              <v:path gradientshapeok="t" o:connecttype="rect"/>
            </v:shapetype>
            <v:shape id="_x0000_s1058" type="#_x0000_t202" style="position:absolute;margin-left:299.9pt;margin-top:742.6pt;width:13.15pt;height:14.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ULlw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5syd+WQL3ZGljDzNVtKvvUIjxfA5sF159OcEz8n2nGAa&#10;PkD5IFlRgId9AusKgSvuTIDnUCTMfyYP+s996br+7M1vAAAA//8DAFBLAwQUAAYACAAAACEAqGdE&#10;jOIAAAANAQAADwAAAGRycy9kb3ducmV2LnhtbEyPwU7DMBBE70j8g7VI3KiTQKImxKkqBCekijQc&#10;ODqxm1iN1yF22/D3XU5wnJ3RzNtys9iRnfXsjUMB8SoCprFzymAv4LN5e1gD80GikqNDLeBHe9hU&#10;tzelLJS7YK3P+9AzKkFfSAFDCFPBue8GbaVfuUkjeQc3WxlIzj1Xs7xQuR15EkUZt9IgLQxy0i+D&#10;7o77kxWw/cL61Xzv2o/6UJumySN8z45C3N8t22dgQS/hLwy/+IQOFTG17oTKs1FAmueEHsh4WqcJ&#10;MIpkSRYDa+mUxo858Krk/7+orgAAAP//AwBQSwECLQAUAAYACAAAACEAtoM4kv4AAADhAQAAEwAA&#10;AAAAAAAAAAAAAAAAAAAAW0NvbnRlbnRfVHlwZXNdLnhtbFBLAQItABQABgAIAAAAIQA4/SH/1gAA&#10;AJQBAAALAAAAAAAAAAAAAAAAAC8BAABfcmVscy8ucmVsc1BLAQItABQABgAIAAAAIQCcsaULlwEA&#10;ACEDAAAOAAAAAAAAAAAAAAAAAC4CAABkcnMvZTJvRG9jLnhtbFBLAQItABQABgAIAAAAIQCoZ0SM&#10;4gAAAA0BAAAPAAAAAAAAAAAAAAAAAPEDAABkcnMvZG93bnJldi54bWxQSwUGAAAAAAQABADzAAAA&#10;AAUAAAAA&#10;" filled="f" stroked="f">
              <v:textbox inset="0,0,0,0">
                <w:txbxContent>
                  <w:p w14:paraId="1A430CEC" w14:textId="77777777" w:rsidR="0027702B" w:rsidRDefault="0027702B">
                    <w:pPr>
                      <w:spacing w:before="13"/>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1EF"/>
    <w:multiLevelType w:val="hybridMultilevel"/>
    <w:tmpl w:val="163C65EC"/>
    <w:lvl w:ilvl="0" w:tplc="A39E6D30">
      <w:numFmt w:val="bullet"/>
      <w:lvlText w:val="-"/>
      <w:lvlJc w:val="left"/>
      <w:pPr>
        <w:ind w:left="120" w:hanging="135"/>
      </w:pPr>
      <w:rPr>
        <w:rFonts w:ascii="Arial" w:eastAsia="Arial" w:hAnsi="Arial" w:cs="Arial" w:hint="default"/>
        <w:b w:val="0"/>
        <w:bCs w:val="0"/>
        <w:i w:val="0"/>
        <w:iCs w:val="0"/>
        <w:color w:val="0000FF"/>
        <w:spacing w:val="0"/>
        <w:w w:val="100"/>
        <w:sz w:val="22"/>
        <w:szCs w:val="22"/>
        <w:lang w:val="en-US" w:eastAsia="en-US" w:bidi="ar-SA"/>
      </w:rPr>
    </w:lvl>
    <w:lvl w:ilvl="1" w:tplc="2EC4691C">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BB88F1E8">
      <w:numFmt w:val="bullet"/>
      <w:lvlText w:val="•"/>
      <w:lvlJc w:val="left"/>
      <w:pPr>
        <w:ind w:left="1813" w:hanging="360"/>
      </w:pPr>
      <w:rPr>
        <w:rFonts w:hint="default"/>
        <w:lang w:val="en-US" w:eastAsia="en-US" w:bidi="ar-SA"/>
      </w:rPr>
    </w:lvl>
    <w:lvl w:ilvl="3" w:tplc="0A12BDAE">
      <w:numFmt w:val="bullet"/>
      <w:lvlText w:val="•"/>
      <w:lvlJc w:val="left"/>
      <w:pPr>
        <w:ind w:left="2786" w:hanging="360"/>
      </w:pPr>
      <w:rPr>
        <w:rFonts w:hint="default"/>
        <w:lang w:val="en-US" w:eastAsia="en-US" w:bidi="ar-SA"/>
      </w:rPr>
    </w:lvl>
    <w:lvl w:ilvl="4" w:tplc="3696A6C8">
      <w:numFmt w:val="bullet"/>
      <w:lvlText w:val="•"/>
      <w:lvlJc w:val="left"/>
      <w:pPr>
        <w:ind w:left="3760" w:hanging="360"/>
      </w:pPr>
      <w:rPr>
        <w:rFonts w:hint="default"/>
        <w:lang w:val="en-US" w:eastAsia="en-US" w:bidi="ar-SA"/>
      </w:rPr>
    </w:lvl>
    <w:lvl w:ilvl="5" w:tplc="B8AAD30A">
      <w:numFmt w:val="bullet"/>
      <w:lvlText w:val="•"/>
      <w:lvlJc w:val="left"/>
      <w:pPr>
        <w:ind w:left="4733" w:hanging="360"/>
      </w:pPr>
      <w:rPr>
        <w:rFonts w:hint="default"/>
        <w:lang w:val="en-US" w:eastAsia="en-US" w:bidi="ar-SA"/>
      </w:rPr>
    </w:lvl>
    <w:lvl w:ilvl="6" w:tplc="C568D05A">
      <w:numFmt w:val="bullet"/>
      <w:lvlText w:val="•"/>
      <w:lvlJc w:val="left"/>
      <w:pPr>
        <w:ind w:left="5706" w:hanging="360"/>
      </w:pPr>
      <w:rPr>
        <w:rFonts w:hint="default"/>
        <w:lang w:val="en-US" w:eastAsia="en-US" w:bidi="ar-SA"/>
      </w:rPr>
    </w:lvl>
    <w:lvl w:ilvl="7" w:tplc="A31291A8">
      <w:numFmt w:val="bullet"/>
      <w:lvlText w:val="•"/>
      <w:lvlJc w:val="left"/>
      <w:pPr>
        <w:ind w:left="6680" w:hanging="360"/>
      </w:pPr>
      <w:rPr>
        <w:rFonts w:hint="default"/>
        <w:lang w:val="en-US" w:eastAsia="en-US" w:bidi="ar-SA"/>
      </w:rPr>
    </w:lvl>
    <w:lvl w:ilvl="8" w:tplc="81E0E7DE">
      <w:numFmt w:val="bullet"/>
      <w:lvlText w:val="•"/>
      <w:lvlJc w:val="left"/>
      <w:pPr>
        <w:ind w:left="7653" w:hanging="360"/>
      </w:pPr>
      <w:rPr>
        <w:rFonts w:hint="default"/>
        <w:lang w:val="en-US" w:eastAsia="en-US" w:bidi="ar-SA"/>
      </w:rPr>
    </w:lvl>
  </w:abstractNum>
  <w:abstractNum w:abstractNumId="1" w15:restartNumberingAfterBreak="0">
    <w:nsid w:val="06A059EE"/>
    <w:multiLevelType w:val="hybridMultilevel"/>
    <w:tmpl w:val="79BA4F4C"/>
    <w:lvl w:ilvl="0" w:tplc="9C96B696">
      <w:numFmt w:val="bullet"/>
      <w:lvlText w:val="●"/>
      <w:lvlJc w:val="left"/>
      <w:pPr>
        <w:ind w:left="840" w:hanging="360"/>
      </w:pPr>
      <w:rPr>
        <w:rFonts w:ascii="Arial" w:eastAsia="Arial" w:hAnsi="Arial" w:cs="Arial" w:hint="default"/>
        <w:b w:val="0"/>
        <w:bCs w:val="0"/>
        <w:i w:val="0"/>
        <w:iCs w:val="0"/>
        <w:spacing w:val="0"/>
        <w:w w:val="100"/>
        <w:sz w:val="22"/>
        <w:szCs w:val="22"/>
        <w:lang w:val="en-US" w:eastAsia="en-US" w:bidi="ar-SA"/>
      </w:rPr>
    </w:lvl>
    <w:lvl w:ilvl="1" w:tplc="25D811DA">
      <w:numFmt w:val="bullet"/>
      <w:lvlText w:val="•"/>
      <w:lvlJc w:val="left"/>
      <w:pPr>
        <w:ind w:left="1716" w:hanging="360"/>
      </w:pPr>
      <w:rPr>
        <w:rFonts w:hint="default"/>
        <w:lang w:val="en-US" w:eastAsia="en-US" w:bidi="ar-SA"/>
      </w:rPr>
    </w:lvl>
    <w:lvl w:ilvl="2" w:tplc="24FE9AA2">
      <w:numFmt w:val="bullet"/>
      <w:lvlText w:val="•"/>
      <w:lvlJc w:val="left"/>
      <w:pPr>
        <w:ind w:left="2592" w:hanging="360"/>
      </w:pPr>
      <w:rPr>
        <w:rFonts w:hint="default"/>
        <w:lang w:val="en-US" w:eastAsia="en-US" w:bidi="ar-SA"/>
      </w:rPr>
    </w:lvl>
    <w:lvl w:ilvl="3" w:tplc="AA7A7710">
      <w:numFmt w:val="bullet"/>
      <w:lvlText w:val="•"/>
      <w:lvlJc w:val="left"/>
      <w:pPr>
        <w:ind w:left="3468" w:hanging="360"/>
      </w:pPr>
      <w:rPr>
        <w:rFonts w:hint="default"/>
        <w:lang w:val="en-US" w:eastAsia="en-US" w:bidi="ar-SA"/>
      </w:rPr>
    </w:lvl>
    <w:lvl w:ilvl="4" w:tplc="42566696">
      <w:numFmt w:val="bullet"/>
      <w:lvlText w:val="•"/>
      <w:lvlJc w:val="left"/>
      <w:pPr>
        <w:ind w:left="4344" w:hanging="360"/>
      </w:pPr>
      <w:rPr>
        <w:rFonts w:hint="default"/>
        <w:lang w:val="en-US" w:eastAsia="en-US" w:bidi="ar-SA"/>
      </w:rPr>
    </w:lvl>
    <w:lvl w:ilvl="5" w:tplc="DF8CB1E0">
      <w:numFmt w:val="bullet"/>
      <w:lvlText w:val="•"/>
      <w:lvlJc w:val="left"/>
      <w:pPr>
        <w:ind w:left="5220" w:hanging="360"/>
      </w:pPr>
      <w:rPr>
        <w:rFonts w:hint="default"/>
        <w:lang w:val="en-US" w:eastAsia="en-US" w:bidi="ar-SA"/>
      </w:rPr>
    </w:lvl>
    <w:lvl w:ilvl="6" w:tplc="806AFDC0">
      <w:numFmt w:val="bullet"/>
      <w:lvlText w:val="•"/>
      <w:lvlJc w:val="left"/>
      <w:pPr>
        <w:ind w:left="6096" w:hanging="360"/>
      </w:pPr>
      <w:rPr>
        <w:rFonts w:hint="default"/>
        <w:lang w:val="en-US" w:eastAsia="en-US" w:bidi="ar-SA"/>
      </w:rPr>
    </w:lvl>
    <w:lvl w:ilvl="7" w:tplc="56E0270A">
      <w:numFmt w:val="bullet"/>
      <w:lvlText w:val="•"/>
      <w:lvlJc w:val="left"/>
      <w:pPr>
        <w:ind w:left="6972" w:hanging="360"/>
      </w:pPr>
      <w:rPr>
        <w:rFonts w:hint="default"/>
        <w:lang w:val="en-US" w:eastAsia="en-US" w:bidi="ar-SA"/>
      </w:rPr>
    </w:lvl>
    <w:lvl w:ilvl="8" w:tplc="F0929DE0">
      <w:numFmt w:val="bullet"/>
      <w:lvlText w:val="•"/>
      <w:lvlJc w:val="left"/>
      <w:pPr>
        <w:ind w:left="7848" w:hanging="360"/>
      </w:pPr>
      <w:rPr>
        <w:rFonts w:hint="default"/>
        <w:lang w:val="en-US" w:eastAsia="en-US" w:bidi="ar-SA"/>
      </w:rPr>
    </w:lvl>
  </w:abstractNum>
  <w:abstractNum w:abstractNumId="2" w15:restartNumberingAfterBreak="0">
    <w:nsid w:val="2619444D"/>
    <w:multiLevelType w:val="hybridMultilevel"/>
    <w:tmpl w:val="1E8C2BAA"/>
    <w:lvl w:ilvl="0" w:tplc="6D7A66EE">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044AD50">
      <w:numFmt w:val="bullet"/>
      <w:lvlText w:val="•"/>
      <w:lvlJc w:val="left"/>
      <w:pPr>
        <w:ind w:left="1716" w:hanging="360"/>
      </w:pPr>
      <w:rPr>
        <w:rFonts w:hint="default"/>
        <w:lang w:val="en-US" w:eastAsia="en-US" w:bidi="ar-SA"/>
      </w:rPr>
    </w:lvl>
    <w:lvl w:ilvl="2" w:tplc="7C7C3C2A">
      <w:numFmt w:val="bullet"/>
      <w:lvlText w:val="•"/>
      <w:lvlJc w:val="left"/>
      <w:pPr>
        <w:ind w:left="2592" w:hanging="360"/>
      </w:pPr>
      <w:rPr>
        <w:rFonts w:hint="default"/>
        <w:lang w:val="en-US" w:eastAsia="en-US" w:bidi="ar-SA"/>
      </w:rPr>
    </w:lvl>
    <w:lvl w:ilvl="3" w:tplc="8D161F94">
      <w:numFmt w:val="bullet"/>
      <w:lvlText w:val="•"/>
      <w:lvlJc w:val="left"/>
      <w:pPr>
        <w:ind w:left="3468" w:hanging="360"/>
      </w:pPr>
      <w:rPr>
        <w:rFonts w:hint="default"/>
        <w:lang w:val="en-US" w:eastAsia="en-US" w:bidi="ar-SA"/>
      </w:rPr>
    </w:lvl>
    <w:lvl w:ilvl="4" w:tplc="BC9E98BC">
      <w:numFmt w:val="bullet"/>
      <w:lvlText w:val="•"/>
      <w:lvlJc w:val="left"/>
      <w:pPr>
        <w:ind w:left="4344" w:hanging="360"/>
      </w:pPr>
      <w:rPr>
        <w:rFonts w:hint="default"/>
        <w:lang w:val="en-US" w:eastAsia="en-US" w:bidi="ar-SA"/>
      </w:rPr>
    </w:lvl>
    <w:lvl w:ilvl="5" w:tplc="D0107886">
      <w:numFmt w:val="bullet"/>
      <w:lvlText w:val="•"/>
      <w:lvlJc w:val="left"/>
      <w:pPr>
        <w:ind w:left="5220" w:hanging="360"/>
      </w:pPr>
      <w:rPr>
        <w:rFonts w:hint="default"/>
        <w:lang w:val="en-US" w:eastAsia="en-US" w:bidi="ar-SA"/>
      </w:rPr>
    </w:lvl>
    <w:lvl w:ilvl="6" w:tplc="4E62685E">
      <w:numFmt w:val="bullet"/>
      <w:lvlText w:val="•"/>
      <w:lvlJc w:val="left"/>
      <w:pPr>
        <w:ind w:left="6096" w:hanging="360"/>
      </w:pPr>
      <w:rPr>
        <w:rFonts w:hint="default"/>
        <w:lang w:val="en-US" w:eastAsia="en-US" w:bidi="ar-SA"/>
      </w:rPr>
    </w:lvl>
    <w:lvl w:ilvl="7" w:tplc="4240DF58">
      <w:numFmt w:val="bullet"/>
      <w:lvlText w:val="•"/>
      <w:lvlJc w:val="left"/>
      <w:pPr>
        <w:ind w:left="6972" w:hanging="360"/>
      </w:pPr>
      <w:rPr>
        <w:rFonts w:hint="default"/>
        <w:lang w:val="en-US" w:eastAsia="en-US" w:bidi="ar-SA"/>
      </w:rPr>
    </w:lvl>
    <w:lvl w:ilvl="8" w:tplc="CBDAE232">
      <w:numFmt w:val="bullet"/>
      <w:lvlText w:val="•"/>
      <w:lvlJc w:val="left"/>
      <w:pPr>
        <w:ind w:left="7848" w:hanging="360"/>
      </w:pPr>
      <w:rPr>
        <w:rFonts w:hint="default"/>
        <w:lang w:val="en-US" w:eastAsia="en-US" w:bidi="ar-SA"/>
      </w:rPr>
    </w:lvl>
  </w:abstractNum>
  <w:abstractNum w:abstractNumId="3" w15:restartNumberingAfterBreak="0">
    <w:nsid w:val="297106A4"/>
    <w:multiLevelType w:val="hybridMultilevel"/>
    <w:tmpl w:val="C5B66BF4"/>
    <w:lvl w:ilvl="0" w:tplc="D55010B6">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71E41C8">
      <w:numFmt w:val="bullet"/>
      <w:lvlText w:val="•"/>
      <w:lvlJc w:val="left"/>
      <w:pPr>
        <w:ind w:left="1716" w:hanging="360"/>
      </w:pPr>
      <w:rPr>
        <w:rFonts w:hint="default"/>
        <w:lang w:val="en-US" w:eastAsia="en-US" w:bidi="ar-SA"/>
      </w:rPr>
    </w:lvl>
    <w:lvl w:ilvl="2" w:tplc="222418EC">
      <w:numFmt w:val="bullet"/>
      <w:lvlText w:val="•"/>
      <w:lvlJc w:val="left"/>
      <w:pPr>
        <w:ind w:left="2592" w:hanging="360"/>
      </w:pPr>
      <w:rPr>
        <w:rFonts w:hint="default"/>
        <w:lang w:val="en-US" w:eastAsia="en-US" w:bidi="ar-SA"/>
      </w:rPr>
    </w:lvl>
    <w:lvl w:ilvl="3" w:tplc="53C88FB6">
      <w:numFmt w:val="bullet"/>
      <w:lvlText w:val="•"/>
      <w:lvlJc w:val="left"/>
      <w:pPr>
        <w:ind w:left="3468" w:hanging="360"/>
      </w:pPr>
      <w:rPr>
        <w:rFonts w:hint="default"/>
        <w:lang w:val="en-US" w:eastAsia="en-US" w:bidi="ar-SA"/>
      </w:rPr>
    </w:lvl>
    <w:lvl w:ilvl="4" w:tplc="D68A0A36">
      <w:numFmt w:val="bullet"/>
      <w:lvlText w:val="•"/>
      <w:lvlJc w:val="left"/>
      <w:pPr>
        <w:ind w:left="4344" w:hanging="360"/>
      </w:pPr>
      <w:rPr>
        <w:rFonts w:hint="default"/>
        <w:lang w:val="en-US" w:eastAsia="en-US" w:bidi="ar-SA"/>
      </w:rPr>
    </w:lvl>
    <w:lvl w:ilvl="5" w:tplc="F836D124">
      <w:numFmt w:val="bullet"/>
      <w:lvlText w:val="•"/>
      <w:lvlJc w:val="left"/>
      <w:pPr>
        <w:ind w:left="5220" w:hanging="360"/>
      </w:pPr>
      <w:rPr>
        <w:rFonts w:hint="default"/>
        <w:lang w:val="en-US" w:eastAsia="en-US" w:bidi="ar-SA"/>
      </w:rPr>
    </w:lvl>
    <w:lvl w:ilvl="6" w:tplc="1174E8D8">
      <w:numFmt w:val="bullet"/>
      <w:lvlText w:val="•"/>
      <w:lvlJc w:val="left"/>
      <w:pPr>
        <w:ind w:left="6096" w:hanging="360"/>
      </w:pPr>
      <w:rPr>
        <w:rFonts w:hint="default"/>
        <w:lang w:val="en-US" w:eastAsia="en-US" w:bidi="ar-SA"/>
      </w:rPr>
    </w:lvl>
    <w:lvl w:ilvl="7" w:tplc="6A5A8FE8">
      <w:numFmt w:val="bullet"/>
      <w:lvlText w:val="•"/>
      <w:lvlJc w:val="left"/>
      <w:pPr>
        <w:ind w:left="6972" w:hanging="360"/>
      </w:pPr>
      <w:rPr>
        <w:rFonts w:hint="default"/>
        <w:lang w:val="en-US" w:eastAsia="en-US" w:bidi="ar-SA"/>
      </w:rPr>
    </w:lvl>
    <w:lvl w:ilvl="8" w:tplc="5CA8330A">
      <w:numFmt w:val="bullet"/>
      <w:lvlText w:val="•"/>
      <w:lvlJc w:val="left"/>
      <w:pPr>
        <w:ind w:left="7848" w:hanging="360"/>
      </w:pPr>
      <w:rPr>
        <w:rFonts w:hint="default"/>
        <w:lang w:val="en-US" w:eastAsia="en-US" w:bidi="ar-SA"/>
      </w:rPr>
    </w:lvl>
  </w:abstractNum>
  <w:abstractNum w:abstractNumId="4" w15:restartNumberingAfterBreak="0">
    <w:nsid w:val="35DF6ECE"/>
    <w:multiLevelType w:val="hybridMultilevel"/>
    <w:tmpl w:val="6DB659C4"/>
    <w:lvl w:ilvl="0" w:tplc="157ECCB2">
      <w:start w:val="1"/>
      <w:numFmt w:val="decimal"/>
      <w:lvlText w:val="%1)"/>
      <w:lvlJc w:val="left"/>
      <w:pPr>
        <w:ind w:left="120" w:hanging="257"/>
        <w:jc w:val="left"/>
      </w:pPr>
      <w:rPr>
        <w:rFonts w:ascii="Arial" w:eastAsia="Arial" w:hAnsi="Arial" w:cs="Arial" w:hint="default"/>
        <w:b w:val="0"/>
        <w:bCs w:val="0"/>
        <w:i w:val="0"/>
        <w:iCs w:val="0"/>
        <w:color w:val="0000FF"/>
        <w:spacing w:val="-1"/>
        <w:w w:val="100"/>
        <w:sz w:val="22"/>
        <w:szCs w:val="22"/>
        <w:lang w:val="en-US" w:eastAsia="en-US" w:bidi="ar-SA"/>
      </w:rPr>
    </w:lvl>
    <w:lvl w:ilvl="1" w:tplc="4AB428DA">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F6026A0">
      <w:numFmt w:val="bullet"/>
      <w:lvlText w:val="•"/>
      <w:lvlJc w:val="left"/>
      <w:pPr>
        <w:ind w:left="1813" w:hanging="360"/>
      </w:pPr>
      <w:rPr>
        <w:rFonts w:hint="default"/>
        <w:lang w:val="en-US" w:eastAsia="en-US" w:bidi="ar-SA"/>
      </w:rPr>
    </w:lvl>
    <w:lvl w:ilvl="3" w:tplc="0BBA3ACE">
      <w:numFmt w:val="bullet"/>
      <w:lvlText w:val="•"/>
      <w:lvlJc w:val="left"/>
      <w:pPr>
        <w:ind w:left="2786" w:hanging="360"/>
      </w:pPr>
      <w:rPr>
        <w:rFonts w:hint="default"/>
        <w:lang w:val="en-US" w:eastAsia="en-US" w:bidi="ar-SA"/>
      </w:rPr>
    </w:lvl>
    <w:lvl w:ilvl="4" w:tplc="55BEB4B2">
      <w:numFmt w:val="bullet"/>
      <w:lvlText w:val="•"/>
      <w:lvlJc w:val="left"/>
      <w:pPr>
        <w:ind w:left="3760" w:hanging="360"/>
      </w:pPr>
      <w:rPr>
        <w:rFonts w:hint="default"/>
        <w:lang w:val="en-US" w:eastAsia="en-US" w:bidi="ar-SA"/>
      </w:rPr>
    </w:lvl>
    <w:lvl w:ilvl="5" w:tplc="B816A166">
      <w:numFmt w:val="bullet"/>
      <w:lvlText w:val="•"/>
      <w:lvlJc w:val="left"/>
      <w:pPr>
        <w:ind w:left="4733" w:hanging="360"/>
      </w:pPr>
      <w:rPr>
        <w:rFonts w:hint="default"/>
        <w:lang w:val="en-US" w:eastAsia="en-US" w:bidi="ar-SA"/>
      </w:rPr>
    </w:lvl>
    <w:lvl w:ilvl="6" w:tplc="618CC7EC">
      <w:numFmt w:val="bullet"/>
      <w:lvlText w:val="•"/>
      <w:lvlJc w:val="left"/>
      <w:pPr>
        <w:ind w:left="5706" w:hanging="360"/>
      </w:pPr>
      <w:rPr>
        <w:rFonts w:hint="default"/>
        <w:lang w:val="en-US" w:eastAsia="en-US" w:bidi="ar-SA"/>
      </w:rPr>
    </w:lvl>
    <w:lvl w:ilvl="7" w:tplc="3E7EBAA2">
      <w:numFmt w:val="bullet"/>
      <w:lvlText w:val="•"/>
      <w:lvlJc w:val="left"/>
      <w:pPr>
        <w:ind w:left="6680" w:hanging="360"/>
      </w:pPr>
      <w:rPr>
        <w:rFonts w:hint="default"/>
        <w:lang w:val="en-US" w:eastAsia="en-US" w:bidi="ar-SA"/>
      </w:rPr>
    </w:lvl>
    <w:lvl w:ilvl="8" w:tplc="6F2C4C04">
      <w:numFmt w:val="bullet"/>
      <w:lvlText w:val="•"/>
      <w:lvlJc w:val="left"/>
      <w:pPr>
        <w:ind w:left="7653" w:hanging="360"/>
      </w:pPr>
      <w:rPr>
        <w:rFonts w:hint="default"/>
        <w:lang w:val="en-US" w:eastAsia="en-US" w:bidi="ar-SA"/>
      </w:rPr>
    </w:lvl>
  </w:abstractNum>
  <w:abstractNum w:abstractNumId="5" w15:restartNumberingAfterBreak="0">
    <w:nsid w:val="50175A57"/>
    <w:multiLevelType w:val="hybridMultilevel"/>
    <w:tmpl w:val="FBA0E952"/>
    <w:lvl w:ilvl="0" w:tplc="984AC430">
      <w:start w:val="1"/>
      <w:numFmt w:val="decimal"/>
      <w:lvlText w:val="%1)"/>
      <w:lvlJc w:val="left"/>
      <w:pPr>
        <w:ind w:left="376" w:hanging="257"/>
        <w:jc w:val="left"/>
      </w:pPr>
      <w:rPr>
        <w:rFonts w:ascii="Arial" w:eastAsia="Arial" w:hAnsi="Arial" w:cs="Arial" w:hint="default"/>
        <w:b w:val="0"/>
        <w:bCs w:val="0"/>
        <w:i w:val="0"/>
        <w:iCs w:val="0"/>
        <w:color w:val="0000FF"/>
        <w:spacing w:val="-1"/>
        <w:w w:val="100"/>
        <w:sz w:val="22"/>
        <w:szCs w:val="22"/>
        <w:lang w:val="en-US" w:eastAsia="en-US" w:bidi="ar-SA"/>
      </w:rPr>
    </w:lvl>
    <w:lvl w:ilvl="1" w:tplc="0FBA97C8">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4D0EF7E">
      <w:numFmt w:val="bullet"/>
      <w:lvlText w:val="•"/>
      <w:lvlJc w:val="left"/>
      <w:pPr>
        <w:ind w:left="1813" w:hanging="360"/>
      </w:pPr>
      <w:rPr>
        <w:rFonts w:hint="default"/>
        <w:lang w:val="en-US" w:eastAsia="en-US" w:bidi="ar-SA"/>
      </w:rPr>
    </w:lvl>
    <w:lvl w:ilvl="3" w:tplc="7472CA76">
      <w:numFmt w:val="bullet"/>
      <w:lvlText w:val="•"/>
      <w:lvlJc w:val="left"/>
      <w:pPr>
        <w:ind w:left="2786" w:hanging="360"/>
      </w:pPr>
      <w:rPr>
        <w:rFonts w:hint="default"/>
        <w:lang w:val="en-US" w:eastAsia="en-US" w:bidi="ar-SA"/>
      </w:rPr>
    </w:lvl>
    <w:lvl w:ilvl="4" w:tplc="9E800A74">
      <w:numFmt w:val="bullet"/>
      <w:lvlText w:val="•"/>
      <w:lvlJc w:val="left"/>
      <w:pPr>
        <w:ind w:left="3760" w:hanging="360"/>
      </w:pPr>
      <w:rPr>
        <w:rFonts w:hint="default"/>
        <w:lang w:val="en-US" w:eastAsia="en-US" w:bidi="ar-SA"/>
      </w:rPr>
    </w:lvl>
    <w:lvl w:ilvl="5" w:tplc="4D6A547E">
      <w:numFmt w:val="bullet"/>
      <w:lvlText w:val="•"/>
      <w:lvlJc w:val="left"/>
      <w:pPr>
        <w:ind w:left="4733" w:hanging="360"/>
      </w:pPr>
      <w:rPr>
        <w:rFonts w:hint="default"/>
        <w:lang w:val="en-US" w:eastAsia="en-US" w:bidi="ar-SA"/>
      </w:rPr>
    </w:lvl>
    <w:lvl w:ilvl="6" w:tplc="B9D84B6E">
      <w:numFmt w:val="bullet"/>
      <w:lvlText w:val="•"/>
      <w:lvlJc w:val="left"/>
      <w:pPr>
        <w:ind w:left="5706" w:hanging="360"/>
      </w:pPr>
      <w:rPr>
        <w:rFonts w:hint="default"/>
        <w:lang w:val="en-US" w:eastAsia="en-US" w:bidi="ar-SA"/>
      </w:rPr>
    </w:lvl>
    <w:lvl w:ilvl="7" w:tplc="0FA44A8C">
      <w:numFmt w:val="bullet"/>
      <w:lvlText w:val="•"/>
      <w:lvlJc w:val="left"/>
      <w:pPr>
        <w:ind w:left="6680" w:hanging="360"/>
      </w:pPr>
      <w:rPr>
        <w:rFonts w:hint="default"/>
        <w:lang w:val="en-US" w:eastAsia="en-US" w:bidi="ar-SA"/>
      </w:rPr>
    </w:lvl>
    <w:lvl w:ilvl="8" w:tplc="69AAFCCC">
      <w:numFmt w:val="bullet"/>
      <w:lvlText w:val="•"/>
      <w:lvlJc w:val="left"/>
      <w:pPr>
        <w:ind w:left="7653" w:hanging="360"/>
      </w:pPr>
      <w:rPr>
        <w:rFonts w:hint="default"/>
        <w:lang w:val="en-US" w:eastAsia="en-US" w:bidi="ar-SA"/>
      </w:rPr>
    </w:lvl>
  </w:abstractNum>
  <w:abstractNum w:abstractNumId="6" w15:restartNumberingAfterBreak="0">
    <w:nsid w:val="63D06116"/>
    <w:multiLevelType w:val="hybridMultilevel"/>
    <w:tmpl w:val="C5747830"/>
    <w:lvl w:ilvl="0" w:tplc="6C184372">
      <w:start w:val="1"/>
      <w:numFmt w:val="decimal"/>
      <w:lvlText w:val="(%1)"/>
      <w:lvlJc w:val="left"/>
      <w:pPr>
        <w:ind w:left="120" w:hanging="330"/>
        <w:jc w:val="left"/>
      </w:pPr>
      <w:rPr>
        <w:rFonts w:ascii="Arial" w:eastAsia="Arial" w:hAnsi="Arial" w:cs="Arial" w:hint="default"/>
        <w:b w:val="0"/>
        <w:bCs w:val="0"/>
        <w:i w:val="0"/>
        <w:iCs w:val="0"/>
        <w:color w:val="0000FF"/>
        <w:spacing w:val="-1"/>
        <w:w w:val="100"/>
        <w:sz w:val="22"/>
        <w:szCs w:val="22"/>
        <w:lang w:val="en-US" w:eastAsia="en-US" w:bidi="ar-SA"/>
      </w:rPr>
    </w:lvl>
    <w:lvl w:ilvl="1" w:tplc="EFECCEF8">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4D65426">
      <w:numFmt w:val="bullet"/>
      <w:lvlText w:val="•"/>
      <w:lvlJc w:val="left"/>
      <w:pPr>
        <w:ind w:left="1813" w:hanging="360"/>
      </w:pPr>
      <w:rPr>
        <w:rFonts w:hint="default"/>
        <w:lang w:val="en-US" w:eastAsia="en-US" w:bidi="ar-SA"/>
      </w:rPr>
    </w:lvl>
    <w:lvl w:ilvl="3" w:tplc="BAD87CE8">
      <w:numFmt w:val="bullet"/>
      <w:lvlText w:val="•"/>
      <w:lvlJc w:val="left"/>
      <w:pPr>
        <w:ind w:left="2786" w:hanging="360"/>
      </w:pPr>
      <w:rPr>
        <w:rFonts w:hint="default"/>
        <w:lang w:val="en-US" w:eastAsia="en-US" w:bidi="ar-SA"/>
      </w:rPr>
    </w:lvl>
    <w:lvl w:ilvl="4" w:tplc="3D288666">
      <w:numFmt w:val="bullet"/>
      <w:lvlText w:val="•"/>
      <w:lvlJc w:val="left"/>
      <w:pPr>
        <w:ind w:left="3760" w:hanging="360"/>
      </w:pPr>
      <w:rPr>
        <w:rFonts w:hint="default"/>
        <w:lang w:val="en-US" w:eastAsia="en-US" w:bidi="ar-SA"/>
      </w:rPr>
    </w:lvl>
    <w:lvl w:ilvl="5" w:tplc="794E0432">
      <w:numFmt w:val="bullet"/>
      <w:lvlText w:val="•"/>
      <w:lvlJc w:val="left"/>
      <w:pPr>
        <w:ind w:left="4733" w:hanging="360"/>
      </w:pPr>
      <w:rPr>
        <w:rFonts w:hint="default"/>
        <w:lang w:val="en-US" w:eastAsia="en-US" w:bidi="ar-SA"/>
      </w:rPr>
    </w:lvl>
    <w:lvl w:ilvl="6" w:tplc="48740CAA">
      <w:numFmt w:val="bullet"/>
      <w:lvlText w:val="•"/>
      <w:lvlJc w:val="left"/>
      <w:pPr>
        <w:ind w:left="5706" w:hanging="360"/>
      </w:pPr>
      <w:rPr>
        <w:rFonts w:hint="default"/>
        <w:lang w:val="en-US" w:eastAsia="en-US" w:bidi="ar-SA"/>
      </w:rPr>
    </w:lvl>
    <w:lvl w:ilvl="7" w:tplc="358461EA">
      <w:numFmt w:val="bullet"/>
      <w:lvlText w:val="•"/>
      <w:lvlJc w:val="left"/>
      <w:pPr>
        <w:ind w:left="6680" w:hanging="360"/>
      </w:pPr>
      <w:rPr>
        <w:rFonts w:hint="default"/>
        <w:lang w:val="en-US" w:eastAsia="en-US" w:bidi="ar-SA"/>
      </w:rPr>
    </w:lvl>
    <w:lvl w:ilvl="8" w:tplc="CCBA71F8">
      <w:numFmt w:val="bullet"/>
      <w:lvlText w:val="•"/>
      <w:lvlJc w:val="left"/>
      <w:pPr>
        <w:ind w:left="7653" w:hanging="360"/>
      </w:pPr>
      <w:rPr>
        <w:rFonts w:hint="default"/>
        <w:lang w:val="en-US" w:eastAsia="en-US" w:bidi="ar-SA"/>
      </w:rPr>
    </w:lvl>
  </w:abstractNum>
  <w:abstractNum w:abstractNumId="7" w15:restartNumberingAfterBreak="0">
    <w:nsid w:val="69B8172B"/>
    <w:multiLevelType w:val="hybridMultilevel"/>
    <w:tmpl w:val="0EB6A4B8"/>
    <w:lvl w:ilvl="0" w:tplc="BEA669BC">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05621D2">
      <w:numFmt w:val="bullet"/>
      <w:lvlText w:val="•"/>
      <w:lvlJc w:val="left"/>
      <w:pPr>
        <w:ind w:left="1716" w:hanging="360"/>
      </w:pPr>
      <w:rPr>
        <w:rFonts w:hint="default"/>
        <w:lang w:val="en-US" w:eastAsia="en-US" w:bidi="ar-SA"/>
      </w:rPr>
    </w:lvl>
    <w:lvl w:ilvl="2" w:tplc="B5C6F3FE">
      <w:numFmt w:val="bullet"/>
      <w:lvlText w:val="•"/>
      <w:lvlJc w:val="left"/>
      <w:pPr>
        <w:ind w:left="2592" w:hanging="360"/>
      </w:pPr>
      <w:rPr>
        <w:rFonts w:hint="default"/>
        <w:lang w:val="en-US" w:eastAsia="en-US" w:bidi="ar-SA"/>
      </w:rPr>
    </w:lvl>
    <w:lvl w:ilvl="3" w:tplc="18E6B132">
      <w:numFmt w:val="bullet"/>
      <w:lvlText w:val="•"/>
      <w:lvlJc w:val="left"/>
      <w:pPr>
        <w:ind w:left="3468" w:hanging="360"/>
      </w:pPr>
      <w:rPr>
        <w:rFonts w:hint="default"/>
        <w:lang w:val="en-US" w:eastAsia="en-US" w:bidi="ar-SA"/>
      </w:rPr>
    </w:lvl>
    <w:lvl w:ilvl="4" w:tplc="4D1EE820">
      <w:numFmt w:val="bullet"/>
      <w:lvlText w:val="•"/>
      <w:lvlJc w:val="left"/>
      <w:pPr>
        <w:ind w:left="4344" w:hanging="360"/>
      </w:pPr>
      <w:rPr>
        <w:rFonts w:hint="default"/>
        <w:lang w:val="en-US" w:eastAsia="en-US" w:bidi="ar-SA"/>
      </w:rPr>
    </w:lvl>
    <w:lvl w:ilvl="5" w:tplc="CF56BBBC">
      <w:numFmt w:val="bullet"/>
      <w:lvlText w:val="•"/>
      <w:lvlJc w:val="left"/>
      <w:pPr>
        <w:ind w:left="5220" w:hanging="360"/>
      </w:pPr>
      <w:rPr>
        <w:rFonts w:hint="default"/>
        <w:lang w:val="en-US" w:eastAsia="en-US" w:bidi="ar-SA"/>
      </w:rPr>
    </w:lvl>
    <w:lvl w:ilvl="6" w:tplc="9EE4F722">
      <w:numFmt w:val="bullet"/>
      <w:lvlText w:val="•"/>
      <w:lvlJc w:val="left"/>
      <w:pPr>
        <w:ind w:left="6096" w:hanging="360"/>
      </w:pPr>
      <w:rPr>
        <w:rFonts w:hint="default"/>
        <w:lang w:val="en-US" w:eastAsia="en-US" w:bidi="ar-SA"/>
      </w:rPr>
    </w:lvl>
    <w:lvl w:ilvl="7" w:tplc="569E804E">
      <w:numFmt w:val="bullet"/>
      <w:lvlText w:val="•"/>
      <w:lvlJc w:val="left"/>
      <w:pPr>
        <w:ind w:left="6972" w:hanging="360"/>
      </w:pPr>
      <w:rPr>
        <w:rFonts w:hint="default"/>
        <w:lang w:val="en-US" w:eastAsia="en-US" w:bidi="ar-SA"/>
      </w:rPr>
    </w:lvl>
    <w:lvl w:ilvl="8" w:tplc="C2721920">
      <w:numFmt w:val="bullet"/>
      <w:lvlText w:val="•"/>
      <w:lvlJc w:val="left"/>
      <w:pPr>
        <w:ind w:left="7848" w:hanging="360"/>
      </w:pPr>
      <w:rPr>
        <w:rFonts w:hint="default"/>
        <w:lang w:val="en-US" w:eastAsia="en-US" w:bidi="ar-SA"/>
      </w:rPr>
    </w:lvl>
  </w:abstractNum>
  <w:abstractNum w:abstractNumId="8" w15:restartNumberingAfterBreak="0">
    <w:nsid w:val="6A0761EC"/>
    <w:multiLevelType w:val="hybridMultilevel"/>
    <w:tmpl w:val="ED9ABFE2"/>
    <w:lvl w:ilvl="0" w:tplc="EEC0C226">
      <w:numFmt w:val="bullet"/>
      <w:lvlText w:val="-"/>
      <w:lvlJc w:val="left"/>
      <w:pPr>
        <w:ind w:left="120" w:hanging="135"/>
      </w:pPr>
      <w:rPr>
        <w:rFonts w:ascii="Arial" w:eastAsia="Arial" w:hAnsi="Arial" w:cs="Arial" w:hint="default"/>
        <w:b w:val="0"/>
        <w:bCs w:val="0"/>
        <w:i w:val="0"/>
        <w:iCs w:val="0"/>
        <w:color w:val="0000FF"/>
        <w:spacing w:val="0"/>
        <w:w w:val="100"/>
        <w:sz w:val="22"/>
        <w:szCs w:val="22"/>
        <w:lang w:val="en-US" w:eastAsia="en-US" w:bidi="ar-SA"/>
      </w:rPr>
    </w:lvl>
    <w:lvl w:ilvl="1" w:tplc="DEA63B2C">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3A20268">
      <w:numFmt w:val="bullet"/>
      <w:lvlText w:val="•"/>
      <w:lvlJc w:val="left"/>
      <w:pPr>
        <w:ind w:left="1813" w:hanging="360"/>
      </w:pPr>
      <w:rPr>
        <w:rFonts w:hint="default"/>
        <w:lang w:val="en-US" w:eastAsia="en-US" w:bidi="ar-SA"/>
      </w:rPr>
    </w:lvl>
    <w:lvl w:ilvl="3" w:tplc="9A403222">
      <w:numFmt w:val="bullet"/>
      <w:lvlText w:val="•"/>
      <w:lvlJc w:val="left"/>
      <w:pPr>
        <w:ind w:left="2786" w:hanging="360"/>
      </w:pPr>
      <w:rPr>
        <w:rFonts w:hint="default"/>
        <w:lang w:val="en-US" w:eastAsia="en-US" w:bidi="ar-SA"/>
      </w:rPr>
    </w:lvl>
    <w:lvl w:ilvl="4" w:tplc="CDACFF14">
      <w:numFmt w:val="bullet"/>
      <w:lvlText w:val="•"/>
      <w:lvlJc w:val="left"/>
      <w:pPr>
        <w:ind w:left="3760" w:hanging="360"/>
      </w:pPr>
      <w:rPr>
        <w:rFonts w:hint="default"/>
        <w:lang w:val="en-US" w:eastAsia="en-US" w:bidi="ar-SA"/>
      </w:rPr>
    </w:lvl>
    <w:lvl w:ilvl="5" w:tplc="5DB0C476">
      <w:numFmt w:val="bullet"/>
      <w:lvlText w:val="•"/>
      <w:lvlJc w:val="left"/>
      <w:pPr>
        <w:ind w:left="4733" w:hanging="360"/>
      </w:pPr>
      <w:rPr>
        <w:rFonts w:hint="default"/>
        <w:lang w:val="en-US" w:eastAsia="en-US" w:bidi="ar-SA"/>
      </w:rPr>
    </w:lvl>
    <w:lvl w:ilvl="6" w:tplc="8048ED00">
      <w:numFmt w:val="bullet"/>
      <w:lvlText w:val="•"/>
      <w:lvlJc w:val="left"/>
      <w:pPr>
        <w:ind w:left="5706" w:hanging="360"/>
      </w:pPr>
      <w:rPr>
        <w:rFonts w:hint="default"/>
        <w:lang w:val="en-US" w:eastAsia="en-US" w:bidi="ar-SA"/>
      </w:rPr>
    </w:lvl>
    <w:lvl w:ilvl="7" w:tplc="AD6C93A8">
      <w:numFmt w:val="bullet"/>
      <w:lvlText w:val="•"/>
      <w:lvlJc w:val="left"/>
      <w:pPr>
        <w:ind w:left="6680" w:hanging="360"/>
      </w:pPr>
      <w:rPr>
        <w:rFonts w:hint="default"/>
        <w:lang w:val="en-US" w:eastAsia="en-US" w:bidi="ar-SA"/>
      </w:rPr>
    </w:lvl>
    <w:lvl w:ilvl="8" w:tplc="2098C946">
      <w:numFmt w:val="bullet"/>
      <w:lvlText w:val="•"/>
      <w:lvlJc w:val="left"/>
      <w:pPr>
        <w:ind w:left="7653" w:hanging="360"/>
      </w:pPr>
      <w:rPr>
        <w:rFonts w:hint="default"/>
        <w:lang w:val="en-US" w:eastAsia="en-US" w:bidi="ar-SA"/>
      </w:rPr>
    </w:lvl>
  </w:abstractNum>
  <w:num w:numId="1" w16cid:durableId="980767210">
    <w:abstractNumId w:val="8"/>
  </w:num>
  <w:num w:numId="2" w16cid:durableId="1771388993">
    <w:abstractNumId w:val="3"/>
  </w:num>
  <w:num w:numId="3" w16cid:durableId="1637904773">
    <w:abstractNumId w:val="7"/>
  </w:num>
  <w:num w:numId="4" w16cid:durableId="146942547">
    <w:abstractNumId w:val="4"/>
  </w:num>
  <w:num w:numId="5" w16cid:durableId="872302913">
    <w:abstractNumId w:val="1"/>
  </w:num>
  <w:num w:numId="6" w16cid:durableId="1184049615">
    <w:abstractNumId w:val="0"/>
  </w:num>
  <w:num w:numId="7" w16cid:durableId="185608448">
    <w:abstractNumId w:val="2"/>
  </w:num>
  <w:num w:numId="8" w16cid:durableId="1446078251">
    <w:abstractNumId w:val="5"/>
  </w:num>
  <w:num w:numId="9" w16cid:durableId="527334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DB"/>
    <w:rsid w:val="0027702B"/>
    <w:rsid w:val="002C67AC"/>
    <w:rsid w:val="00425811"/>
    <w:rsid w:val="00710A13"/>
    <w:rsid w:val="00812CDB"/>
    <w:rsid w:val="00AD4DEF"/>
    <w:rsid w:val="00B02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9858"/>
  <w15:chartTrackingRefBased/>
  <w15:docId w15:val="{FBE439B4-0EFE-4C61-8EE7-78E3F404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811"/>
    <w:rPr>
      <w:kern w:val="0"/>
      <w14:ligatures w14:val="none"/>
    </w:rPr>
  </w:style>
  <w:style w:type="paragraph" w:styleId="Heading1">
    <w:name w:val="heading 1"/>
    <w:basedOn w:val="Normal"/>
    <w:link w:val="Heading1Char"/>
    <w:uiPriority w:val="9"/>
    <w:qFormat/>
    <w:rsid w:val="00710A13"/>
    <w:pPr>
      <w:widowControl w:val="0"/>
      <w:autoSpaceDE w:val="0"/>
      <w:autoSpaceDN w:val="0"/>
      <w:spacing w:after="0" w:line="240" w:lineRule="auto"/>
      <w:ind w:left="120"/>
      <w:outlineLvl w:val="0"/>
    </w:pPr>
    <w:rPr>
      <w:rFonts w:ascii="Arial" w:eastAsia="Arial" w:hAnsi="Arial" w:cs="Arial"/>
      <w:sz w:val="40"/>
      <w:szCs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710A13"/>
    <w:rPr>
      <w:rFonts w:ascii="Arial" w:eastAsia="Arial" w:hAnsi="Arial" w:cs="Arial"/>
      <w:kern w:val="0"/>
      <w:sz w:val="40"/>
      <w:szCs w:val="40"/>
      <w:lang w:val="en-US"/>
      <w14:ligatures w14:val="none"/>
    </w:rPr>
  </w:style>
  <w:style w:type="paragraph" w:styleId="BodyText">
    <w:name w:val="Body Text"/>
    <w:basedOn w:val="Normal"/>
    <w:link w:val="BodyTextChar"/>
    <w:uiPriority w:val="1"/>
    <w:qFormat/>
    <w:rsid w:val="00710A1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10A13"/>
    <w:rPr>
      <w:rFonts w:ascii="Times New Roman" w:eastAsia="Times New Roman" w:hAnsi="Times New Roman" w:cs="Times New Roman"/>
      <w:kern w:val="0"/>
      <w:sz w:val="24"/>
      <w:szCs w:val="24"/>
      <w:lang w:val="en-US"/>
      <w14:ligatures w14:val="none"/>
    </w:rPr>
  </w:style>
  <w:style w:type="paragraph" w:styleId="Title">
    <w:name w:val="Title"/>
    <w:basedOn w:val="Normal"/>
    <w:link w:val="TitleChar"/>
    <w:uiPriority w:val="10"/>
    <w:qFormat/>
    <w:rsid w:val="00710A13"/>
    <w:pPr>
      <w:widowControl w:val="0"/>
      <w:autoSpaceDE w:val="0"/>
      <w:autoSpaceDN w:val="0"/>
      <w:spacing w:before="62" w:after="0" w:line="240" w:lineRule="auto"/>
      <w:ind w:left="5"/>
      <w:jc w:val="center"/>
    </w:pPr>
    <w:rPr>
      <w:rFonts w:ascii="Arial" w:eastAsia="Arial" w:hAnsi="Arial" w:cs="Arial"/>
      <w:sz w:val="52"/>
      <w:szCs w:val="52"/>
      <w:lang w:val="en-US"/>
    </w:rPr>
  </w:style>
  <w:style w:type="character" w:customStyle="1" w:styleId="TitleChar">
    <w:name w:val="Title Char"/>
    <w:basedOn w:val="DefaultParagraphFont"/>
    <w:link w:val="Title"/>
    <w:uiPriority w:val="10"/>
    <w:rsid w:val="00710A13"/>
    <w:rPr>
      <w:rFonts w:ascii="Arial" w:eastAsia="Arial" w:hAnsi="Arial" w:cs="Arial"/>
      <w:kern w:val="0"/>
      <w:sz w:val="52"/>
      <w:szCs w:val="52"/>
      <w:lang w:val="en-US"/>
      <w14:ligatures w14:val="none"/>
    </w:rPr>
  </w:style>
  <w:style w:type="paragraph" w:styleId="ListParagraph">
    <w:name w:val="List Paragraph"/>
    <w:basedOn w:val="Normal"/>
    <w:uiPriority w:val="1"/>
    <w:qFormat/>
    <w:rsid w:val="00710A13"/>
    <w:pPr>
      <w:widowControl w:val="0"/>
      <w:autoSpaceDE w:val="0"/>
      <w:autoSpaceDN w:val="0"/>
      <w:spacing w:after="0" w:line="240" w:lineRule="auto"/>
      <w:ind w:left="840" w:hanging="360"/>
    </w:pPr>
    <w:rPr>
      <w:rFonts w:ascii="Arial" w:eastAsia="Arial" w:hAnsi="Arial" w:cs="Arial"/>
      <w:lang w:val="en-US"/>
    </w:rPr>
  </w:style>
  <w:style w:type="paragraph" w:customStyle="1" w:styleId="TableParagraph">
    <w:name w:val="Table Paragraph"/>
    <w:basedOn w:val="Normal"/>
    <w:uiPriority w:val="1"/>
    <w:qFormat/>
    <w:rsid w:val="00710A13"/>
    <w:pPr>
      <w:widowControl w:val="0"/>
      <w:autoSpaceDE w:val="0"/>
      <w:autoSpaceDN w:val="0"/>
      <w:spacing w:before="97" w:after="0" w:line="240" w:lineRule="auto"/>
      <w:ind w:left="100"/>
      <w:jc w:val="center"/>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resource.psychencode.o/" TargetMode="External"/><Relationship Id="rId2" Type="http://schemas.openxmlformats.org/officeDocument/2006/relationships/styles" Target="styles.xml"/><Relationship Id="rId16" Type="http://schemas.openxmlformats.org/officeDocument/2006/relationships/hyperlink" Target="http://resource.psychencode.o/"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hyperlink" Target="mailto:xiangzhu@psu.edu" TargetMode="External"/><Relationship Id="rId15" Type="http://schemas.openxmlformats.org/officeDocument/2006/relationships/hyperlink" Target="http://catlas.org/catlas_downl" TargetMode="External"/><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33</Pages>
  <Words>14113</Words>
  <Characters>80446</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94371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2023-12-08T17:53:00Z</dcterms:created>
  <dcterms:modified xsi:type="dcterms:W3CDTF">2023-12-08T18:15:00Z</dcterms:modified>
</cp:coreProperties>
</file>