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A4D7A7" w14:textId="77777777" w:rsidR="00E64B4F" w:rsidRPr="00E64B4F" w:rsidRDefault="00E64B4F" w:rsidP="00E64B4F">
      <w:pPr>
        <w:spacing w:after="200"/>
        <w:rPr>
          <w:rFonts w:ascii="Times New Roman" w:eastAsia="Times New Roman" w:hAnsi="Times New Roman" w:cs="Times New Roman"/>
          <w:kern w:val="0"/>
          <w:sz w:val="22"/>
          <w:szCs w:val="22"/>
          <w:lang w:val="en-US" w:eastAsia="zh-CN"/>
          <w14:ligatures w14:val="none"/>
        </w:rPr>
      </w:pPr>
      <w:bookmarkStart w:id="0" w:name="_GoBack"/>
      <w:bookmarkEnd w:id="0"/>
      <w:r w:rsidRPr="00E64B4F">
        <w:rPr>
          <w:rFonts w:ascii="Times New Roman" w:eastAsia="Times New Roman" w:hAnsi="Times New Roman" w:cs="Times New Roman"/>
          <w:color w:val="000000"/>
          <w:kern w:val="0"/>
          <w:sz w:val="22"/>
          <w:szCs w:val="22"/>
          <w:lang w:val="en-US" w:eastAsia="zh-CN"/>
          <w14:ligatures w14:val="none"/>
        </w:rPr>
        <w:t>Review History</w:t>
      </w:r>
    </w:p>
    <w:p w14:paraId="78F1FD61"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00"/>
          <w:kern w:val="0"/>
          <w:sz w:val="22"/>
          <w:szCs w:val="22"/>
          <w:lang w:val="en-US" w:eastAsia="zh-CN"/>
          <w14:ligatures w14:val="none"/>
        </w:rPr>
        <w:t>First round of review</w:t>
      </w:r>
    </w:p>
    <w:p w14:paraId="769258AA"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00"/>
          <w:kern w:val="0"/>
          <w:sz w:val="22"/>
          <w:szCs w:val="22"/>
          <w:lang w:val="en-US" w:eastAsia="zh-CN"/>
          <w14:ligatures w14:val="none"/>
        </w:rPr>
        <w:t>Reviewer 1</w:t>
      </w:r>
    </w:p>
    <w:p w14:paraId="67605749"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p>
    <w:p w14:paraId="76016A27" w14:textId="6FF26146" w:rsidR="00E64B4F" w:rsidRPr="00A75BE1" w:rsidRDefault="00E64B4F" w:rsidP="00E64B4F">
      <w:pPr>
        <w:rPr>
          <w:rFonts w:ascii="Times New Roman" w:eastAsia="Times New Roman" w:hAnsi="Times New Roman" w:cs="Times New Roman"/>
          <w:b/>
          <w:bCs/>
          <w:color w:val="000033"/>
          <w:kern w:val="0"/>
          <w:sz w:val="22"/>
          <w:szCs w:val="22"/>
          <w:shd w:val="clear" w:color="auto" w:fill="FFFFFF"/>
          <w:lang w:val="en-US" w:eastAsia="zh-CN"/>
          <w14:ligatures w14:val="none"/>
        </w:rPr>
      </w:pPr>
      <w:r w:rsidRPr="00E64B4F">
        <w:rPr>
          <w:rFonts w:ascii="Times New Roman" w:eastAsia="Times New Roman" w:hAnsi="Times New Roman" w:cs="Times New Roman"/>
          <w:b/>
          <w:bCs/>
          <w:color w:val="000033"/>
          <w:kern w:val="0"/>
          <w:sz w:val="22"/>
          <w:szCs w:val="22"/>
          <w:shd w:val="clear" w:color="auto" w:fill="FFFFFF"/>
          <w:lang w:val="en-US" w:eastAsia="zh-CN"/>
          <w14:ligatures w14:val="none"/>
        </w:rPr>
        <w:t>Were you able to assess all statistics in the manuscript, including the appropriateness of statistical tests used?</w:t>
      </w:r>
    </w:p>
    <w:p w14:paraId="408AA80D" w14:textId="4EEB76F7" w:rsidR="00E64B4F" w:rsidRPr="00E64B4F" w:rsidRDefault="00E64B4F" w:rsidP="00E64B4F">
      <w:pPr>
        <w:rPr>
          <w:rFonts w:ascii="Times New Roman" w:eastAsia="Times New Roman" w:hAnsi="Times New Roman" w:cs="Times New Roman"/>
          <w:kern w:val="0"/>
          <w:sz w:val="22"/>
          <w:szCs w:val="22"/>
          <w:lang w:val="en-US" w:eastAsia="zh-CN"/>
          <w14:ligatures w14:val="none"/>
        </w:rPr>
      </w:pPr>
      <w:r w:rsidRPr="00A75BE1">
        <w:rPr>
          <w:rFonts w:ascii="Times New Roman" w:hAnsi="Times New Roman" w:cs="Times New Roman"/>
          <w:color w:val="000033"/>
          <w:sz w:val="22"/>
          <w:szCs w:val="22"/>
          <w:shd w:val="clear" w:color="auto" w:fill="FFFFFF"/>
        </w:rPr>
        <w:t>No, I do not feel adequately qualified to assess the statistics.</w:t>
      </w:r>
    </w:p>
    <w:p w14:paraId="2F5243D1"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p>
    <w:p w14:paraId="02008744"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00"/>
          <w:kern w:val="0"/>
          <w:sz w:val="22"/>
          <w:szCs w:val="22"/>
          <w:lang w:val="en-US" w:eastAsia="zh-CN"/>
          <w14:ligatures w14:val="none"/>
        </w:rPr>
        <w:t>Comments to author:</w:t>
      </w:r>
    </w:p>
    <w:p w14:paraId="6951E31D" w14:textId="1CAEB0D1" w:rsidR="00E64B4F" w:rsidRPr="00E64B4F" w:rsidRDefault="00E64B4F" w:rsidP="00E64B4F">
      <w:pPr>
        <w:spacing w:after="240"/>
        <w:rPr>
          <w:rFonts w:ascii="Times New Roman" w:eastAsia="Times New Roman" w:hAnsi="Times New Roman" w:cs="Times New Roman"/>
          <w:kern w:val="0"/>
          <w:sz w:val="22"/>
          <w:szCs w:val="22"/>
          <w:lang w:val="en-US" w:eastAsia="zh-CN"/>
          <w14:ligatures w14:val="none"/>
        </w:rPr>
      </w:pPr>
      <w:r w:rsidRPr="00A75BE1">
        <w:rPr>
          <w:rFonts w:ascii="Times New Roman" w:hAnsi="Times New Roman" w:cs="Times New Roman"/>
          <w:color w:val="000033"/>
          <w:sz w:val="22"/>
          <w:szCs w:val="22"/>
          <w:shd w:val="clear" w:color="auto" w:fill="FFFFFF"/>
        </w:rPr>
        <w:t xml:space="preserve">In this manuscript the authors aim to get more insight into how RNAPII transcription affects DNA replication progression and its impact on genome instability. They used the </w:t>
      </w:r>
      <w:proofErr w:type="spellStart"/>
      <w:r w:rsidRPr="00A75BE1">
        <w:rPr>
          <w:rFonts w:ascii="Times New Roman" w:hAnsi="Times New Roman" w:cs="Times New Roman"/>
          <w:color w:val="000033"/>
          <w:sz w:val="22"/>
          <w:szCs w:val="22"/>
          <w:shd w:val="clear" w:color="auto" w:fill="FFFFFF"/>
        </w:rPr>
        <w:t>BrdU-seq</w:t>
      </w:r>
      <w:proofErr w:type="spellEnd"/>
      <w:r w:rsidRPr="00A75BE1">
        <w:rPr>
          <w:rFonts w:ascii="Times New Roman" w:hAnsi="Times New Roman" w:cs="Times New Roman"/>
          <w:color w:val="000033"/>
          <w:sz w:val="22"/>
          <w:szCs w:val="22"/>
          <w:shd w:val="clear" w:color="auto" w:fill="FFFFFF"/>
        </w:rPr>
        <w:t xml:space="preserve"> and </w:t>
      </w:r>
      <w:proofErr w:type="spellStart"/>
      <w:r w:rsidRPr="00A75BE1">
        <w:rPr>
          <w:rFonts w:ascii="Times New Roman" w:hAnsi="Times New Roman" w:cs="Times New Roman"/>
          <w:color w:val="000033"/>
          <w:sz w:val="22"/>
          <w:szCs w:val="22"/>
          <w:shd w:val="clear" w:color="auto" w:fill="FFFFFF"/>
        </w:rPr>
        <w:t>Chr</w:t>
      </w:r>
      <w:proofErr w:type="spellEnd"/>
      <w:r w:rsidRPr="00A75BE1">
        <w:rPr>
          <w:rFonts w:ascii="Times New Roman" w:hAnsi="Times New Roman" w:cs="Times New Roman"/>
          <w:color w:val="000033"/>
          <w:sz w:val="22"/>
          <w:szCs w:val="22"/>
          <w:shd w:val="clear" w:color="auto" w:fill="FFFFFF"/>
        </w:rPr>
        <w:t>-RNA-</w:t>
      </w:r>
      <w:proofErr w:type="spellStart"/>
      <w:r w:rsidRPr="00A75BE1">
        <w:rPr>
          <w:rFonts w:ascii="Times New Roman" w:hAnsi="Times New Roman" w:cs="Times New Roman"/>
          <w:color w:val="000033"/>
          <w:sz w:val="22"/>
          <w:szCs w:val="22"/>
          <w:shd w:val="clear" w:color="auto" w:fill="FFFFFF"/>
        </w:rPr>
        <w:t>seq</w:t>
      </w:r>
      <w:proofErr w:type="spellEnd"/>
      <w:r w:rsidRPr="00A75BE1">
        <w:rPr>
          <w:rFonts w:ascii="Times New Roman" w:hAnsi="Times New Roman" w:cs="Times New Roman"/>
          <w:color w:val="000033"/>
          <w:sz w:val="22"/>
          <w:szCs w:val="22"/>
          <w:shd w:val="clear" w:color="auto" w:fill="FFFFFF"/>
        </w:rPr>
        <w:t xml:space="preserve"> datasets from their previous work (Wang et al., 2021 Cell Rep 34: 108759) to identify sites of accumulated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signal and RNA reads across several S-phase fractions and showed their overlap with previously identified fragile sites and with breakpoints of genomic rearrangements found in cancers. I found the questions raised by the authors really interesting, but regret not to be as supportive regarding the main conclusions of their work.</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My major concern focuses on the nature of what they define as replication fork stalling/pausing sites. If we considered that DNA replication proceeds at an average time of 20 </w:t>
      </w:r>
      <w:proofErr w:type="spellStart"/>
      <w:r w:rsidRPr="00A75BE1">
        <w:rPr>
          <w:rFonts w:ascii="Times New Roman" w:hAnsi="Times New Roman" w:cs="Times New Roman"/>
          <w:color w:val="000033"/>
          <w:sz w:val="22"/>
          <w:szCs w:val="22"/>
          <w:shd w:val="clear" w:color="auto" w:fill="FFFFFF"/>
        </w:rPr>
        <w:t>nt</w:t>
      </w:r>
      <w:proofErr w:type="spellEnd"/>
      <w:r w:rsidRPr="00A75BE1">
        <w:rPr>
          <w:rFonts w:ascii="Times New Roman" w:hAnsi="Times New Roman" w:cs="Times New Roman"/>
          <w:color w:val="000033"/>
          <w:sz w:val="22"/>
          <w:szCs w:val="22"/>
          <w:shd w:val="clear" w:color="auto" w:fill="FFFFFF"/>
        </w:rPr>
        <w:t xml:space="preserve">/sec, 1h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pulse will label approximately 72 kb of DNA, allowing the mapping of replication timing profiles and the detection of 1.5 kb gaps of </w:t>
      </w:r>
      <w:proofErr w:type="spellStart"/>
      <w:r w:rsidRPr="00A75BE1">
        <w:rPr>
          <w:rFonts w:ascii="Times New Roman" w:hAnsi="Times New Roman" w:cs="Times New Roman"/>
          <w:color w:val="000033"/>
          <w:sz w:val="22"/>
          <w:szCs w:val="22"/>
          <w:shd w:val="clear" w:color="auto" w:fill="FFFFFF"/>
        </w:rPr>
        <w:t>unreplicated</w:t>
      </w:r>
      <w:proofErr w:type="spellEnd"/>
      <w:r w:rsidRPr="00A75BE1">
        <w:rPr>
          <w:rFonts w:ascii="Times New Roman" w:hAnsi="Times New Roman" w:cs="Times New Roman"/>
          <w:color w:val="000033"/>
          <w:sz w:val="22"/>
          <w:szCs w:val="22"/>
          <w:shd w:val="clear" w:color="auto" w:fill="FFFFFF"/>
        </w:rPr>
        <w:t xml:space="preserve"> DNA at TSSs of hundreds of genes, as they did in their previous work. When the authors now performed a peak calling on those samples, they identify prominent, narrow peaks of accumulated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reads approximately 1 kb length, </w:t>
      </w:r>
      <w:proofErr w:type="spellStart"/>
      <w:r w:rsidRPr="00A75BE1">
        <w:rPr>
          <w:rFonts w:ascii="Times New Roman" w:hAnsi="Times New Roman" w:cs="Times New Roman"/>
          <w:color w:val="000033"/>
          <w:sz w:val="22"/>
          <w:szCs w:val="22"/>
          <w:shd w:val="clear" w:color="auto" w:fill="FFFFFF"/>
        </w:rPr>
        <w:t>specially</w:t>
      </w:r>
      <w:proofErr w:type="spellEnd"/>
      <w:r w:rsidRPr="00A75BE1">
        <w:rPr>
          <w:rFonts w:ascii="Times New Roman" w:hAnsi="Times New Roman" w:cs="Times New Roman"/>
          <w:color w:val="000033"/>
          <w:sz w:val="22"/>
          <w:szCs w:val="22"/>
          <w:shd w:val="clear" w:color="auto" w:fill="FFFFFF"/>
        </w:rPr>
        <w:t xml:space="preserve"> at early-S, which they interpreted as fork stalling/pausing sites (Fig 1C and 1D). To detect such defined events on the top of a 72 kb </w:t>
      </w:r>
      <w:proofErr w:type="spellStart"/>
      <w:r w:rsidRPr="00A75BE1">
        <w:rPr>
          <w:rFonts w:ascii="Times New Roman" w:hAnsi="Times New Roman" w:cs="Times New Roman"/>
          <w:color w:val="000033"/>
          <w:sz w:val="22"/>
          <w:szCs w:val="22"/>
          <w:shd w:val="clear" w:color="auto" w:fill="FFFFFF"/>
        </w:rPr>
        <w:t>BrdU-labeled</w:t>
      </w:r>
      <w:proofErr w:type="spellEnd"/>
      <w:r w:rsidRPr="00A75BE1">
        <w:rPr>
          <w:rFonts w:ascii="Times New Roman" w:hAnsi="Times New Roman" w:cs="Times New Roman"/>
          <w:color w:val="000033"/>
          <w:sz w:val="22"/>
          <w:szCs w:val="22"/>
          <w:shd w:val="clear" w:color="auto" w:fill="FFFFFF"/>
        </w:rPr>
        <w:t xml:space="preserve"> region, they must occur on most cells at the same genomic location and persist for nearly 2h to be still detectable on the next time point. However, in the browser examples shown in Fig 2C,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peaks appear discontinuous over 6-7 kb regions, raising the question of what they truly represent. Giving the similarly unexpected shape of the </w:t>
      </w:r>
      <w:proofErr w:type="spellStart"/>
      <w:r w:rsidRPr="00A75BE1">
        <w:rPr>
          <w:rFonts w:ascii="Times New Roman" w:hAnsi="Times New Roman" w:cs="Times New Roman"/>
          <w:color w:val="000033"/>
          <w:sz w:val="22"/>
          <w:szCs w:val="22"/>
          <w:shd w:val="clear" w:color="auto" w:fill="FFFFFF"/>
        </w:rPr>
        <w:t>Chr</w:t>
      </w:r>
      <w:proofErr w:type="spellEnd"/>
      <w:r w:rsidRPr="00A75BE1">
        <w:rPr>
          <w:rFonts w:ascii="Times New Roman" w:hAnsi="Times New Roman" w:cs="Times New Roman"/>
          <w:color w:val="000033"/>
          <w:sz w:val="22"/>
          <w:szCs w:val="22"/>
          <w:shd w:val="clear" w:color="auto" w:fill="FFFFFF"/>
        </w:rPr>
        <w:t>-RNA reads on the same regions (discontinuous, not preferentially accumulated at exons as usually happens due to co-transcriptional splicing) and their physical proximity (Fig 2), I wonder whether, instead of</w:t>
      </w:r>
      <w:r w:rsidR="00A75BE1" w:rsidRPr="00A75BE1">
        <w:rPr>
          <w:rFonts w:ascii="Times New Roman" w:hAnsi="Times New Roman" w:cs="Times New Roman"/>
          <w:color w:val="000033"/>
          <w:sz w:val="22"/>
          <w:szCs w:val="22"/>
          <w:shd w:val="clear" w:color="auto" w:fill="FFFFFF"/>
        </w:rPr>
        <w:t xml:space="preserve"> </w:t>
      </w:r>
      <w:r w:rsidRPr="00A75BE1">
        <w:rPr>
          <w:rFonts w:ascii="Times New Roman" w:hAnsi="Times New Roman" w:cs="Times New Roman"/>
          <w:color w:val="000033"/>
          <w:sz w:val="22"/>
          <w:szCs w:val="22"/>
          <w:shd w:val="clear" w:color="auto" w:fill="FFFFFF"/>
        </w:rPr>
        <w:t xml:space="preserve">replication fork pausing/stalling events as the authors claim,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peaks might account for initiation events distinct from canonical replication initiation sites (that, at transcribed regions might be RNA-primed). One way to test this will be by </w:t>
      </w:r>
      <w:proofErr w:type="spellStart"/>
      <w:r w:rsidRPr="00A75BE1">
        <w:rPr>
          <w:rFonts w:ascii="Times New Roman" w:hAnsi="Times New Roman" w:cs="Times New Roman"/>
          <w:color w:val="000033"/>
          <w:sz w:val="22"/>
          <w:szCs w:val="22"/>
          <w:shd w:val="clear" w:color="auto" w:fill="FFFFFF"/>
        </w:rPr>
        <w:t>analyzing</w:t>
      </w:r>
      <w:proofErr w:type="spellEnd"/>
      <w:r w:rsidRPr="00A75BE1">
        <w:rPr>
          <w:rFonts w:ascii="Times New Roman" w:hAnsi="Times New Roman" w:cs="Times New Roman"/>
          <w:color w:val="000033"/>
          <w:sz w:val="22"/>
          <w:szCs w:val="22"/>
          <w:shd w:val="clear" w:color="auto" w:fill="FFFFFF"/>
        </w:rPr>
        <w:t xml:space="preserve"> the location of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peaks relative to high-resolution </w:t>
      </w:r>
      <w:proofErr w:type="spellStart"/>
      <w:r w:rsidRPr="00A75BE1">
        <w:rPr>
          <w:rFonts w:ascii="Times New Roman" w:hAnsi="Times New Roman" w:cs="Times New Roman"/>
          <w:color w:val="000033"/>
          <w:sz w:val="22"/>
          <w:szCs w:val="22"/>
          <w:shd w:val="clear" w:color="auto" w:fill="FFFFFF"/>
        </w:rPr>
        <w:t>Repli-seq</w:t>
      </w:r>
      <w:proofErr w:type="spellEnd"/>
      <w:r w:rsidRPr="00A75BE1">
        <w:rPr>
          <w:rFonts w:ascii="Times New Roman" w:hAnsi="Times New Roman" w:cs="Times New Roman"/>
          <w:color w:val="000033"/>
          <w:sz w:val="22"/>
          <w:szCs w:val="22"/>
          <w:shd w:val="clear" w:color="auto" w:fill="FFFFFF"/>
        </w:rPr>
        <w:t xml:space="preserve"> regions (like in Zhao et al 2020 Genome </w:t>
      </w:r>
      <w:proofErr w:type="spellStart"/>
      <w:r w:rsidRPr="00A75BE1">
        <w:rPr>
          <w:rFonts w:ascii="Times New Roman" w:hAnsi="Times New Roman" w:cs="Times New Roman"/>
          <w:color w:val="000033"/>
          <w:sz w:val="22"/>
          <w:szCs w:val="22"/>
          <w:shd w:val="clear" w:color="auto" w:fill="FFFFFF"/>
        </w:rPr>
        <w:t>Biol</w:t>
      </w:r>
      <w:proofErr w:type="spellEnd"/>
      <w:r w:rsidRPr="00A75BE1">
        <w:rPr>
          <w:rFonts w:ascii="Times New Roman" w:hAnsi="Times New Roman" w:cs="Times New Roman"/>
          <w:color w:val="000033"/>
          <w:sz w:val="22"/>
          <w:szCs w:val="22"/>
          <w:shd w:val="clear" w:color="auto" w:fill="FFFFFF"/>
        </w:rPr>
        <w:t xml:space="preserve"> 21: 76). Another possibility fitting with the rest of the observations shown in the manuscript is that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peaks represent preferential sites of repair synthesis after DNA damage, independent of transcription. The authors should consider and test other possibilities for interpreting their data.</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As mentioned above, I also do not understand what the short RNA reads from the </w:t>
      </w:r>
      <w:proofErr w:type="spellStart"/>
      <w:r w:rsidRPr="00A75BE1">
        <w:rPr>
          <w:rFonts w:ascii="Times New Roman" w:hAnsi="Times New Roman" w:cs="Times New Roman"/>
          <w:color w:val="000033"/>
          <w:sz w:val="22"/>
          <w:szCs w:val="22"/>
          <w:shd w:val="clear" w:color="auto" w:fill="FFFFFF"/>
        </w:rPr>
        <w:t>Chr</w:t>
      </w:r>
      <w:proofErr w:type="spellEnd"/>
      <w:r w:rsidRPr="00A75BE1">
        <w:rPr>
          <w:rFonts w:ascii="Times New Roman" w:hAnsi="Times New Roman" w:cs="Times New Roman"/>
          <w:color w:val="000033"/>
          <w:sz w:val="22"/>
          <w:szCs w:val="22"/>
          <w:shd w:val="clear" w:color="auto" w:fill="FFFFFF"/>
        </w:rPr>
        <w:t>-RNA-</w:t>
      </w:r>
      <w:proofErr w:type="spellStart"/>
      <w:r w:rsidRPr="00A75BE1">
        <w:rPr>
          <w:rFonts w:ascii="Times New Roman" w:hAnsi="Times New Roman" w:cs="Times New Roman"/>
          <w:color w:val="000033"/>
          <w:sz w:val="22"/>
          <w:szCs w:val="22"/>
          <w:shd w:val="clear" w:color="auto" w:fill="FFFFFF"/>
        </w:rPr>
        <w:t>seq</w:t>
      </w:r>
      <w:proofErr w:type="spellEnd"/>
      <w:r w:rsidRPr="00A75BE1">
        <w:rPr>
          <w:rFonts w:ascii="Times New Roman" w:hAnsi="Times New Roman" w:cs="Times New Roman"/>
          <w:color w:val="000033"/>
          <w:sz w:val="22"/>
          <w:szCs w:val="22"/>
          <w:shd w:val="clear" w:color="auto" w:fill="FFFFFF"/>
        </w:rPr>
        <w:t xml:space="preserve"> experiments represent since they do not cover the whole gene body nor accumulate at exons like chromatin-bound RNA reads do (Fig 2). Could the authors show the TSS-</w:t>
      </w:r>
      <w:proofErr w:type="spellStart"/>
      <w:r w:rsidRPr="00A75BE1">
        <w:rPr>
          <w:rFonts w:ascii="Times New Roman" w:hAnsi="Times New Roman" w:cs="Times New Roman"/>
          <w:color w:val="000033"/>
          <w:sz w:val="22"/>
          <w:szCs w:val="22"/>
          <w:shd w:val="clear" w:color="auto" w:fill="FFFFFF"/>
        </w:rPr>
        <w:t>centered</w:t>
      </w:r>
      <w:proofErr w:type="spellEnd"/>
      <w:r w:rsidRPr="00A75BE1">
        <w:rPr>
          <w:rFonts w:ascii="Times New Roman" w:hAnsi="Times New Roman" w:cs="Times New Roman"/>
          <w:color w:val="000033"/>
          <w:sz w:val="22"/>
          <w:szCs w:val="22"/>
          <w:shd w:val="clear" w:color="auto" w:fill="FFFFFF"/>
        </w:rPr>
        <w:t xml:space="preserve"> read coverage of the corresponding genes from panels 2B and 2E?</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Other points:</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1. The message of the paper is built around the impact of RNAPII transcription on DNA replication, however only 38% of the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peaks are in genes. Since their association with fragile sites and breakpoints is indistinguishable regardless they are genic or not, and considering other potential explanations for their origin, I think the authors should consider changing the focus of the text (and title).</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2. Regarding the above, the authors correlate the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peaks with multiple published datasets (Fig 1F, 1G, S1, S2). In all cases, the cell lines from which the data were derived should be clarified in the text. This is especially relevant in the case of CFS, as they are cell type specific (Michelle </w:t>
      </w:r>
      <w:proofErr w:type="spellStart"/>
      <w:r w:rsidRPr="00A75BE1">
        <w:rPr>
          <w:rFonts w:ascii="Times New Roman" w:hAnsi="Times New Roman" w:cs="Times New Roman"/>
          <w:color w:val="000033"/>
          <w:sz w:val="22"/>
          <w:szCs w:val="22"/>
          <w:shd w:val="clear" w:color="auto" w:fill="FFFFFF"/>
        </w:rPr>
        <w:t>Debatisse´s</w:t>
      </w:r>
      <w:proofErr w:type="spellEnd"/>
      <w:r w:rsidRPr="00A75BE1">
        <w:rPr>
          <w:rFonts w:ascii="Times New Roman" w:hAnsi="Times New Roman" w:cs="Times New Roman"/>
          <w:color w:val="000033"/>
          <w:sz w:val="22"/>
          <w:szCs w:val="22"/>
          <w:shd w:val="clear" w:color="auto" w:fill="FFFFFF"/>
        </w:rPr>
        <w:t xml:space="preserve"> work).</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lastRenderedPageBreak/>
        <w:t xml:space="preserve">3. Relevant controls to support their claim that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peaks are indeed hotspots of DNA damage would be showing </w:t>
      </w:r>
      <w:proofErr w:type="spellStart"/>
      <w:r w:rsidRPr="00A75BE1">
        <w:rPr>
          <w:rFonts w:ascii="Times New Roman" w:hAnsi="Times New Roman" w:cs="Times New Roman"/>
          <w:color w:val="000033"/>
          <w:sz w:val="22"/>
          <w:szCs w:val="22"/>
          <w:shd w:val="clear" w:color="auto" w:fill="FFFFFF"/>
        </w:rPr>
        <w:t>BrdU-seq</w:t>
      </w:r>
      <w:proofErr w:type="spellEnd"/>
      <w:r w:rsidRPr="00A75BE1">
        <w:rPr>
          <w:rFonts w:ascii="Times New Roman" w:hAnsi="Times New Roman" w:cs="Times New Roman"/>
          <w:color w:val="000033"/>
          <w:sz w:val="22"/>
          <w:szCs w:val="22"/>
          <w:shd w:val="clear" w:color="auto" w:fill="FFFFFF"/>
        </w:rPr>
        <w:t>, P-H2AX-seq and GLOE-</w:t>
      </w:r>
      <w:proofErr w:type="spellStart"/>
      <w:r w:rsidRPr="00A75BE1">
        <w:rPr>
          <w:rFonts w:ascii="Times New Roman" w:hAnsi="Times New Roman" w:cs="Times New Roman"/>
          <w:color w:val="000033"/>
          <w:sz w:val="22"/>
          <w:szCs w:val="22"/>
          <w:shd w:val="clear" w:color="auto" w:fill="FFFFFF"/>
        </w:rPr>
        <w:t>seq</w:t>
      </w:r>
      <w:proofErr w:type="spellEnd"/>
      <w:r w:rsidRPr="00A75BE1">
        <w:rPr>
          <w:rFonts w:ascii="Times New Roman" w:hAnsi="Times New Roman" w:cs="Times New Roman"/>
          <w:color w:val="000033"/>
          <w:sz w:val="22"/>
          <w:szCs w:val="22"/>
          <w:shd w:val="clear" w:color="auto" w:fill="FFFFFF"/>
        </w:rPr>
        <w:t xml:space="preserve"> signals at TSS in Fig 1 BRCA1, BRCA2, FANCD2 and RAD51 in Fig S1.</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4. Why did the authors use S5P-RNAPII instead of S2P-RNAPII for the PLA experiments in Fig 3A? Wouldn´t the latter be more informative of the co-existence of on-going replication and transcription?</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5. In Fig 3C the maximum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signal occurs at the TSS of genes in cells treated with transcription inhibitors. DMSO </w:t>
      </w:r>
      <w:proofErr w:type="spellStart"/>
      <w:r w:rsidRPr="00A75BE1">
        <w:rPr>
          <w:rFonts w:ascii="Times New Roman" w:hAnsi="Times New Roman" w:cs="Times New Roman"/>
          <w:color w:val="000033"/>
          <w:sz w:val="22"/>
          <w:szCs w:val="22"/>
          <w:shd w:val="clear" w:color="auto" w:fill="FFFFFF"/>
        </w:rPr>
        <w:t>unnormalized</w:t>
      </w:r>
      <w:proofErr w:type="spellEnd"/>
      <w:r w:rsidRPr="00A75BE1">
        <w:rPr>
          <w:rFonts w:ascii="Times New Roman" w:hAnsi="Times New Roman" w:cs="Times New Roman"/>
          <w:color w:val="000033"/>
          <w:sz w:val="22"/>
          <w:szCs w:val="22"/>
          <w:shd w:val="clear" w:color="auto" w:fill="FFFFFF"/>
        </w:rPr>
        <w:t xml:space="preserve"> signal should be also shown in these </w:t>
      </w:r>
      <w:proofErr w:type="spellStart"/>
      <w:r w:rsidRPr="00A75BE1">
        <w:rPr>
          <w:rFonts w:ascii="Times New Roman" w:hAnsi="Times New Roman" w:cs="Times New Roman"/>
          <w:color w:val="000033"/>
          <w:sz w:val="22"/>
          <w:szCs w:val="22"/>
          <w:shd w:val="clear" w:color="auto" w:fill="FFFFFF"/>
        </w:rPr>
        <w:t>metagenes</w:t>
      </w:r>
      <w:proofErr w:type="spellEnd"/>
      <w:r w:rsidRPr="00A75BE1">
        <w:rPr>
          <w:rFonts w:ascii="Times New Roman" w:hAnsi="Times New Roman" w:cs="Times New Roman"/>
          <w:color w:val="000033"/>
          <w:sz w:val="22"/>
          <w:szCs w:val="22"/>
          <w:shd w:val="clear" w:color="auto" w:fill="FFFFFF"/>
        </w:rPr>
        <w:t xml:space="preserve"> (see also my comment in point 3) to better understand what we are dealing with here.</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6. In lines 549-551 the authors conclude that "changes in RNAPII elongation directly affect DNA replication progression and/or efficiency, with a direct correlation to genome instability levels in genes". To claim a direct correlation, they should perform a pair-wise comparison between </w:t>
      </w:r>
      <w:proofErr w:type="spellStart"/>
      <w:r w:rsidRPr="00A75BE1">
        <w:rPr>
          <w:rFonts w:ascii="Times New Roman" w:hAnsi="Times New Roman" w:cs="Times New Roman"/>
          <w:color w:val="000033"/>
          <w:sz w:val="22"/>
          <w:szCs w:val="22"/>
          <w:shd w:val="clear" w:color="auto" w:fill="FFFFFF"/>
        </w:rPr>
        <w:t>BrdU-seq</w:t>
      </w:r>
      <w:proofErr w:type="spellEnd"/>
      <w:r w:rsidRPr="00A75BE1">
        <w:rPr>
          <w:rFonts w:ascii="Times New Roman" w:hAnsi="Times New Roman" w:cs="Times New Roman"/>
          <w:color w:val="000033"/>
          <w:sz w:val="22"/>
          <w:szCs w:val="22"/>
          <w:shd w:val="clear" w:color="auto" w:fill="FFFFFF"/>
        </w:rPr>
        <w:t xml:space="preserve"> reads and P-H2AX reads at the same genes.</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7. The analyses of PCNA coverage along genes of different lengths is intriguing. How to reconcile the clear decrease in PCNA signal along genes &gt;100 kb indicative of faster moving forks with an increase in </w:t>
      </w:r>
      <w:proofErr w:type="spellStart"/>
      <w:r w:rsidRPr="00A75BE1">
        <w:rPr>
          <w:rFonts w:ascii="Times New Roman" w:hAnsi="Times New Roman" w:cs="Times New Roman"/>
          <w:color w:val="000033"/>
          <w:sz w:val="22"/>
          <w:szCs w:val="22"/>
          <w:shd w:val="clear" w:color="auto" w:fill="FFFFFF"/>
        </w:rPr>
        <w:t>BrdU</w:t>
      </w:r>
      <w:proofErr w:type="spellEnd"/>
      <w:r w:rsidRPr="00A75BE1">
        <w:rPr>
          <w:rFonts w:ascii="Times New Roman" w:hAnsi="Times New Roman" w:cs="Times New Roman"/>
          <w:color w:val="000033"/>
          <w:sz w:val="22"/>
          <w:szCs w:val="22"/>
          <w:shd w:val="clear" w:color="auto" w:fill="FFFFFF"/>
        </w:rPr>
        <w:t xml:space="preserve"> signal (Fig 3A-B)?</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8. Fig 5E; how the analysis is performed needs clarification in the text and methods.</w:t>
      </w:r>
    </w:p>
    <w:p w14:paraId="0582BE36"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00"/>
          <w:kern w:val="0"/>
          <w:sz w:val="22"/>
          <w:szCs w:val="22"/>
          <w:lang w:val="en-US" w:eastAsia="zh-CN"/>
          <w14:ligatures w14:val="none"/>
        </w:rPr>
        <w:t>Reviewer 2</w:t>
      </w:r>
    </w:p>
    <w:p w14:paraId="03C7CC9A"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p>
    <w:p w14:paraId="2300DF27" w14:textId="77777777" w:rsidR="00E64B4F" w:rsidRPr="00E64B4F" w:rsidRDefault="00E64B4F" w:rsidP="00E64B4F">
      <w:pPr>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33"/>
          <w:kern w:val="0"/>
          <w:sz w:val="22"/>
          <w:szCs w:val="22"/>
          <w:shd w:val="clear" w:color="auto" w:fill="FFFFFF"/>
          <w:lang w:val="en-US" w:eastAsia="zh-CN"/>
          <w14:ligatures w14:val="none"/>
        </w:rPr>
        <w:t>Were you able to assess all statistics in the manuscript, including the appropriateness of statistical tests used?</w:t>
      </w:r>
    </w:p>
    <w:p w14:paraId="737D9F46" w14:textId="2BC388B7" w:rsidR="00E64B4F" w:rsidRPr="00E64B4F" w:rsidRDefault="00A75BE1" w:rsidP="00E64B4F">
      <w:pPr>
        <w:spacing w:after="240"/>
        <w:rPr>
          <w:rFonts w:ascii="Times New Roman" w:eastAsia="Times New Roman" w:hAnsi="Times New Roman" w:cs="Times New Roman"/>
          <w:kern w:val="0"/>
          <w:sz w:val="22"/>
          <w:szCs w:val="22"/>
          <w:lang w:val="en-US" w:eastAsia="zh-CN"/>
          <w14:ligatures w14:val="none"/>
        </w:rPr>
      </w:pPr>
      <w:r w:rsidRPr="00A75BE1">
        <w:rPr>
          <w:rFonts w:ascii="Times New Roman" w:hAnsi="Times New Roman" w:cs="Times New Roman"/>
          <w:color w:val="000033"/>
          <w:sz w:val="22"/>
          <w:szCs w:val="22"/>
          <w:shd w:val="clear" w:color="auto" w:fill="FFFFFF"/>
        </w:rPr>
        <w:t>Yes, and I have assessed the statistics in my report.</w:t>
      </w:r>
    </w:p>
    <w:p w14:paraId="355444E7" w14:textId="77777777" w:rsidR="00E64B4F" w:rsidRPr="00E64B4F" w:rsidRDefault="00E64B4F" w:rsidP="00E64B4F">
      <w:pPr>
        <w:spacing w:after="200"/>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00"/>
          <w:kern w:val="0"/>
          <w:sz w:val="22"/>
          <w:szCs w:val="22"/>
          <w:lang w:val="en-US" w:eastAsia="zh-CN"/>
          <w14:ligatures w14:val="none"/>
        </w:rPr>
        <w:t>Comments to author:</w:t>
      </w:r>
    </w:p>
    <w:p w14:paraId="7CE43126" w14:textId="7E8C8D02" w:rsidR="00E64B4F" w:rsidRPr="00A75BE1" w:rsidRDefault="00A75BE1" w:rsidP="00E64B4F">
      <w:pPr>
        <w:rPr>
          <w:rFonts w:ascii="Times New Roman" w:hAnsi="Times New Roman" w:cs="Times New Roman"/>
          <w:color w:val="000033"/>
          <w:sz w:val="22"/>
          <w:szCs w:val="22"/>
          <w:shd w:val="clear" w:color="auto" w:fill="FFFFFF"/>
        </w:rPr>
      </w:pPr>
      <w:r w:rsidRPr="00A75BE1">
        <w:rPr>
          <w:rFonts w:ascii="Times New Roman" w:hAnsi="Times New Roman" w:cs="Times New Roman"/>
          <w:color w:val="000033"/>
          <w:sz w:val="22"/>
          <w:szCs w:val="22"/>
          <w:shd w:val="clear" w:color="auto" w:fill="FFFFFF"/>
        </w:rPr>
        <w:t xml:space="preserve">Rojas et al present work addressing important issues about replication and transcription machines cohabiting in genic regions. They use whole genome approaches analysing nascent replication and transcription products as well as </w:t>
      </w:r>
      <w:proofErr w:type="spellStart"/>
      <w:r w:rsidRPr="00A75BE1">
        <w:rPr>
          <w:rFonts w:ascii="Times New Roman" w:hAnsi="Times New Roman" w:cs="Times New Roman"/>
          <w:color w:val="000033"/>
          <w:sz w:val="22"/>
          <w:szCs w:val="22"/>
          <w:shd w:val="clear" w:color="auto" w:fill="FFFFFF"/>
        </w:rPr>
        <w:t>ChIP</w:t>
      </w:r>
      <w:proofErr w:type="spellEnd"/>
      <w:r w:rsidRPr="00A75BE1">
        <w:rPr>
          <w:rFonts w:ascii="Times New Roman" w:hAnsi="Times New Roman" w:cs="Times New Roman"/>
          <w:color w:val="000033"/>
          <w:sz w:val="22"/>
          <w:szCs w:val="22"/>
          <w:shd w:val="clear" w:color="auto" w:fill="FFFFFF"/>
        </w:rPr>
        <w:t xml:space="preserve"> to correlate replication, transcription and DNA damage, mainly. Their conclusions are that ongoing transcription and replication co-exist. Pausing of the two machineries coincide. Active transcription may accelerate replication due to lowering nucleosome density. Pausing sites correlate with several signs of DNA damage and genome re-arrangements. The prevention of re-arrangements requires DNA damage signalling.</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The argumentation line of the manuscript is hard to follow. The manuscript is complicated and lengthy and the language is imprecise. Whilst the first two figures (including 3a) seem relatively clear, with sufficiently strong experimental effects measured, the manuscript becomes increasingly unclear from this point. Partly, effects measured seem minute, for example RNAi experiments in Fig 3. Moreover, similar experiments seem to be displayed in different ways, which makes it even more difficult to follow. Furthermore, it remains often unclear to me what the authors intend to state with specific experiments. Conclusions are not clearly formulated.</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Sometimes it remains unclear to me what the power of particular experimental techniques are, particularly in light of weak effects measured. I appreciate that averaging effects over the whole genome (or all genes) dilutes effects on individual genes, but lends strength to the experiments by their statistical power. However, this finds its limits when effect size starts to affect the credibility of conclusions. A mixture of two measures could lend strength on the experimental results:</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1) providing data on the power of experiments by creating clearly defined predictable situations. For example, </w:t>
      </w:r>
      <w:proofErr w:type="spellStart"/>
      <w:r w:rsidRPr="00A75BE1">
        <w:rPr>
          <w:rFonts w:ascii="Times New Roman" w:hAnsi="Times New Roman" w:cs="Times New Roman"/>
          <w:color w:val="000033"/>
          <w:sz w:val="22"/>
          <w:szCs w:val="22"/>
          <w:shd w:val="clear" w:color="auto" w:fill="FFFFFF"/>
        </w:rPr>
        <w:t>aphidicolin</w:t>
      </w:r>
      <w:proofErr w:type="spellEnd"/>
      <w:r w:rsidRPr="00A75BE1">
        <w:rPr>
          <w:rFonts w:ascii="Times New Roman" w:hAnsi="Times New Roman" w:cs="Times New Roman"/>
          <w:color w:val="000033"/>
          <w:sz w:val="22"/>
          <w:szCs w:val="22"/>
          <w:shd w:val="clear" w:color="auto" w:fill="FFFFFF"/>
        </w:rPr>
        <w:t xml:space="preserve"> slows replication predictably and </w:t>
      </w:r>
      <w:proofErr w:type="spellStart"/>
      <w:r w:rsidRPr="00A75BE1">
        <w:rPr>
          <w:rFonts w:ascii="Times New Roman" w:hAnsi="Times New Roman" w:cs="Times New Roman"/>
          <w:color w:val="000033"/>
          <w:sz w:val="22"/>
          <w:szCs w:val="22"/>
          <w:shd w:val="clear" w:color="auto" w:fill="FFFFFF"/>
        </w:rPr>
        <w:t>tunably</w:t>
      </w:r>
      <w:proofErr w:type="spellEnd"/>
      <w:r w:rsidRPr="00A75BE1">
        <w:rPr>
          <w:rFonts w:ascii="Times New Roman" w:hAnsi="Times New Roman" w:cs="Times New Roman"/>
          <w:color w:val="000033"/>
          <w:sz w:val="22"/>
          <w:szCs w:val="22"/>
          <w:shd w:val="clear" w:color="auto" w:fill="FFFFFF"/>
        </w:rPr>
        <w:t>. DNA damage can be induced to test the effect on transcription and replication.</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 xml:space="preserve">2) complementing whole genome analyses with analyses of specific genes. This could lead to stronger effects. Ideally, the authors observe </w:t>
      </w:r>
      <w:proofErr w:type="spellStart"/>
      <w:r w:rsidRPr="00A75BE1">
        <w:rPr>
          <w:rFonts w:ascii="Times New Roman" w:hAnsi="Times New Roman" w:cs="Times New Roman"/>
          <w:color w:val="000033"/>
          <w:sz w:val="22"/>
          <w:szCs w:val="22"/>
          <w:shd w:val="clear" w:color="auto" w:fill="FFFFFF"/>
        </w:rPr>
        <w:t>tunable</w:t>
      </w:r>
      <w:proofErr w:type="spellEnd"/>
      <w:r w:rsidRPr="00A75BE1">
        <w:rPr>
          <w:rFonts w:ascii="Times New Roman" w:hAnsi="Times New Roman" w:cs="Times New Roman"/>
          <w:color w:val="000033"/>
          <w:sz w:val="22"/>
          <w:szCs w:val="22"/>
          <w:shd w:val="clear" w:color="auto" w:fill="FFFFFF"/>
        </w:rPr>
        <w:t xml:space="preserve"> genes (endogenous or a </w:t>
      </w:r>
      <w:proofErr w:type="spellStart"/>
      <w:r w:rsidRPr="00A75BE1">
        <w:rPr>
          <w:rFonts w:ascii="Times New Roman" w:hAnsi="Times New Roman" w:cs="Times New Roman"/>
          <w:color w:val="000033"/>
          <w:sz w:val="22"/>
          <w:szCs w:val="22"/>
          <w:shd w:val="clear" w:color="auto" w:fill="FFFFFF"/>
        </w:rPr>
        <w:t>tet</w:t>
      </w:r>
      <w:proofErr w:type="spellEnd"/>
      <w:r w:rsidRPr="00A75BE1">
        <w:rPr>
          <w:rFonts w:ascii="Times New Roman" w:hAnsi="Times New Roman" w:cs="Times New Roman"/>
          <w:color w:val="000033"/>
          <w:sz w:val="22"/>
          <w:szCs w:val="22"/>
          <w:shd w:val="clear" w:color="auto" w:fill="FFFFFF"/>
        </w:rPr>
        <w:t>-inducible transgene, for example) that they could switch on and off and analyse the consequences. Manipulation is tried in figure 2, which is appreciated. But the effects were small (RNAi) and not gene-specific but systemic.</w:t>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rPr>
        <w:br/>
      </w:r>
      <w:r w:rsidRPr="00A75BE1">
        <w:rPr>
          <w:rFonts w:ascii="Times New Roman" w:hAnsi="Times New Roman" w:cs="Times New Roman"/>
          <w:color w:val="000033"/>
          <w:sz w:val="22"/>
          <w:szCs w:val="22"/>
          <w:shd w:val="clear" w:color="auto" w:fill="FFFFFF"/>
        </w:rPr>
        <w:t>I apologise that I cannot support publication of the manuscript in the current form.</w:t>
      </w:r>
    </w:p>
    <w:p w14:paraId="593E79D6" w14:textId="77777777" w:rsidR="00E64B4F" w:rsidRPr="00E64B4F" w:rsidRDefault="00E64B4F" w:rsidP="00E64B4F">
      <w:pPr>
        <w:spacing w:after="200"/>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00"/>
          <w:kern w:val="0"/>
          <w:sz w:val="22"/>
          <w:szCs w:val="22"/>
          <w:lang w:val="en-US" w:eastAsia="zh-CN"/>
          <w14:ligatures w14:val="none"/>
        </w:rPr>
        <w:lastRenderedPageBreak/>
        <w:t>Authors Response</w:t>
      </w:r>
    </w:p>
    <w:p w14:paraId="013848CD" w14:textId="512FA1DD" w:rsidR="00805E2E" w:rsidRPr="00CE6A03" w:rsidRDefault="00E64B4F" w:rsidP="00CE6A03">
      <w:pPr>
        <w:spacing w:after="200"/>
        <w:rPr>
          <w:rFonts w:ascii="Times New Roman" w:eastAsia="Times New Roman" w:hAnsi="Times New Roman" w:cs="Times New Roman"/>
          <w:kern w:val="0"/>
          <w:sz w:val="22"/>
          <w:szCs w:val="22"/>
          <w:lang w:val="en-US" w:eastAsia="zh-CN"/>
          <w14:ligatures w14:val="none"/>
        </w:rPr>
      </w:pPr>
      <w:r w:rsidRPr="00E64B4F">
        <w:rPr>
          <w:rFonts w:ascii="Times New Roman" w:eastAsia="Times New Roman" w:hAnsi="Times New Roman" w:cs="Times New Roman"/>
          <w:b/>
          <w:bCs/>
          <w:color w:val="000000"/>
          <w:kern w:val="0"/>
          <w:sz w:val="22"/>
          <w:szCs w:val="22"/>
          <w:lang w:val="en-US" w:eastAsia="zh-CN"/>
          <w14:ligatures w14:val="none"/>
        </w:rPr>
        <w:t xml:space="preserve">Point-by-point responses to the reviewers’ comments: </w:t>
      </w:r>
      <w:r w:rsidR="00805E2E" w:rsidRPr="00A75BE1">
        <w:rPr>
          <w:rFonts w:ascii="Times New Roman" w:hAnsi="Times New Roman" w:cs="Times New Roman"/>
          <w:color w:val="242424"/>
          <w:sz w:val="22"/>
          <w:szCs w:val="22"/>
          <w:lang w:val="en-US"/>
        </w:rPr>
        <w:br/>
      </w:r>
      <w:r w:rsidR="00805E2E" w:rsidRPr="00A75BE1">
        <w:rPr>
          <w:rFonts w:ascii="Times New Roman" w:hAnsi="Times New Roman" w:cs="Times New Roman"/>
          <w:color w:val="242424"/>
          <w:sz w:val="22"/>
          <w:szCs w:val="22"/>
          <w:lang w:val="en-US"/>
        </w:rPr>
        <w:br/>
      </w:r>
      <w:r w:rsidR="00805E2E" w:rsidRPr="00A75BE1">
        <w:rPr>
          <w:rFonts w:ascii="Times New Roman" w:hAnsi="Times New Roman" w:cs="Times New Roman"/>
          <w:color w:val="242424"/>
          <w:sz w:val="22"/>
          <w:szCs w:val="22"/>
          <w:shd w:val="clear" w:color="auto" w:fill="FFFFFF"/>
          <w:lang w:val="en-US"/>
        </w:rPr>
        <w:t xml:space="preserve">Reviewer #1: </w:t>
      </w:r>
      <w:r w:rsidR="00805E2E" w:rsidRPr="00A75BE1">
        <w:rPr>
          <w:rFonts w:ascii="Times New Roman" w:hAnsi="Times New Roman" w:cs="Times New Roman"/>
          <w:color w:val="242424"/>
          <w:sz w:val="22"/>
          <w:szCs w:val="22"/>
          <w:lang w:val="en-US"/>
        </w:rPr>
        <w:br/>
      </w:r>
      <w:r w:rsidR="00805E2E" w:rsidRPr="00A75BE1">
        <w:rPr>
          <w:rFonts w:ascii="Times New Roman" w:hAnsi="Times New Roman" w:cs="Times New Roman"/>
          <w:color w:val="242424"/>
          <w:sz w:val="22"/>
          <w:szCs w:val="22"/>
          <w:shd w:val="clear" w:color="auto" w:fill="FFFFFF"/>
          <w:lang w:val="en-US"/>
        </w:rPr>
        <w:t>In this manuscript the authors aim to get more insight into how RNAPII transcription affects DNA replication progression and its impact on</w:t>
      </w:r>
      <w:r w:rsidR="00805E2E" w:rsidRPr="00A75BE1">
        <w:rPr>
          <w:rStyle w:val="apple-converted-space"/>
          <w:rFonts w:ascii="Times New Roman" w:hAnsi="Times New Roman" w:cs="Times New Roman"/>
          <w:color w:val="242424"/>
          <w:sz w:val="22"/>
          <w:szCs w:val="22"/>
          <w:shd w:val="clear" w:color="auto" w:fill="FFFFFF"/>
          <w:lang w:val="en-US"/>
        </w:rPr>
        <w:t> </w:t>
      </w:r>
      <w:r w:rsidR="00805E2E" w:rsidRPr="00A75BE1">
        <w:rPr>
          <w:rStyle w:val="markds44894mg"/>
          <w:rFonts w:ascii="Times New Roman" w:hAnsi="Times New Roman" w:cs="Times New Roman"/>
          <w:color w:val="242424"/>
          <w:sz w:val="22"/>
          <w:szCs w:val="22"/>
          <w:bdr w:val="none" w:sz="0" w:space="0" w:color="auto" w:frame="1"/>
          <w:lang w:val="en-US"/>
        </w:rPr>
        <w:t>genome</w:t>
      </w:r>
      <w:r w:rsidR="00805E2E" w:rsidRPr="00A75BE1">
        <w:rPr>
          <w:rStyle w:val="apple-converted-space"/>
          <w:rFonts w:ascii="Times New Roman" w:hAnsi="Times New Roman" w:cs="Times New Roman"/>
          <w:color w:val="242424"/>
          <w:sz w:val="22"/>
          <w:szCs w:val="22"/>
          <w:shd w:val="clear" w:color="auto" w:fill="FFFFFF"/>
          <w:lang w:val="en-US"/>
        </w:rPr>
        <w:t> </w:t>
      </w:r>
      <w:r w:rsidR="00805E2E" w:rsidRPr="00A75BE1">
        <w:rPr>
          <w:rFonts w:ascii="Times New Roman" w:hAnsi="Times New Roman" w:cs="Times New Roman"/>
          <w:color w:val="242424"/>
          <w:sz w:val="22"/>
          <w:szCs w:val="22"/>
          <w:shd w:val="clear" w:color="auto" w:fill="FFFFFF"/>
          <w:lang w:val="en-US"/>
        </w:rPr>
        <w:t xml:space="preserve">instability. They used the </w:t>
      </w:r>
      <w:proofErr w:type="spellStart"/>
      <w:r w:rsidR="00805E2E" w:rsidRPr="00A75BE1">
        <w:rPr>
          <w:rFonts w:ascii="Times New Roman" w:hAnsi="Times New Roman" w:cs="Times New Roman"/>
          <w:color w:val="242424"/>
          <w:sz w:val="22"/>
          <w:szCs w:val="22"/>
          <w:shd w:val="clear" w:color="auto" w:fill="FFFFFF"/>
          <w:lang w:val="en-US"/>
        </w:rPr>
        <w:t>BrdU-seq</w:t>
      </w:r>
      <w:proofErr w:type="spellEnd"/>
      <w:r w:rsidR="00805E2E" w:rsidRPr="00A75BE1">
        <w:rPr>
          <w:rFonts w:ascii="Times New Roman" w:hAnsi="Times New Roman" w:cs="Times New Roman"/>
          <w:color w:val="242424"/>
          <w:sz w:val="22"/>
          <w:szCs w:val="22"/>
          <w:shd w:val="clear" w:color="auto" w:fill="FFFFFF"/>
          <w:lang w:val="en-US"/>
        </w:rPr>
        <w:t xml:space="preserve"> and </w:t>
      </w:r>
      <w:proofErr w:type="spellStart"/>
      <w:r w:rsidR="00805E2E" w:rsidRPr="00A75BE1">
        <w:rPr>
          <w:rFonts w:ascii="Times New Roman" w:hAnsi="Times New Roman" w:cs="Times New Roman"/>
          <w:color w:val="242424"/>
          <w:sz w:val="22"/>
          <w:szCs w:val="22"/>
          <w:shd w:val="clear" w:color="auto" w:fill="FFFFFF"/>
          <w:lang w:val="en-US"/>
        </w:rPr>
        <w:t>Chr</w:t>
      </w:r>
      <w:proofErr w:type="spellEnd"/>
      <w:r w:rsidR="00805E2E" w:rsidRPr="00A75BE1">
        <w:rPr>
          <w:rFonts w:ascii="Times New Roman" w:hAnsi="Times New Roman" w:cs="Times New Roman"/>
          <w:color w:val="242424"/>
          <w:sz w:val="22"/>
          <w:szCs w:val="22"/>
          <w:shd w:val="clear" w:color="auto" w:fill="FFFFFF"/>
          <w:lang w:val="en-US"/>
        </w:rPr>
        <w:t>-RNA-</w:t>
      </w:r>
      <w:proofErr w:type="spellStart"/>
      <w:r w:rsidR="00805E2E" w:rsidRPr="00A75BE1">
        <w:rPr>
          <w:rFonts w:ascii="Times New Roman" w:hAnsi="Times New Roman" w:cs="Times New Roman"/>
          <w:color w:val="242424"/>
          <w:sz w:val="22"/>
          <w:szCs w:val="22"/>
          <w:shd w:val="clear" w:color="auto" w:fill="FFFFFF"/>
          <w:lang w:val="en-US"/>
        </w:rPr>
        <w:t>seq</w:t>
      </w:r>
      <w:proofErr w:type="spellEnd"/>
      <w:r w:rsidR="00805E2E" w:rsidRPr="00A75BE1">
        <w:rPr>
          <w:rFonts w:ascii="Times New Roman" w:hAnsi="Times New Roman" w:cs="Times New Roman"/>
          <w:color w:val="242424"/>
          <w:sz w:val="22"/>
          <w:szCs w:val="22"/>
          <w:shd w:val="clear" w:color="auto" w:fill="FFFFFF"/>
          <w:lang w:val="en-US"/>
        </w:rPr>
        <w:t xml:space="preserve"> datasets from their previous work (Wang et al., 2021 Cell Rep 34: 108759) to identify sites of accumulated </w:t>
      </w:r>
      <w:proofErr w:type="spellStart"/>
      <w:r w:rsidR="00805E2E" w:rsidRPr="00A75BE1">
        <w:rPr>
          <w:rFonts w:ascii="Times New Roman" w:hAnsi="Times New Roman" w:cs="Times New Roman"/>
          <w:color w:val="242424"/>
          <w:sz w:val="22"/>
          <w:szCs w:val="22"/>
          <w:shd w:val="clear" w:color="auto" w:fill="FFFFFF"/>
          <w:lang w:val="en-US"/>
        </w:rPr>
        <w:t>BrdU</w:t>
      </w:r>
      <w:proofErr w:type="spellEnd"/>
      <w:r w:rsidR="00805E2E" w:rsidRPr="00A75BE1">
        <w:rPr>
          <w:rFonts w:ascii="Times New Roman" w:hAnsi="Times New Roman" w:cs="Times New Roman"/>
          <w:color w:val="242424"/>
          <w:sz w:val="22"/>
          <w:szCs w:val="22"/>
          <w:shd w:val="clear" w:color="auto" w:fill="FFFFFF"/>
          <w:lang w:val="en-US"/>
        </w:rPr>
        <w:t xml:space="preserve"> signal and RNA reads across several S-phase fractions and showed their overlap with previously identified fragile sites and with breakpoints of genomic rearrangements found in cancers. I found the questions raised by the authors really interesting, but regret not to be as supportive regarding the main conclusions of their work.</w:t>
      </w:r>
    </w:p>
    <w:p w14:paraId="3A10B7A0" w14:textId="57FE5851" w:rsidR="00805E2E"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805E2E" w:rsidRPr="00A75BE1">
        <w:rPr>
          <w:rFonts w:ascii="Times New Roman" w:hAnsi="Times New Roman" w:cs="Times New Roman"/>
          <w:i/>
          <w:iCs/>
          <w:color w:val="0070C0"/>
          <w:sz w:val="22"/>
          <w:szCs w:val="22"/>
          <w:shd w:val="clear" w:color="auto" w:fill="FFFFFF"/>
          <w:lang w:val="en-US"/>
        </w:rPr>
        <w:t>We appreciate that the reviewer considered the questions raised interesting, and we hope that the additional data and analys</w:t>
      </w:r>
      <w:r w:rsidR="00487B4A" w:rsidRPr="00A75BE1">
        <w:rPr>
          <w:rFonts w:ascii="Times New Roman" w:hAnsi="Times New Roman" w:cs="Times New Roman"/>
          <w:i/>
          <w:iCs/>
          <w:color w:val="0070C0"/>
          <w:sz w:val="22"/>
          <w:szCs w:val="22"/>
          <w:shd w:val="clear" w:color="auto" w:fill="FFFFFF"/>
          <w:lang w:val="en-US"/>
        </w:rPr>
        <w:t>e</w:t>
      </w:r>
      <w:r w:rsidR="00805E2E" w:rsidRPr="00A75BE1">
        <w:rPr>
          <w:rFonts w:ascii="Times New Roman" w:hAnsi="Times New Roman" w:cs="Times New Roman"/>
          <w:i/>
          <w:iCs/>
          <w:color w:val="0070C0"/>
          <w:sz w:val="22"/>
          <w:szCs w:val="22"/>
          <w:shd w:val="clear" w:color="auto" w:fill="FFFFFF"/>
          <w:lang w:val="en-US"/>
        </w:rPr>
        <w:t>s provided can support the main conclusion of our work.</w:t>
      </w:r>
    </w:p>
    <w:p w14:paraId="62DD90E8" w14:textId="77777777" w:rsidR="00805E2E" w:rsidRPr="00A75BE1" w:rsidRDefault="00805E2E" w:rsidP="00F93FE3">
      <w:pPr>
        <w:ind w:left="426"/>
        <w:rPr>
          <w:rFonts w:ascii="Times New Roman" w:hAnsi="Times New Roman" w:cs="Times New Roman"/>
          <w:color w:val="242424"/>
          <w:sz w:val="22"/>
          <w:szCs w:val="22"/>
          <w:lang w:val="en-US"/>
        </w:rPr>
      </w:pPr>
    </w:p>
    <w:p w14:paraId="66707C81" w14:textId="77777777" w:rsidR="00C3383D"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shd w:val="clear" w:color="auto" w:fill="FFFFFF"/>
          <w:lang w:val="en-US"/>
        </w:rPr>
        <w:t xml:space="preserve">My major concern focuses on the nature of what they define as replication fork stalling/pausing sites. If we considered that DNA replication proceeds at an average time of 20 </w:t>
      </w:r>
      <w:proofErr w:type="spellStart"/>
      <w:r w:rsidRPr="00A75BE1">
        <w:rPr>
          <w:rFonts w:ascii="Times New Roman" w:hAnsi="Times New Roman" w:cs="Times New Roman"/>
          <w:color w:val="242424"/>
          <w:sz w:val="22"/>
          <w:szCs w:val="22"/>
          <w:shd w:val="clear" w:color="auto" w:fill="FFFFFF"/>
          <w:lang w:val="en-US"/>
        </w:rPr>
        <w:t>nt</w:t>
      </w:r>
      <w:proofErr w:type="spellEnd"/>
      <w:r w:rsidRPr="00A75BE1">
        <w:rPr>
          <w:rFonts w:ascii="Times New Roman" w:hAnsi="Times New Roman" w:cs="Times New Roman"/>
          <w:color w:val="242424"/>
          <w:sz w:val="22"/>
          <w:szCs w:val="22"/>
          <w:shd w:val="clear" w:color="auto" w:fill="FFFFFF"/>
          <w:lang w:val="en-US"/>
        </w:rPr>
        <w:t xml:space="preserve">/sec, 1h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pulse will label approximately 72 kb of DNA, allowing the mapping of replication timing profiles and the detection of 1.5 kb gaps of </w:t>
      </w:r>
      <w:proofErr w:type="spellStart"/>
      <w:r w:rsidRPr="00A75BE1">
        <w:rPr>
          <w:rFonts w:ascii="Times New Roman" w:hAnsi="Times New Roman" w:cs="Times New Roman"/>
          <w:color w:val="242424"/>
          <w:sz w:val="22"/>
          <w:szCs w:val="22"/>
          <w:shd w:val="clear" w:color="auto" w:fill="FFFFFF"/>
          <w:lang w:val="en-US"/>
        </w:rPr>
        <w:t>unreplicated</w:t>
      </w:r>
      <w:proofErr w:type="spellEnd"/>
      <w:r w:rsidRPr="00A75BE1">
        <w:rPr>
          <w:rFonts w:ascii="Times New Roman" w:hAnsi="Times New Roman" w:cs="Times New Roman"/>
          <w:color w:val="242424"/>
          <w:sz w:val="22"/>
          <w:szCs w:val="22"/>
          <w:shd w:val="clear" w:color="auto" w:fill="FFFFFF"/>
          <w:lang w:val="en-US"/>
        </w:rPr>
        <w:t xml:space="preserve"> DNA at TSSs of hundreds of genes, as they did in their previous work. When the authors now performed a peak calling on those samples, they identify prominent, narrow peaks of accumulated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reads approximately 1 kb length, </w:t>
      </w:r>
      <w:proofErr w:type="spellStart"/>
      <w:r w:rsidRPr="00A75BE1">
        <w:rPr>
          <w:rFonts w:ascii="Times New Roman" w:hAnsi="Times New Roman" w:cs="Times New Roman"/>
          <w:color w:val="242424"/>
          <w:sz w:val="22"/>
          <w:szCs w:val="22"/>
          <w:shd w:val="clear" w:color="auto" w:fill="FFFFFF"/>
          <w:lang w:val="en-US"/>
        </w:rPr>
        <w:t>specially</w:t>
      </w:r>
      <w:proofErr w:type="spellEnd"/>
      <w:r w:rsidRPr="00A75BE1">
        <w:rPr>
          <w:rFonts w:ascii="Times New Roman" w:hAnsi="Times New Roman" w:cs="Times New Roman"/>
          <w:color w:val="242424"/>
          <w:sz w:val="22"/>
          <w:szCs w:val="22"/>
          <w:shd w:val="clear" w:color="auto" w:fill="FFFFFF"/>
          <w:lang w:val="en-US"/>
        </w:rPr>
        <w:t xml:space="preserve"> at early-S, which they interpreted as fork stalling/pausing sites (Fig 1C and 1D). To detect such defined events on the top of a 72 kb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-labeled region, they must occur on most cells at the same genomic location and persist for nearly 2h to be still detectable on the next time point. </w:t>
      </w:r>
    </w:p>
    <w:p w14:paraId="3D781B4F" w14:textId="77777777" w:rsidR="00C3383D" w:rsidRPr="00A75BE1" w:rsidRDefault="00C3383D" w:rsidP="00805E2E">
      <w:pPr>
        <w:rPr>
          <w:rFonts w:ascii="Times New Roman" w:hAnsi="Times New Roman" w:cs="Times New Roman"/>
          <w:color w:val="242424"/>
          <w:sz w:val="22"/>
          <w:szCs w:val="22"/>
          <w:shd w:val="clear" w:color="auto" w:fill="FFFFFF"/>
          <w:lang w:val="en-US"/>
        </w:rPr>
      </w:pPr>
    </w:p>
    <w:p w14:paraId="312DC60A" w14:textId="03DB3B15" w:rsidR="00C3383D"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C3383D" w:rsidRPr="00A75BE1">
        <w:rPr>
          <w:rFonts w:ascii="Times New Roman" w:hAnsi="Times New Roman" w:cs="Times New Roman"/>
          <w:i/>
          <w:iCs/>
          <w:color w:val="0070C0"/>
          <w:sz w:val="22"/>
          <w:szCs w:val="22"/>
          <w:shd w:val="clear" w:color="auto" w:fill="FFFFFF"/>
          <w:lang w:val="en-US"/>
        </w:rPr>
        <w:t xml:space="preserve">The reviewer is right about the fact that </w:t>
      </w:r>
      <w:proofErr w:type="spellStart"/>
      <w:r w:rsidR="00C3383D" w:rsidRPr="00A75BE1">
        <w:rPr>
          <w:rFonts w:ascii="Times New Roman" w:hAnsi="Times New Roman" w:cs="Times New Roman"/>
          <w:i/>
          <w:iCs/>
          <w:color w:val="0070C0"/>
          <w:sz w:val="22"/>
          <w:szCs w:val="22"/>
          <w:shd w:val="clear" w:color="auto" w:fill="FFFFFF"/>
          <w:lang w:val="en-US"/>
        </w:rPr>
        <w:t>BrdU</w:t>
      </w:r>
      <w:proofErr w:type="spellEnd"/>
      <w:r w:rsidR="00C3383D" w:rsidRPr="00A75BE1">
        <w:rPr>
          <w:rFonts w:ascii="Times New Roman" w:hAnsi="Times New Roman" w:cs="Times New Roman"/>
          <w:i/>
          <w:iCs/>
          <w:color w:val="0070C0"/>
          <w:sz w:val="22"/>
          <w:szCs w:val="22"/>
          <w:shd w:val="clear" w:color="auto" w:fill="FFFFFF"/>
          <w:lang w:val="en-US"/>
        </w:rPr>
        <w:t xml:space="preserve"> peaks need to be frequent events to be detected above the average </w:t>
      </w:r>
      <w:proofErr w:type="spellStart"/>
      <w:r w:rsidR="00C3383D" w:rsidRPr="00A75BE1">
        <w:rPr>
          <w:rFonts w:ascii="Times New Roman" w:hAnsi="Times New Roman" w:cs="Times New Roman"/>
          <w:i/>
          <w:iCs/>
          <w:color w:val="0070C0"/>
          <w:sz w:val="22"/>
          <w:szCs w:val="22"/>
          <w:shd w:val="clear" w:color="auto" w:fill="FFFFFF"/>
          <w:lang w:val="en-US"/>
        </w:rPr>
        <w:t>BrdU-Seq</w:t>
      </w:r>
      <w:proofErr w:type="spellEnd"/>
      <w:r w:rsidR="00C3383D" w:rsidRPr="00A75BE1">
        <w:rPr>
          <w:rFonts w:ascii="Times New Roman" w:hAnsi="Times New Roman" w:cs="Times New Roman"/>
          <w:i/>
          <w:iCs/>
          <w:color w:val="0070C0"/>
          <w:sz w:val="22"/>
          <w:szCs w:val="22"/>
          <w:shd w:val="clear" w:color="auto" w:fill="FFFFFF"/>
          <w:lang w:val="en-US"/>
        </w:rPr>
        <w:t xml:space="preserve"> signal. The fact that there is also clear signal for gH2AX at these sites indicates that these locations are conserved and frequent across a population of cells. We have tried to estimate how many cells would actually need to have a replication fork stalling in these sites to give rise to such an increase in </w:t>
      </w:r>
      <w:proofErr w:type="spellStart"/>
      <w:r w:rsidR="00C3383D" w:rsidRPr="00A75BE1">
        <w:rPr>
          <w:rFonts w:ascii="Times New Roman" w:hAnsi="Times New Roman" w:cs="Times New Roman"/>
          <w:i/>
          <w:iCs/>
          <w:color w:val="0070C0"/>
          <w:sz w:val="22"/>
          <w:szCs w:val="22"/>
          <w:shd w:val="clear" w:color="auto" w:fill="FFFFFF"/>
          <w:lang w:val="en-US"/>
        </w:rPr>
        <w:t>BrdU</w:t>
      </w:r>
      <w:proofErr w:type="spellEnd"/>
      <w:r w:rsidR="00C3383D" w:rsidRPr="00A75BE1">
        <w:rPr>
          <w:rFonts w:ascii="Times New Roman" w:hAnsi="Times New Roman" w:cs="Times New Roman"/>
          <w:i/>
          <w:iCs/>
          <w:color w:val="0070C0"/>
          <w:sz w:val="22"/>
          <w:szCs w:val="22"/>
          <w:shd w:val="clear" w:color="auto" w:fill="FFFFFF"/>
          <w:lang w:val="en-US"/>
        </w:rPr>
        <w:t xml:space="preserve"> signal. However, we could not find a suitable tool to perform such an analysis. Hence, we know that they are frequent, hence we are clearly picking up hotspots where replication forks stall/pause, but we can’t estimate exactly how frequent they are. </w:t>
      </w:r>
    </w:p>
    <w:p w14:paraId="48E29410" w14:textId="77777777" w:rsidR="00C3383D" w:rsidRPr="00A75BE1" w:rsidRDefault="00C3383D" w:rsidP="00805E2E">
      <w:pPr>
        <w:rPr>
          <w:rFonts w:ascii="Times New Roman" w:hAnsi="Times New Roman" w:cs="Times New Roman"/>
          <w:color w:val="242424"/>
          <w:sz w:val="22"/>
          <w:szCs w:val="22"/>
          <w:shd w:val="clear" w:color="auto" w:fill="FFFFFF"/>
          <w:lang w:val="en-US"/>
        </w:rPr>
      </w:pPr>
    </w:p>
    <w:p w14:paraId="3261EC79" w14:textId="77777777" w:rsidR="002E1935"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shd w:val="clear" w:color="auto" w:fill="FFFFFF"/>
          <w:lang w:val="en-US"/>
        </w:rPr>
        <w:t xml:space="preserve">However, in the browser examples shown in Fig 2C,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peaks appear discontinuous over 6-7 kb regions, raising the question of</w:t>
      </w:r>
      <w:r w:rsidRPr="00A75BE1">
        <w:rPr>
          <w:rFonts w:ascii="Times New Roman" w:hAnsi="Times New Roman" w:cs="Times New Roman"/>
          <w:color w:val="242424"/>
          <w:sz w:val="22"/>
          <w:szCs w:val="22"/>
          <w:lang w:val="en-US"/>
        </w:rPr>
        <w:t xml:space="preserve"> </w:t>
      </w:r>
      <w:r w:rsidRPr="00A75BE1">
        <w:rPr>
          <w:rFonts w:ascii="Times New Roman" w:hAnsi="Times New Roman" w:cs="Times New Roman"/>
          <w:color w:val="242424"/>
          <w:sz w:val="22"/>
          <w:szCs w:val="22"/>
          <w:shd w:val="clear" w:color="auto" w:fill="FFFFFF"/>
          <w:lang w:val="en-US"/>
        </w:rPr>
        <w:t xml:space="preserve">what they truly represent. </w:t>
      </w:r>
    </w:p>
    <w:p w14:paraId="283C2603" w14:textId="77777777" w:rsidR="002E1935" w:rsidRPr="00A75BE1" w:rsidRDefault="002E1935" w:rsidP="00805E2E">
      <w:pPr>
        <w:rPr>
          <w:rFonts w:ascii="Times New Roman" w:hAnsi="Times New Roman" w:cs="Times New Roman"/>
          <w:color w:val="242424"/>
          <w:sz w:val="22"/>
          <w:szCs w:val="22"/>
          <w:shd w:val="clear" w:color="auto" w:fill="FFFFFF"/>
          <w:lang w:val="en-US"/>
        </w:rPr>
      </w:pPr>
    </w:p>
    <w:p w14:paraId="7B572F97" w14:textId="32683215" w:rsidR="002E1935"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2E1935" w:rsidRPr="00A75BE1">
        <w:rPr>
          <w:rFonts w:ascii="Times New Roman" w:hAnsi="Times New Roman" w:cs="Times New Roman"/>
          <w:i/>
          <w:iCs/>
          <w:color w:val="0070C0"/>
          <w:sz w:val="22"/>
          <w:szCs w:val="22"/>
          <w:shd w:val="clear" w:color="auto" w:fill="FFFFFF"/>
          <w:lang w:val="en-US"/>
        </w:rPr>
        <w:t xml:space="preserve">In panel 2C we are showing multiple examples of </w:t>
      </w:r>
      <w:proofErr w:type="spellStart"/>
      <w:r w:rsidR="002E1935" w:rsidRPr="00A75BE1">
        <w:rPr>
          <w:rFonts w:ascii="Times New Roman" w:hAnsi="Times New Roman" w:cs="Times New Roman"/>
          <w:i/>
          <w:iCs/>
          <w:color w:val="0070C0"/>
          <w:sz w:val="22"/>
          <w:szCs w:val="22"/>
          <w:shd w:val="clear" w:color="auto" w:fill="FFFFFF"/>
          <w:lang w:val="en-US"/>
        </w:rPr>
        <w:t>BrdU</w:t>
      </w:r>
      <w:proofErr w:type="spellEnd"/>
      <w:r w:rsidR="002E1935" w:rsidRPr="00A75BE1">
        <w:rPr>
          <w:rFonts w:ascii="Times New Roman" w:hAnsi="Times New Roman" w:cs="Times New Roman"/>
          <w:i/>
          <w:iCs/>
          <w:color w:val="0070C0"/>
          <w:sz w:val="22"/>
          <w:szCs w:val="22"/>
          <w:shd w:val="clear" w:color="auto" w:fill="FFFFFF"/>
          <w:lang w:val="en-US"/>
        </w:rPr>
        <w:t xml:space="preserve"> peaks, but for example in the third panel we are showing a region where three separate </w:t>
      </w:r>
      <w:proofErr w:type="spellStart"/>
      <w:r w:rsidR="002E1935" w:rsidRPr="00A75BE1">
        <w:rPr>
          <w:rFonts w:ascii="Times New Roman" w:hAnsi="Times New Roman" w:cs="Times New Roman"/>
          <w:i/>
          <w:iCs/>
          <w:color w:val="0070C0"/>
          <w:sz w:val="22"/>
          <w:szCs w:val="22"/>
          <w:shd w:val="clear" w:color="auto" w:fill="FFFFFF"/>
          <w:lang w:val="en-US"/>
        </w:rPr>
        <w:t>BrdU</w:t>
      </w:r>
      <w:proofErr w:type="spellEnd"/>
      <w:r w:rsidR="002E1935" w:rsidRPr="00A75BE1">
        <w:rPr>
          <w:rFonts w:ascii="Times New Roman" w:hAnsi="Times New Roman" w:cs="Times New Roman"/>
          <w:i/>
          <w:iCs/>
          <w:color w:val="0070C0"/>
          <w:sz w:val="22"/>
          <w:szCs w:val="22"/>
          <w:shd w:val="clear" w:color="auto" w:fill="FFFFFF"/>
          <w:lang w:val="en-US"/>
        </w:rPr>
        <w:t xml:space="preserve"> peaks have been identified (indicated by the light blue bar over the </w:t>
      </w:r>
      <w:proofErr w:type="spellStart"/>
      <w:r w:rsidR="002E1935" w:rsidRPr="00A75BE1">
        <w:rPr>
          <w:rFonts w:ascii="Times New Roman" w:hAnsi="Times New Roman" w:cs="Times New Roman"/>
          <w:i/>
          <w:iCs/>
          <w:color w:val="0070C0"/>
          <w:sz w:val="22"/>
          <w:szCs w:val="22"/>
          <w:shd w:val="clear" w:color="auto" w:fill="FFFFFF"/>
          <w:lang w:val="en-US"/>
        </w:rPr>
        <w:t>BrdU-Seq</w:t>
      </w:r>
      <w:proofErr w:type="spellEnd"/>
      <w:r w:rsidR="002E1935" w:rsidRPr="00A75BE1">
        <w:rPr>
          <w:rFonts w:ascii="Times New Roman" w:hAnsi="Times New Roman" w:cs="Times New Roman"/>
          <w:i/>
          <w:iCs/>
          <w:color w:val="0070C0"/>
          <w:sz w:val="22"/>
          <w:szCs w:val="22"/>
          <w:shd w:val="clear" w:color="auto" w:fill="FFFFFF"/>
          <w:lang w:val="en-US"/>
        </w:rPr>
        <w:t xml:space="preserve"> profile)</w:t>
      </w:r>
      <w:r w:rsidRPr="00A75BE1">
        <w:rPr>
          <w:rFonts w:ascii="Times New Roman" w:hAnsi="Times New Roman" w:cs="Times New Roman"/>
          <w:i/>
          <w:iCs/>
          <w:color w:val="0070C0"/>
          <w:sz w:val="22"/>
          <w:szCs w:val="22"/>
          <w:shd w:val="clear" w:color="auto" w:fill="FFFFFF"/>
          <w:lang w:val="en-US"/>
        </w:rPr>
        <w:t>.</w:t>
      </w:r>
    </w:p>
    <w:p w14:paraId="79A4B6DA" w14:textId="77777777" w:rsidR="002E1935" w:rsidRPr="00A75BE1" w:rsidRDefault="002E1935" w:rsidP="00805E2E">
      <w:pPr>
        <w:rPr>
          <w:rFonts w:ascii="Times New Roman" w:hAnsi="Times New Roman" w:cs="Times New Roman"/>
          <w:color w:val="242424"/>
          <w:sz w:val="22"/>
          <w:szCs w:val="22"/>
          <w:shd w:val="clear" w:color="auto" w:fill="FFFFFF"/>
          <w:lang w:val="en-US"/>
        </w:rPr>
      </w:pPr>
    </w:p>
    <w:p w14:paraId="7637840A" w14:textId="71B9AE0D" w:rsidR="00805E2E"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shd w:val="clear" w:color="auto" w:fill="FFFFFF"/>
          <w:lang w:val="en-US"/>
        </w:rPr>
        <w:t xml:space="preserve">Giving the similarly unexpected shape of the </w:t>
      </w:r>
      <w:proofErr w:type="spellStart"/>
      <w:r w:rsidRPr="00A75BE1">
        <w:rPr>
          <w:rFonts w:ascii="Times New Roman" w:hAnsi="Times New Roman" w:cs="Times New Roman"/>
          <w:color w:val="242424"/>
          <w:sz w:val="22"/>
          <w:szCs w:val="22"/>
          <w:shd w:val="clear" w:color="auto" w:fill="FFFFFF"/>
          <w:lang w:val="en-US"/>
        </w:rPr>
        <w:t>Chr</w:t>
      </w:r>
      <w:proofErr w:type="spellEnd"/>
      <w:r w:rsidRPr="00A75BE1">
        <w:rPr>
          <w:rFonts w:ascii="Times New Roman" w:hAnsi="Times New Roman" w:cs="Times New Roman"/>
          <w:color w:val="242424"/>
          <w:sz w:val="22"/>
          <w:szCs w:val="22"/>
          <w:shd w:val="clear" w:color="auto" w:fill="FFFFFF"/>
          <w:lang w:val="en-US"/>
        </w:rPr>
        <w:t xml:space="preserve">-RNA reads on the same regions (discontinuous, not preferentially accumulated at exons as usually happens due to co-transcriptional splicing) and their physical proximity (Fig 2), I wonder whether, instead of replication fork pausing/stalling events as the authors claim,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peaks might account for initiation events distinct from canonical replication initiation sites (that, at transcribed regions might be RNA-primed). One way to test this will be by analyzing the location of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peaks relative to high-resolution </w:t>
      </w:r>
      <w:proofErr w:type="spellStart"/>
      <w:r w:rsidRPr="00A75BE1">
        <w:rPr>
          <w:rFonts w:ascii="Times New Roman" w:hAnsi="Times New Roman" w:cs="Times New Roman"/>
          <w:color w:val="242424"/>
          <w:sz w:val="22"/>
          <w:szCs w:val="22"/>
          <w:shd w:val="clear" w:color="auto" w:fill="FFFFFF"/>
          <w:lang w:val="en-US"/>
        </w:rPr>
        <w:t>Repli-seq</w:t>
      </w:r>
      <w:proofErr w:type="spellEnd"/>
      <w:r w:rsidRPr="00A75BE1">
        <w:rPr>
          <w:rFonts w:ascii="Times New Roman" w:hAnsi="Times New Roman" w:cs="Times New Roman"/>
          <w:color w:val="242424"/>
          <w:sz w:val="22"/>
          <w:szCs w:val="22"/>
          <w:shd w:val="clear" w:color="auto" w:fill="FFFFFF"/>
          <w:lang w:val="en-US"/>
        </w:rPr>
        <w:t xml:space="preserve"> regions (like in Zhao et al 2020</w:t>
      </w:r>
      <w:r w:rsidRPr="00A75BE1">
        <w:rPr>
          <w:rStyle w:val="apple-converted-space"/>
          <w:rFonts w:ascii="Times New Roman" w:hAnsi="Times New Roman" w:cs="Times New Roman"/>
          <w:color w:val="242424"/>
          <w:sz w:val="22"/>
          <w:szCs w:val="22"/>
          <w:shd w:val="clear" w:color="auto" w:fill="FFFFFF"/>
          <w:lang w:val="en-US"/>
        </w:rPr>
        <w:t> </w:t>
      </w:r>
      <w:r w:rsidRPr="00A75BE1">
        <w:rPr>
          <w:rStyle w:val="markds44894mg"/>
          <w:rFonts w:ascii="Times New Roman" w:hAnsi="Times New Roman" w:cs="Times New Roman"/>
          <w:color w:val="242424"/>
          <w:sz w:val="22"/>
          <w:szCs w:val="22"/>
          <w:bdr w:val="none" w:sz="0" w:space="0" w:color="auto" w:frame="1"/>
          <w:lang w:val="en-US"/>
        </w:rPr>
        <w:t>Genome</w:t>
      </w:r>
      <w:r w:rsidRPr="00A75BE1">
        <w:rPr>
          <w:rStyle w:val="apple-converted-space"/>
          <w:rFonts w:ascii="Times New Roman" w:hAnsi="Times New Roman" w:cs="Times New Roman"/>
          <w:color w:val="242424"/>
          <w:sz w:val="22"/>
          <w:szCs w:val="22"/>
          <w:shd w:val="clear" w:color="auto" w:fill="FFFFFF"/>
          <w:lang w:val="en-US"/>
        </w:rPr>
        <w:t> </w:t>
      </w:r>
      <w:proofErr w:type="spellStart"/>
      <w:r w:rsidRPr="00A75BE1">
        <w:rPr>
          <w:rFonts w:ascii="Times New Roman" w:hAnsi="Times New Roman" w:cs="Times New Roman"/>
          <w:color w:val="242424"/>
          <w:sz w:val="22"/>
          <w:szCs w:val="22"/>
          <w:shd w:val="clear" w:color="auto" w:fill="FFFFFF"/>
          <w:lang w:val="en-US"/>
        </w:rPr>
        <w:t>Biol</w:t>
      </w:r>
      <w:proofErr w:type="spellEnd"/>
      <w:r w:rsidRPr="00A75BE1">
        <w:rPr>
          <w:rFonts w:ascii="Times New Roman" w:hAnsi="Times New Roman" w:cs="Times New Roman"/>
          <w:color w:val="242424"/>
          <w:sz w:val="22"/>
          <w:szCs w:val="22"/>
          <w:shd w:val="clear" w:color="auto" w:fill="FFFFFF"/>
          <w:lang w:val="en-US"/>
        </w:rPr>
        <w:t xml:space="preserve"> 21: 76). </w:t>
      </w:r>
    </w:p>
    <w:p w14:paraId="5F0279BF" w14:textId="77777777" w:rsidR="00805E2E" w:rsidRPr="00A75BE1" w:rsidRDefault="00805E2E" w:rsidP="00805E2E">
      <w:pPr>
        <w:rPr>
          <w:rFonts w:ascii="Times New Roman" w:hAnsi="Times New Roman" w:cs="Times New Roman"/>
          <w:color w:val="242424"/>
          <w:sz w:val="22"/>
          <w:szCs w:val="22"/>
          <w:shd w:val="clear" w:color="auto" w:fill="FFFFFF"/>
          <w:lang w:val="en-US"/>
        </w:rPr>
      </w:pPr>
    </w:p>
    <w:p w14:paraId="607D3A3A" w14:textId="2E168B15" w:rsidR="00805E2E" w:rsidRPr="00A75BE1" w:rsidRDefault="00DC6AC2" w:rsidP="00DC6AC2">
      <w:pPr>
        <w:rPr>
          <w:rFonts w:ascii="Times New Roman" w:hAnsi="Times New Roman" w:cs="Times New Roman"/>
          <w:i/>
          <w:iCs/>
          <w:color w:val="0070C0"/>
          <w:sz w:val="22"/>
          <w:szCs w:val="22"/>
          <w:bdr w:val="none" w:sz="0" w:space="0" w:color="auto" w:frame="1"/>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805E2E" w:rsidRPr="00A75BE1">
        <w:rPr>
          <w:rFonts w:ascii="Times New Roman" w:hAnsi="Times New Roman" w:cs="Times New Roman"/>
          <w:i/>
          <w:iCs/>
          <w:color w:val="0070C0"/>
          <w:sz w:val="22"/>
          <w:szCs w:val="22"/>
          <w:shd w:val="clear" w:color="auto" w:fill="FFFFFF"/>
          <w:lang w:val="en-US"/>
        </w:rPr>
        <w:t>This is an interesting point raised by the reviewer and we have looked into this more carefully</w:t>
      </w:r>
      <w:r w:rsidR="00A52F77" w:rsidRPr="00A75BE1">
        <w:rPr>
          <w:rFonts w:ascii="Times New Roman" w:hAnsi="Times New Roman" w:cs="Times New Roman"/>
          <w:i/>
          <w:iCs/>
          <w:color w:val="0070C0"/>
          <w:sz w:val="22"/>
          <w:szCs w:val="22"/>
          <w:shd w:val="clear" w:color="auto" w:fill="FFFFFF"/>
          <w:lang w:val="en-US"/>
        </w:rPr>
        <w:t xml:space="preserve">. We have </w:t>
      </w:r>
      <w:r w:rsidR="00805E2E" w:rsidRPr="00A75BE1">
        <w:rPr>
          <w:rFonts w:ascii="Times New Roman" w:hAnsi="Times New Roman" w:cs="Times New Roman"/>
          <w:i/>
          <w:iCs/>
          <w:color w:val="0070C0"/>
          <w:sz w:val="22"/>
          <w:szCs w:val="22"/>
          <w:shd w:val="clear" w:color="auto" w:fill="FFFFFF"/>
          <w:lang w:val="en-US"/>
        </w:rPr>
        <w:t>obtain</w:t>
      </w:r>
      <w:r w:rsidR="00A52F77" w:rsidRPr="00A75BE1">
        <w:rPr>
          <w:rFonts w:ascii="Times New Roman" w:hAnsi="Times New Roman" w:cs="Times New Roman"/>
          <w:i/>
          <w:iCs/>
          <w:color w:val="0070C0"/>
          <w:sz w:val="22"/>
          <w:szCs w:val="22"/>
          <w:shd w:val="clear" w:color="auto" w:fill="FFFFFF"/>
          <w:lang w:val="en-US"/>
        </w:rPr>
        <w:t>ed</w:t>
      </w:r>
      <w:r w:rsidR="00805E2E" w:rsidRPr="00A75BE1">
        <w:rPr>
          <w:rFonts w:ascii="Times New Roman" w:hAnsi="Times New Roman" w:cs="Times New Roman"/>
          <w:i/>
          <w:iCs/>
          <w:color w:val="0070C0"/>
          <w:sz w:val="22"/>
          <w:szCs w:val="22"/>
          <w:shd w:val="clear" w:color="auto" w:fill="FFFFFF"/>
          <w:lang w:val="en-US"/>
        </w:rPr>
        <w:t xml:space="preserve"> from the </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Gilbert lab the list of the initiation and termination zones they identified in their Zhao et al. paper. </w:t>
      </w:r>
      <w:r w:rsidR="00F93FE3" w:rsidRPr="00A75BE1">
        <w:rPr>
          <w:rFonts w:ascii="Times New Roman" w:hAnsi="Times New Roman" w:cs="Times New Roman"/>
          <w:i/>
          <w:iCs/>
          <w:color w:val="0070C0"/>
          <w:sz w:val="22"/>
          <w:szCs w:val="22"/>
          <w:bdr w:val="none" w:sz="0" w:space="0" w:color="auto" w:frame="1"/>
          <w:shd w:val="clear" w:color="auto" w:fill="FFFFFF"/>
          <w:lang w:val="en-US"/>
        </w:rPr>
        <w:t>R</w:t>
      </w:r>
      <w:r w:rsidR="00A52F77" w:rsidRPr="00A75BE1">
        <w:rPr>
          <w:rFonts w:ascii="Times New Roman" w:hAnsi="Times New Roman" w:cs="Times New Roman"/>
          <w:i/>
          <w:iCs/>
          <w:color w:val="0070C0"/>
          <w:sz w:val="22"/>
          <w:szCs w:val="22"/>
          <w:bdr w:val="none" w:sz="0" w:space="0" w:color="auto" w:frame="1"/>
          <w:shd w:val="clear" w:color="auto" w:fill="FFFFFF"/>
          <w:lang w:val="en-US"/>
        </w:rPr>
        <w:t xml:space="preserve">egarding the initiation zones, they have </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identified </w:t>
      </w:r>
      <w:r w:rsidR="00A52F77" w:rsidRPr="00A75BE1">
        <w:rPr>
          <w:rFonts w:ascii="Times New Roman" w:hAnsi="Times New Roman" w:cs="Times New Roman"/>
          <w:i/>
          <w:iCs/>
          <w:color w:val="0070C0"/>
          <w:sz w:val="22"/>
          <w:szCs w:val="22"/>
          <w:bdr w:val="none" w:sz="0" w:space="0" w:color="auto" w:frame="1"/>
          <w:shd w:val="clear" w:color="auto" w:fill="FFFFFF"/>
          <w:lang w:val="en-US"/>
        </w:rPr>
        <w:t xml:space="preserve">a total of </w:t>
      </w:r>
      <w:r w:rsidR="00805E2E" w:rsidRPr="00A75BE1">
        <w:rPr>
          <w:rFonts w:ascii="Times New Roman" w:hAnsi="Times New Roman" w:cs="Times New Roman"/>
          <w:i/>
          <w:iCs/>
          <w:color w:val="0070C0"/>
          <w:sz w:val="22"/>
          <w:szCs w:val="22"/>
          <w:bdr w:val="none" w:sz="0" w:space="0" w:color="auto" w:frame="1"/>
          <w:shd w:val="clear" w:color="auto" w:fill="FFFFFF"/>
          <w:lang w:val="en-US"/>
        </w:rPr>
        <w:t>2371 initiation zones</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in HCT116 cells</w:t>
      </w:r>
      <w:r w:rsidR="00805E2E" w:rsidRPr="00A75BE1">
        <w:rPr>
          <w:rFonts w:ascii="Times New Roman" w:hAnsi="Times New Roman" w:cs="Times New Roman"/>
          <w:i/>
          <w:iCs/>
          <w:color w:val="0070C0"/>
          <w:sz w:val="22"/>
          <w:szCs w:val="22"/>
          <w:bdr w:val="none" w:sz="0" w:space="0" w:color="auto" w:frame="1"/>
          <w:shd w:val="clear" w:color="auto" w:fill="FFFFFF"/>
          <w:lang w:val="en-US"/>
        </w:rPr>
        <w:t>,</w:t>
      </w:r>
      <w:r w:rsidR="00A52F77" w:rsidRPr="00A75BE1">
        <w:rPr>
          <w:rFonts w:ascii="Times New Roman" w:hAnsi="Times New Roman" w:cs="Times New Roman"/>
          <w:i/>
          <w:iCs/>
          <w:color w:val="0070C0"/>
          <w:sz w:val="22"/>
          <w:szCs w:val="22"/>
          <w:bdr w:val="none" w:sz="0" w:space="0" w:color="auto" w:frame="1"/>
          <w:shd w:val="clear" w:color="auto" w:fill="FFFFFF"/>
          <w:lang w:val="en-US"/>
        </w:rPr>
        <w:t xml:space="preserve"> with an average </w:t>
      </w:r>
      <w:r w:rsidR="00FA6287" w:rsidRPr="00A75BE1">
        <w:rPr>
          <w:rFonts w:ascii="Times New Roman" w:hAnsi="Times New Roman" w:cs="Times New Roman"/>
          <w:i/>
          <w:iCs/>
          <w:color w:val="0070C0"/>
          <w:sz w:val="22"/>
          <w:szCs w:val="22"/>
          <w:bdr w:val="none" w:sz="0" w:space="0" w:color="auto" w:frame="1"/>
          <w:shd w:val="clear" w:color="auto" w:fill="FFFFFF"/>
          <w:lang w:val="en-US"/>
        </w:rPr>
        <w:t xml:space="preserve">median </w:t>
      </w:r>
      <w:r w:rsidR="00A52F77" w:rsidRPr="00A75BE1">
        <w:rPr>
          <w:rFonts w:ascii="Times New Roman" w:hAnsi="Times New Roman" w:cs="Times New Roman"/>
          <w:i/>
          <w:iCs/>
          <w:color w:val="0070C0"/>
          <w:sz w:val="22"/>
          <w:szCs w:val="22"/>
          <w:bdr w:val="none" w:sz="0" w:space="0" w:color="auto" w:frame="1"/>
          <w:shd w:val="clear" w:color="auto" w:fill="FFFFFF"/>
          <w:lang w:val="en-US"/>
        </w:rPr>
        <w:t>width of</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 50kb. In </w:t>
      </w:r>
      <w:r w:rsidR="00F93FE3" w:rsidRPr="00A75BE1">
        <w:rPr>
          <w:rFonts w:ascii="Times New Roman" w:hAnsi="Times New Roman" w:cs="Times New Roman"/>
          <w:i/>
          <w:iCs/>
          <w:color w:val="0070C0"/>
          <w:sz w:val="22"/>
          <w:szCs w:val="22"/>
          <w:bdr w:val="none" w:sz="0" w:space="0" w:color="auto" w:frame="1"/>
          <w:shd w:val="clear" w:color="auto" w:fill="FFFFFF"/>
          <w:lang w:val="en-US"/>
        </w:rPr>
        <w:t xml:space="preserve">the figure below </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there are a series of snapshots </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with </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in blue the </w:t>
      </w:r>
      <w:proofErr w:type="spellStart"/>
      <w:r w:rsidR="00805E2E" w:rsidRPr="00A75BE1">
        <w:rPr>
          <w:rFonts w:ascii="Times New Roman" w:hAnsi="Times New Roman" w:cs="Times New Roman"/>
          <w:i/>
          <w:iCs/>
          <w:color w:val="0070C0"/>
          <w:sz w:val="22"/>
          <w:szCs w:val="22"/>
          <w:bdr w:val="none" w:sz="0" w:space="0" w:color="auto" w:frame="1"/>
          <w:shd w:val="clear" w:color="auto" w:fill="FFFFFF"/>
          <w:lang w:val="en-US"/>
        </w:rPr>
        <w:t>Repli-Seq</w:t>
      </w:r>
      <w:proofErr w:type="spellEnd"/>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 data from Zhao et al., in black </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the locations of </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our </w:t>
      </w:r>
      <w:proofErr w:type="spellStart"/>
      <w:r w:rsidR="00805E2E" w:rsidRPr="00A75BE1">
        <w:rPr>
          <w:rFonts w:ascii="Times New Roman" w:hAnsi="Times New Roman" w:cs="Times New Roman"/>
          <w:i/>
          <w:iCs/>
          <w:color w:val="0070C0"/>
          <w:sz w:val="22"/>
          <w:szCs w:val="22"/>
          <w:bdr w:val="none" w:sz="0" w:space="0" w:color="auto" w:frame="1"/>
          <w:shd w:val="clear" w:color="auto" w:fill="FFFFFF"/>
          <w:lang w:val="en-US"/>
        </w:rPr>
        <w:t>BrdU</w:t>
      </w:r>
      <w:proofErr w:type="spellEnd"/>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 peaks, in red initiation zones </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from Zhao et al. </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and in green termination zones. Overall, this shows that </w:t>
      </w:r>
      <w:proofErr w:type="spellStart"/>
      <w:r w:rsidR="00805E2E" w:rsidRPr="00A75BE1">
        <w:rPr>
          <w:rFonts w:ascii="Times New Roman" w:hAnsi="Times New Roman" w:cs="Times New Roman"/>
          <w:i/>
          <w:iCs/>
          <w:color w:val="0070C0"/>
          <w:sz w:val="22"/>
          <w:szCs w:val="22"/>
          <w:bdr w:val="none" w:sz="0" w:space="0" w:color="auto" w:frame="1"/>
          <w:shd w:val="clear" w:color="auto" w:fill="FFFFFF"/>
          <w:lang w:val="en-US"/>
        </w:rPr>
        <w:lastRenderedPageBreak/>
        <w:t>BrdU</w:t>
      </w:r>
      <w:proofErr w:type="spellEnd"/>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 peaks and initiation zones do not </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specifically </w:t>
      </w:r>
      <w:r w:rsidR="00805E2E" w:rsidRPr="00A75BE1">
        <w:rPr>
          <w:rFonts w:ascii="Times New Roman" w:hAnsi="Times New Roman" w:cs="Times New Roman"/>
          <w:i/>
          <w:iCs/>
          <w:color w:val="0070C0"/>
          <w:sz w:val="22"/>
          <w:szCs w:val="22"/>
          <w:bdr w:val="none" w:sz="0" w:space="0" w:color="auto" w:frame="1"/>
          <w:shd w:val="clear" w:color="auto" w:fill="FFFFFF"/>
          <w:lang w:val="en-US"/>
        </w:rPr>
        <w:t>overlap</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B85DE0" w:rsidRPr="00A75BE1">
        <w:rPr>
          <w:rFonts w:ascii="Times New Roman" w:hAnsi="Times New Roman" w:cs="Times New Roman"/>
          <w:i/>
          <w:iCs/>
          <w:color w:val="0070C0"/>
          <w:sz w:val="22"/>
          <w:szCs w:val="22"/>
          <w:bdr w:val="none" w:sz="0" w:space="0" w:color="auto" w:frame="1"/>
          <w:shd w:val="clear" w:color="auto" w:fill="FFFFFF"/>
          <w:lang w:val="en-US"/>
        </w:rPr>
        <w:t>and</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perform</w:t>
      </w:r>
      <w:r w:rsidR="00B85DE0" w:rsidRPr="00A75BE1">
        <w:rPr>
          <w:rFonts w:ascii="Times New Roman" w:hAnsi="Times New Roman" w:cs="Times New Roman"/>
          <w:i/>
          <w:iCs/>
          <w:color w:val="0070C0"/>
          <w:sz w:val="22"/>
          <w:szCs w:val="22"/>
          <w:bdr w:val="none" w:sz="0" w:space="0" w:color="auto" w:frame="1"/>
          <w:shd w:val="clear" w:color="auto" w:fill="FFFFFF"/>
          <w:lang w:val="en-US"/>
        </w:rPr>
        <w:t>ing</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 an overlap </w:t>
      </w:r>
      <w:proofErr w:type="gramStart"/>
      <w:r w:rsidR="00805E2E" w:rsidRPr="00A75BE1">
        <w:rPr>
          <w:rFonts w:ascii="Times New Roman" w:hAnsi="Times New Roman" w:cs="Times New Roman"/>
          <w:i/>
          <w:iCs/>
          <w:color w:val="0070C0"/>
          <w:sz w:val="22"/>
          <w:szCs w:val="22"/>
          <w:bdr w:val="none" w:sz="0" w:space="0" w:color="auto" w:frame="1"/>
          <w:shd w:val="clear" w:color="auto" w:fill="FFFFFF"/>
          <w:lang w:val="en-US"/>
        </w:rPr>
        <w:t>analysis</w:t>
      </w:r>
      <w:r w:rsidR="00B85DE0" w:rsidRPr="00A75BE1">
        <w:rPr>
          <w:rFonts w:ascii="Times New Roman" w:hAnsi="Times New Roman" w:cs="Times New Roman"/>
          <w:i/>
          <w:iCs/>
          <w:color w:val="0070C0"/>
          <w:sz w:val="22"/>
          <w:szCs w:val="22"/>
          <w:bdr w:val="none" w:sz="0" w:space="0" w:color="auto" w:frame="1"/>
          <w:shd w:val="clear" w:color="auto" w:fill="FFFFFF"/>
          <w:lang w:val="en-US"/>
        </w:rPr>
        <w:t xml:space="preserve">  we</w:t>
      </w:r>
      <w:proofErr w:type="gramEnd"/>
      <w:r w:rsidR="00B85DE0"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805E2E" w:rsidRPr="00A75BE1">
        <w:rPr>
          <w:rFonts w:ascii="Times New Roman" w:hAnsi="Times New Roman" w:cs="Times New Roman"/>
          <w:i/>
          <w:iCs/>
          <w:color w:val="0070C0"/>
          <w:sz w:val="22"/>
          <w:szCs w:val="22"/>
          <w:bdr w:val="none" w:sz="0" w:space="0" w:color="auto" w:frame="1"/>
          <w:shd w:val="clear" w:color="auto" w:fill="FFFFFF"/>
          <w:lang w:val="en-US"/>
        </w:rPr>
        <w:t>f</w:t>
      </w:r>
      <w:r w:rsidR="00B85DE0" w:rsidRPr="00A75BE1">
        <w:rPr>
          <w:rFonts w:ascii="Times New Roman" w:hAnsi="Times New Roman" w:cs="Times New Roman"/>
          <w:i/>
          <w:iCs/>
          <w:color w:val="0070C0"/>
          <w:sz w:val="22"/>
          <w:szCs w:val="22"/>
          <w:bdr w:val="none" w:sz="0" w:space="0" w:color="auto" w:frame="1"/>
          <w:shd w:val="clear" w:color="auto" w:fill="FFFFFF"/>
          <w:lang w:val="en-US"/>
        </w:rPr>
        <w:t>ou</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nd that 9.3% of our </w:t>
      </w:r>
      <w:proofErr w:type="spellStart"/>
      <w:r w:rsidR="00805E2E" w:rsidRPr="00A75BE1">
        <w:rPr>
          <w:rFonts w:ascii="Times New Roman" w:hAnsi="Times New Roman" w:cs="Times New Roman"/>
          <w:i/>
          <w:iCs/>
          <w:color w:val="0070C0"/>
          <w:sz w:val="22"/>
          <w:szCs w:val="22"/>
          <w:bdr w:val="none" w:sz="0" w:space="0" w:color="auto" w:frame="1"/>
          <w:shd w:val="clear" w:color="auto" w:fill="FFFFFF"/>
          <w:lang w:val="en-US"/>
        </w:rPr>
        <w:t>BrdU</w:t>
      </w:r>
      <w:proofErr w:type="spellEnd"/>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 peaks overlap with these</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805E2E" w:rsidRPr="00A75BE1">
        <w:rPr>
          <w:rFonts w:ascii="Times New Roman" w:hAnsi="Times New Roman" w:cs="Times New Roman"/>
          <w:i/>
          <w:iCs/>
          <w:color w:val="0070C0"/>
          <w:sz w:val="22"/>
          <w:szCs w:val="22"/>
          <w:bdr w:val="none" w:sz="0" w:space="0" w:color="auto" w:frame="1"/>
          <w:shd w:val="clear" w:color="auto" w:fill="FFFFFF"/>
          <w:lang w:val="en-US"/>
        </w:rPr>
        <w:t xml:space="preserve">initiation zones, while 26.6% overlap with termination sites. </w:t>
      </w:r>
    </w:p>
    <w:p w14:paraId="5D9D09C5" w14:textId="77777777"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3AADEE33" w14:textId="77777777"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B04DAA0" w14:textId="6263D8D1"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r w:rsidRPr="00A75BE1">
        <w:rPr>
          <w:rFonts w:ascii="Times New Roman" w:hAnsi="Times New Roman" w:cs="Times New Roman"/>
          <w:noProof/>
          <w:color w:val="000000"/>
          <w:sz w:val="22"/>
          <w:szCs w:val="22"/>
          <w:bdr w:val="none" w:sz="0" w:space="0" w:color="auto" w:frame="1"/>
          <w:shd w:val="clear" w:color="auto" w:fill="FFFFFF"/>
          <w:lang w:val="en-PH" w:eastAsia="en-PH"/>
        </w:rPr>
        <w:drawing>
          <wp:anchor distT="0" distB="0" distL="114300" distR="114300" simplePos="0" relativeHeight="251662336" behindDoc="0" locked="0" layoutInCell="1" allowOverlap="1" wp14:anchorId="5E5C8824" wp14:editId="09BF1A7B">
            <wp:simplePos x="0" y="0"/>
            <wp:positionH relativeFrom="column">
              <wp:posOffset>0</wp:posOffset>
            </wp:positionH>
            <wp:positionV relativeFrom="paragraph">
              <wp:posOffset>26376</wp:posOffset>
            </wp:positionV>
            <wp:extent cx="5727700" cy="1217295"/>
            <wp:effectExtent l="0" t="0" r="0" b="1905"/>
            <wp:wrapNone/>
            <wp:docPr id="57" name="Picture 56" descr="A screen shot of a computer&#10;&#10;Description automatically generated with low confidence">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7CE114E-BDAD-C15D-7855-15779F1F7A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descr="A screen shot of a computer&#10;&#10;Description automatically generated with low confidence">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7CE114E-BDAD-C15D-7855-15779F1F7A2F}"/>
                        </a:ext>
                      </a:extLst>
                    </pic:cNvPr>
                    <pic:cNvPicPr>
                      <a:picLocks noChangeAspect="1"/>
                    </pic:cNvPicPr>
                  </pic:nvPicPr>
                  <pic:blipFill>
                    <a:blip r:embed="rId9"/>
                    <a:stretch>
                      <a:fillRect/>
                    </a:stretch>
                  </pic:blipFill>
                  <pic:spPr>
                    <a:xfrm>
                      <a:off x="0" y="0"/>
                      <a:ext cx="5727700" cy="1217295"/>
                    </a:xfrm>
                    <a:prstGeom prst="rect">
                      <a:avLst/>
                    </a:prstGeom>
                  </pic:spPr>
                </pic:pic>
              </a:graphicData>
            </a:graphic>
          </wp:anchor>
        </w:drawing>
      </w:r>
    </w:p>
    <w:p w14:paraId="492E1C67" w14:textId="4C07B42C"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D82FA97" w14:textId="2937F24E"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7F511E5" w14:textId="260768F5"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502691AD" w14:textId="7AAA9968"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4E130E56" w14:textId="1BADF791"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15FD1BB8" w14:textId="1D57858D"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37DC0711" w14:textId="2F288D95"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D534345" w14:textId="57FDE27D"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r w:rsidRPr="00A75BE1">
        <w:rPr>
          <w:rFonts w:ascii="Times New Roman" w:hAnsi="Times New Roman" w:cs="Times New Roman"/>
          <w:noProof/>
          <w:color w:val="000000"/>
          <w:sz w:val="22"/>
          <w:szCs w:val="22"/>
          <w:bdr w:val="none" w:sz="0" w:space="0" w:color="auto" w:frame="1"/>
          <w:shd w:val="clear" w:color="auto" w:fill="FFFFFF"/>
          <w:lang w:val="en-PH" w:eastAsia="en-PH"/>
        </w:rPr>
        <w:drawing>
          <wp:anchor distT="0" distB="0" distL="114300" distR="114300" simplePos="0" relativeHeight="251661312" behindDoc="0" locked="0" layoutInCell="1" allowOverlap="1" wp14:anchorId="6D24600F" wp14:editId="6CA5A7A0">
            <wp:simplePos x="0" y="0"/>
            <wp:positionH relativeFrom="column">
              <wp:posOffset>0</wp:posOffset>
            </wp:positionH>
            <wp:positionV relativeFrom="paragraph">
              <wp:posOffset>64379</wp:posOffset>
            </wp:positionV>
            <wp:extent cx="5727700" cy="1217295"/>
            <wp:effectExtent l="0" t="0" r="0" b="1905"/>
            <wp:wrapNone/>
            <wp:docPr id="55" name="Picture 54" descr="A screenshot of a computer&#10;&#10;Description automatically generated with medium confidence">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C79A81-2E61-F7DC-59C1-2DB613981F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descr="A screenshot of a computer&#10;&#10;Description automatically generated with medium confidence">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C79A81-2E61-F7DC-59C1-2DB613981FF7}"/>
                        </a:ext>
                      </a:extLst>
                    </pic:cNvPr>
                    <pic:cNvPicPr>
                      <a:picLocks noChangeAspect="1"/>
                    </pic:cNvPicPr>
                  </pic:nvPicPr>
                  <pic:blipFill>
                    <a:blip r:embed="rId10"/>
                    <a:stretch>
                      <a:fillRect/>
                    </a:stretch>
                  </pic:blipFill>
                  <pic:spPr>
                    <a:xfrm>
                      <a:off x="0" y="0"/>
                      <a:ext cx="5727700" cy="1217295"/>
                    </a:xfrm>
                    <a:prstGeom prst="rect">
                      <a:avLst/>
                    </a:prstGeom>
                  </pic:spPr>
                </pic:pic>
              </a:graphicData>
            </a:graphic>
          </wp:anchor>
        </w:drawing>
      </w:r>
    </w:p>
    <w:p w14:paraId="483D9567" w14:textId="1BDD1F58"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2548EBB" w14:textId="3E78966D"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352A5CC1" w14:textId="57BC6C4E"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5B838481" w14:textId="15452E1D"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2C321BC1" w14:textId="08BC02C6"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2DF71AC4" w14:textId="67EE4561"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27786909" w14:textId="7FE9054B"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407FAE06" w14:textId="368217A2"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r w:rsidRPr="00A75BE1">
        <w:rPr>
          <w:rFonts w:ascii="Times New Roman" w:hAnsi="Times New Roman" w:cs="Times New Roman"/>
          <w:noProof/>
          <w:color w:val="000000"/>
          <w:sz w:val="22"/>
          <w:szCs w:val="22"/>
          <w:bdr w:val="none" w:sz="0" w:space="0" w:color="auto" w:frame="1"/>
          <w:shd w:val="clear" w:color="auto" w:fill="FFFFFF"/>
          <w:lang w:val="en-PH" w:eastAsia="en-PH"/>
        </w:rPr>
        <w:drawing>
          <wp:anchor distT="0" distB="0" distL="114300" distR="114300" simplePos="0" relativeHeight="251660288" behindDoc="0" locked="0" layoutInCell="1" allowOverlap="1" wp14:anchorId="3412038D" wp14:editId="3C515982">
            <wp:simplePos x="0" y="0"/>
            <wp:positionH relativeFrom="column">
              <wp:posOffset>0</wp:posOffset>
            </wp:positionH>
            <wp:positionV relativeFrom="paragraph">
              <wp:posOffset>72781</wp:posOffset>
            </wp:positionV>
            <wp:extent cx="5727700" cy="1217295"/>
            <wp:effectExtent l="0" t="0" r="0" b="1905"/>
            <wp:wrapNone/>
            <wp:docPr id="53" name="Picture 52" descr="A screen shot of a computer&#10;&#10;Description automatically generated with low confidence">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069844D-B091-3726-D099-07D2D52EDB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descr="A screen shot of a computer&#10;&#10;Description automatically generated with low confidence">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069844D-B091-3726-D099-07D2D52EDB4A}"/>
                        </a:ext>
                      </a:extLst>
                    </pic:cNvPr>
                    <pic:cNvPicPr>
                      <a:picLocks noChangeAspect="1"/>
                    </pic:cNvPicPr>
                  </pic:nvPicPr>
                  <pic:blipFill>
                    <a:blip r:embed="rId11"/>
                    <a:stretch>
                      <a:fillRect/>
                    </a:stretch>
                  </pic:blipFill>
                  <pic:spPr>
                    <a:xfrm>
                      <a:off x="0" y="0"/>
                      <a:ext cx="5727700" cy="1217295"/>
                    </a:xfrm>
                    <a:prstGeom prst="rect">
                      <a:avLst/>
                    </a:prstGeom>
                  </pic:spPr>
                </pic:pic>
              </a:graphicData>
            </a:graphic>
          </wp:anchor>
        </w:drawing>
      </w:r>
    </w:p>
    <w:p w14:paraId="3159457A" w14:textId="2BAC5969"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3226AF3B" w14:textId="65E4DCB2"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414D5285" w14:textId="5CFC16A9"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473E4C2B" w14:textId="18708F95"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71062300" w14:textId="14F0CA6A"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3EE09E5D" w14:textId="207C3C53"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1508EF7" w14:textId="29DCA8CC"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52C80061" w14:textId="6919BEE7"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r w:rsidRPr="00A75BE1">
        <w:rPr>
          <w:rFonts w:ascii="Times New Roman" w:hAnsi="Times New Roman" w:cs="Times New Roman"/>
          <w:noProof/>
          <w:color w:val="000000"/>
          <w:sz w:val="22"/>
          <w:szCs w:val="22"/>
          <w:bdr w:val="none" w:sz="0" w:space="0" w:color="auto" w:frame="1"/>
          <w:shd w:val="clear" w:color="auto" w:fill="FFFFFF"/>
          <w:lang w:val="en-PH" w:eastAsia="en-PH"/>
        </w:rPr>
        <w:drawing>
          <wp:anchor distT="0" distB="0" distL="114300" distR="114300" simplePos="0" relativeHeight="251659264" behindDoc="0" locked="0" layoutInCell="1" allowOverlap="1" wp14:anchorId="0D944E71" wp14:editId="0FF82C64">
            <wp:simplePos x="0" y="0"/>
            <wp:positionH relativeFrom="column">
              <wp:posOffset>0</wp:posOffset>
            </wp:positionH>
            <wp:positionV relativeFrom="paragraph">
              <wp:posOffset>118842</wp:posOffset>
            </wp:positionV>
            <wp:extent cx="5727700" cy="1217295"/>
            <wp:effectExtent l="0" t="0" r="0" b="1905"/>
            <wp:wrapNone/>
            <wp:docPr id="51" name="Picture 50" descr="A screenshot of a computer&#10;&#10;Description automatically generated with medium confidence">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093E64-CCBB-145D-FE19-2B701718B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descr="A screenshot of a computer&#10;&#10;Description automatically generated with medium confidence">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093E64-CCBB-145D-FE19-2B701718BA66}"/>
                        </a:ext>
                      </a:extLst>
                    </pic:cNvPr>
                    <pic:cNvPicPr>
                      <a:picLocks noChangeAspect="1"/>
                    </pic:cNvPicPr>
                  </pic:nvPicPr>
                  <pic:blipFill>
                    <a:blip r:embed="rId12"/>
                    <a:stretch>
                      <a:fillRect/>
                    </a:stretch>
                  </pic:blipFill>
                  <pic:spPr>
                    <a:xfrm>
                      <a:off x="0" y="0"/>
                      <a:ext cx="5727700" cy="1217295"/>
                    </a:xfrm>
                    <a:prstGeom prst="rect">
                      <a:avLst/>
                    </a:prstGeom>
                  </pic:spPr>
                </pic:pic>
              </a:graphicData>
            </a:graphic>
          </wp:anchor>
        </w:drawing>
      </w:r>
    </w:p>
    <w:p w14:paraId="2E141CF0" w14:textId="09969CA4"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2265E853" w14:textId="61B84B65"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79270D5" w14:textId="7AC8B888"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39447070" w14:textId="02C6EA46"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668B2BAA" w14:textId="17F0C759"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1A48F65" w14:textId="65ED0455"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BE12925" w14:textId="2DF036E0"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266FF58A" w14:textId="30D150E9"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0CB134BE" w14:textId="0609E75A" w:rsidR="00F93FE3" w:rsidRPr="00A75BE1" w:rsidRDefault="00F93FE3" w:rsidP="00805E2E">
      <w:pPr>
        <w:rPr>
          <w:rFonts w:ascii="Times New Roman" w:hAnsi="Times New Roman" w:cs="Times New Roman"/>
          <w:i/>
          <w:iCs/>
          <w:color w:val="000000"/>
          <w:sz w:val="22"/>
          <w:szCs w:val="22"/>
          <w:bdr w:val="none" w:sz="0" w:space="0" w:color="auto" w:frame="1"/>
          <w:shd w:val="clear" w:color="auto" w:fill="FFFFFF"/>
          <w:lang w:val="en-US"/>
        </w:rPr>
      </w:pPr>
      <w:r w:rsidRPr="00A75BE1">
        <w:rPr>
          <w:rFonts w:ascii="Times New Roman" w:hAnsi="Times New Roman" w:cs="Times New Roman"/>
          <w:i/>
          <w:iCs/>
          <w:color w:val="000000"/>
          <w:sz w:val="22"/>
          <w:szCs w:val="22"/>
          <w:bdr w:val="none" w:sz="0" w:space="0" w:color="auto" w:frame="1"/>
          <w:shd w:val="clear" w:color="auto" w:fill="FFFFFF"/>
          <w:lang w:val="en-US"/>
        </w:rPr>
        <w:t xml:space="preserve">Snapshot across multiple genomic </w:t>
      </w:r>
      <w:r w:rsidR="00B85DE0" w:rsidRPr="00A75BE1">
        <w:rPr>
          <w:rFonts w:ascii="Times New Roman" w:hAnsi="Times New Roman" w:cs="Times New Roman"/>
          <w:i/>
          <w:iCs/>
          <w:color w:val="000000"/>
          <w:sz w:val="22"/>
          <w:szCs w:val="22"/>
          <w:bdr w:val="none" w:sz="0" w:space="0" w:color="auto" w:frame="1"/>
          <w:shd w:val="clear" w:color="auto" w:fill="FFFFFF"/>
          <w:lang w:val="en-US"/>
        </w:rPr>
        <w:t xml:space="preserve">large </w:t>
      </w:r>
      <w:r w:rsidRPr="00A75BE1">
        <w:rPr>
          <w:rFonts w:ascii="Times New Roman" w:hAnsi="Times New Roman" w:cs="Times New Roman"/>
          <w:i/>
          <w:iCs/>
          <w:color w:val="000000"/>
          <w:sz w:val="22"/>
          <w:szCs w:val="22"/>
          <w:bdr w:val="none" w:sz="0" w:space="0" w:color="auto" w:frame="1"/>
          <w:shd w:val="clear" w:color="auto" w:fill="FFFFFF"/>
          <w:lang w:val="en-US"/>
        </w:rPr>
        <w:t xml:space="preserve">regions of </w:t>
      </w:r>
      <w:proofErr w:type="spellStart"/>
      <w:r w:rsidRPr="00A75BE1">
        <w:rPr>
          <w:rFonts w:ascii="Times New Roman" w:hAnsi="Times New Roman" w:cs="Times New Roman"/>
          <w:i/>
          <w:iCs/>
          <w:color w:val="000000"/>
          <w:sz w:val="22"/>
          <w:szCs w:val="22"/>
          <w:bdr w:val="none" w:sz="0" w:space="0" w:color="auto" w:frame="1"/>
          <w:shd w:val="clear" w:color="auto" w:fill="FFFFFF"/>
          <w:lang w:val="en-US"/>
        </w:rPr>
        <w:t>Repli-Seq</w:t>
      </w:r>
      <w:proofErr w:type="spellEnd"/>
      <w:r w:rsidRPr="00A75BE1">
        <w:rPr>
          <w:rFonts w:ascii="Times New Roman" w:hAnsi="Times New Roman" w:cs="Times New Roman"/>
          <w:i/>
          <w:iCs/>
          <w:color w:val="000000"/>
          <w:sz w:val="22"/>
          <w:szCs w:val="22"/>
          <w:bdr w:val="none" w:sz="0" w:space="0" w:color="auto" w:frame="1"/>
          <w:shd w:val="clear" w:color="auto" w:fill="FFFFFF"/>
          <w:lang w:val="en-US"/>
        </w:rPr>
        <w:t xml:space="preserve"> files from Zhao et al. in blue, black </w:t>
      </w:r>
      <w:r w:rsidR="000A115F" w:rsidRPr="00A75BE1">
        <w:rPr>
          <w:rFonts w:ascii="Times New Roman" w:hAnsi="Times New Roman" w:cs="Times New Roman"/>
          <w:i/>
          <w:iCs/>
          <w:color w:val="000000"/>
          <w:sz w:val="22"/>
          <w:szCs w:val="22"/>
          <w:bdr w:val="none" w:sz="0" w:space="0" w:color="auto" w:frame="1"/>
          <w:shd w:val="clear" w:color="auto" w:fill="FFFFFF"/>
          <w:lang w:val="en-US"/>
        </w:rPr>
        <w:t xml:space="preserve">bars indicate </w:t>
      </w:r>
      <w:r w:rsidRPr="00A75BE1">
        <w:rPr>
          <w:rFonts w:ascii="Times New Roman" w:hAnsi="Times New Roman" w:cs="Times New Roman"/>
          <w:i/>
          <w:iCs/>
          <w:color w:val="000000"/>
          <w:sz w:val="22"/>
          <w:szCs w:val="22"/>
          <w:bdr w:val="none" w:sz="0" w:space="0" w:color="auto" w:frame="1"/>
          <w:shd w:val="clear" w:color="auto" w:fill="FFFFFF"/>
          <w:lang w:val="en-US"/>
        </w:rPr>
        <w:t xml:space="preserve">the location of </w:t>
      </w:r>
      <w:r w:rsidR="000A115F" w:rsidRPr="00A75BE1">
        <w:rPr>
          <w:rFonts w:ascii="Times New Roman" w:hAnsi="Times New Roman" w:cs="Times New Roman"/>
          <w:i/>
          <w:iCs/>
          <w:color w:val="000000"/>
          <w:sz w:val="22"/>
          <w:szCs w:val="22"/>
          <w:bdr w:val="none" w:sz="0" w:space="0" w:color="auto" w:frame="1"/>
          <w:shd w:val="clear" w:color="auto" w:fill="FFFFFF"/>
          <w:lang w:val="en-US"/>
        </w:rPr>
        <w:t>our</w:t>
      </w:r>
      <w:r w:rsidRPr="00A75BE1">
        <w:rPr>
          <w:rFonts w:ascii="Times New Roman" w:hAnsi="Times New Roman" w:cs="Times New Roman"/>
          <w:i/>
          <w:iCs/>
          <w:color w:val="000000"/>
          <w:sz w:val="22"/>
          <w:szCs w:val="22"/>
          <w:bdr w:val="none" w:sz="0" w:space="0" w:color="auto" w:frame="1"/>
          <w:shd w:val="clear" w:color="auto" w:fill="FFFFFF"/>
          <w:lang w:val="en-US"/>
        </w:rPr>
        <w:t xml:space="preserve"> </w:t>
      </w:r>
      <w:proofErr w:type="spellStart"/>
      <w:r w:rsidRPr="00A75BE1">
        <w:rPr>
          <w:rFonts w:ascii="Times New Roman" w:hAnsi="Times New Roman" w:cs="Times New Roman"/>
          <w:i/>
          <w:iCs/>
          <w:color w:val="000000"/>
          <w:sz w:val="22"/>
          <w:szCs w:val="22"/>
          <w:bdr w:val="none" w:sz="0" w:space="0" w:color="auto" w:frame="1"/>
          <w:shd w:val="clear" w:color="auto" w:fill="FFFFFF"/>
          <w:lang w:val="en-US"/>
        </w:rPr>
        <w:t>BrdU</w:t>
      </w:r>
      <w:proofErr w:type="spellEnd"/>
      <w:r w:rsidRPr="00A75BE1">
        <w:rPr>
          <w:rFonts w:ascii="Times New Roman" w:hAnsi="Times New Roman" w:cs="Times New Roman"/>
          <w:i/>
          <w:iCs/>
          <w:color w:val="000000"/>
          <w:sz w:val="22"/>
          <w:szCs w:val="22"/>
          <w:bdr w:val="none" w:sz="0" w:space="0" w:color="auto" w:frame="1"/>
          <w:shd w:val="clear" w:color="auto" w:fill="FFFFFF"/>
          <w:lang w:val="en-US"/>
        </w:rPr>
        <w:t xml:space="preserve"> peaks, red and light blue</w:t>
      </w:r>
      <w:r w:rsidR="000A115F" w:rsidRPr="00A75BE1">
        <w:rPr>
          <w:rFonts w:ascii="Times New Roman" w:hAnsi="Times New Roman" w:cs="Times New Roman"/>
          <w:i/>
          <w:iCs/>
          <w:color w:val="000000"/>
          <w:sz w:val="22"/>
          <w:szCs w:val="22"/>
          <w:bdr w:val="none" w:sz="0" w:space="0" w:color="auto" w:frame="1"/>
          <w:shd w:val="clear" w:color="auto" w:fill="FFFFFF"/>
          <w:lang w:val="en-US"/>
        </w:rPr>
        <w:t xml:space="preserve"> bars indicate</w:t>
      </w:r>
      <w:r w:rsidRPr="00A75BE1">
        <w:rPr>
          <w:rFonts w:ascii="Times New Roman" w:hAnsi="Times New Roman" w:cs="Times New Roman"/>
          <w:i/>
          <w:iCs/>
          <w:color w:val="000000"/>
          <w:sz w:val="22"/>
          <w:szCs w:val="22"/>
          <w:bdr w:val="none" w:sz="0" w:space="0" w:color="auto" w:frame="1"/>
          <w:shd w:val="clear" w:color="auto" w:fill="FFFFFF"/>
          <w:lang w:val="en-US"/>
        </w:rPr>
        <w:t xml:space="preserve"> the location of the initiation and termination zones from Zhao et al.</w:t>
      </w:r>
    </w:p>
    <w:p w14:paraId="2D9E3F1A" w14:textId="6C5C24C2" w:rsidR="00F93FE3" w:rsidRPr="00A75BE1" w:rsidRDefault="00F93FE3" w:rsidP="00805E2E">
      <w:pPr>
        <w:rPr>
          <w:rFonts w:ascii="Times New Roman" w:hAnsi="Times New Roman" w:cs="Times New Roman"/>
          <w:color w:val="000000"/>
          <w:sz w:val="22"/>
          <w:szCs w:val="22"/>
          <w:bdr w:val="none" w:sz="0" w:space="0" w:color="auto" w:frame="1"/>
          <w:shd w:val="clear" w:color="auto" w:fill="FFFFFF"/>
          <w:lang w:val="en-US"/>
        </w:rPr>
      </w:pPr>
    </w:p>
    <w:p w14:paraId="7263F24E" w14:textId="31E2612C" w:rsidR="00BA0773" w:rsidRPr="00A75BE1" w:rsidRDefault="00DC6AC2" w:rsidP="00DC6AC2">
      <w:pPr>
        <w:rPr>
          <w:rFonts w:ascii="Times New Roman" w:hAnsi="Times New Roman" w:cs="Times New Roman"/>
          <w:i/>
          <w:iCs/>
          <w:color w:val="0070C0"/>
          <w:sz w:val="22"/>
          <w:szCs w:val="22"/>
          <w:bdr w:val="none" w:sz="0" w:space="0" w:color="auto" w:frame="1"/>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F93FE3" w:rsidRPr="00A75BE1">
        <w:rPr>
          <w:rFonts w:ascii="Times New Roman" w:hAnsi="Times New Roman" w:cs="Times New Roman"/>
          <w:i/>
          <w:iCs/>
          <w:color w:val="0070C0"/>
          <w:sz w:val="22"/>
          <w:szCs w:val="22"/>
          <w:bdr w:val="none" w:sz="0" w:space="0" w:color="auto" w:frame="1"/>
          <w:shd w:val="clear" w:color="auto" w:fill="FFFFFF"/>
          <w:lang w:val="en-US"/>
        </w:rPr>
        <w:t>Because th</w:t>
      </w:r>
      <w:r w:rsidR="004F30CB" w:rsidRPr="00A75BE1">
        <w:rPr>
          <w:rFonts w:ascii="Times New Roman" w:hAnsi="Times New Roman" w:cs="Times New Roman"/>
          <w:i/>
          <w:iCs/>
          <w:color w:val="0070C0"/>
          <w:sz w:val="22"/>
          <w:szCs w:val="22"/>
          <w:bdr w:val="none" w:sz="0" w:space="0" w:color="auto" w:frame="1"/>
          <w:shd w:val="clear" w:color="auto" w:fill="FFFFFF"/>
          <w:lang w:val="en-US"/>
        </w:rPr>
        <w:t>i</w:t>
      </w:r>
      <w:r w:rsidR="00F93FE3" w:rsidRPr="00A75BE1">
        <w:rPr>
          <w:rFonts w:ascii="Times New Roman" w:hAnsi="Times New Roman" w:cs="Times New Roman"/>
          <w:i/>
          <w:iCs/>
          <w:color w:val="0070C0"/>
          <w:sz w:val="22"/>
          <w:szCs w:val="22"/>
          <w:bdr w:val="none" w:sz="0" w:space="0" w:color="auto" w:frame="1"/>
          <w:shd w:val="clear" w:color="auto" w:fill="FFFFFF"/>
          <w:lang w:val="en-US"/>
        </w:rPr>
        <w:t xml:space="preserve">s data did not assess the overlap of </w:t>
      </w:r>
      <w:r w:rsidR="000A115F" w:rsidRPr="00A75BE1">
        <w:rPr>
          <w:rFonts w:ascii="Times New Roman" w:hAnsi="Times New Roman" w:cs="Times New Roman"/>
          <w:i/>
          <w:iCs/>
          <w:color w:val="0070C0"/>
          <w:sz w:val="22"/>
          <w:szCs w:val="22"/>
          <w:bdr w:val="none" w:sz="0" w:space="0" w:color="auto" w:frame="1"/>
          <w:shd w:val="clear" w:color="auto" w:fill="FFFFFF"/>
          <w:lang w:val="en-US"/>
        </w:rPr>
        <w:t>our</w:t>
      </w:r>
      <w:r w:rsidR="009A3470" w:rsidRPr="00A75BE1">
        <w:rPr>
          <w:rFonts w:ascii="Times New Roman" w:hAnsi="Times New Roman" w:cs="Times New Roman"/>
          <w:i/>
          <w:iCs/>
          <w:color w:val="0070C0"/>
          <w:sz w:val="22"/>
          <w:szCs w:val="22"/>
          <w:bdr w:val="none" w:sz="0" w:space="0" w:color="auto" w:frame="1"/>
          <w:shd w:val="clear" w:color="auto" w:fill="FFFFFF"/>
          <w:lang w:val="en-US"/>
        </w:rPr>
        <w:t xml:space="preserve"> </w:t>
      </w:r>
      <w:proofErr w:type="spellStart"/>
      <w:r w:rsidR="00F93FE3" w:rsidRPr="00A75BE1">
        <w:rPr>
          <w:rFonts w:ascii="Times New Roman" w:hAnsi="Times New Roman" w:cs="Times New Roman"/>
          <w:i/>
          <w:iCs/>
          <w:color w:val="0070C0"/>
          <w:sz w:val="22"/>
          <w:szCs w:val="22"/>
          <w:bdr w:val="none" w:sz="0" w:space="0" w:color="auto" w:frame="1"/>
          <w:shd w:val="clear" w:color="auto" w:fill="FFFFFF"/>
          <w:lang w:val="en-US"/>
        </w:rPr>
        <w:t>BrdU</w:t>
      </w:r>
      <w:proofErr w:type="spellEnd"/>
      <w:r w:rsidR="00F93FE3" w:rsidRPr="00A75BE1">
        <w:rPr>
          <w:rFonts w:ascii="Times New Roman" w:hAnsi="Times New Roman" w:cs="Times New Roman"/>
          <w:i/>
          <w:iCs/>
          <w:color w:val="0070C0"/>
          <w:sz w:val="22"/>
          <w:szCs w:val="22"/>
          <w:bdr w:val="none" w:sz="0" w:space="0" w:color="auto" w:frame="1"/>
          <w:shd w:val="clear" w:color="auto" w:fill="FFFFFF"/>
          <w:lang w:val="en-US"/>
        </w:rPr>
        <w:t xml:space="preserve"> peaks with </w:t>
      </w:r>
      <w:r w:rsidR="009A3470" w:rsidRPr="00A75BE1">
        <w:rPr>
          <w:rFonts w:ascii="Times New Roman" w:hAnsi="Times New Roman" w:cs="Times New Roman"/>
          <w:i/>
          <w:iCs/>
          <w:color w:val="0070C0"/>
          <w:sz w:val="22"/>
          <w:szCs w:val="22"/>
          <w:bdr w:val="none" w:sz="0" w:space="0" w:color="auto" w:frame="1"/>
          <w:shd w:val="clear" w:color="auto" w:fill="FFFFFF"/>
          <w:lang w:val="en-US"/>
        </w:rPr>
        <w:t>non-canonical</w:t>
      </w:r>
      <w:r w:rsidR="00030808" w:rsidRPr="00A75BE1">
        <w:rPr>
          <w:rFonts w:ascii="Times New Roman" w:hAnsi="Times New Roman" w:cs="Times New Roman"/>
          <w:i/>
          <w:iCs/>
          <w:color w:val="0070C0"/>
          <w:sz w:val="22"/>
          <w:szCs w:val="22"/>
          <w:bdr w:val="none" w:sz="0" w:space="0" w:color="auto" w:frame="1"/>
          <w:shd w:val="clear" w:color="auto" w:fill="FFFFFF"/>
          <w:lang w:val="en-US"/>
        </w:rPr>
        <w:t xml:space="preserve"> or </w:t>
      </w:r>
      <w:r w:rsidR="000A115F" w:rsidRPr="00A75BE1">
        <w:rPr>
          <w:rFonts w:ascii="Times New Roman" w:hAnsi="Times New Roman" w:cs="Times New Roman"/>
          <w:i/>
          <w:iCs/>
          <w:color w:val="0070C0"/>
          <w:sz w:val="22"/>
          <w:szCs w:val="22"/>
          <w:bdr w:val="none" w:sz="0" w:space="0" w:color="auto" w:frame="1"/>
          <w:shd w:val="clear" w:color="auto" w:fill="FFFFFF"/>
          <w:lang w:val="en-US"/>
        </w:rPr>
        <w:t>stoc</w:t>
      </w:r>
      <w:r w:rsidR="00506572" w:rsidRPr="00A75BE1">
        <w:rPr>
          <w:rFonts w:ascii="Times New Roman" w:hAnsi="Times New Roman" w:cs="Times New Roman"/>
          <w:i/>
          <w:iCs/>
          <w:color w:val="0070C0"/>
          <w:sz w:val="22"/>
          <w:szCs w:val="22"/>
          <w:bdr w:val="none" w:sz="0" w:space="0" w:color="auto" w:frame="1"/>
          <w:shd w:val="clear" w:color="auto" w:fill="FFFFFF"/>
          <w:lang w:val="en-US"/>
        </w:rPr>
        <w:t>h</w:t>
      </w:r>
      <w:r w:rsidR="000A115F" w:rsidRPr="00A75BE1">
        <w:rPr>
          <w:rFonts w:ascii="Times New Roman" w:hAnsi="Times New Roman" w:cs="Times New Roman"/>
          <w:i/>
          <w:iCs/>
          <w:color w:val="0070C0"/>
          <w:sz w:val="22"/>
          <w:szCs w:val="22"/>
          <w:bdr w:val="none" w:sz="0" w:space="0" w:color="auto" w:frame="1"/>
          <w:shd w:val="clear" w:color="auto" w:fill="FFFFFF"/>
          <w:lang w:val="en-US"/>
        </w:rPr>
        <w:t xml:space="preserve">astic origins, we </w:t>
      </w:r>
      <w:r w:rsidR="00506572" w:rsidRPr="00A75BE1">
        <w:rPr>
          <w:rFonts w:ascii="Times New Roman" w:hAnsi="Times New Roman" w:cs="Times New Roman"/>
          <w:i/>
          <w:iCs/>
          <w:color w:val="0070C0"/>
          <w:sz w:val="22"/>
          <w:szCs w:val="22"/>
          <w:bdr w:val="none" w:sz="0" w:space="0" w:color="auto" w:frame="1"/>
          <w:shd w:val="clear" w:color="auto" w:fill="FFFFFF"/>
          <w:lang w:val="en-US"/>
        </w:rPr>
        <w:t xml:space="preserve">performed an additional analysis of origins of replication identified in the </w:t>
      </w:r>
      <w:proofErr w:type="spellStart"/>
      <w:r w:rsidR="00506572" w:rsidRPr="00A75BE1">
        <w:rPr>
          <w:rFonts w:ascii="Times New Roman" w:hAnsi="Times New Roman" w:cs="Times New Roman"/>
          <w:i/>
          <w:iCs/>
          <w:color w:val="0070C0"/>
          <w:sz w:val="22"/>
          <w:szCs w:val="22"/>
          <w:bdr w:val="none" w:sz="0" w:space="0" w:color="auto" w:frame="1"/>
          <w:shd w:val="clear" w:color="auto" w:fill="FFFFFF"/>
          <w:lang w:val="en-US"/>
        </w:rPr>
        <w:t>Akerman</w:t>
      </w:r>
      <w:proofErr w:type="spellEnd"/>
      <w:r w:rsidR="00506572" w:rsidRPr="00A75BE1">
        <w:rPr>
          <w:rFonts w:ascii="Times New Roman" w:hAnsi="Times New Roman" w:cs="Times New Roman"/>
          <w:i/>
          <w:iCs/>
          <w:color w:val="0070C0"/>
          <w:sz w:val="22"/>
          <w:szCs w:val="22"/>
          <w:bdr w:val="none" w:sz="0" w:space="0" w:color="auto" w:frame="1"/>
          <w:shd w:val="clear" w:color="auto" w:fill="FFFFFF"/>
          <w:lang w:val="en-US"/>
        </w:rPr>
        <w:t xml:space="preserve"> et al. paper. </w:t>
      </w:r>
      <w:proofErr w:type="spellStart"/>
      <w:r w:rsidR="00506572" w:rsidRPr="00A75BE1">
        <w:rPr>
          <w:rFonts w:ascii="Times New Roman" w:hAnsi="Times New Roman" w:cs="Times New Roman"/>
          <w:i/>
          <w:iCs/>
          <w:color w:val="0070C0"/>
          <w:sz w:val="22"/>
          <w:szCs w:val="22"/>
          <w:bdr w:val="none" w:sz="0" w:space="0" w:color="auto" w:frame="1"/>
          <w:shd w:val="clear" w:color="auto" w:fill="FFFFFF"/>
          <w:lang w:val="en-US"/>
        </w:rPr>
        <w:t>Akerman</w:t>
      </w:r>
      <w:proofErr w:type="spellEnd"/>
      <w:r w:rsidR="00506572" w:rsidRPr="00A75BE1">
        <w:rPr>
          <w:rFonts w:ascii="Times New Roman" w:hAnsi="Times New Roman" w:cs="Times New Roman"/>
          <w:i/>
          <w:iCs/>
          <w:color w:val="0070C0"/>
          <w:sz w:val="22"/>
          <w:szCs w:val="22"/>
          <w:bdr w:val="none" w:sz="0" w:space="0" w:color="auto" w:frame="1"/>
          <w:shd w:val="clear" w:color="auto" w:fill="FFFFFF"/>
          <w:lang w:val="en-US"/>
        </w:rPr>
        <w:t xml:space="preserve"> et al. identified core origins, that are more ubiquitously used across multiple cell lines, and stochastic origins, used in fewer </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cell lines and/or cell line specific. We did assess the frequency of overlap and distance of our </w:t>
      </w:r>
      <w:proofErr w:type="spellStart"/>
      <w:r w:rsidR="00BA0773" w:rsidRPr="00A75BE1">
        <w:rPr>
          <w:rFonts w:ascii="Times New Roman" w:hAnsi="Times New Roman" w:cs="Times New Roman"/>
          <w:i/>
          <w:iCs/>
          <w:color w:val="0070C0"/>
          <w:sz w:val="22"/>
          <w:szCs w:val="22"/>
          <w:bdr w:val="none" w:sz="0" w:space="0" w:color="auto" w:frame="1"/>
          <w:shd w:val="clear" w:color="auto" w:fill="FFFFFF"/>
          <w:lang w:val="en-US"/>
        </w:rPr>
        <w:t>BrdU</w:t>
      </w:r>
      <w:proofErr w:type="spellEnd"/>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peaks with both core and stochastic origins</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(Fig S1F)</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using the same parameters of </w:t>
      </w:r>
      <w:proofErr w:type="spellStart"/>
      <w:r w:rsidR="00487B4A" w:rsidRPr="00A75BE1">
        <w:rPr>
          <w:rFonts w:ascii="Times New Roman" w:hAnsi="Times New Roman" w:cs="Times New Roman"/>
          <w:i/>
          <w:iCs/>
          <w:color w:val="0070C0"/>
          <w:sz w:val="22"/>
          <w:szCs w:val="22"/>
          <w:bdr w:val="none" w:sz="0" w:space="0" w:color="auto" w:frame="1"/>
          <w:shd w:val="clear" w:color="auto" w:fill="FFFFFF"/>
          <w:lang w:val="en-US"/>
        </w:rPr>
        <w:t>Guilbaud</w:t>
      </w:r>
      <w:proofErr w:type="spellEnd"/>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et al,</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NAR 2022. We analyzed</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also </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whether </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these </w:t>
      </w:r>
      <w:r w:rsidR="004F30CB" w:rsidRPr="00A75BE1">
        <w:rPr>
          <w:rFonts w:ascii="Times New Roman" w:hAnsi="Times New Roman" w:cs="Times New Roman"/>
          <w:i/>
          <w:iCs/>
          <w:color w:val="0070C0"/>
          <w:sz w:val="22"/>
          <w:szCs w:val="22"/>
          <w:bdr w:val="none" w:sz="0" w:space="0" w:color="auto" w:frame="1"/>
          <w:shd w:val="clear" w:color="auto" w:fill="FFFFFF"/>
          <w:lang w:val="en-US"/>
        </w:rPr>
        <w:t xml:space="preserve">overlapping </w:t>
      </w:r>
      <w:r w:rsidR="00487B4A" w:rsidRPr="00A75BE1">
        <w:rPr>
          <w:rFonts w:ascii="Times New Roman" w:hAnsi="Times New Roman" w:cs="Times New Roman"/>
          <w:i/>
          <w:iCs/>
          <w:color w:val="0070C0"/>
          <w:sz w:val="22"/>
          <w:szCs w:val="22"/>
          <w:bdr w:val="none" w:sz="0" w:space="0" w:color="auto" w:frame="1"/>
          <w:shd w:val="clear" w:color="auto" w:fill="FFFFFF"/>
          <w:lang w:val="en-US"/>
        </w:rPr>
        <w:t>sites where active as origins in our cells</w:t>
      </w:r>
      <w:r w:rsidR="004718BD" w:rsidRPr="00A75BE1">
        <w:rPr>
          <w:rFonts w:ascii="Times New Roman" w:hAnsi="Times New Roman" w:cs="Times New Roman"/>
          <w:i/>
          <w:iCs/>
          <w:color w:val="0070C0"/>
          <w:sz w:val="22"/>
          <w:szCs w:val="22"/>
          <w:bdr w:val="none" w:sz="0" w:space="0" w:color="auto" w:frame="1"/>
          <w:shd w:val="clear" w:color="auto" w:fill="FFFFFF"/>
          <w:lang w:val="en-US"/>
        </w:rPr>
        <w:t>,</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BA0773" w:rsidRPr="00A75BE1">
        <w:rPr>
          <w:rFonts w:ascii="Times New Roman" w:hAnsi="Times New Roman" w:cs="Times New Roman"/>
          <w:i/>
          <w:iCs/>
          <w:color w:val="0070C0"/>
          <w:sz w:val="22"/>
          <w:szCs w:val="22"/>
          <w:bdr w:val="none" w:sz="0" w:space="0" w:color="auto" w:frame="1"/>
          <w:shd w:val="clear" w:color="auto" w:fill="FFFFFF"/>
          <w:lang w:val="en-US"/>
        </w:rPr>
        <w:t>beyond overlapping</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with the</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same genomic sites. To do this we analy</w:t>
      </w:r>
      <w:r w:rsidR="00487B4A" w:rsidRPr="00A75BE1">
        <w:rPr>
          <w:rFonts w:ascii="Times New Roman" w:hAnsi="Times New Roman" w:cs="Times New Roman"/>
          <w:i/>
          <w:iCs/>
          <w:color w:val="0070C0"/>
          <w:sz w:val="22"/>
          <w:szCs w:val="22"/>
          <w:bdr w:val="none" w:sz="0" w:space="0" w:color="auto" w:frame="1"/>
          <w:shd w:val="clear" w:color="auto" w:fill="FFFFFF"/>
          <w:lang w:val="en-US"/>
        </w:rPr>
        <w:t>z</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ed </w:t>
      </w:r>
      <w:proofErr w:type="spellStart"/>
      <w:r w:rsidR="00487B4A" w:rsidRPr="00A75BE1">
        <w:rPr>
          <w:rFonts w:ascii="Times New Roman" w:hAnsi="Times New Roman" w:cs="Times New Roman"/>
          <w:i/>
          <w:iCs/>
          <w:color w:val="0070C0"/>
          <w:sz w:val="22"/>
          <w:szCs w:val="22"/>
          <w:bdr w:val="none" w:sz="0" w:space="0" w:color="auto" w:frame="1"/>
          <w:shd w:val="clear" w:color="auto" w:fill="FFFFFF"/>
          <w:lang w:val="en-US"/>
        </w:rPr>
        <w:t>i</w:t>
      </w:r>
      <w:proofErr w:type="spellEnd"/>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4718BD" w:rsidRPr="00A75BE1">
        <w:rPr>
          <w:rFonts w:ascii="Times New Roman" w:hAnsi="Times New Roman" w:cs="Times New Roman"/>
          <w:i/>
          <w:iCs/>
          <w:color w:val="0070C0"/>
          <w:sz w:val="22"/>
          <w:szCs w:val="22"/>
          <w:bdr w:val="none" w:sz="0" w:space="0" w:color="auto" w:frame="1"/>
          <w:shd w:val="clear" w:color="auto" w:fill="FFFFFF"/>
          <w:lang w:val="en-US"/>
        </w:rPr>
        <w:t xml:space="preserve">our </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PCNA </w:t>
      </w:r>
      <w:proofErr w:type="spellStart"/>
      <w:r w:rsidR="00BA0773" w:rsidRPr="00A75BE1">
        <w:rPr>
          <w:rFonts w:ascii="Times New Roman" w:hAnsi="Times New Roman" w:cs="Times New Roman"/>
          <w:i/>
          <w:iCs/>
          <w:color w:val="0070C0"/>
          <w:sz w:val="22"/>
          <w:szCs w:val="22"/>
          <w:bdr w:val="none" w:sz="0" w:space="0" w:color="auto" w:frame="1"/>
          <w:shd w:val="clear" w:color="auto" w:fill="FFFFFF"/>
          <w:lang w:val="en-US"/>
        </w:rPr>
        <w:t>ChIP-Seq</w:t>
      </w:r>
      <w:proofErr w:type="spellEnd"/>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levels at origins identified in multiple studies overlapping with our </w:t>
      </w:r>
      <w:proofErr w:type="spellStart"/>
      <w:r w:rsidR="00BA0773" w:rsidRPr="00A75BE1">
        <w:rPr>
          <w:rFonts w:ascii="Times New Roman" w:hAnsi="Times New Roman" w:cs="Times New Roman"/>
          <w:i/>
          <w:iCs/>
          <w:color w:val="0070C0"/>
          <w:sz w:val="22"/>
          <w:szCs w:val="22"/>
          <w:bdr w:val="none" w:sz="0" w:space="0" w:color="auto" w:frame="1"/>
          <w:shd w:val="clear" w:color="auto" w:fill="FFFFFF"/>
          <w:lang w:val="en-US"/>
        </w:rPr>
        <w:t>BrdU</w:t>
      </w:r>
      <w:proofErr w:type="spellEnd"/>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peaks (Fig S1G), and </w:t>
      </w:r>
      <w:r w:rsidR="00487B4A" w:rsidRPr="00A75BE1">
        <w:rPr>
          <w:rFonts w:ascii="Times New Roman" w:hAnsi="Times New Roman" w:cs="Times New Roman"/>
          <w:i/>
          <w:iCs/>
          <w:color w:val="0070C0"/>
          <w:sz w:val="22"/>
          <w:szCs w:val="22"/>
          <w:bdr w:val="none" w:sz="0" w:space="0" w:color="auto" w:frame="1"/>
          <w:shd w:val="clear" w:color="auto" w:fill="FFFFFF"/>
          <w:lang w:val="en-US"/>
        </w:rPr>
        <w:t xml:space="preserve">ii) </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whether we could identify a split in Okazaki fragments </w:t>
      </w:r>
      <w:r w:rsidR="004F30CB" w:rsidRPr="00A75BE1">
        <w:rPr>
          <w:rFonts w:ascii="Times New Roman" w:hAnsi="Times New Roman" w:cs="Times New Roman"/>
          <w:i/>
          <w:iCs/>
          <w:color w:val="0070C0"/>
          <w:sz w:val="22"/>
          <w:szCs w:val="22"/>
          <w:bdr w:val="none" w:sz="0" w:space="0" w:color="auto" w:frame="1"/>
          <w:shd w:val="clear" w:color="auto" w:fill="FFFFFF"/>
          <w:lang w:val="en-US"/>
        </w:rPr>
        <w:t xml:space="preserve">expected at origins </w:t>
      </w:r>
      <w:r w:rsidR="00BA0773" w:rsidRPr="00A75BE1">
        <w:rPr>
          <w:rFonts w:ascii="Times New Roman" w:hAnsi="Times New Roman" w:cs="Times New Roman"/>
          <w:i/>
          <w:iCs/>
          <w:color w:val="0070C0"/>
          <w:sz w:val="22"/>
          <w:szCs w:val="22"/>
          <w:bdr w:val="none" w:sz="0" w:space="0" w:color="auto" w:frame="1"/>
          <w:shd w:val="clear" w:color="auto" w:fill="FFFFFF"/>
          <w:lang w:val="en-US"/>
        </w:rPr>
        <w:t>between Watson and Crick strands (Fig S1H). Neither of the</w:t>
      </w:r>
      <w:r w:rsidR="004F30CB" w:rsidRPr="00A75BE1">
        <w:rPr>
          <w:rFonts w:ascii="Times New Roman" w:hAnsi="Times New Roman" w:cs="Times New Roman"/>
          <w:i/>
          <w:iCs/>
          <w:color w:val="0070C0"/>
          <w:sz w:val="22"/>
          <w:szCs w:val="22"/>
          <w:bdr w:val="none" w:sz="0" w:space="0" w:color="auto" w:frame="1"/>
          <w:shd w:val="clear" w:color="auto" w:fill="FFFFFF"/>
          <w:lang w:val="en-US"/>
        </w:rPr>
        <w:t>se</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4F30CB" w:rsidRPr="00A75BE1">
        <w:rPr>
          <w:rFonts w:ascii="Times New Roman" w:hAnsi="Times New Roman" w:cs="Times New Roman"/>
          <w:i/>
          <w:iCs/>
          <w:color w:val="0070C0"/>
          <w:sz w:val="22"/>
          <w:szCs w:val="22"/>
          <w:bdr w:val="none" w:sz="0" w:space="0" w:color="auto" w:frame="1"/>
          <w:shd w:val="clear" w:color="auto" w:fill="FFFFFF"/>
          <w:lang w:val="en-US"/>
        </w:rPr>
        <w:t>analyses</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showed any clear indication that </w:t>
      </w:r>
      <w:r w:rsidR="004718BD" w:rsidRPr="00A75BE1">
        <w:rPr>
          <w:rFonts w:ascii="Times New Roman" w:hAnsi="Times New Roman" w:cs="Times New Roman"/>
          <w:i/>
          <w:iCs/>
          <w:color w:val="0070C0"/>
          <w:sz w:val="22"/>
          <w:szCs w:val="22"/>
          <w:bdr w:val="none" w:sz="0" w:space="0" w:color="auto" w:frame="1"/>
          <w:shd w:val="clear" w:color="auto" w:fill="FFFFFF"/>
          <w:lang w:val="en-US"/>
        </w:rPr>
        <w:t>even</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w:t>
      </w:r>
      <w:r w:rsidR="004F30CB" w:rsidRPr="00A75BE1">
        <w:rPr>
          <w:rFonts w:ascii="Times New Roman" w:hAnsi="Times New Roman" w:cs="Times New Roman"/>
          <w:i/>
          <w:iCs/>
          <w:color w:val="0070C0"/>
          <w:sz w:val="22"/>
          <w:szCs w:val="22"/>
          <w:bdr w:val="none" w:sz="0" w:space="0" w:color="auto" w:frame="1"/>
          <w:shd w:val="clear" w:color="auto" w:fill="FFFFFF"/>
          <w:lang w:val="en-US"/>
        </w:rPr>
        <w:t>the</w:t>
      </w:r>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w:t>
      </w:r>
      <w:proofErr w:type="spellStart"/>
      <w:r w:rsidR="00BA0773" w:rsidRPr="00A75BE1">
        <w:rPr>
          <w:rFonts w:ascii="Times New Roman" w:hAnsi="Times New Roman" w:cs="Times New Roman"/>
          <w:i/>
          <w:iCs/>
          <w:color w:val="0070C0"/>
          <w:sz w:val="22"/>
          <w:szCs w:val="22"/>
          <w:bdr w:val="none" w:sz="0" w:space="0" w:color="auto" w:frame="1"/>
          <w:shd w:val="clear" w:color="auto" w:fill="FFFFFF"/>
          <w:lang w:val="en-US"/>
        </w:rPr>
        <w:t>BrdU</w:t>
      </w:r>
      <w:proofErr w:type="spellEnd"/>
      <w:r w:rsidR="00BA0773" w:rsidRPr="00A75BE1">
        <w:rPr>
          <w:rFonts w:ascii="Times New Roman" w:hAnsi="Times New Roman" w:cs="Times New Roman"/>
          <w:i/>
          <w:iCs/>
          <w:color w:val="0070C0"/>
          <w:sz w:val="22"/>
          <w:szCs w:val="22"/>
          <w:bdr w:val="none" w:sz="0" w:space="0" w:color="auto" w:frame="1"/>
          <w:shd w:val="clear" w:color="auto" w:fill="FFFFFF"/>
          <w:lang w:val="en-US"/>
        </w:rPr>
        <w:t xml:space="preserve"> peaks </w:t>
      </w:r>
      <w:r w:rsidR="004F30CB" w:rsidRPr="00A75BE1">
        <w:rPr>
          <w:rFonts w:ascii="Times New Roman" w:hAnsi="Times New Roman" w:cs="Times New Roman"/>
          <w:i/>
          <w:iCs/>
          <w:color w:val="0070C0"/>
          <w:sz w:val="22"/>
          <w:szCs w:val="22"/>
          <w:bdr w:val="none" w:sz="0" w:space="0" w:color="auto" w:frame="1"/>
          <w:shd w:val="clear" w:color="auto" w:fill="FFFFFF"/>
          <w:lang w:val="en-US"/>
        </w:rPr>
        <w:t xml:space="preserve">that </w:t>
      </w:r>
      <w:r w:rsidR="00BA0773" w:rsidRPr="00A75BE1">
        <w:rPr>
          <w:rFonts w:ascii="Times New Roman" w:hAnsi="Times New Roman" w:cs="Times New Roman"/>
          <w:i/>
          <w:iCs/>
          <w:color w:val="0070C0"/>
          <w:sz w:val="22"/>
          <w:szCs w:val="22"/>
          <w:bdr w:val="none" w:sz="0" w:space="0" w:color="auto" w:frame="1"/>
          <w:shd w:val="clear" w:color="auto" w:fill="FFFFFF"/>
          <w:lang w:val="en-US"/>
        </w:rPr>
        <w:t>overlap with regions previously identified as origins of replication, are actually active origins of replication in our cell line.</w:t>
      </w:r>
      <w:r w:rsidR="004718BD" w:rsidRPr="00A75BE1">
        <w:rPr>
          <w:rFonts w:ascii="Times New Roman" w:hAnsi="Times New Roman" w:cs="Times New Roman"/>
          <w:i/>
          <w:iCs/>
          <w:color w:val="0070C0"/>
          <w:sz w:val="22"/>
          <w:szCs w:val="22"/>
          <w:bdr w:val="none" w:sz="0" w:space="0" w:color="auto" w:frame="1"/>
          <w:shd w:val="clear" w:color="auto" w:fill="FFFFFF"/>
          <w:lang w:val="en-US"/>
        </w:rPr>
        <w:t xml:space="preserve"> There are definitely </w:t>
      </w:r>
      <w:r w:rsidR="004718BD" w:rsidRPr="00A75BE1">
        <w:rPr>
          <w:rFonts w:ascii="Times New Roman" w:hAnsi="Times New Roman" w:cs="Times New Roman"/>
          <w:i/>
          <w:iCs/>
          <w:color w:val="0070C0"/>
          <w:sz w:val="22"/>
          <w:szCs w:val="22"/>
          <w:bdr w:val="none" w:sz="0" w:space="0" w:color="auto" w:frame="1"/>
          <w:shd w:val="clear" w:color="auto" w:fill="FFFFFF"/>
          <w:lang w:val="en-US"/>
        </w:rPr>
        <w:lastRenderedPageBreak/>
        <w:t xml:space="preserve">some cases where </w:t>
      </w:r>
      <w:proofErr w:type="spellStart"/>
      <w:r w:rsidR="004718BD" w:rsidRPr="00A75BE1">
        <w:rPr>
          <w:rFonts w:ascii="Times New Roman" w:hAnsi="Times New Roman" w:cs="Times New Roman"/>
          <w:i/>
          <w:iCs/>
          <w:color w:val="0070C0"/>
          <w:sz w:val="22"/>
          <w:szCs w:val="22"/>
          <w:bdr w:val="none" w:sz="0" w:space="0" w:color="auto" w:frame="1"/>
          <w:shd w:val="clear" w:color="auto" w:fill="FFFFFF"/>
          <w:lang w:val="en-US"/>
        </w:rPr>
        <w:t>BrdU</w:t>
      </w:r>
      <w:proofErr w:type="spellEnd"/>
      <w:r w:rsidR="004718BD" w:rsidRPr="00A75BE1">
        <w:rPr>
          <w:rFonts w:ascii="Times New Roman" w:hAnsi="Times New Roman" w:cs="Times New Roman"/>
          <w:i/>
          <w:iCs/>
          <w:color w:val="0070C0"/>
          <w:sz w:val="22"/>
          <w:szCs w:val="22"/>
          <w:bdr w:val="none" w:sz="0" w:space="0" w:color="auto" w:frame="1"/>
          <w:shd w:val="clear" w:color="auto" w:fill="FFFFFF"/>
          <w:lang w:val="en-US"/>
        </w:rPr>
        <w:t xml:space="preserve"> peaks might overlap with origins, but for the very vast majority they are not related to origins of replication.</w:t>
      </w:r>
    </w:p>
    <w:p w14:paraId="04F71226" w14:textId="77777777" w:rsidR="000A115F" w:rsidRPr="00A75BE1" w:rsidRDefault="000A115F" w:rsidP="00805E2E">
      <w:pPr>
        <w:rPr>
          <w:rFonts w:ascii="Times New Roman" w:hAnsi="Times New Roman" w:cs="Times New Roman"/>
          <w:color w:val="242424"/>
          <w:sz w:val="22"/>
          <w:szCs w:val="22"/>
          <w:shd w:val="clear" w:color="auto" w:fill="FFFFFF"/>
          <w:lang w:val="en-US"/>
        </w:rPr>
      </w:pPr>
    </w:p>
    <w:p w14:paraId="691D1525" w14:textId="09B5C542" w:rsidR="00805E2E"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shd w:val="clear" w:color="auto" w:fill="FFFFFF"/>
          <w:lang w:val="en-US"/>
        </w:rPr>
        <w:t>Another possibility fitting with the rest of the observations shown in the manuscript is that</w:t>
      </w:r>
      <w:r w:rsidR="000A115F" w:rsidRPr="00A75BE1">
        <w:rPr>
          <w:rFonts w:ascii="Times New Roman" w:hAnsi="Times New Roman" w:cs="Times New Roman"/>
          <w:color w:val="242424"/>
          <w:sz w:val="22"/>
          <w:szCs w:val="22"/>
          <w:shd w:val="clear" w:color="auto" w:fill="FFFFFF"/>
          <w:lang w:val="en-US"/>
        </w:rPr>
        <w:t xml:space="preserve">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peaks represent preferential sites of repair synthesis after DNA damage, independent of transcription. The authors should consider and test other possibilities for interpreting their data.</w:t>
      </w:r>
    </w:p>
    <w:p w14:paraId="1B6201AF" w14:textId="77777777" w:rsidR="00BA0773" w:rsidRPr="00A75BE1" w:rsidRDefault="00BA0773" w:rsidP="00805E2E">
      <w:pPr>
        <w:rPr>
          <w:rFonts w:ascii="Times New Roman" w:hAnsi="Times New Roman" w:cs="Times New Roman"/>
          <w:color w:val="242424"/>
          <w:sz w:val="22"/>
          <w:szCs w:val="22"/>
          <w:shd w:val="clear" w:color="auto" w:fill="FFFFFF"/>
          <w:lang w:val="en-US"/>
        </w:rPr>
      </w:pPr>
    </w:p>
    <w:p w14:paraId="5D0B656A" w14:textId="54B6A5D5" w:rsidR="00805E2E"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BA0773" w:rsidRPr="00A75BE1">
        <w:rPr>
          <w:rFonts w:ascii="Times New Roman" w:hAnsi="Times New Roman" w:cs="Times New Roman"/>
          <w:i/>
          <w:iCs/>
          <w:color w:val="0070C0"/>
          <w:sz w:val="22"/>
          <w:szCs w:val="22"/>
          <w:shd w:val="clear" w:color="auto" w:fill="FFFFFF"/>
          <w:lang w:val="en-US"/>
        </w:rPr>
        <w:t xml:space="preserve">This is an extremely valid point </w:t>
      </w:r>
      <w:r w:rsidR="004F30CB" w:rsidRPr="00A75BE1">
        <w:rPr>
          <w:rFonts w:ascii="Times New Roman" w:hAnsi="Times New Roman" w:cs="Times New Roman"/>
          <w:i/>
          <w:iCs/>
          <w:color w:val="0070C0"/>
          <w:sz w:val="22"/>
          <w:szCs w:val="22"/>
          <w:shd w:val="clear" w:color="auto" w:fill="FFFFFF"/>
          <w:lang w:val="en-US"/>
        </w:rPr>
        <w:t>that</w:t>
      </w:r>
      <w:r w:rsidR="00BA0773" w:rsidRPr="00A75BE1">
        <w:rPr>
          <w:rFonts w:ascii="Times New Roman" w:hAnsi="Times New Roman" w:cs="Times New Roman"/>
          <w:i/>
          <w:iCs/>
          <w:color w:val="0070C0"/>
          <w:sz w:val="22"/>
          <w:szCs w:val="22"/>
          <w:shd w:val="clear" w:color="auto" w:fill="FFFFFF"/>
          <w:lang w:val="en-US"/>
        </w:rPr>
        <w:t xml:space="preserve"> we hadn’t considered, hence thanks to the reviewer for this suggestion. We have performed this analysis and have included it in this revised version of the manuscript </w:t>
      </w:r>
      <w:r w:rsidR="009A3470" w:rsidRPr="00A75BE1">
        <w:rPr>
          <w:rFonts w:ascii="Times New Roman" w:hAnsi="Times New Roman" w:cs="Times New Roman"/>
          <w:i/>
          <w:iCs/>
          <w:color w:val="0070C0"/>
          <w:sz w:val="22"/>
          <w:szCs w:val="22"/>
          <w:shd w:val="clear" w:color="auto" w:fill="FFFFFF"/>
          <w:lang w:val="en-US"/>
        </w:rPr>
        <w:t xml:space="preserve">(Fig S1B). To </w:t>
      </w:r>
      <w:r w:rsidR="00D82F10" w:rsidRPr="00A75BE1">
        <w:rPr>
          <w:rFonts w:ascii="Times New Roman" w:hAnsi="Times New Roman" w:cs="Times New Roman"/>
          <w:i/>
          <w:iCs/>
          <w:color w:val="0070C0"/>
          <w:sz w:val="22"/>
          <w:szCs w:val="22"/>
          <w:shd w:val="clear" w:color="auto" w:fill="FFFFFF"/>
          <w:lang w:val="en-US"/>
        </w:rPr>
        <w:t>address</w:t>
      </w:r>
      <w:r w:rsidR="009A3470" w:rsidRPr="00A75BE1">
        <w:rPr>
          <w:rFonts w:ascii="Times New Roman" w:hAnsi="Times New Roman" w:cs="Times New Roman"/>
          <w:i/>
          <w:iCs/>
          <w:color w:val="0070C0"/>
          <w:sz w:val="22"/>
          <w:szCs w:val="22"/>
          <w:shd w:val="clear" w:color="auto" w:fill="FFFFFF"/>
          <w:lang w:val="en-US"/>
        </w:rPr>
        <w:t xml:space="preserve"> this </w:t>
      </w:r>
      <w:r w:rsidR="004F30CB" w:rsidRPr="00A75BE1">
        <w:rPr>
          <w:rFonts w:ascii="Times New Roman" w:hAnsi="Times New Roman" w:cs="Times New Roman"/>
          <w:i/>
          <w:iCs/>
          <w:color w:val="0070C0"/>
          <w:sz w:val="22"/>
          <w:szCs w:val="22"/>
          <w:shd w:val="clear" w:color="auto" w:fill="FFFFFF"/>
          <w:lang w:val="en-US"/>
        </w:rPr>
        <w:t>point,</w:t>
      </w:r>
      <w:r w:rsidR="009A3470" w:rsidRPr="00A75BE1">
        <w:rPr>
          <w:rFonts w:ascii="Times New Roman" w:hAnsi="Times New Roman" w:cs="Times New Roman"/>
          <w:i/>
          <w:iCs/>
          <w:color w:val="0070C0"/>
          <w:sz w:val="22"/>
          <w:szCs w:val="22"/>
          <w:shd w:val="clear" w:color="auto" w:fill="FFFFFF"/>
          <w:lang w:val="en-US"/>
        </w:rPr>
        <w:t xml:space="preserve"> we have identified hotspot sites of gH2AX in our </w:t>
      </w:r>
      <w:proofErr w:type="spellStart"/>
      <w:r w:rsidR="009A3470" w:rsidRPr="00A75BE1">
        <w:rPr>
          <w:rFonts w:ascii="Times New Roman" w:hAnsi="Times New Roman" w:cs="Times New Roman"/>
          <w:i/>
          <w:iCs/>
          <w:color w:val="0070C0"/>
          <w:sz w:val="22"/>
          <w:szCs w:val="22"/>
          <w:shd w:val="clear" w:color="auto" w:fill="FFFFFF"/>
          <w:lang w:val="en-US"/>
        </w:rPr>
        <w:t>ChIP-Seq</w:t>
      </w:r>
      <w:proofErr w:type="spellEnd"/>
      <w:r w:rsidR="009A3470" w:rsidRPr="00A75BE1">
        <w:rPr>
          <w:rFonts w:ascii="Times New Roman" w:hAnsi="Times New Roman" w:cs="Times New Roman"/>
          <w:i/>
          <w:iCs/>
          <w:color w:val="0070C0"/>
          <w:sz w:val="22"/>
          <w:szCs w:val="22"/>
          <w:shd w:val="clear" w:color="auto" w:fill="FFFFFF"/>
          <w:lang w:val="en-US"/>
        </w:rPr>
        <w:t xml:space="preserve">, performing a peak calling analysis as we did for the </w:t>
      </w:r>
      <w:proofErr w:type="spellStart"/>
      <w:r w:rsidR="009A3470" w:rsidRPr="00A75BE1">
        <w:rPr>
          <w:rFonts w:ascii="Times New Roman" w:hAnsi="Times New Roman" w:cs="Times New Roman"/>
          <w:i/>
          <w:iCs/>
          <w:color w:val="0070C0"/>
          <w:sz w:val="22"/>
          <w:szCs w:val="22"/>
          <w:shd w:val="clear" w:color="auto" w:fill="FFFFFF"/>
          <w:lang w:val="en-US"/>
        </w:rPr>
        <w:t>BrdU</w:t>
      </w:r>
      <w:proofErr w:type="spellEnd"/>
      <w:r w:rsidR="009A3470" w:rsidRPr="00A75BE1">
        <w:rPr>
          <w:rFonts w:ascii="Times New Roman" w:hAnsi="Times New Roman" w:cs="Times New Roman"/>
          <w:i/>
          <w:iCs/>
          <w:color w:val="0070C0"/>
          <w:sz w:val="22"/>
          <w:szCs w:val="22"/>
          <w:shd w:val="clear" w:color="auto" w:fill="FFFFFF"/>
          <w:lang w:val="en-US"/>
        </w:rPr>
        <w:t xml:space="preserve">-Seq. </w:t>
      </w:r>
      <w:r w:rsidR="007671A8" w:rsidRPr="00A75BE1">
        <w:rPr>
          <w:rFonts w:ascii="Times New Roman" w:hAnsi="Times New Roman" w:cs="Times New Roman"/>
          <w:i/>
          <w:iCs/>
          <w:color w:val="0070C0"/>
          <w:sz w:val="22"/>
          <w:szCs w:val="22"/>
          <w:shd w:val="clear" w:color="auto" w:fill="FFFFFF"/>
          <w:lang w:val="en-US"/>
        </w:rPr>
        <w:t xml:space="preserve">We have identified overall </w:t>
      </w:r>
      <w:r w:rsidR="004F30CB" w:rsidRPr="00A75BE1">
        <w:rPr>
          <w:rFonts w:ascii="Times New Roman" w:hAnsi="Times New Roman" w:cs="Times New Roman"/>
          <w:i/>
          <w:iCs/>
          <w:color w:val="0070C0"/>
          <w:sz w:val="22"/>
          <w:szCs w:val="22"/>
          <w:shd w:val="clear" w:color="auto" w:fill="FFFFFF"/>
          <w:lang w:val="en-US"/>
        </w:rPr>
        <w:t>44682</w:t>
      </w:r>
      <w:r w:rsidR="007671A8" w:rsidRPr="00A75BE1">
        <w:rPr>
          <w:rFonts w:ascii="Times New Roman" w:hAnsi="Times New Roman" w:cs="Times New Roman"/>
          <w:i/>
          <w:iCs/>
          <w:color w:val="0070C0"/>
          <w:sz w:val="22"/>
          <w:szCs w:val="22"/>
          <w:shd w:val="clear" w:color="auto" w:fill="FFFFFF"/>
          <w:lang w:val="en-US"/>
        </w:rPr>
        <w:t xml:space="preserve"> gH2AX peaks in our dataset, where we have much higher </w:t>
      </w:r>
      <w:r w:rsidR="00045F7E" w:rsidRPr="00A75BE1">
        <w:rPr>
          <w:rFonts w:ascii="Times New Roman" w:hAnsi="Times New Roman" w:cs="Times New Roman"/>
          <w:i/>
          <w:iCs/>
          <w:color w:val="0070C0"/>
          <w:sz w:val="22"/>
          <w:szCs w:val="22"/>
          <w:shd w:val="clear" w:color="auto" w:fill="FFFFFF"/>
          <w:lang w:val="en-US"/>
        </w:rPr>
        <w:t xml:space="preserve">gH2AX </w:t>
      </w:r>
      <w:r w:rsidR="007671A8" w:rsidRPr="00A75BE1">
        <w:rPr>
          <w:rFonts w:ascii="Times New Roman" w:hAnsi="Times New Roman" w:cs="Times New Roman"/>
          <w:i/>
          <w:iCs/>
          <w:color w:val="0070C0"/>
          <w:sz w:val="22"/>
          <w:szCs w:val="22"/>
          <w:shd w:val="clear" w:color="auto" w:fill="FFFFFF"/>
          <w:lang w:val="en-US"/>
        </w:rPr>
        <w:t xml:space="preserve">levels than at </w:t>
      </w:r>
      <w:r w:rsidR="00045F7E" w:rsidRPr="00A75BE1">
        <w:rPr>
          <w:rFonts w:ascii="Times New Roman" w:hAnsi="Times New Roman" w:cs="Times New Roman"/>
          <w:i/>
          <w:iCs/>
          <w:color w:val="0070C0"/>
          <w:sz w:val="22"/>
          <w:szCs w:val="22"/>
          <w:shd w:val="clear" w:color="auto" w:fill="FFFFFF"/>
          <w:lang w:val="en-US"/>
        </w:rPr>
        <w:t>the</w:t>
      </w:r>
      <w:r w:rsidR="007671A8" w:rsidRPr="00A75BE1">
        <w:rPr>
          <w:rFonts w:ascii="Times New Roman" w:hAnsi="Times New Roman" w:cs="Times New Roman"/>
          <w:i/>
          <w:iCs/>
          <w:color w:val="0070C0"/>
          <w:sz w:val="22"/>
          <w:szCs w:val="22"/>
          <w:shd w:val="clear" w:color="auto" w:fill="FFFFFF"/>
          <w:lang w:val="en-US"/>
        </w:rPr>
        <w:t xml:space="preserve"> </w:t>
      </w:r>
      <w:proofErr w:type="spellStart"/>
      <w:r w:rsidR="007671A8" w:rsidRPr="00A75BE1">
        <w:rPr>
          <w:rFonts w:ascii="Times New Roman" w:hAnsi="Times New Roman" w:cs="Times New Roman"/>
          <w:i/>
          <w:iCs/>
          <w:color w:val="0070C0"/>
          <w:sz w:val="22"/>
          <w:szCs w:val="22"/>
          <w:shd w:val="clear" w:color="auto" w:fill="FFFFFF"/>
          <w:lang w:val="en-US"/>
        </w:rPr>
        <w:t>BrdU</w:t>
      </w:r>
      <w:proofErr w:type="spellEnd"/>
      <w:r w:rsidR="007671A8" w:rsidRPr="00A75BE1">
        <w:rPr>
          <w:rFonts w:ascii="Times New Roman" w:hAnsi="Times New Roman" w:cs="Times New Roman"/>
          <w:i/>
          <w:iCs/>
          <w:color w:val="0070C0"/>
          <w:sz w:val="22"/>
          <w:szCs w:val="22"/>
          <w:shd w:val="clear" w:color="auto" w:fill="FFFFFF"/>
          <w:lang w:val="en-US"/>
        </w:rPr>
        <w:t xml:space="preserve"> peaks. At the same time, the </w:t>
      </w:r>
      <w:proofErr w:type="spellStart"/>
      <w:r w:rsidR="007671A8" w:rsidRPr="00A75BE1">
        <w:rPr>
          <w:rFonts w:ascii="Times New Roman" w:hAnsi="Times New Roman" w:cs="Times New Roman"/>
          <w:i/>
          <w:iCs/>
          <w:color w:val="0070C0"/>
          <w:sz w:val="22"/>
          <w:szCs w:val="22"/>
          <w:shd w:val="clear" w:color="auto" w:fill="FFFFFF"/>
          <w:lang w:val="en-US"/>
        </w:rPr>
        <w:t>BrdU</w:t>
      </w:r>
      <w:proofErr w:type="spellEnd"/>
      <w:r w:rsidR="007671A8" w:rsidRPr="00A75BE1">
        <w:rPr>
          <w:rFonts w:ascii="Times New Roman" w:hAnsi="Times New Roman" w:cs="Times New Roman"/>
          <w:i/>
          <w:iCs/>
          <w:color w:val="0070C0"/>
          <w:sz w:val="22"/>
          <w:szCs w:val="22"/>
          <w:shd w:val="clear" w:color="auto" w:fill="FFFFFF"/>
          <w:lang w:val="en-US"/>
        </w:rPr>
        <w:t xml:space="preserve"> levels </w:t>
      </w:r>
      <w:r w:rsidR="00045F7E" w:rsidRPr="00A75BE1">
        <w:rPr>
          <w:rFonts w:ascii="Times New Roman" w:hAnsi="Times New Roman" w:cs="Times New Roman"/>
          <w:i/>
          <w:iCs/>
          <w:color w:val="0070C0"/>
          <w:sz w:val="22"/>
          <w:szCs w:val="22"/>
          <w:shd w:val="clear" w:color="auto" w:fill="FFFFFF"/>
          <w:lang w:val="en-US"/>
        </w:rPr>
        <w:t xml:space="preserve">at gH2AX peaks are much lower than those at </w:t>
      </w:r>
      <w:proofErr w:type="spellStart"/>
      <w:r w:rsidR="00045F7E" w:rsidRPr="00A75BE1">
        <w:rPr>
          <w:rFonts w:ascii="Times New Roman" w:hAnsi="Times New Roman" w:cs="Times New Roman"/>
          <w:i/>
          <w:iCs/>
          <w:color w:val="0070C0"/>
          <w:sz w:val="22"/>
          <w:szCs w:val="22"/>
          <w:shd w:val="clear" w:color="auto" w:fill="FFFFFF"/>
          <w:lang w:val="en-US"/>
        </w:rPr>
        <w:t>BrdU</w:t>
      </w:r>
      <w:proofErr w:type="spellEnd"/>
      <w:r w:rsidR="00045F7E" w:rsidRPr="00A75BE1">
        <w:rPr>
          <w:rFonts w:ascii="Times New Roman" w:hAnsi="Times New Roman" w:cs="Times New Roman"/>
          <w:i/>
          <w:iCs/>
          <w:color w:val="0070C0"/>
          <w:sz w:val="22"/>
          <w:szCs w:val="22"/>
          <w:shd w:val="clear" w:color="auto" w:fill="FFFFFF"/>
          <w:lang w:val="en-US"/>
        </w:rPr>
        <w:t xml:space="preserve"> peaks</w:t>
      </w:r>
      <w:r w:rsidR="004F30CB" w:rsidRPr="00A75BE1">
        <w:rPr>
          <w:rFonts w:ascii="Times New Roman" w:hAnsi="Times New Roman" w:cs="Times New Roman"/>
          <w:i/>
          <w:iCs/>
          <w:color w:val="0070C0"/>
          <w:sz w:val="22"/>
          <w:szCs w:val="22"/>
          <w:shd w:val="clear" w:color="auto" w:fill="FFFFFF"/>
          <w:lang w:val="en-US"/>
        </w:rPr>
        <w:t>. T</w:t>
      </w:r>
      <w:r w:rsidR="00045F7E" w:rsidRPr="00A75BE1">
        <w:rPr>
          <w:rFonts w:ascii="Times New Roman" w:hAnsi="Times New Roman" w:cs="Times New Roman"/>
          <w:i/>
          <w:iCs/>
          <w:color w:val="0070C0"/>
          <w:sz w:val="22"/>
          <w:szCs w:val="22"/>
          <w:shd w:val="clear" w:color="auto" w:fill="FFFFFF"/>
          <w:lang w:val="en-US"/>
        </w:rPr>
        <w:t xml:space="preserve">herefore, while </w:t>
      </w:r>
      <w:r w:rsidR="004F30CB" w:rsidRPr="00A75BE1">
        <w:rPr>
          <w:rFonts w:ascii="Times New Roman" w:hAnsi="Times New Roman" w:cs="Times New Roman"/>
          <w:i/>
          <w:iCs/>
          <w:color w:val="0070C0"/>
          <w:sz w:val="22"/>
          <w:szCs w:val="22"/>
          <w:shd w:val="clear" w:color="auto" w:fill="FFFFFF"/>
          <w:lang w:val="en-US"/>
        </w:rPr>
        <w:t xml:space="preserve">we can’t exclude that </w:t>
      </w:r>
      <w:r w:rsidR="00045F7E" w:rsidRPr="00A75BE1">
        <w:rPr>
          <w:rFonts w:ascii="Times New Roman" w:hAnsi="Times New Roman" w:cs="Times New Roman"/>
          <w:i/>
          <w:iCs/>
          <w:color w:val="0070C0"/>
          <w:sz w:val="22"/>
          <w:szCs w:val="22"/>
          <w:shd w:val="clear" w:color="auto" w:fill="FFFFFF"/>
          <w:lang w:val="en-US"/>
        </w:rPr>
        <w:t xml:space="preserve">some of the </w:t>
      </w:r>
      <w:proofErr w:type="spellStart"/>
      <w:r w:rsidR="00045F7E" w:rsidRPr="00A75BE1">
        <w:rPr>
          <w:rFonts w:ascii="Times New Roman" w:hAnsi="Times New Roman" w:cs="Times New Roman"/>
          <w:i/>
          <w:iCs/>
          <w:color w:val="0070C0"/>
          <w:sz w:val="22"/>
          <w:szCs w:val="22"/>
          <w:shd w:val="clear" w:color="auto" w:fill="FFFFFF"/>
          <w:lang w:val="en-US"/>
        </w:rPr>
        <w:t>BrdU</w:t>
      </w:r>
      <w:proofErr w:type="spellEnd"/>
      <w:r w:rsidR="00045F7E" w:rsidRPr="00A75BE1">
        <w:rPr>
          <w:rFonts w:ascii="Times New Roman" w:hAnsi="Times New Roman" w:cs="Times New Roman"/>
          <w:i/>
          <w:iCs/>
          <w:color w:val="0070C0"/>
          <w:sz w:val="22"/>
          <w:szCs w:val="22"/>
          <w:shd w:val="clear" w:color="auto" w:fill="FFFFFF"/>
          <w:lang w:val="en-US"/>
        </w:rPr>
        <w:t xml:space="preserve"> accumulation at </w:t>
      </w:r>
      <w:proofErr w:type="spellStart"/>
      <w:r w:rsidR="00045F7E" w:rsidRPr="00A75BE1">
        <w:rPr>
          <w:rFonts w:ascii="Times New Roman" w:hAnsi="Times New Roman" w:cs="Times New Roman"/>
          <w:i/>
          <w:iCs/>
          <w:color w:val="0070C0"/>
          <w:sz w:val="22"/>
          <w:szCs w:val="22"/>
          <w:shd w:val="clear" w:color="auto" w:fill="FFFFFF"/>
          <w:lang w:val="en-US"/>
        </w:rPr>
        <w:t>BrdU</w:t>
      </w:r>
      <w:proofErr w:type="spellEnd"/>
      <w:r w:rsidR="00045F7E" w:rsidRPr="00A75BE1">
        <w:rPr>
          <w:rFonts w:ascii="Times New Roman" w:hAnsi="Times New Roman" w:cs="Times New Roman"/>
          <w:i/>
          <w:iCs/>
          <w:color w:val="0070C0"/>
          <w:sz w:val="22"/>
          <w:szCs w:val="22"/>
          <w:shd w:val="clear" w:color="auto" w:fill="FFFFFF"/>
          <w:lang w:val="en-US"/>
        </w:rPr>
        <w:t xml:space="preserve"> peaks is </w:t>
      </w:r>
      <w:r w:rsidR="004F30CB" w:rsidRPr="00A75BE1">
        <w:rPr>
          <w:rFonts w:ascii="Times New Roman" w:hAnsi="Times New Roman" w:cs="Times New Roman"/>
          <w:i/>
          <w:iCs/>
          <w:color w:val="0070C0"/>
          <w:sz w:val="22"/>
          <w:szCs w:val="22"/>
          <w:shd w:val="clear" w:color="auto" w:fill="FFFFFF"/>
          <w:lang w:val="en-US"/>
        </w:rPr>
        <w:t xml:space="preserve">perhaps </w:t>
      </w:r>
      <w:r w:rsidR="00045F7E" w:rsidRPr="00A75BE1">
        <w:rPr>
          <w:rFonts w:ascii="Times New Roman" w:hAnsi="Times New Roman" w:cs="Times New Roman"/>
          <w:i/>
          <w:iCs/>
          <w:color w:val="0070C0"/>
          <w:sz w:val="22"/>
          <w:szCs w:val="22"/>
          <w:shd w:val="clear" w:color="auto" w:fill="FFFFFF"/>
          <w:lang w:val="en-US"/>
        </w:rPr>
        <w:t xml:space="preserve">consequence of DNA </w:t>
      </w:r>
      <w:r w:rsidR="004F30CB" w:rsidRPr="00A75BE1">
        <w:rPr>
          <w:rFonts w:ascii="Times New Roman" w:hAnsi="Times New Roman" w:cs="Times New Roman"/>
          <w:i/>
          <w:iCs/>
          <w:color w:val="0070C0"/>
          <w:sz w:val="22"/>
          <w:szCs w:val="22"/>
          <w:shd w:val="clear" w:color="auto" w:fill="FFFFFF"/>
          <w:lang w:val="en-US"/>
        </w:rPr>
        <w:t xml:space="preserve">damage repair </w:t>
      </w:r>
      <w:r w:rsidR="00045F7E" w:rsidRPr="00A75BE1">
        <w:rPr>
          <w:rFonts w:ascii="Times New Roman" w:hAnsi="Times New Roman" w:cs="Times New Roman"/>
          <w:i/>
          <w:iCs/>
          <w:color w:val="0070C0"/>
          <w:sz w:val="22"/>
          <w:szCs w:val="22"/>
          <w:shd w:val="clear" w:color="auto" w:fill="FFFFFF"/>
          <w:lang w:val="en-US"/>
        </w:rPr>
        <w:t xml:space="preserve">synthesis, </w:t>
      </w:r>
      <w:r w:rsidR="004F30CB" w:rsidRPr="00A75BE1">
        <w:rPr>
          <w:rFonts w:ascii="Times New Roman" w:hAnsi="Times New Roman" w:cs="Times New Roman"/>
          <w:i/>
          <w:iCs/>
          <w:color w:val="0070C0"/>
          <w:sz w:val="22"/>
          <w:szCs w:val="22"/>
          <w:shd w:val="clear" w:color="auto" w:fill="FFFFFF"/>
          <w:lang w:val="en-US"/>
        </w:rPr>
        <w:t xml:space="preserve">the high levels of </w:t>
      </w:r>
      <w:proofErr w:type="spellStart"/>
      <w:r w:rsidR="004F30CB" w:rsidRPr="00A75BE1">
        <w:rPr>
          <w:rFonts w:ascii="Times New Roman" w:hAnsi="Times New Roman" w:cs="Times New Roman"/>
          <w:i/>
          <w:iCs/>
          <w:color w:val="0070C0"/>
          <w:sz w:val="22"/>
          <w:szCs w:val="22"/>
          <w:shd w:val="clear" w:color="auto" w:fill="FFFFFF"/>
          <w:lang w:val="en-US"/>
        </w:rPr>
        <w:t>BrdU</w:t>
      </w:r>
      <w:proofErr w:type="spellEnd"/>
      <w:r w:rsidR="004F30CB" w:rsidRPr="00A75BE1">
        <w:rPr>
          <w:rFonts w:ascii="Times New Roman" w:hAnsi="Times New Roman" w:cs="Times New Roman"/>
          <w:i/>
          <w:iCs/>
          <w:color w:val="0070C0"/>
          <w:sz w:val="22"/>
          <w:szCs w:val="22"/>
          <w:shd w:val="clear" w:color="auto" w:fill="FFFFFF"/>
          <w:lang w:val="en-US"/>
        </w:rPr>
        <w:t xml:space="preserve"> at </w:t>
      </w:r>
      <w:proofErr w:type="spellStart"/>
      <w:r w:rsidR="004F30CB" w:rsidRPr="00A75BE1">
        <w:rPr>
          <w:rFonts w:ascii="Times New Roman" w:hAnsi="Times New Roman" w:cs="Times New Roman"/>
          <w:i/>
          <w:iCs/>
          <w:color w:val="0070C0"/>
          <w:sz w:val="22"/>
          <w:szCs w:val="22"/>
          <w:shd w:val="clear" w:color="auto" w:fill="FFFFFF"/>
          <w:lang w:val="en-US"/>
        </w:rPr>
        <w:t>BrdU</w:t>
      </w:r>
      <w:proofErr w:type="spellEnd"/>
      <w:r w:rsidR="004F30CB" w:rsidRPr="00A75BE1">
        <w:rPr>
          <w:rFonts w:ascii="Times New Roman" w:hAnsi="Times New Roman" w:cs="Times New Roman"/>
          <w:i/>
          <w:iCs/>
          <w:color w:val="0070C0"/>
          <w:sz w:val="22"/>
          <w:szCs w:val="22"/>
          <w:shd w:val="clear" w:color="auto" w:fill="FFFFFF"/>
          <w:lang w:val="en-US"/>
        </w:rPr>
        <w:t xml:space="preserve"> peaks are not solely dependent on DNA damage repair synthesis</w:t>
      </w:r>
      <w:r w:rsidR="00045F7E" w:rsidRPr="00A75BE1">
        <w:rPr>
          <w:rFonts w:ascii="Times New Roman" w:hAnsi="Times New Roman" w:cs="Times New Roman"/>
          <w:i/>
          <w:iCs/>
          <w:color w:val="0070C0"/>
          <w:sz w:val="22"/>
          <w:szCs w:val="22"/>
          <w:shd w:val="clear" w:color="auto" w:fill="FFFFFF"/>
          <w:lang w:val="en-US"/>
        </w:rPr>
        <w:t>.</w:t>
      </w:r>
    </w:p>
    <w:p w14:paraId="602F275A" w14:textId="77777777" w:rsidR="00F93FE3" w:rsidRPr="00A75BE1" w:rsidRDefault="00F93FE3">
      <w:pPr>
        <w:rPr>
          <w:rFonts w:ascii="Times New Roman" w:hAnsi="Times New Roman" w:cs="Times New Roman"/>
          <w:color w:val="242424"/>
          <w:sz w:val="22"/>
          <w:szCs w:val="22"/>
          <w:shd w:val="clear" w:color="auto" w:fill="FFFFFF"/>
          <w:lang w:val="en-US"/>
        </w:rPr>
      </w:pPr>
    </w:p>
    <w:p w14:paraId="3DC8742F" w14:textId="77777777" w:rsidR="00045F7E"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shd w:val="clear" w:color="auto" w:fill="FFFFFF"/>
          <w:lang w:val="en-US"/>
        </w:rPr>
        <w:t xml:space="preserve">As mentioned above, I also do not understand what the short RNA reads from the </w:t>
      </w:r>
      <w:proofErr w:type="spellStart"/>
      <w:r w:rsidRPr="00A75BE1">
        <w:rPr>
          <w:rFonts w:ascii="Times New Roman" w:hAnsi="Times New Roman" w:cs="Times New Roman"/>
          <w:color w:val="242424"/>
          <w:sz w:val="22"/>
          <w:szCs w:val="22"/>
          <w:shd w:val="clear" w:color="auto" w:fill="FFFFFF"/>
          <w:lang w:val="en-US"/>
        </w:rPr>
        <w:t>Chr</w:t>
      </w:r>
      <w:proofErr w:type="spellEnd"/>
      <w:r w:rsidRPr="00A75BE1">
        <w:rPr>
          <w:rFonts w:ascii="Times New Roman" w:hAnsi="Times New Roman" w:cs="Times New Roman"/>
          <w:color w:val="242424"/>
          <w:sz w:val="22"/>
          <w:szCs w:val="22"/>
          <w:shd w:val="clear" w:color="auto" w:fill="FFFFFF"/>
          <w:lang w:val="en-US"/>
        </w:rPr>
        <w:t>-RNA-</w:t>
      </w:r>
      <w:proofErr w:type="spellStart"/>
      <w:r w:rsidRPr="00A75BE1">
        <w:rPr>
          <w:rFonts w:ascii="Times New Roman" w:hAnsi="Times New Roman" w:cs="Times New Roman"/>
          <w:color w:val="242424"/>
          <w:sz w:val="22"/>
          <w:szCs w:val="22"/>
          <w:shd w:val="clear" w:color="auto" w:fill="FFFFFF"/>
          <w:lang w:val="en-US"/>
        </w:rPr>
        <w:t>seq</w:t>
      </w:r>
      <w:proofErr w:type="spellEnd"/>
      <w:r w:rsidRPr="00A75BE1">
        <w:rPr>
          <w:rFonts w:ascii="Times New Roman" w:hAnsi="Times New Roman" w:cs="Times New Roman"/>
          <w:color w:val="242424"/>
          <w:sz w:val="22"/>
          <w:szCs w:val="22"/>
          <w:shd w:val="clear" w:color="auto" w:fill="FFFFFF"/>
          <w:lang w:val="en-US"/>
        </w:rPr>
        <w:t xml:space="preserve"> experiments represent since they do not cover the whole gene body nor accumulate at exons like chromatin-bound RNA reads do (Fig 2). Could the authors show the TSS-centered read coverage of the corresponding genes from panels 2B and 2E?</w:t>
      </w:r>
    </w:p>
    <w:p w14:paraId="6FE17AD8" w14:textId="77777777" w:rsidR="00045F7E" w:rsidRPr="00A75BE1" w:rsidRDefault="00045F7E" w:rsidP="00805E2E">
      <w:pPr>
        <w:rPr>
          <w:rFonts w:ascii="Times New Roman" w:hAnsi="Times New Roman" w:cs="Times New Roman"/>
          <w:color w:val="242424"/>
          <w:sz w:val="22"/>
          <w:szCs w:val="22"/>
          <w:shd w:val="clear" w:color="auto" w:fill="FFFFFF"/>
          <w:lang w:val="en-US"/>
        </w:rPr>
      </w:pPr>
    </w:p>
    <w:p w14:paraId="27002FA9" w14:textId="7E04B5D7" w:rsidR="0042567E" w:rsidRPr="00A75BE1" w:rsidRDefault="00DC6AC2" w:rsidP="00DC6AC2">
      <w:pPr>
        <w:rPr>
          <w:rFonts w:ascii="Times New Roman" w:hAnsi="Times New Roman" w:cs="Times New Roman"/>
          <w:i/>
          <w:iCs/>
          <w:color w:val="0070C0"/>
          <w:sz w:val="22"/>
          <w:szCs w:val="22"/>
          <w:lang w:val="en-US"/>
        </w:rPr>
      </w:pPr>
      <w:r w:rsidRPr="00A75BE1">
        <w:rPr>
          <w:rFonts w:ascii="Times New Roman" w:hAnsi="Times New Roman" w:cs="Times New Roman"/>
          <w:i/>
          <w:iCs/>
          <w:color w:val="0070C0"/>
          <w:sz w:val="22"/>
          <w:szCs w:val="22"/>
          <w:shd w:val="clear" w:color="auto" w:fill="FFFFFF"/>
          <w:lang w:val="en-US"/>
        </w:rPr>
        <w:t xml:space="preserve">Reply: </w:t>
      </w:r>
      <w:r w:rsidR="00FF7C5D" w:rsidRPr="00A75BE1">
        <w:rPr>
          <w:rFonts w:ascii="Times New Roman" w:hAnsi="Times New Roman" w:cs="Times New Roman"/>
          <w:i/>
          <w:iCs/>
          <w:color w:val="0070C0"/>
          <w:sz w:val="22"/>
          <w:szCs w:val="22"/>
          <w:lang w:val="en-US"/>
        </w:rPr>
        <w:t>W</w:t>
      </w:r>
      <w:r w:rsidR="00ED4E37" w:rsidRPr="00A75BE1">
        <w:rPr>
          <w:rFonts w:ascii="Times New Roman" w:hAnsi="Times New Roman" w:cs="Times New Roman"/>
          <w:i/>
          <w:iCs/>
          <w:color w:val="0070C0"/>
          <w:sz w:val="22"/>
          <w:szCs w:val="22"/>
          <w:lang w:val="en-US"/>
        </w:rPr>
        <w:t xml:space="preserve">e are showing below the </w:t>
      </w:r>
      <w:proofErr w:type="spellStart"/>
      <w:r w:rsidR="00ED4E37" w:rsidRPr="00A75BE1">
        <w:rPr>
          <w:rFonts w:ascii="Times New Roman" w:hAnsi="Times New Roman" w:cs="Times New Roman"/>
          <w:i/>
          <w:iCs/>
          <w:color w:val="0070C0"/>
          <w:sz w:val="22"/>
          <w:szCs w:val="22"/>
          <w:lang w:val="en-US"/>
        </w:rPr>
        <w:t>Chr</w:t>
      </w:r>
      <w:proofErr w:type="spellEnd"/>
      <w:r w:rsidR="00ED4E37" w:rsidRPr="00A75BE1">
        <w:rPr>
          <w:rFonts w:ascii="Times New Roman" w:hAnsi="Times New Roman" w:cs="Times New Roman"/>
          <w:i/>
          <w:iCs/>
          <w:color w:val="0070C0"/>
          <w:sz w:val="22"/>
          <w:szCs w:val="22"/>
          <w:lang w:val="en-US"/>
        </w:rPr>
        <w:t>-RNA-</w:t>
      </w:r>
      <w:proofErr w:type="spellStart"/>
      <w:r w:rsidR="00ED4E37" w:rsidRPr="00A75BE1">
        <w:rPr>
          <w:rFonts w:ascii="Times New Roman" w:hAnsi="Times New Roman" w:cs="Times New Roman"/>
          <w:i/>
          <w:iCs/>
          <w:color w:val="0070C0"/>
          <w:sz w:val="22"/>
          <w:szCs w:val="22"/>
          <w:lang w:val="en-US"/>
        </w:rPr>
        <w:t>Seq</w:t>
      </w:r>
      <w:proofErr w:type="spellEnd"/>
      <w:r w:rsidR="00ED4E37" w:rsidRPr="00A75BE1">
        <w:rPr>
          <w:rFonts w:ascii="Times New Roman" w:hAnsi="Times New Roman" w:cs="Times New Roman"/>
          <w:i/>
          <w:iCs/>
          <w:color w:val="0070C0"/>
          <w:sz w:val="22"/>
          <w:szCs w:val="22"/>
          <w:lang w:val="en-US"/>
        </w:rPr>
        <w:t xml:space="preserve"> signal centered around the TSS for genes replicated in the first </w:t>
      </w:r>
      <w:r w:rsidR="007F6EFD" w:rsidRPr="00A75BE1">
        <w:rPr>
          <w:rFonts w:ascii="Times New Roman" w:hAnsi="Times New Roman" w:cs="Times New Roman"/>
          <w:i/>
          <w:iCs/>
          <w:color w:val="0070C0"/>
          <w:sz w:val="22"/>
          <w:szCs w:val="22"/>
          <w:lang w:val="en-US"/>
        </w:rPr>
        <w:t>(A) and the second (C)</w:t>
      </w:r>
      <w:r w:rsidR="00ED4E37" w:rsidRPr="00A75BE1">
        <w:rPr>
          <w:rFonts w:ascii="Times New Roman" w:hAnsi="Times New Roman" w:cs="Times New Roman"/>
          <w:i/>
          <w:iCs/>
          <w:color w:val="0070C0"/>
          <w:sz w:val="22"/>
          <w:szCs w:val="22"/>
          <w:lang w:val="en-US"/>
        </w:rPr>
        <w:t xml:space="preserve"> </w:t>
      </w:r>
      <w:proofErr w:type="spellStart"/>
      <w:r w:rsidR="00ED4E37" w:rsidRPr="00A75BE1">
        <w:rPr>
          <w:rFonts w:ascii="Times New Roman" w:hAnsi="Times New Roman" w:cs="Times New Roman"/>
          <w:i/>
          <w:iCs/>
          <w:color w:val="0070C0"/>
          <w:sz w:val="22"/>
          <w:szCs w:val="22"/>
          <w:lang w:val="en-US"/>
        </w:rPr>
        <w:t>timepoints</w:t>
      </w:r>
      <w:proofErr w:type="spellEnd"/>
      <w:r w:rsidR="00ED4E37" w:rsidRPr="00A75BE1">
        <w:rPr>
          <w:rFonts w:ascii="Times New Roman" w:hAnsi="Times New Roman" w:cs="Times New Roman"/>
          <w:i/>
          <w:iCs/>
          <w:color w:val="0070C0"/>
          <w:sz w:val="22"/>
          <w:szCs w:val="22"/>
          <w:lang w:val="en-US"/>
        </w:rPr>
        <w:t xml:space="preserve">. </w:t>
      </w:r>
      <w:r w:rsidR="0042567E" w:rsidRPr="00A75BE1">
        <w:rPr>
          <w:rFonts w:ascii="Times New Roman" w:hAnsi="Times New Roman" w:cs="Times New Roman"/>
          <w:i/>
          <w:iCs/>
          <w:color w:val="0070C0"/>
          <w:sz w:val="22"/>
          <w:szCs w:val="22"/>
          <w:lang w:val="en-US"/>
        </w:rPr>
        <w:t>The procedure we use to get the chromatin bound RNA is the one developed by the Churchman lab for their NET-</w:t>
      </w:r>
      <w:proofErr w:type="spellStart"/>
      <w:r w:rsidR="0042567E" w:rsidRPr="00A75BE1">
        <w:rPr>
          <w:rFonts w:ascii="Times New Roman" w:hAnsi="Times New Roman" w:cs="Times New Roman"/>
          <w:i/>
          <w:iCs/>
          <w:color w:val="0070C0"/>
          <w:sz w:val="22"/>
          <w:szCs w:val="22"/>
          <w:lang w:val="en-US"/>
        </w:rPr>
        <w:t>Seq</w:t>
      </w:r>
      <w:proofErr w:type="spellEnd"/>
      <w:r w:rsidR="0042567E" w:rsidRPr="00A75BE1">
        <w:rPr>
          <w:rFonts w:ascii="Times New Roman" w:hAnsi="Times New Roman" w:cs="Times New Roman"/>
          <w:i/>
          <w:iCs/>
          <w:color w:val="0070C0"/>
          <w:sz w:val="22"/>
          <w:szCs w:val="22"/>
          <w:lang w:val="en-US"/>
        </w:rPr>
        <w:t xml:space="preserve"> (Mayer et al., Cell 2015). The signal is very strong at the first exon as expected in a </w:t>
      </w:r>
      <w:proofErr w:type="spellStart"/>
      <w:r w:rsidR="0042567E" w:rsidRPr="00A75BE1">
        <w:rPr>
          <w:rFonts w:ascii="Times New Roman" w:hAnsi="Times New Roman" w:cs="Times New Roman"/>
          <w:i/>
          <w:iCs/>
          <w:color w:val="0070C0"/>
          <w:sz w:val="22"/>
          <w:szCs w:val="22"/>
          <w:lang w:val="en-US"/>
        </w:rPr>
        <w:t>Chr</w:t>
      </w:r>
      <w:proofErr w:type="spellEnd"/>
      <w:r w:rsidR="0042567E" w:rsidRPr="00A75BE1">
        <w:rPr>
          <w:rFonts w:ascii="Times New Roman" w:hAnsi="Times New Roman" w:cs="Times New Roman"/>
          <w:i/>
          <w:iCs/>
          <w:color w:val="0070C0"/>
          <w:sz w:val="22"/>
          <w:szCs w:val="22"/>
          <w:lang w:val="en-US"/>
        </w:rPr>
        <w:t>-RNA-</w:t>
      </w:r>
      <w:proofErr w:type="spellStart"/>
      <w:r w:rsidR="0042567E" w:rsidRPr="00A75BE1">
        <w:rPr>
          <w:rFonts w:ascii="Times New Roman" w:hAnsi="Times New Roman" w:cs="Times New Roman"/>
          <w:i/>
          <w:iCs/>
          <w:color w:val="0070C0"/>
          <w:sz w:val="22"/>
          <w:szCs w:val="22"/>
          <w:lang w:val="en-US"/>
        </w:rPr>
        <w:t>Seq</w:t>
      </w:r>
      <w:proofErr w:type="spellEnd"/>
      <w:r w:rsidR="0042567E" w:rsidRPr="00A75BE1">
        <w:rPr>
          <w:rFonts w:ascii="Times New Roman" w:hAnsi="Times New Roman" w:cs="Times New Roman"/>
          <w:i/>
          <w:iCs/>
          <w:color w:val="0070C0"/>
          <w:sz w:val="22"/>
          <w:szCs w:val="22"/>
          <w:lang w:val="en-US"/>
        </w:rPr>
        <w:t xml:space="preserve">, much higher for genes replicated in the first </w:t>
      </w:r>
      <w:proofErr w:type="spellStart"/>
      <w:r w:rsidR="0042567E" w:rsidRPr="00A75BE1">
        <w:rPr>
          <w:rFonts w:ascii="Times New Roman" w:hAnsi="Times New Roman" w:cs="Times New Roman"/>
          <w:i/>
          <w:iCs/>
          <w:color w:val="0070C0"/>
          <w:sz w:val="22"/>
          <w:szCs w:val="22"/>
          <w:lang w:val="en-US"/>
        </w:rPr>
        <w:t>timepoint</w:t>
      </w:r>
      <w:proofErr w:type="spellEnd"/>
      <w:r w:rsidR="0042567E" w:rsidRPr="00A75BE1">
        <w:rPr>
          <w:rFonts w:ascii="Times New Roman" w:hAnsi="Times New Roman" w:cs="Times New Roman"/>
          <w:i/>
          <w:iCs/>
          <w:color w:val="0070C0"/>
          <w:sz w:val="22"/>
          <w:szCs w:val="22"/>
          <w:lang w:val="en-US"/>
        </w:rPr>
        <w:t xml:space="preserve"> than in the later </w:t>
      </w:r>
      <w:proofErr w:type="spellStart"/>
      <w:r w:rsidR="0042567E" w:rsidRPr="00A75BE1">
        <w:rPr>
          <w:rFonts w:ascii="Times New Roman" w:hAnsi="Times New Roman" w:cs="Times New Roman"/>
          <w:i/>
          <w:iCs/>
          <w:color w:val="0070C0"/>
          <w:sz w:val="22"/>
          <w:szCs w:val="22"/>
          <w:lang w:val="en-US"/>
        </w:rPr>
        <w:t>timepoints</w:t>
      </w:r>
      <w:proofErr w:type="spellEnd"/>
      <w:r w:rsidR="0042567E" w:rsidRPr="00A75BE1">
        <w:rPr>
          <w:rFonts w:ascii="Times New Roman" w:hAnsi="Times New Roman" w:cs="Times New Roman"/>
          <w:i/>
          <w:iCs/>
          <w:color w:val="0070C0"/>
          <w:sz w:val="22"/>
          <w:szCs w:val="22"/>
          <w:lang w:val="en-US"/>
        </w:rPr>
        <w:t xml:space="preserve"> as we previously shown (Wang et al., Cell Reports 2021). However, this procedure allows us still to recover a relatively high coverage over introns, as it is possible to appreciate from the </w:t>
      </w:r>
      <w:proofErr w:type="spellStart"/>
      <w:r w:rsidR="0042567E" w:rsidRPr="00A75BE1">
        <w:rPr>
          <w:rFonts w:ascii="Times New Roman" w:hAnsi="Times New Roman" w:cs="Times New Roman"/>
          <w:i/>
          <w:iCs/>
          <w:color w:val="0070C0"/>
          <w:sz w:val="22"/>
          <w:szCs w:val="22"/>
          <w:lang w:val="en-US"/>
        </w:rPr>
        <w:t>metagene</w:t>
      </w:r>
      <w:proofErr w:type="spellEnd"/>
      <w:r w:rsidR="0042567E" w:rsidRPr="00A75BE1">
        <w:rPr>
          <w:rFonts w:ascii="Times New Roman" w:hAnsi="Times New Roman" w:cs="Times New Roman"/>
          <w:i/>
          <w:iCs/>
          <w:color w:val="0070C0"/>
          <w:sz w:val="22"/>
          <w:szCs w:val="22"/>
          <w:lang w:val="en-US"/>
        </w:rPr>
        <w:t xml:space="preserve"> profiles at 5’- and 3’-ends of exons of genes replicated in the first </w:t>
      </w:r>
      <w:proofErr w:type="spellStart"/>
      <w:r w:rsidR="0042567E" w:rsidRPr="00A75BE1">
        <w:rPr>
          <w:rFonts w:ascii="Times New Roman" w:hAnsi="Times New Roman" w:cs="Times New Roman"/>
          <w:i/>
          <w:iCs/>
          <w:color w:val="0070C0"/>
          <w:sz w:val="22"/>
          <w:szCs w:val="22"/>
          <w:lang w:val="en-US"/>
        </w:rPr>
        <w:t>timepoint</w:t>
      </w:r>
      <w:proofErr w:type="spellEnd"/>
      <w:r w:rsidR="0042567E" w:rsidRPr="00A75BE1">
        <w:rPr>
          <w:rFonts w:ascii="Times New Roman" w:hAnsi="Times New Roman" w:cs="Times New Roman"/>
          <w:i/>
          <w:iCs/>
          <w:color w:val="0070C0"/>
          <w:sz w:val="22"/>
          <w:szCs w:val="22"/>
          <w:lang w:val="en-US"/>
        </w:rPr>
        <w:t>. The coverage over the introns is specifically representing the nascent RNA produced in the cell</w:t>
      </w:r>
      <w:r w:rsidR="00D07708" w:rsidRPr="00A75BE1">
        <w:rPr>
          <w:rFonts w:ascii="Times New Roman" w:hAnsi="Times New Roman" w:cs="Times New Roman"/>
          <w:i/>
          <w:iCs/>
          <w:color w:val="0070C0"/>
          <w:sz w:val="22"/>
          <w:szCs w:val="22"/>
          <w:lang w:val="en-US"/>
        </w:rPr>
        <w:t xml:space="preserve">, that is only transient and short-lived. As such, those accumulations of RNA signal around the </w:t>
      </w:r>
      <w:proofErr w:type="spellStart"/>
      <w:r w:rsidR="00D07708" w:rsidRPr="00A75BE1">
        <w:rPr>
          <w:rFonts w:ascii="Times New Roman" w:hAnsi="Times New Roman" w:cs="Times New Roman"/>
          <w:i/>
          <w:iCs/>
          <w:color w:val="0070C0"/>
          <w:sz w:val="22"/>
          <w:szCs w:val="22"/>
          <w:lang w:val="en-US"/>
        </w:rPr>
        <w:t>BrdU</w:t>
      </w:r>
      <w:proofErr w:type="spellEnd"/>
      <w:r w:rsidR="00D07708" w:rsidRPr="00A75BE1">
        <w:rPr>
          <w:rFonts w:ascii="Times New Roman" w:hAnsi="Times New Roman" w:cs="Times New Roman"/>
          <w:i/>
          <w:iCs/>
          <w:color w:val="0070C0"/>
          <w:sz w:val="22"/>
          <w:szCs w:val="22"/>
          <w:lang w:val="en-US"/>
        </w:rPr>
        <w:t xml:space="preserve"> peaks are representing sites of accumulation of the RNA Pol II while transcribing, hence sites where it stalls or pauses. Regarding</w:t>
      </w:r>
      <w:r w:rsidR="0042567E" w:rsidRPr="00A75BE1">
        <w:rPr>
          <w:rFonts w:ascii="Times New Roman" w:hAnsi="Times New Roman" w:cs="Times New Roman"/>
          <w:i/>
          <w:iCs/>
          <w:color w:val="0070C0"/>
          <w:sz w:val="22"/>
          <w:szCs w:val="22"/>
          <w:lang w:val="en-US"/>
        </w:rPr>
        <w:t xml:space="preserve"> </w:t>
      </w:r>
      <w:r w:rsidR="00D07708" w:rsidRPr="00A75BE1">
        <w:rPr>
          <w:rFonts w:ascii="Times New Roman" w:hAnsi="Times New Roman" w:cs="Times New Roman"/>
          <w:i/>
          <w:iCs/>
          <w:color w:val="0070C0"/>
          <w:sz w:val="22"/>
          <w:szCs w:val="22"/>
          <w:lang w:val="en-US"/>
        </w:rPr>
        <w:t xml:space="preserve">the signal over </w:t>
      </w:r>
      <w:r w:rsidR="0042567E" w:rsidRPr="00A75BE1">
        <w:rPr>
          <w:rFonts w:ascii="Times New Roman" w:hAnsi="Times New Roman" w:cs="Times New Roman"/>
          <w:i/>
          <w:iCs/>
          <w:color w:val="0070C0"/>
          <w:sz w:val="22"/>
          <w:szCs w:val="22"/>
          <w:lang w:val="en-US"/>
        </w:rPr>
        <w:t>exons</w:t>
      </w:r>
      <w:r w:rsidR="00D07708" w:rsidRPr="00A75BE1">
        <w:rPr>
          <w:rFonts w:ascii="Times New Roman" w:hAnsi="Times New Roman" w:cs="Times New Roman"/>
          <w:i/>
          <w:iCs/>
          <w:color w:val="0070C0"/>
          <w:sz w:val="22"/>
          <w:szCs w:val="22"/>
          <w:lang w:val="en-US"/>
        </w:rPr>
        <w:t xml:space="preserve"> however we can’t be completely sure </w:t>
      </w:r>
      <w:r w:rsidR="0042567E" w:rsidRPr="00A75BE1">
        <w:rPr>
          <w:rFonts w:ascii="Times New Roman" w:hAnsi="Times New Roman" w:cs="Times New Roman"/>
          <w:i/>
          <w:iCs/>
          <w:color w:val="0070C0"/>
          <w:sz w:val="22"/>
          <w:szCs w:val="22"/>
          <w:lang w:val="en-US"/>
        </w:rPr>
        <w:t xml:space="preserve">as </w:t>
      </w:r>
      <w:r w:rsidR="00D07708" w:rsidRPr="00A75BE1">
        <w:rPr>
          <w:rFonts w:ascii="Times New Roman" w:hAnsi="Times New Roman" w:cs="Times New Roman"/>
          <w:i/>
          <w:iCs/>
          <w:color w:val="0070C0"/>
          <w:sz w:val="22"/>
          <w:szCs w:val="22"/>
          <w:lang w:val="en-US"/>
        </w:rPr>
        <w:t>they</w:t>
      </w:r>
      <w:r w:rsidR="0042567E" w:rsidRPr="00A75BE1">
        <w:rPr>
          <w:rFonts w:ascii="Times New Roman" w:hAnsi="Times New Roman" w:cs="Times New Roman"/>
          <w:i/>
          <w:iCs/>
          <w:color w:val="0070C0"/>
          <w:sz w:val="22"/>
          <w:szCs w:val="22"/>
          <w:lang w:val="en-US"/>
        </w:rPr>
        <w:t xml:space="preserve"> are generally co-transcriptionally spliced</w:t>
      </w:r>
      <w:r w:rsidR="00D07708" w:rsidRPr="00A75BE1">
        <w:rPr>
          <w:rFonts w:ascii="Times New Roman" w:hAnsi="Times New Roman" w:cs="Times New Roman"/>
          <w:i/>
          <w:iCs/>
          <w:color w:val="0070C0"/>
          <w:sz w:val="22"/>
          <w:szCs w:val="22"/>
          <w:lang w:val="en-US"/>
        </w:rPr>
        <w:t xml:space="preserve">, with </w:t>
      </w:r>
      <w:r w:rsidR="0042567E" w:rsidRPr="00A75BE1">
        <w:rPr>
          <w:rFonts w:ascii="Times New Roman" w:hAnsi="Times New Roman" w:cs="Times New Roman"/>
          <w:i/>
          <w:iCs/>
          <w:color w:val="0070C0"/>
          <w:sz w:val="22"/>
          <w:szCs w:val="22"/>
          <w:lang w:val="en-US"/>
        </w:rPr>
        <w:t xml:space="preserve">RNA Pol II </w:t>
      </w:r>
      <w:r w:rsidR="00D07708" w:rsidRPr="00A75BE1">
        <w:rPr>
          <w:rFonts w:ascii="Times New Roman" w:hAnsi="Times New Roman" w:cs="Times New Roman"/>
          <w:i/>
          <w:iCs/>
          <w:color w:val="0070C0"/>
          <w:sz w:val="22"/>
          <w:szCs w:val="22"/>
          <w:lang w:val="en-US"/>
        </w:rPr>
        <w:t>perhaps</w:t>
      </w:r>
      <w:r w:rsidR="0042567E" w:rsidRPr="00A75BE1">
        <w:rPr>
          <w:rFonts w:ascii="Times New Roman" w:hAnsi="Times New Roman" w:cs="Times New Roman"/>
          <w:i/>
          <w:iCs/>
          <w:color w:val="0070C0"/>
          <w:sz w:val="22"/>
          <w:szCs w:val="22"/>
          <w:lang w:val="en-US"/>
        </w:rPr>
        <w:t xml:space="preserve"> many kb away from </w:t>
      </w:r>
      <w:r w:rsidR="00331C1F" w:rsidRPr="00A75BE1">
        <w:rPr>
          <w:rFonts w:ascii="Times New Roman" w:hAnsi="Times New Roman" w:cs="Times New Roman"/>
          <w:i/>
          <w:iCs/>
          <w:color w:val="0070C0"/>
          <w:sz w:val="22"/>
          <w:szCs w:val="22"/>
          <w:lang w:val="en-US"/>
        </w:rPr>
        <w:t xml:space="preserve">where the signal is coming from. </w:t>
      </w:r>
      <w:r w:rsidR="00D07708" w:rsidRPr="00A75BE1">
        <w:rPr>
          <w:rFonts w:ascii="Times New Roman" w:hAnsi="Times New Roman" w:cs="Times New Roman"/>
          <w:i/>
          <w:iCs/>
          <w:color w:val="0070C0"/>
          <w:sz w:val="22"/>
          <w:szCs w:val="22"/>
          <w:lang w:val="en-US"/>
        </w:rPr>
        <w:t>This is also why when we present representative peaks, we show those that are in introns and not those that overlap with exons, as transcription and replication signals could be unrelated there.</w:t>
      </w:r>
    </w:p>
    <w:p w14:paraId="05A67142" w14:textId="36F06C5B" w:rsidR="00D07708" w:rsidRDefault="00D07708" w:rsidP="00CE6A03">
      <w:pPr>
        <w:rPr>
          <w:rFonts w:ascii="Times New Roman" w:hAnsi="Times New Roman" w:cs="Times New Roman"/>
          <w:color w:val="0070C0"/>
          <w:sz w:val="22"/>
          <w:szCs w:val="22"/>
          <w:lang w:val="en-US"/>
        </w:rPr>
      </w:pPr>
    </w:p>
    <w:p w14:paraId="4079C350" w14:textId="77777777" w:rsidR="00CE6A03" w:rsidRPr="00A75BE1" w:rsidRDefault="00CE6A03" w:rsidP="00CE6A03">
      <w:pPr>
        <w:rPr>
          <w:rFonts w:ascii="Times New Roman" w:hAnsi="Times New Roman" w:cs="Times New Roman"/>
          <w:color w:val="0070C0"/>
          <w:sz w:val="22"/>
          <w:szCs w:val="22"/>
          <w:lang w:val="en-US"/>
        </w:rPr>
      </w:pPr>
    </w:p>
    <w:p w14:paraId="6633F469" w14:textId="4F1A48A0" w:rsidR="00FF7C5D" w:rsidRPr="00A75BE1" w:rsidRDefault="00AE0618" w:rsidP="00FF7C5D">
      <w:pPr>
        <w:ind w:left="720" w:hanging="720"/>
        <w:rPr>
          <w:rFonts w:ascii="Times New Roman" w:hAnsi="Times New Roman" w:cs="Times New Roman"/>
          <w:color w:val="0070C0"/>
          <w:sz w:val="22"/>
          <w:szCs w:val="22"/>
          <w:lang w:val="en-US"/>
        </w:rPr>
      </w:pPr>
      <w:r w:rsidRPr="00A75BE1">
        <w:rPr>
          <w:rFonts w:ascii="Times New Roman" w:hAnsi="Times New Roman" w:cs="Times New Roman"/>
          <w:noProof/>
          <w:color w:val="0070C0"/>
          <w:sz w:val="22"/>
          <w:szCs w:val="22"/>
          <w:lang w:val="en-PH" w:eastAsia="en-PH"/>
        </w:rPr>
        <w:lastRenderedPageBreak/>
        <mc:AlternateContent>
          <mc:Choice Requires="wps">
            <w:drawing>
              <wp:anchor distT="0" distB="0" distL="114300" distR="114300" simplePos="0" relativeHeight="251663360" behindDoc="0" locked="0" layoutInCell="1" allowOverlap="1" wp14:anchorId="3E60FB84" wp14:editId="4B8F41CA">
                <wp:simplePos x="0" y="0"/>
                <wp:positionH relativeFrom="column">
                  <wp:posOffset>2286000</wp:posOffset>
                </wp:positionH>
                <wp:positionV relativeFrom="paragraph">
                  <wp:posOffset>1853516</wp:posOffset>
                </wp:positionV>
                <wp:extent cx="3200253" cy="1596439"/>
                <wp:effectExtent l="0" t="0" r="635" b="3810"/>
                <wp:wrapNone/>
                <wp:docPr id="310163719" name="Text Box 3"/>
                <wp:cNvGraphicFramePr/>
                <a:graphic xmlns:a="http://schemas.openxmlformats.org/drawingml/2006/main">
                  <a:graphicData uri="http://schemas.microsoft.com/office/word/2010/wordprocessingShape">
                    <wps:wsp>
                      <wps:cNvSpPr txBox="1"/>
                      <wps:spPr>
                        <a:xfrm>
                          <a:off x="0" y="0"/>
                          <a:ext cx="3200253" cy="1596439"/>
                        </a:xfrm>
                        <a:prstGeom prst="rect">
                          <a:avLst/>
                        </a:prstGeom>
                        <a:solidFill>
                          <a:schemeClr val="lt1"/>
                        </a:solidFill>
                        <a:ln w="6350">
                          <a:noFill/>
                        </a:ln>
                      </wps:spPr>
                      <wps:txbx>
                        <w:txbxContent>
                          <w:p w14:paraId="0D7D5824" w14:textId="257B93B0" w:rsidR="00AE0618" w:rsidRPr="000D3D66" w:rsidRDefault="00AE0618" w:rsidP="00AE0618">
                            <w:pPr>
                              <w:pStyle w:val="ListParagraph"/>
                              <w:numPr>
                                <w:ilvl w:val="0"/>
                                <w:numId w:val="2"/>
                              </w:numPr>
                              <w:ind w:left="0" w:firstLine="0"/>
                              <w:rPr>
                                <w:rFonts w:ascii="Calibri" w:hAnsi="Calibri" w:cs="Calibri"/>
                                <w:i/>
                                <w:iCs/>
                              </w:rPr>
                            </w:pPr>
                            <w:proofErr w:type="spellStart"/>
                            <w:r w:rsidRPr="000D3D66">
                              <w:rPr>
                                <w:rFonts w:ascii="Calibri" w:hAnsi="Calibri" w:cs="Calibri"/>
                                <w:i/>
                                <w:iCs/>
                              </w:rPr>
                              <w:t>Metagene</w:t>
                            </w:r>
                            <w:proofErr w:type="spellEnd"/>
                            <w:r w:rsidRPr="000D3D66">
                              <w:rPr>
                                <w:rFonts w:ascii="Calibri" w:hAnsi="Calibri" w:cs="Calibri"/>
                                <w:i/>
                                <w:iCs/>
                              </w:rPr>
                              <w:t xml:space="preserve"> profile for </w:t>
                            </w:r>
                            <w:proofErr w:type="spellStart"/>
                            <w:r w:rsidRPr="000D3D66">
                              <w:rPr>
                                <w:rFonts w:ascii="Calibri" w:hAnsi="Calibri" w:cs="Calibri"/>
                                <w:i/>
                                <w:iCs/>
                              </w:rPr>
                              <w:t>Chr</w:t>
                            </w:r>
                            <w:proofErr w:type="spellEnd"/>
                            <w:r w:rsidRPr="000D3D66">
                              <w:rPr>
                                <w:rFonts w:ascii="Calibri" w:hAnsi="Calibri" w:cs="Calibri"/>
                                <w:i/>
                                <w:iCs/>
                              </w:rPr>
                              <w:t>-RNA-</w:t>
                            </w:r>
                            <w:proofErr w:type="spellStart"/>
                            <w:r w:rsidRPr="000D3D66">
                              <w:rPr>
                                <w:rFonts w:ascii="Calibri" w:hAnsi="Calibri" w:cs="Calibri"/>
                                <w:i/>
                                <w:iCs/>
                              </w:rPr>
                              <w:t>Seq</w:t>
                            </w:r>
                            <w:proofErr w:type="spellEnd"/>
                            <w:r w:rsidRPr="000D3D66">
                              <w:rPr>
                                <w:rFonts w:ascii="Calibri" w:hAnsi="Calibri" w:cs="Calibri"/>
                                <w:i/>
                                <w:iCs/>
                              </w:rPr>
                              <w:t xml:space="preserve"> signal at TSS +/- 1kb for genes replicated in the first </w:t>
                            </w:r>
                            <w:proofErr w:type="spellStart"/>
                            <w:r w:rsidRPr="000D3D66">
                              <w:rPr>
                                <w:rFonts w:ascii="Calibri" w:hAnsi="Calibri" w:cs="Calibri"/>
                                <w:i/>
                                <w:iCs/>
                              </w:rPr>
                              <w:t>timepoint</w:t>
                            </w:r>
                            <w:proofErr w:type="spellEnd"/>
                            <w:r w:rsidRPr="000D3D66">
                              <w:rPr>
                                <w:rFonts w:ascii="Calibri" w:hAnsi="Calibri" w:cs="Calibri"/>
                                <w:i/>
                                <w:iCs/>
                              </w:rPr>
                              <w:t xml:space="preserve">, separated in </w:t>
                            </w:r>
                            <w:proofErr w:type="spellStart"/>
                            <w:r w:rsidRPr="000D3D66">
                              <w:rPr>
                                <w:rFonts w:ascii="Calibri" w:hAnsi="Calibri" w:cs="Calibri"/>
                                <w:i/>
                                <w:iCs/>
                              </w:rPr>
                              <w:t>codirectional</w:t>
                            </w:r>
                            <w:proofErr w:type="spellEnd"/>
                            <w:r w:rsidRPr="000D3D66">
                              <w:rPr>
                                <w:rFonts w:ascii="Calibri" w:hAnsi="Calibri" w:cs="Calibri"/>
                                <w:i/>
                                <w:iCs/>
                              </w:rPr>
                              <w:t xml:space="preserve">, head on and transition. B) </w:t>
                            </w:r>
                            <w:proofErr w:type="spellStart"/>
                            <w:r w:rsidRPr="000D3D66">
                              <w:rPr>
                                <w:rFonts w:ascii="Calibri" w:hAnsi="Calibri" w:cs="Calibri"/>
                                <w:i/>
                                <w:iCs/>
                              </w:rPr>
                              <w:t>Metagene</w:t>
                            </w:r>
                            <w:proofErr w:type="spellEnd"/>
                            <w:r w:rsidRPr="000D3D66">
                              <w:rPr>
                                <w:rFonts w:ascii="Calibri" w:hAnsi="Calibri" w:cs="Calibri"/>
                                <w:i/>
                                <w:iCs/>
                              </w:rPr>
                              <w:t xml:space="preserve"> profile for </w:t>
                            </w:r>
                            <w:proofErr w:type="spellStart"/>
                            <w:r w:rsidRPr="000D3D66">
                              <w:rPr>
                                <w:rFonts w:ascii="Calibri" w:hAnsi="Calibri" w:cs="Calibri"/>
                                <w:i/>
                                <w:iCs/>
                              </w:rPr>
                              <w:t>Chr</w:t>
                            </w:r>
                            <w:proofErr w:type="spellEnd"/>
                            <w:r w:rsidRPr="000D3D66">
                              <w:rPr>
                                <w:rFonts w:ascii="Calibri" w:hAnsi="Calibri" w:cs="Calibri"/>
                                <w:i/>
                                <w:iCs/>
                              </w:rPr>
                              <w:t>-RNA-</w:t>
                            </w:r>
                            <w:proofErr w:type="spellStart"/>
                            <w:r w:rsidRPr="000D3D66">
                              <w:rPr>
                                <w:rFonts w:ascii="Calibri" w:hAnsi="Calibri" w:cs="Calibri"/>
                                <w:i/>
                                <w:iCs/>
                              </w:rPr>
                              <w:t>Seq</w:t>
                            </w:r>
                            <w:proofErr w:type="spellEnd"/>
                            <w:r w:rsidRPr="000D3D66">
                              <w:rPr>
                                <w:rFonts w:ascii="Calibri" w:hAnsi="Calibri" w:cs="Calibri"/>
                                <w:i/>
                                <w:iCs/>
                              </w:rPr>
                              <w:t xml:space="preserve"> at the 5’-end and the 3’-end</w:t>
                            </w:r>
                            <w:r w:rsidR="00803253" w:rsidRPr="000D3D66">
                              <w:rPr>
                                <w:rFonts w:ascii="Calibri" w:hAnsi="Calibri" w:cs="Calibri"/>
                                <w:i/>
                                <w:iCs/>
                              </w:rPr>
                              <w:t xml:space="preserve"> of exons of genes replicated in the first </w:t>
                            </w:r>
                            <w:proofErr w:type="spellStart"/>
                            <w:r w:rsidR="00803253" w:rsidRPr="000D3D66">
                              <w:rPr>
                                <w:rFonts w:ascii="Calibri" w:hAnsi="Calibri" w:cs="Calibri"/>
                                <w:i/>
                                <w:iCs/>
                              </w:rPr>
                              <w:t>timepoint</w:t>
                            </w:r>
                            <w:proofErr w:type="spellEnd"/>
                            <w:r w:rsidR="00803253" w:rsidRPr="000D3D66">
                              <w:rPr>
                                <w:rFonts w:ascii="Calibri" w:hAnsi="Calibri" w:cs="Calibri"/>
                                <w:i/>
                                <w:iCs/>
                              </w:rPr>
                              <w:t xml:space="preserve">. C) As for A) only for genes replicated in the second </w:t>
                            </w:r>
                            <w:proofErr w:type="spellStart"/>
                            <w:r w:rsidR="00803253" w:rsidRPr="000D3D66">
                              <w:rPr>
                                <w:rFonts w:ascii="Calibri" w:hAnsi="Calibri" w:cs="Calibri"/>
                                <w:i/>
                                <w:iCs/>
                              </w:rPr>
                              <w:t>timepoint</w:t>
                            </w:r>
                            <w:proofErr w:type="spellEnd"/>
                            <w:r w:rsidR="00803253" w:rsidRPr="000D3D66">
                              <w:rPr>
                                <w:rFonts w:ascii="Calibri" w:hAnsi="Calibri" w:cs="Calibri"/>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60FB84" id="_x0000_t202" coordsize="21600,21600" o:spt="202" path="m,l,21600r21600,l21600,xe">
                <v:stroke joinstyle="miter"/>
                <v:path gradientshapeok="t" o:connecttype="rect"/>
              </v:shapetype>
              <v:shape id="Text Box 3" o:spid="_x0000_s1026" type="#_x0000_t202" style="position:absolute;left:0;text-align:left;margin-left:180pt;margin-top:145.95pt;width:252pt;height:12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6+vLQIAAFUEAAAOAAAAZHJzL2Uyb0RvYy54bWysVMtu2zAQvBfoPxC81/K7sWA5cB24KGAk&#10;AZwiZ5oiLQEUlyVpS+7Xd0nJjyY5Fb3QS+5quDsz9Py+qRQ5CutK0Bkd9PqUCM0hL/U+oz9f1l/u&#10;KHGe6Zwp0CKjJ+Ho/eLzp3ltUjGEAlQuLEEQ7dLaZLTw3qRJ4nghKuZ6YITGpARbMY9bu09yy2pE&#10;r1Qy7PenSQ02Nxa4cA5PH9okXUR8KQX3T1I64YnKKPbm42rjugtrspizdG+ZKUretcH+oYuKlRov&#10;vUA9MM/IwZbvoKqSW3AgfY9DlYCUJRdxBpxm0H8zzbZgRsRZkBxnLjS5/wfLH49b82yJb75BgwIG&#10;QmrjUoeHYZ5G2ir8YqcE80jh6UKbaDzheDhCIYaTESUcc4PJbDoezQJOcv3cWOe/C6hICDJqUZdI&#10;FztunG9LzyXhNgeqzNelUnETvCBWypIjQxWVj00i+F9VSpM6o9PRpB+BNYTPW2SlsZfrUCHyza7p&#10;Jt1BfkICLLTecIavS2xyw5x/ZhbNgDOjwf0TLlIBXgJdREkB9vdH56EeNcIsJTWaK6Pu14FZQYn6&#10;oVG92WA8Dm6Mm/Hk6xA39jazu83oQ7UCnHyAT8nwGIZ6r86htFC94jtYhlsxxTTHuzPqz+HKt5bH&#10;d8TFchmL0H+G+Y3eGh6gA9NBgpfmlVnT6eRR4kc425Clb+Rqa8OXGpYHD7KMWgaCW1Y73tG70Q3d&#10;OwuP43Yfq67/Bos/AAAA//8DAFBLAwQUAAYACAAAACEApZaMIOYAAAAQAQAADwAAAGRycy9kb3du&#10;cmV2LnhtbEyPy07DMBBF90j8gzVIbBB12rShTeNUiKfEjoaH2LnxkETE4yh2k/D3DCvYjDSve+/J&#10;dpNtxYC9bxwpmM8iEEilMw1VCl6K+8s1CB80Gd06QgXf6GGXn55kOjVupGcc9qESLEI+1QrqELpU&#10;Sl/WaLWfuQ6Jd5+utzpw21fS9HpkcdvKRRQl0uqG2KHWHd7UWH7tj1bBx0X1/uSnh9cxXsXd3eNQ&#10;XL2ZQqnzs+l2y+V6CyLgFP4+4JeB80POwQ7uSMaLVkGcRAwUFCw28w0IvlgnS54cFKyWcQwyz+R/&#10;kPwHAAD//wMAUEsBAi0AFAAGAAgAAAAhALaDOJL+AAAA4QEAABMAAAAAAAAAAAAAAAAAAAAAAFtD&#10;b250ZW50X1R5cGVzXS54bWxQSwECLQAUAAYACAAAACEAOP0h/9YAAACUAQAACwAAAAAAAAAAAAAA&#10;AAAvAQAAX3JlbHMvLnJlbHNQSwECLQAUAAYACAAAACEARwuvry0CAABVBAAADgAAAAAAAAAAAAAA&#10;AAAuAgAAZHJzL2Uyb0RvYy54bWxQSwECLQAUAAYACAAAACEApZaMIOYAAAAQAQAADwAAAAAAAAAA&#10;AAAAAACHBAAAZHJzL2Rvd25yZXYueG1sUEsFBgAAAAAEAAQA8wAAAJoFAAAAAA==&#10;" fillcolor="white [3201]" stroked="f" strokeweight=".5pt">
                <v:textbox>
                  <w:txbxContent>
                    <w:p w14:paraId="0D7D5824" w14:textId="257B93B0" w:rsidR="00AE0618" w:rsidRPr="000D3D66" w:rsidRDefault="00AE0618" w:rsidP="00AE0618">
                      <w:pPr>
                        <w:pStyle w:val="ListParagraph"/>
                        <w:numPr>
                          <w:ilvl w:val="0"/>
                          <w:numId w:val="2"/>
                        </w:numPr>
                        <w:ind w:left="0" w:firstLine="0"/>
                        <w:rPr>
                          <w:rFonts w:ascii="Calibri" w:hAnsi="Calibri" w:cs="Calibri"/>
                          <w:i/>
                          <w:iCs/>
                        </w:rPr>
                      </w:pPr>
                      <w:r w:rsidRPr="000D3D66">
                        <w:rPr>
                          <w:rFonts w:ascii="Calibri" w:hAnsi="Calibri" w:cs="Calibri"/>
                          <w:i/>
                          <w:iCs/>
                        </w:rPr>
                        <w:t>Metagene profile for Chr-RNA-</w:t>
                      </w:r>
                      <w:proofErr w:type="spellStart"/>
                      <w:r w:rsidRPr="000D3D66">
                        <w:rPr>
                          <w:rFonts w:ascii="Calibri" w:hAnsi="Calibri" w:cs="Calibri"/>
                          <w:i/>
                          <w:iCs/>
                        </w:rPr>
                        <w:t>Seq</w:t>
                      </w:r>
                      <w:proofErr w:type="spellEnd"/>
                      <w:r w:rsidRPr="000D3D66">
                        <w:rPr>
                          <w:rFonts w:ascii="Calibri" w:hAnsi="Calibri" w:cs="Calibri"/>
                          <w:i/>
                          <w:iCs/>
                        </w:rPr>
                        <w:t xml:space="preserve"> signal at TSS +/- 1kb for genes replicated in the first timepoint, separated in codirectional, head on and transition. B) </w:t>
                      </w:r>
                      <w:r w:rsidRPr="000D3D66">
                        <w:rPr>
                          <w:rFonts w:ascii="Calibri" w:hAnsi="Calibri" w:cs="Calibri"/>
                          <w:i/>
                          <w:iCs/>
                        </w:rPr>
                        <w:t>Metagene profile for Chr-RNA-</w:t>
                      </w:r>
                      <w:proofErr w:type="spellStart"/>
                      <w:r w:rsidRPr="000D3D66">
                        <w:rPr>
                          <w:rFonts w:ascii="Calibri" w:hAnsi="Calibri" w:cs="Calibri"/>
                          <w:i/>
                          <w:iCs/>
                        </w:rPr>
                        <w:t>Seq</w:t>
                      </w:r>
                      <w:proofErr w:type="spellEnd"/>
                      <w:r w:rsidRPr="000D3D66">
                        <w:rPr>
                          <w:rFonts w:ascii="Calibri" w:hAnsi="Calibri" w:cs="Calibri"/>
                          <w:i/>
                          <w:iCs/>
                        </w:rPr>
                        <w:t xml:space="preserve"> at the 5’-end and the 3’-end</w:t>
                      </w:r>
                      <w:r w:rsidR="00803253" w:rsidRPr="000D3D66">
                        <w:rPr>
                          <w:rFonts w:ascii="Calibri" w:hAnsi="Calibri" w:cs="Calibri"/>
                          <w:i/>
                          <w:iCs/>
                        </w:rPr>
                        <w:t xml:space="preserve"> of exons of genes </w:t>
                      </w:r>
                      <w:r w:rsidR="00803253" w:rsidRPr="000D3D66">
                        <w:rPr>
                          <w:rFonts w:ascii="Calibri" w:hAnsi="Calibri" w:cs="Calibri"/>
                          <w:i/>
                          <w:iCs/>
                        </w:rPr>
                        <w:t>replicated in the first timepoint</w:t>
                      </w:r>
                      <w:r w:rsidR="00803253" w:rsidRPr="000D3D66">
                        <w:rPr>
                          <w:rFonts w:ascii="Calibri" w:hAnsi="Calibri" w:cs="Calibri"/>
                          <w:i/>
                          <w:iCs/>
                        </w:rPr>
                        <w:t>. C) As for A) only for genes replicated in the second timepoint.</w:t>
                      </w:r>
                    </w:p>
                  </w:txbxContent>
                </v:textbox>
              </v:shape>
            </w:pict>
          </mc:Fallback>
        </mc:AlternateContent>
      </w:r>
      <w:r w:rsidR="00FF7C5D" w:rsidRPr="00A75BE1">
        <w:rPr>
          <w:rFonts w:ascii="Times New Roman" w:hAnsi="Times New Roman" w:cs="Times New Roman"/>
          <w:noProof/>
          <w:color w:val="0070C0"/>
          <w:sz w:val="22"/>
          <w:szCs w:val="22"/>
          <w:lang w:val="en-PH" w:eastAsia="en-PH"/>
        </w:rPr>
        <w:drawing>
          <wp:inline distT="0" distB="0" distL="0" distR="0" wp14:anchorId="455D65EC" wp14:editId="508FEF22">
            <wp:extent cx="5632655" cy="3495822"/>
            <wp:effectExtent l="0" t="0" r="0" b="0"/>
            <wp:docPr id="659118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18661" name="Picture 659118661"/>
                    <pic:cNvPicPr/>
                  </pic:nvPicPr>
                  <pic:blipFill rotWithShape="1">
                    <a:blip r:embed="rId13">
                      <a:extLst>
                        <a:ext uri="{28A0092B-C50C-407E-A947-70E740481C1C}">
                          <a14:useLocalDpi xmlns:a14="http://schemas.microsoft.com/office/drawing/2010/main"/>
                        </a:ext>
                      </a:extLst>
                    </a:blip>
                    <a:srcRect b="65087"/>
                    <a:stretch/>
                  </pic:blipFill>
                  <pic:spPr bwMode="auto">
                    <a:xfrm>
                      <a:off x="0" y="0"/>
                      <a:ext cx="5646324" cy="3504305"/>
                    </a:xfrm>
                    <a:prstGeom prst="rect">
                      <a:avLst/>
                    </a:prstGeom>
                    <a:ln>
                      <a:noFill/>
                    </a:ln>
                    <a:extLst>
                      <a:ext uri="{53640926-AAD7-44D8-BBD7-CCE9431645EC}">
                        <a14:shadowObscured xmlns:a14="http://schemas.microsoft.com/office/drawing/2010/main"/>
                      </a:ext>
                    </a:extLst>
                  </pic:spPr>
                </pic:pic>
              </a:graphicData>
            </a:graphic>
          </wp:inline>
        </w:drawing>
      </w:r>
    </w:p>
    <w:p w14:paraId="007C4F94" w14:textId="77777777" w:rsidR="007F6EFD"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Other points:</w:t>
      </w: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 xml:space="preserve">1.      The message of the paper is built around the impact of RNAPII transcription on DNA replication, however only 38% of the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peaks are in genes. Since their association with fragile sites and breakpoints is indistinguishable regardless they are genic or not, and considering other potential explanations for their origin, I think the authors should consider changing the focus of the text (and title).</w:t>
      </w:r>
    </w:p>
    <w:p w14:paraId="3A0FA2FC" w14:textId="77777777" w:rsidR="007F6EFD" w:rsidRPr="00A75BE1" w:rsidRDefault="007F6EFD" w:rsidP="00805E2E">
      <w:pPr>
        <w:rPr>
          <w:rFonts w:ascii="Times New Roman" w:hAnsi="Times New Roman" w:cs="Times New Roman"/>
          <w:color w:val="242424"/>
          <w:sz w:val="22"/>
          <w:szCs w:val="22"/>
          <w:shd w:val="clear" w:color="auto" w:fill="FFFFFF"/>
          <w:lang w:val="en-US"/>
        </w:rPr>
      </w:pPr>
    </w:p>
    <w:p w14:paraId="60DFB0D4" w14:textId="15C0F4AA" w:rsidR="007243FC"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7F6EFD" w:rsidRPr="00A75BE1">
        <w:rPr>
          <w:rFonts w:ascii="Times New Roman" w:hAnsi="Times New Roman" w:cs="Times New Roman"/>
          <w:i/>
          <w:iCs/>
          <w:color w:val="0070C0"/>
          <w:sz w:val="22"/>
          <w:szCs w:val="22"/>
          <w:shd w:val="clear" w:color="auto" w:fill="FFFFFF"/>
          <w:lang w:val="en-US"/>
        </w:rPr>
        <w:t xml:space="preserve">The title of the </w:t>
      </w:r>
      <w:r w:rsidR="007243FC" w:rsidRPr="00A75BE1">
        <w:rPr>
          <w:rFonts w:ascii="Times New Roman" w:hAnsi="Times New Roman" w:cs="Times New Roman"/>
          <w:i/>
          <w:iCs/>
          <w:color w:val="0070C0"/>
          <w:sz w:val="22"/>
          <w:szCs w:val="22"/>
          <w:shd w:val="clear" w:color="auto" w:fill="FFFFFF"/>
          <w:lang w:val="en-US"/>
        </w:rPr>
        <w:t>manuscript</w:t>
      </w:r>
      <w:r w:rsidR="007F6EFD" w:rsidRPr="00A75BE1">
        <w:rPr>
          <w:rFonts w:ascii="Times New Roman" w:hAnsi="Times New Roman" w:cs="Times New Roman"/>
          <w:i/>
          <w:iCs/>
          <w:color w:val="0070C0"/>
          <w:sz w:val="22"/>
          <w:szCs w:val="22"/>
          <w:shd w:val="clear" w:color="auto" w:fill="FFFFFF"/>
          <w:lang w:val="en-US"/>
        </w:rPr>
        <w:t xml:space="preserve"> has now been changed </w:t>
      </w:r>
      <w:r w:rsidR="007243FC" w:rsidRPr="00A75BE1">
        <w:rPr>
          <w:rFonts w:ascii="Times New Roman" w:hAnsi="Times New Roman" w:cs="Times New Roman"/>
          <w:i/>
          <w:iCs/>
          <w:color w:val="0070C0"/>
          <w:sz w:val="22"/>
          <w:szCs w:val="22"/>
          <w:shd w:val="clear" w:color="auto" w:fill="FFFFFF"/>
          <w:lang w:val="en-US"/>
        </w:rPr>
        <w:t>to accommodate for the overall broader message</w:t>
      </w:r>
      <w:r w:rsidR="000D3D66" w:rsidRPr="00A75BE1">
        <w:rPr>
          <w:rFonts w:ascii="Times New Roman" w:hAnsi="Times New Roman" w:cs="Times New Roman"/>
          <w:i/>
          <w:iCs/>
          <w:color w:val="0070C0"/>
          <w:sz w:val="22"/>
          <w:szCs w:val="22"/>
          <w:shd w:val="clear" w:color="auto" w:fill="FFFFFF"/>
          <w:lang w:val="en-US"/>
        </w:rPr>
        <w:t xml:space="preserve"> of the manuscript</w:t>
      </w:r>
      <w:r w:rsidR="007243FC" w:rsidRPr="00A75BE1">
        <w:rPr>
          <w:rFonts w:ascii="Times New Roman" w:hAnsi="Times New Roman" w:cs="Times New Roman"/>
          <w:i/>
          <w:iCs/>
          <w:color w:val="0070C0"/>
          <w:sz w:val="22"/>
          <w:szCs w:val="22"/>
          <w:shd w:val="clear" w:color="auto" w:fill="FFFFFF"/>
          <w:lang w:val="en-US"/>
        </w:rPr>
        <w:t xml:space="preserve"> </w:t>
      </w:r>
      <w:r w:rsidR="00DC3320" w:rsidRPr="00A75BE1">
        <w:rPr>
          <w:rFonts w:ascii="Times New Roman" w:hAnsi="Times New Roman" w:cs="Times New Roman"/>
          <w:i/>
          <w:iCs/>
          <w:color w:val="0070C0"/>
          <w:sz w:val="22"/>
          <w:szCs w:val="22"/>
          <w:shd w:val="clear" w:color="auto" w:fill="FFFFFF"/>
          <w:lang w:val="en-US"/>
        </w:rPr>
        <w:t xml:space="preserve">that is </w:t>
      </w:r>
      <w:r w:rsidR="007243FC" w:rsidRPr="00A75BE1">
        <w:rPr>
          <w:rFonts w:ascii="Times New Roman" w:hAnsi="Times New Roman" w:cs="Times New Roman"/>
          <w:i/>
          <w:iCs/>
          <w:color w:val="0070C0"/>
          <w:sz w:val="22"/>
          <w:szCs w:val="22"/>
          <w:shd w:val="clear" w:color="auto" w:fill="FFFFFF"/>
          <w:lang w:val="en-US"/>
        </w:rPr>
        <w:t xml:space="preserve">not </w:t>
      </w:r>
      <w:r w:rsidR="000D3D66" w:rsidRPr="00A75BE1">
        <w:rPr>
          <w:rFonts w:ascii="Times New Roman" w:hAnsi="Times New Roman" w:cs="Times New Roman"/>
          <w:i/>
          <w:iCs/>
          <w:color w:val="0070C0"/>
          <w:sz w:val="22"/>
          <w:szCs w:val="22"/>
          <w:shd w:val="clear" w:color="auto" w:fill="FFFFFF"/>
          <w:lang w:val="en-US"/>
        </w:rPr>
        <w:t xml:space="preserve">only </w:t>
      </w:r>
      <w:r w:rsidR="007243FC" w:rsidRPr="00A75BE1">
        <w:rPr>
          <w:rFonts w:ascii="Times New Roman" w:hAnsi="Times New Roman" w:cs="Times New Roman"/>
          <w:i/>
          <w:iCs/>
          <w:color w:val="0070C0"/>
          <w:sz w:val="22"/>
          <w:szCs w:val="22"/>
          <w:shd w:val="clear" w:color="auto" w:fill="FFFFFF"/>
          <w:lang w:val="en-US"/>
        </w:rPr>
        <w:t xml:space="preserve">transcription centered. </w:t>
      </w:r>
    </w:p>
    <w:p w14:paraId="10B26763" w14:textId="513106D3" w:rsidR="001C4870"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 xml:space="preserve">2.      Regarding the above, the authors correlate the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peaks with multiple published datasets (Fig 1F, 1G, S1, S2). In all cases, the cell lines from which the data were derived should be clarified in the text. This is especially relevant in the case of CFS, as they are cell type specific (Michelle </w:t>
      </w:r>
      <w:proofErr w:type="spellStart"/>
      <w:r w:rsidRPr="00A75BE1">
        <w:rPr>
          <w:rFonts w:ascii="Times New Roman" w:hAnsi="Times New Roman" w:cs="Times New Roman"/>
          <w:color w:val="242424"/>
          <w:sz w:val="22"/>
          <w:szCs w:val="22"/>
          <w:shd w:val="clear" w:color="auto" w:fill="FFFFFF"/>
          <w:lang w:val="en-US"/>
        </w:rPr>
        <w:t>Debatisse´s</w:t>
      </w:r>
      <w:proofErr w:type="spellEnd"/>
      <w:r w:rsidRPr="00A75BE1">
        <w:rPr>
          <w:rFonts w:ascii="Times New Roman" w:hAnsi="Times New Roman" w:cs="Times New Roman"/>
          <w:color w:val="242424"/>
          <w:sz w:val="22"/>
          <w:szCs w:val="22"/>
          <w:shd w:val="clear" w:color="auto" w:fill="FFFFFF"/>
          <w:lang w:val="en-US"/>
        </w:rPr>
        <w:t xml:space="preserve"> work).</w:t>
      </w:r>
    </w:p>
    <w:p w14:paraId="61EC8248" w14:textId="77777777" w:rsidR="001C4870" w:rsidRPr="00A75BE1" w:rsidRDefault="001C4870" w:rsidP="00805E2E">
      <w:pPr>
        <w:rPr>
          <w:rFonts w:ascii="Times New Roman" w:hAnsi="Times New Roman" w:cs="Times New Roman"/>
          <w:color w:val="242424"/>
          <w:sz w:val="22"/>
          <w:szCs w:val="22"/>
          <w:shd w:val="clear" w:color="auto" w:fill="FFFFFF"/>
          <w:lang w:val="en-US"/>
        </w:rPr>
      </w:pPr>
    </w:p>
    <w:p w14:paraId="756D25DA" w14:textId="2676E577" w:rsidR="001C4870" w:rsidRPr="00A75BE1" w:rsidRDefault="00DC6AC2" w:rsidP="00DC6AC2">
      <w:pPr>
        <w:rPr>
          <w:rFonts w:ascii="Times New Roman" w:hAnsi="Times New Roman" w:cs="Times New Roman"/>
          <w:i/>
          <w:iCs/>
          <w:color w:val="242424"/>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1C4870" w:rsidRPr="00A75BE1">
        <w:rPr>
          <w:rFonts w:ascii="Times New Roman" w:hAnsi="Times New Roman" w:cs="Times New Roman"/>
          <w:i/>
          <w:iCs/>
          <w:color w:val="0070C0"/>
          <w:sz w:val="22"/>
          <w:szCs w:val="22"/>
          <w:shd w:val="clear" w:color="auto" w:fill="FFFFFF"/>
          <w:lang w:val="en-US"/>
        </w:rPr>
        <w:t xml:space="preserve">This information has now been included in the main text. </w:t>
      </w:r>
      <w:r w:rsidR="00805E2E" w:rsidRPr="00A75BE1">
        <w:rPr>
          <w:rFonts w:ascii="Times New Roman" w:hAnsi="Times New Roman" w:cs="Times New Roman"/>
          <w:i/>
          <w:iCs/>
          <w:color w:val="0070C0"/>
          <w:sz w:val="22"/>
          <w:szCs w:val="22"/>
          <w:lang w:val="en-US"/>
        </w:rPr>
        <w:br/>
      </w:r>
    </w:p>
    <w:p w14:paraId="1D01F34D" w14:textId="494EF72C" w:rsidR="00473A73" w:rsidRPr="00A75BE1" w:rsidRDefault="00805E2E" w:rsidP="001C4870">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shd w:val="clear" w:color="auto" w:fill="FFFFFF"/>
          <w:lang w:val="en-US"/>
        </w:rPr>
        <w:t xml:space="preserve">3.      Relevant controls to support their claim that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peaks are indeed hotspots of DNA damage would be showing </w:t>
      </w:r>
      <w:proofErr w:type="spellStart"/>
      <w:r w:rsidRPr="00A75BE1">
        <w:rPr>
          <w:rFonts w:ascii="Times New Roman" w:hAnsi="Times New Roman" w:cs="Times New Roman"/>
          <w:color w:val="242424"/>
          <w:sz w:val="22"/>
          <w:szCs w:val="22"/>
          <w:shd w:val="clear" w:color="auto" w:fill="FFFFFF"/>
          <w:lang w:val="en-US"/>
        </w:rPr>
        <w:t>BrdU-seq</w:t>
      </w:r>
      <w:proofErr w:type="spellEnd"/>
      <w:r w:rsidRPr="00A75BE1">
        <w:rPr>
          <w:rFonts w:ascii="Times New Roman" w:hAnsi="Times New Roman" w:cs="Times New Roman"/>
          <w:color w:val="242424"/>
          <w:sz w:val="22"/>
          <w:szCs w:val="22"/>
          <w:shd w:val="clear" w:color="auto" w:fill="FFFFFF"/>
          <w:lang w:val="en-US"/>
        </w:rPr>
        <w:t>, P-H2AX-seq and GLOE-</w:t>
      </w:r>
      <w:proofErr w:type="spellStart"/>
      <w:r w:rsidRPr="00A75BE1">
        <w:rPr>
          <w:rFonts w:ascii="Times New Roman" w:hAnsi="Times New Roman" w:cs="Times New Roman"/>
          <w:color w:val="242424"/>
          <w:sz w:val="22"/>
          <w:szCs w:val="22"/>
          <w:shd w:val="clear" w:color="auto" w:fill="FFFFFF"/>
          <w:lang w:val="en-US"/>
        </w:rPr>
        <w:t>seq</w:t>
      </w:r>
      <w:proofErr w:type="spellEnd"/>
      <w:r w:rsidRPr="00A75BE1">
        <w:rPr>
          <w:rFonts w:ascii="Times New Roman" w:hAnsi="Times New Roman" w:cs="Times New Roman"/>
          <w:color w:val="242424"/>
          <w:sz w:val="22"/>
          <w:szCs w:val="22"/>
          <w:shd w:val="clear" w:color="auto" w:fill="FFFFFF"/>
          <w:lang w:val="en-US"/>
        </w:rPr>
        <w:t xml:space="preserve"> signals at TSS in Fig 1 BRCA1, BRCA2, FANCD2 and RAD51 in Fig S1.</w:t>
      </w:r>
    </w:p>
    <w:p w14:paraId="65C7950D" w14:textId="77777777" w:rsidR="00A10EC0" w:rsidRPr="00A75BE1" w:rsidRDefault="00A10EC0" w:rsidP="00805E2E">
      <w:pPr>
        <w:rPr>
          <w:rFonts w:ascii="Times New Roman" w:hAnsi="Times New Roman" w:cs="Times New Roman"/>
          <w:color w:val="242424"/>
          <w:sz w:val="22"/>
          <w:szCs w:val="22"/>
          <w:lang w:val="en-US"/>
        </w:rPr>
      </w:pPr>
    </w:p>
    <w:p w14:paraId="1484652E" w14:textId="3A4DD98D" w:rsidR="00A10EC0" w:rsidRPr="00A75BE1" w:rsidRDefault="00DC6AC2" w:rsidP="00DC6AC2">
      <w:pPr>
        <w:rPr>
          <w:rFonts w:ascii="Times New Roman" w:hAnsi="Times New Roman" w:cs="Times New Roman"/>
          <w:i/>
          <w:iCs/>
          <w:color w:val="0070C0"/>
          <w:sz w:val="22"/>
          <w:szCs w:val="22"/>
          <w:lang w:val="en-US"/>
        </w:rPr>
      </w:pPr>
      <w:r w:rsidRPr="00A75BE1">
        <w:rPr>
          <w:rFonts w:ascii="Times New Roman" w:hAnsi="Times New Roman" w:cs="Times New Roman"/>
          <w:i/>
          <w:iCs/>
          <w:color w:val="0070C0"/>
          <w:sz w:val="22"/>
          <w:szCs w:val="22"/>
          <w:shd w:val="clear" w:color="auto" w:fill="FFFFFF"/>
          <w:lang w:val="en-US"/>
        </w:rPr>
        <w:t xml:space="preserve">Reply: </w:t>
      </w:r>
      <w:r w:rsidR="00BF4F44" w:rsidRPr="00A75BE1">
        <w:rPr>
          <w:rFonts w:ascii="Times New Roman" w:hAnsi="Times New Roman" w:cs="Times New Roman"/>
          <w:i/>
          <w:iCs/>
          <w:color w:val="0070C0"/>
          <w:sz w:val="22"/>
          <w:szCs w:val="22"/>
          <w:lang w:val="en-US"/>
        </w:rPr>
        <w:t>These have now been included and they overall show tha</w:t>
      </w:r>
      <w:r w:rsidR="00DA3F07" w:rsidRPr="00A75BE1">
        <w:rPr>
          <w:rFonts w:ascii="Times New Roman" w:hAnsi="Times New Roman" w:cs="Times New Roman"/>
          <w:i/>
          <w:iCs/>
          <w:color w:val="0070C0"/>
          <w:sz w:val="22"/>
          <w:szCs w:val="22"/>
          <w:lang w:val="en-US"/>
        </w:rPr>
        <w:t xml:space="preserve">t signals for these factors at TSS of long genes compared to </w:t>
      </w:r>
      <w:proofErr w:type="spellStart"/>
      <w:r w:rsidR="00DA3F07" w:rsidRPr="00A75BE1">
        <w:rPr>
          <w:rFonts w:ascii="Times New Roman" w:hAnsi="Times New Roman" w:cs="Times New Roman"/>
          <w:i/>
          <w:iCs/>
          <w:color w:val="0070C0"/>
          <w:sz w:val="22"/>
          <w:szCs w:val="22"/>
          <w:lang w:val="en-US"/>
        </w:rPr>
        <w:t>BrdU</w:t>
      </w:r>
      <w:proofErr w:type="spellEnd"/>
      <w:r w:rsidR="00DA3F07" w:rsidRPr="00A75BE1">
        <w:rPr>
          <w:rFonts w:ascii="Times New Roman" w:hAnsi="Times New Roman" w:cs="Times New Roman"/>
          <w:i/>
          <w:iCs/>
          <w:color w:val="0070C0"/>
          <w:sz w:val="22"/>
          <w:szCs w:val="22"/>
          <w:lang w:val="en-US"/>
        </w:rPr>
        <w:t xml:space="preserve"> peaks </w:t>
      </w:r>
      <w:r w:rsidR="000D3D66" w:rsidRPr="00A75BE1">
        <w:rPr>
          <w:rFonts w:ascii="Times New Roman" w:hAnsi="Times New Roman" w:cs="Times New Roman"/>
          <w:i/>
          <w:iCs/>
          <w:color w:val="0070C0"/>
          <w:sz w:val="22"/>
          <w:szCs w:val="22"/>
          <w:lang w:val="en-US"/>
        </w:rPr>
        <w:t>are</w:t>
      </w:r>
      <w:r w:rsidR="00DA3F07" w:rsidRPr="00A75BE1">
        <w:rPr>
          <w:rFonts w:ascii="Times New Roman" w:hAnsi="Times New Roman" w:cs="Times New Roman"/>
          <w:i/>
          <w:iCs/>
          <w:color w:val="0070C0"/>
          <w:sz w:val="22"/>
          <w:szCs w:val="22"/>
          <w:lang w:val="en-US"/>
        </w:rPr>
        <w:t xml:space="preserve"> different</w:t>
      </w:r>
      <w:r w:rsidR="000D3D66" w:rsidRPr="00A75BE1">
        <w:rPr>
          <w:rFonts w:ascii="Times New Roman" w:hAnsi="Times New Roman" w:cs="Times New Roman"/>
          <w:i/>
          <w:iCs/>
          <w:color w:val="0070C0"/>
          <w:sz w:val="22"/>
          <w:szCs w:val="22"/>
          <w:lang w:val="en-US"/>
        </w:rPr>
        <w:t>.</w:t>
      </w:r>
      <w:r w:rsidR="00DA3F07" w:rsidRPr="00A75BE1">
        <w:rPr>
          <w:rFonts w:ascii="Times New Roman" w:hAnsi="Times New Roman" w:cs="Times New Roman"/>
          <w:i/>
          <w:iCs/>
          <w:color w:val="0070C0"/>
          <w:sz w:val="22"/>
          <w:szCs w:val="22"/>
          <w:lang w:val="en-US"/>
        </w:rPr>
        <w:t xml:space="preserve"> </w:t>
      </w:r>
      <w:r w:rsidR="000D3D66" w:rsidRPr="00A75BE1">
        <w:rPr>
          <w:rFonts w:ascii="Times New Roman" w:hAnsi="Times New Roman" w:cs="Times New Roman"/>
          <w:i/>
          <w:iCs/>
          <w:color w:val="0070C0"/>
          <w:sz w:val="22"/>
          <w:szCs w:val="22"/>
          <w:lang w:val="en-US"/>
        </w:rPr>
        <w:t>The only exceptions are</w:t>
      </w:r>
      <w:r w:rsidR="00DA3F07" w:rsidRPr="00A75BE1">
        <w:rPr>
          <w:rFonts w:ascii="Times New Roman" w:hAnsi="Times New Roman" w:cs="Times New Roman"/>
          <w:i/>
          <w:iCs/>
          <w:color w:val="0070C0"/>
          <w:sz w:val="22"/>
          <w:szCs w:val="22"/>
          <w:lang w:val="en-US"/>
        </w:rPr>
        <w:t xml:space="preserve"> BRCA1 and BRCA2, as </w:t>
      </w:r>
      <w:r w:rsidR="000D3D66" w:rsidRPr="00A75BE1">
        <w:rPr>
          <w:rFonts w:ascii="Times New Roman" w:hAnsi="Times New Roman" w:cs="Times New Roman"/>
          <w:i/>
          <w:iCs/>
          <w:color w:val="0070C0"/>
          <w:sz w:val="22"/>
          <w:szCs w:val="22"/>
          <w:lang w:val="en-US"/>
        </w:rPr>
        <w:t xml:space="preserve">these have been </w:t>
      </w:r>
      <w:r w:rsidR="00DA3F07" w:rsidRPr="00A75BE1">
        <w:rPr>
          <w:rFonts w:ascii="Times New Roman" w:hAnsi="Times New Roman" w:cs="Times New Roman"/>
          <w:i/>
          <w:iCs/>
          <w:color w:val="0070C0"/>
          <w:sz w:val="22"/>
          <w:szCs w:val="22"/>
          <w:lang w:val="en-US"/>
        </w:rPr>
        <w:t>previously shown to have role</w:t>
      </w:r>
      <w:r w:rsidR="000D3D66" w:rsidRPr="00A75BE1">
        <w:rPr>
          <w:rFonts w:ascii="Times New Roman" w:hAnsi="Times New Roman" w:cs="Times New Roman"/>
          <w:i/>
          <w:iCs/>
          <w:color w:val="0070C0"/>
          <w:sz w:val="22"/>
          <w:szCs w:val="22"/>
          <w:lang w:val="en-US"/>
        </w:rPr>
        <w:t>s</w:t>
      </w:r>
      <w:r w:rsidR="00DA3F07" w:rsidRPr="00A75BE1">
        <w:rPr>
          <w:rFonts w:ascii="Times New Roman" w:hAnsi="Times New Roman" w:cs="Times New Roman"/>
          <w:i/>
          <w:iCs/>
          <w:color w:val="0070C0"/>
          <w:sz w:val="22"/>
          <w:szCs w:val="22"/>
          <w:lang w:val="en-US"/>
        </w:rPr>
        <w:t xml:space="preserve"> in regulating RNA Pol II transcription (</w:t>
      </w:r>
      <w:proofErr w:type="spellStart"/>
      <w:r w:rsidR="001C4870" w:rsidRPr="00A75BE1">
        <w:rPr>
          <w:rFonts w:ascii="Times New Roman" w:hAnsi="Times New Roman" w:cs="Times New Roman"/>
          <w:i/>
          <w:iCs/>
          <w:color w:val="0070C0"/>
          <w:sz w:val="22"/>
          <w:szCs w:val="22"/>
          <w:lang w:val="en-US"/>
        </w:rPr>
        <w:t>Gardini</w:t>
      </w:r>
      <w:proofErr w:type="spellEnd"/>
      <w:r w:rsidR="001C4870" w:rsidRPr="00A75BE1">
        <w:rPr>
          <w:rFonts w:ascii="Times New Roman" w:hAnsi="Times New Roman" w:cs="Times New Roman"/>
          <w:i/>
          <w:iCs/>
          <w:color w:val="0070C0"/>
          <w:sz w:val="22"/>
          <w:szCs w:val="22"/>
          <w:lang w:val="en-US"/>
        </w:rPr>
        <w:t xml:space="preserve"> et al, EMBO J 2014; </w:t>
      </w:r>
      <w:r w:rsidR="000C7D45" w:rsidRPr="00A75BE1">
        <w:rPr>
          <w:rFonts w:ascii="Times New Roman" w:hAnsi="Times New Roman" w:cs="Times New Roman"/>
          <w:i/>
          <w:iCs/>
          <w:color w:val="0070C0"/>
          <w:sz w:val="22"/>
          <w:szCs w:val="22"/>
          <w:lang w:val="en-US"/>
        </w:rPr>
        <w:t>Gruber et al., Cell Reports 2019</w:t>
      </w:r>
      <w:r w:rsidR="00DA3F07" w:rsidRPr="00A75BE1">
        <w:rPr>
          <w:rFonts w:ascii="Times New Roman" w:hAnsi="Times New Roman" w:cs="Times New Roman"/>
          <w:i/>
          <w:iCs/>
          <w:color w:val="0070C0"/>
          <w:sz w:val="22"/>
          <w:szCs w:val="22"/>
          <w:lang w:val="en-US"/>
        </w:rPr>
        <w:t>)</w:t>
      </w:r>
      <w:r w:rsidR="000C7D45" w:rsidRPr="00A75BE1">
        <w:rPr>
          <w:rFonts w:ascii="Times New Roman" w:hAnsi="Times New Roman" w:cs="Times New Roman"/>
          <w:i/>
          <w:iCs/>
          <w:color w:val="0070C0"/>
          <w:sz w:val="22"/>
          <w:szCs w:val="22"/>
          <w:lang w:val="en-US"/>
        </w:rPr>
        <w:t>.</w:t>
      </w:r>
    </w:p>
    <w:p w14:paraId="3AA4B552" w14:textId="77777777" w:rsidR="00BF4F44" w:rsidRPr="00A75BE1" w:rsidRDefault="00BF4F44" w:rsidP="00805E2E">
      <w:pPr>
        <w:rPr>
          <w:rFonts w:ascii="Times New Roman" w:hAnsi="Times New Roman" w:cs="Times New Roman"/>
          <w:color w:val="242424"/>
          <w:sz w:val="22"/>
          <w:szCs w:val="22"/>
          <w:lang w:val="en-US"/>
        </w:rPr>
      </w:pPr>
    </w:p>
    <w:p w14:paraId="13867FF8" w14:textId="77777777" w:rsidR="00192D07"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shd w:val="clear" w:color="auto" w:fill="FFFFFF"/>
          <w:lang w:val="en-US"/>
        </w:rPr>
        <w:t>4.      Why did the authors use S5P-RNAPII instead of S2P-RNAPII for the PLA experiments in Fig 3A? Wouldn´t the latter be more informative of the co-existence of on-going replication and transcription?</w:t>
      </w:r>
    </w:p>
    <w:p w14:paraId="4819884B" w14:textId="77777777" w:rsidR="00192D07" w:rsidRPr="00A75BE1" w:rsidRDefault="00192D07" w:rsidP="00805E2E">
      <w:pPr>
        <w:rPr>
          <w:rFonts w:ascii="Times New Roman" w:hAnsi="Times New Roman" w:cs="Times New Roman"/>
          <w:color w:val="242424"/>
          <w:sz w:val="22"/>
          <w:szCs w:val="22"/>
          <w:shd w:val="clear" w:color="auto" w:fill="FFFFFF"/>
          <w:lang w:val="en-US"/>
        </w:rPr>
      </w:pPr>
    </w:p>
    <w:p w14:paraId="05352D85" w14:textId="579FCF76" w:rsidR="00192D07"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lastRenderedPageBreak/>
        <w:t xml:space="preserve">Reply: </w:t>
      </w:r>
      <w:r w:rsidR="00192D07" w:rsidRPr="00A75BE1">
        <w:rPr>
          <w:rFonts w:ascii="Times New Roman" w:hAnsi="Times New Roman" w:cs="Times New Roman"/>
          <w:i/>
          <w:iCs/>
          <w:color w:val="0070C0"/>
          <w:sz w:val="22"/>
          <w:szCs w:val="22"/>
          <w:shd w:val="clear" w:color="auto" w:fill="FFFFFF"/>
          <w:lang w:val="en-US"/>
        </w:rPr>
        <w:t xml:space="preserve">While S2P-RNAPII is generally referred as the elongating form of RNAPII, its levels increase during elongation but are low at </w:t>
      </w:r>
      <w:r w:rsidR="00DC3320" w:rsidRPr="00A75BE1">
        <w:rPr>
          <w:rFonts w:ascii="Times New Roman" w:hAnsi="Times New Roman" w:cs="Times New Roman"/>
          <w:i/>
          <w:iCs/>
          <w:color w:val="0070C0"/>
          <w:sz w:val="22"/>
          <w:szCs w:val="22"/>
          <w:shd w:val="clear" w:color="auto" w:fill="FFFFFF"/>
          <w:lang w:val="en-US"/>
        </w:rPr>
        <w:t>towards the beginning of a gene</w:t>
      </w:r>
      <w:r w:rsidR="00192D07" w:rsidRPr="00A75BE1">
        <w:rPr>
          <w:rFonts w:ascii="Times New Roman" w:hAnsi="Times New Roman" w:cs="Times New Roman"/>
          <w:i/>
          <w:iCs/>
          <w:color w:val="0070C0"/>
          <w:sz w:val="22"/>
          <w:szCs w:val="22"/>
          <w:shd w:val="clear" w:color="auto" w:fill="FFFFFF"/>
          <w:lang w:val="en-US"/>
        </w:rPr>
        <w:t xml:space="preserve"> (</w:t>
      </w:r>
      <w:proofErr w:type="spellStart"/>
      <w:r w:rsidR="00192D07" w:rsidRPr="00A75BE1">
        <w:rPr>
          <w:rFonts w:ascii="Times New Roman" w:hAnsi="Times New Roman" w:cs="Times New Roman"/>
          <w:i/>
          <w:iCs/>
          <w:color w:val="0070C0"/>
          <w:sz w:val="22"/>
          <w:szCs w:val="22"/>
          <w:shd w:val="clear" w:color="auto" w:fill="FFFFFF"/>
          <w:lang w:val="en-US"/>
        </w:rPr>
        <w:t>Zabrowska</w:t>
      </w:r>
      <w:proofErr w:type="spellEnd"/>
      <w:r w:rsidR="00192D07" w:rsidRPr="00A75BE1">
        <w:rPr>
          <w:rFonts w:ascii="Times New Roman" w:hAnsi="Times New Roman" w:cs="Times New Roman"/>
          <w:i/>
          <w:iCs/>
          <w:color w:val="0070C0"/>
          <w:sz w:val="22"/>
          <w:szCs w:val="22"/>
          <w:shd w:val="clear" w:color="auto" w:fill="FFFFFF"/>
          <w:lang w:val="en-US"/>
        </w:rPr>
        <w:t xml:space="preserve"> et al., NSMB 2016). S5P-RNAPII is present </w:t>
      </w:r>
      <w:r w:rsidR="00DC3320" w:rsidRPr="00A75BE1">
        <w:rPr>
          <w:rFonts w:ascii="Times New Roman" w:hAnsi="Times New Roman" w:cs="Times New Roman"/>
          <w:i/>
          <w:iCs/>
          <w:color w:val="0070C0"/>
          <w:sz w:val="22"/>
          <w:szCs w:val="22"/>
          <w:shd w:val="clear" w:color="auto" w:fill="FFFFFF"/>
          <w:lang w:val="en-US"/>
        </w:rPr>
        <w:t xml:space="preserve">instead </w:t>
      </w:r>
      <w:r w:rsidR="00192D07" w:rsidRPr="00A75BE1">
        <w:rPr>
          <w:rFonts w:ascii="Times New Roman" w:hAnsi="Times New Roman" w:cs="Times New Roman"/>
          <w:i/>
          <w:iCs/>
          <w:color w:val="0070C0"/>
          <w:sz w:val="22"/>
          <w:szCs w:val="22"/>
          <w:shd w:val="clear" w:color="auto" w:fill="FFFFFF"/>
          <w:lang w:val="en-US"/>
        </w:rPr>
        <w:t>from the beginning of transcription, hence we have chosen S5P instead of S2P to get information across the whole length of the gene. Indeed, in a recent publication where they have done</w:t>
      </w:r>
      <w:r w:rsidR="00DC3320" w:rsidRPr="00A75BE1">
        <w:rPr>
          <w:rFonts w:ascii="Times New Roman" w:hAnsi="Times New Roman" w:cs="Times New Roman"/>
          <w:i/>
          <w:iCs/>
          <w:color w:val="0070C0"/>
          <w:sz w:val="22"/>
          <w:szCs w:val="22"/>
          <w:shd w:val="clear" w:color="auto" w:fill="FFFFFF"/>
          <w:lang w:val="en-US"/>
        </w:rPr>
        <w:t xml:space="preserve"> PLA with</w:t>
      </w:r>
      <w:r w:rsidR="00192D07" w:rsidRPr="00A75BE1">
        <w:rPr>
          <w:rFonts w:ascii="Times New Roman" w:hAnsi="Times New Roman" w:cs="Times New Roman"/>
          <w:i/>
          <w:iCs/>
          <w:color w:val="0070C0"/>
          <w:sz w:val="22"/>
          <w:szCs w:val="22"/>
          <w:shd w:val="clear" w:color="auto" w:fill="FFFFFF"/>
          <w:lang w:val="en-US"/>
        </w:rPr>
        <w:t xml:space="preserve"> </w:t>
      </w:r>
      <w:proofErr w:type="spellStart"/>
      <w:r w:rsidR="00AE3B0C" w:rsidRPr="00A75BE1">
        <w:rPr>
          <w:rFonts w:ascii="Times New Roman" w:hAnsi="Times New Roman" w:cs="Times New Roman"/>
          <w:i/>
          <w:iCs/>
          <w:color w:val="0070C0"/>
          <w:sz w:val="22"/>
          <w:szCs w:val="22"/>
          <w:shd w:val="clear" w:color="auto" w:fill="FFFFFF"/>
          <w:lang w:val="en-US"/>
        </w:rPr>
        <w:t>EdU</w:t>
      </w:r>
      <w:proofErr w:type="spellEnd"/>
      <w:r w:rsidR="00AE3B0C" w:rsidRPr="00A75BE1">
        <w:rPr>
          <w:rFonts w:ascii="Times New Roman" w:hAnsi="Times New Roman" w:cs="Times New Roman"/>
          <w:i/>
          <w:iCs/>
          <w:color w:val="0070C0"/>
          <w:sz w:val="22"/>
          <w:szCs w:val="22"/>
          <w:shd w:val="clear" w:color="auto" w:fill="FFFFFF"/>
          <w:lang w:val="en-US"/>
        </w:rPr>
        <w:t xml:space="preserve"> vs </w:t>
      </w:r>
      <w:r w:rsidR="00192D07" w:rsidRPr="00A75BE1">
        <w:rPr>
          <w:rFonts w:ascii="Times New Roman" w:hAnsi="Times New Roman" w:cs="Times New Roman"/>
          <w:i/>
          <w:iCs/>
          <w:color w:val="0070C0"/>
          <w:sz w:val="22"/>
          <w:szCs w:val="22"/>
          <w:shd w:val="clear" w:color="auto" w:fill="FFFFFF"/>
          <w:lang w:val="en-US"/>
        </w:rPr>
        <w:t xml:space="preserve">S2P </w:t>
      </w:r>
      <w:r w:rsidR="00785507" w:rsidRPr="00A75BE1">
        <w:rPr>
          <w:rFonts w:ascii="Times New Roman" w:hAnsi="Times New Roman" w:cs="Times New Roman"/>
          <w:i/>
          <w:iCs/>
          <w:color w:val="0070C0"/>
          <w:sz w:val="22"/>
          <w:szCs w:val="22"/>
          <w:shd w:val="clear" w:color="auto" w:fill="FFFFFF"/>
          <w:lang w:val="en-US"/>
        </w:rPr>
        <w:t xml:space="preserve">and </w:t>
      </w:r>
      <w:proofErr w:type="spellStart"/>
      <w:r w:rsidR="00785507" w:rsidRPr="00A75BE1">
        <w:rPr>
          <w:rFonts w:ascii="Times New Roman" w:hAnsi="Times New Roman" w:cs="Times New Roman"/>
          <w:i/>
          <w:iCs/>
          <w:color w:val="0070C0"/>
          <w:sz w:val="22"/>
          <w:szCs w:val="22"/>
          <w:shd w:val="clear" w:color="auto" w:fill="FFFFFF"/>
          <w:lang w:val="en-US"/>
        </w:rPr>
        <w:t>EdU</w:t>
      </w:r>
      <w:proofErr w:type="spellEnd"/>
      <w:r w:rsidR="00785507" w:rsidRPr="00A75BE1">
        <w:rPr>
          <w:rFonts w:ascii="Times New Roman" w:hAnsi="Times New Roman" w:cs="Times New Roman"/>
          <w:i/>
          <w:iCs/>
          <w:color w:val="0070C0"/>
          <w:sz w:val="22"/>
          <w:szCs w:val="22"/>
          <w:shd w:val="clear" w:color="auto" w:fill="FFFFFF"/>
          <w:lang w:val="en-US"/>
        </w:rPr>
        <w:t xml:space="preserve"> vs</w:t>
      </w:r>
      <w:r w:rsidR="00192D07" w:rsidRPr="00A75BE1">
        <w:rPr>
          <w:rFonts w:ascii="Times New Roman" w:hAnsi="Times New Roman" w:cs="Times New Roman"/>
          <w:i/>
          <w:iCs/>
          <w:color w:val="0070C0"/>
          <w:sz w:val="22"/>
          <w:szCs w:val="22"/>
          <w:shd w:val="clear" w:color="auto" w:fill="FFFFFF"/>
          <w:lang w:val="en-US"/>
        </w:rPr>
        <w:t xml:space="preserve"> S5P</w:t>
      </w:r>
      <w:r w:rsidR="00AE3B0C" w:rsidRPr="00A75BE1">
        <w:rPr>
          <w:rFonts w:ascii="Times New Roman" w:hAnsi="Times New Roman" w:cs="Times New Roman"/>
          <w:i/>
          <w:iCs/>
          <w:color w:val="0070C0"/>
          <w:sz w:val="22"/>
          <w:szCs w:val="22"/>
          <w:shd w:val="clear" w:color="auto" w:fill="FFFFFF"/>
          <w:lang w:val="en-US"/>
        </w:rPr>
        <w:t>,</w:t>
      </w:r>
      <w:r w:rsidR="00192D07" w:rsidRPr="00A75BE1">
        <w:rPr>
          <w:rFonts w:ascii="Times New Roman" w:hAnsi="Times New Roman" w:cs="Times New Roman"/>
          <w:i/>
          <w:iCs/>
          <w:color w:val="0070C0"/>
          <w:sz w:val="22"/>
          <w:szCs w:val="22"/>
          <w:shd w:val="clear" w:color="auto" w:fill="FFFFFF"/>
          <w:lang w:val="en-US"/>
        </w:rPr>
        <w:t xml:space="preserve"> they </w:t>
      </w:r>
      <w:r w:rsidR="00AE3B0C" w:rsidRPr="00A75BE1">
        <w:rPr>
          <w:rFonts w:ascii="Times New Roman" w:hAnsi="Times New Roman" w:cs="Times New Roman"/>
          <w:i/>
          <w:iCs/>
          <w:color w:val="0070C0"/>
          <w:sz w:val="22"/>
          <w:szCs w:val="22"/>
          <w:shd w:val="clear" w:color="auto" w:fill="FFFFFF"/>
          <w:lang w:val="en-US"/>
        </w:rPr>
        <w:t>find more PLA dots in the S5P compared to the S2P (</w:t>
      </w:r>
      <w:proofErr w:type="spellStart"/>
      <w:r w:rsidR="00AE3B0C" w:rsidRPr="00A75BE1">
        <w:rPr>
          <w:rFonts w:ascii="Times New Roman" w:hAnsi="Times New Roman" w:cs="Times New Roman"/>
          <w:i/>
          <w:iCs/>
          <w:color w:val="0070C0"/>
          <w:sz w:val="22"/>
          <w:szCs w:val="22"/>
          <w:shd w:val="clear" w:color="auto" w:fill="FFFFFF"/>
          <w:lang w:val="en-US"/>
        </w:rPr>
        <w:t>Fenstermarker</w:t>
      </w:r>
      <w:proofErr w:type="spellEnd"/>
      <w:r w:rsidR="00AE3B0C" w:rsidRPr="00A75BE1">
        <w:rPr>
          <w:rFonts w:ascii="Times New Roman" w:hAnsi="Times New Roman" w:cs="Times New Roman"/>
          <w:i/>
          <w:iCs/>
          <w:color w:val="0070C0"/>
          <w:sz w:val="22"/>
          <w:szCs w:val="22"/>
          <w:shd w:val="clear" w:color="auto" w:fill="FFFFFF"/>
          <w:lang w:val="en-US"/>
        </w:rPr>
        <w:t xml:space="preserve"> et al., Nature 2013), hence the S5P is simply more sensitive.</w:t>
      </w:r>
    </w:p>
    <w:p w14:paraId="3BA23C69" w14:textId="6724D3BA" w:rsidR="007243FC"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 xml:space="preserve">5.      In Fig 3C the maximum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signal occurs at the TSS of genes in cells treated with transcription inhibitors. DMSO </w:t>
      </w:r>
      <w:proofErr w:type="spellStart"/>
      <w:r w:rsidRPr="00A75BE1">
        <w:rPr>
          <w:rFonts w:ascii="Times New Roman" w:hAnsi="Times New Roman" w:cs="Times New Roman"/>
          <w:color w:val="242424"/>
          <w:sz w:val="22"/>
          <w:szCs w:val="22"/>
          <w:shd w:val="clear" w:color="auto" w:fill="FFFFFF"/>
          <w:lang w:val="en-US"/>
        </w:rPr>
        <w:t>unnormalized</w:t>
      </w:r>
      <w:proofErr w:type="spellEnd"/>
      <w:r w:rsidRPr="00A75BE1">
        <w:rPr>
          <w:rFonts w:ascii="Times New Roman" w:hAnsi="Times New Roman" w:cs="Times New Roman"/>
          <w:color w:val="242424"/>
          <w:sz w:val="22"/>
          <w:szCs w:val="22"/>
          <w:shd w:val="clear" w:color="auto" w:fill="FFFFFF"/>
          <w:lang w:val="en-US"/>
        </w:rPr>
        <w:t xml:space="preserve"> signal should be also shown in these </w:t>
      </w:r>
      <w:proofErr w:type="spellStart"/>
      <w:r w:rsidRPr="00A75BE1">
        <w:rPr>
          <w:rFonts w:ascii="Times New Roman" w:hAnsi="Times New Roman" w:cs="Times New Roman"/>
          <w:color w:val="242424"/>
          <w:sz w:val="22"/>
          <w:szCs w:val="22"/>
          <w:shd w:val="clear" w:color="auto" w:fill="FFFFFF"/>
          <w:lang w:val="en-US"/>
        </w:rPr>
        <w:t>metagenes</w:t>
      </w:r>
      <w:proofErr w:type="spellEnd"/>
      <w:r w:rsidRPr="00A75BE1">
        <w:rPr>
          <w:rFonts w:ascii="Times New Roman" w:hAnsi="Times New Roman" w:cs="Times New Roman"/>
          <w:color w:val="242424"/>
          <w:sz w:val="22"/>
          <w:szCs w:val="22"/>
          <w:shd w:val="clear" w:color="auto" w:fill="FFFFFF"/>
          <w:lang w:val="en-US"/>
        </w:rPr>
        <w:t xml:space="preserve"> (see also my comment in point 3) to better understand what we are dealing with here.</w:t>
      </w:r>
    </w:p>
    <w:p w14:paraId="0D1B2C59" w14:textId="77777777" w:rsidR="007243FC" w:rsidRPr="00A75BE1" w:rsidRDefault="007243FC" w:rsidP="00805E2E">
      <w:pPr>
        <w:rPr>
          <w:rFonts w:ascii="Times New Roman" w:hAnsi="Times New Roman" w:cs="Times New Roman"/>
          <w:color w:val="242424"/>
          <w:sz w:val="22"/>
          <w:szCs w:val="22"/>
          <w:shd w:val="clear" w:color="auto" w:fill="FFFFFF"/>
          <w:lang w:val="en-US"/>
        </w:rPr>
      </w:pPr>
    </w:p>
    <w:p w14:paraId="5CF85B51" w14:textId="28E6C885" w:rsidR="00D1675F"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D1675F" w:rsidRPr="00A75BE1">
        <w:rPr>
          <w:rFonts w:ascii="Times New Roman" w:hAnsi="Times New Roman" w:cs="Times New Roman"/>
          <w:i/>
          <w:iCs/>
          <w:color w:val="0070C0"/>
          <w:sz w:val="22"/>
          <w:szCs w:val="22"/>
          <w:shd w:val="clear" w:color="auto" w:fill="FFFFFF"/>
          <w:lang w:val="en-US"/>
        </w:rPr>
        <w:t xml:space="preserve">Below are the </w:t>
      </w:r>
      <w:proofErr w:type="spellStart"/>
      <w:r w:rsidR="00D1675F" w:rsidRPr="00A75BE1">
        <w:rPr>
          <w:rFonts w:ascii="Times New Roman" w:hAnsi="Times New Roman" w:cs="Times New Roman"/>
          <w:i/>
          <w:iCs/>
          <w:color w:val="0070C0"/>
          <w:sz w:val="22"/>
          <w:szCs w:val="22"/>
          <w:shd w:val="clear" w:color="auto" w:fill="FFFFFF"/>
          <w:lang w:val="en-US"/>
        </w:rPr>
        <w:t>unnormalized</w:t>
      </w:r>
      <w:proofErr w:type="spellEnd"/>
      <w:r w:rsidR="00D1675F" w:rsidRPr="00A75BE1">
        <w:rPr>
          <w:rFonts w:ascii="Times New Roman" w:hAnsi="Times New Roman" w:cs="Times New Roman"/>
          <w:i/>
          <w:iCs/>
          <w:color w:val="0070C0"/>
          <w:sz w:val="22"/>
          <w:szCs w:val="22"/>
          <w:shd w:val="clear" w:color="auto" w:fill="FFFFFF"/>
          <w:lang w:val="en-US"/>
        </w:rPr>
        <w:t xml:space="preserve"> </w:t>
      </w:r>
      <w:proofErr w:type="spellStart"/>
      <w:r w:rsidR="00D1675F" w:rsidRPr="00A75BE1">
        <w:rPr>
          <w:rFonts w:ascii="Times New Roman" w:hAnsi="Times New Roman" w:cs="Times New Roman"/>
          <w:i/>
          <w:iCs/>
          <w:color w:val="0070C0"/>
          <w:sz w:val="22"/>
          <w:szCs w:val="22"/>
          <w:shd w:val="clear" w:color="auto" w:fill="FFFFFF"/>
          <w:lang w:val="en-US"/>
        </w:rPr>
        <w:t>BrdU-Seq</w:t>
      </w:r>
      <w:proofErr w:type="spellEnd"/>
      <w:r w:rsidR="00D1675F" w:rsidRPr="00A75BE1">
        <w:rPr>
          <w:rFonts w:ascii="Times New Roman" w:hAnsi="Times New Roman" w:cs="Times New Roman"/>
          <w:i/>
          <w:iCs/>
          <w:color w:val="0070C0"/>
          <w:sz w:val="22"/>
          <w:szCs w:val="22"/>
          <w:shd w:val="clear" w:color="auto" w:fill="FFFFFF"/>
          <w:lang w:val="en-US"/>
        </w:rPr>
        <w:t xml:space="preserve"> profiles in DMSO, DRB and alpha-</w:t>
      </w:r>
      <w:proofErr w:type="spellStart"/>
      <w:r w:rsidR="00D1675F" w:rsidRPr="00A75BE1">
        <w:rPr>
          <w:rFonts w:ascii="Times New Roman" w:hAnsi="Times New Roman" w:cs="Times New Roman"/>
          <w:i/>
          <w:iCs/>
          <w:color w:val="0070C0"/>
          <w:sz w:val="22"/>
          <w:szCs w:val="22"/>
          <w:shd w:val="clear" w:color="auto" w:fill="FFFFFF"/>
          <w:lang w:val="en-US"/>
        </w:rPr>
        <w:t>amanitin</w:t>
      </w:r>
      <w:proofErr w:type="spellEnd"/>
      <w:r w:rsidR="00D1675F" w:rsidRPr="00A75BE1">
        <w:rPr>
          <w:rFonts w:ascii="Times New Roman" w:hAnsi="Times New Roman" w:cs="Times New Roman"/>
          <w:i/>
          <w:iCs/>
          <w:color w:val="0070C0"/>
          <w:sz w:val="22"/>
          <w:szCs w:val="22"/>
          <w:shd w:val="clear" w:color="auto" w:fill="FFFFFF"/>
          <w:lang w:val="en-US"/>
        </w:rPr>
        <w:t xml:space="preserve"> for genes of different length. The sharp peak at the TSS in the normalized profiles is because upon treatment with the two transcription inhibitors there is slightly less </w:t>
      </w:r>
      <w:r w:rsidR="009D151A" w:rsidRPr="00A75BE1">
        <w:rPr>
          <w:rFonts w:ascii="Times New Roman" w:hAnsi="Times New Roman" w:cs="Times New Roman"/>
          <w:i/>
          <w:iCs/>
          <w:color w:val="0070C0"/>
          <w:sz w:val="22"/>
          <w:szCs w:val="22"/>
          <w:shd w:val="clear" w:color="auto" w:fill="FFFFFF"/>
          <w:lang w:val="en-US"/>
        </w:rPr>
        <w:t>pronounced</w:t>
      </w:r>
      <w:r w:rsidR="00D1675F" w:rsidRPr="00A75BE1">
        <w:rPr>
          <w:rFonts w:ascii="Times New Roman" w:hAnsi="Times New Roman" w:cs="Times New Roman"/>
          <w:i/>
          <w:iCs/>
          <w:color w:val="0070C0"/>
          <w:sz w:val="22"/>
          <w:szCs w:val="22"/>
          <w:shd w:val="clear" w:color="auto" w:fill="FFFFFF"/>
          <w:lang w:val="en-US"/>
        </w:rPr>
        <w:t xml:space="preserve"> gap at the TSS. We can replace the normalized profile with the ones below in the figure. </w:t>
      </w:r>
      <w:r w:rsidR="009D151A" w:rsidRPr="00A75BE1">
        <w:rPr>
          <w:rFonts w:ascii="Times New Roman" w:hAnsi="Times New Roman" w:cs="Times New Roman"/>
          <w:i/>
          <w:iCs/>
          <w:color w:val="0070C0"/>
          <w:sz w:val="22"/>
          <w:szCs w:val="22"/>
          <w:shd w:val="clear" w:color="auto" w:fill="FFFFFF"/>
          <w:lang w:val="en-US"/>
        </w:rPr>
        <w:t>Because</w:t>
      </w:r>
      <w:r w:rsidR="00D1675F" w:rsidRPr="00A75BE1">
        <w:rPr>
          <w:rFonts w:ascii="Times New Roman" w:hAnsi="Times New Roman" w:cs="Times New Roman"/>
          <w:i/>
          <w:iCs/>
          <w:color w:val="0070C0"/>
          <w:sz w:val="22"/>
          <w:szCs w:val="22"/>
          <w:shd w:val="clear" w:color="auto" w:fill="FFFFFF"/>
          <w:lang w:val="en-US"/>
        </w:rPr>
        <w:t xml:space="preserve"> </w:t>
      </w:r>
      <w:proofErr w:type="spellStart"/>
      <w:r w:rsidR="00D1675F" w:rsidRPr="00A75BE1">
        <w:rPr>
          <w:rFonts w:ascii="Times New Roman" w:hAnsi="Times New Roman" w:cs="Times New Roman"/>
          <w:i/>
          <w:iCs/>
          <w:color w:val="0070C0"/>
          <w:sz w:val="22"/>
          <w:szCs w:val="22"/>
          <w:shd w:val="clear" w:color="auto" w:fill="FFFFFF"/>
          <w:lang w:val="en-US"/>
        </w:rPr>
        <w:t>metagene</w:t>
      </w:r>
      <w:proofErr w:type="spellEnd"/>
      <w:r w:rsidR="00D1675F" w:rsidRPr="00A75BE1">
        <w:rPr>
          <w:rFonts w:ascii="Times New Roman" w:hAnsi="Times New Roman" w:cs="Times New Roman"/>
          <w:i/>
          <w:iCs/>
          <w:color w:val="0070C0"/>
          <w:sz w:val="22"/>
          <w:szCs w:val="22"/>
          <w:shd w:val="clear" w:color="auto" w:fill="FFFFFF"/>
          <w:lang w:val="en-US"/>
        </w:rPr>
        <w:t xml:space="preserve"> profiles present </w:t>
      </w:r>
      <w:r w:rsidR="009D151A" w:rsidRPr="00A75BE1">
        <w:rPr>
          <w:rFonts w:ascii="Times New Roman" w:hAnsi="Times New Roman" w:cs="Times New Roman"/>
          <w:i/>
          <w:iCs/>
          <w:color w:val="0070C0"/>
          <w:sz w:val="22"/>
          <w:szCs w:val="22"/>
          <w:shd w:val="clear" w:color="auto" w:fill="FFFFFF"/>
          <w:lang w:val="en-US"/>
        </w:rPr>
        <w:t>an</w:t>
      </w:r>
      <w:r w:rsidR="00D1675F" w:rsidRPr="00A75BE1">
        <w:rPr>
          <w:rFonts w:ascii="Times New Roman" w:hAnsi="Times New Roman" w:cs="Times New Roman"/>
          <w:i/>
          <w:iCs/>
          <w:color w:val="0070C0"/>
          <w:sz w:val="22"/>
          <w:szCs w:val="22"/>
          <w:shd w:val="clear" w:color="auto" w:fill="FFFFFF"/>
          <w:lang w:val="en-US"/>
        </w:rPr>
        <w:t xml:space="preserve"> average signal change between DMSO and transcription inhibitors, we presented in the manuscript the </w:t>
      </w:r>
      <w:r w:rsidR="00CE604E" w:rsidRPr="00A75BE1">
        <w:rPr>
          <w:rFonts w:ascii="Times New Roman" w:hAnsi="Times New Roman" w:cs="Times New Roman"/>
          <w:i/>
          <w:iCs/>
          <w:color w:val="0070C0"/>
          <w:sz w:val="22"/>
          <w:szCs w:val="22"/>
          <w:shd w:val="clear" w:color="auto" w:fill="FFFFFF"/>
          <w:lang w:val="en-US"/>
        </w:rPr>
        <w:t>gene-to-gene</w:t>
      </w:r>
      <w:r w:rsidR="00D1675F" w:rsidRPr="00A75BE1">
        <w:rPr>
          <w:rFonts w:ascii="Times New Roman" w:hAnsi="Times New Roman" w:cs="Times New Roman"/>
          <w:i/>
          <w:iCs/>
          <w:color w:val="0070C0"/>
          <w:sz w:val="22"/>
          <w:szCs w:val="22"/>
          <w:shd w:val="clear" w:color="auto" w:fill="FFFFFF"/>
          <w:lang w:val="en-US"/>
        </w:rPr>
        <w:t xml:space="preserve"> fold changes, as these allow to determine whether any effect is restricted to few genes or is global. </w:t>
      </w:r>
      <w:r w:rsidR="00CE604E" w:rsidRPr="00A75BE1">
        <w:rPr>
          <w:rFonts w:ascii="Times New Roman" w:hAnsi="Times New Roman" w:cs="Times New Roman"/>
          <w:i/>
          <w:iCs/>
          <w:color w:val="0070C0"/>
          <w:sz w:val="22"/>
          <w:szCs w:val="22"/>
          <w:shd w:val="clear" w:color="auto" w:fill="FFFFFF"/>
          <w:lang w:val="en-US"/>
        </w:rPr>
        <w:t>As w</w:t>
      </w:r>
      <w:r w:rsidR="009D151A" w:rsidRPr="00A75BE1">
        <w:rPr>
          <w:rFonts w:ascii="Times New Roman" w:hAnsi="Times New Roman" w:cs="Times New Roman"/>
          <w:i/>
          <w:iCs/>
          <w:color w:val="0070C0"/>
          <w:sz w:val="22"/>
          <w:szCs w:val="22"/>
          <w:shd w:val="clear" w:color="auto" w:fill="FFFFFF"/>
          <w:lang w:val="en-US"/>
        </w:rPr>
        <w:t xml:space="preserve">e have 2 repeats for each condition, the </w:t>
      </w:r>
      <w:proofErr w:type="spellStart"/>
      <w:r w:rsidR="009D151A" w:rsidRPr="00A75BE1">
        <w:rPr>
          <w:rFonts w:ascii="Times New Roman" w:hAnsi="Times New Roman" w:cs="Times New Roman"/>
          <w:i/>
          <w:iCs/>
          <w:color w:val="0070C0"/>
          <w:sz w:val="22"/>
          <w:szCs w:val="22"/>
          <w:shd w:val="clear" w:color="auto" w:fill="FFFFFF"/>
          <w:lang w:val="en-US"/>
        </w:rPr>
        <w:t>BrdU-Seq</w:t>
      </w:r>
      <w:proofErr w:type="spellEnd"/>
      <w:r w:rsidR="009D151A" w:rsidRPr="00A75BE1">
        <w:rPr>
          <w:rFonts w:ascii="Times New Roman" w:hAnsi="Times New Roman" w:cs="Times New Roman"/>
          <w:i/>
          <w:iCs/>
          <w:color w:val="0070C0"/>
          <w:sz w:val="22"/>
          <w:szCs w:val="22"/>
          <w:shd w:val="clear" w:color="auto" w:fill="FFFFFF"/>
          <w:lang w:val="en-US"/>
        </w:rPr>
        <w:t xml:space="preserve"> signal for each condition is the average of the 2 repeats.</w:t>
      </w:r>
    </w:p>
    <w:p w14:paraId="153F1FB6" w14:textId="77777777" w:rsidR="00C17416" w:rsidRPr="00A75BE1" w:rsidRDefault="00D1675F"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noProof/>
          <w:color w:val="242424"/>
          <w:sz w:val="22"/>
          <w:szCs w:val="22"/>
          <w:lang w:val="en-PH" w:eastAsia="en-PH"/>
        </w:rPr>
        <w:drawing>
          <wp:inline distT="0" distB="0" distL="0" distR="0" wp14:anchorId="5FCDD4B1" wp14:editId="6B627DBC">
            <wp:extent cx="5669838" cy="1730326"/>
            <wp:effectExtent l="0" t="0" r="0" b="0"/>
            <wp:docPr id="13100737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073714" name="Picture 1310073714"/>
                    <pic:cNvPicPr/>
                  </pic:nvPicPr>
                  <pic:blipFill rotWithShape="1">
                    <a:blip r:embed="rId14">
                      <a:extLst>
                        <a:ext uri="{28A0092B-C50C-407E-A947-70E740481C1C}">
                          <a14:useLocalDpi xmlns:a14="http://schemas.microsoft.com/office/drawing/2010/main"/>
                        </a:ext>
                      </a:extLst>
                    </a:blip>
                    <a:srcRect l="3245" t="4603" r="2926" b="79289"/>
                    <a:stretch/>
                  </pic:blipFill>
                  <pic:spPr bwMode="auto">
                    <a:xfrm>
                      <a:off x="0" y="0"/>
                      <a:ext cx="5726627" cy="1747657"/>
                    </a:xfrm>
                    <a:prstGeom prst="rect">
                      <a:avLst/>
                    </a:prstGeom>
                    <a:ln>
                      <a:noFill/>
                    </a:ln>
                    <a:extLst>
                      <a:ext uri="{53640926-AAD7-44D8-BBD7-CCE9431645EC}">
                        <a14:shadowObscured xmlns:a14="http://schemas.microsoft.com/office/drawing/2010/main"/>
                      </a:ext>
                    </a:extLst>
                  </pic:spPr>
                </pic:pic>
              </a:graphicData>
            </a:graphic>
          </wp:inline>
        </w:drawing>
      </w:r>
    </w:p>
    <w:p w14:paraId="33FFFF92" w14:textId="3A8B8376" w:rsidR="007718DB"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6.      In lines 549-551 the authors conclude that "changes in RNAPII elongation directly affect DNA replication progression and/or efficiency, with a direct correlation to</w:t>
      </w:r>
      <w:r w:rsidRPr="00A75BE1">
        <w:rPr>
          <w:rStyle w:val="apple-converted-space"/>
          <w:rFonts w:ascii="Times New Roman" w:hAnsi="Times New Roman" w:cs="Times New Roman"/>
          <w:color w:val="242424"/>
          <w:sz w:val="22"/>
          <w:szCs w:val="22"/>
          <w:shd w:val="clear" w:color="auto" w:fill="FFFFFF"/>
          <w:lang w:val="en-US"/>
        </w:rPr>
        <w:t> </w:t>
      </w:r>
      <w:r w:rsidRPr="00A75BE1">
        <w:rPr>
          <w:rStyle w:val="markds44894mg"/>
          <w:rFonts w:ascii="Times New Roman" w:hAnsi="Times New Roman" w:cs="Times New Roman"/>
          <w:color w:val="242424"/>
          <w:sz w:val="22"/>
          <w:szCs w:val="22"/>
          <w:bdr w:val="none" w:sz="0" w:space="0" w:color="auto" w:frame="1"/>
          <w:lang w:val="en-US"/>
        </w:rPr>
        <w:t>genome</w:t>
      </w:r>
      <w:r w:rsidRPr="00A75BE1">
        <w:rPr>
          <w:rStyle w:val="apple-converted-space"/>
          <w:rFonts w:ascii="Times New Roman" w:hAnsi="Times New Roman" w:cs="Times New Roman"/>
          <w:color w:val="242424"/>
          <w:sz w:val="22"/>
          <w:szCs w:val="22"/>
          <w:shd w:val="clear" w:color="auto" w:fill="FFFFFF"/>
          <w:lang w:val="en-US"/>
        </w:rPr>
        <w:t> </w:t>
      </w:r>
      <w:r w:rsidRPr="00A75BE1">
        <w:rPr>
          <w:rFonts w:ascii="Times New Roman" w:hAnsi="Times New Roman" w:cs="Times New Roman"/>
          <w:color w:val="242424"/>
          <w:sz w:val="22"/>
          <w:szCs w:val="22"/>
          <w:shd w:val="clear" w:color="auto" w:fill="FFFFFF"/>
          <w:lang w:val="en-US"/>
        </w:rPr>
        <w:t xml:space="preserve">instability levels in genes". To claim a direct correlation, they should perform a pair-wise comparison between </w:t>
      </w:r>
      <w:proofErr w:type="spellStart"/>
      <w:r w:rsidRPr="00A75BE1">
        <w:rPr>
          <w:rFonts w:ascii="Times New Roman" w:hAnsi="Times New Roman" w:cs="Times New Roman"/>
          <w:color w:val="242424"/>
          <w:sz w:val="22"/>
          <w:szCs w:val="22"/>
          <w:shd w:val="clear" w:color="auto" w:fill="FFFFFF"/>
          <w:lang w:val="en-US"/>
        </w:rPr>
        <w:t>BrdU-seq</w:t>
      </w:r>
      <w:proofErr w:type="spellEnd"/>
      <w:r w:rsidRPr="00A75BE1">
        <w:rPr>
          <w:rFonts w:ascii="Times New Roman" w:hAnsi="Times New Roman" w:cs="Times New Roman"/>
          <w:color w:val="242424"/>
          <w:sz w:val="22"/>
          <w:szCs w:val="22"/>
          <w:shd w:val="clear" w:color="auto" w:fill="FFFFFF"/>
          <w:lang w:val="en-US"/>
        </w:rPr>
        <w:t xml:space="preserve"> reads and P-H2AX reads at the same genes.</w:t>
      </w:r>
    </w:p>
    <w:p w14:paraId="33EF23CC" w14:textId="77777777" w:rsidR="007718DB" w:rsidRPr="00A75BE1" w:rsidRDefault="007718DB" w:rsidP="00805E2E">
      <w:pPr>
        <w:rPr>
          <w:rFonts w:ascii="Times New Roman" w:hAnsi="Times New Roman" w:cs="Times New Roman"/>
          <w:color w:val="0070C0"/>
          <w:sz w:val="22"/>
          <w:szCs w:val="22"/>
          <w:shd w:val="clear" w:color="auto" w:fill="FFFFFF"/>
          <w:lang w:val="en-US"/>
        </w:rPr>
      </w:pPr>
    </w:p>
    <w:p w14:paraId="64ED3772" w14:textId="38A76A50" w:rsidR="007A466C"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7718DB" w:rsidRPr="00A75BE1">
        <w:rPr>
          <w:rFonts w:ascii="Times New Roman" w:hAnsi="Times New Roman" w:cs="Times New Roman"/>
          <w:i/>
          <w:iCs/>
          <w:color w:val="0070C0"/>
          <w:sz w:val="22"/>
          <w:szCs w:val="22"/>
          <w:shd w:val="clear" w:color="auto" w:fill="FFFFFF"/>
          <w:lang w:val="en-US"/>
        </w:rPr>
        <w:t xml:space="preserve">We have performed the analysis suggested by the reviewer, </w:t>
      </w:r>
      <w:r w:rsidR="00DA36A9" w:rsidRPr="00A75BE1">
        <w:rPr>
          <w:rFonts w:ascii="Times New Roman" w:hAnsi="Times New Roman" w:cs="Times New Roman"/>
          <w:i/>
          <w:iCs/>
          <w:color w:val="0070C0"/>
          <w:sz w:val="22"/>
          <w:szCs w:val="22"/>
          <w:shd w:val="clear" w:color="auto" w:fill="FFFFFF"/>
          <w:lang w:val="en-US"/>
        </w:rPr>
        <w:t xml:space="preserve">correlating </w:t>
      </w:r>
      <w:proofErr w:type="spellStart"/>
      <w:r w:rsidR="00DA36A9" w:rsidRPr="00A75BE1">
        <w:rPr>
          <w:rFonts w:ascii="Times New Roman" w:hAnsi="Times New Roman" w:cs="Times New Roman"/>
          <w:i/>
          <w:iCs/>
          <w:color w:val="0070C0"/>
          <w:sz w:val="22"/>
          <w:szCs w:val="22"/>
          <w:shd w:val="clear" w:color="auto" w:fill="FFFFFF"/>
          <w:lang w:val="en-US"/>
        </w:rPr>
        <w:t>BrdU-Seq</w:t>
      </w:r>
      <w:proofErr w:type="spellEnd"/>
      <w:r w:rsidR="00DA36A9" w:rsidRPr="00A75BE1">
        <w:rPr>
          <w:rFonts w:ascii="Times New Roman" w:hAnsi="Times New Roman" w:cs="Times New Roman"/>
          <w:i/>
          <w:iCs/>
          <w:color w:val="0070C0"/>
          <w:sz w:val="22"/>
          <w:szCs w:val="22"/>
          <w:shd w:val="clear" w:color="auto" w:fill="FFFFFF"/>
          <w:lang w:val="en-US"/>
        </w:rPr>
        <w:t xml:space="preserve"> levels on genes replicated in the first </w:t>
      </w:r>
      <w:proofErr w:type="spellStart"/>
      <w:r w:rsidR="00DA36A9" w:rsidRPr="00A75BE1">
        <w:rPr>
          <w:rFonts w:ascii="Times New Roman" w:hAnsi="Times New Roman" w:cs="Times New Roman"/>
          <w:i/>
          <w:iCs/>
          <w:color w:val="0070C0"/>
          <w:sz w:val="22"/>
          <w:szCs w:val="22"/>
          <w:shd w:val="clear" w:color="auto" w:fill="FFFFFF"/>
          <w:lang w:val="en-US"/>
        </w:rPr>
        <w:t>timepoint</w:t>
      </w:r>
      <w:proofErr w:type="spellEnd"/>
      <w:r w:rsidR="00DA36A9" w:rsidRPr="00A75BE1">
        <w:rPr>
          <w:rFonts w:ascii="Times New Roman" w:hAnsi="Times New Roman" w:cs="Times New Roman"/>
          <w:i/>
          <w:iCs/>
          <w:color w:val="0070C0"/>
          <w:sz w:val="22"/>
          <w:szCs w:val="22"/>
          <w:shd w:val="clear" w:color="auto" w:fill="FFFFFF"/>
          <w:lang w:val="en-US"/>
        </w:rPr>
        <w:t xml:space="preserve"> with gH2AX </w:t>
      </w:r>
      <w:proofErr w:type="spellStart"/>
      <w:r w:rsidR="00DA36A9" w:rsidRPr="00A75BE1">
        <w:rPr>
          <w:rFonts w:ascii="Times New Roman" w:hAnsi="Times New Roman" w:cs="Times New Roman"/>
          <w:i/>
          <w:iCs/>
          <w:color w:val="0070C0"/>
          <w:sz w:val="22"/>
          <w:szCs w:val="22"/>
          <w:shd w:val="clear" w:color="auto" w:fill="FFFFFF"/>
          <w:lang w:val="en-US"/>
        </w:rPr>
        <w:t>ChIP-Seq</w:t>
      </w:r>
      <w:proofErr w:type="spellEnd"/>
      <w:r w:rsidR="00DA36A9" w:rsidRPr="00A75BE1">
        <w:rPr>
          <w:rFonts w:ascii="Times New Roman" w:hAnsi="Times New Roman" w:cs="Times New Roman"/>
          <w:i/>
          <w:iCs/>
          <w:color w:val="0070C0"/>
          <w:sz w:val="22"/>
          <w:szCs w:val="22"/>
          <w:shd w:val="clear" w:color="auto" w:fill="FFFFFF"/>
          <w:lang w:val="en-US"/>
        </w:rPr>
        <w:t xml:space="preserve"> levels across the same genes. We found an overall </w:t>
      </w:r>
      <w:r w:rsidR="007718DB" w:rsidRPr="00A75BE1">
        <w:rPr>
          <w:rFonts w:ascii="Times New Roman" w:hAnsi="Times New Roman" w:cs="Times New Roman"/>
          <w:i/>
          <w:iCs/>
          <w:color w:val="0070C0"/>
          <w:sz w:val="22"/>
          <w:szCs w:val="22"/>
          <w:shd w:val="clear" w:color="auto" w:fill="FFFFFF"/>
          <w:lang w:val="en-US"/>
        </w:rPr>
        <w:t xml:space="preserve">positive correlation of 0.43 between </w:t>
      </w:r>
      <w:proofErr w:type="spellStart"/>
      <w:r w:rsidR="007718DB" w:rsidRPr="00A75BE1">
        <w:rPr>
          <w:rFonts w:ascii="Times New Roman" w:hAnsi="Times New Roman" w:cs="Times New Roman"/>
          <w:i/>
          <w:iCs/>
          <w:color w:val="0070C0"/>
          <w:sz w:val="22"/>
          <w:szCs w:val="22"/>
          <w:shd w:val="clear" w:color="auto" w:fill="FFFFFF"/>
          <w:lang w:val="en-US"/>
        </w:rPr>
        <w:t>BrdU</w:t>
      </w:r>
      <w:proofErr w:type="spellEnd"/>
      <w:r w:rsidR="007718DB" w:rsidRPr="00A75BE1">
        <w:rPr>
          <w:rFonts w:ascii="Times New Roman" w:hAnsi="Times New Roman" w:cs="Times New Roman"/>
          <w:i/>
          <w:iCs/>
          <w:color w:val="0070C0"/>
          <w:sz w:val="22"/>
          <w:szCs w:val="22"/>
          <w:shd w:val="clear" w:color="auto" w:fill="FFFFFF"/>
          <w:lang w:val="en-US"/>
        </w:rPr>
        <w:t xml:space="preserve"> and gH2AX levels inside the same gene (p-value &lt; 10</w:t>
      </w:r>
      <w:r w:rsidR="007718DB" w:rsidRPr="00A75BE1">
        <w:rPr>
          <w:rFonts w:ascii="Times New Roman" w:hAnsi="Times New Roman" w:cs="Times New Roman"/>
          <w:i/>
          <w:iCs/>
          <w:color w:val="0070C0"/>
          <w:sz w:val="22"/>
          <w:szCs w:val="22"/>
          <w:shd w:val="clear" w:color="auto" w:fill="FFFFFF"/>
          <w:vertAlign w:val="superscript"/>
          <w:lang w:val="en-US"/>
        </w:rPr>
        <w:t>-4</w:t>
      </w:r>
      <w:r w:rsidR="007718DB" w:rsidRPr="00A75BE1">
        <w:rPr>
          <w:rFonts w:ascii="Times New Roman" w:hAnsi="Times New Roman" w:cs="Times New Roman"/>
          <w:i/>
          <w:iCs/>
          <w:color w:val="0070C0"/>
          <w:sz w:val="22"/>
          <w:szCs w:val="22"/>
          <w:shd w:val="clear" w:color="auto" w:fill="FFFFFF"/>
          <w:lang w:val="en-US"/>
        </w:rPr>
        <w:t>)</w:t>
      </w:r>
      <w:r w:rsidR="00DC3320" w:rsidRPr="00A75BE1">
        <w:rPr>
          <w:rFonts w:ascii="Times New Roman" w:hAnsi="Times New Roman" w:cs="Times New Roman"/>
          <w:i/>
          <w:iCs/>
          <w:color w:val="0070C0"/>
          <w:sz w:val="22"/>
          <w:szCs w:val="22"/>
          <w:shd w:val="clear" w:color="auto" w:fill="FFFFFF"/>
          <w:lang w:val="en-US"/>
        </w:rPr>
        <w:t xml:space="preserve"> across all transcribed genes</w:t>
      </w:r>
      <w:r w:rsidR="00DA36A9" w:rsidRPr="00A75BE1">
        <w:rPr>
          <w:rFonts w:ascii="Times New Roman" w:hAnsi="Times New Roman" w:cs="Times New Roman"/>
          <w:i/>
          <w:iCs/>
          <w:color w:val="0070C0"/>
          <w:sz w:val="22"/>
          <w:szCs w:val="22"/>
          <w:shd w:val="clear" w:color="auto" w:fill="FFFFFF"/>
          <w:lang w:val="en-US"/>
        </w:rPr>
        <w:t xml:space="preserve">. </w:t>
      </w:r>
      <w:r w:rsidR="007A466C" w:rsidRPr="00A75BE1">
        <w:rPr>
          <w:rFonts w:ascii="Times New Roman" w:hAnsi="Times New Roman" w:cs="Times New Roman"/>
          <w:i/>
          <w:iCs/>
          <w:color w:val="0070C0"/>
          <w:sz w:val="22"/>
          <w:szCs w:val="22"/>
          <w:shd w:val="clear" w:color="auto" w:fill="FFFFFF"/>
          <w:lang w:val="en-US"/>
        </w:rPr>
        <w:t>If we separate genes by their transcription levels in RPKM in low, medium and high, the correlations are 0.333, 0.421 and 0.566, all p-value &lt; 10</w:t>
      </w:r>
      <w:r w:rsidR="007A466C" w:rsidRPr="00A75BE1">
        <w:rPr>
          <w:rFonts w:ascii="Times New Roman" w:hAnsi="Times New Roman" w:cs="Times New Roman"/>
          <w:i/>
          <w:iCs/>
          <w:color w:val="0070C0"/>
          <w:sz w:val="22"/>
          <w:szCs w:val="22"/>
          <w:shd w:val="clear" w:color="auto" w:fill="FFFFFF"/>
          <w:vertAlign w:val="superscript"/>
          <w:lang w:val="en-US"/>
        </w:rPr>
        <w:t>-4</w:t>
      </w:r>
      <w:r w:rsidR="007A466C" w:rsidRPr="00A75BE1">
        <w:rPr>
          <w:rFonts w:ascii="Times New Roman" w:hAnsi="Times New Roman" w:cs="Times New Roman"/>
          <w:i/>
          <w:iCs/>
          <w:color w:val="0070C0"/>
          <w:sz w:val="22"/>
          <w:szCs w:val="22"/>
          <w:shd w:val="clear" w:color="auto" w:fill="FFFFFF"/>
          <w:lang w:val="en-US"/>
        </w:rPr>
        <w:t>. This supports that the levels of DNA damage and how replication progresses through a gene</w:t>
      </w:r>
      <w:r w:rsidR="00CE77BD" w:rsidRPr="00A75BE1">
        <w:rPr>
          <w:rFonts w:ascii="Times New Roman" w:hAnsi="Times New Roman" w:cs="Times New Roman"/>
          <w:i/>
          <w:iCs/>
          <w:color w:val="0070C0"/>
          <w:sz w:val="22"/>
          <w:szCs w:val="22"/>
          <w:shd w:val="clear" w:color="auto" w:fill="FFFFFF"/>
          <w:lang w:val="en-US"/>
        </w:rPr>
        <w:t>,</w:t>
      </w:r>
      <w:r w:rsidR="007A466C" w:rsidRPr="00A75BE1">
        <w:rPr>
          <w:rFonts w:ascii="Times New Roman" w:hAnsi="Times New Roman" w:cs="Times New Roman"/>
          <w:i/>
          <w:iCs/>
          <w:color w:val="0070C0"/>
          <w:sz w:val="22"/>
          <w:szCs w:val="22"/>
          <w:shd w:val="clear" w:color="auto" w:fill="FFFFFF"/>
          <w:lang w:val="en-US"/>
        </w:rPr>
        <w:t xml:space="preserve"> are related to the transcription activity in the gene. We have not included this result in the manuscript and </w:t>
      </w:r>
      <w:proofErr w:type="gramStart"/>
      <w:r w:rsidR="00CE77BD" w:rsidRPr="00A75BE1">
        <w:rPr>
          <w:rFonts w:ascii="Times New Roman" w:hAnsi="Times New Roman" w:cs="Times New Roman"/>
          <w:i/>
          <w:iCs/>
          <w:color w:val="0070C0"/>
          <w:sz w:val="22"/>
          <w:szCs w:val="22"/>
          <w:shd w:val="clear" w:color="auto" w:fill="FFFFFF"/>
          <w:lang w:val="en-US"/>
        </w:rPr>
        <w:t>this section has been changed in the manuscript</w:t>
      </w:r>
      <w:r w:rsidR="007A466C" w:rsidRPr="00A75BE1">
        <w:rPr>
          <w:rFonts w:ascii="Times New Roman" w:hAnsi="Times New Roman" w:cs="Times New Roman"/>
          <w:i/>
          <w:iCs/>
          <w:color w:val="0070C0"/>
          <w:sz w:val="22"/>
          <w:szCs w:val="22"/>
          <w:shd w:val="clear" w:color="auto" w:fill="FFFFFF"/>
          <w:lang w:val="en-US"/>
        </w:rPr>
        <w:t>, but are</w:t>
      </w:r>
      <w:proofErr w:type="gramEnd"/>
      <w:r w:rsidR="007A466C" w:rsidRPr="00A75BE1">
        <w:rPr>
          <w:rFonts w:ascii="Times New Roman" w:hAnsi="Times New Roman" w:cs="Times New Roman"/>
          <w:i/>
          <w:iCs/>
          <w:color w:val="0070C0"/>
          <w:sz w:val="22"/>
          <w:szCs w:val="22"/>
          <w:shd w:val="clear" w:color="auto" w:fill="FFFFFF"/>
          <w:lang w:val="en-US"/>
        </w:rPr>
        <w:t xml:space="preserve"> happy to include this result i</w:t>
      </w:r>
      <w:r w:rsidR="00CE77BD" w:rsidRPr="00A75BE1">
        <w:rPr>
          <w:rFonts w:ascii="Times New Roman" w:hAnsi="Times New Roman" w:cs="Times New Roman"/>
          <w:i/>
          <w:iCs/>
          <w:color w:val="0070C0"/>
          <w:sz w:val="22"/>
          <w:szCs w:val="22"/>
          <w:shd w:val="clear" w:color="auto" w:fill="FFFFFF"/>
          <w:lang w:val="en-US"/>
        </w:rPr>
        <w:t>f the</w:t>
      </w:r>
      <w:r w:rsidR="007A466C" w:rsidRPr="00A75BE1">
        <w:rPr>
          <w:rFonts w:ascii="Times New Roman" w:hAnsi="Times New Roman" w:cs="Times New Roman"/>
          <w:i/>
          <w:iCs/>
          <w:color w:val="0070C0"/>
          <w:sz w:val="22"/>
          <w:szCs w:val="22"/>
          <w:shd w:val="clear" w:color="auto" w:fill="FFFFFF"/>
          <w:lang w:val="en-US"/>
        </w:rPr>
        <w:t xml:space="preserve"> reviewer </w:t>
      </w:r>
      <w:r w:rsidR="00C17416" w:rsidRPr="00A75BE1">
        <w:rPr>
          <w:rFonts w:ascii="Times New Roman" w:hAnsi="Times New Roman" w:cs="Times New Roman"/>
          <w:i/>
          <w:iCs/>
          <w:color w:val="0070C0"/>
          <w:sz w:val="22"/>
          <w:szCs w:val="22"/>
          <w:shd w:val="clear" w:color="auto" w:fill="FFFFFF"/>
          <w:lang w:val="en-US"/>
        </w:rPr>
        <w:t>thinks it is an important</w:t>
      </w:r>
      <w:r w:rsidR="007A466C" w:rsidRPr="00A75BE1">
        <w:rPr>
          <w:rFonts w:ascii="Times New Roman" w:hAnsi="Times New Roman" w:cs="Times New Roman"/>
          <w:i/>
          <w:iCs/>
          <w:color w:val="0070C0"/>
          <w:sz w:val="22"/>
          <w:szCs w:val="22"/>
          <w:shd w:val="clear" w:color="auto" w:fill="FFFFFF"/>
          <w:lang w:val="en-US"/>
        </w:rPr>
        <w:t xml:space="preserve"> </w:t>
      </w:r>
      <w:r w:rsidR="00C17416" w:rsidRPr="00A75BE1">
        <w:rPr>
          <w:rFonts w:ascii="Times New Roman" w:hAnsi="Times New Roman" w:cs="Times New Roman"/>
          <w:i/>
          <w:iCs/>
          <w:color w:val="0070C0"/>
          <w:sz w:val="22"/>
          <w:szCs w:val="22"/>
          <w:shd w:val="clear" w:color="auto" w:fill="FFFFFF"/>
          <w:lang w:val="en-US"/>
        </w:rPr>
        <w:t>point</w:t>
      </w:r>
      <w:r w:rsidR="007A466C" w:rsidRPr="00A75BE1">
        <w:rPr>
          <w:rFonts w:ascii="Times New Roman" w:hAnsi="Times New Roman" w:cs="Times New Roman"/>
          <w:i/>
          <w:iCs/>
          <w:color w:val="0070C0"/>
          <w:sz w:val="22"/>
          <w:szCs w:val="22"/>
          <w:shd w:val="clear" w:color="auto" w:fill="FFFFFF"/>
          <w:lang w:val="en-US"/>
        </w:rPr>
        <w:t>.</w:t>
      </w:r>
    </w:p>
    <w:p w14:paraId="323FC530" w14:textId="77777777" w:rsidR="00C17416" w:rsidRPr="00A75BE1" w:rsidRDefault="007718DB" w:rsidP="00D057CF">
      <w:pPr>
        <w:ind w:firstLine="709"/>
        <w:rPr>
          <w:rFonts w:ascii="Times New Roman" w:hAnsi="Times New Roman" w:cs="Times New Roman"/>
          <w:color w:val="242424"/>
          <w:sz w:val="22"/>
          <w:szCs w:val="22"/>
          <w:shd w:val="clear" w:color="auto" w:fill="FFFFFF"/>
          <w:lang w:val="en-US"/>
        </w:rPr>
      </w:pPr>
      <w:r w:rsidRPr="00A75BE1">
        <w:rPr>
          <w:rFonts w:ascii="Times New Roman" w:hAnsi="Times New Roman" w:cs="Times New Roman"/>
          <w:noProof/>
          <w:color w:val="242424"/>
          <w:sz w:val="22"/>
          <w:szCs w:val="22"/>
          <w:lang w:val="en-PH" w:eastAsia="en-PH"/>
        </w:rPr>
        <w:lastRenderedPageBreak/>
        <w:drawing>
          <wp:inline distT="0" distB="0" distL="0" distR="0" wp14:anchorId="47FAD867" wp14:editId="7D4CBDA8">
            <wp:extent cx="2870200" cy="2527300"/>
            <wp:effectExtent l="0" t="0" r="0" b="0"/>
            <wp:docPr id="338889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889891" name=""/>
                    <pic:cNvPicPr/>
                  </pic:nvPicPr>
                  <pic:blipFill>
                    <a:blip r:embed="rId15"/>
                    <a:stretch>
                      <a:fillRect/>
                    </a:stretch>
                  </pic:blipFill>
                  <pic:spPr>
                    <a:xfrm>
                      <a:off x="0" y="0"/>
                      <a:ext cx="2870200" cy="2527300"/>
                    </a:xfrm>
                    <a:prstGeom prst="rect">
                      <a:avLst/>
                    </a:prstGeom>
                  </pic:spPr>
                </pic:pic>
              </a:graphicData>
            </a:graphic>
          </wp:inline>
        </w:drawing>
      </w:r>
    </w:p>
    <w:p w14:paraId="3533F558" w14:textId="43B92EA8" w:rsidR="007A466C" w:rsidRPr="00A75BE1" w:rsidRDefault="00805E2E" w:rsidP="00D057CF">
      <w:pPr>
        <w:ind w:firstLine="709"/>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 xml:space="preserve">7.      The analyses of PCNA coverage along genes of different lengths is intriguing. How to reconcile the clear decrease in PCNA signal along genes &gt;100 kb indicative of faster moving forks with an increase in </w:t>
      </w:r>
      <w:proofErr w:type="spellStart"/>
      <w:r w:rsidRPr="00A75BE1">
        <w:rPr>
          <w:rFonts w:ascii="Times New Roman" w:hAnsi="Times New Roman" w:cs="Times New Roman"/>
          <w:color w:val="242424"/>
          <w:sz w:val="22"/>
          <w:szCs w:val="22"/>
          <w:shd w:val="clear" w:color="auto" w:fill="FFFFFF"/>
          <w:lang w:val="en-US"/>
        </w:rPr>
        <w:t>BrdU</w:t>
      </w:r>
      <w:proofErr w:type="spellEnd"/>
      <w:r w:rsidRPr="00A75BE1">
        <w:rPr>
          <w:rFonts w:ascii="Times New Roman" w:hAnsi="Times New Roman" w:cs="Times New Roman"/>
          <w:color w:val="242424"/>
          <w:sz w:val="22"/>
          <w:szCs w:val="22"/>
          <w:shd w:val="clear" w:color="auto" w:fill="FFFFFF"/>
          <w:lang w:val="en-US"/>
        </w:rPr>
        <w:t xml:space="preserve"> signal (Fig 3A-B)?</w:t>
      </w:r>
    </w:p>
    <w:p w14:paraId="2F2D79FF" w14:textId="77777777" w:rsidR="00D057CF" w:rsidRPr="00A75BE1" w:rsidRDefault="00D057CF" w:rsidP="00D057CF">
      <w:pPr>
        <w:ind w:firstLine="709"/>
        <w:rPr>
          <w:rFonts w:ascii="Times New Roman" w:hAnsi="Times New Roman" w:cs="Times New Roman"/>
          <w:color w:val="0070C0"/>
          <w:sz w:val="22"/>
          <w:szCs w:val="22"/>
          <w:shd w:val="clear" w:color="auto" w:fill="FFFFFF"/>
          <w:lang w:val="en-US"/>
        </w:rPr>
      </w:pPr>
    </w:p>
    <w:p w14:paraId="73E438B3" w14:textId="63C2F01A" w:rsidR="00D057CF"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5B2B0A" w:rsidRPr="00A75BE1">
        <w:rPr>
          <w:rFonts w:ascii="Times New Roman" w:hAnsi="Times New Roman" w:cs="Times New Roman"/>
          <w:i/>
          <w:iCs/>
          <w:color w:val="0070C0"/>
          <w:sz w:val="22"/>
          <w:szCs w:val="22"/>
          <w:shd w:val="clear" w:color="auto" w:fill="FFFFFF"/>
          <w:lang w:val="en-US"/>
        </w:rPr>
        <w:t xml:space="preserve">The decrease in PCNA signal at long genes could </w:t>
      </w:r>
      <w:r w:rsidR="00CE77BD" w:rsidRPr="00A75BE1">
        <w:rPr>
          <w:rFonts w:ascii="Times New Roman" w:hAnsi="Times New Roman" w:cs="Times New Roman"/>
          <w:i/>
          <w:iCs/>
          <w:color w:val="0070C0"/>
          <w:sz w:val="22"/>
          <w:szCs w:val="22"/>
          <w:shd w:val="clear" w:color="auto" w:fill="FFFFFF"/>
          <w:lang w:val="en-US"/>
        </w:rPr>
        <w:t xml:space="preserve">have </w:t>
      </w:r>
      <w:r w:rsidR="005B2B0A" w:rsidRPr="00A75BE1">
        <w:rPr>
          <w:rFonts w:ascii="Times New Roman" w:hAnsi="Times New Roman" w:cs="Times New Roman"/>
          <w:i/>
          <w:iCs/>
          <w:color w:val="0070C0"/>
          <w:sz w:val="22"/>
          <w:szCs w:val="22"/>
          <w:shd w:val="clear" w:color="auto" w:fill="FFFFFF"/>
          <w:lang w:val="en-US"/>
        </w:rPr>
        <w:t>be</w:t>
      </w:r>
      <w:r w:rsidR="00CE77BD" w:rsidRPr="00A75BE1">
        <w:rPr>
          <w:rFonts w:ascii="Times New Roman" w:hAnsi="Times New Roman" w:cs="Times New Roman"/>
          <w:i/>
          <w:iCs/>
          <w:color w:val="0070C0"/>
          <w:sz w:val="22"/>
          <w:szCs w:val="22"/>
          <w:shd w:val="clear" w:color="auto" w:fill="FFFFFF"/>
          <w:lang w:val="en-US"/>
        </w:rPr>
        <w:t>en the</w:t>
      </w:r>
      <w:r w:rsidR="005B2B0A" w:rsidRPr="00A75BE1">
        <w:rPr>
          <w:rFonts w:ascii="Times New Roman" w:hAnsi="Times New Roman" w:cs="Times New Roman"/>
          <w:i/>
          <w:iCs/>
          <w:color w:val="0070C0"/>
          <w:sz w:val="22"/>
          <w:szCs w:val="22"/>
          <w:shd w:val="clear" w:color="auto" w:fill="FFFFFF"/>
          <w:lang w:val="en-US"/>
        </w:rPr>
        <w:t xml:space="preserve"> consequence of two possible scenarios:</w:t>
      </w:r>
    </w:p>
    <w:p w14:paraId="1F607019" w14:textId="6E3964D3" w:rsidR="005B2B0A" w:rsidRPr="00A75BE1" w:rsidRDefault="005B2B0A" w:rsidP="005B2B0A">
      <w:pPr>
        <w:pStyle w:val="ListParagraph"/>
        <w:numPr>
          <w:ilvl w:val="0"/>
          <w:numId w:val="1"/>
        </w:num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Replication forks do not progress efficiently inside transcribed genes;</w:t>
      </w:r>
    </w:p>
    <w:p w14:paraId="2903BA6A" w14:textId="2911AEDB" w:rsidR="005B2B0A" w:rsidRPr="00A75BE1" w:rsidRDefault="005B2B0A" w:rsidP="005B2B0A">
      <w:pPr>
        <w:pStyle w:val="ListParagraph"/>
        <w:numPr>
          <w:ilvl w:val="0"/>
          <w:numId w:val="1"/>
        </w:num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Replication forks progress inside transcribed genes, but their speed </w:t>
      </w:r>
      <w:r w:rsidR="00CE77BD" w:rsidRPr="00A75BE1">
        <w:rPr>
          <w:rFonts w:ascii="Times New Roman" w:hAnsi="Times New Roman" w:cs="Times New Roman"/>
          <w:i/>
          <w:iCs/>
          <w:color w:val="0070C0"/>
          <w:sz w:val="22"/>
          <w:szCs w:val="22"/>
          <w:shd w:val="clear" w:color="auto" w:fill="FFFFFF"/>
          <w:lang w:val="en-US"/>
        </w:rPr>
        <w:t xml:space="preserve">changes and this </w:t>
      </w:r>
      <w:r w:rsidRPr="00A75BE1">
        <w:rPr>
          <w:rFonts w:ascii="Times New Roman" w:hAnsi="Times New Roman" w:cs="Times New Roman"/>
          <w:i/>
          <w:iCs/>
          <w:color w:val="0070C0"/>
          <w:sz w:val="22"/>
          <w:szCs w:val="22"/>
          <w:shd w:val="clear" w:color="auto" w:fill="FFFFFF"/>
          <w:lang w:val="en-US"/>
        </w:rPr>
        <w:t>alter</w:t>
      </w:r>
      <w:r w:rsidR="00CE77BD" w:rsidRPr="00A75BE1">
        <w:rPr>
          <w:rFonts w:ascii="Times New Roman" w:hAnsi="Times New Roman" w:cs="Times New Roman"/>
          <w:i/>
          <w:iCs/>
          <w:color w:val="0070C0"/>
          <w:sz w:val="22"/>
          <w:szCs w:val="22"/>
          <w:shd w:val="clear" w:color="auto" w:fill="FFFFFF"/>
          <w:lang w:val="en-US"/>
        </w:rPr>
        <w:t>s</w:t>
      </w:r>
      <w:r w:rsidRPr="00A75BE1">
        <w:rPr>
          <w:rFonts w:ascii="Times New Roman" w:hAnsi="Times New Roman" w:cs="Times New Roman"/>
          <w:i/>
          <w:iCs/>
          <w:color w:val="0070C0"/>
          <w:sz w:val="22"/>
          <w:szCs w:val="22"/>
          <w:shd w:val="clear" w:color="auto" w:fill="FFFFFF"/>
          <w:lang w:val="en-US"/>
        </w:rPr>
        <w:t xml:space="preserve"> the density of replication fork components.</w:t>
      </w:r>
    </w:p>
    <w:p w14:paraId="2A19F0B4" w14:textId="7559D240" w:rsidR="005B2B0A" w:rsidRPr="00A75BE1" w:rsidRDefault="005B2B0A"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The fact that we observe DNA synthesis across these genes indicated by the </w:t>
      </w:r>
      <w:proofErr w:type="spellStart"/>
      <w:r w:rsidRPr="00A75BE1">
        <w:rPr>
          <w:rFonts w:ascii="Times New Roman" w:hAnsi="Times New Roman" w:cs="Times New Roman"/>
          <w:i/>
          <w:iCs/>
          <w:color w:val="0070C0"/>
          <w:sz w:val="22"/>
          <w:szCs w:val="22"/>
          <w:shd w:val="clear" w:color="auto" w:fill="FFFFFF"/>
          <w:lang w:val="en-US"/>
        </w:rPr>
        <w:t>BrdU-Seq</w:t>
      </w:r>
      <w:proofErr w:type="spellEnd"/>
      <w:r w:rsidRPr="00A75BE1">
        <w:rPr>
          <w:rFonts w:ascii="Times New Roman" w:hAnsi="Times New Roman" w:cs="Times New Roman"/>
          <w:i/>
          <w:iCs/>
          <w:color w:val="0070C0"/>
          <w:sz w:val="22"/>
          <w:szCs w:val="22"/>
          <w:shd w:val="clear" w:color="auto" w:fill="FFFFFF"/>
          <w:lang w:val="en-US"/>
        </w:rPr>
        <w:t xml:space="preserve"> signal, excludes scenario 1 and </w:t>
      </w:r>
      <w:r w:rsidR="00C17416" w:rsidRPr="00A75BE1">
        <w:rPr>
          <w:rFonts w:ascii="Times New Roman" w:hAnsi="Times New Roman" w:cs="Times New Roman"/>
          <w:i/>
          <w:iCs/>
          <w:color w:val="0070C0"/>
          <w:sz w:val="22"/>
          <w:szCs w:val="22"/>
          <w:shd w:val="clear" w:color="auto" w:fill="FFFFFF"/>
          <w:lang w:val="en-US"/>
        </w:rPr>
        <w:t>indicates</w:t>
      </w:r>
      <w:r w:rsidRPr="00A75BE1">
        <w:rPr>
          <w:rFonts w:ascii="Times New Roman" w:hAnsi="Times New Roman" w:cs="Times New Roman"/>
          <w:i/>
          <w:iCs/>
          <w:color w:val="0070C0"/>
          <w:sz w:val="22"/>
          <w:szCs w:val="22"/>
          <w:shd w:val="clear" w:color="auto" w:fill="FFFFFF"/>
          <w:lang w:val="en-US"/>
        </w:rPr>
        <w:t xml:space="preserve"> that a change in </w:t>
      </w:r>
      <w:r w:rsidR="00C17416" w:rsidRPr="00A75BE1">
        <w:rPr>
          <w:rFonts w:ascii="Times New Roman" w:hAnsi="Times New Roman" w:cs="Times New Roman"/>
          <w:i/>
          <w:iCs/>
          <w:color w:val="0070C0"/>
          <w:sz w:val="22"/>
          <w:szCs w:val="22"/>
          <w:shd w:val="clear" w:color="auto" w:fill="FFFFFF"/>
          <w:lang w:val="en-US"/>
        </w:rPr>
        <w:t xml:space="preserve">replication forks </w:t>
      </w:r>
      <w:r w:rsidRPr="00A75BE1">
        <w:rPr>
          <w:rFonts w:ascii="Times New Roman" w:hAnsi="Times New Roman" w:cs="Times New Roman"/>
          <w:i/>
          <w:iCs/>
          <w:color w:val="0070C0"/>
          <w:sz w:val="22"/>
          <w:szCs w:val="22"/>
          <w:shd w:val="clear" w:color="auto" w:fill="FFFFFF"/>
          <w:lang w:val="en-US"/>
        </w:rPr>
        <w:t xml:space="preserve">density and distribution </w:t>
      </w:r>
      <w:r w:rsidR="00F7059E" w:rsidRPr="00A75BE1">
        <w:rPr>
          <w:rFonts w:ascii="Times New Roman" w:hAnsi="Times New Roman" w:cs="Times New Roman"/>
          <w:i/>
          <w:iCs/>
          <w:color w:val="0070C0"/>
          <w:sz w:val="22"/>
          <w:szCs w:val="22"/>
          <w:shd w:val="clear" w:color="auto" w:fill="FFFFFF"/>
          <w:lang w:val="en-US"/>
        </w:rPr>
        <w:t xml:space="preserve">along the genes, </w:t>
      </w:r>
      <w:r w:rsidR="00C17416" w:rsidRPr="00A75BE1">
        <w:rPr>
          <w:rFonts w:ascii="Times New Roman" w:hAnsi="Times New Roman" w:cs="Times New Roman"/>
          <w:i/>
          <w:iCs/>
          <w:color w:val="0070C0"/>
          <w:sz w:val="22"/>
          <w:szCs w:val="22"/>
          <w:shd w:val="clear" w:color="auto" w:fill="FFFFFF"/>
          <w:lang w:val="en-US"/>
        </w:rPr>
        <w:t xml:space="preserve">is </w:t>
      </w:r>
      <w:r w:rsidR="00F7059E" w:rsidRPr="00A75BE1">
        <w:rPr>
          <w:rFonts w:ascii="Times New Roman" w:hAnsi="Times New Roman" w:cs="Times New Roman"/>
          <w:i/>
          <w:iCs/>
          <w:color w:val="0070C0"/>
          <w:sz w:val="22"/>
          <w:szCs w:val="22"/>
          <w:shd w:val="clear" w:color="auto" w:fill="FFFFFF"/>
          <w:lang w:val="en-US"/>
        </w:rPr>
        <w:t xml:space="preserve">indicative of a change in replication </w:t>
      </w:r>
      <w:r w:rsidR="00C17416" w:rsidRPr="00A75BE1">
        <w:rPr>
          <w:rFonts w:ascii="Times New Roman" w:hAnsi="Times New Roman" w:cs="Times New Roman"/>
          <w:i/>
          <w:iCs/>
          <w:color w:val="0070C0"/>
          <w:sz w:val="22"/>
          <w:szCs w:val="22"/>
          <w:shd w:val="clear" w:color="auto" w:fill="FFFFFF"/>
          <w:lang w:val="en-US"/>
        </w:rPr>
        <w:t>speed</w:t>
      </w:r>
      <w:r w:rsidR="00F7059E" w:rsidRPr="00A75BE1">
        <w:rPr>
          <w:rFonts w:ascii="Times New Roman" w:hAnsi="Times New Roman" w:cs="Times New Roman"/>
          <w:i/>
          <w:iCs/>
          <w:color w:val="0070C0"/>
          <w:sz w:val="22"/>
          <w:szCs w:val="22"/>
          <w:shd w:val="clear" w:color="auto" w:fill="FFFFFF"/>
          <w:lang w:val="en-US"/>
        </w:rPr>
        <w:t>.</w:t>
      </w:r>
    </w:p>
    <w:p w14:paraId="095ACB85" w14:textId="700B464D" w:rsidR="00805CAF" w:rsidRPr="00A75BE1" w:rsidRDefault="00805CAF"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Regarding the </w:t>
      </w:r>
      <w:proofErr w:type="spellStart"/>
      <w:r w:rsidRPr="00A75BE1">
        <w:rPr>
          <w:rFonts w:ascii="Times New Roman" w:hAnsi="Times New Roman" w:cs="Times New Roman"/>
          <w:i/>
          <w:iCs/>
          <w:color w:val="0070C0"/>
          <w:sz w:val="22"/>
          <w:szCs w:val="22"/>
          <w:shd w:val="clear" w:color="auto" w:fill="FFFFFF"/>
          <w:lang w:val="en-US"/>
        </w:rPr>
        <w:t>BrdU-Seq</w:t>
      </w:r>
      <w:proofErr w:type="spellEnd"/>
      <w:r w:rsidRPr="00A75BE1">
        <w:rPr>
          <w:rFonts w:ascii="Times New Roman" w:hAnsi="Times New Roman" w:cs="Times New Roman"/>
          <w:i/>
          <w:iCs/>
          <w:color w:val="0070C0"/>
          <w:sz w:val="22"/>
          <w:szCs w:val="22"/>
          <w:shd w:val="clear" w:color="auto" w:fill="FFFFFF"/>
          <w:lang w:val="en-US"/>
        </w:rPr>
        <w:t xml:space="preserve"> signal that slightly increases inside long genes, that </w:t>
      </w:r>
      <w:r w:rsidR="00C17416" w:rsidRPr="00A75BE1">
        <w:rPr>
          <w:rFonts w:ascii="Times New Roman" w:hAnsi="Times New Roman" w:cs="Times New Roman"/>
          <w:i/>
          <w:iCs/>
          <w:color w:val="0070C0"/>
          <w:sz w:val="22"/>
          <w:szCs w:val="22"/>
          <w:shd w:val="clear" w:color="auto" w:fill="FFFFFF"/>
          <w:lang w:val="en-US"/>
        </w:rPr>
        <w:t>is likely</w:t>
      </w:r>
      <w:r w:rsidRPr="00A75BE1">
        <w:rPr>
          <w:rFonts w:ascii="Times New Roman" w:hAnsi="Times New Roman" w:cs="Times New Roman"/>
          <w:i/>
          <w:iCs/>
          <w:color w:val="0070C0"/>
          <w:sz w:val="22"/>
          <w:szCs w:val="22"/>
          <w:shd w:val="clear" w:color="auto" w:fill="FFFFFF"/>
          <w:lang w:val="en-US"/>
        </w:rPr>
        <w:t xml:space="preserve"> linked to the fact that </w:t>
      </w:r>
      <w:proofErr w:type="spellStart"/>
      <w:r w:rsidRPr="00A75BE1">
        <w:rPr>
          <w:rFonts w:ascii="Times New Roman" w:hAnsi="Times New Roman" w:cs="Times New Roman"/>
          <w:i/>
          <w:iCs/>
          <w:color w:val="0070C0"/>
          <w:sz w:val="22"/>
          <w:szCs w:val="22"/>
          <w:shd w:val="clear" w:color="auto" w:fill="FFFFFF"/>
          <w:lang w:val="en-US"/>
        </w:rPr>
        <w:t>BrdU</w:t>
      </w:r>
      <w:proofErr w:type="spellEnd"/>
      <w:r w:rsidRPr="00A75BE1">
        <w:rPr>
          <w:rFonts w:ascii="Times New Roman" w:hAnsi="Times New Roman" w:cs="Times New Roman"/>
          <w:i/>
          <w:iCs/>
          <w:color w:val="0070C0"/>
          <w:sz w:val="22"/>
          <w:szCs w:val="22"/>
          <w:shd w:val="clear" w:color="auto" w:fill="FFFFFF"/>
          <w:lang w:val="en-US"/>
        </w:rPr>
        <w:t xml:space="preserve"> peaks are enriched in longer genes</w:t>
      </w:r>
      <w:r w:rsidR="00C17416" w:rsidRPr="00A75BE1">
        <w:rPr>
          <w:rFonts w:ascii="Times New Roman" w:hAnsi="Times New Roman" w:cs="Times New Roman"/>
          <w:i/>
          <w:iCs/>
          <w:color w:val="0070C0"/>
          <w:sz w:val="22"/>
          <w:szCs w:val="22"/>
          <w:shd w:val="clear" w:color="auto" w:fill="FFFFFF"/>
          <w:lang w:val="en-US"/>
        </w:rPr>
        <w:t>,</w:t>
      </w:r>
      <w:r w:rsidRPr="00A75BE1">
        <w:rPr>
          <w:rFonts w:ascii="Times New Roman" w:hAnsi="Times New Roman" w:cs="Times New Roman"/>
          <w:i/>
          <w:iCs/>
          <w:color w:val="0070C0"/>
          <w:sz w:val="22"/>
          <w:szCs w:val="22"/>
          <w:shd w:val="clear" w:color="auto" w:fill="FFFFFF"/>
          <w:lang w:val="en-US"/>
        </w:rPr>
        <w:t xml:space="preserve"> and </w:t>
      </w:r>
      <w:r w:rsidR="00C17416" w:rsidRPr="00A75BE1">
        <w:rPr>
          <w:rFonts w:ascii="Times New Roman" w:hAnsi="Times New Roman" w:cs="Times New Roman"/>
          <w:i/>
          <w:iCs/>
          <w:color w:val="0070C0"/>
          <w:sz w:val="22"/>
          <w:szCs w:val="22"/>
          <w:shd w:val="clear" w:color="auto" w:fill="FFFFFF"/>
          <w:lang w:val="en-US"/>
        </w:rPr>
        <w:t xml:space="preserve">this </w:t>
      </w:r>
      <w:r w:rsidRPr="00A75BE1">
        <w:rPr>
          <w:rFonts w:ascii="Times New Roman" w:hAnsi="Times New Roman" w:cs="Times New Roman"/>
          <w:i/>
          <w:iCs/>
          <w:color w:val="0070C0"/>
          <w:sz w:val="22"/>
          <w:szCs w:val="22"/>
          <w:shd w:val="clear" w:color="auto" w:fill="FFFFFF"/>
          <w:lang w:val="en-US"/>
        </w:rPr>
        <w:t>may contribute to th</w:t>
      </w:r>
      <w:r w:rsidR="00CE77BD" w:rsidRPr="00A75BE1">
        <w:rPr>
          <w:rFonts w:ascii="Times New Roman" w:hAnsi="Times New Roman" w:cs="Times New Roman"/>
          <w:i/>
          <w:iCs/>
          <w:color w:val="0070C0"/>
          <w:sz w:val="22"/>
          <w:szCs w:val="22"/>
          <w:shd w:val="clear" w:color="auto" w:fill="FFFFFF"/>
          <w:lang w:val="en-US"/>
        </w:rPr>
        <w:t xml:space="preserve">e average higher signal for </w:t>
      </w:r>
      <w:proofErr w:type="spellStart"/>
      <w:r w:rsidR="00CE77BD" w:rsidRPr="00A75BE1">
        <w:rPr>
          <w:rFonts w:ascii="Times New Roman" w:hAnsi="Times New Roman" w:cs="Times New Roman"/>
          <w:i/>
          <w:iCs/>
          <w:color w:val="0070C0"/>
          <w:sz w:val="22"/>
          <w:szCs w:val="22"/>
          <w:shd w:val="clear" w:color="auto" w:fill="FFFFFF"/>
          <w:lang w:val="en-US"/>
        </w:rPr>
        <w:t>BrdU</w:t>
      </w:r>
      <w:proofErr w:type="spellEnd"/>
      <w:r w:rsidR="00CE77BD" w:rsidRPr="00A75BE1">
        <w:rPr>
          <w:rFonts w:ascii="Times New Roman" w:hAnsi="Times New Roman" w:cs="Times New Roman"/>
          <w:i/>
          <w:iCs/>
          <w:color w:val="0070C0"/>
          <w:sz w:val="22"/>
          <w:szCs w:val="22"/>
          <w:shd w:val="clear" w:color="auto" w:fill="FFFFFF"/>
          <w:lang w:val="en-US"/>
        </w:rPr>
        <w:t xml:space="preserve"> inside genes</w:t>
      </w:r>
      <w:r w:rsidRPr="00A75BE1">
        <w:rPr>
          <w:rFonts w:ascii="Times New Roman" w:hAnsi="Times New Roman" w:cs="Times New Roman"/>
          <w:i/>
          <w:iCs/>
          <w:color w:val="0070C0"/>
          <w:sz w:val="22"/>
          <w:szCs w:val="22"/>
          <w:shd w:val="clear" w:color="auto" w:fill="FFFFFF"/>
          <w:lang w:val="en-US"/>
        </w:rPr>
        <w:t xml:space="preserve">. </w:t>
      </w:r>
    </w:p>
    <w:p w14:paraId="6BA4F1A0" w14:textId="4FCB8D64" w:rsidR="008E4EBD" w:rsidRPr="00A75BE1" w:rsidRDefault="00805E2E" w:rsidP="008E4EBD">
      <w:pPr>
        <w:ind w:firstLine="426"/>
        <w:rPr>
          <w:rFonts w:ascii="Times New Roman" w:hAnsi="Times New Roman" w:cs="Times New Roman"/>
          <w:color w:val="0070C0"/>
          <w:sz w:val="22"/>
          <w:szCs w:val="22"/>
          <w:lang w:val="en-US"/>
        </w:rPr>
      </w:pP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8.      Fig 5E; how the analysis is performed needs clarification in the text and methods.</w:t>
      </w:r>
      <w:r w:rsidRPr="00A75BE1">
        <w:rPr>
          <w:rFonts w:ascii="Times New Roman" w:hAnsi="Times New Roman" w:cs="Times New Roman"/>
          <w:color w:val="242424"/>
          <w:sz w:val="22"/>
          <w:szCs w:val="22"/>
          <w:lang w:val="en-US"/>
        </w:rPr>
        <w:br/>
      </w:r>
    </w:p>
    <w:p w14:paraId="703C9253" w14:textId="77777777" w:rsidR="00DC6AC2" w:rsidRPr="00A75BE1" w:rsidRDefault="00DC6AC2" w:rsidP="008E4EBD">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8E4EBD" w:rsidRPr="00A75BE1">
        <w:rPr>
          <w:rFonts w:ascii="Times New Roman" w:hAnsi="Times New Roman" w:cs="Times New Roman"/>
          <w:i/>
          <w:iCs/>
          <w:color w:val="0070C0"/>
          <w:sz w:val="22"/>
          <w:szCs w:val="22"/>
          <w:lang w:val="en-US"/>
        </w:rPr>
        <w:t xml:space="preserve">Additional information on how the experiment was performed has </w:t>
      </w:r>
      <w:r w:rsidR="002363EF" w:rsidRPr="00A75BE1">
        <w:rPr>
          <w:rFonts w:ascii="Times New Roman" w:hAnsi="Times New Roman" w:cs="Times New Roman"/>
          <w:i/>
          <w:iCs/>
          <w:color w:val="0070C0"/>
          <w:sz w:val="22"/>
          <w:szCs w:val="22"/>
          <w:lang w:val="en-US"/>
        </w:rPr>
        <w:t xml:space="preserve">now </w:t>
      </w:r>
      <w:r w:rsidR="008E4EBD" w:rsidRPr="00A75BE1">
        <w:rPr>
          <w:rFonts w:ascii="Times New Roman" w:hAnsi="Times New Roman" w:cs="Times New Roman"/>
          <w:i/>
          <w:iCs/>
          <w:color w:val="0070C0"/>
          <w:sz w:val="22"/>
          <w:szCs w:val="22"/>
          <w:lang w:val="en-US"/>
        </w:rPr>
        <w:t>been included in the results and methods sections.</w:t>
      </w:r>
      <w:r w:rsidR="00805E2E" w:rsidRPr="00A75BE1">
        <w:rPr>
          <w:rFonts w:ascii="Times New Roman" w:hAnsi="Times New Roman" w:cs="Times New Roman"/>
          <w:i/>
          <w:iCs/>
          <w:color w:val="0070C0"/>
          <w:sz w:val="22"/>
          <w:szCs w:val="22"/>
          <w:lang w:val="en-US"/>
        </w:rPr>
        <w:br/>
      </w:r>
      <w:r w:rsidR="00805E2E" w:rsidRPr="00A75BE1">
        <w:rPr>
          <w:rFonts w:ascii="Times New Roman" w:hAnsi="Times New Roman" w:cs="Times New Roman"/>
          <w:color w:val="242424"/>
          <w:sz w:val="22"/>
          <w:szCs w:val="22"/>
          <w:lang w:val="en-US"/>
        </w:rPr>
        <w:br/>
      </w:r>
      <w:r w:rsidR="00805E2E" w:rsidRPr="00A75BE1">
        <w:rPr>
          <w:rFonts w:ascii="Times New Roman" w:hAnsi="Times New Roman" w:cs="Times New Roman"/>
          <w:color w:val="242424"/>
          <w:sz w:val="22"/>
          <w:szCs w:val="22"/>
          <w:shd w:val="clear" w:color="auto" w:fill="FFFFFF"/>
          <w:lang w:val="en-US"/>
        </w:rPr>
        <w:t xml:space="preserve">Reviewer #2: </w:t>
      </w:r>
    </w:p>
    <w:p w14:paraId="158E8E98" w14:textId="1B6797F0" w:rsidR="00492506" w:rsidRPr="00A75BE1" w:rsidRDefault="00805E2E" w:rsidP="008E4EBD">
      <w:pPr>
        <w:rPr>
          <w:rFonts w:ascii="Times New Roman" w:hAnsi="Times New Roman" w:cs="Times New Roman"/>
          <w:i/>
          <w:iCs/>
          <w:color w:val="242424"/>
          <w:sz w:val="22"/>
          <w:szCs w:val="22"/>
          <w:lang w:val="en-US"/>
        </w:rPr>
      </w:pPr>
      <w:r w:rsidRPr="00A75BE1">
        <w:rPr>
          <w:rFonts w:ascii="Times New Roman" w:hAnsi="Times New Roman" w:cs="Times New Roman"/>
          <w:color w:val="242424"/>
          <w:sz w:val="22"/>
          <w:szCs w:val="22"/>
          <w:shd w:val="clear" w:color="auto" w:fill="FFFFFF"/>
          <w:lang w:val="en-US"/>
        </w:rPr>
        <w:t>Rojas et al present work addressing important issues about replication and transcription machines cohabiting in genic regions. They use whole</w:t>
      </w:r>
      <w:r w:rsidRPr="00A75BE1">
        <w:rPr>
          <w:rStyle w:val="apple-converted-space"/>
          <w:rFonts w:ascii="Times New Roman" w:hAnsi="Times New Roman" w:cs="Times New Roman"/>
          <w:color w:val="242424"/>
          <w:sz w:val="22"/>
          <w:szCs w:val="22"/>
          <w:shd w:val="clear" w:color="auto" w:fill="FFFFFF"/>
          <w:lang w:val="en-US"/>
        </w:rPr>
        <w:t> </w:t>
      </w:r>
      <w:r w:rsidRPr="00A75BE1">
        <w:rPr>
          <w:rStyle w:val="markds44894mg"/>
          <w:rFonts w:ascii="Times New Roman" w:hAnsi="Times New Roman" w:cs="Times New Roman"/>
          <w:color w:val="242424"/>
          <w:sz w:val="22"/>
          <w:szCs w:val="22"/>
          <w:bdr w:val="none" w:sz="0" w:space="0" w:color="auto" w:frame="1"/>
          <w:lang w:val="en-US"/>
        </w:rPr>
        <w:t>genome</w:t>
      </w:r>
      <w:r w:rsidRPr="00A75BE1">
        <w:rPr>
          <w:rStyle w:val="apple-converted-space"/>
          <w:rFonts w:ascii="Times New Roman" w:hAnsi="Times New Roman" w:cs="Times New Roman"/>
          <w:color w:val="242424"/>
          <w:sz w:val="22"/>
          <w:szCs w:val="22"/>
          <w:shd w:val="clear" w:color="auto" w:fill="FFFFFF"/>
          <w:lang w:val="en-US"/>
        </w:rPr>
        <w:t> </w:t>
      </w:r>
      <w:r w:rsidRPr="00A75BE1">
        <w:rPr>
          <w:rFonts w:ascii="Times New Roman" w:hAnsi="Times New Roman" w:cs="Times New Roman"/>
          <w:color w:val="242424"/>
          <w:sz w:val="22"/>
          <w:szCs w:val="22"/>
          <w:shd w:val="clear" w:color="auto" w:fill="FFFFFF"/>
          <w:lang w:val="en-US"/>
        </w:rPr>
        <w:t xml:space="preserve">approaches </w:t>
      </w:r>
      <w:proofErr w:type="spellStart"/>
      <w:r w:rsidRPr="00A75BE1">
        <w:rPr>
          <w:rFonts w:ascii="Times New Roman" w:hAnsi="Times New Roman" w:cs="Times New Roman"/>
          <w:color w:val="242424"/>
          <w:sz w:val="22"/>
          <w:szCs w:val="22"/>
          <w:shd w:val="clear" w:color="auto" w:fill="FFFFFF"/>
          <w:lang w:val="en-US"/>
        </w:rPr>
        <w:t>analysing</w:t>
      </w:r>
      <w:proofErr w:type="spellEnd"/>
      <w:r w:rsidRPr="00A75BE1">
        <w:rPr>
          <w:rFonts w:ascii="Times New Roman" w:hAnsi="Times New Roman" w:cs="Times New Roman"/>
          <w:color w:val="242424"/>
          <w:sz w:val="22"/>
          <w:szCs w:val="22"/>
          <w:shd w:val="clear" w:color="auto" w:fill="FFFFFF"/>
          <w:lang w:val="en-US"/>
        </w:rPr>
        <w:t xml:space="preserve"> nascent replication and transcription products as well as </w:t>
      </w:r>
      <w:proofErr w:type="spellStart"/>
      <w:r w:rsidRPr="00A75BE1">
        <w:rPr>
          <w:rFonts w:ascii="Times New Roman" w:hAnsi="Times New Roman" w:cs="Times New Roman"/>
          <w:color w:val="242424"/>
          <w:sz w:val="22"/>
          <w:szCs w:val="22"/>
          <w:shd w:val="clear" w:color="auto" w:fill="FFFFFF"/>
          <w:lang w:val="en-US"/>
        </w:rPr>
        <w:t>ChIP</w:t>
      </w:r>
      <w:proofErr w:type="spellEnd"/>
      <w:r w:rsidRPr="00A75BE1">
        <w:rPr>
          <w:rFonts w:ascii="Times New Roman" w:hAnsi="Times New Roman" w:cs="Times New Roman"/>
          <w:color w:val="242424"/>
          <w:sz w:val="22"/>
          <w:szCs w:val="22"/>
          <w:shd w:val="clear" w:color="auto" w:fill="FFFFFF"/>
          <w:lang w:val="en-US"/>
        </w:rPr>
        <w:t xml:space="preserve"> to correlate replication, transcription and DNA damage, mainly. Their conclusions are that ongoing transcription and replication co-exist. Pausing of the two machineries coincide.  Active transcription may accelerate replication due to lowering nucleosome density. Pausing sites correlate with several signs of DNA damage and</w:t>
      </w:r>
      <w:r w:rsidRPr="00A75BE1">
        <w:rPr>
          <w:rStyle w:val="apple-converted-space"/>
          <w:rFonts w:ascii="Times New Roman" w:hAnsi="Times New Roman" w:cs="Times New Roman"/>
          <w:color w:val="242424"/>
          <w:sz w:val="22"/>
          <w:szCs w:val="22"/>
          <w:shd w:val="clear" w:color="auto" w:fill="FFFFFF"/>
          <w:lang w:val="en-US"/>
        </w:rPr>
        <w:t> </w:t>
      </w:r>
      <w:r w:rsidRPr="00A75BE1">
        <w:rPr>
          <w:rStyle w:val="markds44894mg"/>
          <w:rFonts w:ascii="Times New Roman" w:hAnsi="Times New Roman" w:cs="Times New Roman"/>
          <w:color w:val="242424"/>
          <w:sz w:val="22"/>
          <w:szCs w:val="22"/>
          <w:bdr w:val="none" w:sz="0" w:space="0" w:color="auto" w:frame="1"/>
          <w:lang w:val="en-US"/>
        </w:rPr>
        <w:t>genome</w:t>
      </w:r>
      <w:r w:rsidRPr="00A75BE1">
        <w:rPr>
          <w:rStyle w:val="apple-converted-space"/>
          <w:rFonts w:ascii="Times New Roman" w:hAnsi="Times New Roman" w:cs="Times New Roman"/>
          <w:color w:val="242424"/>
          <w:sz w:val="22"/>
          <w:szCs w:val="22"/>
          <w:shd w:val="clear" w:color="auto" w:fill="FFFFFF"/>
          <w:lang w:val="en-US"/>
        </w:rPr>
        <w:t> </w:t>
      </w:r>
      <w:r w:rsidRPr="00A75BE1">
        <w:rPr>
          <w:rFonts w:ascii="Times New Roman" w:hAnsi="Times New Roman" w:cs="Times New Roman"/>
          <w:color w:val="242424"/>
          <w:sz w:val="22"/>
          <w:szCs w:val="22"/>
          <w:shd w:val="clear" w:color="auto" w:fill="FFFFFF"/>
          <w:lang w:val="en-US"/>
        </w:rPr>
        <w:t xml:space="preserve">re-arrangements. The prevention of re-arrangements requires DNA damage </w:t>
      </w:r>
      <w:proofErr w:type="spellStart"/>
      <w:r w:rsidRPr="00A75BE1">
        <w:rPr>
          <w:rFonts w:ascii="Times New Roman" w:hAnsi="Times New Roman" w:cs="Times New Roman"/>
          <w:color w:val="242424"/>
          <w:sz w:val="22"/>
          <w:szCs w:val="22"/>
          <w:shd w:val="clear" w:color="auto" w:fill="FFFFFF"/>
          <w:lang w:val="en-US"/>
        </w:rPr>
        <w:t>signalling</w:t>
      </w:r>
      <w:proofErr w:type="spellEnd"/>
      <w:r w:rsidRPr="00A75BE1">
        <w:rPr>
          <w:rFonts w:ascii="Times New Roman" w:hAnsi="Times New Roman" w:cs="Times New Roman"/>
          <w:color w:val="242424"/>
          <w:sz w:val="22"/>
          <w:szCs w:val="22"/>
          <w:shd w:val="clear" w:color="auto" w:fill="FFFFFF"/>
          <w:lang w:val="en-US"/>
        </w:rPr>
        <w:t>.</w:t>
      </w: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The argumentation line of the manuscript is hard to follow. The manuscript is complicated and lengthy and the language is imprecise. Whilst the first two figures (including 3a) seem relatively clear, with sufficiently strong experimental effects measured, the manuscript becomes increasingly unclear from this point. Partly, effects measured seem minute, for example RNAi experiments in Fig 3. Moreover, similar experiments seem to be displayed in different ways, which makes it even more difficult to follow. Furthermore, it remains often unclear to me what the authors intend to state with specific experiments. Conclusions are not clearly formulated.</w:t>
      </w:r>
      <w:r w:rsidRPr="00A75BE1">
        <w:rPr>
          <w:rFonts w:ascii="Times New Roman" w:hAnsi="Times New Roman" w:cs="Times New Roman"/>
          <w:color w:val="242424"/>
          <w:sz w:val="22"/>
          <w:szCs w:val="22"/>
          <w:lang w:val="en-US"/>
        </w:rPr>
        <w:br/>
      </w:r>
    </w:p>
    <w:p w14:paraId="7EF4CA3D" w14:textId="5EC66692" w:rsidR="00980A22" w:rsidRPr="00A75BE1" w:rsidRDefault="00DC6AC2" w:rsidP="00DC6AC2">
      <w:pPr>
        <w:rPr>
          <w:rFonts w:ascii="Times New Roman" w:hAnsi="Times New Roman" w:cs="Times New Roman"/>
          <w:i/>
          <w:iCs/>
          <w:color w:val="0070C0"/>
          <w:sz w:val="22"/>
          <w:szCs w:val="22"/>
          <w:lang w:val="en-US"/>
        </w:rPr>
      </w:pPr>
      <w:r w:rsidRPr="00A75BE1">
        <w:rPr>
          <w:rFonts w:ascii="Times New Roman" w:hAnsi="Times New Roman" w:cs="Times New Roman"/>
          <w:i/>
          <w:iCs/>
          <w:color w:val="0070C0"/>
          <w:sz w:val="22"/>
          <w:szCs w:val="22"/>
          <w:shd w:val="clear" w:color="auto" w:fill="FFFFFF"/>
          <w:lang w:val="en-US"/>
        </w:rPr>
        <w:lastRenderedPageBreak/>
        <w:t xml:space="preserve">Reply: </w:t>
      </w:r>
      <w:r w:rsidR="00492506" w:rsidRPr="00A75BE1">
        <w:rPr>
          <w:rFonts w:ascii="Times New Roman" w:hAnsi="Times New Roman" w:cs="Times New Roman"/>
          <w:i/>
          <w:iCs/>
          <w:color w:val="0070C0"/>
          <w:sz w:val="22"/>
          <w:szCs w:val="22"/>
          <w:lang w:val="en-US"/>
        </w:rPr>
        <w:t xml:space="preserve">We </w:t>
      </w:r>
      <w:r w:rsidR="00AA0D85" w:rsidRPr="00A75BE1">
        <w:rPr>
          <w:rFonts w:ascii="Times New Roman" w:hAnsi="Times New Roman" w:cs="Times New Roman"/>
          <w:i/>
          <w:iCs/>
          <w:color w:val="0070C0"/>
          <w:sz w:val="22"/>
          <w:szCs w:val="22"/>
          <w:lang w:val="en-US"/>
        </w:rPr>
        <w:t>apologize</w:t>
      </w:r>
      <w:r w:rsidR="00492506" w:rsidRPr="00A75BE1">
        <w:rPr>
          <w:rFonts w:ascii="Times New Roman" w:hAnsi="Times New Roman" w:cs="Times New Roman"/>
          <w:i/>
          <w:iCs/>
          <w:color w:val="0070C0"/>
          <w:sz w:val="22"/>
          <w:szCs w:val="22"/>
          <w:lang w:val="en-US"/>
        </w:rPr>
        <w:t xml:space="preserve"> that our manuscript was not clear</w:t>
      </w:r>
      <w:r w:rsidR="00980A22" w:rsidRPr="00A75BE1">
        <w:rPr>
          <w:rFonts w:ascii="Times New Roman" w:hAnsi="Times New Roman" w:cs="Times New Roman"/>
          <w:i/>
          <w:iCs/>
          <w:color w:val="0070C0"/>
          <w:sz w:val="22"/>
          <w:szCs w:val="22"/>
          <w:lang w:val="en-US"/>
        </w:rPr>
        <w:t xml:space="preserve">, and we </w:t>
      </w:r>
      <w:r w:rsidR="00AA0D85" w:rsidRPr="00A75BE1">
        <w:rPr>
          <w:rFonts w:ascii="Times New Roman" w:hAnsi="Times New Roman" w:cs="Times New Roman"/>
          <w:i/>
          <w:iCs/>
          <w:color w:val="0070C0"/>
          <w:sz w:val="22"/>
          <w:szCs w:val="22"/>
          <w:lang w:val="en-US"/>
        </w:rPr>
        <w:t>recognize</w:t>
      </w:r>
      <w:r w:rsidR="00980A22" w:rsidRPr="00A75BE1">
        <w:rPr>
          <w:rFonts w:ascii="Times New Roman" w:hAnsi="Times New Roman" w:cs="Times New Roman"/>
          <w:i/>
          <w:iCs/>
          <w:color w:val="0070C0"/>
          <w:sz w:val="22"/>
          <w:szCs w:val="22"/>
          <w:lang w:val="en-US"/>
        </w:rPr>
        <w:t xml:space="preserve"> the limitations with some of the previously presented data</w:t>
      </w:r>
      <w:r w:rsidR="00175593" w:rsidRPr="00A75BE1">
        <w:rPr>
          <w:rFonts w:ascii="Times New Roman" w:hAnsi="Times New Roman" w:cs="Times New Roman"/>
          <w:i/>
          <w:iCs/>
          <w:color w:val="0070C0"/>
          <w:sz w:val="22"/>
          <w:szCs w:val="22"/>
          <w:lang w:val="en-US"/>
        </w:rPr>
        <w:t>,</w:t>
      </w:r>
      <w:r w:rsidR="00980A22" w:rsidRPr="00A75BE1">
        <w:rPr>
          <w:rFonts w:ascii="Times New Roman" w:hAnsi="Times New Roman" w:cs="Times New Roman"/>
          <w:i/>
          <w:iCs/>
          <w:color w:val="0070C0"/>
          <w:sz w:val="22"/>
          <w:szCs w:val="22"/>
          <w:lang w:val="en-US"/>
        </w:rPr>
        <w:t xml:space="preserve"> where some differences were small and </w:t>
      </w:r>
      <w:r w:rsidR="00175593" w:rsidRPr="00A75BE1">
        <w:rPr>
          <w:rFonts w:ascii="Times New Roman" w:hAnsi="Times New Roman" w:cs="Times New Roman"/>
          <w:i/>
          <w:iCs/>
          <w:color w:val="0070C0"/>
          <w:sz w:val="22"/>
          <w:szCs w:val="22"/>
          <w:lang w:val="en-US"/>
        </w:rPr>
        <w:t>convoluted in their analysis. We have now restructured the manuscript, chang</w:t>
      </w:r>
      <w:r w:rsidR="00371966" w:rsidRPr="00A75BE1">
        <w:rPr>
          <w:rFonts w:ascii="Times New Roman" w:hAnsi="Times New Roman" w:cs="Times New Roman"/>
          <w:i/>
          <w:iCs/>
          <w:color w:val="0070C0"/>
          <w:sz w:val="22"/>
          <w:szCs w:val="22"/>
          <w:lang w:val="en-US"/>
        </w:rPr>
        <w:t>ed</w:t>
      </w:r>
      <w:r w:rsidR="00175593" w:rsidRPr="00A75BE1">
        <w:rPr>
          <w:rFonts w:ascii="Times New Roman" w:hAnsi="Times New Roman" w:cs="Times New Roman"/>
          <w:i/>
          <w:iCs/>
          <w:color w:val="0070C0"/>
          <w:sz w:val="22"/>
          <w:szCs w:val="22"/>
          <w:lang w:val="en-US"/>
        </w:rPr>
        <w:t xml:space="preserve"> the order of the figures and </w:t>
      </w:r>
      <w:r w:rsidR="00371966" w:rsidRPr="00A75BE1">
        <w:rPr>
          <w:rFonts w:ascii="Times New Roman" w:hAnsi="Times New Roman" w:cs="Times New Roman"/>
          <w:i/>
          <w:iCs/>
          <w:color w:val="0070C0"/>
          <w:sz w:val="22"/>
          <w:szCs w:val="22"/>
          <w:lang w:val="en-US"/>
        </w:rPr>
        <w:t>brought</w:t>
      </w:r>
      <w:r w:rsidR="00175593" w:rsidRPr="00A75BE1">
        <w:rPr>
          <w:rFonts w:ascii="Times New Roman" w:hAnsi="Times New Roman" w:cs="Times New Roman"/>
          <w:i/>
          <w:iCs/>
          <w:color w:val="0070C0"/>
          <w:sz w:val="22"/>
          <w:szCs w:val="22"/>
          <w:lang w:val="en-US"/>
        </w:rPr>
        <w:t xml:space="preserve"> forward any hypothesis that we wanted to assess. Hopefully, this is making the manuscript more linear and easier to follow. </w:t>
      </w:r>
    </w:p>
    <w:p w14:paraId="1C833709" w14:textId="2CD192AD" w:rsidR="0050629E" w:rsidRPr="00A75BE1" w:rsidRDefault="00805E2E" w:rsidP="00805E2E">
      <w:pPr>
        <w:rPr>
          <w:rFonts w:ascii="Times New Roman" w:hAnsi="Times New Roman" w:cs="Times New Roman"/>
          <w:color w:val="242424"/>
          <w:sz w:val="22"/>
          <w:szCs w:val="22"/>
          <w:shd w:val="clear" w:color="auto" w:fill="FFFFFF"/>
          <w:lang w:val="en-US"/>
        </w:rPr>
      </w:pP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Sometimes it remains unclear to me what the power of particular experimental techniques are, particularly in light of weak effects measured. I appreciate that averaging effects over the whole</w:t>
      </w:r>
      <w:r w:rsidRPr="00A75BE1">
        <w:rPr>
          <w:rStyle w:val="apple-converted-space"/>
          <w:rFonts w:ascii="Times New Roman" w:hAnsi="Times New Roman" w:cs="Times New Roman"/>
          <w:color w:val="242424"/>
          <w:sz w:val="22"/>
          <w:szCs w:val="22"/>
          <w:shd w:val="clear" w:color="auto" w:fill="FFFFFF"/>
          <w:lang w:val="en-US"/>
        </w:rPr>
        <w:t> </w:t>
      </w:r>
      <w:r w:rsidRPr="00A75BE1">
        <w:rPr>
          <w:rStyle w:val="markds44894mg"/>
          <w:rFonts w:ascii="Times New Roman" w:hAnsi="Times New Roman" w:cs="Times New Roman"/>
          <w:color w:val="242424"/>
          <w:sz w:val="22"/>
          <w:szCs w:val="22"/>
          <w:bdr w:val="none" w:sz="0" w:space="0" w:color="auto" w:frame="1"/>
          <w:lang w:val="en-US"/>
        </w:rPr>
        <w:t>genome</w:t>
      </w:r>
      <w:r w:rsidRPr="00A75BE1">
        <w:rPr>
          <w:rStyle w:val="apple-converted-space"/>
          <w:rFonts w:ascii="Times New Roman" w:hAnsi="Times New Roman" w:cs="Times New Roman"/>
          <w:color w:val="242424"/>
          <w:sz w:val="22"/>
          <w:szCs w:val="22"/>
          <w:shd w:val="clear" w:color="auto" w:fill="FFFFFF"/>
          <w:lang w:val="en-US"/>
        </w:rPr>
        <w:t> </w:t>
      </w:r>
      <w:r w:rsidRPr="00A75BE1">
        <w:rPr>
          <w:rFonts w:ascii="Times New Roman" w:hAnsi="Times New Roman" w:cs="Times New Roman"/>
          <w:color w:val="242424"/>
          <w:sz w:val="22"/>
          <w:szCs w:val="22"/>
          <w:shd w:val="clear" w:color="auto" w:fill="FFFFFF"/>
          <w:lang w:val="en-US"/>
        </w:rPr>
        <w:t>(or all genes) dilutes effects on individual genes, but lends strength to the experiments by their statistical power. However, this finds its limits when effect size starts to affect the credibility of conclusions. A mixture of two measures could lend strength on the experimental results:</w:t>
      </w: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 xml:space="preserve">1) providing data on the power of experiments by creating clearly defined predictable situations. For example, </w:t>
      </w:r>
      <w:proofErr w:type="spellStart"/>
      <w:r w:rsidRPr="00A75BE1">
        <w:rPr>
          <w:rFonts w:ascii="Times New Roman" w:hAnsi="Times New Roman" w:cs="Times New Roman"/>
          <w:color w:val="242424"/>
          <w:sz w:val="22"/>
          <w:szCs w:val="22"/>
          <w:shd w:val="clear" w:color="auto" w:fill="FFFFFF"/>
          <w:lang w:val="en-US"/>
        </w:rPr>
        <w:t>aphidicolin</w:t>
      </w:r>
      <w:proofErr w:type="spellEnd"/>
      <w:r w:rsidRPr="00A75BE1">
        <w:rPr>
          <w:rFonts w:ascii="Times New Roman" w:hAnsi="Times New Roman" w:cs="Times New Roman"/>
          <w:color w:val="242424"/>
          <w:sz w:val="22"/>
          <w:szCs w:val="22"/>
          <w:shd w:val="clear" w:color="auto" w:fill="FFFFFF"/>
          <w:lang w:val="en-US"/>
        </w:rPr>
        <w:t xml:space="preserve"> slows replication predictably and </w:t>
      </w:r>
      <w:proofErr w:type="spellStart"/>
      <w:r w:rsidRPr="00A75BE1">
        <w:rPr>
          <w:rFonts w:ascii="Times New Roman" w:hAnsi="Times New Roman" w:cs="Times New Roman"/>
          <w:color w:val="242424"/>
          <w:sz w:val="22"/>
          <w:szCs w:val="22"/>
          <w:shd w:val="clear" w:color="auto" w:fill="FFFFFF"/>
          <w:lang w:val="en-US"/>
        </w:rPr>
        <w:t>tunably</w:t>
      </w:r>
      <w:proofErr w:type="spellEnd"/>
      <w:r w:rsidRPr="00A75BE1">
        <w:rPr>
          <w:rFonts w:ascii="Times New Roman" w:hAnsi="Times New Roman" w:cs="Times New Roman"/>
          <w:color w:val="242424"/>
          <w:sz w:val="22"/>
          <w:szCs w:val="22"/>
          <w:shd w:val="clear" w:color="auto" w:fill="FFFFFF"/>
          <w:lang w:val="en-US"/>
        </w:rPr>
        <w:t>. DNA damage can be induced to test the effect on transcription and replication.</w:t>
      </w:r>
      <w:r w:rsidRPr="00A75BE1">
        <w:rPr>
          <w:rFonts w:ascii="Times New Roman" w:hAnsi="Times New Roman" w:cs="Times New Roman"/>
          <w:color w:val="242424"/>
          <w:sz w:val="22"/>
          <w:szCs w:val="22"/>
          <w:lang w:val="en-US"/>
        </w:rPr>
        <w:br/>
      </w:r>
      <w:r w:rsidRPr="00A75BE1">
        <w:rPr>
          <w:rFonts w:ascii="Times New Roman" w:hAnsi="Times New Roman" w:cs="Times New Roman"/>
          <w:color w:val="242424"/>
          <w:sz w:val="22"/>
          <w:szCs w:val="22"/>
          <w:shd w:val="clear" w:color="auto" w:fill="FFFFFF"/>
          <w:lang w:val="en-US"/>
        </w:rPr>
        <w:t>2) complementing whole</w:t>
      </w:r>
      <w:r w:rsidRPr="00A75BE1">
        <w:rPr>
          <w:rStyle w:val="apple-converted-space"/>
          <w:rFonts w:ascii="Times New Roman" w:hAnsi="Times New Roman" w:cs="Times New Roman"/>
          <w:color w:val="242424"/>
          <w:sz w:val="22"/>
          <w:szCs w:val="22"/>
          <w:shd w:val="clear" w:color="auto" w:fill="FFFFFF"/>
          <w:lang w:val="en-US"/>
        </w:rPr>
        <w:t> </w:t>
      </w:r>
      <w:r w:rsidRPr="00A75BE1">
        <w:rPr>
          <w:rStyle w:val="markds44894mg"/>
          <w:rFonts w:ascii="Times New Roman" w:hAnsi="Times New Roman" w:cs="Times New Roman"/>
          <w:color w:val="242424"/>
          <w:sz w:val="22"/>
          <w:szCs w:val="22"/>
          <w:bdr w:val="none" w:sz="0" w:space="0" w:color="auto" w:frame="1"/>
          <w:lang w:val="en-US"/>
        </w:rPr>
        <w:t>genome</w:t>
      </w:r>
      <w:r w:rsidRPr="00A75BE1">
        <w:rPr>
          <w:rStyle w:val="apple-converted-space"/>
          <w:rFonts w:ascii="Times New Roman" w:hAnsi="Times New Roman" w:cs="Times New Roman"/>
          <w:color w:val="242424"/>
          <w:sz w:val="22"/>
          <w:szCs w:val="22"/>
          <w:shd w:val="clear" w:color="auto" w:fill="FFFFFF"/>
          <w:lang w:val="en-US"/>
        </w:rPr>
        <w:t> </w:t>
      </w:r>
      <w:r w:rsidRPr="00A75BE1">
        <w:rPr>
          <w:rFonts w:ascii="Times New Roman" w:hAnsi="Times New Roman" w:cs="Times New Roman"/>
          <w:color w:val="242424"/>
          <w:sz w:val="22"/>
          <w:szCs w:val="22"/>
          <w:shd w:val="clear" w:color="auto" w:fill="FFFFFF"/>
          <w:lang w:val="en-US"/>
        </w:rPr>
        <w:t xml:space="preserve">analyses with analyses of specific genes. This could lead to stronger effects. Ideally, the authors observe tunable genes (endogenous or a </w:t>
      </w:r>
      <w:proofErr w:type="spellStart"/>
      <w:r w:rsidRPr="00A75BE1">
        <w:rPr>
          <w:rFonts w:ascii="Times New Roman" w:hAnsi="Times New Roman" w:cs="Times New Roman"/>
          <w:color w:val="242424"/>
          <w:sz w:val="22"/>
          <w:szCs w:val="22"/>
          <w:shd w:val="clear" w:color="auto" w:fill="FFFFFF"/>
          <w:lang w:val="en-US"/>
        </w:rPr>
        <w:t>tet</w:t>
      </w:r>
      <w:proofErr w:type="spellEnd"/>
      <w:r w:rsidRPr="00A75BE1">
        <w:rPr>
          <w:rFonts w:ascii="Times New Roman" w:hAnsi="Times New Roman" w:cs="Times New Roman"/>
          <w:color w:val="242424"/>
          <w:sz w:val="22"/>
          <w:szCs w:val="22"/>
          <w:shd w:val="clear" w:color="auto" w:fill="FFFFFF"/>
          <w:lang w:val="en-US"/>
        </w:rPr>
        <w:t xml:space="preserve">-inducible transgene, for example) that they could switch on and off and </w:t>
      </w:r>
      <w:proofErr w:type="spellStart"/>
      <w:r w:rsidRPr="00A75BE1">
        <w:rPr>
          <w:rFonts w:ascii="Times New Roman" w:hAnsi="Times New Roman" w:cs="Times New Roman"/>
          <w:color w:val="242424"/>
          <w:sz w:val="22"/>
          <w:szCs w:val="22"/>
          <w:shd w:val="clear" w:color="auto" w:fill="FFFFFF"/>
          <w:lang w:val="en-US"/>
        </w:rPr>
        <w:t>analyse</w:t>
      </w:r>
      <w:proofErr w:type="spellEnd"/>
      <w:r w:rsidRPr="00A75BE1">
        <w:rPr>
          <w:rFonts w:ascii="Times New Roman" w:hAnsi="Times New Roman" w:cs="Times New Roman"/>
          <w:color w:val="242424"/>
          <w:sz w:val="22"/>
          <w:szCs w:val="22"/>
          <w:shd w:val="clear" w:color="auto" w:fill="FFFFFF"/>
          <w:lang w:val="en-US"/>
        </w:rPr>
        <w:t xml:space="preserve"> the consequences. Manipulation is tried in figure 2, which is appreciated. But the effects were small (RNAi) and not gene-specific but systemic.</w:t>
      </w:r>
    </w:p>
    <w:p w14:paraId="44400273" w14:textId="77777777" w:rsidR="00A90BF0" w:rsidRPr="00A75BE1" w:rsidRDefault="00A90BF0" w:rsidP="00805E2E">
      <w:pPr>
        <w:rPr>
          <w:rFonts w:ascii="Times New Roman" w:hAnsi="Times New Roman" w:cs="Times New Roman"/>
          <w:color w:val="242424"/>
          <w:sz w:val="22"/>
          <w:szCs w:val="22"/>
          <w:shd w:val="clear" w:color="auto" w:fill="FFFFFF"/>
          <w:lang w:val="en-US"/>
        </w:rPr>
      </w:pPr>
    </w:p>
    <w:p w14:paraId="375E33EB" w14:textId="7C59E8F2" w:rsidR="00F00211" w:rsidRPr="00A75BE1" w:rsidRDefault="00DC6AC2"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Reply: </w:t>
      </w:r>
      <w:r w:rsidR="00A90BF0" w:rsidRPr="00A75BE1">
        <w:rPr>
          <w:rFonts w:ascii="Times New Roman" w:hAnsi="Times New Roman" w:cs="Times New Roman"/>
          <w:i/>
          <w:iCs/>
          <w:color w:val="0070C0"/>
          <w:sz w:val="22"/>
          <w:szCs w:val="22"/>
          <w:shd w:val="clear" w:color="auto" w:fill="FFFFFF"/>
          <w:lang w:val="en-US"/>
        </w:rPr>
        <w:t>We thank the reviewer for this suggestion</w:t>
      </w:r>
      <w:r w:rsidR="008B7F74" w:rsidRPr="00A75BE1">
        <w:rPr>
          <w:rFonts w:ascii="Times New Roman" w:hAnsi="Times New Roman" w:cs="Times New Roman"/>
          <w:i/>
          <w:iCs/>
          <w:color w:val="0070C0"/>
          <w:sz w:val="22"/>
          <w:szCs w:val="22"/>
          <w:shd w:val="clear" w:color="auto" w:fill="FFFFFF"/>
          <w:lang w:val="en-US"/>
        </w:rPr>
        <w:t xml:space="preserve"> as it prompted us to </w:t>
      </w:r>
      <w:r w:rsidR="00AA0D85" w:rsidRPr="00A75BE1">
        <w:rPr>
          <w:rFonts w:ascii="Times New Roman" w:hAnsi="Times New Roman" w:cs="Times New Roman"/>
          <w:i/>
          <w:iCs/>
          <w:color w:val="0070C0"/>
          <w:sz w:val="22"/>
          <w:szCs w:val="22"/>
          <w:shd w:val="clear" w:color="auto" w:fill="FFFFFF"/>
          <w:lang w:val="en-US"/>
        </w:rPr>
        <w:t>analyze</w:t>
      </w:r>
      <w:r w:rsidR="008B7F74" w:rsidRPr="00A75BE1">
        <w:rPr>
          <w:rFonts w:ascii="Times New Roman" w:hAnsi="Times New Roman" w:cs="Times New Roman"/>
          <w:i/>
          <w:iCs/>
          <w:color w:val="0070C0"/>
          <w:sz w:val="22"/>
          <w:szCs w:val="22"/>
          <w:shd w:val="clear" w:color="auto" w:fill="FFFFFF"/>
          <w:lang w:val="en-US"/>
        </w:rPr>
        <w:t xml:space="preserve"> our data in a different way</w:t>
      </w:r>
      <w:r w:rsidR="00A90BF0" w:rsidRPr="00A75BE1">
        <w:rPr>
          <w:rFonts w:ascii="Times New Roman" w:hAnsi="Times New Roman" w:cs="Times New Roman"/>
          <w:i/>
          <w:iCs/>
          <w:color w:val="0070C0"/>
          <w:sz w:val="22"/>
          <w:szCs w:val="22"/>
          <w:shd w:val="clear" w:color="auto" w:fill="FFFFFF"/>
          <w:lang w:val="en-US"/>
        </w:rPr>
        <w:t xml:space="preserve">. </w:t>
      </w:r>
      <w:r w:rsidR="008B7F74" w:rsidRPr="00A75BE1">
        <w:rPr>
          <w:rFonts w:ascii="Times New Roman" w:hAnsi="Times New Roman" w:cs="Times New Roman"/>
          <w:i/>
          <w:iCs/>
          <w:color w:val="0070C0"/>
          <w:sz w:val="22"/>
          <w:szCs w:val="22"/>
          <w:shd w:val="clear" w:color="auto" w:fill="FFFFFF"/>
          <w:lang w:val="en-US"/>
        </w:rPr>
        <w:t>We did consider the option of an inducible transgene initially. However, previous work show</w:t>
      </w:r>
      <w:r w:rsidR="00F00211" w:rsidRPr="00A75BE1">
        <w:rPr>
          <w:rFonts w:ascii="Times New Roman" w:hAnsi="Times New Roman" w:cs="Times New Roman"/>
          <w:i/>
          <w:iCs/>
          <w:color w:val="0070C0"/>
          <w:sz w:val="22"/>
          <w:szCs w:val="22"/>
          <w:shd w:val="clear" w:color="auto" w:fill="FFFFFF"/>
          <w:lang w:val="en-US"/>
        </w:rPr>
        <w:t>ed that a single gene being transcribed can alter the replication timing of a broad region (</w:t>
      </w:r>
      <w:proofErr w:type="spellStart"/>
      <w:r w:rsidR="00F00211" w:rsidRPr="00A75BE1">
        <w:rPr>
          <w:rFonts w:ascii="Times New Roman" w:hAnsi="Times New Roman" w:cs="Times New Roman"/>
          <w:i/>
          <w:iCs/>
          <w:color w:val="0070C0"/>
          <w:sz w:val="22"/>
          <w:szCs w:val="22"/>
          <w:shd w:val="clear" w:color="auto" w:fill="FFFFFF"/>
          <w:lang w:val="en-US"/>
        </w:rPr>
        <w:t>Koren</w:t>
      </w:r>
      <w:proofErr w:type="spellEnd"/>
      <w:r w:rsidR="00F00211" w:rsidRPr="00A75BE1">
        <w:rPr>
          <w:rFonts w:ascii="Times New Roman" w:hAnsi="Times New Roman" w:cs="Times New Roman"/>
          <w:i/>
          <w:iCs/>
          <w:color w:val="0070C0"/>
          <w:sz w:val="22"/>
          <w:szCs w:val="22"/>
          <w:shd w:val="clear" w:color="auto" w:fill="FFFFFF"/>
          <w:lang w:val="en-US"/>
        </w:rPr>
        <w:t xml:space="preserve"> et al</w:t>
      </w:r>
      <w:r w:rsidR="00BE1FA5" w:rsidRPr="00A75BE1">
        <w:rPr>
          <w:rFonts w:ascii="Times New Roman" w:hAnsi="Times New Roman" w:cs="Times New Roman"/>
          <w:i/>
          <w:iCs/>
          <w:color w:val="0070C0"/>
          <w:sz w:val="22"/>
          <w:szCs w:val="22"/>
          <w:shd w:val="clear" w:color="auto" w:fill="FFFFFF"/>
          <w:lang w:val="en-US"/>
        </w:rPr>
        <w:t>.</w:t>
      </w:r>
      <w:r w:rsidR="00F00211" w:rsidRPr="00A75BE1">
        <w:rPr>
          <w:rFonts w:ascii="Times New Roman" w:hAnsi="Times New Roman" w:cs="Times New Roman"/>
          <w:i/>
          <w:iCs/>
          <w:color w:val="0070C0"/>
          <w:sz w:val="22"/>
          <w:szCs w:val="22"/>
          <w:shd w:val="clear" w:color="auto" w:fill="FFFFFF"/>
          <w:lang w:val="en-US"/>
        </w:rPr>
        <w:t>, Cell 2014). Therefore, we were concerned about the impact of an inducible system on replication timing</w:t>
      </w:r>
      <w:r w:rsidR="00F04E82" w:rsidRPr="00A75BE1">
        <w:rPr>
          <w:rFonts w:ascii="Times New Roman" w:hAnsi="Times New Roman" w:cs="Times New Roman"/>
          <w:i/>
          <w:iCs/>
          <w:color w:val="0070C0"/>
          <w:sz w:val="22"/>
          <w:szCs w:val="22"/>
          <w:shd w:val="clear" w:color="auto" w:fill="FFFFFF"/>
          <w:lang w:val="en-US"/>
        </w:rPr>
        <w:t>,</w:t>
      </w:r>
      <w:r w:rsidR="00F00211" w:rsidRPr="00A75BE1">
        <w:rPr>
          <w:rFonts w:ascii="Times New Roman" w:hAnsi="Times New Roman" w:cs="Times New Roman"/>
          <w:i/>
          <w:iCs/>
          <w:color w:val="0070C0"/>
          <w:sz w:val="22"/>
          <w:szCs w:val="22"/>
          <w:shd w:val="clear" w:color="auto" w:fill="FFFFFF"/>
          <w:lang w:val="en-US"/>
        </w:rPr>
        <w:t xml:space="preserve"> </w:t>
      </w:r>
      <w:r w:rsidR="00F04E82" w:rsidRPr="00A75BE1">
        <w:rPr>
          <w:rFonts w:ascii="Times New Roman" w:hAnsi="Times New Roman" w:cs="Times New Roman"/>
          <w:i/>
          <w:iCs/>
          <w:color w:val="0070C0"/>
          <w:sz w:val="22"/>
          <w:szCs w:val="22"/>
          <w:shd w:val="clear" w:color="auto" w:fill="FFFFFF"/>
          <w:lang w:val="en-US"/>
        </w:rPr>
        <w:t>and therefore how and when to analyze the impact of transcription on replication progression</w:t>
      </w:r>
      <w:r w:rsidR="00F00211" w:rsidRPr="00A75BE1">
        <w:rPr>
          <w:rFonts w:ascii="Times New Roman" w:hAnsi="Times New Roman" w:cs="Times New Roman"/>
          <w:i/>
          <w:iCs/>
          <w:color w:val="0070C0"/>
          <w:sz w:val="22"/>
          <w:szCs w:val="22"/>
          <w:shd w:val="clear" w:color="auto" w:fill="FFFFFF"/>
          <w:lang w:val="en-US"/>
        </w:rPr>
        <w:t>.</w:t>
      </w:r>
      <w:r w:rsidR="008B7F74" w:rsidRPr="00A75BE1">
        <w:rPr>
          <w:rFonts w:ascii="Times New Roman" w:hAnsi="Times New Roman" w:cs="Times New Roman"/>
          <w:i/>
          <w:iCs/>
          <w:color w:val="0070C0"/>
          <w:sz w:val="22"/>
          <w:szCs w:val="22"/>
          <w:shd w:val="clear" w:color="auto" w:fill="FFFFFF"/>
          <w:lang w:val="en-US"/>
        </w:rPr>
        <w:t xml:space="preserve"> </w:t>
      </w:r>
      <w:r w:rsidR="00F00211" w:rsidRPr="00A75BE1">
        <w:rPr>
          <w:rFonts w:ascii="Times New Roman" w:hAnsi="Times New Roman" w:cs="Times New Roman"/>
          <w:i/>
          <w:iCs/>
          <w:color w:val="0070C0"/>
          <w:sz w:val="22"/>
          <w:szCs w:val="22"/>
          <w:shd w:val="clear" w:color="auto" w:fill="FFFFFF"/>
          <w:lang w:val="en-US"/>
        </w:rPr>
        <w:t xml:space="preserve">At the same time, </w:t>
      </w:r>
      <w:r w:rsidR="00BE1FA5" w:rsidRPr="00A75BE1">
        <w:rPr>
          <w:rFonts w:ascii="Times New Roman" w:hAnsi="Times New Roman" w:cs="Times New Roman"/>
          <w:i/>
          <w:iCs/>
          <w:color w:val="0070C0"/>
          <w:sz w:val="22"/>
          <w:szCs w:val="22"/>
          <w:shd w:val="clear" w:color="auto" w:fill="FFFFFF"/>
          <w:lang w:val="en-US"/>
        </w:rPr>
        <w:t xml:space="preserve">replication stress inducing agents like </w:t>
      </w:r>
      <w:proofErr w:type="spellStart"/>
      <w:r w:rsidR="00BE1FA5" w:rsidRPr="00A75BE1">
        <w:rPr>
          <w:rFonts w:ascii="Times New Roman" w:hAnsi="Times New Roman" w:cs="Times New Roman"/>
          <w:i/>
          <w:iCs/>
          <w:color w:val="0070C0"/>
          <w:sz w:val="22"/>
          <w:szCs w:val="22"/>
          <w:shd w:val="clear" w:color="auto" w:fill="FFFFFF"/>
          <w:lang w:val="en-US"/>
        </w:rPr>
        <w:t>aphidicolin</w:t>
      </w:r>
      <w:proofErr w:type="spellEnd"/>
      <w:r w:rsidR="00BE1FA5" w:rsidRPr="00A75BE1">
        <w:rPr>
          <w:rFonts w:ascii="Times New Roman" w:hAnsi="Times New Roman" w:cs="Times New Roman"/>
          <w:i/>
          <w:iCs/>
          <w:color w:val="0070C0"/>
          <w:sz w:val="22"/>
          <w:szCs w:val="22"/>
          <w:shd w:val="clear" w:color="auto" w:fill="FFFFFF"/>
          <w:lang w:val="en-US"/>
        </w:rPr>
        <w:t xml:space="preserve"> can impact </w:t>
      </w:r>
      <w:r w:rsidR="00F04E82" w:rsidRPr="00A75BE1">
        <w:rPr>
          <w:rFonts w:ascii="Times New Roman" w:hAnsi="Times New Roman" w:cs="Times New Roman"/>
          <w:i/>
          <w:iCs/>
          <w:color w:val="0070C0"/>
          <w:sz w:val="22"/>
          <w:szCs w:val="22"/>
          <w:shd w:val="clear" w:color="auto" w:fill="FFFFFF"/>
          <w:lang w:val="en-US"/>
        </w:rPr>
        <w:t xml:space="preserve">gene </w:t>
      </w:r>
      <w:r w:rsidR="00BE1FA5" w:rsidRPr="00A75BE1">
        <w:rPr>
          <w:rFonts w:ascii="Times New Roman" w:hAnsi="Times New Roman" w:cs="Times New Roman"/>
          <w:i/>
          <w:iCs/>
          <w:color w:val="0070C0"/>
          <w:sz w:val="22"/>
          <w:szCs w:val="22"/>
          <w:shd w:val="clear" w:color="auto" w:fill="FFFFFF"/>
          <w:lang w:val="en-US"/>
        </w:rPr>
        <w:t xml:space="preserve">transcription </w:t>
      </w:r>
      <w:r w:rsidR="00F04E82" w:rsidRPr="00A75BE1">
        <w:rPr>
          <w:rFonts w:ascii="Times New Roman" w:hAnsi="Times New Roman" w:cs="Times New Roman"/>
          <w:i/>
          <w:iCs/>
          <w:color w:val="0070C0"/>
          <w:sz w:val="22"/>
          <w:szCs w:val="22"/>
          <w:shd w:val="clear" w:color="auto" w:fill="FFFFFF"/>
          <w:lang w:val="en-US"/>
        </w:rPr>
        <w:t xml:space="preserve">too </w:t>
      </w:r>
      <w:r w:rsidR="00BE1FA5" w:rsidRPr="00A75BE1">
        <w:rPr>
          <w:rFonts w:ascii="Times New Roman" w:hAnsi="Times New Roman" w:cs="Times New Roman"/>
          <w:i/>
          <w:iCs/>
          <w:color w:val="0070C0"/>
          <w:sz w:val="22"/>
          <w:szCs w:val="22"/>
          <w:shd w:val="clear" w:color="auto" w:fill="FFFFFF"/>
          <w:lang w:val="en-US"/>
        </w:rPr>
        <w:t>(</w:t>
      </w:r>
      <w:proofErr w:type="spellStart"/>
      <w:r w:rsidR="00BE1FA5" w:rsidRPr="00A75BE1">
        <w:rPr>
          <w:rFonts w:ascii="Times New Roman" w:hAnsi="Times New Roman" w:cs="Times New Roman"/>
          <w:i/>
          <w:iCs/>
          <w:color w:val="0070C0"/>
          <w:sz w:val="22"/>
          <w:szCs w:val="22"/>
          <w:shd w:val="clear" w:color="auto" w:fill="FFFFFF"/>
          <w:lang w:val="en-US"/>
        </w:rPr>
        <w:t>Mazouzi</w:t>
      </w:r>
      <w:proofErr w:type="spellEnd"/>
      <w:r w:rsidR="00BE1FA5" w:rsidRPr="00A75BE1">
        <w:rPr>
          <w:rFonts w:ascii="Times New Roman" w:hAnsi="Times New Roman" w:cs="Times New Roman"/>
          <w:i/>
          <w:iCs/>
          <w:color w:val="0070C0"/>
          <w:sz w:val="22"/>
          <w:szCs w:val="22"/>
          <w:shd w:val="clear" w:color="auto" w:fill="FFFFFF"/>
          <w:lang w:val="en-US"/>
        </w:rPr>
        <w:t xml:space="preserve"> et al., Cell Reports 2016)</w:t>
      </w:r>
      <w:r w:rsidR="00F04E82" w:rsidRPr="00A75BE1">
        <w:rPr>
          <w:rFonts w:ascii="Times New Roman" w:hAnsi="Times New Roman" w:cs="Times New Roman"/>
          <w:i/>
          <w:iCs/>
          <w:color w:val="0070C0"/>
          <w:sz w:val="22"/>
          <w:szCs w:val="22"/>
          <w:shd w:val="clear" w:color="auto" w:fill="FFFFFF"/>
          <w:lang w:val="en-US"/>
        </w:rPr>
        <w:t>,</w:t>
      </w:r>
      <w:r w:rsidR="00BE1FA5" w:rsidRPr="00A75BE1">
        <w:rPr>
          <w:rFonts w:ascii="Times New Roman" w:hAnsi="Times New Roman" w:cs="Times New Roman"/>
          <w:i/>
          <w:iCs/>
          <w:color w:val="0070C0"/>
          <w:sz w:val="22"/>
          <w:szCs w:val="22"/>
          <w:shd w:val="clear" w:color="auto" w:fill="FFFFFF"/>
          <w:lang w:val="en-US"/>
        </w:rPr>
        <w:t xml:space="preserve"> as well as the induction of DNA damage in a gene </w:t>
      </w:r>
      <w:r w:rsidR="00F04E82" w:rsidRPr="00A75BE1">
        <w:rPr>
          <w:rFonts w:ascii="Times New Roman" w:hAnsi="Times New Roman" w:cs="Times New Roman"/>
          <w:i/>
          <w:iCs/>
          <w:color w:val="0070C0"/>
          <w:sz w:val="22"/>
          <w:szCs w:val="22"/>
          <w:shd w:val="clear" w:color="auto" w:fill="FFFFFF"/>
          <w:lang w:val="en-US"/>
        </w:rPr>
        <w:t xml:space="preserve">or globally </w:t>
      </w:r>
      <w:r w:rsidR="00BE1FA5" w:rsidRPr="00A75BE1">
        <w:rPr>
          <w:rFonts w:ascii="Times New Roman" w:hAnsi="Times New Roman" w:cs="Times New Roman"/>
          <w:i/>
          <w:iCs/>
          <w:color w:val="0070C0"/>
          <w:sz w:val="22"/>
          <w:szCs w:val="22"/>
          <w:shd w:val="clear" w:color="auto" w:fill="FFFFFF"/>
          <w:lang w:val="en-US"/>
        </w:rPr>
        <w:t>(Narayanan et al., Scientific Reports 2017; Williamson et al., Cell 2017)</w:t>
      </w:r>
      <w:r w:rsidR="00AA0D85" w:rsidRPr="00A75BE1">
        <w:rPr>
          <w:rFonts w:ascii="Times New Roman" w:hAnsi="Times New Roman" w:cs="Times New Roman"/>
          <w:i/>
          <w:iCs/>
          <w:color w:val="0070C0"/>
          <w:sz w:val="22"/>
          <w:szCs w:val="22"/>
          <w:shd w:val="clear" w:color="auto" w:fill="FFFFFF"/>
          <w:lang w:val="en-US"/>
        </w:rPr>
        <w:t>. This would</w:t>
      </w:r>
      <w:r w:rsidR="00BE1FA5" w:rsidRPr="00A75BE1">
        <w:rPr>
          <w:rFonts w:ascii="Times New Roman" w:hAnsi="Times New Roman" w:cs="Times New Roman"/>
          <w:i/>
          <w:iCs/>
          <w:color w:val="0070C0"/>
          <w:sz w:val="22"/>
          <w:szCs w:val="22"/>
          <w:shd w:val="clear" w:color="auto" w:fill="FFFFFF"/>
          <w:lang w:val="en-US"/>
        </w:rPr>
        <w:t xml:space="preserve"> mak</w:t>
      </w:r>
      <w:r w:rsidR="00AA0D85" w:rsidRPr="00A75BE1">
        <w:rPr>
          <w:rFonts w:ascii="Times New Roman" w:hAnsi="Times New Roman" w:cs="Times New Roman"/>
          <w:i/>
          <w:iCs/>
          <w:color w:val="0070C0"/>
          <w:sz w:val="22"/>
          <w:szCs w:val="22"/>
          <w:shd w:val="clear" w:color="auto" w:fill="FFFFFF"/>
          <w:lang w:val="en-US"/>
        </w:rPr>
        <w:t>e</w:t>
      </w:r>
      <w:r w:rsidR="00BE1FA5" w:rsidRPr="00A75BE1">
        <w:rPr>
          <w:rFonts w:ascii="Times New Roman" w:hAnsi="Times New Roman" w:cs="Times New Roman"/>
          <w:i/>
          <w:iCs/>
          <w:color w:val="0070C0"/>
          <w:sz w:val="22"/>
          <w:szCs w:val="22"/>
          <w:shd w:val="clear" w:color="auto" w:fill="FFFFFF"/>
          <w:lang w:val="en-US"/>
        </w:rPr>
        <w:t xml:space="preserve"> it </w:t>
      </w:r>
      <w:r w:rsidR="00AA0D85" w:rsidRPr="00A75BE1">
        <w:rPr>
          <w:rFonts w:ascii="Times New Roman" w:hAnsi="Times New Roman" w:cs="Times New Roman"/>
          <w:i/>
          <w:iCs/>
          <w:color w:val="0070C0"/>
          <w:sz w:val="22"/>
          <w:szCs w:val="22"/>
          <w:shd w:val="clear" w:color="auto" w:fill="FFFFFF"/>
          <w:lang w:val="en-US"/>
        </w:rPr>
        <w:t>difficult</w:t>
      </w:r>
      <w:r w:rsidR="00BE1FA5" w:rsidRPr="00A75BE1">
        <w:rPr>
          <w:rFonts w:ascii="Times New Roman" w:hAnsi="Times New Roman" w:cs="Times New Roman"/>
          <w:i/>
          <w:iCs/>
          <w:color w:val="0070C0"/>
          <w:sz w:val="22"/>
          <w:szCs w:val="22"/>
          <w:shd w:val="clear" w:color="auto" w:fill="FFFFFF"/>
          <w:lang w:val="en-US"/>
        </w:rPr>
        <w:t xml:space="preserve"> to separate the impact of the replication stress and/or DNA damage response from the direct impact of stalled replication forks and DNA damage on replication and transcription</w:t>
      </w:r>
      <w:r w:rsidR="00AA0D85" w:rsidRPr="00A75BE1">
        <w:rPr>
          <w:rFonts w:ascii="Times New Roman" w:hAnsi="Times New Roman" w:cs="Times New Roman"/>
          <w:i/>
          <w:iCs/>
          <w:color w:val="0070C0"/>
          <w:sz w:val="22"/>
          <w:szCs w:val="22"/>
          <w:shd w:val="clear" w:color="auto" w:fill="FFFFFF"/>
          <w:lang w:val="en-US"/>
        </w:rPr>
        <w:t xml:space="preserve"> inside a gene</w:t>
      </w:r>
      <w:r w:rsidR="00BE1FA5" w:rsidRPr="00A75BE1">
        <w:rPr>
          <w:rFonts w:ascii="Times New Roman" w:hAnsi="Times New Roman" w:cs="Times New Roman"/>
          <w:i/>
          <w:iCs/>
          <w:color w:val="0070C0"/>
          <w:sz w:val="22"/>
          <w:szCs w:val="22"/>
          <w:shd w:val="clear" w:color="auto" w:fill="FFFFFF"/>
          <w:lang w:val="en-US"/>
        </w:rPr>
        <w:t>.</w:t>
      </w:r>
    </w:p>
    <w:p w14:paraId="43C8DC9A" w14:textId="2B61713B" w:rsidR="00A90BF0" w:rsidRDefault="001B3D8A" w:rsidP="00DC6AC2">
      <w:pPr>
        <w:rPr>
          <w:rFonts w:ascii="Times New Roman" w:hAnsi="Times New Roman" w:cs="Times New Roman"/>
          <w:i/>
          <w:iCs/>
          <w:color w:val="0070C0"/>
          <w:sz w:val="22"/>
          <w:szCs w:val="22"/>
          <w:shd w:val="clear" w:color="auto" w:fill="FFFFFF"/>
          <w:lang w:val="en-US"/>
        </w:rPr>
      </w:pPr>
      <w:r w:rsidRPr="00A75BE1">
        <w:rPr>
          <w:rFonts w:ascii="Times New Roman" w:hAnsi="Times New Roman" w:cs="Times New Roman"/>
          <w:i/>
          <w:iCs/>
          <w:color w:val="0070C0"/>
          <w:sz w:val="22"/>
          <w:szCs w:val="22"/>
          <w:shd w:val="clear" w:color="auto" w:fill="FFFFFF"/>
          <w:lang w:val="en-US"/>
        </w:rPr>
        <w:t xml:space="preserve">However, </w:t>
      </w:r>
      <w:r w:rsidR="003314AD" w:rsidRPr="00A75BE1">
        <w:rPr>
          <w:rFonts w:ascii="Times New Roman" w:hAnsi="Times New Roman" w:cs="Times New Roman"/>
          <w:i/>
          <w:iCs/>
          <w:color w:val="0070C0"/>
          <w:sz w:val="22"/>
          <w:szCs w:val="22"/>
          <w:shd w:val="clear" w:color="auto" w:fill="FFFFFF"/>
          <w:lang w:val="en-US"/>
        </w:rPr>
        <w:t xml:space="preserve">as </w:t>
      </w:r>
      <w:r w:rsidR="00A90BF0" w:rsidRPr="00A75BE1">
        <w:rPr>
          <w:rFonts w:ascii="Times New Roman" w:hAnsi="Times New Roman" w:cs="Times New Roman"/>
          <w:i/>
          <w:iCs/>
          <w:color w:val="0070C0"/>
          <w:sz w:val="22"/>
          <w:szCs w:val="22"/>
          <w:shd w:val="clear" w:color="auto" w:fill="FFFFFF"/>
          <w:lang w:val="en-US"/>
        </w:rPr>
        <w:t xml:space="preserve">we </w:t>
      </w:r>
      <w:r w:rsidR="00F00211" w:rsidRPr="00A75BE1">
        <w:rPr>
          <w:rFonts w:ascii="Times New Roman" w:hAnsi="Times New Roman" w:cs="Times New Roman"/>
          <w:i/>
          <w:iCs/>
          <w:color w:val="0070C0"/>
          <w:sz w:val="22"/>
          <w:szCs w:val="22"/>
          <w:shd w:val="clear" w:color="auto" w:fill="FFFFFF"/>
          <w:lang w:val="en-US"/>
        </w:rPr>
        <w:t>used</w:t>
      </w:r>
      <w:r w:rsidR="00A90BF0" w:rsidRPr="00A75BE1">
        <w:rPr>
          <w:rFonts w:ascii="Times New Roman" w:hAnsi="Times New Roman" w:cs="Times New Roman"/>
          <w:i/>
          <w:iCs/>
          <w:color w:val="0070C0"/>
          <w:sz w:val="22"/>
          <w:szCs w:val="22"/>
          <w:shd w:val="clear" w:color="auto" w:fill="FFFFFF"/>
          <w:lang w:val="en-US"/>
        </w:rPr>
        <w:t xml:space="preserve"> multiple drug treatments in our manuscript (DRB, alpha-</w:t>
      </w:r>
      <w:proofErr w:type="spellStart"/>
      <w:r w:rsidR="00A90BF0" w:rsidRPr="00A75BE1">
        <w:rPr>
          <w:rFonts w:ascii="Times New Roman" w:hAnsi="Times New Roman" w:cs="Times New Roman"/>
          <w:i/>
          <w:iCs/>
          <w:color w:val="0070C0"/>
          <w:sz w:val="22"/>
          <w:szCs w:val="22"/>
          <w:shd w:val="clear" w:color="auto" w:fill="FFFFFF"/>
          <w:lang w:val="en-US"/>
        </w:rPr>
        <w:t>amanitin</w:t>
      </w:r>
      <w:proofErr w:type="spellEnd"/>
      <w:r w:rsidR="00A90BF0" w:rsidRPr="00A75BE1">
        <w:rPr>
          <w:rFonts w:ascii="Times New Roman" w:hAnsi="Times New Roman" w:cs="Times New Roman"/>
          <w:i/>
          <w:iCs/>
          <w:color w:val="0070C0"/>
          <w:sz w:val="22"/>
          <w:szCs w:val="22"/>
          <w:shd w:val="clear" w:color="auto" w:fill="FFFFFF"/>
          <w:lang w:val="en-US"/>
        </w:rPr>
        <w:t xml:space="preserve">, ATM inhibitor and ATR inhibitor), we </w:t>
      </w:r>
      <w:r w:rsidR="00AA0D85" w:rsidRPr="00A75BE1">
        <w:rPr>
          <w:rFonts w:ascii="Times New Roman" w:hAnsi="Times New Roman" w:cs="Times New Roman"/>
          <w:i/>
          <w:iCs/>
          <w:color w:val="0070C0"/>
          <w:sz w:val="22"/>
          <w:szCs w:val="22"/>
          <w:shd w:val="clear" w:color="auto" w:fill="FFFFFF"/>
          <w:lang w:val="en-US"/>
        </w:rPr>
        <w:t>analyzed</w:t>
      </w:r>
      <w:r w:rsidR="00A90BF0" w:rsidRPr="00A75BE1">
        <w:rPr>
          <w:rFonts w:ascii="Times New Roman" w:hAnsi="Times New Roman" w:cs="Times New Roman"/>
          <w:i/>
          <w:iCs/>
          <w:color w:val="0070C0"/>
          <w:sz w:val="22"/>
          <w:szCs w:val="22"/>
          <w:shd w:val="clear" w:color="auto" w:fill="FFFFFF"/>
          <w:lang w:val="en-US"/>
        </w:rPr>
        <w:t xml:space="preserve"> the</w:t>
      </w:r>
      <w:r w:rsidRPr="00A75BE1">
        <w:rPr>
          <w:rFonts w:ascii="Times New Roman" w:hAnsi="Times New Roman" w:cs="Times New Roman"/>
          <w:i/>
          <w:iCs/>
          <w:color w:val="0070C0"/>
          <w:sz w:val="22"/>
          <w:szCs w:val="22"/>
          <w:shd w:val="clear" w:color="auto" w:fill="FFFFFF"/>
          <w:lang w:val="en-US"/>
        </w:rPr>
        <w:t xml:space="preserve"> impact of </w:t>
      </w:r>
      <w:r w:rsidR="003314AD" w:rsidRPr="00A75BE1">
        <w:rPr>
          <w:rFonts w:ascii="Times New Roman" w:hAnsi="Times New Roman" w:cs="Times New Roman"/>
          <w:i/>
          <w:iCs/>
          <w:color w:val="0070C0"/>
          <w:sz w:val="22"/>
          <w:szCs w:val="22"/>
          <w:shd w:val="clear" w:color="auto" w:fill="FFFFFF"/>
          <w:lang w:val="en-US"/>
        </w:rPr>
        <w:t xml:space="preserve">the </w:t>
      </w:r>
      <w:r w:rsidR="00284A98" w:rsidRPr="00A75BE1">
        <w:rPr>
          <w:rFonts w:ascii="Times New Roman" w:hAnsi="Times New Roman" w:cs="Times New Roman"/>
          <w:i/>
          <w:iCs/>
          <w:color w:val="0070C0"/>
          <w:sz w:val="22"/>
          <w:szCs w:val="22"/>
          <w:shd w:val="clear" w:color="auto" w:fill="FFFFFF"/>
          <w:lang w:val="en-US"/>
        </w:rPr>
        <w:t xml:space="preserve">changes </w:t>
      </w:r>
      <w:r w:rsidR="00F00211" w:rsidRPr="00A75BE1">
        <w:rPr>
          <w:rFonts w:ascii="Times New Roman" w:hAnsi="Times New Roman" w:cs="Times New Roman"/>
          <w:i/>
          <w:iCs/>
          <w:color w:val="0070C0"/>
          <w:sz w:val="22"/>
          <w:szCs w:val="22"/>
          <w:shd w:val="clear" w:color="auto" w:fill="FFFFFF"/>
          <w:lang w:val="en-US"/>
        </w:rPr>
        <w:t>in</w:t>
      </w:r>
      <w:r w:rsidR="00284A98" w:rsidRPr="00A75BE1">
        <w:rPr>
          <w:rFonts w:ascii="Times New Roman" w:hAnsi="Times New Roman" w:cs="Times New Roman"/>
          <w:i/>
          <w:iCs/>
          <w:color w:val="0070C0"/>
          <w:sz w:val="22"/>
          <w:szCs w:val="22"/>
          <w:shd w:val="clear" w:color="auto" w:fill="FFFFFF"/>
          <w:lang w:val="en-US"/>
        </w:rPr>
        <w:t xml:space="preserve"> </w:t>
      </w:r>
      <w:r w:rsidRPr="00A75BE1">
        <w:rPr>
          <w:rFonts w:ascii="Times New Roman" w:hAnsi="Times New Roman" w:cs="Times New Roman"/>
          <w:i/>
          <w:iCs/>
          <w:color w:val="0070C0"/>
          <w:sz w:val="22"/>
          <w:szCs w:val="22"/>
          <w:shd w:val="clear" w:color="auto" w:fill="FFFFFF"/>
          <w:lang w:val="en-US"/>
        </w:rPr>
        <w:t>gene expression</w:t>
      </w:r>
      <w:r w:rsidR="00F00211" w:rsidRPr="00A75BE1">
        <w:rPr>
          <w:rFonts w:ascii="Times New Roman" w:hAnsi="Times New Roman" w:cs="Times New Roman"/>
          <w:i/>
          <w:iCs/>
          <w:color w:val="0070C0"/>
          <w:sz w:val="22"/>
          <w:szCs w:val="22"/>
          <w:shd w:val="clear" w:color="auto" w:fill="FFFFFF"/>
          <w:lang w:val="en-US"/>
        </w:rPr>
        <w:t xml:space="preserve"> induced by these inhibitors</w:t>
      </w:r>
      <w:r w:rsidR="00F04E82" w:rsidRPr="00A75BE1">
        <w:rPr>
          <w:rFonts w:ascii="Times New Roman" w:hAnsi="Times New Roman" w:cs="Times New Roman"/>
          <w:i/>
          <w:iCs/>
          <w:color w:val="0070C0"/>
          <w:sz w:val="22"/>
          <w:szCs w:val="22"/>
          <w:shd w:val="clear" w:color="auto" w:fill="FFFFFF"/>
          <w:lang w:val="en-US"/>
        </w:rPr>
        <w:t>,</w:t>
      </w:r>
      <w:r w:rsidRPr="00A75BE1">
        <w:rPr>
          <w:rFonts w:ascii="Times New Roman" w:hAnsi="Times New Roman" w:cs="Times New Roman"/>
          <w:i/>
          <w:iCs/>
          <w:color w:val="0070C0"/>
          <w:sz w:val="22"/>
          <w:szCs w:val="22"/>
          <w:shd w:val="clear" w:color="auto" w:fill="FFFFFF"/>
          <w:lang w:val="en-US"/>
        </w:rPr>
        <w:t xml:space="preserve"> on </w:t>
      </w:r>
      <w:proofErr w:type="spellStart"/>
      <w:r w:rsidRPr="00A75BE1">
        <w:rPr>
          <w:rFonts w:ascii="Times New Roman" w:hAnsi="Times New Roman" w:cs="Times New Roman"/>
          <w:i/>
          <w:iCs/>
          <w:color w:val="0070C0"/>
          <w:sz w:val="22"/>
          <w:szCs w:val="22"/>
          <w:shd w:val="clear" w:color="auto" w:fill="FFFFFF"/>
          <w:lang w:val="en-US"/>
        </w:rPr>
        <w:t>BrdU</w:t>
      </w:r>
      <w:proofErr w:type="spellEnd"/>
      <w:r w:rsidRPr="00A75BE1">
        <w:rPr>
          <w:rFonts w:ascii="Times New Roman" w:hAnsi="Times New Roman" w:cs="Times New Roman"/>
          <w:i/>
          <w:iCs/>
          <w:color w:val="0070C0"/>
          <w:sz w:val="22"/>
          <w:szCs w:val="22"/>
          <w:shd w:val="clear" w:color="auto" w:fill="FFFFFF"/>
          <w:lang w:val="en-US"/>
        </w:rPr>
        <w:t xml:space="preserve"> peaks</w:t>
      </w:r>
      <w:r w:rsidR="00F00211" w:rsidRPr="00A75BE1">
        <w:rPr>
          <w:rFonts w:ascii="Times New Roman" w:hAnsi="Times New Roman" w:cs="Times New Roman"/>
          <w:i/>
          <w:iCs/>
          <w:color w:val="0070C0"/>
          <w:sz w:val="22"/>
          <w:szCs w:val="22"/>
          <w:shd w:val="clear" w:color="auto" w:fill="FFFFFF"/>
          <w:lang w:val="en-US"/>
        </w:rPr>
        <w:t xml:space="preserve"> </w:t>
      </w:r>
      <w:r w:rsidR="003314AD" w:rsidRPr="00A75BE1">
        <w:rPr>
          <w:rFonts w:ascii="Times New Roman" w:hAnsi="Times New Roman" w:cs="Times New Roman"/>
          <w:i/>
          <w:iCs/>
          <w:color w:val="0070C0"/>
          <w:sz w:val="22"/>
          <w:szCs w:val="22"/>
          <w:shd w:val="clear" w:color="auto" w:fill="FFFFFF"/>
          <w:lang w:val="en-US"/>
        </w:rPr>
        <w:t xml:space="preserve">specifically </w:t>
      </w:r>
      <w:r w:rsidR="00F00211" w:rsidRPr="00A75BE1">
        <w:rPr>
          <w:rFonts w:ascii="Times New Roman" w:hAnsi="Times New Roman" w:cs="Times New Roman"/>
          <w:i/>
          <w:iCs/>
          <w:color w:val="0070C0"/>
          <w:sz w:val="22"/>
          <w:szCs w:val="22"/>
          <w:shd w:val="clear" w:color="auto" w:fill="FFFFFF"/>
          <w:lang w:val="en-US"/>
        </w:rPr>
        <w:t>inside these genes</w:t>
      </w:r>
      <w:r w:rsidR="00284A98" w:rsidRPr="00A75BE1">
        <w:rPr>
          <w:rFonts w:ascii="Times New Roman" w:hAnsi="Times New Roman" w:cs="Times New Roman"/>
          <w:i/>
          <w:iCs/>
          <w:color w:val="0070C0"/>
          <w:sz w:val="22"/>
          <w:szCs w:val="22"/>
          <w:shd w:val="clear" w:color="auto" w:fill="FFFFFF"/>
          <w:lang w:val="en-US"/>
        </w:rPr>
        <w:t xml:space="preserve">. </w:t>
      </w:r>
      <w:r w:rsidR="00F00211" w:rsidRPr="00A75BE1">
        <w:rPr>
          <w:rFonts w:ascii="Times New Roman" w:hAnsi="Times New Roman" w:cs="Times New Roman"/>
          <w:i/>
          <w:iCs/>
          <w:color w:val="0070C0"/>
          <w:sz w:val="22"/>
          <w:szCs w:val="22"/>
          <w:shd w:val="clear" w:color="auto" w:fill="FFFFFF"/>
          <w:lang w:val="en-US"/>
        </w:rPr>
        <w:t>W</w:t>
      </w:r>
      <w:r w:rsidR="00284A98" w:rsidRPr="00A75BE1">
        <w:rPr>
          <w:rFonts w:ascii="Times New Roman" w:hAnsi="Times New Roman" w:cs="Times New Roman"/>
          <w:i/>
          <w:iCs/>
          <w:color w:val="0070C0"/>
          <w:sz w:val="22"/>
          <w:szCs w:val="22"/>
          <w:shd w:val="clear" w:color="auto" w:fill="FFFFFF"/>
          <w:lang w:val="en-US"/>
        </w:rPr>
        <w:t xml:space="preserve">e are now able to present </w:t>
      </w:r>
      <w:r w:rsidR="003314AD" w:rsidRPr="00A75BE1">
        <w:rPr>
          <w:rFonts w:ascii="Times New Roman" w:hAnsi="Times New Roman" w:cs="Times New Roman"/>
          <w:i/>
          <w:iCs/>
          <w:color w:val="0070C0"/>
          <w:sz w:val="22"/>
          <w:szCs w:val="22"/>
          <w:shd w:val="clear" w:color="auto" w:fill="FFFFFF"/>
          <w:lang w:val="en-US"/>
        </w:rPr>
        <w:t xml:space="preserve">many </w:t>
      </w:r>
      <w:r w:rsidR="00284A98" w:rsidRPr="00A75BE1">
        <w:rPr>
          <w:rFonts w:ascii="Times New Roman" w:hAnsi="Times New Roman" w:cs="Times New Roman"/>
          <w:i/>
          <w:iCs/>
          <w:color w:val="0070C0"/>
          <w:sz w:val="22"/>
          <w:szCs w:val="22"/>
          <w:shd w:val="clear" w:color="auto" w:fill="FFFFFF"/>
          <w:lang w:val="en-US"/>
        </w:rPr>
        <w:t xml:space="preserve">single </w:t>
      </w:r>
      <w:proofErr w:type="spellStart"/>
      <w:r w:rsidR="00284A98" w:rsidRPr="00A75BE1">
        <w:rPr>
          <w:rFonts w:ascii="Times New Roman" w:hAnsi="Times New Roman" w:cs="Times New Roman"/>
          <w:i/>
          <w:iCs/>
          <w:color w:val="0070C0"/>
          <w:sz w:val="22"/>
          <w:szCs w:val="22"/>
          <w:shd w:val="clear" w:color="auto" w:fill="FFFFFF"/>
          <w:lang w:val="en-US"/>
        </w:rPr>
        <w:t>BrdU</w:t>
      </w:r>
      <w:proofErr w:type="spellEnd"/>
      <w:r w:rsidR="00284A98" w:rsidRPr="00A75BE1">
        <w:rPr>
          <w:rFonts w:ascii="Times New Roman" w:hAnsi="Times New Roman" w:cs="Times New Roman"/>
          <w:i/>
          <w:iCs/>
          <w:color w:val="0070C0"/>
          <w:sz w:val="22"/>
          <w:szCs w:val="22"/>
          <w:shd w:val="clear" w:color="auto" w:fill="FFFFFF"/>
          <w:lang w:val="en-US"/>
        </w:rPr>
        <w:t xml:space="preserve"> peaks examples in genes that are either up- or down-regulated following treatments with the aforementioned drugs</w:t>
      </w:r>
      <w:r w:rsidR="003314AD" w:rsidRPr="00A75BE1">
        <w:rPr>
          <w:rFonts w:ascii="Times New Roman" w:hAnsi="Times New Roman" w:cs="Times New Roman"/>
          <w:i/>
          <w:iCs/>
          <w:color w:val="0070C0"/>
          <w:sz w:val="22"/>
          <w:szCs w:val="22"/>
          <w:shd w:val="clear" w:color="auto" w:fill="FFFFFF"/>
          <w:lang w:val="en-US"/>
        </w:rPr>
        <w:t xml:space="preserve">, showing how the </w:t>
      </w:r>
      <w:proofErr w:type="spellStart"/>
      <w:r w:rsidR="003314AD" w:rsidRPr="00A75BE1">
        <w:rPr>
          <w:rFonts w:ascii="Times New Roman" w:hAnsi="Times New Roman" w:cs="Times New Roman"/>
          <w:i/>
          <w:iCs/>
          <w:color w:val="0070C0"/>
          <w:sz w:val="22"/>
          <w:szCs w:val="22"/>
          <w:shd w:val="clear" w:color="auto" w:fill="FFFFFF"/>
          <w:lang w:val="en-US"/>
        </w:rPr>
        <w:t>BrdU</w:t>
      </w:r>
      <w:proofErr w:type="spellEnd"/>
      <w:r w:rsidR="003314AD" w:rsidRPr="00A75BE1">
        <w:rPr>
          <w:rFonts w:ascii="Times New Roman" w:hAnsi="Times New Roman" w:cs="Times New Roman"/>
          <w:i/>
          <w:iCs/>
          <w:color w:val="0070C0"/>
          <w:sz w:val="22"/>
          <w:szCs w:val="22"/>
          <w:shd w:val="clear" w:color="auto" w:fill="FFFFFF"/>
          <w:lang w:val="en-US"/>
        </w:rPr>
        <w:t xml:space="preserve"> levels change accordingly to the change</w:t>
      </w:r>
      <w:r w:rsidR="00F04E82" w:rsidRPr="00A75BE1">
        <w:rPr>
          <w:rFonts w:ascii="Times New Roman" w:hAnsi="Times New Roman" w:cs="Times New Roman"/>
          <w:i/>
          <w:iCs/>
          <w:color w:val="0070C0"/>
          <w:sz w:val="22"/>
          <w:szCs w:val="22"/>
          <w:shd w:val="clear" w:color="auto" w:fill="FFFFFF"/>
          <w:lang w:val="en-US"/>
        </w:rPr>
        <w:t>s</w:t>
      </w:r>
      <w:r w:rsidR="003314AD" w:rsidRPr="00A75BE1">
        <w:rPr>
          <w:rFonts w:ascii="Times New Roman" w:hAnsi="Times New Roman" w:cs="Times New Roman"/>
          <w:i/>
          <w:iCs/>
          <w:color w:val="0070C0"/>
          <w:sz w:val="22"/>
          <w:szCs w:val="22"/>
          <w:shd w:val="clear" w:color="auto" w:fill="FFFFFF"/>
          <w:lang w:val="en-US"/>
        </w:rPr>
        <w:t xml:space="preserve"> </w:t>
      </w:r>
      <w:r w:rsidR="00F04E82" w:rsidRPr="00A75BE1">
        <w:rPr>
          <w:rFonts w:ascii="Times New Roman" w:hAnsi="Times New Roman" w:cs="Times New Roman"/>
          <w:i/>
          <w:iCs/>
          <w:color w:val="0070C0"/>
          <w:sz w:val="22"/>
          <w:szCs w:val="22"/>
          <w:shd w:val="clear" w:color="auto" w:fill="FFFFFF"/>
          <w:lang w:val="en-US"/>
        </w:rPr>
        <w:t>in</w:t>
      </w:r>
      <w:r w:rsidR="003314AD" w:rsidRPr="00A75BE1">
        <w:rPr>
          <w:rFonts w:ascii="Times New Roman" w:hAnsi="Times New Roman" w:cs="Times New Roman"/>
          <w:i/>
          <w:iCs/>
          <w:color w:val="0070C0"/>
          <w:sz w:val="22"/>
          <w:szCs w:val="22"/>
          <w:shd w:val="clear" w:color="auto" w:fill="FFFFFF"/>
          <w:lang w:val="en-US"/>
        </w:rPr>
        <w:t xml:space="preserve"> gene expression</w:t>
      </w:r>
      <w:r w:rsidR="00284A98" w:rsidRPr="00A75BE1">
        <w:rPr>
          <w:rFonts w:ascii="Times New Roman" w:hAnsi="Times New Roman" w:cs="Times New Roman"/>
          <w:i/>
          <w:iCs/>
          <w:color w:val="0070C0"/>
          <w:sz w:val="22"/>
          <w:szCs w:val="22"/>
          <w:shd w:val="clear" w:color="auto" w:fill="FFFFFF"/>
          <w:lang w:val="en-US"/>
        </w:rPr>
        <w:t xml:space="preserve">. </w:t>
      </w:r>
      <w:r w:rsidR="00461025" w:rsidRPr="00A75BE1">
        <w:rPr>
          <w:rFonts w:ascii="Times New Roman" w:hAnsi="Times New Roman" w:cs="Times New Roman"/>
          <w:i/>
          <w:iCs/>
          <w:color w:val="0070C0"/>
          <w:sz w:val="22"/>
          <w:szCs w:val="22"/>
          <w:shd w:val="clear" w:color="auto" w:fill="FFFFFF"/>
          <w:lang w:val="en-US"/>
        </w:rPr>
        <w:t xml:space="preserve">The analysis was restricted to genes replicated in the first </w:t>
      </w:r>
      <w:proofErr w:type="spellStart"/>
      <w:r w:rsidR="00461025" w:rsidRPr="00A75BE1">
        <w:rPr>
          <w:rFonts w:ascii="Times New Roman" w:hAnsi="Times New Roman" w:cs="Times New Roman"/>
          <w:i/>
          <w:iCs/>
          <w:color w:val="0070C0"/>
          <w:sz w:val="22"/>
          <w:szCs w:val="22"/>
          <w:shd w:val="clear" w:color="auto" w:fill="FFFFFF"/>
          <w:lang w:val="en-US"/>
        </w:rPr>
        <w:t>timepoint</w:t>
      </w:r>
      <w:proofErr w:type="spellEnd"/>
      <w:r w:rsidR="00461025" w:rsidRPr="00A75BE1">
        <w:rPr>
          <w:rFonts w:ascii="Times New Roman" w:hAnsi="Times New Roman" w:cs="Times New Roman"/>
          <w:i/>
          <w:iCs/>
          <w:color w:val="0070C0"/>
          <w:sz w:val="22"/>
          <w:szCs w:val="22"/>
          <w:shd w:val="clear" w:color="auto" w:fill="FFFFFF"/>
          <w:lang w:val="en-US"/>
        </w:rPr>
        <w:t xml:space="preserve">, as that was when we performed the </w:t>
      </w:r>
      <w:proofErr w:type="spellStart"/>
      <w:r w:rsidR="00461025" w:rsidRPr="00A75BE1">
        <w:rPr>
          <w:rFonts w:ascii="Times New Roman" w:hAnsi="Times New Roman" w:cs="Times New Roman"/>
          <w:i/>
          <w:iCs/>
          <w:color w:val="0070C0"/>
          <w:sz w:val="22"/>
          <w:szCs w:val="22"/>
          <w:shd w:val="clear" w:color="auto" w:fill="FFFFFF"/>
          <w:lang w:val="en-US"/>
        </w:rPr>
        <w:t>BrdU</w:t>
      </w:r>
      <w:proofErr w:type="spellEnd"/>
      <w:r w:rsidR="00461025" w:rsidRPr="00A75BE1">
        <w:rPr>
          <w:rFonts w:ascii="Times New Roman" w:hAnsi="Times New Roman" w:cs="Times New Roman"/>
          <w:i/>
          <w:iCs/>
          <w:color w:val="0070C0"/>
          <w:sz w:val="22"/>
          <w:szCs w:val="22"/>
          <w:shd w:val="clear" w:color="auto" w:fill="FFFFFF"/>
          <w:lang w:val="en-US"/>
        </w:rPr>
        <w:t xml:space="preserve">-Seq. </w:t>
      </w:r>
      <w:r w:rsidR="00F00211" w:rsidRPr="00A75BE1">
        <w:rPr>
          <w:rFonts w:ascii="Times New Roman" w:hAnsi="Times New Roman" w:cs="Times New Roman"/>
          <w:i/>
          <w:iCs/>
          <w:color w:val="0070C0"/>
          <w:sz w:val="22"/>
          <w:szCs w:val="22"/>
          <w:shd w:val="clear" w:color="auto" w:fill="FFFFFF"/>
          <w:lang w:val="en-US"/>
        </w:rPr>
        <w:t xml:space="preserve">The only case we could not assess in </w:t>
      </w:r>
      <w:r w:rsidR="003314AD" w:rsidRPr="00A75BE1">
        <w:rPr>
          <w:rFonts w:ascii="Times New Roman" w:hAnsi="Times New Roman" w:cs="Times New Roman"/>
          <w:i/>
          <w:iCs/>
          <w:color w:val="0070C0"/>
          <w:sz w:val="22"/>
          <w:szCs w:val="22"/>
          <w:shd w:val="clear" w:color="auto" w:fill="FFFFFF"/>
          <w:lang w:val="en-US"/>
        </w:rPr>
        <w:t>detail</w:t>
      </w:r>
      <w:r w:rsidR="00F00211" w:rsidRPr="00A75BE1">
        <w:rPr>
          <w:rFonts w:ascii="Times New Roman" w:hAnsi="Times New Roman" w:cs="Times New Roman"/>
          <w:i/>
          <w:iCs/>
          <w:color w:val="0070C0"/>
          <w:sz w:val="22"/>
          <w:szCs w:val="22"/>
          <w:shd w:val="clear" w:color="auto" w:fill="FFFFFF"/>
          <w:lang w:val="en-US"/>
        </w:rPr>
        <w:t xml:space="preserve"> was the ATM inhibitor, as this </w:t>
      </w:r>
      <w:r w:rsidR="00F04E82" w:rsidRPr="00A75BE1">
        <w:rPr>
          <w:rFonts w:ascii="Times New Roman" w:hAnsi="Times New Roman" w:cs="Times New Roman"/>
          <w:i/>
          <w:iCs/>
          <w:color w:val="0070C0"/>
          <w:sz w:val="22"/>
          <w:szCs w:val="22"/>
          <w:shd w:val="clear" w:color="auto" w:fill="FFFFFF"/>
          <w:lang w:val="en-US"/>
        </w:rPr>
        <w:t>seems</w:t>
      </w:r>
      <w:r w:rsidR="00400F41" w:rsidRPr="00A75BE1">
        <w:rPr>
          <w:rFonts w:ascii="Times New Roman" w:hAnsi="Times New Roman" w:cs="Times New Roman"/>
          <w:i/>
          <w:iCs/>
          <w:color w:val="0070C0"/>
          <w:sz w:val="22"/>
          <w:szCs w:val="22"/>
          <w:shd w:val="clear" w:color="auto" w:fill="FFFFFF"/>
          <w:lang w:val="en-US"/>
        </w:rPr>
        <w:t xml:space="preserve"> to </w:t>
      </w:r>
      <w:r w:rsidR="00F00211" w:rsidRPr="00A75BE1">
        <w:rPr>
          <w:rFonts w:ascii="Times New Roman" w:hAnsi="Times New Roman" w:cs="Times New Roman"/>
          <w:i/>
          <w:iCs/>
          <w:color w:val="0070C0"/>
          <w:sz w:val="22"/>
          <w:szCs w:val="22"/>
          <w:shd w:val="clear" w:color="auto" w:fill="FFFFFF"/>
          <w:lang w:val="en-US"/>
        </w:rPr>
        <w:t>induce</w:t>
      </w:r>
      <w:r w:rsidR="00400F41" w:rsidRPr="00A75BE1">
        <w:rPr>
          <w:rFonts w:ascii="Times New Roman" w:hAnsi="Times New Roman" w:cs="Times New Roman"/>
          <w:i/>
          <w:iCs/>
          <w:color w:val="0070C0"/>
          <w:sz w:val="22"/>
          <w:szCs w:val="22"/>
          <w:shd w:val="clear" w:color="auto" w:fill="FFFFFF"/>
          <w:lang w:val="en-US"/>
        </w:rPr>
        <w:t xml:space="preserve"> only</w:t>
      </w:r>
      <w:r w:rsidR="00F00211" w:rsidRPr="00A75BE1">
        <w:rPr>
          <w:rFonts w:ascii="Times New Roman" w:hAnsi="Times New Roman" w:cs="Times New Roman"/>
          <w:i/>
          <w:iCs/>
          <w:color w:val="0070C0"/>
          <w:sz w:val="22"/>
          <w:szCs w:val="22"/>
          <w:shd w:val="clear" w:color="auto" w:fill="FFFFFF"/>
          <w:lang w:val="en-US"/>
        </w:rPr>
        <w:t xml:space="preserve"> little changes to gene expression </w:t>
      </w:r>
      <w:r w:rsidR="005B2C5B" w:rsidRPr="00A75BE1">
        <w:rPr>
          <w:rFonts w:ascii="Times New Roman" w:hAnsi="Times New Roman" w:cs="Times New Roman"/>
          <w:i/>
          <w:iCs/>
          <w:color w:val="0070C0"/>
          <w:sz w:val="22"/>
          <w:szCs w:val="22"/>
          <w:shd w:val="clear" w:color="auto" w:fill="FFFFFF"/>
          <w:lang w:val="en-US"/>
        </w:rPr>
        <w:t>in the absence of external insults</w:t>
      </w:r>
      <w:r w:rsidR="00F04E82" w:rsidRPr="00A75BE1">
        <w:rPr>
          <w:rFonts w:ascii="Times New Roman" w:hAnsi="Times New Roman" w:cs="Times New Roman"/>
          <w:i/>
          <w:iCs/>
          <w:color w:val="0070C0"/>
          <w:sz w:val="22"/>
          <w:szCs w:val="22"/>
          <w:shd w:val="clear" w:color="auto" w:fill="FFFFFF"/>
          <w:lang w:val="en-US"/>
        </w:rPr>
        <w:t xml:space="preserve">, none affecting a gene where a </w:t>
      </w:r>
      <w:proofErr w:type="spellStart"/>
      <w:r w:rsidR="00F04E82" w:rsidRPr="00A75BE1">
        <w:rPr>
          <w:rFonts w:ascii="Times New Roman" w:hAnsi="Times New Roman" w:cs="Times New Roman"/>
          <w:i/>
          <w:iCs/>
          <w:color w:val="0070C0"/>
          <w:sz w:val="22"/>
          <w:szCs w:val="22"/>
          <w:shd w:val="clear" w:color="auto" w:fill="FFFFFF"/>
          <w:lang w:val="en-US"/>
        </w:rPr>
        <w:t>BrdU</w:t>
      </w:r>
      <w:proofErr w:type="spellEnd"/>
      <w:r w:rsidR="00F04E82" w:rsidRPr="00A75BE1">
        <w:rPr>
          <w:rFonts w:ascii="Times New Roman" w:hAnsi="Times New Roman" w:cs="Times New Roman"/>
          <w:i/>
          <w:iCs/>
          <w:color w:val="0070C0"/>
          <w:sz w:val="22"/>
          <w:szCs w:val="22"/>
          <w:shd w:val="clear" w:color="auto" w:fill="FFFFFF"/>
          <w:lang w:val="en-US"/>
        </w:rPr>
        <w:t xml:space="preserve"> peak was found</w:t>
      </w:r>
      <w:r w:rsidR="005B2C5B" w:rsidRPr="00A75BE1">
        <w:rPr>
          <w:rFonts w:ascii="Times New Roman" w:hAnsi="Times New Roman" w:cs="Times New Roman"/>
          <w:i/>
          <w:iCs/>
          <w:color w:val="0070C0"/>
          <w:sz w:val="22"/>
          <w:szCs w:val="22"/>
          <w:shd w:val="clear" w:color="auto" w:fill="FFFFFF"/>
          <w:lang w:val="en-US"/>
        </w:rPr>
        <w:t xml:space="preserve"> </w:t>
      </w:r>
      <w:r w:rsidR="00F00211" w:rsidRPr="00A75BE1">
        <w:rPr>
          <w:rFonts w:ascii="Times New Roman" w:hAnsi="Times New Roman" w:cs="Times New Roman"/>
          <w:i/>
          <w:iCs/>
          <w:color w:val="0070C0"/>
          <w:sz w:val="22"/>
          <w:szCs w:val="22"/>
          <w:shd w:val="clear" w:color="auto" w:fill="FFFFFF"/>
          <w:lang w:val="en-US"/>
        </w:rPr>
        <w:t>(</w:t>
      </w:r>
      <w:proofErr w:type="spellStart"/>
      <w:r w:rsidR="00400F41" w:rsidRPr="00A75BE1">
        <w:rPr>
          <w:rFonts w:ascii="Times New Roman" w:hAnsi="Times New Roman" w:cs="Times New Roman"/>
          <w:i/>
          <w:iCs/>
          <w:color w:val="0070C0"/>
          <w:sz w:val="22"/>
          <w:szCs w:val="22"/>
          <w:shd w:val="clear" w:color="auto" w:fill="FFFFFF"/>
          <w:lang w:val="en-US"/>
        </w:rPr>
        <w:t>Corti</w:t>
      </w:r>
      <w:proofErr w:type="spellEnd"/>
      <w:r w:rsidR="00400F41" w:rsidRPr="00A75BE1">
        <w:rPr>
          <w:rFonts w:ascii="Times New Roman" w:hAnsi="Times New Roman" w:cs="Times New Roman"/>
          <w:i/>
          <w:iCs/>
          <w:color w:val="0070C0"/>
          <w:sz w:val="22"/>
          <w:szCs w:val="22"/>
          <w:shd w:val="clear" w:color="auto" w:fill="FFFFFF"/>
          <w:lang w:val="en-US"/>
        </w:rPr>
        <w:t xml:space="preserve"> et al., Scientific Reports 2019).</w:t>
      </w:r>
      <w:r w:rsidR="00F00211" w:rsidRPr="00A75BE1">
        <w:rPr>
          <w:rFonts w:ascii="Times New Roman" w:hAnsi="Times New Roman" w:cs="Times New Roman"/>
          <w:i/>
          <w:iCs/>
          <w:color w:val="0070C0"/>
          <w:sz w:val="22"/>
          <w:szCs w:val="22"/>
          <w:shd w:val="clear" w:color="auto" w:fill="FFFFFF"/>
          <w:lang w:val="en-US"/>
        </w:rPr>
        <w:t xml:space="preserve"> </w:t>
      </w:r>
    </w:p>
    <w:p w14:paraId="23179223" w14:textId="77777777" w:rsidR="00CE6A03" w:rsidRPr="00CE6A03" w:rsidRDefault="00CE6A03" w:rsidP="00CE6A03">
      <w:pPr>
        <w:rPr>
          <w:rFonts w:ascii="Times New Roman" w:eastAsia="Times New Roman" w:hAnsi="Times New Roman" w:cs="Times New Roman"/>
          <w:kern w:val="0"/>
          <w:lang w:val="en-US" w:eastAsia="zh-CN"/>
          <w14:ligatures w14:val="none"/>
        </w:rPr>
      </w:pPr>
    </w:p>
    <w:p w14:paraId="5A4E0C86" w14:textId="77777777" w:rsidR="00CE6A03" w:rsidRPr="00CE6A03" w:rsidRDefault="00CE6A03" w:rsidP="00CE6A03">
      <w:pPr>
        <w:spacing w:after="200"/>
        <w:rPr>
          <w:rFonts w:ascii="Times New Roman" w:eastAsia="Times New Roman" w:hAnsi="Times New Roman" w:cs="Times New Roman"/>
          <w:kern w:val="0"/>
          <w:lang w:val="en-US" w:eastAsia="zh-CN"/>
          <w14:ligatures w14:val="none"/>
        </w:rPr>
      </w:pPr>
      <w:r w:rsidRPr="00CE6A03">
        <w:rPr>
          <w:rFonts w:ascii="Times New Roman" w:eastAsia="Times New Roman" w:hAnsi="Times New Roman" w:cs="Times New Roman"/>
          <w:b/>
          <w:bCs/>
          <w:color w:val="000000"/>
          <w:kern w:val="0"/>
          <w:sz w:val="22"/>
          <w:szCs w:val="22"/>
          <w:lang w:val="en-US" w:eastAsia="zh-CN"/>
          <w14:ligatures w14:val="none"/>
        </w:rPr>
        <w:t>Second round of review</w:t>
      </w:r>
    </w:p>
    <w:p w14:paraId="7F435947" w14:textId="77777777" w:rsidR="00CE6A03" w:rsidRPr="00CE6A03" w:rsidRDefault="00CE6A03" w:rsidP="00CE6A03">
      <w:pPr>
        <w:spacing w:after="200"/>
        <w:rPr>
          <w:rFonts w:ascii="Times New Roman" w:eastAsia="Times New Roman" w:hAnsi="Times New Roman" w:cs="Times New Roman"/>
          <w:kern w:val="0"/>
          <w:lang w:val="en-US" w:eastAsia="zh-CN"/>
          <w14:ligatures w14:val="none"/>
        </w:rPr>
      </w:pPr>
      <w:r w:rsidRPr="00CE6A03">
        <w:rPr>
          <w:rFonts w:ascii="Times New Roman" w:eastAsia="Times New Roman" w:hAnsi="Times New Roman" w:cs="Times New Roman"/>
          <w:b/>
          <w:bCs/>
          <w:color w:val="000000"/>
          <w:kern w:val="0"/>
          <w:sz w:val="22"/>
          <w:szCs w:val="22"/>
          <w:lang w:val="en-US" w:eastAsia="zh-CN"/>
          <w14:ligatures w14:val="none"/>
        </w:rPr>
        <w:t>Reviewer 1</w:t>
      </w:r>
    </w:p>
    <w:p w14:paraId="03C7B1F4" w14:textId="77777777" w:rsidR="00CE6A03" w:rsidRPr="00CE6A03" w:rsidRDefault="00CE6A03" w:rsidP="00CE6A03">
      <w:pPr>
        <w:rPr>
          <w:rFonts w:ascii="Times New Roman" w:hAnsi="Times New Roman" w:cs="Times New Roman"/>
          <w:color w:val="0070C0"/>
          <w:sz w:val="22"/>
          <w:szCs w:val="22"/>
          <w:shd w:val="clear" w:color="auto" w:fill="FFFFFF"/>
          <w:lang w:val="en-US"/>
        </w:rPr>
      </w:pPr>
      <w:r w:rsidRPr="00CE6A03">
        <w:rPr>
          <w:rFonts w:ascii="Times New Roman" w:hAnsi="Times New Roman" w:cs="Times New Roman"/>
          <w:color w:val="000033"/>
          <w:sz w:val="22"/>
          <w:szCs w:val="22"/>
          <w:shd w:val="clear" w:color="auto" w:fill="FFFFFF"/>
        </w:rPr>
        <w:t>The authors have addressed all my previous concerns and have done a great job in re-structuring the whole manuscript, that now is more solid and reads better. I believe the work will be of interest in several fields.</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I still do recommend some minor polishing actions:</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 xml:space="preserve">1) Some sentences, including the new title, will benefit for a native </w:t>
      </w:r>
      <w:proofErr w:type="spellStart"/>
      <w:r w:rsidRPr="00CE6A03">
        <w:rPr>
          <w:rFonts w:ascii="Times New Roman" w:hAnsi="Times New Roman" w:cs="Times New Roman"/>
          <w:color w:val="000033"/>
          <w:sz w:val="22"/>
          <w:szCs w:val="22"/>
          <w:shd w:val="clear" w:color="auto" w:fill="FFFFFF"/>
        </w:rPr>
        <w:t>english</w:t>
      </w:r>
      <w:proofErr w:type="spellEnd"/>
      <w:r w:rsidRPr="00CE6A03">
        <w:rPr>
          <w:rFonts w:ascii="Times New Roman" w:hAnsi="Times New Roman" w:cs="Times New Roman"/>
          <w:color w:val="000033"/>
          <w:sz w:val="22"/>
          <w:szCs w:val="22"/>
          <w:shd w:val="clear" w:color="auto" w:fill="FFFFFF"/>
        </w:rPr>
        <w:t xml:space="preserve"> editing.</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 xml:space="preserve">2) The quality of the main figures needs to be improved. Particularly, the scale of the </w:t>
      </w:r>
      <w:proofErr w:type="spellStart"/>
      <w:r w:rsidRPr="00CE6A03">
        <w:rPr>
          <w:rFonts w:ascii="Times New Roman" w:hAnsi="Times New Roman" w:cs="Times New Roman"/>
          <w:color w:val="000033"/>
          <w:sz w:val="22"/>
          <w:szCs w:val="22"/>
          <w:shd w:val="clear" w:color="auto" w:fill="FFFFFF"/>
        </w:rPr>
        <w:t>metaplots</w:t>
      </w:r>
      <w:proofErr w:type="spellEnd"/>
      <w:r w:rsidRPr="00CE6A03">
        <w:rPr>
          <w:rFonts w:ascii="Times New Roman" w:hAnsi="Times New Roman" w:cs="Times New Roman"/>
          <w:color w:val="000033"/>
          <w:sz w:val="22"/>
          <w:szCs w:val="22"/>
          <w:shd w:val="clear" w:color="auto" w:fill="FFFFFF"/>
        </w:rPr>
        <w:t xml:space="preserve"> is invisible in most figures.</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 xml:space="preserve">3) There are some mistakes in the </w:t>
      </w:r>
      <w:proofErr w:type="spellStart"/>
      <w:r w:rsidRPr="00CE6A03">
        <w:rPr>
          <w:rFonts w:ascii="Times New Roman" w:hAnsi="Times New Roman" w:cs="Times New Roman"/>
          <w:color w:val="000033"/>
          <w:sz w:val="22"/>
          <w:szCs w:val="22"/>
          <w:shd w:val="clear" w:color="auto" w:fill="FFFFFF"/>
        </w:rPr>
        <w:t>labeling</w:t>
      </w:r>
      <w:proofErr w:type="spellEnd"/>
      <w:r w:rsidRPr="00CE6A03">
        <w:rPr>
          <w:rFonts w:ascii="Times New Roman" w:hAnsi="Times New Roman" w:cs="Times New Roman"/>
          <w:color w:val="000033"/>
          <w:sz w:val="22"/>
          <w:szCs w:val="22"/>
          <w:shd w:val="clear" w:color="auto" w:fill="FFFFFF"/>
        </w:rPr>
        <w:t xml:space="preserve"> of the figure panels, </w:t>
      </w:r>
      <w:proofErr w:type="spellStart"/>
      <w:r w:rsidRPr="00CE6A03">
        <w:rPr>
          <w:rFonts w:ascii="Times New Roman" w:hAnsi="Times New Roman" w:cs="Times New Roman"/>
          <w:color w:val="000033"/>
          <w:sz w:val="22"/>
          <w:szCs w:val="22"/>
          <w:shd w:val="clear" w:color="auto" w:fill="FFFFFF"/>
        </w:rPr>
        <w:t>ie</w:t>
      </w:r>
      <w:proofErr w:type="spellEnd"/>
      <w:r w:rsidRPr="00CE6A03">
        <w:rPr>
          <w:rFonts w:ascii="Times New Roman" w:hAnsi="Times New Roman" w:cs="Times New Roman"/>
          <w:color w:val="000033"/>
          <w:sz w:val="22"/>
          <w:szCs w:val="22"/>
          <w:shd w:val="clear" w:color="auto" w:fill="FFFFFF"/>
        </w:rPr>
        <w:t xml:space="preserve"> Fig S3F. Please, revise all.</w:t>
      </w:r>
    </w:p>
    <w:p w14:paraId="55C4E883" w14:textId="77777777" w:rsidR="00CE6A03" w:rsidRPr="00CE6A03" w:rsidRDefault="00CE6A03" w:rsidP="00CE6A03">
      <w:pPr>
        <w:rPr>
          <w:rFonts w:ascii="Times New Roman" w:eastAsia="Times New Roman" w:hAnsi="Times New Roman" w:cs="Times New Roman"/>
          <w:kern w:val="0"/>
          <w:lang w:val="en-US" w:eastAsia="zh-CN"/>
          <w14:ligatures w14:val="none"/>
        </w:rPr>
      </w:pPr>
    </w:p>
    <w:p w14:paraId="16113004" w14:textId="77777777" w:rsidR="00CE6A03" w:rsidRPr="00CE6A03" w:rsidRDefault="00CE6A03" w:rsidP="00CE6A03">
      <w:pPr>
        <w:rPr>
          <w:rFonts w:ascii="Times New Roman" w:eastAsia="Times New Roman" w:hAnsi="Times New Roman" w:cs="Times New Roman"/>
          <w:kern w:val="0"/>
          <w:lang w:val="en-US" w:eastAsia="zh-CN"/>
          <w14:ligatures w14:val="none"/>
        </w:rPr>
      </w:pPr>
    </w:p>
    <w:p w14:paraId="2C6BCE04" w14:textId="77777777" w:rsidR="00CE6A03" w:rsidRPr="00CE6A03" w:rsidRDefault="00CE6A03" w:rsidP="00CE6A03">
      <w:pPr>
        <w:rPr>
          <w:rFonts w:ascii="Times New Roman" w:eastAsia="Times New Roman" w:hAnsi="Times New Roman" w:cs="Times New Roman"/>
          <w:kern w:val="0"/>
          <w:lang w:val="en-US" w:eastAsia="zh-CN"/>
          <w14:ligatures w14:val="none"/>
        </w:rPr>
      </w:pPr>
      <w:r w:rsidRPr="00CE6A03">
        <w:rPr>
          <w:rFonts w:ascii="Times New Roman" w:eastAsia="Times New Roman" w:hAnsi="Times New Roman" w:cs="Times New Roman"/>
          <w:b/>
          <w:bCs/>
          <w:color w:val="000000"/>
          <w:kern w:val="0"/>
          <w:sz w:val="22"/>
          <w:szCs w:val="22"/>
          <w:lang w:val="en-US" w:eastAsia="zh-CN"/>
          <w14:ligatures w14:val="none"/>
        </w:rPr>
        <w:lastRenderedPageBreak/>
        <w:t>Authors Response</w:t>
      </w:r>
    </w:p>
    <w:p w14:paraId="3ECB2AA6" w14:textId="348B5F4D" w:rsidR="00CE6A03" w:rsidRDefault="00CE6A03" w:rsidP="00CE6A03">
      <w:pPr>
        <w:rPr>
          <w:rFonts w:ascii="Times New Roman" w:eastAsia="Times New Roman" w:hAnsi="Times New Roman" w:cs="Times New Roman"/>
          <w:color w:val="000000"/>
          <w:kern w:val="0"/>
          <w:sz w:val="22"/>
          <w:szCs w:val="22"/>
          <w:lang w:val="en-US" w:eastAsia="zh-CN"/>
          <w14:ligatures w14:val="none"/>
        </w:rPr>
      </w:pPr>
      <w:r w:rsidRPr="00CE6A03">
        <w:rPr>
          <w:rFonts w:ascii="Times New Roman" w:eastAsia="Times New Roman" w:hAnsi="Times New Roman" w:cs="Times New Roman"/>
          <w:b/>
          <w:bCs/>
          <w:color w:val="000000"/>
          <w:kern w:val="0"/>
          <w:sz w:val="22"/>
          <w:szCs w:val="22"/>
          <w:lang w:val="en-US" w:eastAsia="zh-CN"/>
          <w14:ligatures w14:val="none"/>
        </w:rPr>
        <w:t>Point-by-point responses to the reviewers’ comments:</w:t>
      </w:r>
      <w:r w:rsidRPr="00CE6A03">
        <w:rPr>
          <w:rFonts w:ascii="Times New Roman" w:eastAsia="Times New Roman" w:hAnsi="Times New Roman" w:cs="Times New Roman"/>
          <w:color w:val="000000"/>
          <w:kern w:val="0"/>
          <w:sz w:val="22"/>
          <w:szCs w:val="22"/>
          <w:lang w:val="en-US" w:eastAsia="zh-CN"/>
          <w14:ligatures w14:val="none"/>
        </w:rPr>
        <w:t> </w:t>
      </w:r>
    </w:p>
    <w:p w14:paraId="61D3D2E1" w14:textId="77777777" w:rsidR="00CE6A03" w:rsidRPr="00CE6A03" w:rsidRDefault="00CE6A03" w:rsidP="00CE6A03">
      <w:pPr>
        <w:rPr>
          <w:rFonts w:ascii="Times New Roman" w:eastAsia="Times New Roman" w:hAnsi="Times New Roman" w:cs="Times New Roman"/>
          <w:kern w:val="0"/>
          <w:lang w:val="en-US" w:eastAsia="zh-CN"/>
          <w14:ligatures w14:val="none"/>
        </w:rPr>
      </w:pPr>
    </w:p>
    <w:p w14:paraId="7761CB40" w14:textId="1D49D55F" w:rsidR="00CE6A03" w:rsidRPr="00CE6A03" w:rsidRDefault="00CE6A03" w:rsidP="00CE6A03">
      <w:pPr>
        <w:spacing w:after="200"/>
        <w:rPr>
          <w:rFonts w:ascii="Times New Roman" w:eastAsia="Times New Roman" w:hAnsi="Times New Roman" w:cs="Times New Roman"/>
          <w:kern w:val="0"/>
          <w:lang w:val="en-US" w:eastAsia="zh-CN"/>
          <w14:ligatures w14:val="none"/>
        </w:rPr>
      </w:pPr>
      <w:r w:rsidRPr="00CE6A03">
        <w:rPr>
          <w:rFonts w:ascii="Times New Roman" w:eastAsia="Times New Roman" w:hAnsi="Times New Roman" w:cs="Times New Roman"/>
          <w:color w:val="000000"/>
          <w:kern w:val="0"/>
          <w:sz w:val="22"/>
          <w:szCs w:val="22"/>
          <w:lang w:val="en-US" w:eastAsia="zh-CN"/>
          <w14:ligatures w14:val="none"/>
        </w:rPr>
        <w:t>Reviewer #1:</w:t>
      </w:r>
    </w:p>
    <w:p w14:paraId="132FE8D1" w14:textId="31C8E1DA" w:rsidR="00CE6A03" w:rsidRPr="00CE6A03" w:rsidRDefault="00CE6A03" w:rsidP="00CE6A03">
      <w:pPr>
        <w:rPr>
          <w:rFonts w:ascii="Times New Roman" w:hAnsi="Times New Roman" w:cs="Times New Roman"/>
          <w:color w:val="0070C0"/>
          <w:sz w:val="22"/>
          <w:szCs w:val="22"/>
          <w:shd w:val="clear" w:color="auto" w:fill="FFFFFF"/>
          <w:lang w:val="en-US"/>
        </w:rPr>
      </w:pPr>
      <w:r w:rsidRPr="00CE6A03">
        <w:rPr>
          <w:rFonts w:ascii="Times New Roman" w:hAnsi="Times New Roman" w:cs="Times New Roman"/>
          <w:color w:val="000033"/>
          <w:sz w:val="22"/>
          <w:szCs w:val="22"/>
          <w:shd w:val="clear" w:color="auto" w:fill="FFFFFF"/>
        </w:rPr>
        <w:t>The authors have addressed all my previous concerns and have done a great job in re-structuring the whole manuscript, that now is more solid and reads better. I believe the work will be of interest in several fields.</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I still do recommend some minor polishing actions:</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 xml:space="preserve">1) Some sentences, including the new title, will benefit for a native </w:t>
      </w:r>
      <w:proofErr w:type="spellStart"/>
      <w:r w:rsidRPr="00CE6A03">
        <w:rPr>
          <w:rFonts w:ascii="Times New Roman" w:hAnsi="Times New Roman" w:cs="Times New Roman"/>
          <w:color w:val="000033"/>
          <w:sz w:val="22"/>
          <w:szCs w:val="22"/>
          <w:shd w:val="clear" w:color="auto" w:fill="FFFFFF"/>
        </w:rPr>
        <w:t>english</w:t>
      </w:r>
      <w:proofErr w:type="spellEnd"/>
      <w:r w:rsidRPr="00CE6A03">
        <w:rPr>
          <w:rFonts w:ascii="Times New Roman" w:hAnsi="Times New Roman" w:cs="Times New Roman"/>
          <w:color w:val="000033"/>
          <w:sz w:val="22"/>
          <w:szCs w:val="22"/>
          <w:shd w:val="clear" w:color="auto" w:fill="FFFFFF"/>
        </w:rPr>
        <w:t xml:space="preserve"> editing.</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 xml:space="preserve">2) The quality of the main figures needs to be improved. Particularly, the scale of the </w:t>
      </w:r>
      <w:proofErr w:type="spellStart"/>
      <w:r w:rsidRPr="00CE6A03">
        <w:rPr>
          <w:rFonts w:ascii="Times New Roman" w:hAnsi="Times New Roman" w:cs="Times New Roman"/>
          <w:color w:val="000033"/>
          <w:sz w:val="22"/>
          <w:szCs w:val="22"/>
          <w:shd w:val="clear" w:color="auto" w:fill="FFFFFF"/>
        </w:rPr>
        <w:t>metaplots</w:t>
      </w:r>
      <w:proofErr w:type="spellEnd"/>
      <w:r w:rsidRPr="00CE6A03">
        <w:rPr>
          <w:rFonts w:ascii="Times New Roman" w:hAnsi="Times New Roman" w:cs="Times New Roman"/>
          <w:color w:val="000033"/>
          <w:sz w:val="22"/>
          <w:szCs w:val="22"/>
          <w:shd w:val="clear" w:color="auto" w:fill="FFFFFF"/>
        </w:rPr>
        <w:t xml:space="preserve"> is invisible in most figures.</w:t>
      </w:r>
      <w:r w:rsidRPr="00CE6A03">
        <w:rPr>
          <w:rFonts w:ascii="Times New Roman" w:hAnsi="Times New Roman" w:cs="Times New Roman"/>
          <w:color w:val="000033"/>
          <w:sz w:val="22"/>
          <w:szCs w:val="22"/>
        </w:rPr>
        <w:br/>
      </w:r>
      <w:r w:rsidRPr="00CE6A03">
        <w:rPr>
          <w:rFonts w:ascii="Times New Roman" w:hAnsi="Times New Roman" w:cs="Times New Roman"/>
          <w:color w:val="000033"/>
          <w:sz w:val="22"/>
          <w:szCs w:val="22"/>
          <w:shd w:val="clear" w:color="auto" w:fill="FFFFFF"/>
        </w:rPr>
        <w:t xml:space="preserve">3) There are some mistakes in the </w:t>
      </w:r>
      <w:proofErr w:type="spellStart"/>
      <w:r w:rsidRPr="00CE6A03">
        <w:rPr>
          <w:rFonts w:ascii="Times New Roman" w:hAnsi="Times New Roman" w:cs="Times New Roman"/>
          <w:color w:val="000033"/>
          <w:sz w:val="22"/>
          <w:szCs w:val="22"/>
          <w:shd w:val="clear" w:color="auto" w:fill="FFFFFF"/>
        </w:rPr>
        <w:t>labeling</w:t>
      </w:r>
      <w:proofErr w:type="spellEnd"/>
      <w:r w:rsidRPr="00CE6A03">
        <w:rPr>
          <w:rFonts w:ascii="Times New Roman" w:hAnsi="Times New Roman" w:cs="Times New Roman"/>
          <w:color w:val="000033"/>
          <w:sz w:val="22"/>
          <w:szCs w:val="22"/>
          <w:shd w:val="clear" w:color="auto" w:fill="FFFFFF"/>
        </w:rPr>
        <w:t xml:space="preserve"> of the figure panels, </w:t>
      </w:r>
      <w:proofErr w:type="spellStart"/>
      <w:r w:rsidRPr="00CE6A03">
        <w:rPr>
          <w:rFonts w:ascii="Times New Roman" w:hAnsi="Times New Roman" w:cs="Times New Roman"/>
          <w:color w:val="000033"/>
          <w:sz w:val="22"/>
          <w:szCs w:val="22"/>
          <w:shd w:val="clear" w:color="auto" w:fill="FFFFFF"/>
        </w:rPr>
        <w:t>ie</w:t>
      </w:r>
      <w:proofErr w:type="spellEnd"/>
      <w:r w:rsidRPr="00CE6A03">
        <w:rPr>
          <w:rFonts w:ascii="Times New Roman" w:hAnsi="Times New Roman" w:cs="Times New Roman"/>
          <w:color w:val="000033"/>
          <w:sz w:val="22"/>
          <w:szCs w:val="22"/>
          <w:shd w:val="clear" w:color="auto" w:fill="FFFFFF"/>
        </w:rPr>
        <w:t xml:space="preserve"> Fig S3F. Please, revise all.</w:t>
      </w:r>
    </w:p>
    <w:p w14:paraId="0FC3425E" w14:textId="77777777" w:rsidR="00CE6A03" w:rsidRPr="00CE6A03" w:rsidRDefault="00CE6A03" w:rsidP="00CE6A03">
      <w:pPr>
        <w:jc w:val="both"/>
        <w:rPr>
          <w:rFonts w:ascii="Times New Roman" w:hAnsi="Times New Roman" w:cs="Times New Roman"/>
          <w:i/>
          <w:iCs/>
          <w:color w:val="000033"/>
          <w:sz w:val="22"/>
          <w:szCs w:val="22"/>
          <w:shd w:val="clear" w:color="auto" w:fill="FFFFFF"/>
        </w:rPr>
      </w:pPr>
    </w:p>
    <w:p w14:paraId="5AAC72C2" w14:textId="19954D4D" w:rsidR="00CE6A03" w:rsidRPr="00CE6A03" w:rsidRDefault="00CE6A03" w:rsidP="00CE6A03">
      <w:pPr>
        <w:jc w:val="both"/>
        <w:rPr>
          <w:rFonts w:ascii="Times New Roman" w:hAnsi="Times New Roman" w:cs="Times New Roman"/>
          <w:i/>
          <w:iCs/>
          <w:color w:val="000033"/>
          <w:sz w:val="22"/>
          <w:szCs w:val="22"/>
          <w:shd w:val="clear" w:color="auto" w:fill="FFFFFF"/>
        </w:rPr>
      </w:pPr>
      <w:r w:rsidRPr="00CE6A03">
        <w:rPr>
          <w:rFonts w:ascii="Times New Roman" w:hAnsi="Times New Roman" w:cs="Times New Roman"/>
          <w:i/>
          <w:iCs/>
          <w:color w:val="000033"/>
          <w:sz w:val="22"/>
          <w:szCs w:val="22"/>
          <w:shd w:val="clear" w:color="auto" w:fill="FFFFFF"/>
        </w:rPr>
        <w:t>Reply: Regarding Reviewer's 1 comments, the manuscript has been totally edited, the quality of the figures has been improved with higher resolution pdf files and mistakes in the labelling corrected.</w:t>
      </w:r>
    </w:p>
    <w:sectPr w:rsidR="00CE6A03" w:rsidRPr="00CE6A03" w:rsidSect="006453AA">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781E22" w14:textId="77777777" w:rsidR="00CF0541" w:rsidRDefault="00CF0541" w:rsidP="00D07708">
      <w:r>
        <w:separator/>
      </w:r>
    </w:p>
  </w:endnote>
  <w:endnote w:type="continuationSeparator" w:id="0">
    <w:p w14:paraId="46EF21FD" w14:textId="77777777" w:rsidR="00CF0541" w:rsidRDefault="00CF0541" w:rsidP="00D07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A57F73" w14:textId="77777777" w:rsidR="00CF0541" w:rsidRDefault="00CF0541" w:rsidP="00D07708">
      <w:r>
        <w:separator/>
      </w:r>
    </w:p>
  </w:footnote>
  <w:footnote w:type="continuationSeparator" w:id="0">
    <w:p w14:paraId="40A4F0F0" w14:textId="77777777" w:rsidR="00CF0541" w:rsidRDefault="00CF0541" w:rsidP="00D077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A6634"/>
    <w:multiLevelType w:val="hybridMultilevel"/>
    <w:tmpl w:val="6E22AC06"/>
    <w:lvl w:ilvl="0" w:tplc="3EFA562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2951E73"/>
    <w:multiLevelType w:val="hybridMultilevel"/>
    <w:tmpl w:val="D79057C0"/>
    <w:lvl w:ilvl="0" w:tplc="F9E6774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E2E"/>
    <w:rsid w:val="00030808"/>
    <w:rsid w:val="0003261E"/>
    <w:rsid w:val="00045F7E"/>
    <w:rsid w:val="00050823"/>
    <w:rsid w:val="000A115F"/>
    <w:rsid w:val="000C7D45"/>
    <w:rsid w:val="000C7D77"/>
    <w:rsid w:val="000D3D66"/>
    <w:rsid w:val="000F75CB"/>
    <w:rsid w:val="00175593"/>
    <w:rsid w:val="00192D07"/>
    <w:rsid w:val="001B3D8A"/>
    <w:rsid w:val="001B4855"/>
    <w:rsid w:val="001C4870"/>
    <w:rsid w:val="002363EF"/>
    <w:rsid w:val="00264B41"/>
    <w:rsid w:val="00272B8D"/>
    <w:rsid w:val="00284A98"/>
    <w:rsid w:val="002B639A"/>
    <w:rsid w:val="002D3135"/>
    <w:rsid w:val="002E1935"/>
    <w:rsid w:val="002E70ED"/>
    <w:rsid w:val="003314AD"/>
    <w:rsid w:val="00331C1F"/>
    <w:rsid w:val="00337267"/>
    <w:rsid w:val="00367E21"/>
    <w:rsid w:val="00371966"/>
    <w:rsid w:val="003C137D"/>
    <w:rsid w:val="003E055A"/>
    <w:rsid w:val="00400F41"/>
    <w:rsid w:val="00421C50"/>
    <w:rsid w:val="00425260"/>
    <w:rsid w:val="0042567E"/>
    <w:rsid w:val="00430417"/>
    <w:rsid w:val="004315B6"/>
    <w:rsid w:val="004359BE"/>
    <w:rsid w:val="00437A70"/>
    <w:rsid w:val="00461025"/>
    <w:rsid w:val="0047016E"/>
    <w:rsid w:val="004718BD"/>
    <w:rsid w:val="00473A73"/>
    <w:rsid w:val="004826B4"/>
    <w:rsid w:val="00485AE7"/>
    <w:rsid w:val="00487B4A"/>
    <w:rsid w:val="00492506"/>
    <w:rsid w:val="00492CA6"/>
    <w:rsid w:val="004D0666"/>
    <w:rsid w:val="004F30CB"/>
    <w:rsid w:val="0050629E"/>
    <w:rsid w:val="00506572"/>
    <w:rsid w:val="00556BC9"/>
    <w:rsid w:val="00590D9B"/>
    <w:rsid w:val="005B2B0A"/>
    <w:rsid w:val="005B2C5B"/>
    <w:rsid w:val="005E7974"/>
    <w:rsid w:val="006453AA"/>
    <w:rsid w:val="0066042F"/>
    <w:rsid w:val="00677137"/>
    <w:rsid w:val="007243FC"/>
    <w:rsid w:val="007671A8"/>
    <w:rsid w:val="007718DB"/>
    <w:rsid w:val="00785507"/>
    <w:rsid w:val="007A466C"/>
    <w:rsid w:val="007B4B19"/>
    <w:rsid w:val="007F6EFD"/>
    <w:rsid w:val="00803253"/>
    <w:rsid w:val="00805CAF"/>
    <w:rsid w:val="00805E2E"/>
    <w:rsid w:val="008B2812"/>
    <w:rsid w:val="008B7F74"/>
    <w:rsid w:val="008E4EBD"/>
    <w:rsid w:val="008F4B6B"/>
    <w:rsid w:val="0096709D"/>
    <w:rsid w:val="00973C8A"/>
    <w:rsid w:val="00975AD1"/>
    <w:rsid w:val="00980A22"/>
    <w:rsid w:val="009A3470"/>
    <w:rsid w:val="009B6519"/>
    <w:rsid w:val="009D151A"/>
    <w:rsid w:val="00A10EC0"/>
    <w:rsid w:val="00A2630B"/>
    <w:rsid w:val="00A52F77"/>
    <w:rsid w:val="00A75BE1"/>
    <w:rsid w:val="00A80D07"/>
    <w:rsid w:val="00A90BF0"/>
    <w:rsid w:val="00AA0D85"/>
    <w:rsid w:val="00AB7FB8"/>
    <w:rsid w:val="00AE0618"/>
    <w:rsid w:val="00AE3B0C"/>
    <w:rsid w:val="00B51706"/>
    <w:rsid w:val="00B85DE0"/>
    <w:rsid w:val="00B93467"/>
    <w:rsid w:val="00BA0773"/>
    <w:rsid w:val="00BD3C6D"/>
    <w:rsid w:val="00BE1FA5"/>
    <w:rsid w:val="00BE54A1"/>
    <w:rsid w:val="00BF4F44"/>
    <w:rsid w:val="00C11844"/>
    <w:rsid w:val="00C17416"/>
    <w:rsid w:val="00C3383D"/>
    <w:rsid w:val="00C35E6D"/>
    <w:rsid w:val="00C65D6D"/>
    <w:rsid w:val="00CA28C5"/>
    <w:rsid w:val="00CA5BE8"/>
    <w:rsid w:val="00CE604E"/>
    <w:rsid w:val="00CE6A03"/>
    <w:rsid w:val="00CE77BD"/>
    <w:rsid w:val="00CF0541"/>
    <w:rsid w:val="00D057CF"/>
    <w:rsid w:val="00D05EA3"/>
    <w:rsid w:val="00D07708"/>
    <w:rsid w:val="00D138AB"/>
    <w:rsid w:val="00D1675F"/>
    <w:rsid w:val="00D24C09"/>
    <w:rsid w:val="00D440FC"/>
    <w:rsid w:val="00D82F10"/>
    <w:rsid w:val="00DA36A9"/>
    <w:rsid w:val="00DA3F07"/>
    <w:rsid w:val="00DC3320"/>
    <w:rsid w:val="00DC6AC2"/>
    <w:rsid w:val="00DE2089"/>
    <w:rsid w:val="00DE55D8"/>
    <w:rsid w:val="00E519F6"/>
    <w:rsid w:val="00E64B4F"/>
    <w:rsid w:val="00E711EC"/>
    <w:rsid w:val="00ED4E37"/>
    <w:rsid w:val="00EF7EF0"/>
    <w:rsid w:val="00F00211"/>
    <w:rsid w:val="00F04E82"/>
    <w:rsid w:val="00F7059E"/>
    <w:rsid w:val="00F93FE3"/>
    <w:rsid w:val="00F973FD"/>
    <w:rsid w:val="00FA6287"/>
    <w:rsid w:val="00FE6C13"/>
    <w:rsid w:val="00FF7C5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F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05E2E"/>
  </w:style>
  <w:style w:type="character" w:customStyle="1" w:styleId="markds44894mg">
    <w:name w:val="markds44894mg"/>
    <w:basedOn w:val="DefaultParagraphFont"/>
    <w:rsid w:val="00805E2E"/>
  </w:style>
  <w:style w:type="paragraph" w:styleId="ListParagraph">
    <w:name w:val="List Paragraph"/>
    <w:basedOn w:val="Normal"/>
    <w:uiPriority w:val="34"/>
    <w:qFormat/>
    <w:rsid w:val="005B2B0A"/>
    <w:pPr>
      <w:ind w:left="720"/>
      <w:contextualSpacing/>
    </w:pPr>
  </w:style>
  <w:style w:type="paragraph" w:styleId="Header">
    <w:name w:val="header"/>
    <w:basedOn w:val="Normal"/>
    <w:link w:val="HeaderChar"/>
    <w:uiPriority w:val="99"/>
    <w:unhideWhenUsed/>
    <w:rsid w:val="00D07708"/>
    <w:pPr>
      <w:tabs>
        <w:tab w:val="center" w:pos="4680"/>
        <w:tab w:val="right" w:pos="9360"/>
      </w:tabs>
    </w:pPr>
  </w:style>
  <w:style w:type="character" w:customStyle="1" w:styleId="HeaderChar">
    <w:name w:val="Header Char"/>
    <w:basedOn w:val="DefaultParagraphFont"/>
    <w:link w:val="Header"/>
    <w:uiPriority w:val="99"/>
    <w:rsid w:val="00D07708"/>
  </w:style>
  <w:style w:type="paragraph" w:styleId="Footer">
    <w:name w:val="footer"/>
    <w:basedOn w:val="Normal"/>
    <w:link w:val="FooterChar"/>
    <w:uiPriority w:val="99"/>
    <w:unhideWhenUsed/>
    <w:rsid w:val="00D07708"/>
    <w:pPr>
      <w:tabs>
        <w:tab w:val="center" w:pos="4680"/>
        <w:tab w:val="right" w:pos="9360"/>
      </w:tabs>
    </w:pPr>
  </w:style>
  <w:style w:type="character" w:customStyle="1" w:styleId="FooterChar">
    <w:name w:val="Footer Char"/>
    <w:basedOn w:val="DefaultParagraphFont"/>
    <w:link w:val="Footer"/>
    <w:uiPriority w:val="99"/>
    <w:rsid w:val="00D077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05E2E"/>
  </w:style>
  <w:style w:type="character" w:customStyle="1" w:styleId="markds44894mg">
    <w:name w:val="markds44894mg"/>
    <w:basedOn w:val="DefaultParagraphFont"/>
    <w:rsid w:val="00805E2E"/>
  </w:style>
  <w:style w:type="paragraph" w:styleId="ListParagraph">
    <w:name w:val="List Paragraph"/>
    <w:basedOn w:val="Normal"/>
    <w:uiPriority w:val="34"/>
    <w:qFormat/>
    <w:rsid w:val="005B2B0A"/>
    <w:pPr>
      <w:ind w:left="720"/>
      <w:contextualSpacing/>
    </w:pPr>
  </w:style>
  <w:style w:type="paragraph" w:styleId="Header">
    <w:name w:val="header"/>
    <w:basedOn w:val="Normal"/>
    <w:link w:val="HeaderChar"/>
    <w:uiPriority w:val="99"/>
    <w:unhideWhenUsed/>
    <w:rsid w:val="00D07708"/>
    <w:pPr>
      <w:tabs>
        <w:tab w:val="center" w:pos="4680"/>
        <w:tab w:val="right" w:pos="9360"/>
      </w:tabs>
    </w:pPr>
  </w:style>
  <w:style w:type="character" w:customStyle="1" w:styleId="HeaderChar">
    <w:name w:val="Header Char"/>
    <w:basedOn w:val="DefaultParagraphFont"/>
    <w:link w:val="Header"/>
    <w:uiPriority w:val="99"/>
    <w:rsid w:val="00D07708"/>
  </w:style>
  <w:style w:type="paragraph" w:styleId="Footer">
    <w:name w:val="footer"/>
    <w:basedOn w:val="Normal"/>
    <w:link w:val="FooterChar"/>
    <w:uiPriority w:val="99"/>
    <w:unhideWhenUsed/>
    <w:rsid w:val="00D07708"/>
    <w:pPr>
      <w:tabs>
        <w:tab w:val="center" w:pos="4680"/>
        <w:tab w:val="right" w:pos="9360"/>
      </w:tabs>
    </w:pPr>
  </w:style>
  <w:style w:type="character" w:customStyle="1" w:styleId="FooterChar">
    <w:name w:val="Footer Char"/>
    <w:basedOn w:val="DefaultParagraphFont"/>
    <w:link w:val="Footer"/>
    <w:uiPriority w:val="99"/>
    <w:rsid w:val="00D07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027181">
      <w:bodyDiv w:val="1"/>
      <w:marLeft w:val="0"/>
      <w:marRight w:val="0"/>
      <w:marTop w:val="0"/>
      <w:marBottom w:val="0"/>
      <w:divBdr>
        <w:top w:val="none" w:sz="0" w:space="0" w:color="auto"/>
        <w:left w:val="none" w:sz="0" w:space="0" w:color="auto"/>
        <w:bottom w:val="none" w:sz="0" w:space="0" w:color="auto"/>
        <w:right w:val="none" w:sz="0" w:space="0" w:color="auto"/>
      </w:divBdr>
    </w:div>
    <w:div w:id="1303193904">
      <w:bodyDiv w:val="1"/>
      <w:marLeft w:val="0"/>
      <w:marRight w:val="0"/>
      <w:marTop w:val="0"/>
      <w:marBottom w:val="0"/>
      <w:divBdr>
        <w:top w:val="none" w:sz="0" w:space="0" w:color="auto"/>
        <w:left w:val="none" w:sz="0" w:space="0" w:color="auto"/>
        <w:bottom w:val="none" w:sz="0" w:space="0" w:color="auto"/>
        <w:right w:val="none" w:sz="0" w:space="0" w:color="auto"/>
      </w:divBdr>
    </w:div>
    <w:div w:id="178750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AB711-F5F2-48C7-85FE-88694E6A7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4287</Words>
  <Characters>24436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Saponaro (Cancer and Genomic Sciences)</dc:creator>
  <cp:keywords/>
  <dc:description/>
  <cp:lastModifiedBy>E744616</cp:lastModifiedBy>
  <cp:revision>8</cp:revision>
  <dcterms:created xsi:type="dcterms:W3CDTF">2024-05-11T10:06:00Z</dcterms:created>
  <dcterms:modified xsi:type="dcterms:W3CDTF">2024-05-17T00:54:00Z</dcterms:modified>
</cp:coreProperties>
</file>