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34E5" w:rsidRDefault="00000000">
      <w:pPr>
        <w:spacing w:line="360" w:lineRule="auto"/>
        <w:jc w:val="left"/>
      </w:pPr>
      <w:r>
        <w:t xml:space="preserve">Table </w:t>
      </w:r>
      <w:r>
        <w:rPr>
          <w:rFonts w:hint="eastAsia"/>
        </w:rPr>
        <w:t>S</w:t>
      </w:r>
      <w:r>
        <w:t>1</w:t>
      </w:r>
      <w:r>
        <w:rPr>
          <w:rFonts w:hint="eastAsia"/>
        </w:rPr>
        <w:t>.</w:t>
      </w:r>
      <w:r>
        <w:t xml:space="preserve"> Performance comparison of pan-cancer </w:t>
      </w:r>
      <w:r>
        <w:rPr>
          <w:rFonts w:hint="eastAsia"/>
        </w:rPr>
        <w:t>subtype</w:t>
      </w:r>
      <w:r>
        <w:t xml:space="preserve"> classification</w:t>
      </w:r>
      <w:r>
        <w:rPr>
          <w:rFonts w:hint="eastAsia"/>
        </w:rPr>
        <w:t xml:space="preserve">, classified by </w:t>
      </w:r>
      <w:proofErr w:type="spellStart"/>
      <w:r>
        <w:rPr>
          <w:rFonts w:hint="eastAsia"/>
        </w:rPr>
        <w:t>XGBoost</w:t>
      </w:r>
      <w:proofErr w:type="spellEnd"/>
      <w:r>
        <w:rPr>
          <w:rFonts w:hint="eastAsia"/>
        </w:rPr>
        <w:t xml:space="preserve"> model.</w:t>
      </w:r>
    </w:p>
    <w:tbl>
      <w:tblPr>
        <w:tblW w:w="6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0"/>
        <w:gridCol w:w="1520"/>
        <w:gridCol w:w="1240"/>
        <w:gridCol w:w="1240"/>
        <w:gridCol w:w="1240"/>
      </w:tblGrid>
      <w:tr w:rsidR="008A34E5">
        <w:trPr>
          <w:trHeight w:val="360"/>
          <w:jc w:val="center"/>
        </w:trPr>
        <w:tc>
          <w:tcPr>
            <w:tcW w:w="6420" w:type="dxa"/>
            <w:gridSpan w:val="5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36"/>
                <w:szCs w:val="36"/>
              </w:rPr>
            </w:pPr>
            <w:r>
              <w:rPr>
                <w:rFonts w:eastAsia="DengXian" w:cs="Times New Roman"/>
                <w:color w:val="000000"/>
                <w:kern w:val="24"/>
                <w:sz w:val="20"/>
                <w:szCs w:val="20"/>
              </w:rPr>
              <w:t>Multi-omics input</w:t>
            </w:r>
          </w:p>
        </w:tc>
      </w:tr>
      <w:tr w:rsidR="008A34E5">
        <w:trPr>
          <w:trHeight w:val="360"/>
          <w:jc w:val="center"/>
        </w:trPr>
        <w:tc>
          <w:tcPr>
            <w:tcW w:w="11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36"/>
                <w:szCs w:val="36"/>
              </w:rPr>
            </w:pPr>
            <w:r>
              <w:rPr>
                <w:rFonts w:eastAsia="DengXian" w:cs="Times New Roman"/>
                <w:color w:val="000000"/>
                <w:kern w:val="24"/>
                <w:sz w:val="20"/>
                <w:szCs w:val="20"/>
              </w:rPr>
              <w:t>Method</w:t>
            </w:r>
          </w:p>
        </w:tc>
        <w:tc>
          <w:tcPr>
            <w:tcW w:w="15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36"/>
                <w:szCs w:val="36"/>
              </w:rPr>
            </w:pPr>
            <w:r>
              <w:rPr>
                <w:rFonts w:eastAsia="DengXian" w:cs="Times New Roman"/>
                <w:color w:val="000000"/>
                <w:kern w:val="24"/>
                <w:sz w:val="20"/>
                <w:szCs w:val="20"/>
              </w:rPr>
              <w:t>ACC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36"/>
                <w:szCs w:val="36"/>
              </w:rPr>
            </w:pPr>
            <w:r>
              <w:rPr>
                <w:rFonts w:eastAsia="DengXian" w:cs="Times New Roman"/>
                <w:color w:val="000000"/>
                <w:kern w:val="24"/>
                <w:sz w:val="20"/>
                <w:szCs w:val="20"/>
              </w:rPr>
              <w:t>Precision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36"/>
                <w:szCs w:val="36"/>
              </w:rPr>
            </w:pPr>
            <w:r>
              <w:rPr>
                <w:rFonts w:eastAsia="DengXian" w:cs="Times New Roman"/>
                <w:color w:val="000000"/>
                <w:kern w:val="24"/>
                <w:sz w:val="20"/>
                <w:szCs w:val="20"/>
              </w:rPr>
              <w:t>recall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36"/>
                <w:szCs w:val="36"/>
              </w:rPr>
            </w:pPr>
            <w:r>
              <w:rPr>
                <w:rFonts w:eastAsia="DengXian" w:cs="Times New Roman"/>
                <w:color w:val="000000"/>
                <w:kern w:val="24"/>
                <w:sz w:val="20"/>
                <w:szCs w:val="20"/>
              </w:rPr>
              <w:t>F1 score</w:t>
            </w:r>
          </w:p>
        </w:tc>
      </w:tr>
      <w:tr w:rsidR="008A34E5">
        <w:trPr>
          <w:trHeight w:val="360"/>
          <w:jc w:val="center"/>
        </w:trPr>
        <w:tc>
          <w:tcPr>
            <w:tcW w:w="11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36"/>
                <w:szCs w:val="36"/>
              </w:rPr>
            </w:pPr>
            <w:r>
              <w:rPr>
                <w:rFonts w:eastAsia="DengXian" w:cs="Times New Roman"/>
                <w:color w:val="000000"/>
                <w:kern w:val="24"/>
                <w:sz w:val="20"/>
                <w:szCs w:val="20"/>
              </w:rPr>
              <w:t>TMO-Net</w:t>
            </w:r>
          </w:p>
        </w:tc>
        <w:tc>
          <w:tcPr>
            <w:tcW w:w="15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Pr="00712C01" w:rsidRDefault="00000000">
            <w:pPr>
              <w:widowControl/>
              <w:jc w:val="left"/>
              <w:textAlignment w:val="center"/>
              <w:rPr>
                <w:rFonts w:eastAsia="SimSun" w:cs="Times New Roman"/>
                <w:b/>
                <w:bCs/>
                <w:kern w:val="0"/>
                <w:sz w:val="36"/>
                <w:szCs w:val="36"/>
              </w:rPr>
            </w:pPr>
            <w:r w:rsidRPr="00712C01">
              <w:rPr>
                <w:rFonts w:eastAsia="DengXian" w:cs="Times New Roman"/>
                <w:b/>
                <w:bCs/>
                <w:color w:val="000000"/>
                <w:kern w:val="24"/>
                <w:sz w:val="20"/>
                <w:szCs w:val="20"/>
              </w:rPr>
              <w:t>0.792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Pr="00712C01" w:rsidRDefault="00000000">
            <w:pPr>
              <w:widowControl/>
              <w:jc w:val="left"/>
              <w:textAlignment w:val="center"/>
              <w:rPr>
                <w:rFonts w:eastAsia="SimSun" w:cs="Times New Roman"/>
                <w:b/>
                <w:bCs/>
                <w:kern w:val="0"/>
                <w:sz w:val="36"/>
                <w:szCs w:val="36"/>
              </w:rPr>
            </w:pPr>
            <w:r w:rsidRPr="00712C01">
              <w:rPr>
                <w:rFonts w:eastAsia="DengXian" w:cs="Times New Roman"/>
                <w:b/>
                <w:bCs/>
                <w:color w:val="000000"/>
                <w:kern w:val="24"/>
                <w:sz w:val="20"/>
                <w:szCs w:val="20"/>
              </w:rPr>
              <w:t>0.783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Pr="00712C01" w:rsidRDefault="00000000">
            <w:pPr>
              <w:widowControl/>
              <w:jc w:val="left"/>
              <w:textAlignment w:val="center"/>
              <w:rPr>
                <w:rFonts w:eastAsia="SimSun" w:cs="Times New Roman"/>
                <w:b/>
                <w:bCs/>
                <w:kern w:val="0"/>
                <w:sz w:val="36"/>
                <w:szCs w:val="36"/>
              </w:rPr>
            </w:pPr>
            <w:r w:rsidRPr="00712C01">
              <w:rPr>
                <w:rFonts w:eastAsia="DengXian" w:cs="Times New Roman"/>
                <w:b/>
                <w:bCs/>
                <w:color w:val="000000"/>
                <w:kern w:val="24"/>
                <w:sz w:val="20"/>
                <w:szCs w:val="20"/>
              </w:rPr>
              <w:t>0.802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Pr="00712C01" w:rsidRDefault="00000000">
            <w:pPr>
              <w:widowControl/>
              <w:jc w:val="left"/>
              <w:textAlignment w:val="center"/>
              <w:rPr>
                <w:rFonts w:eastAsia="SimSun" w:cs="Times New Roman"/>
                <w:b/>
                <w:bCs/>
                <w:kern w:val="0"/>
                <w:sz w:val="36"/>
                <w:szCs w:val="36"/>
              </w:rPr>
            </w:pPr>
            <w:r w:rsidRPr="00712C01">
              <w:rPr>
                <w:rFonts w:eastAsia="DengXian" w:cs="Times New Roman"/>
                <w:b/>
                <w:bCs/>
                <w:color w:val="000000"/>
                <w:kern w:val="24"/>
                <w:sz w:val="20"/>
                <w:szCs w:val="20"/>
              </w:rPr>
              <w:t>0.751</w:t>
            </w:r>
          </w:p>
        </w:tc>
      </w:tr>
      <w:tr w:rsidR="008A34E5">
        <w:trPr>
          <w:trHeight w:val="360"/>
          <w:jc w:val="center"/>
        </w:trPr>
        <w:tc>
          <w:tcPr>
            <w:tcW w:w="11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36"/>
                <w:szCs w:val="36"/>
              </w:rPr>
            </w:pPr>
            <w:r>
              <w:rPr>
                <w:rFonts w:eastAsia="DengXian" w:cs="Times New Roman"/>
                <w:color w:val="000000"/>
                <w:kern w:val="24"/>
                <w:sz w:val="20"/>
                <w:szCs w:val="20"/>
              </w:rPr>
              <w:t>OmiVAE</w:t>
            </w:r>
          </w:p>
        </w:tc>
        <w:tc>
          <w:tcPr>
            <w:tcW w:w="15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36"/>
                <w:szCs w:val="36"/>
              </w:rPr>
            </w:pPr>
            <w:r>
              <w:rPr>
                <w:rFonts w:eastAsia="DengXian" w:cs="Times New Roman"/>
                <w:color w:val="000000"/>
                <w:kern w:val="24"/>
                <w:sz w:val="20"/>
                <w:szCs w:val="20"/>
              </w:rPr>
              <w:t>0.719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36"/>
                <w:szCs w:val="36"/>
              </w:rPr>
            </w:pPr>
            <w:r>
              <w:rPr>
                <w:rFonts w:eastAsia="DengXian" w:cs="Times New Roman"/>
                <w:color w:val="000000"/>
                <w:kern w:val="24"/>
                <w:sz w:val="20"/>
                <w:szCs w:val="20"/>
              </w:rPr>
              <w:t>0.750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36"/>
                <w:szCs w:val="36"/>
              </w:rPr>
            </w:pPr>
            <w:r>
              <w:rPr>
                <w:rFonts w:eastAsia="DengXian" w:cs="Times New Roman"/>
                <w:color w:val="000000"/>
                <w:kern w:val="24"/>
                <w:sz w:val="20"/>
                <w:szCs w:val="20"/>
              </w:rPr>
              <w:t>0.644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36"/>
                <w:szCs w:val="36"/>
              </w:rPr>
            </w:pPr>
            <w:r>
              <w:rPr>
                <w:rFonts w:eastAsia="DengXian" w:cs="Times New Roman"/>
                <w:color w:val="000000"/>
                <w:kern w:val="24"/>
                <w:sz w:val="20"/>
                <w:szCs w:val="20"/>
              </w:rPr>
              <w:t>0.636</w:t>
            </w:r>
          </w:p>
        </w:tc>
      </w:tr>
    </w:tbl>
    <w:p w:rsidR="008A34E5" w:rsidRDefault="008A34E5"/>
    <w:tbl>
      <w:tblPr>
        <w:tblW w:w="6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0"/>
        <w:gridCol w:w="1520"/>
        <w:gridCol w:w="1240"/>
        <w:gridCol w:w="1240"/>
        <w:gridCol w:w="1240"/>
      </w:tblGrid>
      <w:tr w:rsidR="008A34E5">
        <w:trPr>
          <w:trHeight w:val="360"/>
          <w:jc w:val="center"/>
        </w:trPr>
        <w:tc>
          <w:tcPr>
            <w:tcW w:w="6420" w:type="dxa"/>
            <w:gridSpan w:val="5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36"/>
                <w:szCs w:val="36"/>
              </w:rPr>
            </w:pPr>
            <w:r>
              <w:rPr>
                <w:rFonts w:eastAsia="DengXian" w:cs="Times New Roman"/>
                <w:color w:val="000000"/>
                <w:kern w:val="24"/>
                <w:sz w:val="20"/>
                <w:szCs w:val="20"/>
              </w:rPr>
              <w:t>Only mRNA expression input</w:t>
            </w:r>
          </w:p>
        </w:tc>
      </w:tr>
      <w:tr w:rsidR="008A34E5">
        <w:trPr>
          <w:trHeight w:val="360"/>
          <w:jc w:val="center"/>
        </w:trPr>
        <w:tc>
          <w:tcPr>
            <w:tcW w:w="11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36"/>
                <w:szCs w:val="36"/>
              </w:rPr>
            </w:pPr>
            <w:r>
              <w:rPr>
                <w:rFonts w:eastAsia="DengXian" w:cs="Times New Roman"/>
                <w:color w:val="000000"/>
                <w:kern w:val="24"/>
                <w:sz w:val="20"/>
                <w:szCs w:val="20"/>
              </w:rPr>
              <w:t>Method</w:t>
            </w:r>
          </w:p>
        </w:tc>
        <w:tc>
          <w:tcPr>
            <w:tcW w:w="15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36"/>
                <w:szCs w:val="36"/>
              </w:rPr>
            </w:pPr>
            <w:r>
              <w:rPr>
                <w:rFonts w:eastAsia="DengXian" w:cs="Times New Roman"/>
                <w:color w:val="000000"/>
                <w:kern w:val="24"/>
                <w:sz w:val="20"/>
                <w:szCs w:val="20"/>
              </w:rPr>
              <w:t>ACC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36"/>
                <w:szCs w:val="36"/>
              </w:rPr>
            </w:pPr>
            <w:r>
              <w:rPr>
                <w:rFonts w:eastAsia="DengXian" w:cs="Times New Roman"/>
                <w:color w:val="000000"/>
                <w:kern w:val="24"/>
                <w:sz w:val="20"/>
                <w:szCs w:val="20"/>
              </w:rPr>
              <w:t>Precision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36"/>
                <w:szCs w:val="36"/>
              </w:rPr>
            </w:pPr>
            <w:r>
              <w:rPr>
                <w:rFonts w:eastAsia="DengXian" w:cs="Times New Roman"/>
                <w:color w:val="000000"/>
                <w:kern w:val="24"/>
                <w:sz w:val="20"/>
                <w:szCs w:val="20"/>
              </w:rPr>
              <w:t>recall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36"/>
                <w:szCs w:val="36"/>
              </w:rPr>
            </w:pPr>
            <w:r>
              <w:rPr>
                <w:rFonts w:eastAsia="DengXian" w:cs="Times New Roman"/>
                <w:color w:val="000000"/>
                <w:kern w:val="24"/>
                <w:sz w:val="20"/>
                <w:szCs w:val="20"/>
              </w:rPr>
              <w:t>F1 score</w:t>
            </w:r>
          </w:p>
        </w:tc>
      </w:tr>
      <w:tr w:rsidR="008A34E5">
        <w:trPr>
          <w:trHeight w:val="360"/>
          <w:jc w:val="center"/>
        </w:trPr>
        <w:tc>
          <w:tcPr>
            <w:tcW w:w="11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36"/>
                <w:szCs w:val="36"/>
              </w:rPr>
            </w:pPr>
            <w:r>
              <w:rPr>
                <w:rFonts w:eastAsia="DengXian" w:cs="Times New Roman"/>
                <w:color w:val="000000"/>
                <w:kern w:val="24"/>
                <w:sz w:val="20"/>
                <w:szCs w:val="20"/>
              </w:rPr>
              <w:t>TMO-Net</w:t>
            </w:r>
          </w:p>
        </w:tc>
        <w:tc>
          <w:tcPr>
            <w:tcW w:w="15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Pr="00712C01" w:rsidRDefault="00000000">
            <w:pPr>
              <w:widowControl/>
              <w:jc w:val="left"/>
              <w:textAlignment w:val="center"/>
              <w:rPr>
                <w:rFonts w:eastAsia="SimSun" w:cs="Times New Roman"/>
                <w:b/>
                <w:bCs/>
                <w:kern w:val="0"/>
                <w:sz w:val="36"/>
                <w:szCs w:val="36"/>
              </w:rPr>
            </w:pPr>
            <w:r w:rsidRPr="00712C01">
              <w:rPr>
                <w:rFonts w:eastAsia="DengXian" w:cs="Times New Roman"/>
                <w:b/>
                <w:bCs/>
                <w:color w:val="000000"/>
                <w:kern w:val="24"/>
                <w:sz w:val="20"/>
                <w:szCs w:val="20"/>
              </w:rPr>
              <w:t>0.806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Pr="00712C01" w:rsidRDefault="00000000">
            <w:pPr>
              <w:widowControl/>
              <w:jc w:val="left"/>
              <w:textAlignment w:val="center"/>
              <w:rPr>
                <w:rFonts w:eastAsia="SimSun" w:cs="Times New Roman"/>
                <w:b/>
                <w:bCs/>
                <w:kern w:val="0"/>
                <w:sz w:val="36"/>
                <w:szCs w:val="36"/>
              </w:rPr>
            </w:pPr>
            <w:r w:rsidRPr="00712C01">
              <w:rPr>
                <w:rFonts w:eastAsia="DengXian" w:cs="Times New Roman"/>
                <w:b/>
                <w:bCs/>
                <w:color w:val="000000"/>
                <w:kern w:val="24"/>
                <w:sz w:val="20"/>
                <w:szCs w:val="20"/>
              </w:rPr>
              <w:t>0.758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Pr="00712C01" w:rsidRDefault="00000000">
            <w:pPr>
              <w:widowControl/>
              <w:jc w:val="left"/>
              <w:textAlignment w:val="center"/>
              <w:rPr>
                <w:rFonts w:eastAsia="SimSun" w:cs="Times New Roman"/>
                <w:b/>
                <w:bCs/>
                <w:kern w:val="0"/>
                <w:sz w:val="36"/>
                <w:szCs w:val="36"/>
              </w:rPr>
            </w:pPr>
            <w:r w:rsidRPr="00712C01">
              <w:rPr>
                <w:rFonts w:eastAsia="DengXian" w:cs="Times New Roman"/>
                <w:b/>
                <w:bCs/>
                <w:color w:val="000000"/>
                <w:kern w:val="24"/>
                <w:sz w:val="20"/>
                <w:szCs w:val="20"/>
              </w:rPr>
              <w:t>0.736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Pr="00712C01" w:rsidRDefault="00000000">
            <w:pPr>
              <w:widowControl/>
              <w:jc w:val="left"/>
              <w:textAlignment w:val="center"/>
              <w:rPr>
                <w:rFonts w:eastAsia="SimSun" w:cs="Times New Roman"/>
                <w:b/>
                <w:bCs/>
                <w:kern w:val="0"/>
                <w:sz w:val="36"/>
                <w:szCs w:val="36"/>
              </w:rPr>
            </w:pPr>
            <w:r w:rsidRPr="00712C01">
              <w:rPr>
                <w:rFonts w:eastAsia="DengXian" w:cs="Times New Roman"/>
                <w:b/>
                <w:bCs/>
                <w:color w:val="000000"/>
                <w:kern w:val="24"/>
                <w:sz w:val="20"/>
                <w:szCs w:val="20"/>
              </w:rPr>
              <w:t>0.733</w:t>
            </w:r>
          </w:p>
        </w:tc>
      </w:tr>
      <w:tr w:rsidR="008A34E5">
        <w:trPr>
          <w:trHeight w:val="360"/>
          <w:jc w:val="center"/>
        </w:trPr>
        <w:tc>
          <w:tcPr>
            <w:tcW w:w="11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36"/>
                <w:szCs w:val="36"/>
              </w:rPr>
            </w:pPr>
            <w:r>
              <w:rPr>
                <w:rFonts w:eastAsia="DengXian" w:cs="Times New Roman"/>
                <w:color w:val="000000"/>
                <w:kern w:val="24"/>
                <w:sz w:val="20"/>
                <w:szCs w:val="20"/>
              </w:rPr>
              <w:t>OmiVAE</w:t>
            </w:r>
          </w:p>
        </w:tc>
        <w:tc>
          <w:tcPr>
            <w:tcW w:w="15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36"/>
                <w:szCs w:val="36"/>
              </w:rPr>
            </w:pPr>
            <w:r>
              <w:rPr>
                <w:rFonts w:eastAsia="DengXian" w:cs="Times New Roman"/>
                <w:color w:val="000000"/>
                <w:kern w:val="24"/>
                <w:sz w:val="20"/>
                <w:szCs w:val="20"/>
              </w:rPr>
              <w:t>0.720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36"/>
                <w:szCs w:val="36"/>
              </w:rPr>
            </w:pPr>
            <w:r>
              <w:rPr>
                <w:rFonts w:eastAsia="DengXian" w:cs="Times New Roman"/>
                <w:color w:val="000000"/>
                <w:kern w:val="24"/>
                <w:sz w:val="20"/>
                <w:szCs w:val="20"/>
              </w:rPr>
              <w:t>0.748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36"/>
                <w:szCs w:val="36"/>
              </w:rPr>
            </w:pPr>
            <w:r>
              <w:rPr>
                <w:rFonts w:eastAsia="DengXian" w:cs="Times New Roman"/>
                <w:color w:val="000000"/>
                <w:kern w:val="24"/>
                <w:sz w:val="20"/>
                <w:szCs w:val="20"/>
              </w:rPr>
              <w:t>0.623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36"/>
                <w:szCs w:val="36"/>
              </w:rPr>
            </w:pPr>
            <w:r>
              <w:rPr>
                <w:rFonts w:eastAsia="DengXian" w:cs="Times New Roman"/>
                <w:color w:val="000000"/>
                <w:kern w:val="24"/>
                <w:sz w:val="20"/>
                <w:szCs w:val="20"/>
              </w:rPr>
              <w:t>0.617</w:t>
            </w:r>
          </w:p>
        </w:tc>
      </w:tr>
    </w:tbl>
    <w:p w:rsidR="008A34E5" w:rsidRDefault="008A34E5"/>
    <w:p w:rsidR="008A34E5" w:rsidRDefault="00000000">
      <w:pPr>
        <w:spacing w:line="360" w:lineRule="auto"/>
        <w:jc w:val="left"/>
        <w:rPr>
          <w:rFonts w:ascii="Times New Roman Bold" w:hAnsi="Times New Roman Bold" w:cs="Times New Roman Bold"/>
          <w:color w:val="000000" w:themeColor="text1"/>
        </w:rPr>
      </w:pPr>
      <w:r>
        <w:t xml:space="preserve">Table </w:t>
      </w:r>
      <w:r>
        <w:rPr>
          <w:rFonts w:hint="eastAsia"/>
        </w:rPr>
        <w:t>S</w:t>
      </w:r>
      <w:r>
        <w:t>2</w:t>
      </w:r>
      <w:r>
        <w:rPr>
          <w:rFonts w:hint="eastAsia"/>
        </w:rPr>
        <w:t>.</w:t>
      </w:r>
      <w:r>
        <w:t xml:space="preserve"> </w:t>
      </w:r>
      <w:r>
        <w:rPr>
          <w:rFonts w:ascii="Times New Roman Bold" w:hAnsi="Times New Roman Bold" w:cs="Times New Roman Bold" w:hint="eastAsia"/>
          <w:color w:val="000000" w:themeColor="text1"/>
        </w:rPr>
        <w:t>C</w:t>
      </w:r>
      <w:r>
        <w:rPr>
          <w:rFonts w:ascii="Times New Roman Bold" w:hAnsi="Times New Roman Bold" w:cs="Times New Roman Bold"/>
          <w:color w:val="000000" w:themeColor="text1"/>
        </w:rPr>
        <w:t>ontribution</w:t>
      </w:r>
      <w:r>
        <w:rPr>
          <w:rFonts w:ascii="Times New Roman Bold" w:hAnsi="Times New Roman Bold" w:cs="Times New Roman Bold" w:hint="eastAsia"/>
          <w:color w:val="000000" w:themeColor="text1"/>
        </w:rPr>
        <w:t xml:space="preserve">s of pre-training data scales </w:t>
      </w:r>
      <w:r>
        <w:rPr>
          <w:rFonts w:ascii="Times New Roman Bold" w:hAnsi="Times New Roman Bold" w:cs="Times New Roman Bold"/>
          <w:color w:val="000000" w:themeColor="text1"/>
        </w:rPr>
        <w:t xml:space="preserve">in </w:t>
      </w:r>
      <w:r>
        <w:rPr>
          <w:rFonts w:ascii="Times New Roman Bold" w:hAnsi="Times New Roman Bold" w:cs="Times New Roman Bold" w:hint="eastAsia"/>
          <w:color w:val="000000" w:themeColor="text1"/>
        </w:rPr>
        <w:t xml:space="preserve">the </w:t>
      </w:r>
      <w:r>
        <w:rPr>
          <w:rFonts w:ascii="Times New Roman Bold" w:hAnsi="Times New Roman Bold" w:cs="Times New Roman Bold"/>
          <w:color w:val="000000" w:themeColor="text1"/>
        </w:rPr>
        <w:t xml:space="preserve">pan-cancer </w:t>
      </w:r>
      <w:r>
        <w:rPr>
          <w:rFonts w:ascii="Times New Roman Bold" w:hAnsi="Times New Roman Bold" w:cs="Times New Roman Bold" w:hint="eastAsia"/>
          <w:color w:val="000000" w:themeColor="text1"/>
        </w:rPr>
        <w:t>classification task,</w:t>
      </w:r>
      <w:r>
        <w:rPr>
          <w:rFonts w:hint="eastAsia"/>
        </w:rPr>
        <w:t xml:space="preserve"> classified by classification network.</w:t>
      </w:r>
    </w:p>
    <w:tbl>
      <w:tblPr>
        <w:tblW w:w="6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3"/>
        <w:gridCol w:w="1287"/>
        <w:gridCol w:w="1240"/>
        <w:gridCol w:w="1240"/>
        <w:gridCol w:w="1240"/>
      </w:tblGrid>
      <w:tr w:rsidR="008A34E5">
        <w:trPr>
          <w:trHeight w:val="360"/>
          <w:jc w:val="center"/>
        </w:trPr>
        <w:tc>
          <w:tcPr>
            <w:tcW w:w="14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DengXian" w:hAnsi="Times New Roman Regular" w:cs="Times New Roman Regular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 Regular" w:eastAsia="DengXian" w:hAnsi="Times New Roman Regular" w:cs="Times New Roman Regular" w:hint="eastAsia"/>
                <w:color w:val="000000"/>
                <w:kern w:val="24"/>
                <w:sz w:val="20"/>
                <w:szCs w:val="20"/>
              </w:rPr>
              <w:t>Data size</w:t>
            </w:r>
          </w:p>
        </w:tc>
        <w:tc>
          <w:tcPr>
            <w:tcW w:w="12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24"/>
                <w:sz w:val="20"/>
                <w:szCs w:val="20"/>
              </w:rPr>
              <w:t>ACC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24"/>
                <w:sz w:val="20"/>
                <w:szCs w:val="20"/>
              </w:rPr>
              <w:t>Precision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24"/>
                <w:sz w:val="20"/>
                <w:szCs w:val="20"/>
              </w:rPr>
              <w:t>Recall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24"/>
                <w:sz w:val="20"/>
                <w:szCs w:val="20"/>
              </w:rPr>
              <w:t>F1 score</w:t>
            </w:r>
          </w:p>
        </w:tc>
      </w:tr>
      <w:tr w:rsidR="008A34E5">
        <w:trPr>
          <w:trHeight w:val="360"/>
          <w:jc w:val="center"/>
        </w:trPr>
        <w:tc>
          <w:tcPr>
            <w:tcW w:w="14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rPr>
                <w:rFonts w:ascii="Microsoft YaHei" w:eastAsia="Microsoft YaHei" w:hAnsi="Microsoft YaHei" w:cs="Microsoft YaHei"/>
                <w:kern w:val="0"/>
                <w:sz w:val="20"/>
                <w:szCs w:val="20"/>
              </w:rPr>
            </w:pPr>
            <w:r>
              <w:rPr>
                <w:rFonts w:ascii="Times New Roman Regular" w:eastAsia="DejaVuSans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654</w:t>
            </w:r>
            <w:r>
              <w:rPr>
                <w:rFonts w:ascii="Times New Roman Regular" w:eastAsia="DejaVuSans" w:hAnsi="Times New Roman Regular" w:cs="Times New Roman Regular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 Regular" w:eastAsia="DejaVuSans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(10%)</w:t>
            </w:r>
          </w:p>
        </w:tc>
        <w:tc>
          <w:tcPr>
            <w:tcW w:w="12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0.3975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0.2239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0.2353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0.1989</w:t>
            </w:r>
          </w:p>
        </w:tc>
      </w:tr>
      <w:tr w:rsidR="008A34E5">
        <w:trPr>
          <w:trHeight w:val="360"/>
          <w:jc w:val="center"/>
        </w:trPr>
        <w:tc>
          <w:tcPr>
            <w:tcW w:w="14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</w:rPr>
              <w:t>1308 (20%)</w:t>
            </w:r>
          </w:p>
        </w:tc>
        <w:tc>
          <w:tcPr>
            <w:tcW w:w="12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0.7097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0.5582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0.5446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0.5242</w:t>
            </w:r>
          </w:p>
        </w:tc>
      </w:tr>
      <w:tr w:rsidR="008A34E5">
        <w:trPr>
          <w:trHeight w:val="360"/>
          <w:jc w:val="center"/>
        </w:trPr>
        <w:tc>
          <w:tcPr>
            <w:tcW w:w="14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</w:rPr>
              <w:t>1962 (30%)</w:t>
            </w:r>
          </w:p>
        </w:tc>
        <w:tc>
          <w:tcPr>
            <w:tcW w:w="12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0.7383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0.6776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0.5997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0.5942</w:t>
            </w:r>
          </w:p>
        </w:tc>
      </w:tr>
      <w:tr w:rsidR="008A34E5">
        <w:trPr>
          <w:trHeight w:val="360"/>
          <w:jc w:val="center"/>
        </w:trPr>
        <w:tc>
          <w:tcPr>
            <w:tcW w:w="14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</w:rPr>
              <w:t>2616 (40%)</w:t>
            </w:r>
          </w:p>
        </w:tc>
        <w:tc>
          <w:tcPr>
            <w:tcW w:w="12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0.8009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0.7219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0.6842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0.6786</w:t>
            </w:r>
          </w:p>
        </w:tc>
      </w:tr>
      <w:tr w:rsidR="008A34E5">
        <w:trPr>
          <w:trHeight w:val="360"/>
          <w:jc w:val="center"/>
        </w:trPr>
        <w:tc>
          <w:tcPr>
            <w:tcW w:w="14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</w:rPr>
              <w:t>3270 (50%)</w:t>
            </w:r>
          </w:p>
        </w:tc>
        <w:tc>
          <w:tcPr>
            <w:tcW w:w="12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0.8286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0.7550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0.7097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0.7005</w:t>
            </w:r>
          </w:p>
        </w:tc>
      </w:tr>
      <w:tr w:rsidR="008A34E5">
        <w:trPr>
          <w:trHeight w:val="360"/>
          <w:jc w:val="center"/>
        </w:trPr>
        <w:tc>
          <w:tcPr>
            <w:tcW w:w="14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</w:rPr>
              <w:t>3924 (60%)</w:t>
            </w:r>
          </w:p>
        </w:tc>
        <w:tc>
          <w:tcPr>
            <w:tcW w:w="12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0.8226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0.7643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0.7627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0.7567</w:t>
            </w:r>
          </w:p>
        </w:tc>
      </w:tr>
      <w:tr w:rsidR="008A34E5">
        <w:trPr>
          <w:trHeight w:val="360"/>
          <w:jc w:val="center"/>
        </w:trPr>
        <w:tc>
          <w:tcPr>
            <w:tcW w:w="14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</w:rPr>
              <w:t>4577 (70%)</w:t>
            </w:r>
          </w:p>
        </w:tc>
        <w:tc>
          <w:tcPr>
            <w:tcW w:w="12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0.8305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0.7683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0.7581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0.7546</w:t>
            </w:r>
          </w:p>
        </w:tc>
      </w:tr>
      <w:tr w:rsidR="008A34E5">
        <w:trPr>
          <w:trHeight w:val="360"/>
          <w:jc w:val="center"/>
        </w:trPr>
        <w:tc>
          <w:tcPr>
            <w:tcW w:w="14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</w:rPr>
              <w:t>5231 (80%)</w:t>
            </w:r>
          </w:p>
        </w:tc>
        <w:tc>
          <w:tcPr>
            <w:tcW w:w="12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0.8905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0.8487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0.8264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0.8310</w:t>
            </w:r>
          </w:p>
        </w:tc>
      </w:tr>
      <w:tr w:rsidR="008A34E5">
        <w:trPr>
          <w:trHeight w:val="360"/>
          <w:jc w:val="center"/>
        </w:trPr>
        <w:tc>
          <w:tcPr>
            <w:tcW w:w="14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</w:rPr>
              <w:t>5885 (90%)</w:t>
            </w:r>
          </w:p>
        </w:tc>
        <w:tc>
          <w:tcPr>
            <w:tcW w:w="12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0.8960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0.8316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0.8214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0.8138</w:t>
            </w:r>
          </w:p>
        </w:tc>
      </w:tr>
      <w:tr w:rsidR="008A34E5">
        <w:trPr>
          <w:trHeight w:val="360"/>
          <w:jc w:val="center"/>
        </w:trPr>
        <w:tc>
          <w:tcPr>
            <w:tcW w:w="14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jc w:val="left"/>
              <w:textAlignment w:val="center"/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0"/>
                <w:szCs w:val="20"/>
              </w:rPr>
              <w:t>6539 (100%)</w:t>
            </w:r>
          </w:p>
        </w:tc>
        <w:tc>
          <w:tcPr>
            <w:tcW w:w="12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left"/>
              <w:rPr>
                <w:rFonts w:ascii="Times New Roman Regular" w:eastAsia="SimSu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 w:themeColor="text1"/>
                <w:sz w:val="20"/>
                <w:szCs w:val="20"/>
              </w:rPr>
              <w:t>0.9445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left"/>
              <w:rPr>
                <w:rFonts w:ascii="Times New Roman Bold" w:eastAsia="DengXian" w:hAnsi="Times New Roman Bold" w:cs="Times New Roman Bold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Bold" w:hAnsi="Times New Roman Bold" w:cs="Times New Roman Bold"/>
                <w:b/>
                <w:bCs/>
                <w:color w:val="000000" w:themeColor="text1"/>
                <w:sz w:val="20"/>
                <w:szCs w:val="20"/>
              </w:rPr>
              <w:t>0.8927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left"/>
              <w:rPr>
                <w:rFonts w:ascii="Times New Roman Bold" w:eastAsia="SimSun" w:hAnsi="Times New Roman Bold" w:cs="Times New Roman Bold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Bold" w:hAnsi="Times New Roman Bold" w:cs="Times New Roman Bold"/>
                <w:b/>
                <w:bCs/>
                <w:color w:val="000000" w:themeColor="text1"/>
                <w:sz w:val="20"/>
                <w:szCs w:val="20"/>
              </w:rPr>
              <w:t>0.8817</w:t>
            </w:r>
          </w:p>
        </w:tc>
        <w:tc>
          <w:tcPr>
            <w:tcW w:w="12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left"/>
              <w:rPr>
                <w:rFonts w:ascii="Times New Roman Bold" w:eastAsia="SimSun" w:hAnsi="Times New Roman Bold" w:cs="Times New Roman Bold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Bold" w:hAnsi="Times New Roman Bold" w:cs="Times New Roman Bold"/>
                <w:b/>
                <w:bCs/>
                <w:color w:val="000000" w:themeColor="text1"/>
                <w:sz w:val="20"/>
                <w:szCs w:val="20"/>
              </w:rPr>
              <w:t>0.8819</w:t>
            </w:r>
          </w:p>
        </w:tc>
      </w:tr>
    </w:tbl>
    <w:p w:rsidR="008A34E5" w:rsidRDefault="008A34E5">
      <w:pPr>
        <w:jc w:val="center"/>
      </w:pPr>
    </w:p>
    <w:p w:rsidR="008A34E5" w:rsidRDefault="00000000">
      <w:pPr>
        <w:widowControl/>
        <w:jc w:val="left"/>
      </w:pPr>
      <w:r>
        <w:br w:type="page"/>
      </w:r>
    </w:p>
    <w:p w:rsidR="008A34E5" w:rsidRDefault="00000000">
      <w:pPr>
        <w:spacing w:line="360" w:lineRule="auto"/>
        <w:jc w:val="left"/>
        <w:rPr>
          <w:rFonts w:eastAsia="SimSong Regular" w:cs="Times New Roman"/>
          <w:color w:val="000000" w:themeColor="text1"/>
        </w:rPr>
      </w:pPr>
      <w:r>
        <w:lastRenderedPageBreak/>
        <w:t xml:space="preserve">Table </w:t>
      </w:r>
      <w:r>
        <w:rPr>
          <w:rFonts w:hint="eastAsia"/>
        </w:rPr>
        <w:t>S</w:t>
      </w:r>
      <w:r>
        <w:t>3</w:t>
      </w:r>
      <w:r>
        <w:rPr>
          <w:rFonts w:hint="eastAsia"/>
        </w:rPr>
        <w:t>.</w:t>
      </w:r>
      <w:r>
        <w:t xml:space="preserve"> </w:t>
      </w:r>
      <w:r>
        <w:rPr>
          <w:rFonts w:eastAsia="SimSong Regular" w:cs="Times New Roman" w:hint="eastAsia"/>
          <w:color w:val="000000" w:themeColor="text1"/>
        </w:rPr>
        <w:t>C</w:t>
      </w:r>
      <w:r>
        <w:rPr>
          <w:rFonts w:eastAsia="SimSong Regular" w:cs="Times New Roman"/>
          <w:color w:val="000000" w:themeColor="text1"/>
        </w:rPr>
        <w:t>ontribution</w:t>
      </w:r>
      <w:r>
        <w:rPr>
          <w:rFonts w:eastAsia="SimSong Regular" w:cs="Times New Roman" w:hint="eastAsia"/>
          <w:color w:val="000000" w:themeColor="text1"/>
        </w:rPr>
        <w:t>s of different modalities</w:t>
      </w:r>
      <w:r>
        <w:rPr>
          <w:rFonts w:eastAsia="SimSong Regular" w:cs="Times New Roman"/>
          <w:color w:val="000000" w:themeColor="text1"/>
        </w:rPr>
        <w:t xml:space="preserve"> in </w:t>
      </w:r>
      <w:r>
        <w:rPr>
          <w:rFonts w:eastAsia="SimSong Regular" w:cs="Times New Roman" w:hint="eastAsia"/>
          <w:color w:val="000000" w:themeColor="text1"/>
        </w:rPr>
        <w:t xml:space="preserve">the </w:t>
      </w:r>
      <w:r>
        <w:rPr>
          <w:rFonts w:eastAsia="SimSong Regular" w:cs="Times New Roman"/>
          <w:color w:val="000000" w:themeColor="text1"/>
        </w:rPr>
        <w:t xml:space="preserve">pan-cancer </w:t>
      </w:r>
      <w:r>
        <w:rPr>
          <w:rFonts w:eastAsia="SimSong Regular" w:cs="Times New Roman" w:hint="eastAsia"/>
          <w:color w:val="000000" w:themeColor="text1"/>
        </w:rPr>
        <w:t>classification task</w:t>
      </w:r>
    </w:p>
    <w:tbl>
      <w:tblPr>
        <w:tblW w:w="8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0"/>
        <w:gridCol w:w="1638"/>
        <w:gridCol w:w="1842"/>
        <w:gridCol w:w="1560"/>
        <w:gridCol w:w="1701"/>
      </w:tblGrid>
      <w:tr w:rsidR="008A34E5">
        <w:trPr>
          <w:trHeight w:val="390"/>
          <w:jc w:val="center"/>
        </w:trPr>
        <w:tc>
          <w:tcPr>
            <w:tcW w:w="1530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Cancer Type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 expression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DNA methylation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gene mutation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copy number variation (CNV)</w:t>
            </w:r>
          </w:p>
        </w:tc>
      </w:tr>
      <w:tr w:rsidR="008A34E5">
        <w:trPr>
          <w:trHeight w:val="3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ACC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4.184484703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5.517831275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0.066589384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0.210567966</w:t>
            </w:r>
          </w:p>
        </w:tc>
      </w:tr>
      <w:tr w:rsidR="008A34E5">
        <w:trPr>
          <w:trHeight w:val="3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BLCA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4.437674079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5.232496711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0.334054839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0.135867182</w:t>
            </w:r>
          </w:p>
        </w:tc>
      </w:tr>
      <w:tr w:rsidR="008A34E5">
        <w:trPr>
          <w:trHeight w:val="3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CESC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4.35800042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5.216562296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0.058221816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0.16528564</w:t>
            </w:r>
          </w:p>
        </w:tc>
      </w:tr>
      <w:tr w:rsidR="008A34E5">
        <w:trPr>
          <w:trHeight w:val="3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CHOL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4.427356239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5.13624715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0.067397213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0.078667939</w:t>
            </w:r>
          </w:p>
        </w:tc>
      </w:tr>
      <w:tr w:rsidR="008A34E5">
        <w:trPr>
          <w:trHeight w:val="3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COAD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4.401682124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5.131295069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0.052219773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0.124388125</w:t>
            </w:r>
          </w:p>
        </w:tc>
      </w:tr>
      <w:tr w:rsidR="008A34E5">
        <w:trPr>
          <w:trHeight w:val="3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DLBC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4.239868785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5.470517208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0.037125865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0.088048783</w:t>
            </w:r>
          </w:p>
        </w:tc>
      </w:tr>
      <w:tr w:rsidR="008A34E5">
        <w:trPr>
          <w:trHeight w:val="3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ESCA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4.609513871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5.081509663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0.01394069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0.158046025</w:t>
            </w:r>
          </w:p>
        </w:tc>
      </w:tr>
      <w:tr w:rsidR="008A34E5">
        <w:trPr>
          <w:trHeight w:val="3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GBM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4.096903024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4.589240368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0.033438703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0.19819148</w:t>
            </w:r>
          </w:p>
        </w:tc>
      </w:tr>
      <w:tr w:rsidR="008A34E5">
        <w:trPr>
          <w:trHeight w:val="3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HNSC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4.315672131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5.10903255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0.031113458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0.214965488</w:t>
            </w:r>
          </w:p>
        </w:tc>
      </w:tr>
      <w:tr w:rsidR="008A34E5">
        <w:trPr>
          <w:trHeight w:val="3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KICH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4.214348759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5.143230883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0.028312496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0.126080668</w:t>
            </w:r>
          </w:p>
        </w:tc>
      </w:tr>
      <w:tr w:rsidR="008A34E5">
        <w:trPr>
          <w:trHeight w:val="3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KIRC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4.531865731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5.116248582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0.021413437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0.213448106</w:t>
            </w:r>
          </w:p>
        </w:tc>
      </w:tr>
      <w:tr w:rsidR="008A34E5">
        <w:trPr>
          <w:trHeight w:val="3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KIRP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4.237678491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4.872835933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0.044965904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0.153029751</w:t>
            </w:r>
          </w:p>
        </w:tc>
      </w:tr>
      <w:tr w:rsidR="008A34E5">
        <w:trPr>
          <w:trHeight w:val="3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LGG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4.389836642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4.982489999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0.060528383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0.185041886</w:t>
            </w:r>
          </w:p>
        </w:tc>
      </w:tr>
      <w:tr w:rsidR="008A34E5">
        <w:trPr>
          <w:trHeight w:val="3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LIHC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4.30289782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4.970509655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0.041678019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0.169126942</w:t>
            </w:r>
          </w:p>
        </w:tc>
      </w:tr>
      <w:tr w:rsidR="008A34E5">
        <w:trPr>
          <w:trHeight w:val="3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LUAD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4.304432749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5.224168475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0.02495416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0.106891649</w:t>
            </w:r>
          </w:p>
        </w:tc>
      </w:tr>
      <w:tr w:rsidR="008A34E5">
        <w:trPr>
          <w:trHeight w:val="3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LUSC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3.939880564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5.439625999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0.018476779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0.172905915</w:t>
            </w:r>
          </w:p>
        </w:tc>
      </w:tr>
      <w:tr w:rsidR="008A34E5">
        <w:trPr>
          <w:trHeight w:val="3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MESO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4.291522628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5.272573557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0.017802219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0.058097735</w:t>
            </w:r>
          </w:p>
        </w:tc>
      </w:tr>
      <w:tr w:rsidR="008A34E5">
        <w:trPr>
          <w:trHeight w:val="3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OV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4.532025793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4.784307117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0.030644862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0.083449735</w:t>
            </w:r>
          </w:p>
        </w:tc>
      </w:tr>
      <w:tr w:rsidR="008A34E5">
        <w:trPr>
          <w:trHeight w:val="3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PAAD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4.089159245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4.871647006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0.064007792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0.146897458</w:t>
            </w:r>
          </w:p>
        </w:tc>
      </w:tr>
      <w:tr w:rsidR="008A34E5">
        <w:trPr>
          <w:trHeight w:val="3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PCPG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4.129293588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4.65820761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0.047535296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0.170220906</w:t>
            </w:r>
          </w:p>
        </w:tc>
      </w:tr>
      <w:tr w:rsidR="008A34E5">
        <w:trPr>
          <w:trHeight w:val="3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PRAD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4.594854049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5.228774306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0.084154532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0.116222997</w:t>
            </w:r>
          </w:p>
        </w:tc>
      </w:tr>
      <w:tr w:rsidR="008A34E5">
        <w:trPr>
          <w:trHeight w:val="3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READ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4.074443706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5.240295703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0.093657133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0.06777761</w:t>
            </w:r>
          </w:p>
        </w:tc>
      </w:tr>
      <w:tr w:rsidR="008A34E5">
        <w:trPr>
          <w:trHeight w:val="3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SARC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4.158341648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4.922763834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0.051513842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0.168863694</w:t>
            </w:r>
          </w:p>
        </w:tc>
      </w:tr>
      <w:tr w:rsidR="008A34E5">
        <w:trPr>
          <w:trHeight w:val="3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SKCM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4.369942092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4.863415831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0.168784381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0.185336623</w:t>
            </w:r>
          </w:p>
        </w:tc>
      </w:tr>
      <w:tr w:rsidR="008A34E5">
        <w:trPr>
          <w:trHeight w:val="3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STAD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4.319955737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5.257354216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0.022483888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0.089889297</w:t>
            </w:r>
          </w:p>
        </w:tc>
      </w:tr>
      <w:tr w:rsidR="008A34E5">
        <w:trPr>
          <w:trHeight w:val="3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TGCT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4.112766208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4.666435804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0.063157297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0.075808525</w:t>
            </w:r>
          </w:p>
        </w:tc>
      </w:tr>
      <w:tr w:rsidR="008A34E5">
        <w:trPr>
          <w:trHeight w:val="3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THCA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3.93166193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4.772822791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0.050800902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0.195134507</w:t>
            </w:r>
          </w:p>
        </w:tc>
      </w:tr>
      <w:tr w:rsidR="008A34E5">
        <w:trPr>
          <w:trHeight w:val="3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THYM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4.183466653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4.680707197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0.048143491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0.226514558</w:t>
            </w:r>
          </w:p>
        </w:tc>
      </w:tr>
      <w:tr w:rsidR="008A34E5">
        <w:trPr>
          <w:trHeight w:val="3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UCEC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3.734388844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4.64334665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0.340907368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0.096524855</w:t>
            </w:r>
          </w:p>
        </w:tc>
      </w:tr>
      <w:tr w:rsidR="008A34E5">
        <w:trPr>
          <w:trHeight w:val="3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UCS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4.115386318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4.588737961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0.051243415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0.13184302</w:t>
            </w:r>
          </w:p>
        </w:tc>
      </w:tr>
      <w:tr w:rsidR="008A34E5">
        <w:trPr>
          <w:trHeight w:val="3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UVM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4.192120043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5.068121137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0.173226445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0.11884854</w:t>
            </w:r>
          </w:p>
        </w:tc>
      </w:tr>
      <w:tr w:rsidR="008A34E5">
        <w:trPr>
          <w:trHeight w:val="3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BRCA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4.130648826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5.205548652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0.062417908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A34E5" w:rsidRDefault="00000000">
            <w:pPr>
              <w:textAlignment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kern w:val="0"/>
                <w:sz w:val="20"/>
                <w:szCs w:val="20"/>
                <w:lang w:bidi="ar"/>
              </w:rPr>
              <w:t>0.144165628</w:t>
            </w:r>
          </w:p>
        </w:tc>
      </w:tr>
    </w:tbl>
    <w:p w:rsidR="008A34E5" w:rsidRDefault="00000000">
      <w:pPr>
        <w:spacing w:line="360" w:lineRule="auto"/>
        <w:jc w:val="left"/>
        <w:rPr>
          <w:rFonts w:eastAsia="SimSong Regular" w:cs="Times New Roman"/>
          <w:color w:val="000000" w:themeColor="text1"/>
        </w:rPr>
      </w:pPr>
      <w:r>
        <w:lastRenderedPageBreak/>
        <w:t xml:space="preserve">Table </w:t>
      </w:r>
      <w:r>
        <w:rPr>
          <w:rFonts w:hint="eastAsia"/>
        </w:rPr>
        <w:t>S4.</w:t>
      </w:r>
      <w:r>
        <w:t xml:space="preserve"> </w:t>
      </w:r>
      <w:r>
        <w:rPr>
          <w:rFonts w:eastAsia="SimSong Regular" w:cs="Times New Roman" w:hint="eastAsia"/>
          <w:color w:val="000000" w:themeColor="text1"/>
        </w:rPr>
        <w:t>Comparison of different pre-training datasets in the PAM50</w:t>
      </w:r>
      <w:r>
        <w:rPr>
          <w:rFonts w:eastAsia="SimSong Regular" w:cs="Times New Roman"/>
          <w:color w:val="000000" w:themeColor="text1"/>
        </w:rPr>
        <w:t xml:space="preserve"> subtype classification</w:t>
      </w:r>
      <w:r>
        <w:rPr>
          <w:rFonts w:eastAsia="SimSong Regular" w:cs="Times New Roman" w:hint="eastAsia"/>
          <w:color w:val="000000" w:themeColor="text1"/>
        </w:rPr>
        <w:t xml:space="preserve"> task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2"/>
        <w:gridCol w:w="1253"/>
        <w:gridCol w:w="1492"/>
        <w:gridCol w:w="1326"/>
        <w:gridCol w:w="1326"/>
      </w:tblGrid>
      <w:tr w:rsidR="008A34E5">
        <w:trPr>
          <w:trHeight w:val="562"/>
          <w:jc w:val="center"/>
        </w:trPr>
        <w:tc>
          <w:tcPr>
            <w:tcW w:w="2552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left"/>
              <w:rPr>
                <w:rFonts w:eastAsia="SimSong Regular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SimSong Regular" w:cs="Times New Roman" w:hint="eastAsia"/>
                <w:color w:val="000000" w:themeColor="text1"/>
                <w:sz w:val="20"/>
                <w:szCs w:val="20"/>
              </w:rPr>
              <w:t>Models</w:t>
            </w:r>
          </w:p>
        </w:tc>
        <w:tc>
          <w:tcPr>
            <w:tcW w:w="1253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left"/>
              <w:rPr>
                <w:rFonts w:eastAsia="SimSong Regular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SimSong Regular" w:cs="Times New Roman"/>
                <w:color w:val="000000" w:themeColor="text1"/>
                <w:sz w:val="20"/>
                <w:szCs w:val="20"/>
              </w:rPr>
              <w:t>ACC</w:t>
            </w:r>
          </w:p>
        </w:tc>
        <w:tc>
          <w:tcPr>
            <w:tcW w:w="1492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left"/>
              <w:rPr>
                <w:rFonts w:eastAsia="SimSong Regular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SimSong Regular" w:cs="Times New Roman"/>
                <w:color w:val="000000" w:themeColor="text1"/>
                <w:sz w:val="20"/>
                <w:szCs w:val="20"/>
              </w:rPr>
              <w:t>Precision</w:t>
            </w:r>
          </w:p>
        </w:tc>
        <w:tc>
          <w:tcPr>
            <w:tcW w:w="1326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left"/>
              <w:rPr>
                <w:rFonts w:eastAsia="SimSong Regular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SimSong Regular" w:cs="Times New Roman"/>
                <w:color w:val="000000" w:themeColor="text1"/>
                <w:sz w:val="20"/>
                <w:szCs w:val="20"/>
              </w:rPr>
              <w:t>Recall</w:t>
            </w:r>
          </w:p>
        </w:tc>
        <w:tc>
          <w:tcPr>
            <w:tcW w:w="1326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left"/>
              <w:rPr>
                <w:rFonts w:eastAsia="SimSong Regular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SimSong Regular" w:cs="Times New Roman"/>
                <w:color w:val="000000" w:themeColor="text1"/>
                <w:sz w:val="20"/>
                <w:szCs w:val="20"/>
              </w:rPr>
              <w:t>F1</w:t>
            </w:r>
            <w:r>
              <w:rPr>
                <w:rFonts w:eastAsia="SimSong Regular" w:cs="Times New Roman" w:hint="eastAsia"/>
                <w:color w:val="000000" w:themeColor="text1"/>
                <w:sz w:val="20"/>
                <w:szCs w:val="20"/>
              </w:rPr>
              <w:t>-Score</w:t>
            </w:r>
          </w:p>
        </w:tc>
      </w:tr>
      <w:tr w:rsidR="008A34E5">
        <w:trPr>
          <w:trHeight w:val="546"/>
          <w:jc w:val="center"/>
        </w:trPr>
        <w:tc>
          <w:tcPr>
            <w:tcW w:w="2552" w:type="dxa"/>
            <w:vAlign w:val="center"/>
          </w:tcPr>
          <w:p w:rsidR="008A34E5" w:rsidRDefault="00000000">
            <w:pPr>
              <w:pStyle w:val="ListParagraph"/>
              <w:spacing w:line="276" w:lineRule="auto"/>
              <w:ind w:left="0"/>
              <w:jc w:val="left"/>
              <w:rPr>
                <w:rFonts w:eastAsia="SimSong Regular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SimSong Regular" w:cs="Times New Roman"/>
                <w:color w:val="000000" w:themeColor="text1"/>
                <w:sz w:val="20"/>
                <w:szCs w:val="20"/>
              </w:rPr>
              <w:t>TMO-Net</w:t>
            </w:r>
          </w:p>
          <w:p w:rsidR="008A34E5" w:rsidRDefault="00000000">
            <w:pPr>
              <w:pStyle w:val="ListParagraph"/>
              <w:spacing w:line="276" w:lineRule="auto"/>
              <w:ind w:left="0"/>
              <w:jc w:val="left"/>
              <w:rPr>
                <w:rFonts w:eastAsia="SimSong Regular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SimSong Regular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eastAsia="SimSong Regular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eastAsia="SimSong Regular" w:cs="Times New Roman" w:hint="eastAsia"/>
                <w:color w:val="000000" w:themeColor="text1"/>
                <w:sz w:val="20"/>
                <w:szCs w:val="20"/>
              </w:rPr>
              <w:t>without TCGA-</w:t>
            </w:r>
            <w:r>
              <w:rPr>
                <w:rFonts w:eastAsia="SimSong Regular" w:cs="Times New Roman"/>
                <w:color w:val="000000" w:themeColor="text1"/>
                <w:sz w:val="20"/>
                <w:szCs w:val="20"/>
              </w:rPr>
              <w:t>BRCA)</w:t>
            </w:r>
          </w:p>
        </w:tc>
        <w:tc>
          <w:tcPr>
            <w:tcW w:w="1253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left"/>
              <w:rPr>
                <w:rFonts w:eastAsia="SimSong Regular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SimSong Regular" w:cs="Times New Roman"/>
                <w:color w:val="000000" w:themeColor="text1"/>
                <w:sz w:val="20"/>
                <w:szCs w:val="20"/>
              </w:rPr>
              <w:t>0.8481</w:t>
            </w:r>
          </w:p>
        </w:tc>
        <w:tc>
          <w:tcPr>
            <w:tcW w:w="1492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left"/>
              <w:rPr>
                <w:rFonts w:eastAsia="SimSong Regular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SimSong Regular" w:cs="Times New Roman"/>
                <w:color w:val="000000" w:themeColor="text1"/>
                <w:sz w:val="20"/>
                <w:szCs w:val="20"/>
              </w:rPr>
              <w:t>0.8526</w:t>
            </w:r>
          </w:p>
        </w:tc>
        <w:tc>
          <w:tcPr>
            <w:tcW w:w="1326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left"/>
              <w:rPr>
                <w:rFonts w:eastAsia="SimSong Regular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SimSong Regular" w:cs="Times New Roman"/>
                <w:color w:val="000000" w:themeColor="text1"/>
                <w:sz w:val="20"/>
                <w:szCs w:val="20"/>
              </w:rPr>
              <w:t>0.8481</w:t>
            </w:r>
          </w:p>
        </w:tc>
        <w:tc>
          <w:tcPr>
            <w:tcW w:w="1326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left"/>
              <w:rPr>
                <w:rFonts w:eastAsia="SimSong Regular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SimSong Regular" w:cs="Times New Roman"/>
                <w:color w:val="000000" w:themeColor="text1"/>
                <w:sz w:val="20"/>
                <w:szCs w:val="20"/>
              </w:rPr>
              <w:t>0.8590</w:t>
            </w:r>
          </w:p>
        </w:tc>
      </w:tr>
      <w:tr w:rsidR="008A34E5">
        <w:trPr>
          <w:trHeight w:val="562"/>
          <w:jc w:val="center"/>
        </w:trPr>
        <w:tc>
          <w:tcPr>
            <w:tcW w:w="2552" w:type="dxa"/>
            <w:vAlign w:val="center"/>
          </w:tcPr>
          <w:p w:rsidR="008A34E5" w:rsidRDefault="00000000">
            <w:pPr>
              <w:pStyle w:val="ListParagraph"/>
              <w:spacing w:line="276" w:lineRule="auto"/>
              <w:ind w:left="0"/>
              <w:jc w:val="left"/>
              <w:rPr>
                <w:rFonts w:eastAsia="SimSong Regular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SimSong Regular" w:cs="Times New Roman"/>
                <w:color w:val="000000" w:themeColor="text1"/>
                <w:sz w:val="20"/>
                <w:szCs w:val="20"/>
              </w:rPr>
              <w:t>TMO-Net</w:t>
            </w:r>
            <w:r>
              <w:rPr>
                <w:rFonts w:eastAsia="SimSong Regular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:rsidR="008A34E5" w:rsidRDefault="00000000">
            <w:pPr>
              <w:pStyle w:val="ListParagraph"/>
              <w:spacing w:line="276" w:lineRule="auto"/>
              <w:ind w:left="0"/>
              <w:jc w:val="left"/>
              <w:rPr>
                <w:rFonts w:eastAsia="SimSong Regular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SimSong Regular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eastAsia="SimSong Regular" w:cs="Times New Roman" w:hint="eastAsia"/>
                <w:color w:val="000000" w:themeColor="text1"/>
                <w:sz w:val="20"/>
                <w:szCs w:val="20"/>
              </w:rPr>
              <w:t>with TCGA-</w:t>
            </w:r>
            <w:r>
              <w:rPr>
                <w:rFonts w:eastAsia="SimSong Regular" w:cs="Times New Roman"/>
                <w:color w:val="000000" w:themeColor="text1"/>
                <w:sz w:val="20"/>
                <w:szCs w:val="20"/>
              </w:rPr>
              <w:t>BRCA)</w:t>
            </w:r>
          </w:p>
        </w:tc>
        <w:tc>
          <w:tcPr>
            <w:tcW w:w="1253" w:type="dxa"/>
            <w:vAlign w:val="center"/>
          </w:tcPr>
          <w:p w:rsidR="008A34E5" w:rsidRPr="00712C01" w:rsidRDefault="00000000">
            <w:pPr>
              <w:pStyle w:val="ListParagraph"/>
              <w:spacing w:line="360" w:lineRule="auto"/>
              <w:ind w:left="0"/>
              <w:jc w:val="left"/>
              <w:rPr>
                <w:rFonts w:eastAsia="SimSong Bold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12C01">
              <w:rPr>
                <w:rFonts w:eastAsia="SimSong Bold" w:cs="Times New Roman"/>
                <w:b/>
                <w:bCs/>
                <w:color w:val="000000" w:themeColor="text1"/>
                <w:sz w:val="20"/>
                <w:szCs w:val="20"/>
              </w:rPr>
              <w:t>0.8860</w:t>
            </w:r>
          </w:p>
        </w:tc>
        <w:tc>
          <w:tcPr>
            <w:tcW w:w="1492" w:type="dxa"/>
            <w:vAlign w:val="center"/>
          </w:tcPr>
          <w:p w:rsidR="008A34E5" w:rsidRPr="00712C01" w:rsidRDefault="00000000">
            <w:pPr>
              <w:pStyle w:val="ListParagraph"/>
              <w:spacing w:line="360" w:lineRule="auto"/>
              <w:ind w:left="0"/>
              <w:jc w:val="left"/>
              <w:rPr>
                <w:rFonts w:eastAsia="SimSong Bold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12C01">
              <w:rPr>
                <w:rFonts w:eastAsia="SimSong Bold" w:cs="Times New Roman"/>
                <w:b/>
                <w:bCs/>
                <w:color w:val="000000" w:themeColor="text1"/>
                <w:sz w:val="20"/>
                <w:szCs w:val="20"/>
              </w:rPr>
              <w:t>0.8901</w:t>
            </w:r>
          </w:p>
        </w:tc>
        <w:tc>
          <w:tcPr>
            <w:tcW w:w="1326" w:type="dxa"/>
            <w:vAlign w:val="center"/>
          </w:tcPr>
          <w:p w:rsidR="008A34E5" w:rsidRPr="00712C01" w:rsidRDefault="00000000">
            <w:pPr>
              <w:pStyle w:val="ListParagraph"/>
              <w:spacing w:line="360" w:lineRule="auto"/>
              <w:ind w:left="0"/>
              <w:jc w:val="left"/>
              <w:rPr>
                <w:rFonts w:eastAsia="SimSong Bold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12C01">
              <w:rPr>
                <w:rFonts w:eastAsia="SimSong Bold" w:cs="Times New Roman"/>
                <w:b/>
                <w:bCs/>
                <w:color w:val="000000" w:themeColor="text1"/>
                <w:sz w:val="20"/>
                <w:szCs w:val="20"/>
              </w:rPr>
              <w:t>0.8860</w:t>
            </w:r>
          </w:p>
        </w:tc>
        <w:tc>
          <w:tcPr>
            <w:tcW w:w="1326" w:type="dxa"/>
            <w:vAlign w:val="center"/>
          </w:tcPr>
          <w:p w:rsidR="008A34E5" w:rsidRPr="00712C01" w:rsidRDefault="00000000">
            <w:pPr>
              <w:pStyle w:val="ListParagraph"/>
              <w:spacing w:line="360" w:lineRule="auto"/>
              <w:ind w:left="0"/>
              <w:jc w:val="left"/>
              <w:rPr>
                <w:rFonts w:eastAsia="SimSong Bold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12C01">
              <w:rPr>
                <w:rFonts w:eastAsia="SimSong Bold" w:cs="Times New Roman"/>
                <w:b/>
                <w:bCs/>
                <w:color w:val="000000" w:themeColor="text1"/>
                <w:sz w:val="20"/>
                <w:szCs w:val="20"/>
              </w:rPr>
              <w:t>0.8901</w:t>
            </w:r>
          </w:p>
        </w:tc>
      </w:tr>
    </w:tbl>
    <w:p w:rsidR="008A34E5" w:rsidRDefault="008A34E5">
      <w:pPr>
        <w:spacing w:line="360" w:lineRule="auto"/>
        <w:jc w:val="center"/>
        <w:rPr>
          <w:rFonts w:eastAsia="SimSong Regular" w:cs="Times New Roman"/>
          <w:color w:val="000000" w:themeColor="text1"/>
        </w:rPr>
      </w:pPr>
    </w:p>
    <w:p w:rsidR="008A34E5" w:rsidRDefault="00000000">
      <w:pPr>
        <w:spacing w:line="360" w:lineRule="auto"/>
        <w:jc w:val="left"/>
        <w:rPr>
          <w:rFonts w:eastAsia="SimSong Regular" w:cs="Times New Roman"/>
          <w:color w:val="000000" w:themeColor="text1"/>
        </w:rPr>
      </w:pPr>
      <w:r>
        <w:t xml:space="preserve">Table </w:t>
      </w:r>
      <w:r>
        <w:rPr>
          <w:rFonts w:hint="eastAsia"/>
        </w:rPr>
        <w:t>S5.</w:t>
      </w:r>
      <w:r>
        <w:t xml:space="preserve"> </w:t>
      </w:r>
      <w:r>
        <w:rPr>
          <w:rFonts w:eastAsia="SimSong Regular" w:cs="Times New Roman"/>
          <w:color w:val="000000" w:themeColor="text1"/>
        </w:rPr>
        <w:t>Performance comparison of metastasis prediction across different methods</w:t>
      </w:r>
    </w:p>
    <w:tbl>
      <w:tblPr>
        <w:tblW w:w="6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4"/>
        <w:gridCol w:w="1275"/>
        <w:gridCol w:w="1276"/>
        <w:gridCol w:w="1276"/>
        <w:gridCol w:w="1276"/>
      </w:tblGrid>
      <w:tr w:rsidR="008A34E5">
        <w:trPr>
          <w:trHeight w:val="360"/>
          <w:jc w:val="center"/>
        </w:trPr>
        <w:tc>
          <w:tcPr>
            <w:tcW w:w="17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/>
                <w:kern w:val="0"/>
                <w:sz w:val="20"/>
                <w:szCs w:val="20"/>
              </w:rPr>
              <w:t>M</w:t>
            </w:r>
            <w:r>
              <w:rPr>
                <w:rFonts w:eastAsia="Times New Roman" w:cs="Times New Roman"/>
                <w:kern w:val="0"/>
                <w:sz w:val="20"/>
                <w:szCs w:val="20"/>
              </w:rPr>
              <w:t>ethods</w:t>
            </w: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20"/>
                <w:szCs w:val="20"/>
              </w:rPr>
            </w:pPr>
            <w:r>
              <w:rPr>
                <w:rFonts w:eastAsia="DengXian" w:cs="Times New Roman"/>
                <w:color w:val="000000"/>
                <w:kern w:val="24"/>
                <w:sz w:val="20"/>
                <w:szCs w:val="20"/>
              </w:rPr>
              <w:t>ACC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20"/>
                <w:szCs w:val="20"/>
              </w:rPr>
            </w:pPr>
            <w:r>
              <w:rPr>
                <w:rFonts w:eastAsia="DengXian" w:cs="Times New Roman"/>
                <w:color w:val="000000"/>
                <w:kern w:val="24"/>
                <w:sz w:val="20"/>
                <w:szCs w:val="20"/>
              </w:rPr>
              <w:t>Precision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20"/>
                <w:szCs w:val="20"/>
              </w:rPr>
            </w:pPr>
            <w:r>
              <w:rPr>
                <w:rFonts w:eastAsia="DengXian" w:cs="Times New Roman"/>
                <w:color w:val="000000"/>
                <w:kern w:val="24"/>
                <w:sz w:val="20"/>
                <w:szCs w:val="20"/>
              </w:rPr>
              <w:t>Recall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20"/>
                <w:szCs w:val="20"/>
              </w:rPr>
            </w:pPr>
            <w:r>
              <w:rPr>
                <w:rFonts w:eastAsia="DengXian" w:cs="Times New Roman"/>
                <w:color w:val="000000"/>
                <w:kern w:val="24"/>
                <w:sz w:val="20"/>
                <w:szCs w:val="20"/>
              </w:rPr>
              <w:t>F1 score</w:t>
            </w:r>
          </w:p>
        </w:tc>
      </w:tr>
      <w:tr w:rsidR="008A34E5">
        <w:trPr>
          <w:trHeight w:val="567"/>
          <w:jc w:val="center"/>
        </w:trPr>
        <w:tc>
          <w:tcPr>
            <w:tcW w:w="17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20"/>
                <w:szCs w:val="20"/>
              </w:rPr>
            </w:pPr>
            <w:r>
              <w:rPr>
                <w:rFonts w:eastAsia="DengXian" w:cs="Times New Roman"/>
                <w:color w:val="000000"/>
                <w:kern w:val="24"/>
                <w:sz w:val="20"/>
                <w:szCs w:val="20"/>
              </w:rPr>
              <w:t>SVM</w:t>
            </w: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20"/>
                <w:szCs w:val="20"/>
              </w:rPr>
            </w:pPr>
            <w:r>
              <w:rPr>
                <w:rFonts w:eastAsia="DengXian" w:cs="Times New Roman"/>
                <w:color w:val="000000"/>
                <w:kern w:val="24"/>
                <w:sz w:val="20"/>
                <w:szCs w:val="20"/>
              </w:rPr>
              <w:t xml:space="preserve">0.7444 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20"/>
                <w:szCs w:val="20"/>
              </w:rPr>
            </w:pPr>
            <w:r>
              <w:rPr>
                <w:rFonts w:eastAsia="DengXian" w:cs="Times New Roman"/>
                <w:color w:val="000000"/>
                <w:kern w:val="24"/>
                <w:sz w:val="20"/>
                <w:szCs w:val="20"/>
              </w:rPr>
              <w:t xml:space="preserve">0.8346 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20"/>
                <w:szCs w:val="20"/>
              </w:rPr>
            </w:pPr>
            <w:r>
              <w:rPr>
                <w:rFonts w:eastAsia="DengXian" w:cs="Times New Roman"/>
                <w:color w:val="000000"/>
                <w:kern w:val="24"/>
                <w:sz w:val="20"/>
                <w:szCs w:val="20"/>
              </w:rPr>
              <w:t xml:space="preserve">0.8000 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20"/>
                <w:szCs w:val="20"/>
              </w:rPr>
            </w:pPr>
            <w:r>
              <w:rPr>
                <w:rFonts w:eastAsia="DengXian" w:cs="Times New Roman"/>
                <w:color w:val="000000"/>
                <w:kern w:val="24"/>
                <w:sz w:val="20"/>
                <w:szCs w:val="20"/>
              </w:rPr>
              <w:t xml:space="preserve">0.8148 </w:t>
            </w:r>
          </w:p>
        </w:tc>
      </w:tr>
      <w:tr w:rsidR="008A34E5">
        <w:trPr>
          <w:trHeight w:val="567"/>
          <w:jc w:val="center"/>
        </w:trPr>
        <w:tc>
          <w:tcPr>
            <w:tcW w:w="17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</w:rPr>
              <w:t>CVAE</w:t>
            </w: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20"/>
                <w:szCs w:val="20"/>
              </w:rPr>
            </w:pPr>
            <w:r>
              <w:rPr>
                <w:rFonts w:eastAsia="DengXian" w:cs="Times New Roman"/>
                <w:color w:val="000000"/>
                <w:kern w:val="24"/>
                <w:sz w:val="20"/>
                <w:szCs w:val="20"/>
              </w:rPr>
              <w:t xml:space="preserve">0.8350 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20"/>
                <w:szCs w:val="20"/>
              </w:rPr>
            </w:pPr>
            <w:r>
              <w:rPr>
                <w:rFonts w:eastAsia="DengXian" w:cs="Times New Roman"/>
                <w:color w:val="000000"/>
                <w:kern w:val="24"/>
                <w:sz w:val="20"/>
                <w:szCs w:val="20"/>
              </w:rPr>
              <w:t xml:space="preserve">0.9040 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20"/>
                <w:szCs w:val="20"/>
              </w:rPr>
            </w:pPr>
            <w:r>
              <w:rPr>
                <w:rFonts w:eastAsia="DengXian" w:cs="Times New Roman"/>
                <w:color w:val="000000"/>
                <w:kern w:val="24"/>
                <w:sz w:val="20"/>
                <w:szCs w:val="20"/>
              </w:rPr>
              <w:t xml:space="preserve">0.8464 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20"/>
                <w:szCs w:val="20"/>
              </w:rPr>
            </w:pPr>
            <w:r>
              <w:rPr>
                <w:rFonts w:eastAsia="DengXian" w:cs="Times New Roman"/>
                <w:color w:val="000000"/>
                <w:kern w:val="24"/>
                <w:sz w:val="20"/>
                <w:szCs w:val="20"/>
              </w:rPr>
              <w:t xml:space="preserve">0.8788 </w:t>
            </w:r>
          </w:p>
        </w:tc>
      </w:tr>
      <w:tr w:rsidR="008A34E5">
        <w:trPr>
          <w:trHeight w:val="567"/>
          <w:jc w:val="center"/>
        </w:trPr>
        <w:tc>
          <w:tcPr>
            <w:tcW w:w="17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</w:rPr>
              <w:t xml:space="preserve">TMO-Net </w:t>
            </w:r>
          </w:p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</w:rPr>
              <w:t>(from scratch)</w:t>
            </w: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20"/>
                <w:szCs w:val="20"/>
              </w:rPr>
            </w:pPr>
            <w:r>
              <w:rPr>
                <w:rFonts w:eastAsia="DengXian" w:cs="Times New Roman"/>
                <w:color w:val="000000"/>
                <w:kern w:val="24"/>
                <w:sz w:val="20"/>
                <w:szCs w:val="20"/>
              </w:rPr>
              <w:t xml:space="preserve">0.8397 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Pr="00712C01" w:rsidRDefault="00000000">
            <w:pPr>
              <w:widowControl/>
              <w:jc w:val="left"/>
              <w:textAlignment w:val="center"/>
              <w:rPr>
                <w:rFonts w:eastAsia="SimSun" w:cs="Times New Roman"/>
                <w:b/>
                <w:bCs/>
                <w:kern w:val="0"/>
                <w:sz w:val="20"/>
                <w:szCs w:val="20"/>
              </w:rPr>
            </w:pPr>
            <w:r w:rsidRPr="00712C01">
              <w:rPr>
                <w:rFonts w:eastAsia="DengXian" w:cs="Times New Roman"/>
                <w:b/>
                <w:bCs/>
                <w:color w:val="000000"/>
                <w:kern w:val="24"/>
                <w:sz w:val="20"/>
                <w:szCs w:val="20"/>
              </w:rPr>
              <w:t xml:space="preserve">0.9193 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20"/>
                <w:szCs w:val="20"/>
              </w:rPr>
            </w:pPr>
            <w:r>
              <w:rPr>
                <w:rFonts w:eastAsia="DengXian" w:cs="Times New Roman"/>
                <w:color w:val="000000"/>
                <w:kern w:val="24"/>
                <w:sz w:val="20"/>
                <w:szCs w:val="20"/>
              </w:rPr>
              <w:t xml:space="preserve">0.8677 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20"/>
                <w:szCs w:val="20"/>
              </w:rPr>
            </w:pPr>
            <w:r>
              <w:rPr>
                <w:rFonts w:eastAsia="DengXian" w:cs="Times New Roman"/>
                <w:color w:val="000000"/>
                <w:kern w:val="24"/>
                <w:sz w:val="20"/>
                <w:szCs w:val="20"/>
              </w:rPr>
              <w:t xml:space="preserve">0.8800 </w:t>
            </w:r>
          </w:p>
        </w:tc>
      </w:tr>
      <w:tr w:rsidR="008A34E5">
        <w:trPr>
          <w:trHeight w:val="191"/>
          <w:jc w:val="center"/>
        </w:trPr>
        <w:tc>
          <w:tcPr>
            <w:tcW w:w="17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textAlignment w:val="center"/>
              <w:rPr>
                <w:rFonts w:eastAsia="DengXi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eastAsia="DengXian" w:cs="Times New Roman"/>
                <w:color w:val="000000"/>
                <w:kern w:val="24"/>
                <w:sz w:val="20"/>
                <w:szCs w:val="20"/>
              </w:rPr>
              <w:t>TMO-Net</w:t>
            </w:r>
          </w:p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20"/>
                <w:szCs w:val="20"/>
              </w:rPr>
            </w:pPr>
            <w:r>
              <w:rPr>
                <w:rFonts w:eastAsia="DengXian" w:cs="Times New Roman"/>
                <w:color w:val="000000"/>
                <w:kern w:val="24"/>
                <w:sz w:val="20"/>
                <w:szCs w:val="20"/>
              </w:rPr>
              <w:t>(pre-trained)</w:t>
            </w: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Pr="00712C01" w:rsidRDefault="00000000">
            <w:pPr>
              <w:widowControl/>
              <w:jc w:val="left"/>
              <w:textAlignment w:val="center"/>
              <w:rPr>
                <w:rFonts w:eastAsia="SimSun" w:cs="Times New Roman"/>
                <w:b/>
                <w:bCs/>
                <w:kern w:val="0"/>
                <w:sz w:val="20"/>
                <w:szCs w:val="20"/>
              </w:rPr>
            </w:pPr>
            <w:r w:rsidRPr="00712C01">
              <w:rPr>
                <w:rFonts w:eastAsia="DengXian" w:cs="Times New Roman"/>
                <w:b/>
                <w:bCs/>
                <w:color w:val="000000"/>
                <w:kern w:val="24"/>
                <w:sz w:val="20"/>
                <w:szCs w:val="20"/>
              </w:rPr>
              <w:t xml:space="preserve">0.8598 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Default="00000000">
            <w:pPr>
              <w:widowControl/>
              <w:jc w:val="left"/>
              <w:textAlignment w:val="center"/>
              <w:rPr>
                <w:rFonts w:eastAsia="SimSun" w:cs="Times New Roman"/>
                <w:kern w:val="0"/>
                <w:sz w:val="20"/>
                <w:szCs w:val="20"/>
              </w:rPr>
            </w:pPr>
            <w:r>
              <w:rPr>
                <w:rFonts w:eastAsia="DengXian" w:cs="Times New Roman"/>
                <w:color w:val="000000"/>
                <w:kern w:val="24"/>
                <w:sz w:val="20"/>
                <w:szCs w:val="20"/>
              </w:rPr>
              <w:t xml:space="preserve">0.9164 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Pr="00712C01" w:rsidRDefault="00000000">
            <w:pPr>
              <w:widowControl/>
              <w:jc w:val="left"/>
              <w:textAlignment w:val="center"/>
              <w:rPr>
                <w:rFonts w:eastAsia="SimSun" w:cs="Times New Roman"/>
                <w:b/>
                <w:bCs/>
                <w:kern w:val="0"/>
                <w:sz w:val="20"/>
                <w:szCs w:val="20"/>
              </w:rPr>
            </w:pPr>
            <w:r w:rsidRPr="00712C01">
              <w:rPr>
                <w:rFonts w:eastAsia="DengXian" w:cs="Times New Roman"/>
                <w:b/>
                <w:bCs/>
                <w:color w:val="000000"/>
                <w:kern w:val="24"/>
                <w:sz w:val="20"/>
                <w:szCs w:val="20"/>
              </w:rPr>
              <w:t xml:space="preserve">0.8821 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A34E5" w:rsidRPr="00712C01" w:rsidRDefault="00000000">
            <w:pPr>
              <w:widowControl/>
              <w:jc w:val="left"/>
              <w:textAlignment w:val="center"/>
              <w:rPr>
                <w:rFonts w:eastAsia="SimSun" w:cs="Times New Roman"/>
                <w:b/>
                <w:bCs/>
                <w:kern w:val="0"/>
                <w:sz w:val="20"/>
                <w:szCs w:val="20"/>
              </w:rPr>
            </w:pPr>
            <w:r w:rsidRPr="00712C01">
              <w:rPr>
                <w:rFonts w:eastAsia="DengXian" w:cs="Times New Roman"/>
                <w:b/>
                <w:bCs/>
                <w:color w:val="000000"/>
                <w:kern w:val="24"/>
                <w:sz w:val="20"/>
                <w:szCs w:val="20"/>
              </w:rPr>
              <w:t xml:space="preserve">0.8980 </w:t>
            </w:r>
          </w:p>
        </w:tc>
      </w:tr>
    </w:tbl>
    <w:p w:rsidR="008A34E5" w:rsidRDefault="008A34E5">
      <w:pPr>
        <w:spacing w:line="360" w:lineRule="auto"/>
        <w:jc w:val="center"/>
        <w:rPr>
          <w:rFonts w:eastAsia="SimSong Regular" w:cs="Times New Roman"/>
          <w:color w:val="000000" w:themeColor="text1"/>
        </w:rPr>
      </w:pPr>
    </w:p>
    <w:p w:rsidR="008A34E5" w:rsidRDefault="00000000">
      <w:pPr>
        <w:spacing w:line="360" w:lineRule="auto"/>
        <w:jc w:val="left"/>
        <w:rPr>
          <w:rFonts w:eastAsia="SimSun" w:cs="Times New Roman"/>
          <w:kern w:val="0"/>
          <w:lang w:bidi="ar"/>
        </w:rPr>
      </w:pPr>
      <w:r>
        <w:t xml:space="preserve">Table </w:t>
      </w:r>
      <w:r>
        <w:rPr>
          <w:rFonts w:hint="eastAsia"/>
        </w:rPr>
        <w:t>S6.</w:t>
      </w:r>
      <w:r>
        <w:t xml:space="preserve"> </w:t>
      </w:r>
      <w:r>
        <w:rPr>
          <w:rFonts w:eastAsia="SimSun" w:cs="Times New Roman"/>
          <w:kern w:val="0"/>
          <w:lang w:bidi="ar"/>
        </w:rPr>
        <w:t>Validation of the TMO-Net model using independent CPTAC datasets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39"/>
        <w:gridCol w:w="1698"/>
        <w:gridCol w:w="2123"/>
      </w:tblGrid>
      <w:tr w:rsidR="008A34E5">
        <w:trPr>
          <w:trHeight w:val="546"/>
          <w:jc w:val="center"/>
        </w:trPr>
        <w:tc>
          <w:tcPr>
            <w:tcW w:w="1839" w:type="dxa"/>
            <w:vAlign w:val="center"/>
          </w:tcPr>
          <w:p w:rsidR="008A34E5" w:rsidRDefault="00000000">
            <w:pPr>
              <w:pStyle w:val="ListParagraph"/>
              <w:spacing w:line="276" w:lineRule="auto"/>
              <w:ind w:left="0"/>
              <w:jc w:val="left"/>
              <w:rPr>
                <w:rFonts w:eastAsia="SimSu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bidi="ar"/>
              </w:rPr>
              <w:t>Cancer</w:t>
            </w:r>
            <w:r>
              <w:rPr>
                <w:rFonts w:eastAsia="SimSun" w:cs="Times New Roman" w:hint="eastAsia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eastAsia="SimSun" w:cs="Times New Roman"/>
                <w:kern w:val="0"/>
                <w:sz w:val="20"/>
                <w:szCs w:val="20"/>
                <w:lang w:bidi="ar"/>
              </w:rPr>
              <w:t>subtype</w:t>
            </w:r>
          </w:p>
        </w:tc>
        <w:tc>
          <w:tcPr>
            <w:tcW w:w="1698" w:type="dxa"/>
            <w:vAlign w:val="center"/>
          </w:tcPr>
          <w:p w:rsidR="008A34E5" w:rsidRDefault="00000000">
            <w:pPr>
              <w:pStyle w:val="ListParagraph"/>
              <w:spacing w:line="276" w:lineRule="auto"/>
              <w:ind w:left="0"/>
              <w:jc w:val="left"/>
              <w:rPr>
                <w:rFonts w:eastAsia="SimSu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bidi="ar"/>
              </w:rPr>
              <w:t>TMO-Net</w:t>
            </w:r>
          </w:p>
          <w:p w:rsidR="008A34E5" w:rsidRDefault="00000000">
            <w:pPr>
              <w:pStyle w:val="ListParagraph"/>
              <w:spacing w:line="276" w:lineRule="auto"/>
              <w:ind w:left="0"/>
              <w:jc w:val="left"/>
              <w:rPr>
                <w:rFonts w:eastAsia="SimSu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bidi="ar"/>
              </w:rPr>
              <w:t>(pre-trained)</w:t>
            </w:r>
          </w:p>
        </w:tc>
        <w:tc>
          <w:tcPr>
            <w:tcW w:w="2123" w:type="dxa"/>
            <w:vAlign w:val="center"/>
          </w:tcPr>
          <w:p w:rsidR="008A34E5" w:rsidRDefault="00000000">
            <w:pPr>
              <w:pStyle w:val="ListParagraph"/>
              <w:spacing w:line="276" w:lineRule="auto"/>
              <w:ind w:left="0"/>
              <w:jc w:val="left"/>
              <w:rPr>
                <w:rFonts w:eastAsia="SimSu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bidi="ar"/>
              </w:rPr>
              <w:t>TMO-Net</w:t>
            </w:r>
          </w:p>
          <w:p w:rsidR="008A34E5" w:rsidRDefault="00000000">
            <w:pPr>
              <w:pStyle w:val="ListParagraph"/>
              <w:spacing w:line="276" w:lineRule="auto"/>
              <w:ind w:left="0"/>
              <w:jc w:val="left"/>
              <w:rPr>
                <w:rFonts w:eastAsia="SimSu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bidi="ar"/>
              </w:rPr>
              <w:t>(</w:t>
            </w:r>
            <w:r>
              <w:rPr>
                <w:rFonts w:eastAsia="SimSun" w:cs="Times New Roman" w:hint="eastAsia"/>
                <w:kern w:val="0"/>
                <w:sz w:val="20"/>
                <w:szCs w:val="20"/>
                <w:lang w:bidi="ar"/>
              </w:rPr>
              <w:t xml:space="preserve">trained </w:t>
            </w:r>
            <w:r>
              <w:rPr>
                <w:rFonts w:eastAsia="SimSun" w:cs="Times New Roman"/>
                <w:kern w:val="0"/>
                <w:sz w:val="20"/>
                <w:szCs w:val="20"/>
                <w:lang w:bidi="ar"/>
              </w:rPr>
              <w:t>from scratch)</w:t>
            </w:r>
          </w:p>
        </w:tc>
      </w:tr>
      <w:tr w:rsidR="008A34E5">
        <w:trPr>
          <w:trHeight w:val="406"/>
          <w:jc w:val="center"/>
        </w:trPr>
        <w:tc>
          <w:tcPr>
            <w:tcW w:w="1839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left"/>
              <w:rPr>
                <w:rFonts w:eastAsia="SimSu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bidi="ar"/>
              </w:rPr>
              <w:t>COAD</w:t>
            </w:r>
          </w:p>
        </w:tc>
        <w:tc>
          <w:tcPr>
            <w:tcW w:w="1698" w:type="dxa"/>
            <w:vAlign w:val="center"/>
          </w:tcPr>
          <w:p w:rsidR="008A34E5" w:rsidRPr="00712C01" w:rsidRDefault="00000000">
            <w:pPr>
              <w:pStyle w:val="ListParagraph"/>
              <w:spacing w:line="360" w:lineRule="auto"/>
              <w:ind w:left="0"/>
              <w:jc w:val="left"/>
              <w:rPr>
                <w:rFonts w:eastAsia="SimSun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 w:rsidRPr="00712C01">
              <w:rPr>
                <w:rFonts w:eastAsia="SimSun" w:cs="Times New Roman"/>
                <w:b/>
                <w:bCs/>
                <w:kern w:val="0"/>
                <w:sz w:val="20"/>
                <w:szCs w:val="20"/>
                <w:lang w:bidi="ar"/>
              </w:rPr>
              <w:t>0.7973</w:t>
            </w:r>
          </w:p>
        </w:tc>
        <w:tc>
          <w:tcPr>
            <w:tcW w:w="2123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left"/>
              <w:rPr>
                <w:rFonts w:eastAsia="SimSu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bidi="ar"/>
              </w:rPr>
              <w:t>0.6060</w:t>
            </w:r>
          </w:p>
        </w:tc>
      </w:tr>
      <w:tr w:rsidR="008A34E5">
        <w:trPr>
          <w:trHeight w:val="406"/>
          <w:jc w:val="center"/>
        </w:trPr>
        <w:tc>
          <w:tcPr>
            <w:tcW w:w="1839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left"/>
              <w:rPr>
                <w:rFonts w:eastAsia="SimSu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bidi="ar"/>
              </w:rPr>
              <w:t>GBM</w:t>
            </w:r>
          </w:p>
        </w:tc>
        <w:tc>
          <w:tcPr>
            <w:tcW w:w="1698" w:type="dxa"/>
            <w:vAlign w:val="center"/>
          </w:tcPr>
          <w:p w:rsidR="008A34E5" w:rsidRPr="00712C01" w:rsidRDefault="00000000">
            <w:pPr>
              <w:pStyle w:val="ListParagraph"/>
              <w:spacing w:line="360" w:lineRule="auto"/>
              <w:ind w:left="0"/>
              <w:jc w:val="left"/>
              <w:rPr>
                <w:rFonts w:eastAsia="SimSun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 w:rsidRPr="00712C01">
              <w:rPr>
                <w:rFonts w:eastAsia="SimSun" w:cs="Times New Roman"/>
                <w:b/>
                <w:bCs/>
                <w:kern w:val="0"/>
                <w:sz w:val="20"/>
                <w:szCs w:val="20"/>
                <w:lang w:bidi="ar"/>
              </w:rPr>
              <w:t>0.6359</w:t>
            </w:r>
          </w:p>
        </w:tc>
        <w:tc>
          <w:tcPr>
            <w:tcW w:w="2123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left"/>
              <w:rPr>
                <w:rFonts w:eastAsia="SimSu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bidi="ar"/>
              </w:rPr>
              <w:t>0.5960</w:t>
            </w:r>
          </w:p>
        </w:tc>
      </w:tr>
      <w:tr w:rsidR="008A34E5">
        <w:trPr>
          <w:trHeight w:val="406"/>
          <w:jc w:val="center"/>
        </w:trPr>
        <w:tc>
          <w:tcPr>
            <w:tcW w:w="1839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left"/>
              <w:rPr>
                <w:rFonts w:eastAsia="SimSu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bidi="ar"/>
              </w:rPr>
              <w:t>LUAD</w:t>
            </w:r>
          </w:p>
        </w:tc>
        <w:tc>
          <w:tcPr>
            <w:tcW w:w="1698" w:type="dxa"/>
            <w:vAlign w:val="center"/>
          </w:tcPr>
          <w:p w:rsidR="008A34E5" w:rsidRPr="00712C01" w:rsidRDefault="00000000">
            <w:pPr>
              <w:pStyle w:val="ListParagraph"/>
              <w:spacing w:line="360" w:lineRule="auto"/>
              <w:ind w:left="0"/>
              <w:jc w:val="left"/>
              <w:rPr>
                <w:rFonts w:eastAsia="SimSun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 w:rsidRPr="00712C01">
              <w:rPr>
                <w:rFonts w:eastAsia="SimSun" w:cs="Times New Roman"/>
                <w:b/>
                <w:bCs/>
                <w:kern w:val="0"/>
                <w:sz w:val="20"/>
                <w:szCs w:val="20"/>
                <w:lang w:bidi="ar"/>
              </w:rPr>
              <w:t>0.7096</w:t>
            </w:r>
          </w:p>
        </w:tc>
        <w:tc>
          <w:tcPr>
            <w:tcW w:w="2123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left"/>
              <w:rPr>
                <w:rFonts w:eastAsia="SimSu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bidi="ar"/>
              </w:rPr>
              <w:t>0.6571</w:t>
            </w:r>
          </w:p>
        </w:tc>
      </w:tr>
      <w:tr w:rsidR="008A34E5">
        <w:trPr>
          <w:trHeight w:val="406"/>
          <w:jc w:val="center"/>
        </w:trPr>
        <w:tc>
          <w:tcPr>
            <w:tcW w:w="1839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left"/>
              <w:rPr>
                <w:rFonts w:eastAsia="SimSu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bidi="ar"/>
              </w:rPr>
              <w:t>UCEC</w:t>
            </w:r>
          </w:p>
        </w:tc>
        <w:tc>
          <w:tcPr>
            <w:tcW w:w="1698" w:type="dxa"/>
            <w:vAlign w:val="center"/>
          </w:tcPr>
          <w:p w:rsidR="008A34E5" w:rsidRPr="00712C01" w:rsidRDefault="00000000">
            <w:pPr>
              <w:pStyle w:val="ListParagraph"/>
              <w:spacing w:line="360" w:lineRule="auto"/>
              <w:ind w:left="0"/>
              <w:jc w:val="left"/>
              <w:rPr>
                <w:rFonts w:eastAsia="SimSun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 w:rsidRPr="00712C01">
              <w:rPr>
                <w:rFonts w:eastAsia="SimSun" w:cs="Times New Roman"/>
                <w:b/>
                <w:bCs/>
                <w:kern w:val="0"/>
                <w:sz w:val="20"/>
                <w:szCs w:val="20"/>
                <w:lang w:bidi="ar"/>
              </w:rPr>
              <w:t>0.6892</w:t>
            </w:r>
          </w:p>
        </w:tc>
        <w:tc>
          <w:tcPr>
            <w:tcW w:w="2123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left"/>
              <w:rPr>
                <w:rFonts w:eastAsia="SimSu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eastAsia="SimSun" w:cs="Times New Roman"/>
                <w:kern w:val="0"/>
                <w:sz w:val="20"/>
                <w:szCs w:val="20"/>
                <w:lang w:bidi="ar"/>
              </w:rPr>
              <w:t>0.6675</w:t>
            </w:r>
          </w:p>
        </w:tc>
      </w:tr>
    </w:tbl>
    <w:p w:rsidR="008A34E5" w:rsidRDefault="008A34E5">
      <w:pPr>
        <w:spacing w:line="360" w:lineRule="auto"/>
        <w:jc w:val="center"/>
      </w:pPr>
    </w:p>
    <w:p w:rsidR="008A34E5" w:rsidRDefault="00000000">
      <w:pPr>
        <w:widowControl/>
        <w:jc w:val="left"/>
      </w:pPr>
      <w:r>
        <w:br w:type="page"/>
      </w:r>
    </w:p>
    <w:p w:rsidR="008A34E5" w:rsidRDefault="00000000">
      <w:pPr>
        <w:spacing w:line="360" w:lineRule="auto"/>
        <w:jc w:val="left"/>
        <w:rPr>
          <w:rFonts w:cs="Times New Roman"/>
          <w:color w:val="000000" w:themeColor="text1"/>
        </w:rPr>
      </w:pPr>
      <w:r>
        <w:lastRenderedPageBreak/>
        <w:t xml:space="preserve">Table </w:t>
      </w:r>
      <w:r>
        <w:rPr>
          <w:rFonts w:hint="eastAsia"/>
        </w:rPr>
        <w:t>S7.</w:t>
      </w:r>
      <w:r>
        <w:t xml:space="preserve"> </w:t>
      </w:r>
      <w:r>
        <w:rPr>
          <w:rFonts w:cs="Times New Roman"/>
          <w:color w:val="000000" w:themeColor="text1"/>
        </w:rPr>
        <w:t xml:space="preserve">Hyperparameter of loss function weight </w:t>
      </w:r>
      <w:r>
        <w:rPr>
          <w:rFonts w:cs="Times New Roman" w:hint="eastAsia"/>
          <w:color w:val="000000" w:themeColor="text1"/>
        </w:rPr>
        <w:t xml:space="preserve">utilized </w:t>
      </w:r>
      <w:r>
        <w:rPr>
          <w:rFonts w:cs="Times New Roman"/>
          <w:color w:val="000000" w:themeColor="text1"/>
        </w:rPr>
        <w:t xml:space="preserve">in TMO-Net </w:t>
      </w:r>
      <w:r>
        <w:rPr>
          <w:rFonts w:cs="Times New Roman" w:hint="eastAsia"/>
          <w:color w:val="000000" w:themeColor="text1"/>
        </w:rPr>
        <w:t>model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73"/>
        <w:gridCol w:w="1935"/>
      </w:tblGrid>
      <w:tr w:rsidR="008A34E5">
        <w:trPr>
          <w:trHeight w:val="493"/>
          <w:jc w:val="center"/>
        </w:trPr>
        <w:tc>
          <w:tcPr>
            <w:tcW w:w="1973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left"/>
              <w:rPr>
                <w:rFonts w:ascii="Times New Roman Regular" w:eastAsia="SimSun" w:hAnsi="Times New Roman Regular" w:cs="Times New Roman Regular"/>
                <w:kern w:val="0"/>
                <w:sz w:val="24"/>
                <w:szCs w:val="24"/>
                <w:lang w:bidi="ar"/>
                <w14:ligatures w14:val="standardContextual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4"/>
                <w:szCs w:val="24"/>
                <w:lang w:bidi="ar"/>
                <w14:ligatures w14:val="standardContextual"/>
              </w:rPr>
              <w:t>loss function</w:t>
            </w:r>
          </w:p>
        </w:tc>
        <w:tc>
          <w:tcPr>
            <w:tcW w:w="1935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left"/>
              <w:rPr>
                <w:rFonts w:ascii="Times New Roman Regular" w:eastAsia="SimSun" w:hAnsi="Times New Roman Regular" w:cs="Times New Roman Regular"/>
                <w:kern w:val="0"/>
                <w:sz w:val="24"/>
                <w:szCs w:val="24"/>
                <w:lang w:bidi="ar"/>
                <w14:ligatures w14:val="standardContextual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4"/>
                <w:szCs w:val="24"/>
                <w:lang w:bidi="ar"/>
                <w14:ligatures w14:val="standardContextual"/>
              </w:rPr>
              <w:t>weight</w:t>
            </w:r>
          </w:p>
        </w:tc>
      </w:tr>
      <w:tr w:rsidR="008A34E5">
        <w:trPr>
          <w:trHeight w:val="493"/>
          <w:jc w:val="center"/>
        </w:trPr>
        <w:tc>
          <w:tcPr>
            <w:tcW w:w="1973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left"/>
              <w:rPr>
                <w:rFonts w:ascii="Times New Roman Regular" w:eastAsia="SimSun" w:hAnsi="Times New Roman Regular" w:cs="Times New Roman Regular"/>
                <w:kern w:val="0"/>
                <w:sz w:val="24"/>
                <w:szCs w:val="24"/>
                <w:lang w:bidi="ar"/>
                <w14:ligatures w14:val="standardContextual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 Regular"/>
                      </w:rPr>
                    </m:ctrlPr>
                  </m:sSubPr>
                  <m:e>
                    <m:r>
                      <m:rPr>
                        <m:scr m:val="script"/>
                        <m:sty m:val="p"/>
                      </m:rPr>
                      <w:rPr>
                        <w:rFonts w:ascii="Cambria Math" w:eastAsia="MS Mincho" w:hAnsi="Cambria Math" w:cs="MS Mincho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 Regular"/>
                      </w:rPr>
                      <m:t>self</m:t>
                    </m:r>
                  </m:sub>
                </m:sSub>
              </m:oMath>
            </m:oMathPara>
          </w:p>
        </w:tc>
        <w:tc>
          <w:tcPr>
            <w:tcW w:w="1935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left"/>
              <w:rPr>
                <w:rFonts w:ascii="Times New Roman Regular" w:eastAsia="SimSun" w:hAnsi="Times New Roman Regular" w:cs="Times New Roman Regular"/>
                <w:b/>
                <w:bCs/>
                <w:kern w:val="0"/>
                <w:sz w:val="24"/>
                <w:szCs w:val="24"/>
                <w:lang w:bidi="ar"/>
                <w14:ligatures w14:val="standardContextual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4"/>
                <w:szCs w:val="24"/>
                <w:lang w:bidi="ar"/>
                <w14:ligatures w14:val="standardContextual"/>
              </w:rPr>
              <w:t>1.0</w:t>
            </w:r>
          </w:p>
        </w:tc>
      </w:tr>
      <w:tr w:rsidR="008A34E5">
        <w:trPr>
          <w:trHeight w:val="493"/>
          <w:jc w:val="center"/>
        </w:trPr>
        <w:tc>
          <w:tcPr>
            <w:tcW w:w="1973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left"/>
              <w:rPr>
                <w:rFonts w:ascii="Times New Roman Regular" w:eastAsia="SimSun" w:hAnsi="Times New Roman Regular" w:cs="Times New Roman Regular"/>
                <w:kern w:val="0"/>
                <w:sz w:val="24"/>
                <w:szCs w:val="24"/>
                <w:lang w:bidi="ar"/>
                <w14:ligatures w14:val="standardContextual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 Regular"/>
                      </w:rPr>
                    </m:ctrlPr>
                  </m:sSubPr>
                  <m:e>
                    <m:r>
                      <m:rPr>
                        <m:scr m:val="script"/>
                        <m:sty m:val="p"/>
                      </m:rPr>
                      <w:rPr>
                        <w:rFonts w:ascii="Cambria Math" w:eastAsia="MS Mincho" w:hAnsi="Cambria Math" w:cs="MS Mincho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 Regular"/>
                      </w:rPr>
                      <m:t>cross</m:t>
                    </m:r>
                  </m:sub>
                </m:sSub>
              </m:oMath>
            </m:oMathPara>
          </w:p>
        </w:tc>
        <w:tc>
          <w:tcPr>
            <w:tcW w:w="1935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left"/>
              <w:rPr>
                <w:rFonts w:ascii="Times New Roman Regular" w:eastAsia="SimSun" w:hAnsi="Times New Roman Regular" w:cs="Times New Roman Regular"/>
                <w:b/>
                <w:bCs/>
                <w:kern w:val="0"/>
                <w:sz w:val="24"/>
                <w:szCs w:val="24"/>
                <w:lang w:bidi="ar"/>
                <w14:ligatures w14:val="standardContextual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4"/>
                <w:szCs w:val="24"/>
                <w:lang w:bidi="ar"/>
                <w14:ligatures w14:val="standardContextual"/>
              </w:rPr>
              <w:t>0.1</w:t>
            </w:r>
          </w:p>
        </w:tc>
      </w:tr>
      <w:tr w:rsidR="008A34E5">
        <w:trPr>
          <w:trHeight w:val="493"/>
          <w:jc w:val="center"/>
        </w:trPr>
        <w:tc>
          <w:tcPr>
            <w:tcW w:w="1973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left"/>
              <w:rPr>
                <w:rFonts w:ascii="Times New Roman Regular" w:eastAsia="SimSun" w:hAnsi="Times New Roman Regular" w:cs="Times New Roman Regular"/>
                <w:kern w:val="0"/>
                <w:sz w:val="24"/>
                <w:szCs w:val="24"/>
                <w:lang w:bidi="ar"/>
                <w14:ligatures w14:val="standardContextual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 Regular"/>
                      </w:rPr>
                    </m:ctrlPr>
                  </m:sSubPr>
                  <m:e>
                    <m:r>
                      <m:rPr>
                        <m:scr m:val="script"/>
                        <m:sty m:val="p"/>
                      </m:rPr>
                      <w:rPr>
                        <w:rFonts w:ascii="Cambria Math" w:eastAsia="MS Mincho" w:hAnsi="Cambria Math" w:cs="MS Mincho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 Regular"/>
                      </w:rPr>
                      <m:t>con</m:t>
                    </m:r>
                  </m:sub>
                </m:sSub>
              </m:oMath>
            </m:oMathPara>
          </w:p>
        </w:tc>
        <w:tc>
          <w:tcPr>
            <w:tcW w:w="1935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left"/>
              <w:rPr>
                <w:rFonts w:ascii="Times New Roman Regular" w:eastAsia="SimSun" w:hAnsi="Times New Roman Regular" w:cs="Times New Roman Regular"/>
                <w:b/>
                <w:bCs/>
                <w:kern w:val="0"/>
                <w:sz w:val="24"/>
                <w:szCs w:val="24"/>
                <w:lang w:bidi="ar"/>
                <w14:ligatures w14:val="standardContextual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4"/>
                <w:szCs w:val="24"/>
                <w:lang w:bidi="ar"/>
                <w14:ligatures w14:val="standardContextual"/>
              </w:rPr>
              <w:t>0.1</w:t>
            </w:r>
          </w:p>
        </w:tc>
      </w:tr>
      <w:tr w:rsidR="008A34E5">
        <w:trPr>
          <w:trHeight w:val="522"/>
          <w:jc w:val="center"/>
        </w:trPr>
        <w:tc>
          <w:tcPr>
            <w:tcW w:w="1973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left"/>
              <w:rPr>
                <w:rFonts w:ascii="Times New Roman Regular" w:eastAsia="SimSun" w:hAnsi="Times New Roman Regular" w:cs="Times New Roman Regular"/>
                <w:kern w:val="0"/>
                <w:sz w:val="24"/>
                <w:szCs w:val="24"/>
                <w:lang w:bidi="ar"/>
                <w14:ligatures w14:val="standardContextual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 Regular"/>
                      </w:rPr>
                    </m:ctrlPr>
                  </m:sSubPr>
                  <m:e>
                    <m:r>
                      <m:rPr>
                        <m:scr m:val="script"/>
                        <m:sty m:val="p"/>
                      </m:rPr>
                      <w:rPr>
                        <w:rFonts w:ascii="Cambria Math" w:eastAsia="MS Mincho" w:hAnsi="Cambria Math" w:cs="MS Mincho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 Regular"/>
                      </w:rPr>
                      <m:t>dis</m:t>
                    </m:r>
                  </m:sub>
                </m:sSub>
              </m:oMath>
            </m:oMathPara>
          </w:p>
        </w:tc>
        <w:tc>
          <w:tcPr>
            <w:tcW w:w="1935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left"/>
              <w:rPr>
                <w:rFonts w:ascii="Times New Roman Regular" w:eastAsia="SimSun" w:hAnsi="Times New Roman Regular" w:cs="Times New Roman Regular"/>
                <w:b/>
                <w:bCs/>
                <w:kern w:val="0"/>
                <w:sz w:val="24"/>
                <w:szCs w:val="24"/>
                <w:lang w:bidi="ar"/>
                <w14:ligatures w14:val="standardContextual"/>
              </w:rPr>
            </w:pPr>
            <w:r>
              <w:rPr>
                <w:rFonts w:ascii="Times New Roman Regular" w:eastAsia="SimSun" w:hAnsi="Times New Roman Regular" w:cs="Times New Roman Regular"/>
                <w:kern w:val="0"/>
                <w:sz w:val="24"/>
                <w:szCs w:val="24"/>
                <w:lang w:bidi="ar"/>
                <w14:ligatures w14:val="standardContextual"/>
              </w:rPr>
              <w:t>0.01</w:t>
            </w:r>
          </w:p>
        </w:tc>
      </w:tr>
    </w:tbl>
    <w:p w:rsidR="008A34E5" w:rsidRDefault="008A34E5">
      <w:pPr>
        <w:spacing w:line="360" w:lineRule="auto"/>
        <w:jc w:val="left"/>
      </w:pPr>
    </w:p>
    <w:p w:rsidR="008A34E5" w:rsidRDefault="00000000">
      <w:pPr>
        <w:spacing w:line="360" w:lineRule="auto"/>
        <w:jc w:val="left"/>
        <w:rPr>
          <w:rFonts w:cs="Times New Roman"/>
          <w:color w:val="000000" w:themeColor="text1"/>
        </w:rPr>
      </w:pPr>
      <w:r>
        <w:t xml:space="preserve">Table </w:t>
      </w:r>
      <w:r>
        <w:rPr>
          <w:rFonts w:hint="eastAsia"/>
        </w:rPr>
        <w:t>S8.</w:t>
      </w:r>
      <w:r>
        <w:t xml:space="preserve"> </w:t>
      </w:r>
      <w:r>
        <w:rPr>
          <w:rFonts w:cs="Times New Roman" w:hint="eastAsia"/>
          <w:color w:val="000000" w:themeColor="text1"/>
        </w:rPr>
        <w:t>Comparison of the effects of distinct loss ablations in cancer subtype classification task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81"/>
        <w:gridCol w:w="1174"/>
        <w:gridCol w:w="1609"/>
        <w:gridCol w:w="851"/>
        <w:gridCol w:w="1276"/>
        <w:gridCol w:w="1134"/>
        <w:gridCol w:w="1134"/>
      </w:tblGrid>
      <w:tr w:rsidR="008A34E5">
        <w:trPr>
          <w:jc w:val="center"/>
        </w:trPr>
        <w:tc>
          <w:tcPr>
            <w:tcW w:w="1181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Cross loss</w:t>
            </w:r>
          </w:p>
        </w:tc>
        <w:tc>
          <w:tcPr>
            <w:tcW w:w="1174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D</w:t>
            </w: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is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. loss</w:t>
            </w:r>
          </w:p>
        </w:tc>
        <w:tc>
          <w:tcPr>
            <w:tcW w:w="1609" w:type="dxa"/>
            <w:vAlign w:val="center"/>
          </w:tcPr>
          <w:p w:rsidR="008A34E5" w:rsidRDefault="00000000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Contrastive loss</w:t>
            </w:r>
          </w:p>
        </w:tc>
        <w:tc>
          <w:tcPr>
            <w:tcW w:w="851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ACC</w:t>
            </w:r>
          </w:p>
        </w:tc>
        <w:tc>
          <w:tcPr>
            <w:tcW w:w="1276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Precision</w:t>
            </w:r>
          </w:p>
        </w:tc>
        <w:tc>
          <w:tcPr>
            <w:tcW w:w="1134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Recall</w:t>
            </w:r>
          </w:p>
        </w:tc>
        <w:tc>
          <w:tcPr>
            <w:tcW w:w="1134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F1-Score</w:t>
            </w:r>
          </w:p>
        </w:tc>
      </w:tr>
      <w:tr w:rsidR="008A34E5">
        <w:trPr>
          <w:jc w:val="center"/>
        </w:trPr>
        <w:tc>
          <w:tcPr>
            <w:tcW w:w="1181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√</w:t>
            </w:r>
          </w:p>
        </w:tc>
        <w:tc>
          <w:tcPr>
            <w:tcW w:w="1174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√</w:t>
            </w:r>
          </w:p>
        </w:tc>
        <w:tc>
          <w:tcPr>
            <w:tcW w:w="1609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√</w:t>
            </w:r>
          </w:p>
        </w:tc>
        <w:tc>
          <w:tcPr>
            <w:tcW w:w="851" w:type="dxa"/>
            <w:vAlign w:val="center"/>
          </w:tcPr>
          <w:p w:rsidR="008A34E5" w:rsidRPr="00712C01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12C01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0.9445</w:t>
            </w:r>
          </w:p>
        </w:tc>
        <w:tc>
          <w:tcPr>
            <w:tcW w:w="1276" w:type="dxa"/>
            <w:vAlign w:val="center"/>
          </w:tcPr>
          <w:p w:rsidR="008A34E5" w:rsidRPr="00712C01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12C01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0.8927</w:t>
            </w:r>
          </w:p>
        </w:tc>
        <w:tc>
          <w:tcPr>
            <w:tcW w:w="1134" w:type="dxa"/>
            <w:vAlign w:val="center"/>
          </w:tcPr>
          <w:p w:rsidR="008A34E5" w:rsidRPr="00712C01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12C01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0.8817</w:t>
            </w:r>
          </w:p>
        </w:tc>
        <w:tc>
          <w:tcPr>
            <w:tcW w:w="1134" w:type="dxa"/>
            <w:vAlign w:val="center"/>
          </w:tcPr>
          <w:p w:rsidR="008A34E5" w:rsidRPr="00712C01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12C01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0.8819</w:t>
            </w:r>
          </w:p>
        </w:tc>
      </w:tr>
      <w:tr w:rsidR="008A34E5">
        <w:trPr>
          <w:jc w:val="center"/>
        </w:trPr>
        <w:tc>
          <w:tcPr>
            <w:tcW w:w="1181" w:type="dxa"/>
            <w:vAlign w:val="center"/>
          </w:tcPr>
          <w:p w:rsidR="008A34E5" w:rsidRDefault="008A34E5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√</w:t>
            </w:r>
          </w:p>
        </w:tc>
        <w:tc>
          <w:tcPr>
            <w:tcW w:w="1609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√</w:t>
            </w:r>
          </w:p>
        </w:tc>
        <w:tc>
          <w:tcPr>
            <w:tcW w:w="851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0.9240</w:t>
            </w:r>
          </w:p>
        </w:tc>
        <w:tc>
          <w:tcPr>
            <w:tcW w:w="1276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0.8636</w:t>
            </w:r>
          </w:p>
        </w:tc>
        <w:tc>
          <w:tcPr>
            <w:tcW w:w="1134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0.8484</w:t>
            </w:r>
          </w:p>
        </w:tc>
        <w:tc>
          <w:tcPr>
            <w:tcW w:w="1134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0.8435</w:t>
            </w:r>
          </w:p>
        </w:tc>
      </w:tr>
      <w:tr w:rsidR="008A34E5">
        <w:trPr>
          <w:jc w:val="center"/>
        </w:trPr>
        <w:tc>
          <w:tcPr>
            <w:tcW w:w="1181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√</w:t>
            </w:r>
          </w:p>
        </w:tc>
        <w:tc>
          <w:tcPr>
            <w:tcW w:w="1174" w:type="dxa"/>
            <w:vAlign w:val="center"/>
          </w:tcPr>
          <w:p w:rsidR="008A34E5" w:rsidRDefault="008A34E5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√</w:t>
            </w:r>
          </w:p>
        </w:tc>
        <w:tc>
          <w:tcPr>
            <w:tcW w:w="851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0.8829</w:t>
            </w:r>
          </w:p>
        </w:tc>
        <w:tc>
          <w:tcPr>
            <w:tcW w:w="1276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0.8381</w:t>
            </w:r>
          </w:p>
        </w:tc>
        <w:tc>
          <w:tcPr>
            <w:tcW w:w="1134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0.8070</w:t>
            </w:r>
          </w:p>
        </w:tc>
        <w:tc>
          <w:tcPr>
            <w:tcW w:w="1134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0.8027</w:t>
            </w:r>
          </w:p>
        </w:tc>
      </w:tr>
      <w:tr w:rsidR="008A34E5">
        <w:trPr>
          <w:jc w:val="center"/>
        </w:trPr>
        <w:tc>
          <w:tcPr>
            <w:tcW w:w="1181" w:type="dxa"/>
            <w:vAlign w:val="center"/>
          </w:tcPr>
          <w:p w:rsidR="008A34E5" w:rsidRDefault="008A34E5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8A34E5" w:rsidRDefault="008A34E5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√</w:t>
            </w:r>
          </w:p>
        </w:tc>
        <w:tc>
          <w:tcPr>
            <w:tcW w:w="851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0.8998</w:t>
            </w:r>
          </w:p>
        </w:tc>
        <w:tc>
          <w:tcPr>
            <w:tcW w:w="1276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0.8284</w:t>
            </w:r>
          </w:p>
        </w:tc>
        <w:tc>
          <w:tcPr>
            <w:tcW w:w="1134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0.8149</w:t>
            </w:r>
          </w:p>
        </w:tc>
        <w:tc>
          <w:tcPr>
            <w:tcW w:w="1134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0.8035</w:t>
            </w:r>
          </w:p>
        </w:tc>
      </w:tr>
      <w:tr w:rsidR="008A34E5">
        <w:trPr>
          <w:jc w:val="center"/>
        </w:trPr>
        <w:tc>
          <w:tcPr>
            <w:tcW w:w="1181" w:type="dxa"/>
            <w:vAlign w:val="center"/>
          </w:tcPr>
          <w:p w:rsidR="008A34E5" w:rsidRDefault="008A34E5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√</w:t>
            </w:r>
          </w:p>
        </w:tc>
        <w:tc>
          <w:tcPr>
            <w:tcW w:w="1609" w:type="dxa"/>
            <w:vAlign w:val="center"/>
          </w:tcPr>
          <w:p w:rsidR="008A34E5" w:rsidRDefault="008A34E5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0.8245</w:t>
            </w:r>
          </w:p>
        </w:tc>
        <w:tc>
          <w:tcPr>
            <w:tcW w:w="1276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0.7435</w:t>
            </w:r>
          </w:p>
        </w:tc>
        <w:tc>
          <w:tcPr>
            <w:tcW w:w="1134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0.7172</w:t>
            </w:r>
          </w:p>
        </w:tc>
        <w:tc>
          <w:tcPr>
            <w:tcW w:w="1134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0.7101</w:t>
            </w:r>
          </w:p>
        </w:tc>
      </w:tr>
      <w:tr w:rsidR="008A34E5">
        <w:trPr>
          <w:jc w:val="center"/>
        </w:trPr>
        <w:tc>
          <w:tcPr>
            <w:tcW w:w="1181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√</w:t>
            </w:r>
          </w:p>
        </w:tc>
        <w:tc>
          <w:tcPr>
            <w:tcW w:w="1174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√</w:t>
            </w:r>
          </w:p>
        </w:tc>
        <w:tc>
          <w:tcPr>
            <w:tcW w:w="1609" w:type="dxa"/>
            <w:vAlign w:val="center"/>
          </w:tcPr>
          <w:p w:rsidR="008A34E5" w:rsidRDefault="008A34E5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0.8005</w:t>
            </w:r>
          </w:p>
        </w:tc>
        <w:tc>
          <w:tcPr>
            <w:tcW w:w="1276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0.7236</w:t>
            </w:r>
          </w:p>
        </w:tc>
        <w:tc>
          <w:tcPr>
            <w:tcW w:w="1134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0.7119</w:t>
            </w:r>
          </w:p>
        </w:tc>
        <w:tc>
          <w:tcPr>
            <w:tcW w:w="1134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0.7014</w:t>
            </w:r>
          </w:p>
        </w:tc>
      </w:tr>
      <w:tr w:rsidR="008A34E5">
        <w:trPr>
          <w:jc w:val="center"/>
        </w:trPr>
        <w:tc>
          <w:tcPr>
            <w:tcW w:w="1181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√</w:t>
            </w:r>
          </w:p>
        </w:tc>
        <w:tc>
          <w:tcPr>
            <w:tcW w:w="1174" w:type="dxa"/>
            <w:vAlign w:val="center"/>
          </w:tcPr>
          <w:p w:rsidR="008A34E5" w:rsidRDefault="008A34E5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Align w:val="center"/>
          </w:tcPr>
          <w:p w:rsidR="008A34E5" w:rsidRDefault="008A34E5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0.7583</w:t>
            </w:r>
          </w:p>
        </w:tc>
        <w:tc>
          <w:tcPr>
            <w:tcW w:w="1276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0.6260</w:t>
            </w:r>
          </w:p>
        </w:tc>
        <w:tc>
          <w:tcPr>
            <w:tcW w:w="1134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0.6288</w:t>
            </w:r>
          </w:p>
        </w:tc>
        <w:tc>
          <w:tcPr>
            <w:tcW w:w="1134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0.6087</w:t>
            </w:r>
          </w:p>
        </w:tc>
      </w:tr>
      <w:tr w:rsidR="008A34E5">
        <w:trPr>
          <w:trHeight w:val="54"/>
          <w:jc w:val="center"/>
        </w:trPr>
        <w:tc>
          <w:tcPr>
            <w:tcW w:w="1181" w:type="dxa"/>
            <w:vAlign w:val="center"/>
          </w:tcPr>
          <w:p w:rsidR="008A34E5" w:rsidRDefault="008A34E5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8A34E5" w:rsidRDefault="008A34E5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Align w:val="center"/>
          </w:tcPr>
          <w:p w:rsidR="008A34E5" w:rsidRDefault="008A34E5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0.7281</w:t>
            </w:r>
          </w:p>
        </w:tc>
        <w:tc>
          <w:tcPr>
            <w:tcW w:w="1276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0.6410</w:t>
            </w:r>
          </w:p>
        </w:tc>
        <w:tc>
          <w:tcPr>
            <w:tcW w:w="1134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0.5985</w:t>
            </w:r>
          </w:p>
        </w:tc>
        <w:tc>
          <w:tcPr>
            <w:tcW w:w="1134" w:type="dxa"/>
            <w:vAlign w:val="center"/>
          </w:tcPr>
          <w:p w:rsidR="008A34E5" w:rsidRDefault="00000000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0.5961</w:t>
            </w:r>
          </w:p>
        </w:tc>
      </w:tr>
    </w:tbl>
    <w:p w:rsidR="008A34E5" w:rsidRDefault="008A34E5">
      <w:pPr>
        <w:spacing w:line="360" w:lineRule="auto"/>
        <w:jc w:val="center"/>
        <w:rPr>
          <w:rFonts w:cs="Times New Roman"/>
          <w:color w:val="000000" w:themeColor="text1"/>
        </w:rPr>
      </w:pPr>
    </w:p>
    <w:p w:rsidR="008A34E5" w:rsidRDefault="008A34E5">
      <w:pPr>
        <w:spacing w:line="360" w:lineRule="auto"/>
        <w:jc w:val="center"/>
        <w:rPr>
          <w:rFonts w:eastAsia="SimSun" w:cs="Times New Roman"/>
          <w:kern w:val="0"/>
          <w:lang w:bidi="ar"/>
        </w:rPr>
      </w:pPr>
    </w:p>
    <w:p w:rsidR="008A34E5" w:rsidRDefault="008A34E5">
      <w:pPr>
        <w:spacing w:line="360" w:lineRule="auto"/>
        <w:jc w:val="center"/>
        <w:rPr>
          <w:rFonts w:eastAsia="SimSong Regular" w:cs="Times New Roman"/>
          <w:color w:val="000000" w:themeColor="text1"/>
        </w:rPr>
      </w:pPr>
    </w:p>
    <w:p w:rsidR="008A34E5" w:rsidRDefault="008A34E5">
      <w:pPr>
        <w:spacing w:line="360" w:lineRule="auto"/>
        <w:jc w:val="center"/>
        <w:rPr>
          <w:rFonts w:eastAsia="SimSong Regular" w:cs="Times New Roman"/>
          <w:color w:val="000000" w:themeColor="text1"/>
        </w:rPr>
      </w:pPr>
    </w:p>
    <w:p w:rsidR="008A34E5" w:rsidRDefault="008A34E5">
      <w:pPr>
        <w:widowControl/>
        <w:jc w:val="left"/>
        <w:rPr>
          <w:b/>
          <w:bCs/>
        </w:rPr>
      </w:pPr>
    </w:p>
    <w:p w:rsidR="008A34E5" w:rsidRDefault="008A34E5">
      <w:pPr>
        <w:widowControl/>
        <w:jc w:val="left"/>
        <w:rPr>
          <w:b/>
          <w:bCs/>
        </w:rPr>
      </w:pPr>
    </w:p>
    <w:p w:rsidR="008A34E5" w:rsidRDefault="008A34E5">
      <w:pPr>
        <w:widowControl/>
        <w:jc w:val="left"/>
        <w:rPr>
          <w:b/>
          <w:bCs/>
        </w:rPr>
      </w:pPr>
    </w:p>
    <w:p w:rsidR="008A34E5" w:rsidRDefault="008A34E5"/>
    <w:p w:rsidR="008A34E5" w:rsidRDefault="00000000">
      <w:pPr>
        <w:widowControl/>
        <w:jc w:val="left"/>
      </w:pPr>
      <w:r>
        <w:br w:type="page"/>
      </w:r>
    </w:p>
    <w:p w:rsidR="008A34E5" w:rsidRDefault="008A34E5"/>
    <w:sectPr w:rsidR="008A34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Bold">
    <w:altName w:val="Times New Roman"/>
    <w:panose1 w:val="020B0604020202020204"/>
    <w:charset w:val="00"/>
    <w:family w:val="auto"/>
    <w:pitch w:val="default"/>
    <w:sig w:usb0="E0002AEF" w:usb1="C0007841" w:usb2="00000009" w:usb3="00000000" w:csb0="400001FF" w:csb1="FFFF0000"/>
  </w:font>
  <w:font w:name="Times New Roman Regular">
    <w:altName w:val="Times New Roman"/>
    <w:panose1 w:val="020B0604020202020204"/>
    <w:charset w:val="00"/>
    <w:family w:val="auto"/>
    <w:pitch w:val="default"/>
    <w:sig w:usb0="E0002AEF" w:usb1="C0007841" w:usb2="00000009" w:usb3="00000000" w:csb0="400001FF" w:csb1="FFFF0000"/>
  </w:font>
  <w:font w:name="DejaVuSans">
    <w:altName w:val="苹方-简"/>
    <w:panose1 w:val="020B0604020202020204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ong Regular">
    <w:altName w:val="SimSong"/>
    <w:panose1 w:val="02020300000000000000"/>
    <w:charset w:val="86"/>
    <w:family w:val="auto"/>
    <w:pitch w:val="default"/>
    <w:sig w:usb0="800002BF" w:usb1="38CF7CFA" w:usb2="00000016" w:usb3="00000000" w:csb0="0004000D" w:csb1="00000000"/>
  </w:font>
  <w:font w:name="SimSong Bold">
    <w:altName w:val="SimSong"/>
    <w:panose1 w:val="02020700000000000000"/>
    <w:charset w:val="86"/>
    <w:family w:val="auto"/>
    <w:pitch w:val="default"/>
    <w:sig w:usb0="800002BF" w:usb1="38CF7CFA" w:usb2="00000016" w:usb3="00000000" w:csb0="0004000D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DFE9F3D3"/>
    <w:rsid w:val="DFE9F3D3"/>
    <w:rsid w:val="00712C01"/>
    <w:rsid w:val="008A34E5"/>
    <w:rsid w:val="00FA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13E2C838-B84B-9144-B37A-345479F8E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CN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Times New Roman" w:hAnsi="Times New Roman"/>
      <w:kern w:val="2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628</Words>
  <Characters>3583</Characters>
  <Application>Microsoft Office Word</Application>
  <DocSecurity>0</DocSecurity>
  <Lines>29</Lines>
  <Paragraphs>8</Paragraphs>
  <ScaleCrop>false</ScaleCrop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明日未来</dc:creator>
  <cp:lastModifiedBy>Junwei Liu</cp:lastModifiedBy>
  <cp:revision>2</cp:revision>
  <dcterms:created xsi:type="dcterms:W3CDTF">2024-05-24T18:53:00Z</dcterms:created>
  <dcterms:modified xsi:type="dcterms:W3CDTF">2024-05-26T17:22:00Z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B49441E3F09E0659BA715066965820C0_41</vt:lpwstr>
  </property>
</Properties>
</file>