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kern w:val="2"/>
          <w:sz w:val="24"/>
          <w:szCs w:val="24"/>
          <w:lang w:eastAsia="en-US"/>
          <w14:ligatures w14:val="standardContextual"/>
        </w:rPr>
        <w:id w:val="1160575986"/>
        <w:docPartObj>
          <w:docPartGallery w:val="Table of Contents"/>
          <w:docPartUnique/>
        </w:docPartObj>
      </w:sdtPr>
      <w:sdtEndPr>
        <w:rPr>
          <w:b/>
          <w:bCs/>
        </w:rPr>
      </w:sdtEndPr>
      <w:sdtContent>
        <w:p w14:paraId="228FDD6D" w14:textId="273C3608" w:rsidR="002C0E4E" w:rsidRPr="008F56EE" w:rsidRDefault="00D95CD7" w:rsidP="002C0E4E">
          <w:pPr>
            <w:pStyle w:val="En-ttedetabledesmatires"/>
            <w:rPr>
              <w:rFonts w:asciiTheme="minorHAnsi" w:eastAsiaTheme="minorHAnsi" w:hAnsiTheme="minorHAnsi" w:cstheme="minorBidi"/>
              <w:b/>
              <w:color w:val="auto"/>
              <w:kern w:val="2"/>
              <w:sz w:val="28"/>
              <w:szCs w:val="28"/>
              <w:lang w:val="en-US" w:eastAsia="zh-CN" w:bidi="hi-IN"/>
              <w14:ligatures w14:val="standardContextual"/>
            </w:rPr>
          </w:pPr>
          <w:r>
            <w:fldChar w:fldCharType="begin"/>
          </w:r>
          <w:r w:rsidRPr="00D95CD7">
            <w:rPr>
              <w:lang w:val="en-US"/>
            </w:rPr>
            <w:instrText xml:space="preserve"> HYPERLINK \l "_Toc175241198" </w:instrText>
          </w:r>
          <w:r>
            <w:fldChar w:fldCharType="separate"/>
          </w:r>
          <w:r w:rsidR="002C0E4E" w:rsidRPr="008F56EE">
            <w:rPr>
              <w:rFonts w:asciiTheme="minorHAnsi" w:eastAsiaTheme="minorHAnsi" w:hAnsiTheme="minorHAnsi" w:cstheme="minorBidi"/>
              <w:b/>
              <w:color w:val="auto"/>
              <w:kern w:val="2"/>
              <w:sz w:val="28"/>
              <w:szCs w:val="28"/>
              <w:lang w:val="en-US" w:eastAsia="zh-CN" w:bidi="hi-IN"/>
              <w14:ligatures w14:val="standardContextual"/>
            </w:rPr>
            <w:t>Additional file 2: Supplementary Figures and Notes</w:t>
          </w:r>
          <w:r>
            <w:rPr>
              <w:rFonts w:asciiTheme="minorHAnsi" w:eastAsiaTheme="minorHAnsi" w:hAnsiTheme="minorHAnsi" w:cstheme="minorBidi"/>
              <w:b/>
              <w:color w:val="auto"/>
              <w:kern w:val="2"/>
              <w:sz w:val="28"/>
              <w:szCs w:val="28"/>
              <w:lang w:val="en-US" w:eastAsia="zh-CN" w:bidi="hi-IN"/>
              <w14:ligatures w14:val="standardContextual"/>
            </w:rPr>
            <w:fldChar w:fldCharType="end"/>
          </w:r>
        </w:p>
        <w:p w14:paraId="1164BA3E" w14:textId="77777777" w:rsidR="002C0E4E" w:rsidRPr="002C0E4E" w:rsidRDefault="002C0E4E" w:rsidP="002C0E4E">
          <w:pPr>
            <w:rPr>
              <w:lang w:val="en-US" w:eastAsia="zh-CN" w:bidi="hi-IN"/>
            </w:rPr>
          </w:pPr>
        </w:p>
        <w:p w14:paraId="1669072E" w14:textId="08C68E2E" w:rsidR="00417BF4" w:rsidRDefault="002C0E4E">
          <w:pPr>
            <w:pStyle w:val="TM2"/>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75242747" w:history="1">
            <w:r w:rsidR="00417BF4" w:rsidRPr="006A0765">
              <w:rPr>
                <w:rStyle w:val="Lienhypertexte"/>
                <w:noProof/>
              </w:rPr>
              <w:t xml:space="preserve">Figure S1. Trimester repartition of the proportion of females that died or were slaughtered before reaching six years of age by genotype group at the </w:t>
            </w:r>
            <w:r w:rsidR="00417BF4" w:rsidRPr="00503ACB">
              <w:rPr>
                <w:rStyle w:val="Lienhypertexte"/>
                <w:i/>
                <w:noProof/>
              </w:rPr>
              <w:t>RFC5</w:t>
            </w:r>
            <w:r w:rsidR="00417BF4" w:rsidRPr="006A0765">
              <w:rPr>
                <w:rStyle w:val="Lienhypertexte"/>
                <w:noProof/>
              </w:rPr>
              <w:t xml:space="preserve"> substitution.</w:t>
            </w:r>
            <w:r w:rsidR="00417BF4">
              <w:rPr>
                <w:noProof/>
                <w:webHidden/>
              </w:rPr>
              <w:tab/>
            </w:r>
            <w:r w:rsidR="00417BF4">
              <w:rPr>
                <w:noProof/>
                <w:webHidden/>
              </w:rPr>
              <w:fldChar w:fldCharType="begin"/>
            </w:r>
            <w:r w:rsidR="00417BF4">
              <w:rPr>
                <w:noProof/>
                <w:webHidden/>
              </w:rPr>
              <w:instrText xml:space="preserve"> PAGEREF _Toc175242747 \h </w:instrText>
            </w:r>
            <w:r w:rsidR="00417BF4">
              <w:rPr>
                <w:noProof/>
                <w:webHidden/>
              </w:rPr>
            </w:r>
            <w:r w:rsidR="00417BF4">
              <w:rPr>
                <w:noProof/>
                <w:webHidden/>
              </w:rPr>
              <w:fldChar w:fldCharType="separate"/>
            </w:r>
            <w:r w:rsidR="00417BF4">
              <w:rPr>
                <w:noProof/>
                <w:webHidden/>
              </w:rPr>
              <w:t>2</w:t>
            </w:r>
            <w:r w:rsidR="00417BF4">
              <w:rPr>
                <w:noProof/>
                <w:webHidden/>
              </w:rPr>
              <w:fldChar w:fldCharType="end"/>
            </w:r>
          </w:hyperlink>
        </w:p>
        <w:p w14:paraId="56452DFA" w14:textId="200C0991" w:rsidR="00417BF4" w:rsidRDefault="00D95CD7">
          <w:pPr>
            <w:pStyle w:val="TM2"/>
            <w:tabs>
              <w:tab w:val="right" w:leader="dot" w:pos="9062"/>
            </w:tabs>
            <w:rPr>
              <w:rFonts w:eastAsiaTheme="minorEastAsia"/>
              <w:noProof/>
              <w:lang w:eastAsia="fr-FR"/>
            </w:rPr>
          </w:pPr>
          <w:hyperlink w:anchor="_Toc175242748" w:history="1">
            <w:r w:rsidR="00CD2850">
              <w:rPr>
                <w:rStyle w:val="Lienhypertexte"/>
                <w:noProof/>
              </w:rPr>
              <w:t xml:space="preserve">Figure S2. </w:t>
            </w:r>
            <w:r w:rsidR="00417BF4" w:rsidRPr="006A0765">
              <w:rPr>
                <w:rStyle w:val="Lienhypertexte"/>
                <w:noProof/>
              </w:rPr>
              <w:t xml:space="preserve">Analysing the origin of </w:t>
            </w:r>
            <w:r w:rsidR="00417BF4" w:rsidRPr="00503ACB">
              <w:rPr>
                <w:rStyle w:val="Lienhypertexte"/>
                <w:i/>
                <w:noProof/>
              </w:rPr>
              <w:t>M6P72</w:t>
            </w:r>
            <w:r w:rsidR="00417BF4" w:rsidRPr="006A0765">
              <w:rPr>
                <w:rStyle w:val="Lienhypertexte"/>
                <w:noProof/>
              </w:rPr>
              <w:t xml:space="preserve"> haplotype and </w:t>
            </w:r>
            <w:r w:rsidR="00417BF4" w:rsidRPr="00503ACB">
              <w:rPr>
                <w:rStyle w:val="Lienhypertexte"/>
                <w:i/>
                <w:noProof/>
              </w:rPr>
              <w:t>NOA1</w:t>
            </w:r>
            <w:r w:rsidR="00417BF4" w:rsidRPr="006A0765">
              <w:rPr>
                <w:rStyle w:val="Lienhypertexte"/>
                <w:noProof/>
              </w:rPr>
              <w:t xml:space="preserve"> frameshift variant.</w:t>
            </w:r>
            <w:r w:rsidR="00417BF4">
              <w:rPr>
                <w:noProof/>
                <w:webHidden/>
              </w:rPr>
              <w:tab/>
            </w:r>
            <w:r w:rsidR="00417BF4">
              <w:rPr>
                <w:noProof/>
                <w:webHidden/>
              </w:rPr>
              <w:fldChar w:fldCharType="begin"/>
            </w:r>
            <w:r w:rsidR="00417BF4">
              <w:rPr>
                <w:noProof/>
                <w:webHidden/>
              </w:rPr>
              <w:instrText xml:space="preserve"> PAGEREF _Toc175242748 \h </w:instrText>
            </w:r>
            <w:r w:rsidR="00417BF4">
              <w:rPr>
                <w:noProof/>
                <w:webHidden/>
              </w:rPr>
            </w:r>
            <w:r w:rsidR="00417BF4">
              <w:rPr>
                <w:noProof/>
                <w:webHidden/>
              </w:rPr>
              <w:fldChar w:fldCharType="separate"/>
            </w:r>
            <w:r w:rsidR="00417BF4">
              <w:rPr>
                <w:noProof/>
                <w:webHidden/>
              </w:rPr>
              <w:t>3</w:t>
            </w:r>
            <w:r w:rsidR="00417BF4">
              <w:rPr>
                <w:noProof/>
                <w:webHidden/>
              </w:rPr>
              <w:fldChar w:fldCharType="end"/>
            </w:r>
          </w:hyperlink>
        </w:p>
        <w:p w14:paraId="3701A77D" w14:textId="401DDD93" w:rsidR="00417BF4" w:rsidRDefault="00D95CD7">
          <w:pPr>
            <w:pStyle w:val="TM2"/>
            <w:tabs>
              <w:tab w:val="right" w:leader="dot" w:pos="9062"/>
            </w:tabs>
            <w:rPr>
              <w:rFonts w:eastAsiaTheme="minorEastAsia"/>
              <w:noProof/>
              <w:lang w:eastAsia="fr-FR"/>
            </w:rPr>
          </w:pPr>
          <w:hyperlink w:anchor="_Toc175242749" w:history="1">
            <w:r w:rsidR="00417BF4" w:rsidRPr="006A0765">
              <w:rPr>
                <w:rStyle w:val="Lienhypertexte"/>
                <w:noProof/>
              </w:rPr>
              <w:t xml:space="preserve">Note S1. Neutrophils from </w:t>
            </w:r>
            <w:r w:rsidR="00417BF4" w:rsidRPr="00503ACB">
              <w:rPr>
                <w:rStyle w:val="Lienhypertexte"/>
                <w:i/>
                <w:noProof/>
              </w:rPr>
              <w:t>NOA1</w:t>
            </w:r>
            <w:r w:rsidR="00417BF4" w:rsidRPr="006A0765">
              <w:rPr>
                <w:rStyle w:val="Lienhypertexte"/>
                <w:noProof/>
              </w:rPr>
              <w:t xml:space="preserve"> homozygous mutant calves are functional</w:t>
            </w:r>
            <w:r w:rsidR="00417BF4">
              <w:rPr>
                <w:noProof/>
                <w:webHidden/>
              </w:rPr>
              <w:tab/>
            </w:r>
            <w:r w:rsidR="00417BF4">
              <w:rPr>
                <w:noProof/>
                <w:webHidden/>
              </w:rPr>
              <w:fldChar w:fldCharType="begin"/>
            </w:r>
            <w:r w:rsidR="00417BF4">
              <w:rPr>
                <w:noProof/>
                <w:webHidden/>
              </w:rPr>
              <w:instrText xml:space="preserve"> PAGEREF _Toc175242749 \h </w:instrText>
            </w:r>
            <w:r w:rsidR="00417BF4">
              <w:rPr>
                <w:noProof/>
                <w:webHidden/>
              </w:rPr>
            </w:r>
            <w:r w:rsidR="00417BF4">
              <w:rPr>
                <w:noProof/>
                <w:webHidden/>
              </w:rPr>
              <w:fldChar w:fldCharType="separate"/>
            </w:r>
            <w:r w:rsidR="00417BF4">
              <w:rPr>
                <w:noProof/>
                <w:webHidden/>
              </w:rPr>
              <w:t>4</w:t>
            </w:r>
            <w:r w:rsidR="00417BF4">
              <w:rPr>
                <w:noProof/>
                <w:webHidden/>
              </w:rPr>
              <w:fldChar w:fldCharType="end"/>
            </w:r>
          </w:hyperlink>
        </w:p>
        <w:p w14:paraId="55832DD1" w14:textId="2A8A7EAC" w:rsidR="00417BF4" w:rsidRDefault="00D95CD7">
          <w:pPr>
            <w:pStyle w:val="TM2"/>
            <w:tabs>
              <w:tab w:val="right" w:leader="dot" w:pos="9062"/>
            </w:tabs>
            <w:rPr>
              <w:rFonts w:eastAsiaTheme="minorEastAsia"/>
              <w:noProof/>
              <w:lang w:eastAsia="fr-FR"/>
            </w:rPr>
          </w:pPr>
          <w:hyperlink w:anchor="_Toc175242750" w:history="1">
            <w:r w:rsidR="00417BF4" w:rsidRPr="006A0765">
              <w:rPr>
                <w:rStyle w:val="Lienhypertexte"/>
                <w:noProof/>
              </w:rPr>
              <w:t>Note S2. Simulations to define significant thresholds for HHED mapping.</w:t>
            </w:r>
            <w:r w:rsidR="00417BF4">
              <w:rPr>
                <w:noProof/>
                <w:webHidden/>
              </w:rPr>
              <w:tab/>
            </w:r>
            <w:r w:rsidR="00417BF4">
              <w:rPr>
                <w:noProof/>
                <w:webHidden/>
              </w:rPr>
              <w:fldChar w:fldCharType="begin"/>
            </w:r>
            <w:r w:rsidR="00417BF4">
              <w:rPr>
                <w:noProof/>
                <w:webHidden/>
              </w:rPr>
              <w:instrText xml:space="preserve"> PAGEREF _Toc175242750 \h </w:instrText>
            </w:r>
            <w:r w:rsidR="00417BF4">
              <w:rPr>
                <w:noProof/>
                <w:webHidden/>
              </w:rPr>
            </w:r>
            <w:r w:rsidR="00417BF4">
              <w:rPr>
                <w:noProof/>
                <w:webHidden/>
              </w:rPr>
              <w:fldChar w:fldCharType="separate"/>
            </w:r>
            <w:r w:rsidR="00417BF4">
              <w:rPr>
                <w:noProof/>
                <w:webHidden/>
              </w:rPr>
              <w:t>9</w:t>
            </w:r>
            <w:r w:rsidR="00417BF4">
              <w:rPr>
                <w:noProof/>
                <w:webHidden/>
              </w:rPr>
              <w:fldChar w:fldCharType="end"/>
            </w:r>
          </w:hyperlink>
        </w:p>
        <w:p w14:paraId="2CFCEBD3" w14:textId="77777777" w:rsidR="00D029FB" w:rsidRDefault="002C0E4E">
          <w:pPr>
            <w:rPr>
              <w:b/>
              <w:bCs/>
            </w:rPr>
          </w:pPr>
          <w:r>
            <w:rPr>
              <w:b/>
              <w:bCs/>
            </w:rPr>
            <w:fldChar w:fldCharType="end"/>
          </w:r>
        </w:p>
      </w:sdtContent>
    </w:sdt>
    <w:p w14:paraId="18D81C06" w14:textId="3D381EA8" w:rsidR="00771959" w:rsidRPr="00D029FB" w:rsidRDefault="00771959">
      <w:r>
        <w:rPr>
          <w:lang w:val="en-US"/>
        </w:rPr>
        <w:br w:type="page"/>
      </w:r>
    </w:p>
    <w:p w14:paraId="0924CE1C" w14:textId="3F987AE3" w:rsidR="00771959" w:rsidRPr="00F44FA9" w:rsidRDefault="003B740C" w:rsidP="003B740C">
      <w:pPr>
        <w:pStyle w:val="Titre2"/>
      </w:pPr>
      <w:bookmarkStart w:id="0" w:name="_Toc175242747"/>
      <w:r w:rsidRPr="003B740C">
        <w:rPr>
          <w:noProof/>
          <w:lang w:val="fr-FR" w:eastAsia="fr-FR"/>
        </w:rPr>
        <w:lastRenderedPageBreak/>
        <mc:AlternateContent>
          <mc:Choice Requires="wpg">
            <w:drawing>
              <wp:anchor distT="0" distB="0" distL="114300" distR="114300" simplePos="0" relativeHeight="251761664" behindDoc="0" locked="0" layoutInCell="1" allowOverlap="1" wp14:anchorId="506BE84D" wp14:editId="165E6D6C">
                <wp:simplePos x="0" y="0"/>
                <wp:positionH relativeFrom="margin">
                  <wp:align>center</wp:align>
                </wp:positionH>
                <wp:positionV relativeFrom="paragraph">
                  <wp:posOffset>755015</wp:posOffset>
                </wp:positionV>
                <wp:extent cx="6479540" cy="7052945"/>
                <wp:effectExtent l="0" t="0" r="0" b="0"/>
                <wp:wrapTopAndBottom/>
                <wp:docPr id="456501150" name="Groupe 1"/>
                <wp:cNvGraphicFramePr/>
                <a:graphic xmlns:a="http://schemas.openxmlformats.org/drawingml/2006/main">
                  <a:graphicData uri="http://schemas.microsoft.com/office/word/2010/wordprocessingGroup">
                    <wpg:wgp>
                      <wpg:cNvGrpSpPr/>
                      <wpg:grpSpPr>
                        <a:xfrm>
                          <a:off x="0" y="0"/>
                          <a:ext cx="6479540" cy="7052945"/>
                          <a:chOff x="0" y="0"/>
                          <a:chExt cx="6479540" cy="7052945"/>
                        </a:xfrm>
                      </wpg:grpSpPr>
                      <pic:pic xmlns:pic="http://schemas.openxmlformats.org/drawingml/2006/picture">
                        <pic:nvPicPr>
                          <pic:cNvPr id="101821546" name="Image 1018215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9331" y="3088645"/>
                            <a:ext cx="6428306" cy="3114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2005339" name="Image 422005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9330" y="0"/>
                            <a:ext cx="6428305" cy="3114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9257066" name="ZoneTexte 5"/>
                        <wps:cNvSpPr txBox="1"/>
                        <wps:spPr>
                          <a:xfrm>
                            <a:off x="0" y="6301740"/>
                            <a:ext cx="6479540" cy="751205"/>
                          </a:xfrm>
                          <a:prstGeom prst="rect">
                            <a:avLst/>
                          </a:prstGeom>
                          <a:noFill/>
                        </wps:spPr>
                        <wps:txbx>
                          <w:txbxContent>
                            <w:p w14:paraId="4EF23D49" w14:textId="02C91070" w:rsidR="003B740C" w:rsidRPr="009D061B" w:rsidRDefault="003B740C" w:rsidP="003B740C">
                              <w:pPr>
                                <w:jc w:val="both"/>
                                <w:rPr>
                                  <w:rFonts w:cs="Arial"/>
                                  <w:b/>
                                  <w:bCs/>
                                  <w:color w:val="000000" w:themeColor="text1"/>
                                  <w:kern w:val="24"/>
                                  <w:sz w:val="22"/>
                                  <w:szCs w:val="22"/>
                                  <w14:ligatures w14:val="none"/>
                                </w:rPr>
                              </w:pPr>
                              <w:r w:rsidRPr="009D061B">
                                <w:rPr>
                                  <w:rFonts w:cs="Arial"/>
                                  <w:b/>
                                  <w:bCs/>
                                  <w:color w:val="000000" w:themeColor="text1"/>
                                  <w:kern w:val="24"/>
                                  <w:sz w:val="22"/>
                                  <w:szCs w:val="22"/>
                                  <w:lang w:val="en-US"/>
                                </w:rPr>
                                <w:t xml:space="preserve">Supplementary Figure 1. Trimester repartition of the proportion of females that died or were slaughtered before reaching six years of age by genotype group at the </w:t>
                              </w:r>
                              <w:r w:rsidRPr="009D061B">
                                <w:rPr>
                                  <w:rFonts w:cs="Arial"/>
                                  <w:b/>
                                  <w:bCs/>
                                  <w:i/>
                                  <w:iCs/>
                                  <w:color w:val="000000" w:themeColor="text1"/>
                                  <w:kern w:val="24"/>
                                  <w:sz w:val="22"/>
                                  <w:szCs w:val="22"/>
                                  <w:lang w:val="en-US"/>
                                </w:rPr>
                                <w:t>RFC5</w:t>
                              </w:r>
                              <w:r w:rsidRPr="009D061B">
                                <w:rPr>
                                  <w:rFonts w:cs="Arial"/>
                                  <w:b/>
                                  <w:bCs/>
                                  <w:color w:val="000000" w:themeColor="text1"/>
                                  <w:kern w:val="24"/>
                                  <w:sz w:val="22"/>
                                  <w:szCs w:val="22"/>
                                  <w:lang w:val="en-US"/>
                                </w:rPr>
                                <w:t xml:space="preserve"> substitution. </w:t>
                              </w:r>
                              <w:r w:rsidRPr="009D061B">
                                <w:rPr>
                                  <w:rFonts w:cs="Arial"/>
                                  <w:color w:val="000000" w:themeColor="text1"/>
                                  <w:kern w:val="24"/>
                                  <w:sz w:val="22"/>
                                  <w:szCs w:val="22"/>
                                  <w:lang w:val="en-US"/>
                                </w:rPr>
                                <w:t>Source data are provided in</w:t>
                              </w:r>
                              <w:r w:rsidR="009D061B" w:rsidRPr="009D061B">
                                <w:rPr>
                                  <w:rFonts w:cs="Arial"/>
                                  <w:color w:val="000000" w:themeColor="text1"/>
                                  <w:kern w:val="24"/>
                                  <w:sz w:val="22"/>
                                  <w:szCs w:val="22"/>
                                  <w:lang w:val="en-US"/>
                                </w:rPr>
                                <w:t xml:space="preserve"> Additional file 1</w:t>
                              </w:r>
                              <w:r w:rsidR="00503ACB">
                                <w:rPr>
                                  <w:rFonts w:cs="Arial"/>
                                  <w:color w:val="000000" w:themeColor="text1"/>
                                  <w:kern w:val="24"/>
                                  <w:sz w:val="22"/>
                                  <w:szCs w:val="22"/>
                                  <w:lang w:val="en-US"/>
                                </w:rPr>
                                <w:t>:</w:t>
                              </w:r>
                              <w:r w:rsidRPr="009D061B">
                                <w:rPr>
                                  <w:rFonts w:cs="Arial"/>
                                  <w:color w:val="000000" w:themeColor="text1"/>
                                  <w:kern w:val="24"/>
                                  <w:sz w:val="22"/>
                                  <w:szCs w:val="22"/>
                                  <w:lang w:val="en-US"/>
                                </w:rPr>
                                <w:t xml:space="preserve"> Table S31.</w:t>
                              </w:r>
                            </w:p>
                          </w:txbxContent>
                        </wps:txbx>
                        <wps:bodyPr wrap="square" rtlCol="0">
                          <a:spAutoFit/>
                        </wps:bodyPr>
                      </wps:wsp>
                    </wpg:wgp>
                  </a:graphicData>
                </a:graphic>
              </wp:anchor>
            </w:drawing>
          </mc:Choice>
          <mc:Fallback>
            <w:pict>
              <v:group w14:anchorId="506BE84D" id="Groupe 1" o:spid="_x0000_s1026" style="position:absolute;margin-left:0;margin-top:59.45pt;width:510.2pt;height:555.35pt;z-index:251761664;mso-position-horizontal:center;mso-position-horizontal-relative:margin" coordsize="64795,70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1821546" o:spid="_x0000_s1027" type="#_x0000_t75" style="position:absolute;left:393;top:30886;width:64283;height:3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">
                  <v:imagedata r:id="rId9" o:title=""/>
                </v:shape>
                <v:shape id="Image 422005339" o:spid="_x0000_s1028" type="#_x0000_t75" style="position:absolute;left:393;width:64283;height:3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">
                  <v:imagedata r:id="rId10" o:title=""/>
                </v:shape>
                <v:shapetype id="_x0000_t202" coordsize="21600,21600" o:spt="202" path="m,l,21600r21600,l21600,xe">
                  <v:stroke joinstyle="miter"/>
                  <v:path gradientshapeok="t" o:connecttype="rect"/>
                </v:shapetype>
                <v:shape id="ZoneTexte 5" o:spid="_x0000_s1029" type="#_x0000_t202" style="position:absolute;top:63017;width:64795;height:7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" filled="f" stroked="f">
                  <v:textbox style="mso-fit-shape-to-text:t">
                    <w:txbxContent>
                      <w:p w14:paraId="4EF23D49" w14:textId="02C91070" w:rsidR="003B740C" w:rsidRPr="009D061B" w:rsidRDefault="003B740C" w:rsidP="003B740C">
                        <w:pPr>
                          <w:jc w:val="both"/>
                          <w:rPr>
                            <w:rFonts w:cs="Arial"/>
                            <w:b/>
                            <w:bCs/>
                            <w:color w:val="000000" w:themeColor="text1"/>
                            <w:kern w:val="24"/>
                            <w:sz w:val="22"/>
                            <w:szCs w:val="22"/>
                            <w14:ligatures w14:val="none"/>
                          </w:rPr>
                        </w:pPr>
                        <w:r w:rsidRPr="009D061B">
                          <w:rPr>
                            <w:rFonts w:cs="Arial"/>
                            <w:b/>
                            <w:bCs/>
                            <w:color w:val="000000" w:themeColor="text1"/>
                            <w:kern w:val="24"/>
                            <w:sz w:val="22"/>
                            <w:szCs w:val="22"/>
                            <w:lang w:val="en-US"/>
                          </w:rPr>
                          <w:t xml:space="preserve">Supplementary Figure 1. Trimester repartition of the proportion of females that died or were slaughtered before reaching six years of age by genotype group at the </w:t>
                        </w:r>
                        <w:r w:rsidRPr="009D061B">
                          <w:rPr>
                            <w:rFonts w:cs="Arial"/>
                            <w:b/>
                            <w:bCs/>
                            <w:i/>
                            <w:iCs/>
                            <w:color w:val="000000" w:themeColor="text1"/>
                            <w:kern w:val="24"/>
                            <w:sz w:val="22"/>
                            <w:szCs w:val="22"/>
                            <w:lang w:val="en-US"/>
                          </w:rPr>
                          <w:t>RFC5</w:t>
                        </w:r>
                        <w:r w:rsidRPr="009D061B">
                          <w:rPr>
                            <w:rFonts w:cs="Arial"/>
                            <w:b/>
                            <w:bCs/>
                            <w:color w:val="000000" w:themeColor="text1"/>
                            <w:kern w:val="24"/>
                            <w:sz w:val="22"/>
                            <w:szCs w:val="22"/>
                            <w:lang w:val="en-US"/>
                          </w:rPr>
                          <w:t xml:space="preserve"> substitution. </w:t>
                        </w:r>
                        <w:r w:rsidRPr="009D061B">
                          <w:rPr>
                            <w:rFonts w:cs="Arial"/>
                            <w:color w:val="000000" w:themeColor="text1"/>
                            <w:kern w:val="24"/>
                            <w:sz w:val="22"/>
                            <w:szCs w:val="22"/>
                            <w:lang w:val="en-US"/>
                          </w:rPr>
                          <w:t>Source data are provided in</w:t>
                        </w:r>
                        <w:r w:rsidR="009D061B" w:rsidRPr="009D061B">
                          <w:rPr>
                            <w:rFonts w:cs="Arial"/>
                            <w:color w:val="000000" w:themeColor="text1"/>
                            <w:kern w:val="24"/>
                            <w:sz w:val="22"/>
                            <w:szCs w:val="22"/>
                            <w:lang w:val="en-US"/>
                          </w:rPr>
                          <w:t xml:space="preserve"> Additional file 1</w:t>
                        </w:r>
                        <w:r w:rsidR="00503ACB">
                          <w:rPr>
                            <w:rFonts w:cs="Arial"/>
                            <w:color w:val="000000" w:themeColor="text1"/>
                            <w:kern w:val="24"/>
                            <w:sz w:val="22"/>
                            <w:szCs w:val="22"/>
                            <w:lang w:val="en-US"/>
                          </w:rPr>
                          <w:t>:</w:t>
                        </w:r>
                        <w:r w:rsidRPr="009D061B">
                          <w:rPr>
                            <w:rFonts w:cs="Arial"/>
                            <w:color w:val="000000" w:themeColor="text1"/>
                            <w:kern w:val="24"/>
                            <w:sz w:val="22"/>
                            <w:szCs w:val="22"/>
                            <w:lang w:val="en-US"/>
                          </w:rPr>
                          <w:t xml:space="preserve"> Table S31.</w:t>
                        </w:r>
                      </w:p>
                    </w:txbxContent>
                  </v:textbox>
                </v:shape>
                <w10:wrap type="topAndBottom" anchorx="margin"/>
              </v:group>
            </w:pict>
          </mc:Fallback>
        </mc:AlternateContent>
      </w:r>
      <w:r w:rsidR="00771959">
        <w:t>Fig</w:t>
      </w:r>
      <w:r w:rsidR="002C0E4E">
        <w:t>ure</w:t>
      </w:r>
      <w:r w:rsidR="00771959">
        <w:t xml:space="preserve"> S</w:t>
      </w:r>
      <w:r w:rsidR="00A33DAE">
        <w:t>1</w:t>
      </w:r>
      <w:r w:rsidR="00771959">
        <w:t>.</w:t>
      </w:r>
      <w:r w:rsidR="00F44FA9" w:rsidRPr="00F44FA9">
        <w:t xml:space="preserve"> Trimester repartition of the proportion of females that died or were slaughtered before reaching six years of age by genotype group at the </w:t>
      </w:r>
      <w:r w:rsidR="00F44FA9" w:rsidRPr="00503ACB">
        <w:rPr>
          <w:i/>
        </w:rPr>
        <w:t>RFC5</w:t>
      </w:r>
      <w:r w:rsidR="00F44FA9" w:rsidRPr="00F44FA9">
        <w:t xml:space="preserve"> substitution.</w:t>
      </w:r>
      <w:bookmarkEnd w:id="0"/>
    </w:p>
    <w:p w14:paraId="6CAC39D0" w14:textId="708EFCC1" w:rsidR="00771959" w:rsidRPr="00F44FA9" w:rsidRDefault="00771959">
      <w:pPr>
        <w:rPr>
          <w:lang w:val="en-US"/>
        </w:rPr>
      </w:pPr>
      <w:r w:rsidRPr="00F44FA9">
        <w:rPr>
          <w:lang w:val="en-US"/>
        </w:rPr>
        <w:br w:type="page"/>
      </w:r>
    </w:p>
    <w:p w14:paraId="028FC369" w14:textId="4F848321" w:rsidR="00D029FB" w:rsidRDefault="005D20CE" w:rsidP="00503ACB">
      <w:pPr>
        <w:pStyle w:val="Titre2"/>
        <w:jc w:val="both"/>
      </w:pPr>
      <w:bookmarkStart w:id="1" w:name="_Toc175242748"/>
      <w:r w:rsidRPr="005D20CE">
        <w:rPr>
          <w:noProof/>
          <w:lang w:val="fr-FR" w:eastAsia="fr-FR"/>
        </w:rPr>
        <w:lastRenderedPageBreak/>
        <mc:AlternateContent>
          <mc:Choice Requires="wpg">
            <w:drawing>
              <wp:anchor distT="0" distB="0" distL="114300" distR="114300" simplePos="0" relativeHeight="251759616" behindDoc="0" locked="0" layoutInCell="1" allowOverlap="1" wp14:anchorId="21AB99DE" wp14:editId="766C6EB9">
                <wp:simplePos x="0" y="0"/>
                <wp:positionH relativeFrom="margin">
                  <wp:posOffset>-275590</wp:posOffset>
                </wp:positionH>
                <wp:positionV relativeFrom="paragraph">
                  <wp:posOffset>548005</wp:posOffset>
                </wp:positionV>
                <wp:extent cx="6312535" cy="6578600"/>
                <wp:effectExtent l="0" t="0" r="0" b="0"/>
                <wp:wrapTopAndBottom/>
                <wp:docPr id="2" name="Groupe 1">
                  <a:extLst xmlns:a="http://schemas.openxmlformats.org/drawingml/2006/main">
                    <a:ext uri="{FF2B5EF4-FFF2-40B4-BE49-F238E27FC236}">
                      <a16:creationId xmlns:a16="http://schemas.microsoft.com/office/drawing/2014/main" id="{3A327304-6C74-3ABE-432F-CC7FF56B5A16}"/>
                    </a:ext>
                  </a:extLst>
                </wp:docPr>
                <wp:cNvGraphicFramePr/>
                <a:graphic xmlns:a="http://schemas.openxmlformats.org/drawingml/2006/main">
                  <a:graphicData uri="http://schemas.microsoft.com/office/word/2010/wordprocessingGroup">
                    <wpg:wgp>
                      <wpg:cNvGrpSpPr/>
                      <wpg:grpSpPr>
                        <a:xfrm>
                          <a:off x="0" y="0"/>
                          <a:ext cx="6312535" cy="6578600"/>
                          <a:chOff x="0" y="0"/>
                          <a:chExt cx="6312535" cy="6578600"/>
                        </a:xfrm>
                      </wpg:grpSpPr>
                      <wps:wsp>
                        <wps:cNvPr id="362140911" name="Rectangle 362140911">
                          <a:extLst>
                            <a:ext uri="{FF2B5EF4-FFF2-40B4-BE49-F238E27FC236}">
                              <a16:creationId xmlns:a16="http://schemas.microsoft.com/office/drawing/2014/main" id="{46DE2001-247F-5549-5CB2-65CD53AB4DB5}"/>
                            </a:ext>
                          </a:extLst>
                        </wps:cNvPr>
                        <wps:cNvSpPr/>
                        <wps:spPr>
                          <a:xfrm>
                            <a:off x="551708" y="3780581"/>
                            <a:ext cx="938530" cy="353695"/>
                          </a:xfrm>
                          <a:prstGeom prst="rect">
                            <a:avLst/>
                          </a:prstGeom>
                        </wps:spPr>
                        <wps:txbx>
                          <w:txbxContent>
                            <w:p w14:paraId="70A51551"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DEBOUT</w:t>
                              </w:r>
                            </w:p>
                          </w:txbxContent>
                        </wps:txbx>
                        <wps:bodyPr wrap="square">
                          <a:spAutoFit/>
                        </wps:bodyPr>
                      </wps:wsp>
                      <wps:wsp>
                        <wps:cNvPr id="908170179" name="Rectangle 908170179">
                          <a:extLst>
                            <a:ext uri="{FF2B5EF4-FFF2-40B4-BE49-F238E27FC236}">
                              <a16:creationId xmlns:a16="http://schemas.microsoft.com/office/drawing/2014/main" id="{90D976AF-5E3F-910D-44AC-CCB6C46017C5}"/>
                            </a:ext>
                          </a:extLst>
                        </wps:cNvPr>
                        <wps:cNvSpPr/>
                        <wps:spPr>
                          <a:xfrm>
                            <a:off x="551708" y="4021624"/>
                            <a:ext cx="938530" cy="353695"/>
                          </a:xfrm>
                          <a:prstGeom prst="rect">
                            <a:avLst/>
                          </a:prstGeom>
                        </wps:spPr>
                        <wps:txbx>
                          <w:txbxContent>
                            <w:p w14:paraId="082FC3E2"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BOIS LEVIN</w:t>
                              </w:r>
                            </w:p>
                          </w:txbxContent>
                        </wps:txbx>
                        <wps:bodyPr wrap="square">
                          <a:spAutoFit/>
                        </wps:bodyPr>
                      </wps:wsp>
                      <wps:wsp>
                        <wps:cNvPr id="1229397131" name="Rectangle 1229397131">
                          <a:extLst>
                            <a:ext uri="{FF2B5EF4-FFF2-40B4-BE49-F238E27FC236}">
                              <a16:creationId xmlns:a16="http://schemas.microsoft.com/office/drawing/2014/main" id="{889482D5-70F7-FD18-CE10-E4BD28D0E79F}"/>
                            </a:ext>
                          </a:extLst>
                        </wps:cNvPr>
                        <wps:cNvSpPr/>
                        <wps:spPr>
                          <a:xfrm>
                            <a:off x="551708" y="4240694"/>
                            <a:ext cx="938530" cy="353695"/>
                          </a:xfrm>
                          <a:prstGeom prst="rect">
                            <a:avLst/>
                          </a:prstGeom>
                        </wps:spPr>
                        <wps:txbx>
                          <w:txbxContent>
                            <w:p w14:paraId="2B7A6788"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GARDIAN</w:t>
                              </w:r>
                            </w:p>
                          </w:txbxContent>
                        </wps:txbx>
                        <wps:bodyPr wrap="square">
                          <a:spAutoFit/>
                        </wps:bodyPr>
                      </wps:wsp>
                      <wps:wsp>
                        <wps:cNvPr id="1363424213" name="Rectangle 1363424213">
                          <a:extLst>
                            <a:ext uri="{FF2B5EF4-FFF2-40B4-BE49-F238E27FC236}">
                              <a16:creationId xmlns:a16="http://schemas.microsoft.com/office/drawing/2014/main" id="{ABD94500-D061-68B4-BEA5-300B6125DDF6}"/>
                            </a:ext>
                          </a:extLst>
                        </wps:cNvPr>
                        <wps:cNvSpPr/>
                        <wps:spPr>
                          <a:xfrm>
                            <a:off x="2662716" y="3329162"/>
                            <a:ext cx="610235" cy="514350"/>
                          </a:xfrm>
                          <a:prstGeom prst="rect">
                            <a:avLst/>
                          </a:prstGeom>
                        </wps:spPr>
                        <wps:txbx>
                          <w:txbxContent>
                            <w:p w14:paraId="11E28940"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NOA1 variant</w:t>
                              </w:r>
                            </w:p>
                          </w:txbxContent>
                        </wps:txbx>
                        <wps:bodyPr wrap="square">
                          <a:spAutoFit/>
                        </wps:bodyPr>
                      </wps:wsp>
                      <wps:wsp>
                        <wps:cNvPr id="250453319" name="Rectangle 250453319">
                          <a:extLst>
                            <a:ext uri="{FF2B5EF4-FFF2-40B4-BE49-F238E27FC236}">
                              <a16:creationId xmlns:a16="http://schemas.microsoft.com/office/drawing/2014/main" id="{8DDA6CF7-3123-8C51-B71F-2523DE4B4AFD}"/>
                            </a:ext>
                          </a:extLst>
                        </wps:cNvPr>
                        <wps:cNvSpPr/>
                        <wps:spPr>
                          <a:xfrm>
                            <a:off x="3803362" y="3381570"/>
                            <a:ext cx="609600" cy="353695"/>
                          </a:xfrm>
                          <a:prstGeom prst="rect">
                            <a:avLst/>
                          </a:prstGeom>
                        </wps:spPr>
                        <wps:txbx>
                          <w:txbxContent>
                            <w:p w14:paraId="3AB8229C"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M6P72</w:t>
                              </w:r>
                            </w:p>
                          </w:txbxContent>
                        </wps:txbx>
                        <wps:bodyPr wrap="square">
                          <a:spAutoFit/>
                        </wps:bodyPr>
                      </wps:wsp>
                      <wps:wsp>
                        <wps:cNvPr id="1321653927" name="Connecteur droit avec flèche 1321653927">
                          <a:extLst>
                            <a:ext uri="{FF2B5EF4-FFF2-40B4-BE49-F238E27FC236}">
                              <a16:creationId xmlns:a16="http://schemas.microsoft.com/office/drawing/2014/main" id="{59D91ED4-B913-D2C5-81C5-56B283F79F91}"/>
                            </a:ext>
                          </a:extLst>
                        </wps:cNvPr>
                        <wps:cNvCnPr>
                          <a:cxnSpLocks/>
                        </wps:cNvCnPr>
                        <wps:spPr>
                          <a:xfrm flipV="1">
                            <a:off x="3715205" y="3620787"/>
                            <a:ext cx="229568" cy="213884"/>
                          </a:xfrm>
                          <a:prstGeom prst="straightConnector1">
                            <a:avLst/>
                          </a:prstGeom>
                          <a:ln w="9525">
                            <a:headEnd type="triangle" w="sm" len="sm"/>
                            <a:tailEnd type="none" w="sm" len="sm"/>
                          </a:ln>
                        </wps:spPr>
                        <wps:style>
                          <a:lnRef idx="1">
                            <a:schemeClr val="dk1"/>
                          </a:lnRef>
                          <a:fillRef idx="0">
                            <a:schemeClr val="dk1"/>
                          </a:fillRef>
                          <a:effectRef idx="0">
                            <a:schemeClr val="dk1"/>
                          </a:effectRef>
                          <a:fontRef idx="minor">
                            <a:schemeClr val="tx1"/>
                          </a:fontRef>
                        </wps:style>
                        <wps:bodyPr/>
                      </wps:wsp>
                      <wps:wsp>
                        <wps:cNvPr id="1893644185" name="Connecteur droit avec flèche 1893644185">
                          <a:extLst>
                            <a:ext uri="{FF2B5EF4-FFF2-40B4-BE49-F238E27FC236}">
                              <a16:creationId xmlns:a16="http://schemas.microsoft.com/office/drawing/2014/main" id="{14554F69-1C59-FF21-29AB-A3BCE0A37BAE}"/>
                            </a:ext>
                          </a:extLst>
                        </wps:cNvPr>
                        <wps:cNvCnPr>
                          <a:cxnSpLocks/>
                        </wps:cNvCnPr>
                        <wps:spPr>
                          <a:xfrm flipH="1" flipV="1">
                            <a:off x="3083887" y="3672850"/>
                            <a:ext cx="249982" cy="136266"/>
                          </a:xfrm>
                          <a:prstGeom prst="straightConnector1">
                            <a:avLst/>
                          </a:prstGeom>
                          <a:ln w="9525">
                            <a:headEnd type="triangle" w="sm" len="sm"/>
                            <a:tailEnd type="none" w="sm" len="sm"/>
                          </a:ln>
                        </wps:spPr>
                        <wps:style>
                          <a:lnRef idx="1">
                            <a:schemeClr val="dk1"/>
                          </a:lnRef>
                          <a:fillRef idx="0">
                            <a:schemeClr val="dk1"/>
                          </a:fillRef>
                          <a:effectRef idx="0">
                            <a:schemeClr val="dk1"/>
                          </a:effectRef>
                          <a:fontRef idx="minor">
                            <a:schemeClr val="tx1"/>
                          </a:fontRef>
                        </wps:style>
                        <wps:bodyPr/>
                      </wps:wsp>
                      <wps:wsp>
                        <wps:cNvPr id="1636815570" name="Rectangle 1636815570">
                          <a:extLst>
                            <a:ext uri="{FF2B5EF4-FFF2-40B4-BE49-F238E27FC236}">
                              <a16:creationId xmlns:a16="http://schemas.microsoft.com/office/drawing/2014/main" id="{2C089491-A2B8-2F60-172B-E2A069A61663}"/>
                            </a:ext>
                          </a:extLst>
                        </wps:cNvPr>
                        <wps:cNvSpPr/>
                        <wps:spPr>
                          <a:xfrm>
                            <a:off x="1979847" y="4569017"/>
                            <a:ext cx="2251710" cy="353695"/>
                          </a:xfrm>
                          <a:prstGeom prst="rect">
                            <a:avLst/>
                          </a:prstGeom>
                        </wps:spPr>
                        <wps:txbx>
                          <w:txbxContent>
                            <w:p w14:paraId="451483A7" w14:textId="77777777" w:rsidR="005D20CE" w:rsidRPr="005D20CE" w:rsidRDefault="005D20CE" w:rsidP="005D20CE">
                              <w:pPr>
                                <w:jc w:val="cente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87</w:t>
                              </w:r>
                              <w:proofErr w:type="gramStart"/>
                              <w:r w:rsidRPr="005D20CE">
                                <w:rPr>
                                  <w:rFonts w:asciiTheme="majorHAnsi" w:hAnsiTheme="majorHAnsi" w:cs="Arial"/>
                                  <w:color w:val="000000" w:themeColor="text1"/>
                                  <w:kern w:val="24"/>
                                  <w:sz w:val="19"/>
                                  <w:szCs w:val="19"/>
                                  <w:lang w:val="en-US"/>
                                </w:rPr>
                                <w:t>,0</w:t>
                              </w:r>
                              <w:proofErr w:type="gramEnd"/>
                              <w:r w:rsidRPr="005D20CE">
                                <w:rPr>
                                  <w:rFonts w:asciiTheme="majorHAnsi" w:hAnsiTheme="majorHAnsi" w:cs="Arial"/>
                                  <w:color w:val="000000" w:themeColor="text1"/>
                                  <w:kern w:val="24"/>
                                  <w:sz w:val="19"/>
                                  <w:szCs w:val="19"/>
                                  <w:lang w:val="en-US"/>
                                </w:rPr>
                                <w:t>-Mb IBD segment</w:t>
                              </w:r>
                            </w:p>
                          </w:txbxContent>
                        </wps:txbx>
                        <wps:bodyPr wrap="square">
                          <a:spAutoFit/>
                        </wps:bodyPr>
                      </wps:wsp>
                      <wpg:grpSp>
                        <wpg:cNvPr id="1350839956" name="Groupe 1350839956">
                          <a:extLst>
                            <a:ext uri="{FF2B5EF4-FFF2-40B4-BE49-F238E27FC236}">
                              <a16:creationId xmlns:a16="http://schemas.microsoft.com/office/drawing/2014/main" id="{20CB9ACF-EF21-D492-3CF7-6104C1DD7749}"/>
                            </a:ext>
                          </a:extLst>
                        </wpg:cNvPr>
                        <wpg:cNvGrpSpPr/>
                        <wpg:grpSpPr>
                          <a:xfrm>
                            <a:off x="2884504" y="1103010"/>
                            <a:ext cx="179640" cy="181491"/>
                            <a:chOff x="2884504" y="1103010"/>
                            <a:chExt cx="153988" cy="155575"/>
                          </a:xfrm>
                        </wpg:grpSpPr>
                        <wps:wsp>
                          <wps:cNvPr id="93045319" name="Rectangle 93045319">
                            <a:extLst>
                              <a:ext uri="{FF2B5EF4-FFF2-40B4-BE49-F238E27FC236}">
                                <a16:creationId xmlns:a16="http://schemas.microsoft.com/office/drawing/2014/main" id="{AEBEDB4F-D3F5-59B4-470A-7A687488D2BD}"/>
                              </a:ext>
                            </a:extLst>
                          </wps:cNvPr>
                          <wps:cNvSpPr/>
                          <wps:spPr>
                            <a:xfrm flipH="1">
                              <a:off x="2884504" y="1103010"/>
                              <a:ext cx="153988" cy="1555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19842580" name="Rectangle 1219842580">
                            <a:extLst>
                              <a:ext uri="{FF2B5EF4-FFF2-40B4-BE49-F238E27FC236}">
                                <a16:creationId xmlns:a16="http://schemas.microsoft.com/office/drawing/2014/main" id="{041CA6B5-BF65-D3AA-C235-2AE6C9D54CEE}"/>
                              </a:ext>
                            </a:extLst>
                          </wps:cNvPr>
                          <wps:cNvSpPr/>
                          <wps:spPr>
                            <a:xfrm>
                              <a:off x="2962292" y="1103010"/>
                              <a:ext cx="76200" cy="155575"/>
                            </a:xfrm>
                            <a:prstGeom prst="rect">
                              <a:avLst/>
                            </a:prstGeom>
                            <a:solidFill>
                              <a:srgbClr val="FF99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518167066" name="Rectangle 518167066">
                          <a:extLst>
                            <a:ext uri="{FF2B5EF4-FFF2-40B4-BE49-F238E27FC236}">
                              <a16:creationId xmlns:a16="http://schemas.microsoft.com/office/drawing/2014/main" id="{D5121360-BE87-4C31-754B-55FA988073EA}"/>
                            </a:ext>
                          </a:extLst>
                        </wps:cNvPr>
                        <wps:cNvSpPr/>
                        <wps:spPr>
                          <a:xfrm flipH="1">
                            <a:off x="1394795" y="892699"/>
                            <a:ext cx="1489710" cy="391795"/>
                          </a:xfrm>
                          <a:prstGeom prst="rect">
                            <a:avLst/>
                          </a:prstGeom>
                        </wps:spPr>
                        <wps:txbx>
                          <w:txbxContent>
                            <w:p w14:paraId="3F0B745C" w14:textId="77777777" w:rsidR="005D20CE" w:rsidRPr="005D20CE" w:rsidRDefault="005D20CE" w:rsidP="005D20CE">
                              <w:pPr>
                                <w:jc w:val="right"/>
                                <w:rPr>
                                  <w:rFonts w:asciiTheme="majorHAnsi" w:hAnsiTheme="majorHAnsi" w:cs="Arial"/>
                                  <w:color w:val="000000" w:themeColor="text1"/>
                                  <w:kern w:val="24"/>
                                  <w:sz w:val="19"/>
                                  <w:szCs w:val="19"/>
                                  <w14:ligatures w14:val="none"/>
                                </w:rPr>
                              </w:pPr>
                              <w:r w:rsidRPr="005D20CE">
                                <w:rPr>
                                  <w:rFonts w:asciiTheme="majorHAnsi" w:hAnsiTheme="majorHAnsi" w:cs="Arial"/>
                                  <w:color w:val="000000" w:themeColor="text1"/>
                                  <w:kern w:val="24"/>
                                  <w:sz w:val="19"/>
                                  <w:szCs w:val="19"/>
                                </w:rPr>
                                <w:t>DEBOUT, 2</w:t>
                              </w:r>
                              <w:r w:rsidRPr="005D20CE">
                                <w:rPr>
                                  <w:rFonts w:asciiTheme="majorHAnsi" w:hAnsiTheme="majorHAnsi" w:cs="Arial"/>
                                  <w:color w:val="000000" w:themeColor="text1"/>
                                  <w:kern w:val="24"/>
                                  <w:position w:val="6"/>
                                  <w:sz w:val="19"/>
                                  <w:szCs w:val="19"/>
                                  <w:vertAlign w:val="superscript"/>
                                </w:rPr>
                                <w:t>nd</w:t>
                              </w:r>
                              <w:r w:rsidRPr="005D20CE">
                                <w:rPr>
                                  <w:rFonts w:asciiTheme="majorHAnsi" w:hAnsiTheme="majorHAnsi" w:cs="Arial"/>
                                  <w:color w:val="000000" w:themeColor="text1"/>
                                  <w:kern w:val="24"/>
                                  <w:sz w:val="19"/>
                                  <w:szCs w:val="19"/>
                                </w:rPr>
                                <w:t>, 1972</w:t>
                              </w:r>
                            </w:p>
                          </w:txbxContent>
                        </wps:txbx>
                        <wps:bodyPr wrap="square">
                          <a:spAutoFit/>
                        </wps:bodyPr>
                      </wps:wsp>
                      <wps:wsp>
                        <wps:cNvPr id="119768032" name="Rectangle 119768032">
                          <a:extLst>
                            <a:ext uri="{FF2B5EF4-FFF2-40B4-BE49-F238E27FC236}">
                              <a16:creationId xmlns:a16="http://schemas.microsoft.com/office/drawing/2014/main" id="{52C7809E-A0B3-6C65-1572-7B62D773720A}"/>
                            </a:ext>
                          </a:extLst>
                        </wps:cNvPr>
                        <wps:cNvSpPr/>
                        <wps:spPr>
                          <a:xfrm flipH="1">
                            <a:off x="1507207" y="1653438"/>
                            <a:ext cx="1252855" cy="353695"/>
                          </a:xfrm>
                          <a:prstGeom prst="rect">
                            <a:avLst/>
                          </a:prstGeom>
                          <a:noFill/>
                        </wps:spPr>
                        <wps:txbx>
                          <w:txbxContent>
                            <w:p w14:paraId="357BCD55" w14:textId="77777777" w:rsidR="005D20CE" w:rsidRPr="005D20CE" w:rsidRDefault="005D20CE" w:rsidP="005D20CE">
                              <w:pPr>
                                <w:rPr>
                                  <w:rFonts w:asciiTheme="majorHAnsi" w:hAnsiTheme="majorHAnsi" w:cs="Arial"/>
                                  <w:color w:val="000000" w:themeColor="text1"/>
                                  <w:kern w:val="24"/>
                                  <w:sz w:val="19"/>
                                  <w:szCs w:val="19"/>
                                  <w14:ligatures w14:val="none"/>
                                </w:rPr>
                              </w:pPr>
                              <w:r w:rsidRPr="005D20CE">
                                <w:rPr>
                                  <w:rFonts w:asciiTheme="majorHAnsi" w:hAnsiTheme="majorHAnsi" w:cs="Arial"/>
                                  <w:color w:val="000000" w:themeColor="text1"/>
                                  <w:kern w:val="24"/>
                                  <w:sz w:val="19"/>
                                  <w:szCs w:val="19"/>
                                </w:rPr>
                                <w:t>BOIS-LEVIN, 1986</w:t>
                              </w:r>
                            </w:p>
                          </w:txbxContent>
                        </wps:txbx>
                        <wps:bodyPr wrap="square">
                          <a:spAutoFit/>
                        </wps:bodyPr>
                      </wps:wsp>
                      <wps:wsp>
                        <wps:cNvPr id="244421564" name="Connecteur droit 244421564">
                          <a:extLst>
                            <a:ext uri="{FF2B5EF4-FFF2-40B4-BE49-F238E27FC236}">
                              <a16:creationId xmlns:a16="http://schemas.microsoft.com/office/drawing/2014/main" id="{9F79FDD5-8325-F31C-7DFC-3FAEBF9436FE}"/>
                            </a:ext>
                          </a:extLst>
                        </wps:cNvPr>
                        <wps:cNvCnPr>
                          <a:cxnSpLocks/>
                          <a:endCxn id="93045319" idx="0"/>
                        </wps:cNvCnPr>
                        <wps:spPr>
                          <a:xfrm>
                            <a:off x="2971695" y="702514"/>
                            <a:ext cx="2631" cy="400494"/>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2067696807" name="Éclair 2067696807">
                          <a:extLst>
                            <a:ext uri="{FF2B5EF4-FFF2-40B4-BE49-F238E27FC236}">
                              <a16:creationId xmlns:a16="http://schemas.microsoft.com/office/drawing/2014/main" id="{822E304D-25C7-2481-9C9D-E67E71D9AA61}"/>
                            </a:ext>
                          </a:extLst>
                        </wps:cNvPr>
                        <wps:cNvSpPr/>
                        <wps:spPr>
                          <a:xfrm rot="19554062">
                            <a:off x="2738586" y="692802"/>
                            <a:ext cx="122994" cy="221873"/>
                          </a:xfrm>
                          <a:prstGeom prst="lightningBolt">
                            <a:avLst/>
                          </a:prstGeom>
                          <a:solidFill>
                            <a:srgbClr val="FF99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1119150" name="Rectangle 2031119150">
                          <a:extLst>
                            <a:ext uri="{FF2B5EF4-FFF2-40B4-BE49-F238E27FC236}">
                              <a16:creationId xmlns:a16="http://schemas.microsoft.com/office/drawing/2014/main" id="{B01E59BB-E84E-62A7-869C-B5666963AA43}"/>
                            </a:ext>
                          </a:extLst>
                        </wps:cNvPr>
                        <wps:cNvSpPr/>
                        <wps:spPr>
                          <a:xfrm flipH="1">
                            <a:off x="2269107" y="529207"/>
                            <a:ext cx="677545" cy="353695"/>
                          </a:xfrm>
                          <a:prstGeom prst="rect">
                            <a:avLst/>
                          </a:prstGeom>
                        </wps:spPr>
                        <wps:txbx>
                          <w:txbxContent>
                            <w:p w14:paraId="6980FC89"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Mutation</w:t>
                              </w:r>
                            </w:p>
                          </w:txbxContent>
                        </wps:txbx>
                        <wps:bodyPr wrap="square">
                          <a:spAutoFit/>
                        </wps:bodyPr>
                      </wps:wsp>
                      <wps:wsp>
                        <wps:cNvPr id="661243112" name="ZoneTexte 307">
                          <a:extLst>
                            <a:ext uri="{FF2B5EF4-FFF2-40B4-BE49-F238E27FC236}">
                              <a16:creationId xmlns:a16="http://schemas.microsoft.com/office/drawing/2014/main" id="{0EAB77DD-E80F-A876-2E0E-D8EF7CBABC5E}"/>
                            </a:ext>
                          </a:extLst>
                        </wps:cNvPr>
                        <wps:cNvSpPr txBox="1"/>
                        <wps:spPr>
                          <a:xfrm>
                            <a:off x="969037" y="2605009"/>
                            <a:ext cx="1469390" cy="391795"/>
                          </a:xfrm>
                          <a:prstGeom prst="rect">
                            <a:avLst/>
                          </a:prstGeom>
                          <a:noFill/>
                        </wps:spPr>
                        <wps:txbx>
                          <w:txbxContent>
                            <w:p w14:paraId="1464F8A0" w14:textId="77777777" w:rsidR="005D20CE" w:rsidRPr="005D20CE" w:rsidRDefault="005D20CE" w:rsidP="005D20CE">
                              <w:pP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REDON, 11</w:t>
                              </w:r>
                              <w:r w:rsidRPr="005D20CE">
                                <w:rPr>
                                  <w:rFonts w:asciiTheme="majorHAnsi" w:hAnsiTheme="majorHAnsi" w:cs="Arial"/>
                                  <w:color w:val="000000" w:themeColor="text1"/>
                                  <w:kern w:val="24"/>
                                  <w:position w:val="6"/>
                                  <w:sz w:val="19"/>
                                  <w:szCs w:val="19"/>
                                  <w:vertAlign w:val="superscript"/>
                                  <w:lang w:val="en-US"/>
                                </w:rPr>
                                <w:t>th</w:t>
                              </w:r>
                              <w:r w:rsidRPr="005D20CE">
                                <w:rPr>
                                  <w:rFonts w:asciiTheme="majorHAnsi" w:hAnsiTheme="majorHAnsi" w:cs="Arial"/>
                                  <w:color w:val="000000" w:themeColor="text1"/>
                                  <w:kern w:val="24"/>
                                  <w:sz w:val="19"/>
                                  <w:szCs w:val="19"/>
                                  <w:lang w:val="en-US"/>
                                </w:rPr>
                                <w:t>, 2000</w:t>
                              </w:r>
                            </w:p>
                          </w:txbxContent>
                        </wps:txbx>
                        <wps:bodyPr wrap="square">
                          <a:spAutoFit/>
                        </wps:bodyPr>
                      </wps:wsp>
                      <wps:wsp>
                        <wps:cNvPr id="915874885" name="ZoneTexte 309">
                          <a:extLst>
                            <a:ext uri="{FF2B5EF4-FFF2-40B4-BE49-F238E27FC236}">
                              <a16:creationId xmlns:a16="http://schemas.microsoft.com/office/drawing/2014/main" id="{57735385-86A1-C2A1-0546-DA827FB32E21}"/>
                            </a:ext>
                          </a:extLst>
                        </wps:cNvPr>
                        <wps:cNvSpPr txBox="1"/>
                        <wps:spPr>
                          <a:xfrm>
                            <a:off x="1457892" y="2169041"/>
                            <a:ext cx="981075" cy="353695"/>
                          </a:xfrm>
                          <a:prstGeom prst="rect">
                            <a:avLst/>
                          </a:prstGeom>
                        </wps:spPr>
                        <wps:txbx>
                          <w:txbxContent>
                            <w:p w14:paraId="00A2D856" w14:textId="77777777" w:rsidR="005D20CE" w:rsidRPr="005D20CE" w:rsidRDefault="005D20CE" w:rsidP="005D20CE">
                              <w:pPr>
                                <w:rPr>
                                  <w:rFonts w:asciiTheme="majorHAnsi" w:hAnsiTheme="majorHAnsi"/>
                                  <w:color w:val="FF33CC"/>
                                  <w:kern w:val="24"/>
                                  <w:sz w:val="19"/>
                                  <w:szCs w:val="19"/>
                                  <w14:ligatures w14:val="none"/>
                                </w:rPr>
                              </w:pPr>
                              <w:r w:rsidRPr="005D20CE">
                                <w:rPr>
                                  <w:rFonts w:asciiTheme="majorHAnsi" w:hAnsiTheme="majorHAnsi"/>
                                  <w:color w:val="FF33CC"/>
                                  <w:kern w:val="24"/>
                                  <w:sz w:val="19"/>
                                  <w:szCs w:val="19"/>
                                </w:rPr>
                                <w:t>LYSINE,1995</w:t>
                              </w:r>
                            </w:p>
                          </w:txbxContent>
                        </wps:txbx>
                        <wps:bodyPr wrap="square">
                          <a:spAutoFit/>
                        </wps:bodyPr>
                      </wps:wsp>
                      <wps:wsp>
                        <wps:cNvPr id="2061695555" name="ZoneTexte 310">
                          <a:extLst>
                            <a:ext uri="{FF2B5EF4-FFF2-40B4-BE49-F238E27FC236}">
                              <a16:creationId xmlns:a16="http://schemas.microsoft.com/office/drawing/2014/main" id="{8D0192DD-860E-7C6A-1DE6-93B8C2BEA373}"/>
                            </a:ext>
                          </a:extLst>
                        </wps:cNvPr>
                        <wps:cNvSpPr txBox="1"/>
                        <wps:spPr>
                          <a:xfrm>
                            <a:off x="3660941" y="1111653"/>
                            <a:ext cx="1128395" cy="353695"/>
                          </a:xfrm>
                          <a:prstGeom prst="rect">
                            <a:avLst/>
                          </a:prstGeom>
                        </wps:spPr>
                        <wps:txbx>
                          <w:txbxContent>
                            <w:p w14:paraId="0252164A"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SIRENE, 1981</w:t>
                              </w:r>
                            </w:p>
                          </w:txbxContent>
                        </wps:txbx>
                        <wps:bodyPr wrap="square">
                          <a:spAutoFit/>
                        </wps:bodyPr>
                      </wps:wsp>
                      <wps:wsp>
                        <wps:cNvPr id="1663435773" name="ZoneTexte 313">
                          <a:extLst>
                            <a:ext uri="{FF2B5EF4-FFF2-40B4-BE49-F238E27FC236}">
                              <a16:creationId xmlns:a16="http://schemas.microsoft.com/office/drawing/2014/main" id="{EA4761B1-0648-3DCF-4449-DC7B48B6A60F}"/>
                            </a:ext>
                          </a:extLst>
                        </wps:cNvPr>
                        <wps:cNvSpPr txBox="1"/>
                        <wps:spPr>
                          <a:xfrm>
                            <a:off x="3660941" y="1421447"/>
                            <a:ext cx="1003935" cy="353695"/>
                          </a:xfrm>
                          <a:prstGeom prst="rect">
                            <a:avLst/>
                          </a:prstGeom>
                        </wps:spPr>
                        <wps:txbx>
                          <w:txbxContent>
                            <w:p w14:paraId="222DCD75"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ACTIVE, 1985</w:t>
                              </w:r>
                            </w:p>
                          </w:txbxContent>
                        </wps:txbx>
                        <wps:bodyPr wrap="square">
                          <a:spAutoFit/>
                        </wps:bodyPr>
                      </wps:wsp>
                      <wps:wsp>
                        <wps:cNvPr id="605806682" name="ZoneTexte 314">
                          <a:extLst>
                            <a:ext uri="{FF2B5EF4-FFF2-40B4-BE49-F238E27FC236}">
                              <a16:creationId xmlns:a16="http://schemas.microsoft.com/office/drawing/2014/main" id="{19DE028A-A798-552E-C8FB-F027DCA94119}"/>
                            </a:ext>
                          </a:extLst>
                        </wps:cNvPr>
                        <wps:cNvSpPr txBox="1"/>
                        <wps:spPr>
                          <a:xfrm>
                            <a:off x="3480985" y="1756325"/>
                            <a:ext cx="1469390" cy="391795"/>
                          </a:xfrm>
                          <a:prstGeom prst="rect">
                            <a:avLst/>
                          </a:prstGeom>
                          <a:noFill/>
                        </wps:spPr>
                        <wps:txbx>
                          <w:txbxContent>
                            <w:p w14:paraId="522FC5CC" w14:textId="77777777" w:rsidR="005D20CE" w:rsidRPr="005D20CE" w:rsidRDefault="005D20CE" w:rsidP="005D20CE">
                              <w:pP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GARDIAN, 8</w:t>
                              </w:r>
                              <w:r w:rsidRPr="005D20CE">
                                <w:rPr>
                                  <w:rFonts w:asciiTheme="majorHAnsi" w:hAnsiTheme="majorHAnsi" w:cs="Arial"/>
                                  <w:color w:val="000000" w:themeColor="text1"/>
                                  <w:kern w:val="24"/>
                                  <w:position w:val="6"/>
                                  <w:sz w:val="19"/>
                                  <w:szCs w:val="19"/>
                                  <w:vertAlign w:val="superscript"/>
                                  <w:lang w:val="en-US"/>
                                </w:rPr>
                                <w:t>th</w:t>
                              </w:r>
                              <w:r w:rsidRPr="005D20CE">
                                <w:rPr>
                                  <w:rFonts w:asciiTheme="majorHAnsi" w:hAnsiTheme="majorHAnsi" w:cs="Arial"/>
                                  <w:color w:val="000000" w:themeColor="text1"/>
                                  <w:kern w:val="24"/>
                                  <w:sz w:val="19"/>
                                  <w:szCs w:val="19"/>
                                  <w:lang w:val="en-US"/>
                                </w:rPr>
                                <w:t xml:space="preserve">, 1991 </w:t>
                              </w:r>
                            </w:p>
                          </w:txbxContent>
                        </wps:txbx>
                        <wps:bodyPr wrap="square">
                          <a:spAutoFit/>
                        </wps:bodyPr>
                      </wps:wsp>
                      <wps:wsp>
                        <wps:cNvPr id="1972058101" name="ZoneTexte 315">
                          <a:extLst>
                            <a:ext uri="{FF2B5EF4-FFF2-40B4-BE49-F238E27FC236}">
                              <a16:creationId xmlns:a16="http://schemas.microsoft.com/office/drawing/2014/main" id="{EE1B19D7-800E-0011-DC06-B38FF23C7831}"/>
                            </a:ext>
                          </a:extLst>
                        </wps:cNvPr>
                        <wps:cNvSpPr txBox="1"/>
                        <wps:spPr>
                          <a:xfrm>
                            <a:off x="4006087" y="2682847"/>
                            <a:ext cx="1469390" cy="391795"/>
                          </a:xfrm>
                          <a:prstGeom prst="rect">
                            <a:avLst/>
                          </a:prstGeom>
                          <a:noFill/>
                        </wps:spPr>
                        <wps:txbx>
                          <w:txbxContent>
                            <w:p w14:paraId="0DC40ED2"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BRINK, 30</w:t>
                              </w:r>
                              <w:r w:rsidRPr="005D20CE">
                                <w:rPr>
                                  <w:rFonts w:asciiTheme="majorHAnsi" w:hAnsiTheme="majorHAnsi"/>
                                  <w:color w:val="000000" w:themeColor="text1"/>
                                  <w:kern w:val="24"/>
                                  <w:position w:val="6"/>
                                  <w:sz w:val="19"/>
                                  <w:szCs w:val="19"/>
                                  <w:vertAlign w:val="superscript"/>
                                  <w:lang w:val="en-US"/>
                                </w:rPr>
                                <w:t>th</w:t>
                              </w:r>
                              <w:r w:rsidRPr="005D20CE">
                                <w:rPr>
                                  <w:rFonts w:asciiTheme="majorHAnsi" w:hAnsiTheme="majorHAnsi"/>
                                  <w:color w:val="000000" w:themeColor="text1"/>
                                  <w:kern w:val="24"/>
                                  <w:sz w:val="19"/>
                                  <w:szCs w:val="19"/>
                                  <w:lang w:val="en-US"/>
                                </w:rPr>
                                <w:t>, 2006</w:t>
                              </w:r>
                            </w:p>
                          </w:txbxContent>
                        </wps:txbx>
                        <wps:bodyPr wrap="square">
                          <a:spAutoFit/>
                        </wps:bodyPr>
                      </wps:wsp>
                      <wps:wsp>
                        <wps:cNvPr id="1092096957" name="Connecteur droit 1092096957">
                          <a:extLst>
                            <a:ext uri="{FF2B5EF4-FFF2-40B4-BE49-F238E27FC236}">
                              <a16:creationId xmlns:a16="http://schemas.microsoft.com/office/drawing/2014/main" id="{2C4EE78F-8F2B-A0FF-BCFE-161676B7D6D8}"/>
                            </a:ext>
                          </a:extLst>
                        </wps:cNvPr>
                        <wps:cNvCnPr>
                          <a:cxnSpLocks/>
                          <a:stCxn id="1959393572" idx="3"/>
                          <a:endCxn id="1242771569" idx="3"/>
                        </wps:cNvCnPr>
                        <wps:spPr>
                          <a:xfrm flipH="1" flipV="1">
                            <a:off x="2815158" y="1784075"/>
                            <a:ext cx="756110" cy="585034"/>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084613709" name="ZoneTexte 317">
                          <a:extLst>
                            <a:ext uri="{FF2B5EF4-FFF2-40B4-BE49-F238E27FC236}">
                              <a16:creationId xmlns:a16="http://schemas.microsoft.com/office/drawing/2014/main" id="{E0FE9478-E83B-B6DB-4D0F-D4CDA3B1D69C}"/>
                            </a:ext>
                          </a:extLst>
                        </wps:cNvPr>
                        <wps:cNvSpPr txBox="1"/>
                        <wps:spPr>
                          <a:xfrm>
                            <a:off x="3788378" y="2232243"/>
                            <a:ext cx="1285875" cy="353695"/>
                          </a:xfrm>
                          <a:prstGeom prst="rect">
                            <a:avLst/>
                          </a:prstGeom>
                          <a:noFill/>
                        </wps:spPr>
                        <wps:txbx>
                          <w:txbxContent>
                            <w:p w14:paraId="35795912"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PAPAYOU</w:t>
                              </w:r>
                              <w:proofErr w:type="gramStart"/>
                              <w:r w:rsidRPr="005D20CE">
                                <w:rPr>
                                  <w:rFonts w:asciiTheme="majorHAnsi" w:hAnsiTheme="majorHAnsi"/>
                                  <w:color w:val="000000" w:themeColor="text1"/>
                                  <w:kern w:val="24"/>
                                  <w:sz w:val="19"/>
                                  <w:szCs w:val="19"/>
                                  <w:lang w:val="en-US"/>
                                </w:rPr>
                                <w:t>,1999</w:t>
                              </w:r>
                              <w:proofErr w:type="gramEnd"/>
                            </w:p>
                          </w:txbxContent>
                        </wps:txbx>
                        <wps:bodyPr wrap="square">
                          <a:spAutoFit/>
                        </wps:bodyPr>
                      </wps:wsp>
                      <wps:wsp>
                        <wps:cNvPr id="853103242" name="Connecteur : en angle 853103242">
                          <a:extLst>
                            <a:ext uri="{FF2B5EF4-FFF2-40B4-BE49-F238E27FC236}">
                              <a16:creationId xmlns:a16="http://schemas.microsoft.com/office/drawing/2014/main" id="{F9BC180C-7695-52C5-C337-FFC9AA241A7C}"/>
                            </a:ext>
                          </a:extLst>
                        </wps:cNvPr>
                        <wps:cNvCnPr>
                          <a:cxnSpLocks/>
                          <a:stCxn id="93045319" idx="3"/>
                          <a:endCxn id="1242771569" idx="0"/>
                        </wps:cNvCnPr>
                        <wps:spPr>
                          <a:xfrm rot="10800000" flipV="1">
                            <a:off x="2770712" y="1193755"/>
                            <a:ext cx="113793" cy="499573"/>
                          </a:xfrm>
                          <a:prstGeom prst="bentConnector2">
                            <a:avLst/>
                          </a:prstGeom>
                          <a:ln w="57150">
                            <a:solidFill>
                              <a:srgbClr val="FF99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9650014" name="Connecteur : en angle 549650014">
                          <a:extLst>
                            <a:ext uri="{FF2B5EF4-FFF2-40B4-BE49-F238E27FC236}">
                              <a16:creationId xmlns:a16="http://schemas.microsoft.com/office/drawing/2014/main" id="{C648C9BB-EE32-4B03-4478-512234DC9B1D}"/>
                            </a:ext>
                          </a:extLst>
                        </wps:cNvPr>
                        <wps:cNvCnPr>
                          <a:cxnSpLocks/>
                          <a:stCxn id="1242771569" idx="2"/>
                        </wps:cNvCnPr>
                        <wps:spPr>
                          <a:xfrm rot="5400000">
                            <a:off x="2523692" y="1978373"/>
                            <a:ext cx="350572" cy="143466"/>
                          </a:xfrm>
                          <a:prstGeom prst="bentConnector3">
                            <a:avLst>
                              <a:gd name="adj1" fmla="val 31887"/>
                            </a:avLst>
                          </a:prstGeom>
                          <a:ln w="57150">
                            <a:solidFill>
                              <a:srgbClr val="FF99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9058024" name="Connecteur : en angle 839058024">
                          <a:extLst>
                            <a:ext uri="{FF2B5EF4-FFF2-40B4-BE49-F238E27FC236}">
                              <a16:creationId xmlns:a16="http://schemas.microsoft.com/office/drawing/2014/main" id="{7A8D22DC-C525-7BA0-5D0F-71B4CDFC8C90}"/>
                            </a:ext>
                          </a:extLst>
                        </wps:cNvPr>
                        <wps:cNvCnPr>
                          <a:cxnSpLocks/>
                          <a:stCxn id="1730665123" idx="4"/>
                          <a:endCxn id="2107944322" idx="0"/>
                        </wps:cNvCnPr>
                        <wps:spPr>
                          <a:xfrm rot="5400000">
                            <a:off x="2364492" y="2489193"/>
                            <a:ext cx="249858" cy="148418"/>
                          </a:xfrm>
                          <a:prstGeom prst="bentConnector3">
                            <a:avLst>
                              <a:gd name="adj1" fmla="val 11878"/>
                            </a:avLst>
                          </a:prstGeom>
                          <a:ln w="57150">
                            <a:solidFill>
                              <a:srgbClr val="FF99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4316668" name="Connecteur : en angle 1014316668">
                          <a:extLst>
                            <a:ext uri="{FF2B5EF4-FFF2-40B4-BE49-F238E27FC236}">
                              <a16:creationId xmlns:a16="http://schemas.microsoft.com/office/drawing/2014/main" id="{50905E69-1C5B-7D82-E467-7A3CCD3C5E51}"/>
                            </a:ext>
                          </a:extLst>
                        </wps:cNvPr>
                        <wps:cNvCnPr>
                          <a:cxnSpLocks/>
                          <a:stCxn id="1219842580" idx="3"/>
                        </wps:cNvCnPr>
                        <wps:spPr>
                          <a:xfrm>
                            <a:off x="3064146" y="1193754"/>
                            <a:ext cx="334351" cy="596638"/>
                          </a:xfrm>
                          <a:prstGeom prst="bentConnector2">
                            <a:avLst/>
                          </a:prstGeom>
                          <a:ln w="57150">
                            <a:gradFill>
                              <a:gsLst>
                                <a:gs pos="0">
                                  <a:srgbClr val="FF9900"/>
                                </a:gs>
                                <a:gs pos="74000">
                                  <a:srgbClr val="FF0000"/>
                                </a:gs>
                                <a:gs pos="83000">
                                  <a:srgbClr val="FF0000"/>
                                </a:gs>
                                <a:gs pos="100000">
                                  <a:srgbClr val="FF0000"/>
                                </a:gs>
                              </a:gsLst>
                              <a:lin ang="5400000" scaled="1"/>
                            </a:gradFill>
                            <a:tailEnd type="triangle"/>
                          </a:ln>
                        </wps:spPr>
                        <wps:style>
                          <a:lnRef idx="1">
                            <a:schemeClr val="accent1"/>
                          </a:lnRef>
                          <a:fillRef idx="0">
                            <a:schemeClr val="accent1"/>
                          </a:fillRef>
                          <a:effectRef idx="0">
                            <a:schemeClr val="accent1"/>
                          </a:effectRef>
                          <a:fontRef idx="minor">
                            <a:schemeClr val="tx1"/>
                          </a:fontRef>
                        </wps:style>
                        <wps:bodyPr/>
                      </wps:wsp>
                      <wps:wsp>
                        <wps:cNvPr id="1953750967" name="ZoneTexte 325">
                          <a:extLst>
                            <a:ext uri="{FF2B5EF4-FFF2-40B4-BE49-F238E27FC236}">
                              <a16:creationId xmlns:a16="http://schemas.microsoft.com/office/drawing/2014/main" id="{334BADC6-EEE2-F356-377B-F85DDF7DA90E}"/>
                            </a:ext>
                          </a:extLst>
                        </wps:cNvPr>
                        <wps:cNvSpPr txBox="1"/>
                        <wps:spPr>
                          <a:xfrm>
                            <a:off x="3353320" y="835707"/>
                            <a:ext cx="1671955" cy="353695"/>
                          </a:xfrm>
                          <a:prstGeom prst="rect">
                            <a:avLst/>
                          </a:prstGeom>
                          <a:noFill/>
                        </wps:spPr>
                        <wps:txbx>
                          <w:txbxContent>
                            <w:p w14:paraId="0B5AC5A8" w14:textId="77777777" w:rsidR="005D20CE" w:rsidRPr="005D20CE" w:rsidRDefault="005D20CE" w:rsidP="005D20CE">
                              <w:pPr>
                                <w:rPr>
                                  <w:rFonts w:asciiTheme="majorHAnsi" w:hAnsiTheme="majorHAnsi"/>
                                  <w:color w:val="000000" w:themeColor="text1"/>
                                  <w:kern w:val="24"/>
                                  <w:sz w:val="19"/>
                                  <w:szCs w:val="19"/>
                                  <w14:ligatures w14:val="none"/>
                                </w:rPr>
                              </w:pPr>
                              <w:proofErr w:type="spellStart"/>
                              <w:r w:rsidRPr="005D20CE">
                                <w:rPr>
                                  <w:rFonts w:asciiTheme="majorHAnsi" w:hAnsiTheme="majorHAnsi"/>
                                  <w:color w:val="000000" w:themeColor="text1"/>
                                  <w:kern w:val="24"/>
                                  <w:sz w:val="19"/>
                                  <w:szCs w:val="19"/>
                                </w:rPr>
                                <w:t>Recombination</w:t>
                              </w:r>
                              <w:proofErr w:type="spellEnd"/>
                              <w:r w:rsidRPr="005D20CE">
                                <w:rPr>
                                  <w:rFonts w:asciiTheme="majorHAnsi" w:hAnsiTheme="majorHAnsi"/>
                                  <w:color w:val="000000" w:themeColor="text1"/>
                                  <w:kern w:val="24"/>
                                  <w:sz w:val="19"/>
                                  <w:szCs w:val="19"/>
                                </w:rPr>
                                <w:t xml:space="preserve"> </w:t>
                              </w:r>
                              <w:proofErr w:type="spellStart"/>
                              <w:r w:rsidRPr="005D20CE">
                                <w:rPr>
                                  <w:rFonts w:asciiTheme="majorHAnsi" w:hAnsiTheme="majorHAnsi"/>
                                  <w:color w:val="000000" w:themeColor="text1"/>
                                  <w:kern w:val="24"/>
                                  <w:sz w:val="19"/>
                                  <w:szCs w:val="19"/>
                                </w:rPr>
                                <w:t>occurs</w:t>
                              </w:r>
                              <w:proofErr w:type="spellEnd"/>
                            </w:p>
                          </w:txbxContent>
                        </wps:txbx>
                        <wps:bodyPr wrap="square">
                          <a:spAutoFit/>
                        </wps:bodyPr>
                      </wps:wsp>
                      <wps:wsp>
                        <wps:cNvPr id="63823382" name="Connecteur : en angle 63823382">
                          <a:extLst>
                            <a:ext uri="{FF2B5EF4-FFF2-40B4-BE49-F238E27FC236}">
                              <a16:creationId xmlns:a16="http://schemas.microsoft.com/office/drawing/2014/main" id="{C8ADBDEC-AEEC-F5D4-421F-14C1BB07FED7}"/>
                            </a:ext>
                          </a:extLst>
                        </wps:cNvPr>
                        <wps:cNvCnPr>
                          <a:cxnSpLocks/>
                          <a:stCxn id="416635153" idx="2"/>
                          <a:endCxn id="658026702" idx="0"/>
                        </wps:cNvCnPr>
                        <wps:spPr>
                          <a:xfrm rot="16200000" flipH="1">
                            <a:off x="3429136" y="1998846"/>
                            <a:ext cx="310130" cy="249127"/>
                          </a:xfrm>
                          <a:prstGeom prst="bentConnector3">
                            <a:avLst>
                              <a:gd name="adj1" fmla="val 23382"/>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7089728" name="Connecteur : en angle 997089728">
                          <a:extLst>
                            <a:ext uri="{FF2B5EF4-FFF2-40B4-BE49-F238E27FC236}">
                              <a16:creationId xmlns:a16="http://schemas.microsoft.com/office/drawing/2014/main" id="{E28C5FC6-8910-297A-8C28-1E5A7B64BE6B}"/>
                            </a:ext>
                          </a:extLst>
                        </wps:cNvPr>
                        <wps:cNvCnPr>
                          <a:cxnSpLocks/>
                          <a:stCxn id="658026702" idx="2"/>
                          <a:endCxn id="1659738676" idx="0"/>
                        </wps:cNvCnPr>
                        <wps:spPr>
                          <a:xfrm rot="16200000" flipH="1">
                            <a:off x="3651941" y="2516790"/>
                            <a:ext cx="292956" cy="179304"/>
                          </a:xfrm>
                          <a:prstGeom prst="bentConnector3">
                            <a:avLst>
                              <a:gd name="adj1" fmla="val 23989"/>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3872317" name="Rectangle 653872317">
                          <a:extLst>
                            <a:ext uri="{FF2B5EF4-FFF2-40B4-BE49-F238E27FC236}">
                              <a16:creationId xmlns:a16="http://schemas.microsoft.com/office/drawing/2014/main" id="{BCECF22E-605A-2B0C-D7A9-7DC4BA084A98}"/>
                            </a:ext>
                          </a:extLst>
                        </wps:cNvPr>
                        <wps:cNvSpPr/>
                        <wps:spPr>
                          <a:xfrm flipH="1">
                            <a:off x="3322142" y="1786742"/>
                            <a:ext cx="179640" cy="18149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16635153" name="Rectangle 416635153">
                          <a:extLst>
                            <a:ext uri="{FF2B5EF4-FFF2-40B4-BE49-F238E27FC236}">
                              <a16:creationId xmlns:a16="http://schemas.microsoft.com/office/drawing/2014/main" id="{F38CD185-782C-3DC2-50A9-52C1C07C0348}"/>
                            </a:ext>
                          </a:extLst>
                        </wps:cNvPr>
                        <wps:cNvSpPr/>
                        <wps:spPr>
                          <a:xfrm>
                            <a:off x="3415191" y="1786854"/>
                            <a:ext cx="88894" cy="181491"/>
                          </a:xfrm>
                          <a:prstGeom prst="rect">
                            <a:avLst/>
                          </a:prstGeom>
                          <a:gradFill>
                            <a:gsLst>
                              <a:gs pos="0">
                                <a:srgbClr val="FF9900"/>
                              </a:gs>
                              <a:gs pos="24000">
                                <a:srgbClr val="FF9900"/>
                              </a:gs>
                              <a:gs pos="62000">
                                <a:srgbClr val="FF0000"/>
                              </a:gs>
                              <a:gs pos="100000">
                                <a:srgbClr val="FF0000"/>
                              </a:gs>
                            </a:gsLst>
                            <a:lin ang="5400000" scaled="1"/>
                          </a:gra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59393572" name="Rectangle 1959393572">
                          <a:extLst>
                            <a:ext uri="{FF2B5EF4-FFF2-40B4-BE49-F238E27FC236}">
                              <a16:creationId xmlns:a16="http://schemas.microsoft.com/office/drawing/2014/main" id="{C6243C24-FE07-AA10-91A4-24D47F7135AD}"/>
                            </a:ext>
                          </a:extLst>
                        </wps:cNvPr>
                        <wps:cNvSpPr/>
                        <wps:spPr>
                          <a:xfrm flipH="1">
                            <a:off x="3571268" y="2278363"/>
                            <a:ext cx="179640" cy="18149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58026702" name="Rectangle 658026702">
                          <a:extLst>
                            <a:ext uri="{FF2B5EF4-FFF2-40B4-BE49-F238E27FC236}">
                              <a16:creationId xmlns:a16="http://schemas.microsoft.com/office/drawing/2014/main" id="{948E811B-1106-ABEC-A4A7-D921788551C1}"/>
                            </a:ext>
                          </a:extLst>
                        </wps:cNvPr>
                        <wps:cNvSpPr/>
                        <wps:spPr>
                          <a:xfrm>
                            <a:off x="3664317" y="2278475"/>
                            <a:ext cx="88894" cy="181491"/>
                          </a:xfrm>
                          <a:prstGeom prst="rect">
                            <a:avLst/>
                          </a:prstGeom>
                          <a:gradFill>
                            <a:gsLst>
                              <a:gs pos="0">
                                <a:srgbClr val="FF9900"/>
                              </a:gs>
                              <a:gs pos="24000">
                                <a:srgbClr val="FF9900"/>
                              </a:gs>
                              <a:gs pos="62000">
                                <a:srgbClr val="FF0000"/>
                              </a:gs>
                              <a:gs pos="100000">
                                <a:srgbClr val="FF0000"/>
                              </a:gs>
                            </a:gsLst>
                            <a:lin ang="5400000" scaled="1"/>
                          </a:gra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06433816" name="Rectangle 706433816">
                          <a:extLst>
                            <a:ext uri="{FF2B5EF4-FFF2-40B4-BE49-F238E27FC236}">
                              <a16:creationId xmlns:a16="http://schemas.microsoft.com/office/drawing/2014/main" id="{DC46C3D7-08B9-3293-2095-2E4A3C5C42D4}"/>
                            </a:ext>
                          </a:extLst>
                        </wps:cNvPr>
                        <wps:cNvSpPr/>
                        <wps:spPr>
                          <a:xfrm flipH="1">
                            <a:off x="3750572" y="2752811"/>
                            <a:ext cx="179640" cy="18149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659738676" name="Rectangle 1659738676">
                          <a:extLst>
                            <a:ext uri="{FF2B5EF4-FFF2-40B4-BE49-F238E27FC236}">
                              <a16:creationId xmlns:a16="http://schemas.microsoft.com/office/drawing/2014/main" id="{4608FF3A-C156-47F4-3A31-56EB445459FC}"/>
                            </a:ext>
                          </a:extLst>
                        </wps:cNvPr>
                        <wps:cNvSpPr/>
                        <wps:spPr>
                          <a:xfrm>
                            <a:off x="3843621" y="2752923"/>
                            <a:ext cx="88894" cy="181491"/>
                          </a:xfrm>
                          <a:prstGeom prst="rect">
                            <a:avLst/>
                          </a:prstGeom>
                          <a:gradFill>
                            <a:gsLst>
                              <a:gs pos="0">
                                <a:srgbClr val="FF9900"/>
                              </a:gs>
                              <a:gs pos="24000">
                                <a:srgbClr val="FF9900"/>
                              </a:gs>
                              <a:gs pos="62000">
                                <a:srgbClr val="FF0000"/>
                              </a:gs>
                              <a:gs pos="100000">
                                <a:srgbClr val="FF0000"/>
                              </a:gs>
                            </a:gsLst>
                            <a:lin ang="5400000" scaled="1"/>
                          </a:gra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cNvPr id="1191114201" name="Groupe 1191114201">
                          <a:extLst>
                            <a:ext uri="{FF2B5EF4-FFF2-40B4-BE49-F238E27FC236}">
                              <a16:creationId xmlns:a16="http://schemas.microsoft.com/office/drawing/2014/main" id="{4B737DDE-5433-4A47-C952-5A8515DA8873}"/>
                            </a:ext>
                          </a:extLst>
                        </wpg:cNvPr>
                        <wpg:cNvGrpSpPr/>
                        <wpg:grpSpPr>
                          <a:xfrm>
                            <a:off x="2633215" y="1693217"/>
                            <a:ext cx="181943" cy="181603"/>
                            <a:chOff x="2633215" y="1693217"/>
                            <a:chExt cx="155962" cy="155671"/>
                          </a:xfrm>
                        </wpg:grpSpPr>
                        <wps:wsp>
                          <wps:cNvPr id="161653030" name="Rectangle 161653030">
                            <a:extLst>
                              <a:ext uri="{FF2B5EF4-FFF2-40B4-BE49-F238E27FC236}">
                                <a16:creationId xmlns:a16="http://schemas.microsoft.com/office/drawing/2014/main" id="{6920D499-F0E6-519F-7F0C-5A6DC7704B06}"/>
                              </a:ext>
                            </a:extLst>
                          </wps:cNvPr>
                          <wps:cNvSpPr/>
                          <wps:spPr>
                            <a:xfrm flipH="1">
                              <a:off x="2633215" y="1693217"/>
                              <a:ext cx="153988" cy="1555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42771569" name="Rectangle 1242771569">
                            <a:extLst>
                              <a:ext uri="{FF2B5EF4-FFF2-40B4-BE49-F238E27FC236}">
                                <a16:creationId xmlns:a16="http://schemas.microsoft.com/office/drawing/2014/main" id="{83CEAE44-3CA4-F339-1422-5D92625A1188}"/>
                              </a:ext>
                            </a:extLst>
                          </wps:cNvPr>
                          <wps:cNvSpPr/>
                          <wps:spPr>
                            <a:xfrm>
                              <a:off x="2712977" y="1693313"/>
                              <a:ext cx="76200" cy="155575"/>
                            </a:xfrm>
                            <a:prstGeom prst="rect">
                              <a:avLst/>
                            </a:prstGeom>
                            <a:solidFill>
                              <a:srgbClr val="FF99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grpSp>
                        <wpg:cNvPr id="1254489452" name="Groupe 1254489452">
                          <a:extLst>
                            <a:ext uri="{FF2B5EF4-FFF2-40B4-BE49-F238E27FC236}">
                              <a16:creationId xmlns:a16="http://schemas.microsoft.com/office/drawing/2014/main" id="{F05F49C4-D1A2-803E-4663-059FB5C2FA15}"/>
                            </a:ext>
                          </a:extLst>
                        </wpg:cNvPr>
                        <wpg:cNvGrpSpPr/>
                        <wpg:grpSpPr>
                          <a:xfrm>
                            <a:off x="2277716" y="2688219"/>
                            <a:ext cx="181943" cy="181603"/>
                            <a:chOff x="2277716" y="2688219"/>
                            <a:chExt cx="155962" cy="155671"/>
                          </a:xfrm>
                        </wpg:grpSpPr>
                        <wps:wsp>
                          <wps:cNvPr id="410776584" name="Rectangle 410776584">
                            <a:extLst>
                              <a:ext uri="{FF2B5EF4-FFF2-40B4-BE49-F238E27FC236}">
                                <a16:creationId xmlns:a16="http://schemas.microsoft.com/office/drawing/2014/main" id="{CD68028D-E00A-695F-A5F5-40F338684EDC}"/>
                              </a:ext>
                            </a:extLst>
                          </wps:cNvPr>
                          <wps:cNvSpPr/>
                          <wps:spPr>
                            <a:xfrm flipH="1">
                              <a:off x="2277716" y="2688219"/>
                              <a:ext cx="153988" cy="1555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07944322" name="Rectangle 2107944322">
                            <a:extLst>
                              <a:ext uri="{FF2B5EF4-FFF2-40B4-BE49-F238E27FC236}">
                                <a16:creationId xmlns:a16="http://schemas.microsoft.com/office/drawing/2014/main" id="{E4EBB3E3-7087-C2D1-C100-45048B326413}"/>
                              </a:ext>
                            </a:extLst>
                          </wps:cNvPr>
                          <wps:cNvSpPr/>
                          <wps:spPr>
                            <a:xfrm>
                              <a:off x="2357478" y="2688315"/>
                              <a:ext cx="76200" cy="155575"/>
                            </a:xfrm>
                            <a:prstGeom prst="rect">
                              <a:avLst/>
                            </a:prstGeom>
                            <a:solidFill>
                              <a:srgbClr val="FF99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1947076228" name="Ellipse 1947076228">
                          <a:extLst>
                            <a:ext uri="{FF2B5EF4-FFF2-40B4-BE49-F238E27FC236}">
                              <a16:creationId xmlns:a16="http://schemas.microsoft.com/office/drawing/2014/main" id="{5109F102-173B-92E7-C161-A07BE654EEFD}"/>
                            </a:ext>
                          </a:extLst>
                        </wps:cNvPr>
                        <wps:cNvSpPr/>
                        <wps:spPr>
                          <a:xfrm>
                            <a:off x="2477167" y="1260392"/>
                            <a:ext cx="246673" cy="251334"/>
                          </a:xfrm>
                          <a:prstGeom prst="ellipse">
                            <a:avLst/>
                          </a:prstGeom>
                          <a:gradFill flip="none" rotWithShape="1">
                            <a:gsLst>
                              <a:gs pos="0">
                                <a:schemeClr val="accent1">
                                  <a:lumMod val="5000"/>
                                  <a:lumOff val="95000"/>
                                </a:schemeClr>
                              </a:gs>
                              <a:gs pos="50000">
                                <a:schemeClr val="bg1"/>
                              </a:gs>
                              <a:gs pos="50000">
                                <a:srgbClr val="FF9900"/>
                              </a:gs>
                              <a:gs pos="100000">
                                <a:srgbClr val="FF9900"/>
                              </a:gs>
                            </a:gsLst>
                            <a:lin ang="0" scaled="1"/>
                            <a:tileRect/>
                          </a:gra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3762015" name="ZoneTexte 342">
                          <a:extLst>
                            <a:ext uri="{FF2B5EF4-FFF2-40B4-BE49-F238E27FC236}">
                              <a16:creationId xmlns:a16="http://schemas.microsoft.com/office/drawing/2014/main" id="{F18F7C54-0705-E4C7-863A-0890855A0D6F}"/>
                            </a:ext>
                          </a:extLst>
                        </wps:cNvPr>
                        <wps:cNvSpPr txBox="1"/>
                        <wps:spPr>
                          <a:xfrm>
                            <a:off x="1614748" y="1277756"/>
                            <a:ext cx="934085" cy="353695"/>
                          </a:xfrm>
                          <a:prstGeom prst="rect">
                            <a:avLst/>
                          </a:prstGeom>
                          <a:noFill/>
                        </wps:spPr>
                        <wps:txbx>
                          <w:txbxContent>
                            <w:p w14:paraId="345D87C3" w14:textId="77777777" w:rsidR="005D20CE" w:rsidRPr="005D20CE" w:rsidRDefault="005D20CE" w:rsidP="005D20CE">
                              <w:pPr>
                                <w:rPr>
                                  <w:rFonts w:asciiTheme="majorHAnsi" w:hAnsiTheme="majorHAnsi" w:cs="Arial"/>
                                  <w:color w:val="FF33CC"/>
                                  <w:kern w:val="24"/>
                                  <w:sz w:val="19"/>
                                  <w:szCs w:val="19"/>
                                  <w14:ligatures w14:val="none"/>
                                </w:rPr>
                              </w:pPr>
                              <w:r w:rsidRPr="005D20CE">
                                <w:rPr>
                                  <w:rFonts w:asciiTheme="majorHAnsi" w:hAnsiTheme="majorHAnsi" w:cs="Arial"/>
                                  <w:color w:val="FF33CC"/>
                                  <w:kern w:val="24"/>
                                  <w:sz w:val="19"/>
                                  <w:szCs w:val="19"/>
                                </w:rPr>
                                <w:t>TELLA, 1982</w:t>
                              </w:r>
                            </w:p>
                          </w:txbxContent>
                        </wps:txbx>
                        <wps:bodyPr wrap="square" rtlCol="0">
                          <a:spAutoFit/>
                        </wps:bodyPr>
                      </wps:wsp>
                      <pic:pic xmlns:pic="http://schemas.openxmlformats.org/drawingml/2006/picture">
                        <pic:nvPicPr>
                          <pic:cNvPr id="391328439" name="Image 391328439">
                            <a:extLst>
                              <a:ext uri="{FF2B5EF4-FFF2-40B4-BE49-F238E27FC236}">
                                <a16:creationId xmlns:a16="http://schemas.microsoft.com/office/drawing/2014/main" id="{A7D13BFE-6387-1D04-6094-70F20F799C0A}"/>
                              </a:ext>
                            </a:extLst>
                          </pic:cNvPr>
                          <pic:cNvPicPr>
                            <a:picLocks noChangeAspect="1"/>
                          </pic:cNvPicPr>
                        </pic:nvPicPr>
                        <pic:blipFill>
                          <a:blip r:embed="rId11"/>
                          <a:stretch>
                            <a:fillRect/>
                          </a:stretch>
                        </pic:blipFill>
                        <pic:spPr>
                          <a:xfrm>
                            <a:off x="1612290" y="3769565"/>
                            <a:ext cx="2943191" cy="729911"/>
                          </a:xfrm>
                          <a:prstGeom prst="rect">
                            <a:avLst/>
                          </a:prstGeom>
                        </pic:spPr>
                      </pic:pic>
                      <wps:wsp>
                        <wps:cNvPr id="1590402700" name="ZoneTexte 6">
                          <a:extLst>
                            <a:ext uri="{FF2B5EF4-FFF2-40B4-BE49-F238E27FC236}">
                              <a16:creationId xmlns:a16="http://schemas.microsoft.com/office/drawing/2014/main" id="{9346285C-BAB6-9E73-6456-42AC608FAD15}"/>
                            </a:ext>
                          </a:extLst>
                        </wps:cNvPr>
                        <wps:cNvSpPr txBox="1"/>
                        <wps:spPr>
                          <a:xfrm>
                            <a:off x="33379" y="0"/>
                            <a:ext cx="254000" cy="361950"/>
                          </a:xfrm>
                          <a:prstGeom prst="rect">
                            <a:avLst/>
                          </a:prstGeom>
                          <a:noFill/>
                        </wps:spPr>
                        <wps:txbx>
                          <w:txbxContent>
                            <w:p w14:paraId="032E137E" w14:textId="77777777" w:rsidR="005D20CE" w:rsidRPr="005D20CE" w:rsidRDefault="005D20CE" w:rsidP="005D20CE">
                              <w:pPr>
                                <w:rPr>
                                  <w:rFonts w:asciiTheme="majorHAnsi" w:hAnsiTheme="majorHAnsi" w:cs="Arial"/>
                                  <w:b/>
                                  <w:bCs/>
                                  <w:color w:val="000000" w:themeColor="text1"/>
                                  <w:kern w:val="24"/>
                                  <w:sz w:val="20"/>
                                  <w:szCs w:val="20"/>
                                  <w14:ligatures w14:val="none"/>
                                </w:rPr>
                              </w:pPr>
                              <w:proofErr w:type="gramStart"/>
                              <w:r w:rsidRPr="005D20CE">
                                <w:rPr>
                                  <w:rFonts w:asciiTheme="majorHAnsi" w:hAnsiTheme="majorHAnsi" w:cs="Arial"/>
                                  <w:b/>
                                  <w:bCs/>
                                  <w:color w:val="000000" w:themeColor="text1"/>
                                  <w:kern w:val="24"/>
                                  <w:sz w:val="20"/>
                                  <w:szCs w:val="20"/>
                                </w:rPr>
                                <w:t>a</w:t>
                              </w:r>
                              <w:proofErr w:type="gramEnd"/>
                            </w:p>
                          </w:txbxContent>
                        </wps:txbx>
                        <wps:bodyPr wrap="none" rtlCol="0">
                          <a:spAutoFit/>
                        </wps:bodyPr>
                      </wps:wsp>
                      <wps:wsp>
                        <wps:cNvPr id="1831702798" name="ZoneTexte 8">
                          <a:extLst>
                            <a:ext uri="{FF2B5EF4-FFF2-40B4-BE49-F238E27FC236}">
                              <a16:creationId xmlns:a16="http://schemas.microsoft.com/office/drawing/2014/main" id="{6226957B-FCC3-71A5-04AB-723EF2087971}"/>
                            </a:ext>
                          </a:extLst>
                        </wps:cNvPr>
                        <wps:cNvSpPr txBox="1"/>
                        <wps:spPr>
                          <a:xfrm>
                            <a:off x="33379" y="3346211"/>
                            <a:ext cx="260985" cy="361950"/>
                          </a:xfrm>
                          <a:prstGeom prst="rect">
                            <a:avLst/>
                          </a:prstGeom>
                          <a:noFill/>
                        </wps:spPr>
                        <wps:txbx>
                          <w:txbxContent>
                            <w:p w14:paraId="19AE7F79" w14:textId="77777777" w:rsidR="005D20CE" w:rsidRPr="005D20CE" w:rsidRDefault="005D20CE" w:rsidP="005D20CE">
                              <w:pPr>
                                <w:rPr>
                                  <w:rFonts w:asciiTheme="majorHAnsi" w:hAnsiTheme="majorHAnsi" w:cs="Arial"/>
                                  <w:b/>
                                  <w:bCs/>
                                  <w:color w:val="000000" w:themeColor="text1"/>
                                  <w:kern w:val="24"/>
                                  <w:sz w:val="20"/>
                                  <w:szCs w:val="20"/>
                                  <w14:ligatures w14:val="none"/>
                                </w:rPr>
                              </w:pPr>
                              <w:proofErr w:type="gramStart"/>
                              <w:r w:rsidRPr="005D20CE">
                                <w:rPr>
                                  <w:rFonts w:asciiTheme="majorHAnsi" w:hAnsiTheme="majorHAnsi" w:cs="Arial"/>
                                  <w:b/>
                                  <w:bCs/>
                                  <w:color w:val="000000" w:themeColor="text1"/>
                                  <w:kern w:val="24"/>
                                  <w:sz w:val="20"/>
                                  <w:szCs w:val="20"/>
                                </w:rPr>
                                <w:t>b</w:t>
                              </w:r>
                              <w:proofErr w:type="gramEnd"/>
                            </w:p>
                          </w:txbxContent>
                        </wps:txbx>
                        <wps:bodyPr wrap="none" rtlCol="0">
                          <a:spAutoFit/>
                        </wps:bodyPr>
                      </wps:wsp>
                      <wps:wsp>
                        <wps:cNvPr id="913907846" name="ZoneTexte 9">
                          <a:extLst>
                            <a:ext uri="{FF2B5EF4-FFF2-40B4-BE49-F238E27FC236}">
                              <a16:creationId xmlns:a16="http://schemas.microsoft.com/office/drawing/2014/main" id="{CB08E875-7E50-A880-0FDD-61AB721F5DBD}"/>
                            </a:ext>
                          </a:extLst>
                        </wps:cNvPr>
                        <wps:cNvSpPr txBox="1"/>
                        <wps:spPr>
                          <a:xfrm>
                            <a:off x="0" y="4964430"/>
                            <a:ext cx="6312535" cy="1614170"/>
                          </a:xfrm>
                          <a:prstGeom prst="rect">
                            <a:avLst/>
                          </a:prstGeom>
                          <a:noFill/>
                        </wps:spPr>
                        <wps:txbx>
                          <w:txbxContent>
                            <w:p w14:paraId="565D0F5D" w14:textId="19636127" w:rsidR="005D20CE" w:rsidRPr="009D061B" w:rsidRDefault="005D20CE" w:rsidP="005D20CE">
                              <w:pPr>
                                <w:jc w:val="both"/>
                                <w:rPr>
                                  <w:rFonts w:ascii="Aptos" w:hAnsi="Aptos"/>
                                  <w:lang w:val="en-US"/>
                                </w:rPr>
                              </w:pPr>
                              <w:r w:rsidRPr="009D061B">
                                <w:rPr>
                                  <w:rFonts w:ascii="Aptos" w:hAnsi="Aptos" w:cs="Arial"/>
                                  <w:b/>
                                  <w:bCs/>
                                  <w:color w:val="000000" w:themeColor="text1"/>
                                  <w:kern w:val="24"/>
                                  <w:sz w:val="22"/>
                                  <w:szCs w:val="22"/>
                                  <w:lang w:val="en-US"/>
                                </w:rPr>
                                <w:t xml:space="preserve">Fig. S2. </w:t>
                              </w:r>
                              <w:proofErr w:type="spellStart"/>
                              <w:r w:rsidRPr="009D061B">
                                <w:rPr>
                                  <w:rFonts w:ascii="Aptos" w:hAnsi="Aptos" w:cs="Arial"/>
                                  <w:b/>
                                  <w:bCs/>
                                  <w:color w:val="000000" w:themeColor="text1"/>
                                  <w:kern w:val="24"/>
                                  <w:sz w:val="22"/>
                                  <w:szCs w:val="22"/>
                                  <w:lang w:val="en-US"/>
                                </w:rPr>
                                <w:t>Analysing</w:t>
                              </w:r>
                              <w:proofErr w:type="spellEnd"/>
                              <w:r w:rsidRPr="009D061B">
                                <w:rPr>
                                  <w:rFonts w:ascii="Aptos" w:hAnsi="Aptos" w:cs="Arial"/>
                                  <w:b/>
                                  <w:bCs/>
                                  <w:color w:val="000000" w:themeColor="text1"/>
                                  <w:kern w:val="24"/>
                                  <w:sz w:val="22"/>
                                  <w:szCs w:val="22"/>
                                  <w:lang w:val="en-US"/>
                                </w:rPr>
                                <w:t xml:space="preserve"> the origin of </w:t>
                              </w:r>
                              <w:r w:rsidRPr="00503ACB">
                                <w:rPr>
                                  <w:rFonts w:ascii="Aptos" w:hAnsi="Aptos" w:cs="Arial"/>
                                  <w:b/>
                                  <w:bCs/>
                                  <w:i/>
                                  <w:color w:val="000000" w:themeColor="text1"/>
                                  <w:kern w:val="24"/>
                                  <w:sz w:val="22"/>
                                  <w:szCs w:val="22"/>
                                  <w:lang w:val="en-US"/>
                                </w:rPr>
                                <w:t>M6P72</w:t>
                              </w:r>
                              <w:r w:rsidRPr="009D061B">
                                <w:rPr>
                                  <w:rFonts w:ascii="Aptos" w:hAnsi="Aptos" w:cs="Arial"/>
                                  <w:b/>
                                  <w:bCs/>
                                  <w:color w:val="000000" w:themeColor="text1"/>
                                  <w:kern w:val="24"/>
                                  <w:sz w:val="22"/>
                                  <w:szCs w:val="22"/>
                                  <w:lang w:val="en-US"/>
                                </w:rPr>
                                <w:t xml:space="preserve"> haplotype and </w:t>
                              </w:r>
                              <w:r w:rsidRPr="00503ACB">
                                <w:rPr>
                                  <w:rFonts w:ascii="Aptos" w:hAnsi="Aptos" w:cs="Arial"/>
                                  <w:b/>
                                  <w:bCs/>
                                  <w:i/>
                                  <w:color w:val="000000" w:themeColor="text1"/>
                                  <w:kern w:val="24"/>
                                  <w:sz w:val="22"/>
                                  <w:szCs w:val="22"/>
                                  <w:lang w:val="en-US"/>
                                </w:rPr>
                                <w:t>NOA1</w:t>
                              </w:r>
                              <w:r w:rsidRPr="009D061B">
                                <w:rPr>
                                  <w:rFonts w:ascii="Aptos" w:hAnsi="Aptos" w:cs="Arial"/>
                                  <w:b/>
                                  <w:bCs/>
                                  <w:color w:val="000000" w:themeColor="text1"/>
                                  <w:kern w:val="24"/>
                                  <w:sz w:val="22"/>
                                  <w:szCs w:val="22"/>
                                  <w:lang w:val="en-US"/>
                                </w:rPr>
                                <w:t xml:space="preserve"> frameshift variant. </w:t>
                              </w:r>
                              <w:r w:rsidRPr="009D061B">
                                <w:rPr>
                                  <w:rFonts w:ascii="Aptos" w:hAnsi="Aptos"/>
                                  <w:lang w:val="en-US"/>
                                </w:rPr>
                                <w:t xml:space="preserve">a) Schematic pedigree showing the dissemination of the haplotype and </w:t>
                              </w:r>
                              <w:r w:rsidRPr="00503ACB">
                                <w:rPr>
                                  <w:rFonts w:ascii="Aptos" w:hAnsi="Aptos"/>
                                  <w:i/>
                                  <w:lang w:val="en-US"/>
                                </w:rPr>
                                <w:t>NOA1</w:t>
                              </w:r>
                              <w:r w:rsidRPr="009D061B">
                                <w:rPr>
                                  <w:rFonts w:ascii="Aptos" w:hAnsi="Aptos"/>
                                  <w:lang w:val="en-US"/>
                                </w:rPr>
                                <w:t xml:space="preserve"> variant following a founder effect and subsequent recombination events in the French Montbeliarde breed. The 2nd, 8th, 11th, and 30th largest contributors to the breed are highlighted (Supplementary Table 12). Several chromosomal segments carry the mutation but only one is detected by the haplotype test. b) Details of the IBD segments shared by the bulls DEBOUT, BOIS-LEVIN and GARDIAN showing the recombination in the middle of the M6P72 haplotype.</w:t>
                              </w:r>
                            </w:p>
                          </w:txbxContent>
                        </wps:txbx>
                        <wps:bodyPr wrap="square" rtlCol="0">
                          <a:spAutoFit/>
                        </wps:bodyPr>
                      </wps:wsp>
                      <wps:wsp>
                        <wps:cNvPr id="1730665123" name="Ellipse 1730665123">
                          <a:extLst>
                            <a:ext uri="{FF2B5EF4-FFF2-40B4-BE49-F238E27FC236}">
                              <a16:creationId xmlns:a16="http://schemas.microsoft.com/office/drawing/2014/main" id="{F4013376-058A-CED9-3864-38FB757A88E1}"/>
                            </a:ext>
                          </a:extLst>
                        </wps:cNvPr>
                        <wps:cNvSpPr/>
                        <wps:spPr>
                          <a:xfrm>
                            <a:off x="2440293" y="2187139"/>
                            <a:ext cx="246673" cy="251334"/>
                          </a:xfrm>
                          <a:prstGeom prst="ellipse">
                            <a:avLst/>
                          </a:prstGeom>
                          <a:gradFill flip="none" rotWithShape="1">
                            <a:gsLst>
                              <a:gs pos="0">
                                <a:schemeClr val="accent1">
                                  <a:lumMod val="5000"/>
                                  <a:lumOff val="95000"/>
                                </a:schemeClr>
                              </a:gs>
                              <a:gs pos="50000">
                                <a:schemeClr val="bg1"/>
                              </a:gs>
                              <a:gs pos="50000">
                                <a:srgbClr val="FF9900"/>
                              </a:gs>
                              <a:gs pos="100000">
                                <a:srgbClr val="FF9900"/>
                              </a:gs>
                            </a:gsLst>
                            <a:lin ang="0" scaled="1"/>
                            <a:tileRect/>
                          </a:gra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3082611" name="Ellipse 473082611">
                          <a:extLst>
                            <a:ext uri="{FF2B5EF4-FFF2-40B4-BE49-F238E27FC236}">
                              <a16:creationId xmlns:a16="http://schemas.microsoft.com/office/drawing/2014/main" id="{70BF97BA-5E0D-3F0B-0711-436FA410F838}"/>
                            </a:ext>
                          </a:extLst>
                        </wps:cNvPr>
                        <wps:cNvSpPr/>
                        <wps:spPr>
                          <a:xfrm>
                            <a:off x="3481125" y="1146032"/>
                            <a:ext cx="246673" cy="251334"/>
                          </a:xfrm>
                          <a:prstGeom prst="ellipse">
                            <a:avLst/>
                          </a:prstGeom>
                          <a:gradFill flip="none" rotWithShape="1">
                            <a:gsLst>
                              <a:gs pos="0">
                                <a:schemeClr val="accent1">
                                  <a:lumMod val="5000"/>
                                  <a:lumOff val="95000"/>
                                </a:schemeClr>
                              </a:gs>
                              <a:gs pos="50000">
                                <a:schemeClr val="bg1"/>
                              </a:gs>
                              <a:gs pos="50000">
                                <a:srgbClr val="FF9900"/>
                              </a:gs>
                              <a:gs pos="100000">
                                <a:srgbClr val="FF1300"/>
                              </a:gs>
                            </a:gsLst>
                            <a:lin ang="0" scaled="1"/>
                            <a:tileRect/>
                          </a:gra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0179036" name="Ellipse 1630179036">
                          <a:extLst>
                            <a:ext uri="{FF2B5EF4-FFF2-40B4-BE49-F238E27FC236}">
                              <a16:creationId xmlns:a16="http://schemas.microsoft.com/office/drawing/2014/main" id="{9D529783-4A33-A8B8-141C-1A20368244A8}"/>
                            </a:ext>
                          </a:extLst>
                        </wps:cNvPr>
                        <wps:cNvSpPr/>
                        <wps:spPr>
                          <a:xfrm>
                            <a:off x="3481125" y="1412800"/>
                            <a:ext cx="246673" cy="251334"/>
                          </a:xfrm>
                          <a:prstGeom prst="ellipse">
                            <a:avLst/>
                          </a:prstGeom>
                          <a:gradFill flip="none" rotWithShape="1">
                            <a:gsLst>
                              <a:gs pos="0">
                                <a:schemeClr val="accent1">
                                  <a:lumMod val="5000"/>
                                  <a:lumOff val="95000"/>
                                </a:schemeClr>
                              </a:gs>
                              <a:gs pos="50000">
                                <a:schemeClr val="bg1"/>
                              </a:gs>
                              <a:gs pos="50000">
                                <a:srgbClr val="FF9900"/>
                              </a:gs>
                              <a:gs pos="80000">
                                <a:srgbClr val="FF0E00"/>
                              </a:gs>
                              <a:gs pos="100000">
                                <a:srgbClr val="FF1300"/>
                              </a:gs>
                            </a:gsLst>
                            <a:lin ang="0" scaled="1"/>
                            <a:tileRect/>
                          </a:gra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6504042" name="Connecteur droit avec flèche 1166504042">
                          <a:extLst>
                            <a:ext uri="{FF2B5EF4-FFF2-40B4-BE49-F238E27FC236}">
                              <a16:creationId xmlns:a16="http://schemas.microsoft.com/office/drawing/2014/main" id="{D1E3F013-81BF-4183-F859-6A6A4CC2B21E}"/>
                            </a:ext>
                          </a:extLst>
                        </wps:cNvPr>
                        <wps:cNvCnPr>
                          <a:cxnSpLocks/>
                        </wps:cNvCnPr>
                        <wps:spPr>
                          <a:xfrm flipH="1">
                            <a:off x="3411962" y="1036590"/>
                            <a:ext cx="315836" cy="141103"/>
                          </a:xfrm>
                          <a:prstGeom prst="straightConnector1">
                            <a:avLst/>
                          </a:prstGeom>
                          <a:ln>
                            <a:solidFill>
                              <a:srgbClr val="FF0E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AB99DE" id="_x0000_s1030" style="position:absolute;left:0;text-align:left;margin-left:-21.7pt;margin-top:43.15pt;width:497.05pt;height:518pt;z-index:251759616;mso-position-horizontal-relative:margin" coordsize="63125,65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">
                <v:rect id="Rectangle 362140911" o:spid="_x0000_s1031" style="position:absolute;left:5517;top:37805;width:9385;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" filled="f" stroked="f">
                  <v:textbox style="mso-fit-shape-to-text:t">
                    <w:txbxContent>
                      <w:p w14:paraId="70A51551"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DEBOUT</w:t>
                        </w:r>
                      </w:p>
                    </w:txbxContent>
                  </v:textbox>
                </v:rect>
                <v:rect id="Rectangle 908170179" o:spid="_x0000_s1032" style="position:absolute;left:5517;top:40216;width:9385;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" filled="f" stroked="f">
                  <v:textbox style="mso-fit-shape-to-text:t">
                    <w:txbxContent>
                      <w:p w14:paraId="082FC3E2"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BOIS LEVIN</w:t>
                        </w:r>
                      </w:p>
                    </w:txbxContent>
                  </v:textbox>
                </v:rect>
                <v:rect id="Rectangle 1229397131" o:spid="_x0000_s1033" style="position:absolute;left:5517;top:42406;width:9385;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" filled="f" stroked="f">
                  <v:textbox style="mso-fit-shape-to-text:t">
                    <w:txbxContent>
                      <w:p w14:paraId="2B7A6788"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GARDIAN</w:t>
                        </w:r>
                      </w:p>
                    </w:txbxContent>
                  </v:textbox>
                </v:rect>
                <v:rect id="Rectangle 1363424213" o:spid="_x0000_s1034" style="position:absolute;left:26627;top:33291;width:6102;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" filled="f" stroked="f">
                  <v:textbox style="mso-fit-shape-to-text:t">
                    <w:txbxContent>
                      <w:p w14:paraId="11E28940"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NOA1 variant</w:t>
                        </w:r>
                      </w:p>
                    </w:txbxContent>
                  </v:textbox>
                </v:rect>
                <v:rect id="Rectangle 250453319" o:spid="_x0000_s1035" style="position:absolute;left:38033;top:33815;width:6096;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" filled="f" stroked="f">
                  <v:textbox style="mso-fit-shape-to-text:t">
                    <w:txbxContent>
                      <w:p w14:paraId="3AB8229C"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M6P72</w:t>
                        </w:r>
                      </w:p>
                    </w:txbxContent>
                  </v:textbox>
                </v:rect>
                <v:shapetype id="_x0000_t32" coordsize="21600,21600" o:spt="32" o:oned="t" path="m,l21600,21600e" filled="f">
                  <v:path arrowok="t" fillok="f" o:connecttype="none"/>
                  <o:lock v:ext="edit" shapetype="t"/>
                </v:shapetype>
                <v:shape id="Connecteur droit avec flèche 1321653927" o:spid="_x0000_s1036" type="#_x0000_t32" style="position:absolute;left:37152;top:36207;width:2295;height:21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" strokecolor="black [3200]">
                  <v:stroke startarrow="block" startarrowwidth="narrow" startarrowlength="short" endarrowwidth="narrow" endarrowlength="short" joinstyle="miter"/>
                  <o:lock v:ext="edit" shapetype="f"/>
                </v:shape>
                <v:shape id="Connecteur droit avec flèche 1893644185" o:spid="_x0000_s1037" type="#_x0000_t32" style="position:absolute;left:30838;top:36728;width:2500;height:13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" strokecolor="black [3200]">
                  <v:stroke startarrow="block" startarrowwidth="narrow" startarrowlength="short" endarrowwidth="narrow" endarrowlength="short" joinstyle="miter"/>
                  <o:lock v:ext="edit" shapetype="f"/>
                </v:shape>
                <v:rect id="Rectangle 1636815570" o:spid="_x0000_s1038" style="position:absolute;left:19798;top:45690;width:22517;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" filled="f" stroked="f">
                  <v:textbox style="mso-fit-shape-to-text:t">
                    <w:txbxContent>
                      <w:p w14:paraId="451483A7" w14:textId="77777777" w:rsidR="005D20CE" w:rsidRPr="005D20CE" w:rsidRDefault="005D20CE" w:rsidP="005D20CE">
                        <w:pPr>
                          <w:jc w:val="cente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87</w:t>
                        </w:r>
                        <w:proofErr w:type="gramStart"/>
                        <w:r w:rsidRPr="005D20CE">
                          <w:rPr>
                            <w:rFonts w:asciiTheme="majorHAnsi" w:hAnsiTheme="majorHAnsi" w:cs="Arial"/>
                            <w:color w:val="000000" w:themeColor="text1"/>
                            <w:kern w:val="24"/>
                            <w:sz w:val="19"/>
                            <w:szCs w:val="19"/>
                            <w:lang w:val="en-US"/>
                          </w:rPr>
                          <w:t>,0</w:t>
                        </w:r>
                        <w:proofErr w:type="gramEnd"/>
                        <w:r w:rsidRPr="005D20CE">
                          <w:rPr>
                            <w:rFonts w:asciiTheme="majorHAnsi" w:hAnsiTheme="majorHAnsi" w:cs="Arial"/>
                            <w:color w:val="000000" w:themeColor="text1"/>
                            <w:kern w:val="24"/>
                            <w:sz w:val="19"/>
                            <w:szCs w:val="19"/>
                            <w:lang w:val="en-US"/>
                          </w:rPr>
                          <w:t>-Mb IBD segment</w:t>
                        </w:r>
                      </w:p>
                    </w:txbxContent>
                  </v:textbox>
                </v:rect>
                <v:group id="Groupe 1350839956" o:spid="_x0000_s1039" style="position:absolute;left:28845;top:11030;width:1796;height:1815" coordorigin="28845,11030" coordsize="1539,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">
                  <v:rect id="Rectangle 93045319" o:spid="_x0000_s1040" style="position:absolute;left:28845;top:11030;width:1539;height:155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" fillcolor="white [3212]" strokecolor="black [3213]"/>
                  <v:rect id="Rectangle 1219842580" o:spid="_x0000_s1041" style="position:absolute;left:29622;top:11030;width:762;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" fillcolor="#f90" strokecolor="black [3213]"/>
                </v:group>
                <v:rect id="Rectangle 518167066" o:spid="_x0000_s1042" style="position:absolute;left:13947;top:8926;width:14898;height:391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" filled="f" stroked="f">
                  <v:textbox style="mso-fit-shape-to-text:t">
                    <w:txbxContent>
                      <w:p w14:paraId="3F0B745C" w14:textId="77777777" w:rsidR="005D20CE" w:rsidRPr="005D20CE" w:rsidRDefault="005D20CE" w:rsidP="005D20CE">
                        <w:pPr>
                          <w:jc w:val="right"/>
                          <w:rPr>
                            <w:rFonts w:asciiTheme="majorHAnsi" w:hAnsiTheme="majorHAnsi" w:cs="Arial"/>
                            <w:color w:val="000000" w:themeColor="text1"/>
                            <w:kern w:val="24"/>
                            <w:sz w:val="19"/>
                            <w:szCs w:val="19"/>
                            <w14:ligatures w14:val="none"/>
                          </w:rPr>
                        </w:pPr>
                        <w:r w:rsidRPr="005D20CE">
                          <w:rPr>
                            <w:rFonts w:asciiTheme="majorHAnsi" w:hAnsiTheme="majorHAnsi" w:cs="Arial"/>
                            <w:color w:val="000000" w:themeColor="text1"/>
                            <w:kern w:val="24"/>
                            <w:sz w:val="19"/>
                            <w:szCs w:val="19"/>
                          </w:rPr>
                          <w:t>DEBOUT, 2</w:t>
                        </w:r>
                        <w:r w:rsidRPr="005D20CE">
                          <w:rPr>
                            <w:rFonts w:asciiTheme="majorHAnsi" w:hAnsiTheme="majorHAnsi" w:cs="Arial"/>
                            <w:color w:val="000000" w:themeColor="text1"/>
                            <w:kern w:val="24"/>
                            <w:position w:val="6"/>
                            <w:sz w:val="19"/>
                            <w:szCs w:val="19"/>
                            <w:vertAlign w:val="superscript"/>
                          </w:rPr>
                          <w:t>nd</w:t>
                        </w:r>
                        <w:r w:rsidRPr="005D20CE">
                          <w:rPr>
                            <w:rFonts w:asciiTheme="majorHAnsi" w:hAnsiTheme="majorHAnsi" w:cs="Arial"/>
                            <w:color w:val="000000" w:themeColor="text1"/>
                            <w:kern w:val="24"/>
                            <w:sz w:val="19"/>
                            <w:szCs w:val="19"/>
                          </w:rPr>
                          <w:t>, 1972</w:t>
                        </w:r>
                      </w:p>
                    </w:txbxContent>
                  </v:textbox>
                </v:rect>
                <v:rect id="Rectangle 119768032" o:spid="_x0000_s1043" style="position:absolute;left:15072;top:16534;width:12528;height:353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" filled="f" stroked="f">
                  <v:textbox style="mso-fit-shape-to-text:t">
                    <w:txbxContent>
                      <w:p w14:paraId="357BCD55" w14:textId="77777777" w:rsidR="005D20CE" w:rsidRPr="005D20CE" w:rsidRDefault="005D20CE" w:rsidP="005D20CE">
                        <w:pPr>
                          <w:rPr>
                            <w:rFonts w:asciiTheme="majorHAnsi" w:hAnsiTheme="majorHAnsi" w:cs="Arial"/>
                            <w:color w:val="000000" w:themeColor="text1"/>
                            <w:kern w:val="24"/>
                            <w:sz w:val="19"/>
                            <w:szCs w:val="19"/>
                            <w14:ligatures w14:val="none"/>
                          </w:rPr>
                        </w:pPr>
                        <w:r w:rsidRPr="005D20CE">
                          <w:rPr>
                            <w:rFonts w:asciiTheme="majorHAnsi" w:hAnsiTheme="majorHAnsi" w:cs="Arial"/>
                            <w:color w:val="000000" w:themeColor="text1"/>
                            <w:kern w:val="24"/>
                            <w:sz w:val="19"/>
                            <w:szCs w:val="19"/>
                          </w:rPr>
                          <w:t>BOIS-LEVIN, 1986</w:t>
                        </w:r>
                      </w:p>
                    </w:txbxContent>
                  </v:textbox>
                </v:rect>
                <v:line id="Connecteur droit 244421564" o:spid="_x0000_s1044" style="position:absolute;visibility:visible;mso-wrap-style:square" from="29716,7025" to="29743,1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" strokecolor="black [3200]">
                  <v:stroke dashstyle="dash" joinstyle="miter"/>
                  <o:lock v:ext="edit" shapetype="f"/>
                </v:lin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Éclair 2067696807" o:spid="_x0000_s1045" type="#_x0000_t73" style="position:absolute;left:27385;top:6928;width:1230;height:2218;rotation:-22347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" fillcolor="#f90" strokecolor="black [3213]" strokeweight=".5pt"/>
                <v:rect id="Rectangle 2031119150" o:spid="_x0000_s1046" style="position:absolute;left:22691;top:5292;width:6775;height:353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" filled="f" stroked="f">
                  <v:textbox style="mso-fit-shape-to-text:t">
                    <w:txbxContent>
                      <w:p w14:paraId="6980FC89" w14:textId="77777777" w:rsidR="005D20CE" w:rsidRPr="005D20CE" w:rsidRDefault="005D20CE" w:rsidP="005D20CE">
                        <w:pPr>
                          <w:jc w:val="right"/>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Mutation</w:t>
                        </w:r>
                      </w:p>
                    </w:txbxContent>
                  </v:textbox>
                </v:rect>
                <v:shape id="ZoneTexte 307" o:spid="_x0000_s1047" type="#_x0000_t202" style="position:absolute;left:9690;top:26050;width:14694;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" filled="f" stroked="f">
                  <v:textbox style="mso-fit-shape-to-text:t">
                    <w:txbxContent>
                      <w:p w14:paraId="1464F8A0" w14:textId="77777777" w:rsidR="005D20CE" w:rsidRPr="005D20CE" w:rsidRDefault="005D20CE" w:rsidP="005D20CE">
                        <w:pP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REDON, 11</w:t>
                        </w:r>
                        <w:r w:rsidRPr="005D20CE">
                          <w:rPr>
                            <w:rFonts w:asciiTheme="majorHAnsi" w:hAnsiTheme="majorHAnsi" w:cs="Arial"/>
                            <w:color w:val="000000" w:themeColor="text1"/>
                            <w:kern w:val="24"/>
                            <w:position w:val="6"/>
                            <w:sz w:val="19"/>
                            <w:szCs w:val="19"/>
                            <w:vertAlign w:val="superscript"/>
                            <w:lang w:val="en-US"/>
                          </w:rPr>
                          <w:t>th</w:t>
                        </w:r>
                        <w:r w:rsidRPr="005D20CE">
                          <w:rPr>
                            <w:rFonts w:asciiTheme="majorHAnsi" w:hAnsiTheme="majorHAnsi" w:cs="Arial"/>
                            <w:color w:val="000000" w:themeColor="text1"/>
                            <w:kern w:val="24"/>
                            <w:sz w:val="19"/>
                            <w:szCs w:val="19"/>
                            <w:lang w:val="en-US"/>
                          </w:rPr>
                          <w:t>, 2000</w:t>
                        </w:r>
                      </w:p>
                    </w:txbxContent>
                  </v:textbox>
                </v:shape>
                <v:shape id="ZoneTexte 309" o:spid="_x0000_s1048" type="#_x0000_t202" style="position:absolute;left:14578;top:21690;width:981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" filled="f" stroked="f">
                  <v:textbox style="mso-fit-shape-to-text:t">
                    <w:txbxContent>
                      <w:p w14:paraId="00A2D856" w14:textId="77777777" w:rsidR="005D20CE" w:rsidRPr="005D20CE" w:rsidRDefault="005D20CE" w:rsidP="005D20CE">
                        <w:pPr>
                          <w:rPr>
                            <w:rFonts w:asciiTheme="majorHAnsi" w:hAnsiTheme="majorHAnsi"/>
                            <w:color w:val="FF33CC"/>
                            <w:kern w:val="24"/>
                            <w:sz w:val="19"/>
                            <w:szCs w:val="19"/>
                            <w14:ligatures w14:val="none"/>
                          </w:rPr>
                        </w:pPr>
                        <w:r w:rsidRPr="005D20CE">
                          <w:rPr>
                            <w:rFonts w:asciiTheme="majorHAnsi" w:hAnsiTheme="majorHAnsi"/>
                            <w:color w:val="FF33CC"/>
                            <w:kern w:val="24"/>
                            <w:sz w:val="19"/>
                            <w:szCs w:val="19"/>
                          </w:rPr>
                          <w:t>LYSINE,1995</w:t>
                        </w:r>
                      </w:p>
                    </w:txbxContent>
                  </v:textbox>
                </v:shape>
                <v:shape id="ZoneTexte 310" o:spid="_x0000_s1049" type="#_x0000_t202" style="position:absolute;left:36609;top:11116;width:11284;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" filled="f" stroked="f">
                  <v:textbox style="mso-fit-shape-to-text:t">
                    <w:txbxContent>
                      <w:p w14:paraId="0252164A"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SIRENE, 1981</w:t>
                        </w:r>
                      </w:p>
                    </w:txbxContent>
                  </v:textbox>
                </v:shape>
                <v:shape id="ZoneTexte 313" o:spid="_x0000_s1050" type="#_x0000_t202" style="position:absolute;left:36609;top:14214;width:1003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" filled="f" stroked="f">
                  <v:textbox style="mso-fit-shape-to-text:t">
                    <w:txbxContent>
                      <w:p w14:paraId="222DCD75"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ACTIVE, 1985</w:t>
                        </w:r>
                      </w:p>
                    </w:txbxContent>
                  </v:textbox>
                </v:shape>
                <v:shape id="ZoneTexte 314" o:spid="_x0000_s1051" type="#_x0000_t202" style="position:absolute;left:34809;top:17563;width:14694;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" filled="f" stroked="f">
                  <v:textbox style="mso-fit-shape-to-text:t">
                    <w:txbxContent>
                      <w:p w14:paraId="522FC5CC" w14:textId="77777777" w:rsidR="005D20CE" w:rsidRPr="005D20CE" w:rsidRDefault="005D20CE" w:rsidP="005D20CE">
                        <w:pPr>
                          <w:rPr>
                            <w:rFonts w:asciiTheme="majorHAnsi" w:hAnsiTheme="majorHAnsi" w:cs="Arial"/>
                            <w:color w:val="000000" w:themeColor="text1"/>
                            <w:kern w:val="24"/>
                            <w:sz w:val="19"/>
                            <w:szCs w:val="19"/>
                            <w:lang w:val="en-US"/>
                            <w14:ligatures w14:val="none"/>
                          </w:rPr>
                        </w:pPr>
                        <w:r w:rsidRPr="005D20CE">
                          <w:rPr>
                            <w:rFonts w:asciiTheme="majorHAnsi" w:hAnsiTheme="majorHAnsi" w:cs="Arial"/>
                            <w:color w:val="000000" w:themeColor="text1"/>
                            <w:kern w:val="24"/>
                            <w:sz w:val="19"/>
                            <w:szCs w:val="19"/>
                            <w:lang w:val="en-US"/>
                          </w:rPr>
                          <w:t>GARDIAN, 8</w:t>
                        </w:r>
                        <w:r w:rsidRPr="005D20CE">
                          <w:rPr>
                            <w:rFonts w:asciiTheme="majorHAnsi" w:hAnsiTheme="majorHAnsi" w:cs="Arial"/>
                            <w:color w:val="000000" w:themeColor="text1"/>
                            <w:kern w:val="24"/>
                            <w:position w:val="6"/>
                            <w:sz w:val="19"/>
                            <w:szCs w:val="19"/>
                            <w:vertAlign w:val="superscript"/>
                            <w:lang w:val="en-US"/>
                          </w:rPr>
                          <w:t>th</w:t>
                        </w:r>
                        <w:r w:rsidRPr="005D20CE">
                          <w:rPr>
                            <w:rFonts w:asciiTheme="majorHAnsi" w:hAnsiTheme="majorHAnsi" w:cs="Arial"/>
                            <w:color w:val="000000" w:themeColor="text1"/>
                            <w:kern w:val="24"/>
                            <w:sz w:val="19"/>
                            <w:szCs w:val="19"/>
                            <w:lang w:val="en-US"/>
                          </w:rPr>
                          <w:t xml:space="preserve">, 1991 </w:t>
                        </w:r>
                      </w:p>
                    </w:txbxContent>
                  </v:textbox>
                </v:shape>
                <v:shape id="ZoneTexte 315" o:spid="_x0000_s1052" type="#_x0000_t202" style="position:absolute;left:40060;top:26828;width:14694;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" filled="f" stroked="f">
                  <v:textbox style="mso-fit-shape-to-text:t">
                    <w:txbxContent>
                      <w:p w14:paraId="0DC40ED2"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BRINK, 30</w:t>
                        </w:r>
                        <w:r w:rsidRPr="005D20CE">
                          <w:rPr>
                            <w:rFonts w:asciiTheme="majorHAnsi" w:hAnsiTheme="majorHAnsi"/>
                            <w:color w:val="000000" w:themeColor="text1"/>
                            <w:kern w:val="24"/>
                            <w:position w:val="6"/>
                            <w:sz w:val="19"/>
                            <w:szCs w:val="19"/>
                            <w:vertAlign w:val="superscript"/>
                            <w:lang w:val="en-US"/>
                          </w:rPr>
                          <w:t>th</w:t>
                        </w:r>
                        <w:r w:rsidRPr="005D20CE">
                          <w:rPr>
                            <w:rFonts w:asciiTheme="majorHAnsi" w:hAnsiTheme="majorHAnsi"/>
                            <w:color w:val="000000" w:themeColor="text1"/>
                            <w:kern w:val="24"/>
                            <w:sz w:val="19"/>
                            <w:szCs w:val="19"/>
                            <w:lang w:val="en-US"/>
                          </w:rPr>
                          <w:t>, 2006</w:t>
                        </w:r>
                      </w:p>
                    </w:txbxContent>
                  </v:textbox>
                </v:shape>
                <v:line id="Connecteur droit 1092096957" o:spid="_x0000_s1053" style="position:absolute;flip:x y;visibility:visible;mso-wrap-style:square" from="28151,17840" to="35712,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" strokecolor="black [3200]">
                  <v:stroke dashstyle="dash" joinstyle="miter"/>
                  <o:lock v:ext="edit" shapetype="f"/>
                </v:line>
                <v:shape id="ZoneTexte 317" o:spid="_x0000_s1054" type="#_x0000_t202" style="position:absolute;left:37883;top:22322;width:1285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" filled="f" stroked="f">
                  <v:textbox style="mso-fit-shape-to-text:t">
                    <w:txbxContent>
                      <w:p w14:paraId="35795912" w14:textId="77777777" w:rsidR="005D20CE" w:rsidRPr="005D20CE" w:rsidRDefault="005D20CE" w:rsidP="005D20CE">
                        <w:pPr>
                          <w:rPr>
                            <w:rFonts w:asciiTheme="majorHAnsi" w:hAnsiTheme="majorHAnsi"/>
                            <w:color w:val="000000" w:themeColor="text1"/>
                            <w:kern w:val="24"/>
                            <w:sz w:val="19"/>
                            <w:szCs w:val="19"/>
                            <w:lang w:val="en-US"/>
                            <w14:ligatures w14:val="none"/>
                          </w:rPr>
                        </w:pPr>
                        <w:r w:rsidRPr="005D20CE">
                          <w:rPr>
                            <w:rFonts w:asciiTheme="majorHAnsi" w:hAnsiTheme="majorHAnsi"/>
                            <w:color w:val="000000" w:themeColor="text1"/>
                            <w:kern w:val="24"/>
                            <w:sz w:val="19"/>
                            <w:szCs w:val="19"/>
                            <w:lang w:val="en-US"/>
                          </w:rPr>
                          <w:t>PAPAYOU</w:t>
                        </w:r>
                        <w:proofErr w:type="gramStart"/>
                        <w:r w:rsidRPr="005D20CE">
                          <w:rPr>
                            <w:rFonts w:asciiTheme="majorHAnsi" w:hAnsiTheme="majorHAnsi"/>
                            <w:color w:val="000000" w:themeColor="text1"/>
                            <w:kern w:val="24"/>
                            <w:sz w:val="19"/>
                            <w:szCs w:val="19"/>
                            <w:lang w:val="en-US"/>
                          </w:rPr>
                          <w:t>,1999</w:t>
                        </w:r>
                        <w:proofErr w:type="gramEnd"/>
                      </w:p>
                    </w:txbxContent>
                  </v:textbox>
                </v:shape>
                <v:shapetype id="_x0000_t33" coordsize="21600,21600" o:spt="33" o:oned="t" path="m,l21600,r,21600e" filled="f">
                  <v:stroke joinstyle="miter"/>
                  <v:path arrowok="t" fillok="f" o:connecttype="none"/>
                  <o:lock v:ext="edit" shapetype="t"/>
                </v:shapetype>
                <v:shape id="Connecteur : en angle 853103242" o:spid="_x0000_s1055" type="#_x0000_t33" style="position:absolute;left:27707;top:11937;width:1138;height:499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" strokecolor="#f90" strokeweight="4.5pt">
                  <v:stroke endarrow="block"/>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549650014" o:spid="_x0000_s1056" type="#_x0000_t34" style="position:absolute;left:25237;top:19783;width:3505;height:14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" adj="6888" strokecolor="#f90" strokeweight="4.5pt">
                  <v:stroke endarrow="block"/>
                  <o:lock v:ext="edit" shapetype="f"/>
                </v:shape>
                <v:shape id="Connecteur : en angle 839058024" o:spid="_x0000_s1057" type="#_x0000_t34" style="position:absolute;left:23644;top:24892;width:2499;height:14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" adj="2566" strokecolor="#f90" strokeweight="4.5pt">
                  <v:stroke endarrow="block"/>
                  <o:lock v:ext="edit" shapetype="f"/>
                </v:shape>
                <v:shape id="Connecteur : en angle 1014316668" o:spid="_x0000_s1058" type="#_x0000_t33" style="position:absolute;left:30641;top:11937;width:3343;height:596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" strokeweight="4.5pt">
                  <v:stroke endarrow="block"/>
                  <o:lock v:ext="edit" shapetype="f"/>
                </v:shape>
                <v:shape id="ZoneTexte 325" o:spid="_x0000_s1059" type="#_x0000_t202" style="position:absolute;left:33533;top:8357;width:1671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" filled="f" stroked="f">
                  <v:textbox style="mso-fit-shape-to-text:t">
                    <w:txbxContent>
                      <w:p w14:paraId="0B5AC5A8" w14:textId="77777777" w:rsidR="005D20CE" w:rsidRPr="005D20CE" w:rsidRDefault="005D20CE" w:rsidP="005D20CE">
                        <w:pPr>
                          <w:rPr>
                            <w:rFonts w:asciiTheme="majorHAnsi" w:hAnsiTheme="majorHAnsi"/>
                            <w:color w:val="000000" w:themeColor="text1"/>
                            <w:kern w:val="24"/>
                            <w:sz w:val="19"/>
                            <w:szCs w:val="19"/>
                            <w14:ligatures w14:val="none"/>
                          </w:rPr>
                        </w:pPr>
                        <w:proofErr w:type="spellStart"/>
                        <w:r w:rsidRPr="005D20CE">
                          <w:rPr>
                            <w:rFonts w:asciiTheme="majorHAnsi" w:hAnsiTheme="majorHAnsi"/>
                            <w:color w:val="000000" w:themeColor="text1"/>
                            <w:kern w:val="24"/>
                            <w:sz w:val="19"/>
                            <w:szCs w:val="19"/>
                          </w:rPr>
                          <w:t>Recombination</w:t>
                        </w:r>
                        <w:proofErr w:type="spellEnd"/>
                        <w:r w:rsidRPr="005D20CE">
                          <w:rPr>
                            <w:rFonts w:asciiTheme="majorHAnsi" w:hAnsiTheme="majorHAnsi"/>
                            <w:color w:val="000000" w:themeColor="text1"/>
                            <w:kern w:val="24"/>
                            <w:sz w:val="19"/>
                            <w:szCs w:val="19"/>
                          </w:rPr>
                          <w:t xml:space="preserve"> </w:t>
                        </w:r>
                        <w:proofErr w:type="spellStart"/>
                        <w:r w:rsidRPr="005D20CE">
                          <w:rPr>
                            <w:rFonts w:asciiTheme="majorHAnsi" w:hAnsiTheme="majorHAnsi"/>
                            <w:color w:val="000000" w:themeColor="text1"/>
                            <w:kern w:val="24"/>
                            <w:sz w:val="19"/>
                            <w:szCs w:val="19"/>
                          </w:rPr>
                          <w:t>occurs</w:t>
                        </w:r>
                        <w:proofErr w:type="spellEnd"/>
                      </w:p>
                    </w:txbxContent>
                  </v:textbox>
                </v:shape>
                <v:shape id="Connecteur : en angle 63823382" o:spid="_x0000_s1060" type="#_x0000_t34" style="position:absolute;left:34291;top:19988;width:3101;height:249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" adj="5051" strokecolor="red" strokeweight="4.5pt">
                  <v:stroke endarrow="block"/>
                  <o:lock v:ext="edit" shapetype="f"/>
                </v:shape>
                <v:shape id="Connecteur : en angle 997089728" o:spid="_x0000_s1061" type="#_x0000_t34" style="position:absolute;left:36519;top:25167;width:2930;height:179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" adj="5182" strokecolor="red" strokeweight="4.5pt">
                  <v:stroke endarrow="block"/>
                  <o:lock v:ext="edit" shapetype="f"/>
                </v:shape>
                <v:rect id="Rectangle 653872317" o:spid="_x0000_s1062" style="position:absolute;left:33221;top:17867;width:1796;height:18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" fillcolor="white [3212]" strokecolor="black [3213]"/>
                <v:rect id="Rectangle 416635153" o:spid="_x0000_s1063" style="position:absolute;left:34151;top:17868;width:889;height:1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" fillcolor="#f90" strokecolor="black [3213]">
                  <v:fill color2="red" colors="0 #f90;15729f #f90;40632f red;1 red" focus="100%" type="gradient"/>
                </v:rect>
                <v:rect id="Rectangle 1959393572" o:spid="_x0000_s1064" style="position:absolute;left:35712;top:22783;width:1797;height:18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" fillcolor="white [3212]" strokecolor="black [3213]"/>
                <v:rect id="Rectangle 658026702" o:spid="_x0000_s1065" style="position:absolute;left:36643;top:22784;width:889;height:1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" fillcolor="#f90" strokecolor="black [3213]">
                  <v:fill color2="red" colors="0 #f90;15729f #f90;40632f red;1 red" focus="100%" type="gradient"/>
                </v:rect>
                <v:rect id="Rectangle 706433816" o:spid="_x0000_s1066" style="position:absolute;left:37505;top:27528;width:1797;height:18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" fillcolor="white [3212]" strokecolor="black [3213]"/>
                <v:rect id="Rectangle 1659738676" o:spid="_x0000_s1067" style="position:absolute;left:38436;top:27529;width:889;height:1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" fillcolor="#f90" strokecolor="black [3213]">
                  <v:fill color2="red" colors="0 #f90;15729f #f90;40632f red;1 red" focus="100%" type="gradient"/>
                </v:rect>
                <v:group id="Groupe 1191114201" o:spid="_x0000_s1068" style="position:absolute;left:26332;top:16932;width:1819;height:1816" coordorigin="26332,16932" coordsize="1559,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">
                  <v:rect id="Rectangle 161653030" o:spid="_x0000_s1069" style="position:absolute;left:26332;top:16932;width:1540;height:155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" fillcolor="white [3212]" strokecolor="black [3213]"/>
                  <v:rect id="Rectangle 1242771569" o:spid="_x0000_s1070" style="position:absolute;left:27129;top:16933;width:762;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" fillcolor="#f90" strokecolor="black [3213]"/>
                </v:group>
                <v:group id="Groupe 1254489452" o:spid="_x0000_s1071" style="position:absolute;left:22777;top:26882;width:1819;height:1816" coordorigin="22777,26882" coordsize="1559,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">
                  <v:rect id="Rectangle 410776584" o:spid="_x0000_s1072" style="position:absolute;left:22777;top:26882;width:1540;height:155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" fillcolor="white [3212]" strokecolor="black [3213]"/>
                  <v:rect id="Rectangle 2107944322" o:spid="_x0000_s1073" style="position:absolute;left:23574;top:26883;width:762;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" fillcolor="#f90" strokecolor="black [3213]"/>
                </v:group>
                <v:oval id="Ellipse 1947076228" o:spid="_x0000_s1074" style="position:absolute;left:24771;top:12603;width:2467;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" fillcolor="#f0f8fc [180]" strokecolor="#030e13 [484]" strokeweight="1pt">
                  <v:fill color2="#f90" rotate="t" angle="90" colors="0 #f0f8fd;.5 white;.5 #f90;1 #f90" focus="100%" type="gradient"/>
                  <v:stroke joinstyle="miter"/>
                </v:oval>
                <v:shape id="ZoneTexte 342" o:spid="_x0000_s1075" type="#_x0000_t202" style="position:absolute;left:16147;top:12777;width:934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" filled="f" stroked="f">
                  <v:textbox style="mso-fit-shape-to-text:t">
                    <w:txbxContent>
                      <w:p w14:paraId="345D87C3" w14:textId="77777777" w:rsidR="005D20CE" w:rsidRPr="005D20CE" w:rsidRDefault="005D20CE" w:rsidP="005D20CE">
                        <w:pPr>
                          <w:rPr>
                            <w:rFonts w:asciiTheme="majorHAnsi" w:hAnsiTheme="majorHAnsi" w:cs="Arial"/>
                            <w:color w:val="FF33CC"/>
                            <w:kern w:val="24"/>
                            <w:sz w:val="19"/>
                            <w:szCs w:val="19"/>
                            <w14:ligatures w14:val="none"/>
                          </w:rPr>
                        </w:pPr>
                        <w:r w:rsidRPr="005D20CE">
                          <w:rPr>
                            <w:rFonts w:asciiTheme="majorHAnsi" w:hAnsiTheme="majorHAnsi" w:cs="Arial"/>
                            <w:color w:val="FF33CC"/>
                            <w:kern w:val="24"/>
                            <w:sz w:val="19"/>
                            <w:szCs w:val="19"/>
                          </w:rPr>
                          <w:t>TELLA, 1982</w:t>
                        </w:r>
                      </w:p>
                    </w:txbxContent>
                  </v:textbox>
                </v:shape>
                <v:shape id="Image 391328439" o:spid="_x0000_s1076" type="#_x0000_t75" style="position:absolute;left:16122;top:37695;width:29432;height:7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">
                  <v:imagedata r:id="rId12" o:title=""/>
                  <v:path arrowok="t"/>
                </v:shape>
                <v:shape id="ZoneTexte 6" o:spid="_x0000_s1077" type="#_x0000_t202" style="position:absolute;left:333;width:2540;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" filled="f" stroked="f">
                  <v:textbox style="mso-fit-shape-to-text:t">
                    <w:txbxContent>
                      <w:p w14:paraId="032E137E" w14:textId="77777777" w:rsidR="005D20CE" w:rsidRPr="005D20CE" w:rsidRDefault="005D20CE" w:rsidP="005D20CE">
                        <w:pPr>
                          <w:rPr>
                            <w:rFonts w:asciiTheme="majorHAnsi" w:hAnsiTheme="majorHAnsi" w:cs="Arial"/>
                            <w:b/>
                            <w:bCs/>
                            <w:color w:val="000000" w:themeColor="text1"/>
                            <w:kern w:val="24"/>
                            <w:sz w:val="20"/>
                            <w:szCs w:val="20"/>
                            <w14:ligatures w14:val="none"/>
                          </w:rPr>
                        </w:pPr>
                        <w:proofErr w:type="gramStart"/>
                        <w:r w:rsidRPr="005D20CE">
                          <w:rPr>
                            <w:rFonts w:asciiTheme="majorHAnsi" w:hAnsiTheme="majorHAnsi" w:cs="Arial"/>
                            <w:b/>
                            <w:bCs/>
                            <w:color w:val="000000" w:themeColor="text1"/>
                            <w:kern w:val="24"/>
                            <w:sz w:val="20"/>
                            <w:szCs w:val="20"/>
                          </w:rPr>
                          <w:t>a</w:t>
                        </w:r>
                        <w:proofErr w:type="gramEnd"/>
                      </w:p>
                    </w:txbxContent>
                  </v:textbox>
                </v:shape>
                <v:shape id="ZoneTexte 8" o:spid="_x0000_s1078" type="#_x0000_t202" style="position:absolute;left:333;top:33462;width:2610;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" filled="f" stroked="f">
                  <v:textbox style="mso-fit-shape-to-text:t">
                    <w:txbxContent>
                      <w:p w14:paraId="19AE7F79" w14:textId="77777777" w:rsidR="005D20CE" w:rsidRPr="005D20CE" w:rsidRDefault="005D20CE" w:rsidP="005D20CE">
                        <w:pPr>
                          <w:rPr>
                            <w:rFonts w:asciiTheme="majorHAnsi" w:hAnsiTheme="majorHAnsi" w:cs="Arial"/>
                            <w:b/>
                            <w:bCs/>
                            <w:color w:val="000000" w:themeColor="text1"/>
                            <w:kern w:val="24"/>
                            <w:sz w:val="20"/>
                            <w:szCs w:val="20"/>
                            <w14:ligatures w14:val="none"/>
                          </w:rPr>
                        </w:pPr>
                        <w:proofErr w:type="gramStart"/>
                        <w:r w:rsidRPr="005D20CE">
                          <w:rPr>
                            <w:rFonts w:asciiTheme="majorHAnsi" w:hAnsiTheme="majorHAnsi" w:cs="Arial"/>
                            <w:b/>
                            <w:bCs/>
                            <w:color w:val="000000" w:themeColor="text1"/>
                            <w:kern w:val="24"/>
                            <w:sz w:val="20"/>
                            <w:szCs w:val="20"/>
                          </w:rPr>
                          <w:t>b</w:t>
                        </w:r>
                        <w:proofErr w:type="gramEnd"/>
                      </w:p>
                    </w:txbxContent>
                  </v:textbox>
                </v:shape>
                <v:shape id="ZoneTexte 9" o:spid="_x0000_s1079" type="#_x0000_t202" style="position:absolute;top:49644;width:63125;height:16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" filled="f" stroked="f">
                  <v:textbox style="mso-fit-shape-to-text:t">
                    <w:txbxContent>
                      <w:p w14:paraId="565D0F5D" w14:textId="19636127" w:rsidR="005D20CE" w:rsidRPr="009D061B" w:rsidRDefault="005D20CE" w:rsidP="005D20CE">
                        <w:pPr>
                          <w:jc w:val="both"/>
                          <w:rPr>
                            <w:rFonts w:ascii="Aptos" w:hAnsi="Aptos"/>
                            <w:lang w:val="en-US"/>
                          </w:rPr>
                        </w:pPr>
                        <w:r w:rsidRPr="009D061B">
                          <w:rPr>
                            <w:rFonts w:ascii="Aptos" w:hAnsi="Aptos" w:cs="Arial"/>
                            <w:b/>
                            <w:bCs/>
                            <w:color w:val="000000" w:themeColor="text1"/>
                            <w:kern w:val="24"/>
                            <w:sz w:val="22"/>
                            <w:szCs w:val="22"/>
                            <w:lang w:val="en-US"/>
                          </w:rPr>
                          <w:t xml:space="preserve">Fig. S2. </w:t>
                        </w:r>
                        <w:proofErr w:type="spellStart"/>
                        <w:r w:rsidRPr="009D061B">
                          <w:rPr>
                            <w:rFonts w:ascii="Aptos" w:hAnsi="Aptos" w:cs="Arial"/>
                            <w:b/>
                            <w:bCs/>
                            <w:color w:val="000000" w:themeColor="text1"/>
                            <w:kern w:val="24"/>
                            <w:sz w:val="22"/>
                            <w:szCs w:val="22"/>
                            <w:lang w:val="en-US"/>
                          </w:rPr>
                          <w:t>Analysing</w:t>
                        </w:r>
                        <w:proofErr w:type="spellEnd"/>
                        <w:r w:rsidRPr="009D061B">
                          <w:rPr>
                            <w:rFonts w:ascii="Aptos" w:hAnsi="Aptos" w:cs="Arial"/>
                            <w:b/>
                            <w:bCs/>
                            <w:color w:val="000000" w:themeColor="text1"/>
                            <w:kern w:val="24"/>
                            <w:sz w:val="22"/>
                            <w:szCs w:val="22"/>
                            <w:lang w:val="en-US"/>
                          </w:rPr>
                          <w:t xml:space="preserve"> the origin of </w:t>
                        </w:r>
                        <w:r w:rsidRPr="00503ACB">
                          <w:rPr>
                            <w:rFonts w:ascii="Aptos" w:hAnsi="Aptos" w:cs="Arial"/>
                            <w:b/>
                            <w:bCs/>
                            <w:i/>
                            <w:color w:val="000000" w:themeColor="text1"/>
                            <w:kern w:val="24"/>
                            <w:sz w:val="22"/>
                            <w:szCs w:val="22"/>
                            <w:lang w:val="en-US"/>
                          </w:rPr>
                          <w:t>M6P72</w:t>
                        </w:r>
                        <w:r w:rsidRPr="009D061B">
                          <w:rPr>
                            <w:rFonts w:ascii="Aptos" w:hAnsi="Aptos" w:cs="Arial"/>
                            <w:b/>
                            <w:bCs/>
                            <w:color w:val="000000" w:themeColor="text1"/>
                            <w:kern w:val="24"/>
                            <w:sz w:val="22"/>
                            <w:szCs w:val="22"/>
                            <w:lang w:val="en-US"/>
                          </w:rPr>
                          <w:t xml:space="preserve"> haplotype and </w:t>
                        </w:r>
                        <w:r w:rsidRPr="00503ACB">
                          <w:rPr>
                            <w:rFonts w:ascii="Aptos" w:hAnsi="Aptos" w:cs="Arial"/>
                            <w:b/>
                            <w:bCs/>
                            <w:i/>
                            <w:color w:val="000000" w:themeColor="text1"/>
                            <w:kern w:val="24"/>
                            <w:sz w:val="22"/>
                            <w:szCs w:val="22"/>
                            <w:lang w:val="en-US"/>
                          </w:rPr>
                          <w:t>NOA1</w:t>
                        </w:r>
                        <w:r w:rsidRPr="009D061B">
                          <w:rPr>
                            <w:rFonts w:ascii="Aptos" w:hAnsi="Aptos" w:cs="Arial"/>
                            <w:b/>
                            <w:bCs/>
                            <w:color w:val="000000" w:themeColor="text1"/>
                            <w:kern w:val="24"/>
                            <w:sz w:val="22"/>
                            <w:szCs w:val="22"/>
                            <w:lang w:val="en-US"/>
                          </w:rPr>
                          <w:t xml:space="preserve"> frameshift variant. </w:t>
                        </w:r>
                        <w:r w:rsidRPr="009D061B">
                          <w:rPr>
                            <w:rFonts w:ascii="Aptos" w:hAnsi="Aptos"/>
                            <w:lang w:val="en-US"/>
                          </w:rPr>
                          <w:t xml:space="preserve">a) Schematic pedigree showing the dissemination of the haplotype and </w:t>
                        </w:r>
                        <w:r w:rsidRPr="00503ACB">
                          <w:rPr>
                            <w:rFonts w:ascii="Aptos" w:hAnsi="Aptos"/>
                            <w:i/>
                            <w:lang w:val="en-US"/>
                          </w:rPr>
                          <w:t>NOA1</w:t>
                        </w:r>
                        <w:r w:rsidRPr="009D061B">
                          <w:rPr>
                            <w:rFonts w:ascii="Aptos" w:hAnsi="Aptos"/>
                            <w:lang w:val="en-US"/>
                          </w:rPr>
                          <w:t xml:space="preserve"> variant following a founder effect and subsequent recombination events in the French Montbeliarde breed. The 2nd, 8th, 11th, and 30th largest contributors to the breed are highlighted (Supplementary Table 12). Several chromosomal segments carry the mutation but only one is detected by the haplotype test. b) Details of the IBD segments shared by the bulls DEBOUT, BOIS-LEVIN and GARDIAN showing the recombination in the middle of the M6P72 haplotype.</w:t>
                        </w:r>
                      </w:p>
                    </w:txbxContent>
                  </v:textbox>
                </v:shape>
                <v:oval id="Ellipse 1730665123" o:spid="_x0000_s1080" style="position:absolute;left:24402;top:21871;width:2467;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" fillcolor="#f0f8fc [180]" strokecolor="#030e13 [484]" strokeweight="1pt">
                  <v:fill color2="#f90" rotate="t" angle="90" colors="0 #f0f8fd;.5 white;.5 #f90;1 #f90" focus="100%" type="gradient"/>
                  <v:stroke joinstyle="miter"/>
                </v:oval>
                <v:oval id="Ellipse 473082611" o:spid="_x0000_s1081" style="position:absolute;left:34811;top:11460;width:2466;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" fillcolor="#f0f8fc [180]" strokecolor="#030e13 [484]" strokeweight="1pt">
                  <v:fill color2="#ff1300" rotate="t" angle="90" colors="0 #f0f8fd;.5 white;.5 #f90;1 #ff1300" focus="100%" type="gradient"/>
                  <v:stroke joinstyle="miter"/>
                </v:oval>
                <v:oval id="Ellipse 1630179036" o:spid="_x0000_s1082" style="position:absolute;left:34811;top:14128;width:2466;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" fillcolor="#f0f8fc [180]" strokecolor="#030e13 [484]" strokeweight="1pt">
                  <v:fill color2="#ff1300" rotate="t" angle="90" colors="0 #f0f8fd;.5 white;.5 #f90;52429f #ff0e00;1 #ff1300" focus="100%" type="gradient"/>
                  <v:stroke joinstyle="miter"/>
                </v:oval>
                <v:shape id="Connecteur droit avec flèche 1166504042" o:spid="_x0000_s1083" type="#_x0000_t32" style="position:absolute;left:34119;top:10365;width:3158;height:14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" strokecolor="#ff0e00" strokeweight=".5pt">
                  <v:stroke endarrow="block" joinstyle="miter"/>
                  <o:lock v:ext="edit" shapetype="f"/>
                </v:shape>
                <w10:wrap type="topAndBottom" anchorx="margin"/>
              </v:group>
            </w:pict>
          </mc:Fallback>
        </mc:AlternateContent>
      </w:r>
      <w:r w:rsidR="002B0D78">
        <w:t>Fig</w:t>
      </w:r>
      <w:r w:rsidR="00F44FA9">
        <w:t>ure</w:t>
      </w:r>
      <w:r w:rsidR="002B0D78">
        <w:t xml:space="preserve"> S2.</w:t>
      </w:r>
      <w:r w:rsidR="00F44FA9" w:rsidRPr="00F44FA9">
        <w:t xml:space="preserve"> </w:t>
      </w:r>
      <w:proofErr w:type="spellStart"/>
      <w:r w:rsidR="00F44FA9" w:rsidRPr="00F44FA9">
        <w:t>Analysing</w:t>
      </w:r>
      <w:proofErr w:type="spellEnd"/>
      <w:r w:rsidR="00F44FA9" w:rsidRPr="00F44FA9">
        <w:t xml:space="preserve"> the origin of </w:t>
      </w:r>
      <w:r w:rsidR="00F44FA9" w:rsidRPr="00503ACB">
        <w:rPr>
          <w:i/>
        </w:rPr>
        <w:t>M6P72</w:t>
      </w:r>
      <w:r w:rsidR="00F44FA9" w:rsidRPr="00F44FA9">
        <w:t xml:space="preserve"> haplotype and </w:t>
      </w:r>
      <w:r w:rsidR="00F44FA9" w:rsidRPr="00503ACB">
        <w:rPr>
          <w:i/>
        </w:rPr>
        <w:t>NOA1</w:t>
      </w:r>
      <w:r w:rsidR="00F44FA9" w:rsidRPr="00F44FA9">
        <w:t xml:space="preserve"> frameshift variant.</w:t>
      </w:r>
      <w:bookmarkEnd w:id="1"/>
    </w:p>
    <w:p w14:paraId="676DF520" w14:textId="20B841AB" w:rsidR="002B0D78" w:rsidRPr="002B0D78" w:rsidRDefault="005D20CE" w:rsidP="002B0D78">
      <w:pPr>
        <w:rPr>
          <w:lang w:val="en-US"/>
        </w:rPr>
      </w:pPr>
      <w:r w:rsidRPr="008329BC">
        <w:rPr>
          <w:lang w:val="en-US"/>
        </w:rPr>
        <w:t xml:space="preserve"> </w:t>
      </w:r>
      <w:r w:rsidR="002B0D78">
        <w:rPr>
          <w:lang w:val="en-US"/>
        </w:rPr>
        <w:br w:type="page"/>
      </w:r>
    </w:p>
    <w:p w14:paraId="0240DB1A" w14:textId="47D47C83" w:rsidR="00F44FA9" w:rsidRPr="00F44FA9" w:rsidRDefault="00F44FA9" w:rsidP="00F44FA9">
      <w:pPr>
        <w:pStyle w:val="Titre2"/>
      </w:pPr>
      <w:bookmarkStart w:id="2" w:name="_Toc175242749"/>
      <w:r w:rsidRPr="00F44FA9">
        <w:lastRenderedPageBreak/>
        <w:t xml:space="preserve">Note </w:t>
      </w:r>
      <w:r w:rsidR="00933CEF">
        <w:t>S</w:t>
      </w:r>
      <w:r w:rsidRPr="00F44FA9">
        <w:t xml:space="preserve">1. Neutrophils from </w:t>
      </w:r>
      <w:r w:rsidRPr="00503ACB">
        <w:rPr>
          <w:i/>
        </w:rPr>
        <w:t>NOA1</w:t>
      </w:r>
      <w:r w:rsidRPr="00F44FA9">
        <w:t xml:space="preserve"> homozygous mutant calves are functional</w:t>
      </w:r>
      <w:bookmarkEnd w:id="2"/>
    </w:p>
    <w:p w14:paraId="0D221C50" w14:textId="77777777" w:rsidR="00F44FA9" w:rsidRPr="00F44FA9" w:rsidRDefault="00F44FA9" w:rsidP="00F44FA9">
      <w:pPr>
        <w:rPr>
          <w:b/>
          <w:lang w:val="en-US"/>
        </w:rPr>
      </w:pPr>
      <w:r w:rsidRPr="00F44FA9">
        <w:rPr>
          <w:b/>
          <w:lang w:val="en-US"/>
        </w:rPr>
        <w:t>Results</w:t>
      </w:r>
    </w:p>
    <w:p w14:paraId="70A4CE74" w14:textId="40089379" w:rsidR="00F44FA9" w:rsidRPr="00F44FA9" w:rsidRDefault="00F44FA9" w:rsidP="008457C0">
      <w:pPr>
        <w:jc w:val="both"/>
        <w:rPr>
          <w:lang w:val="en-US"/>
        </w:rPr>
      </w:pPr>
      <w:r w:rsidRPr="00F44FA9">
        <w:rPr>
          <w:lang w:val="en-US"/>
        </w:rPr>
        <w:t>Since Nitric Oxide-Associated Protein 1 (NOA1) has been shown to play a role in plant immunity (e</w:t>
      </w:r>
      <w:r w:rsidRPr="008329BC">
        <w:rPr>
          <w:lang w:val="en-US"/>
        </w:rPr>
        <w:t>.g</w:t>
      </w:r>
      <w:r w:rsidR="00D029FB" w:rsidRPr="008329BC">
        <w:rPr>
          <w:lang w:val="en-US"/>
        </w:rPr>
        <w:t>. [1</w:t>
      </w:r>
      <w:r w:rsidR="00CC27F4">
        <w:rPr>
          <w:lang w:val="en-US"/>
        </w:rPr>
        <w:t>09</w:t>
      </w:r>
      <w:r w:rsidR="00D029FB" w:rsidRPr="008329BC">
        <w:rPr>
          <w:lang w:val="en-US"/>
        </w:rPr>
        <w:t>-11</w:t>
      </w:r>
      <w:r w:rsidR="00CC27F4">
        <w:rPr>
          <w:lang w:val="en-US"/>
        </w:rPr>
        <w:t>0</w:t>
      </w:r>
      <w:r w:rsidR="00D029FB" w:rsidRPr="008329BC">
        <w:rPr>
          <w:lang w:val="en-US"/>
        </w:rPr>
        <w:t>]</w:t>
      </w:r>
      <w:r w:rsidRPr="008329BC">
        <w:rPr>
          <w:lang w:val="en-US"/>
        </w:rPr>
        <w:t xml:space="preserve">) and nitric oxide (NO) synthesis is involved in the antibacterial immune response in animals (e.g., </w:t>
      </w:r>
      <w:r w:rsidR="00D029FB" w:rsidRPr="008329BC">
        <w:rPr>
          <w:lang w:val="en-US"/>
        </w:rPr>
        <w:t>[11</w:t>
      </w:r>
      <w:r w:rsidR="00CC27F4">
        <w:rPr>
          <w:lang w:val="en-US"/>
        </w:rPr>
        <w:t>1</w:t>
      </w:r>
      <w:r w:rsidR="00D029FB" w:rsidRPr="008329BC">
        <w:rPr>
          <w:lang w:val="en-US"/>
        </w:rPr>
        <w:t>:11</w:t>
      </w:r>
      <w:r w:rsidR="00CC27F4">
        <w:rPr>
          <w:lang w:val="en-US"/>
        </w:rPr>
        <w:t>3</w:t>
      </w:r>
      <w:r w:rsidR="00D029FB" w:rsidRPr="008329BC">
        <w:rPr>
          <w:lang w:val="en-US"/>
        </w:rPr>
        <w:t>]</w:t>
      </w:r>
      <w:r w:rsidRPr="008329BC">
        <w:rPr>
          <w:lang w:val="en-US"/>
        </w:rPr>
        <w:t>)</w:t>
      </w:r>
      <w:r w:rsidRPr="00D029FB">
        <w:rPr>
          <w:lang w:val="en-US"/>
        </w:rPr>
        <w:t xml:space="preserve"> we examined the production of reactive oxygen species (ROS) by blood neutrophils and monocytes from calves homozygous for a </w:t>
      </w:r>
      <w:r w:rsidRPr="00503ACB">
        <w:rPr>
          <w:i/>
          <w:lang w:val="en-US"/>
        </w:rPr>
        <w:t>NOA1</w:t>
      </w:r>
      <w:r w:rsidRPr="00D029FB">
        <w:rPr>
          <w:lang w:val="en-US"/>
        </w:rPr>
        <w:t xml:space="preserve"> frameshift mutation and matched controls by flow cytometry (</w:t>
      </w:r>
      <w:r w:rsidRPr="00D029FB">
        <w:rPr>
          <w:b/>
          <w:lang w:val="en-US"/>
        </w:rPr>
        <w:t xml:space="preserve">Supplementary Note </w:t>
      </w:r>
      <w:r w:rsidR="007161B1" w:rsidRPr="00D029FB">
        <w:rPr>
          <w:b/>
          <w:lang w:val="en-US"/>
        </w:rPr>
        <w:t>S</w:t>
      </w:r>
      <w:r w:rsidRPr="00D029FB">
        <w:rPr>
          <w:b/>
          <w:lang w:val="en-US"/>
        </w:rPr>
        <w:t xml:space="preserve">1 Fig. </w:t>
      </w:r>
      <w:r w:rsidR="007161B1">
        <w:rPr>
          <w:b/>
          <w:lang w:val="en-US"/>
        </w:rPr>
        <w:t>S</w:t>
      </w:r>
      <w:r w:rsidRPr="00F44FA9">
        <w:rPr>
          <w:b/>
          <w:lang w:val="en-US"/>
        </w:rPr>
        <w:t>1A</w:t>
      </w:r>
      <w:r w:rsidRPr="00F44FA9">
        <w:rPr>
          <w:lang w:val="en-US"/>
        </w:rPr>
        <w:t>). The ROS production by neutrophils (G1+) or monocytes (CD14+) was similar between cases and controls, both at basal level and upon stimulation with tert-butyl hydroperoxide (</w:t>
      </w:r>
      <w:r w:rsidRPr="00F44FA9">
        <w:rPr>
          <w:b/>
          <w:lang w:val="en-US"/>
        </w:rPr>
        <w:t xml:space="preserve">Supplementary Note </w:t>
      </w:r>
      <w:r w:rsidR="007161B1">
        <w:rPr>
          <w:b/>
          <w:lang w:val="en-US"/>
        </w:rPr>
        <w:t>S</w:t>
      </w:r>
      <w:r w:rsidRPr="00F44FA9">
        <w:rPr>
          <w:b/>
          <w:lang w:val="en-US"/>
        </w:rPr>
        <w:t xml:space="preserve">1 Fig. </w:t>
      </w:r>
      <w:r w:rsidR="007161B1">
        <w:rPr>
          <w:b/>
          <w:lang w:val="en-US"/>
        </w:rPr>
        <w:t>S</w:t>
      </w:r>
      <w:r w:rsidRPr="00F44FA9">
        <w:rPr>
          <w:b/>
          <w:lang w:val="en-US"/>
        </w:rPr>
        <w:t>1B</w:t>
      </w:r>
      <w:r w:rsidRPr="00F44FA9">
        <w:rPr>
          <w:lang w:val="en-US"/>
        </w:rPr>
        <w:t>). We also measured the specific levels of H</w:t>
      </w:r>
      <w:r w:rsidRPr="00F44FA9">
        <w:rPr>
          <w:vertAlign w:val="subscript"/>
          <w:lang w:val="en-US"/>
        </w:rPr>
        <w:t>2</w:t>
      </w:r>
      <w:r w:rsidRPr="00F44FA9">
        <w:rPr>
          <w:lang w:val="en-US"/>
        </w:rPr>
        <w:t>O</w:t>
      </w:r>
      <w:r w:rsidRPr="00F44FA9">
        <w:rPr>
          <w:vertAlign w:val="subscript"/>
          <w:lang w:val="en-US"/>
        </w:rPr>
        <w:t>2</w:t>
      </w:r>
      <w:r w:rsidRPr="00F44FA9">
        <w:rPr>
          <w:lang w:val="en-US"/>
        </w:rPr>
        <w:t xml:space="preserve"> and NO in neutrophils by spectrophotometry and again observed no obvious difference between cases and controls (</w:t>
      </w:r>
      <w:r w:rsidRPr="00F44FA9">
        <w:rPr>
          <w:b/>
          <w:lang w:val="en-US"/>
        </w:rPr>
        <w:t xml:space="preserve">Supplementary Note </w:t>
      </w:r>
      <w:r w:rsidR="007161B1">
        <w:rPr>
          <w:b/>
          <w:lang w:val="en-US"/>
        </w:rPr>
        <w:t>S</w:t>
      </w:r>
      <w:r w:rsidRPr="00F44FA9">
        <w:rPr>
          <w:b/>
          <w:lang w:val="en-US"/>
        </w:rPr>
        <w:t xml:space="preserve">1 Fig. </w:t>
      </w:r>
      <w:r w:rsidR="007161B1">
        <w:rPr>
          <w:b/>
          <w:lang w:val="en-US"/>
        </w:rPr>
        <w:t>S</w:t>
      </w:r>
      <w:r w:rsidRPr="00F44FA9">
        <w:rPr>
          <w:b/>
          <w:lang w:val="en-US"/>
        </w:rPr>
        <w:t>1C</w:t>
      </w:r>
      <w:r w:rsidRPr="00F44FA9">
        <w:rPr>
          <w:lang w:val="en-US"/>
        </w:rPr>
        <w:t xml:space="preserve">). We concluded that ROS production by monocytes and neutrophils was not affected by the </w:t>
      </w:r>
      <w:r w:rsidRPr="00503ACB">
        <w:rPr>
          <w:i/>
          <w:lang w:val="en-US"/>
        </w:rPr>
        <w:t>NOA1</w:t>
      </w:r>
      <w:r w:rsidRPr="00F44FA9">
        <w:rPr>
          <w:lang w:val="en-US"/>
        </w:rPr>
        <w:t xml:space="preserve"> mutation. </w:t>
      </w:r>
    </w:p>
    <w:p w14:paraId="7D911B1C" w14:textId="601649FF" w:rsidR="00F44FA9" w:rsidRPr="00F44FA9" w:rsidRDefault="00F44FA9" w:rsidP="00F44FA9">
      <w:pPr>
        <w:rPr>
          <w:lang w:val="en-US"/>
        </w:rPr>
      </w:pPr>
      <w:r w:rsidRPr="00F44FA9">
        <w:rPr>
          <w:noProof/>
          <w:lang w:eastAsia="fr-FR"/>
        </w:rPr>
        <w:drawing>
          <wp:anchor distT="0" distB="0" distL="114300" distR="114300" simplePos="0" relativeHeight="251757568" behindDoc="0" locked="0" layoutInCell="1" allowOverlap="1" wp14:anchorId="74ED9401" wp14:editId="6B9D8B1A">
            <wp:simplePos x="0" y="0"/>
            <wp:positionH relativeFrom="column">
              <wp:posOffset>-4445</wp:posOffset>
            </wp:positionH>
            <wp:positionV relativeFrom="paragraph">
              <wp:posOffset>-1905</wp:posOffset>
            </wp:positionV>
            <wp:extent cx="5760720" cy="2421890"/>
            <wp:effectExtent l="0" t="0" r="0" b="0"/>
            <wp:wrapTopAndBottom/>
            <wp:docPr id="1864499186" name="Image 4" descr="Une image contenant texte, capture d’écran,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99186" name="Image 4" descr="Une image contenant texte, capture d’écran, diagramme&#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b="5379"/>
                    <a:stretch>
                      <a:fillRect/>
                    </a:stretch>
                  </pic:blipFill>
                  <pic:spPr bwMode="auto">
                    <a:xfrm>
                      <a:off x="0" y="0"/>
                      <a:ext cx="5760720" cy="2421890"/>
                    </a:xfrm>
                    <a:prstGeom prst="rect">
                      <a:avLst/>
                    </a:prstGeom>
                    <a:noFill/>
                    <a:ln>
                      <a:noFill/>
                    </a:ln>
                  </pic:spPr>
                </pic:pic>
              </a:graphicData>
            </a:graphic>
          </wp:anchor>
        </w:drawing>
      </w:r>
    </w:p>
    <w:p w14:paraId="42C9F024" w14:textId="27385EC4" w:rsidR="00F44FA9" w:rsidRPr="00F44FA9" w:rsidRDefault="00F44FA9" w:rsidP="008457C0">
      <w:pPr>
        <w:jc w:val="both"/>
        <w:rPr>
          <w:lang w:val="en-US"/>
        </w:rPr>
      </w:pPr>
      <w:r w:rsidRPr="00F44FA9">
        <w:rPr>
          <w:b/>
          <w:lang w:val="en-US"/>
        </w:rPr>
        <w:t xml:space="preserve">Supplementary Note </w:t>
      </w:r>
      <w:r w:rsidR="007161B1">
        <w:rPr>
          <w:b/>
          <w:lang w:val="en-US"/>
        </w:rPr>
        <w:t>S</w:t>
      </w:r>
      <w:r w:rsidRPr="00F44FA9">
        <w:rPr>
          <w:b/>
          <w:lang w:val="en-US"/>
        </w:rPr>
        <w:t>1 Fig</w:t>
      </w:r>
      <w:r w:rsidR="00B343C4">
        <w:rPr>
          <w:b/>
          <w:lang w:val="en-US"/>
        </w:rPr>
        <w:t>.</w:t>
      </w:r>
      <w:r w:rsidRPr="00F44FA9">
        <w:rPr>
          <w:b/>
          <w:lang w:val="en-US"/>
        </w:rPr>
        <w:t xml:space="preserve"> 1. Neutrophil oxidative stress levels are similar between cases and controls. </w:t>
      </w:r>
      <w:r w:rsidRPr="00F44FA9">
        <w:rPr>
          <w:lang w:val="en-US"/>
        </w:rPr>
        <w:t xml:space="preserve">A) Flow cytometry gating strategy used to identify blood neutrophils (granulocytes autofluoBV421- G1+) and monocytes (CD14+). ROS and RNS production were measured by flow cytometry using the </w:t>
      </w:r>
      <w:proofErr w:type="spellStart"/>
      <w:r w:rsidRPr="00F44FA9">
        <w:rPr>
          <w:lang w:val="en-US"/>
        </w:rPr>
        <w:t>cellRoxOrange</w:t>
      </w:r>
      <w:proofErr w:type="spellEnd"/>
      <w:r w:rsidRPr="00F44FA9">
        <w:rPr>
          <w:lang w:val="en-US"/>
        </w:rPr>
        <w:t xml:space="preserve"> dye. B) Mean Fluorescence Intensity (MFI) of the </w:t>
      </w:r>
      <w:proofErr w:type="spellStart"/>
      <w:r w:rsidRPr="00F44FA9">
        <w:rPr>
          <w:lang w:val="en-US"/>
        </w:rPr>
        <w:t>cellRoxOrange</w:t>
      </w:r>
      <w:proofErr w:type="spellEnd"/>
      <w:r w:rsidRPr="00F44FA9">
        <w:rPr>
          <w:lang w:val="en-US"/>
        </w:rPr>
        <w:t xml:space="preserve"> dye in the neutrophils or monocytes gates, measured with or without 1h ex vivo stimulation with tert-butyl hydroperoxide TBHP (circles and triangles, respectively). Results are shown for three controls (clear symbols) and one case calf (black symbols; representative of 2). C) MFI of the H2DCFDA and DAF2DA dyes (H2O2 and NO respectively) produced ex vivo by neutrophils (positive enrichment with G1 Ab and magnetic beads) measured with the TECAN </w:t>
      </w:r>
      <w:proofErr w:type="spellStart"/>
      <w:r w:rsidRPr="00F44FA9">
        <w:rPr>
          <w:lang w:val="en-US"/>
        </w:rPr>
        <w:t>SparkControl</w:t>
      </w:r>
      <w:proofErr w:type="spellEnd"/>
      <w:r w:rsidRPr="00F44FA9">
        <w:rPr>
          <w:lang w:val="en-US"/>
        </w:rPr>
        <w:t>. Results are shown for three controls (clear symbols) and three cases (black symbols).</w:t>
      </w:r>
    </w:p>
    <w:p w14:paraId="580E6F5E" w14:textId="77777777" w:rsidR="00F44FA9" w:rsidRPr="00F44FA9" w:rsidRDefault="00F44FA9" w:rsidP="008457C0">
      <w:pPr>
        <w:jc w:val="both"/>
        <w:rPr>
          <w:lang w:val="en-US"/>
        </w:rPr>
      </w:pPr>
    </w:p>
    <w:p w14:paraId="3CD33E44" w14:textId="521D9CD7" w:rsidR="00F44FA9" w:rsidRPr="00F44FA9" w:rsidRDefault="00F44FA9" w:rsidP="008457C0">
      <w:pPr>
        <w:jc w:val="both"/>
        <w:rPr>
          <w:lang w:val="en-US"/>
        </w:rPr>
      </w:pPr>
      <w:r w:rsidRPr="00F44FA9">
        <w:rPr>
          <w:lang w:val="en-US"/>
        </w:rPr>
        <w:lastRenderedPageBreak/>
        <w:t xml:space="preserve">We then extracted RNA from case and control neutrophils, to evaluate the transcription of key neutrophil enzyme genes: myeloperoxidase, elastase, and cathepsin G, and the pro-inflammatory cytokine </w:t>
      </w:r>
      <w:r w:rsidRPr="00F44FA9">
        <w:rPr>
          <w:i/>
          <w:lang w:val="en-US"/>
        </w:rPr>
        <w:t>IL-1b</w:t>
      </w:r>
      <w:r w:rsidRPr="00F44FA9">
        <w:rPr>
          <w:lang w:val="en-US"/>
        </w:rPr>
        <w:t xml:space="preserve">. As shown in </w:t>
      </w:r>
      <w:r w:rsidRPr="00F44FA9">
        <w:rPr>
          <w:b/>
          <w:lang w:val="en-US"/>
        </w:rPr>
        <w:t xml:space="preserve">Supplementary Note </w:t>
      </w:r>
      <w:r w:rsidR="007161B1">
        <w:rPr>
          <w:b/>
          <w:lang w:val="en-US"/>
        </w:rPr>
        <w:t>S</w:t>
      </w:r>
      <w:r w:rsidRPr="00F44FA9">
        <w:rPr>
          <w:b/>
          <w:lang w:val="en-US"/>
        </w:rPr>
        <w:t xml:space="preserve">1 Fig. </w:t>
      </w:r>
      <w:r w:rsidR="007161B1">
        <w:rPr>
          <w:b/>
          <w:lang w:val="en-US"/>
        </w:rPr>
        <w:t>S</w:t>
      </w:r>
      <w:r w:rsidRPr="00F44FA9">
        <w:rPr>
          <w:b/>
          <w:lang w:val="en-US"/>
        </w:rPr>
        <w:t>2</w:t>
      </w:r>
      <w:r w:rsidRPr="00F44FA9">
        <w:rPr>
          <w:lang w:val="en-US"/>
        </w:rPr>
        <w:t>, gene expression was equivalent in the two groups, suggesting that neutrophils from cases are properly equipped to respond to infection.</w:t>
      </w:r>
    </w:p>
    <w:p w14:paraId="0F089DBC" w14:textId="77777777" w:rsidR="00F44FA9" w:rsidRPr="00F44FA9" w:rsidRDefault="00F44FA9" w:rsidP="00F44FA9">
      <w:pPr>
        <w:rPr>
          <w:lang w:val="en-US"/>
        </w:rPr>
      </w:pPr>
    </w:p>
    <w:p w14:paraId="5897DF68" w14:textId="7C8DCCF8" w:rsidR="00F44FA9" w:rsidRPr="00F44FA9" w:rsidRDefault="00F44FA9" w:rsidP="00F44FA9">
      <w:pPr>
        <w:rPr>
          <w:lang w:val="en-US"/>
        </w:rPr>
      </w:pPr>
      <w:r w:rsidRPr="00F44FA9">
        <w:rPr>
          <w:noProof/>
          <w:lang w:eastAsia="fr-FR"/>
        </w:rPr>
        <w:drawing>
          <wp:anchor distT="0" distB="0" distL="114300" distR="114300" simplePos="0" relativeHeight="251756544" behindDoc="0" locked="0" layoutInCell="1" allowOverlap="1" wp14:anchorId="5953E339" wp14:editId="3EEED192">
            <wp:simplePos x="0" y="0"/>
            <wp:positionH relativeFrom="column">
              <wp:posOffset>-4445</wp:posOffset>
            </wp:positionH>
            <wp:positionV relativeFrom="paragraph">
              <wp:posOffset>4445</wp:posOffset>
            </wp:positionV>
            <wp:extent cx="3371850" cy="1743075"/>
            <wp:effectExtent l="0" t="0" r="0" b="0"/>
            <wp:wrapTopAndBottom/>
            <wp:docPr id="10536486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1850" cy="1743075"/>
                    </a:xfrm>
                    <a:prstGeom prst="rect">
                      <a:avLst/>
                    </a:prstGeom>
                    <a:noFill/>
                    <a:ln>
                      <a:noFill/>
                    </a:ln>
                  </pic:spPr>
                </pic:pic>
              </a:graphicData>
            </a:graphic>
          </wp:anchor>
        </w:drawing>
      </w:r>
    </w:p>
    <w:p w14:paraId="556275C4" w14:textId="04184124" w:rsidR="00F44FA9" w:rsidRPr="00F44FA9" w:rsidRDefault="00F44FA9" w:rsidP="008457C0">
      <w:pPr>
        <w:jc w:val="both"/>
        <w:rPr>
          <w:lang w:val="en-US"/>
        </w:rPr>
      </w:pPr>
      <w:r w:rsidRPr="00F44FA9">
        <w:rPr>
          <w:b/>
          <w:lang w:val="en-US"/>
        </w:rPr>
        <w:t xml:space="preserve">Supplementary Note </w:t>
      </w:r>
      <w:r w:rsidR="007161B1">
        <w:rPr>
          <w:b/>
          <w:lang w:val="en-US"/>
        </w:rPr>
        <w:t>S</w:t>
      </w:r>
      <w:r w:rsidRPr="00F44FA9">
        <w:rPr>
          <w:b/>
          <w:lang w:val="en-US"/>
        </w:rPr>
        <w:t>1 Fig</w:t>
      </w:r>
      <w:r w:rsidR="00B343C4">
        <w:rPr>
          <w:b/>
          <w:lang w:val="en-US"/>
        </w:rPr>
        <w:t>.</w:t>
      </w:r>
      <w:r w:rsidRPr="00F44FA9">
        <w:rPr>
          <w:b/>
          <w:lang w:val="en-US"/>
        </w:rPr>
        <w:t xml:space="preserve"> 2. Gene expression in neutrophils.</w:t>
      </w:r>
      <w:r w:rsidRPr="00F44FA9">
        <w:rPr>
          <w:lang w:val="en-US"/>
        </w:rPr>
        <w:t xml:space="preserve"> Neutrophils were enriched by positive magnetic bead sorting (G1 Ab) and RNA was extracted. The expression of 4 neutrophil-related genes, myeloperoxidase (</w:t>
      </w:r>
      <w:r w:rsidRPr="00F44FA9">
        <w:rPr>
          <w:i/>
          <w:lang w:val="en-US"/>
        </w:rPr>
        <w:t>MPO</w:t>
      </w:r>
      <w:r w:rsidRPr="00F44FA9">
        <w:rPr>
          <w:lang w:val="en-US"/>
        </w:rPr>
        <w:t>), elastase (</w:t>
      </w:r>
      <w:r w:rsidRPr="00F44FA9">
        <w:rPr>
          <w:i/>
          <w:lang w:val="en-US"/>
        </w:rPr>
        <w:t>ELANE</w:t>
      </w:r>
      <w:r w:rsidRPr="00F44FA9">
        <w:rPr>
          <w:lang w:val="en-US"/>
        </w:rPr>
        <w:t>), IL-1b (</w:t>
      </w:r>
      <w:r w:rsidRPr="00F44FA9">
        <w:rPr>
          <w:i/>
          <w:lang w:val="en-US"/>
        </w:rPr>
        <w:t>IL1B</w:t>
      </w:r>
      <w:r w:rsidRPr="00F44FA9">
        <w:rPr>
          <w:lang w:val="en-US"/>
        </w:rPr>
        <w:t>) and cathepsin G (</w:t>
      </w:r>
      <w:r w:rsidRPr="00F44FA9">
        <w:rPr>
          <w:i/>
          <w:lang w:val="en-US"/>
        </w:rPr>
        <w:t>CTSG</w:t>
      </w:r>
      <w:r w:rsidRPr="00F44FA9">
        <w:rPr>
          <w:lang w:val="en-US"/>
        </w:rPr>
        <w:t xml:space="preserve">) was measured by </w:t>
      </w:r>
      <w:proofErr w:type="spellStart"/>
      <w:r w:rsidRPr="00F44FA9">
        <w:rPr>
          <w:lang w:val="en-US"/>
        </w:rPr>
        <w:t>qRT</w:t>
      </w:r>
      <w:proofErr w:type="spellEnd"/>
      <w:r w:rsidRPr="00F44FA9">
        <w:rPr>
          <w:lang w:val="en-US"/>
        </w:rPr>
        <w:t>-PCR, and normalized to the expression of 3 housekeeping genes (</w:t>
      </w:r>
      <w:r w:rsidRPr="00F44FA9">
        <w:rPr>
          <w:i/>
          <w:lang w:val="en-US"/>
        </w:rPr>
        <w:t>PPIA</w:t>
      </w:r>
      <w:r w:rsidRPr="00F44FA9">
        <w:rPr>
          <w:lang w:val="en-US"/>
        </w:rPr>
        <w:t xml:space="preserve">, </w:t>
      </w:r>
      <w:r w:rsidRPr="00F44FA9">
        <w:rPr>
          <w:i/>
          <w:lang w:val="en-US"/>
        </w:rPr>
        <w:t>ACTB,</w:t>
      </w:r>
      <w:r w:rsidRPr="00F44FA9">
        <w:rPr>
          <w:lang w:val="en-US"/>
        </w:rPr>
        <w:t xml:space="preserve"> and </w:t>
      </w:r>
      <w:r w:rsidRPr="00F44FA9">
        <w:rPr>
          <w:i/>
          <w:lang w:val="en-US"/>
        </w:rPr>
        <w:t>GAPDH</w:t>
      </w:r>
      <w:r w:rsidRPr="00F44FA9">
        <w:rPr>
          <w:lang w:val="en-US"/>
        </w:rPr>
        <w:t>) and then to the control group (</w:t>
      </w:r>
      <w:proofErr w:type="spellStart"/>
      <w:r w:rsidRPr="00F44FA9">
        <w:rPr>
          <w:lang w:val="en-US"/>
        </w:rPr>
        <w:t>ddCT</w:t>
      </w:r>
      <w:proofErr w:type="spellEnd"/>
      <w:r w:rsidRPr="00F44FA9">
        <w:rPr>
          <w:lang w:val="en-US"/>
        </w:rPr>
        <w:t>). Individual data of 2 case and 3 control animals are presented.</w:t>
      </w:r>
    </w:p>
    <w:p w14:paraId="3D4CCA01" w14:textId="77777777" w:rsidR="00F44FA9" w:rsidRPr="00F44FA9" w:rsidRDefault="00F44FA9" w:rsidP="008457C0">
      <w:pPr>
        <w:jc w:val="both"/>
        <w:rPr>
          <w:u w:val="single"/>
          <w:lang w:val="en-US"/>
        </w:rPr>
      </w:pPr>
    </w:p>
    <w:p w14:paraId="45EE4E1F" w14:textId="77777777" w:rsidR="00F44FA9" w:rsidRPr="00F44FA9" w:rsidRDefault="00F44FA9" w:rsidP="008457C0">
      <w:pPr>
        <w:jc w:val="both"/>
        <w:rPr>
          <w:lang w:val="en-US"/>
        </w:rPr>
      </w:pPr>
      <w:r w:rsidRPr="00F44FA9">
        <w:rPr>
          <w:lang w:val="en-US"/>
        </w:rPr>
        <w:t>In conclusion, the comprehensive analysis performed did not reveal any discernible differences between the two groups in the parameters evaluated. Therefore, no inherent defects in neutrophil function could be demonstrated in this study.</w:t>
      </w:r>
    </w:p>
    <w:p w14:paraId="6237D938" w14:textId="77777777" w:rsidR="00F44FA9" w:rsidRPr="00F44FA9" w:rsidRDefault="00F44FA9" w:rsidP="00F44FA9">
      <w:pPr>
        <w:rPr>
          <w:u w:val="single"/>
          <w:lang w:val="en-US"/>
        </w:rPr>
      </w:pPr>
    </w:p>
    <w:p w14:paraId="13953102" w14:textId="77777777" w:rsidR="00F44FA9" w:rsidRPr="00F44FA9" w:rsidRDefault="00F44FA9" w:rsidP="008457C0">
      <w:pPr>
        <w:jc w:val="both"/>
        <w:rPr>
          <w:b/>
          <w:lang w:val="en-US"/>
        </w:rPr>
      </w:pPr>
      <w:r w:rsidRPr="00F44FA9">
        <w:rPr>
          <w:b/>
          <w:lang w:val="en-US"/>
        </w:rPr>
        <w:t>Methods</w:t>
      </w:r>
    </w:p>
    <w:p w14:paraId="5D85D046" w14:textId="77777777" w:rsidR="00F44FA9" w:rsidRPr="00F44FA9" w:rsidRDefault="00F44FA9" w:rsidP="008457C0">
      <w:pPr>
        <w:jc w:val="both"/>
        <w:rPr>
          <w:b/>
          <w:lang w:val="en-US"/>
        </w:rPr>
      </w:pPr>
      <w:r w:rsidRPr="00F44FA9">
        <w:rPr>
          <w:b/>
          <w:lang w:val="en-US"/>
        </w:rPr>
        <w:t>Preparation and labeling of neutrophils</w:t>
      </w:r>
    </w:p>
    <w:p w14:paraId="7193F042" w14:textId="77777777" w:rsidR="00F44FA9" w:rsidRPr="00F44FA9" w:rsidRDefault="00F44FA9" w:rsidP="008457C0">
      <w:pPr>
        <w:jc w:val="both"/>
        <w:rPr>
          <w:lang w:val="en-US"/>
        </w:rPr>
      </w:pPr>
      <w:r w:rsidRPr="00F44FA9">
        <w:rPr>
          <w:lang w:val="en-US"/>
        </w:rPr>
        <w:t xml:space="preserve">Blood samples were collected by veterinarians and sent to INRAE Nouzilly. Upon receipt 18-24 hours after sampling, Vacutainer K2 EDTA tubes (10 ml) were centrifuged at 1,000g for 15 min at 20°C. Plasma and buffy coat were discarded, then ACK (Gibco) (5 vol/1 vol blood cells) was added for 5 min at room temperature to lyse red blood cells. Cells were washed twice in D-PBS (without calcium and magnesium) with 2mM EDTA, resuspended in D-PBS (without Ca/Mg) containing 10% of horse normal serum (Gibco) and 2mM EDTA, and labeled for 30 min at 4°C with primary antibodies: mouse anti-bovine granulocytes G1 (CH138A). After washes in D-PBS with 2mM EDTA and 10% of horse normal serum (400g, 10 min, 4°C), cells were labeled with the appropriate fluorescent-conjugated secondary antibodies (goat anti-mouse IgM A647, </w:t>
      </w:r>
      <w:r w:rsidRPr="00F44FA9">
        <w:rPr>
          <w:lang w:val="en-US"/>
        </w:rPr>
        <w:lastRenderedPageBreak/>
        <w:t xml:space="preserve">goat anti-mouse IgG1 A488, and the eFluor780 Fixable Viability Dye) for 30 min at 4°C. Cells were washed and i) plated for ROS/NOS assay or ii) analyzed by flow cytometry by direct acquisition using an LSR </w:t>
      </w:r>
      <w:proofErr w:type="spellStart"/>
      <w:r w:rsidRPr="00F44FA9">
        <w:rPr>
          <w:lang w:val="en-US"/>
        </w:rPr>
        <w:t>Fortessa</w:t>
      </w:r>
      <w:proofErr w:type="spellEnd"/>
      <w:r w:rsidRPr="00F44FA9">
        <w:rPr>
          <w:lang w:val="en-US"/>
        </w:rPr>
        <w:t>™ X-20 flow cytometer (Becton Dickinson) or iii) purified as described below.</w:t>
      </w:r>
    </w:p>
    <w:p w14:paraId="53750438" w14:textId="77777777" w:rsidR="00F44FA9" w:rsidRPr="00F44FA9" w:rsidRDefault="00F44FA9" w:rsidP="008457C0">
      <w:pPr>
        <w:jc w:val="both"/>
        <w:rPr>
          <w:lang w:val="en-US"/>
        </w:rPr>
      </w:pPr>
    </w:p>
    <w:p w14:paraId="4B2FB614" w14:textId="77777777" w:rsidR="00F44FA9" w:rsidRPr="00F44FA9" w:rsidRDefault="00F44FA9" w:rsidP="008457C0">
      <w:pPr>
        <w:jc w:val="both"/>
        <w:rPr>
          <w:b/>
          <w:lang w:val="en-US"/>
        </w:rPr>
      </w:pPr>
      <w:r w:rsidRPr="00F44FA9">
        <w:rPr>
          <w:b/>
          <w:lang w:val="en-US"/>
        </w:rPr>
        <w:t xml:space="preserve">Neutrophil purification </w:t>
      </w:r>
    </w:p>
    <w:p w14:paraId="00690006" w14:textId="583E6EC7" w:rsidR="00F44FA9" w:rsidRPr="00F44FA9" w:rsidRDefault="00F44FA9" w:rsidP="008457C0">
      <w:pPr>
        <w:jc w:val="both"/>
        <w:rPr>
          <w:lang w:val="en-US"/>
        </w:rPr>
      </w:pPr>
      <w:r w:rsidRPr="00F44FA9">
        <w:rPr>
          <w:lang w:val="en-US"/>
        </w:rPr>
        <w:t>Cell concentrations were adjusted to 10</w:t>
      </w:r>
      <w:r w:rsidRPr="00F44FA9">
        <w:rPr>
          <w:vertAlign w:val="superscript"/>
          <w:lang w:val="en-US"/>
        </w:rPr>
        <w:t>7</w:t>
      </w:r>
      <w:r w:rsidRPr="00F44FA9">
        <w:rPr>
          <w:lang w:val="en-US"/>
        </w:rPr>
        <w:t xml:space="preserve">cells/mL and sorted with a </w:t>
      </w:r>
      <w:proofErr w:type="spellStart"/>
      <w:r w:rsidRPr="00F44FA9">
        <w:rPr>
          <w:lang w:val="en-US"/>
        </w:rPr>
        <w:t>MoFlo</w:t>
      </w:r>
      <w:proofErr w:type="spellEnd"/>
      <w:r w:rsidRPr="00F44FA9">
        <w:rPr>
          <w:lang w:val="en-US"/>
        </w:rPr>
        <w:t xml:space="preserve"> </w:t>
      </w:r>
      <w:proofErr w:type="spellStart"/>
      <w:r w:rsidRPr="00F44FA9">
        <w:rPr>
          <w:lang w:val="en-US"/>
        </w:rPr>
        <w:t>AstriosEQ</w:t>
      </w:r>
      <w:proofErr w:type="spellEnd"/>
      <w:r w:rsidRPr="00F44FA9">
        <w:rPr>
          <w:lang w:val="en-US"/>
        </w:rPr>
        <w:t xml:space="preserve"> high-speed cell sorter (Beckman Coulter) or with anti-G1 Ab and anti-IgM magnetic beads according to our previously published </w:t>
      </w:r>
      <w:r w:rsidRPr="008329BC">
        <w:rPr>
          <w:lang w:val="en-US"/>
        </w:rPr>
        <w:t>protocol</w:t>
      </w:r>
      <w:r w:rsidR="00D029FB" w:rsidRPr="008329BC">
        <w:rPr>
          <w:lang w:val="en-US"/>
        </w:rPr>
        <w:t xml:space="preserve"> [11</w:t>
      </w:r>
      <w:r w:rsidR="00CC27F4">
        <w:rPr>
          <w:lang w:val="en-US"/>
        </w:rPr>
        <w:t>4</w:t>
      </w:r>
      <w:r w:rsidR="00D029FB" w:rsidRPr="008329BC">
        <w:rPr>
          <w:lang w:val="en-US"/>
        </w:rPr>
        <w:t>]</w:t>
      </w:r>
      <w:r w:rsidRPr="008329BC">
        <w:rPr>
          <w:lang w:val="en-US"/>
        </w:rPr>
        <w:t>. Sorted</w:t>
      </w:r>
      <w:r w:rsidRPr="00F44FA9">
        <w:rPr>
          <w:lang w:val="en-US"/>
        </w:rPr>
        <w:t xml:space="preserve"> cells were used for RNA preparation or spread on microscope slides (</w:t>
      </w:r>
      <w:proofErr w:type="spellStart"/>
      <w:r w:rsidRPr="00F44FA9">
        <w:rPr>
          <w:lang w:val="en-US"/>
        </w:rPr>
        <w:t>Superfrost</w:t>
      </w:r>
      <w:proofErr w:type="spellEnd"/>
      <w:r w:rsidRPr="00F44FA9">
        <w:rPr>
          <w:lang w:val="en-US"/>
        </w:rPr>
        <w:t xml:space="preserve">, </w:t>
      </w:r>
      <w:proofErr w:type="spellStart"/>
      <w:r w:rsidRPr="00F44FA9">
        <w:rPr>
          <w:lang w:val="en-US"/>
        </w:rPr>
        <w:t>Thermo</w:t>
      </w:r>
      <w:proofErr w:type="spellEnd"/>
      <w:r w:rsidRPr="00F44FA9">
        <w:rPr>
          <w:lang w:val="en-US"/>
        </w:rPr>
        <w:t xml:space="preserve">) by </w:t>
      </w:r>
      <w:proofErr w:type="spellStart"/>
      <w:r w:rsidRPr="00F44FA9">
        <w:rPr>
          <w:lang w:val="en-US"/>
        </w:rPr>
        <w:t>cytocentrifugation</w:t>
      </w:r>
      <w:proofErr w:type="spellEnd"/>
      <w:r w:rsidRPr="00F44FA9">
        <w:rPr>
          <w:lang w:val="en-US"/>
        </w:rPr>
        <w:t xml:space="preserve"> (3 min, 700xg) and stained with May-Grünwald and Giemsa using the RAL 119 555 kit (RAL Diagnostics).</w:t>
      </w:r>
    </w:p>
    <w:p w14:paraId="5732A917" w14:textId="77777777" w:rsidR="00F44FA9" w:rsidRPr="00F44FA9" w:rsidRDefault="00F44FA9" w:rsidP="008457C0">
      <w:pPr>
        <w:jc w:val="both"/>
        <w:rPr>
          <w:lang w:val="en-US"/>
        </w:rPr>
      </w:pPr>
    </w:p>
    <w:p w14:paraId="4D8DB910" w14:textId="77777777" w:rsidR="00F44FA9" w:rsidRPr="00F44FA9" w:rsidRDefault="00F44FA9" w:rsidP="008457C0">
      <w:pPr>
        <w:jc w:val="both"/>
        <w:rPr>
          <w:b/>
          <w:lang w:val="en-US"/>
        </w:rPr>
      </w:pPr>
      <w:r w:rsidRPr="00F44FA9">
        <w:rPr>
          <w:b/>
          <w:lang w:val="en-US"/>
        </w:rPr>
        <w:t>ROS/NOS Assay</w:t>
      </w:r>
    </w:p>
    <w:p w14:paraId="51017DA4" w14:textId="77777777" w:rsidR="00F44FA9" w:rsidRPr="00F44FA9" w:rsidRDefault="00F44FA9" w:rsidP="008457C0">
      <w:pPr>
        <w:jc w:val="both"/>
        <w:rPr>
          <w:lang w:val="en-US"/>
        </w:rPr>
      </w:pPr>
      <w:r w:rsidRPr="00F44FA9">
        <w:rPr>
          <w:lang w:val="en-US"/>
        </w:rPr>
        <w:t xml:space="preserve">ROS/NOS production was quantified using the </w:t>
      </w:r>
      <w:proofErr w:type="spellStart"/>
      <w:r w:rsidRPr="00F44FA9">
        <w:rPr>
          <w:lang w:val="en-US"/>
        </w:rPr>
        <w:t>CellROX</w:t>
      </w:r>
      <w:proofErr w:type="spellEnd"/>
      <w:r w:rsidRPr="00F44FA9">
        <w:rPr>
          <w:lang w:val="en-US"/>
        </w:rPr>
        <w:t>® Orange Flow Cytometry Assay Kits (</w:t>
      </w:r>
      <w:proofErr w:type="spellStart"/>
      <w:r w:rsidRPr="00F44FA9">
        <w:rPr>
          <w:lang w:val="en-US"/>
        </w:rPr>
        <w:t>MolecularProbes</w:t>
      </w:r>
      <w:proofErr w:type="spellEnd"/>
      <w:r w:rsidRPr="00F44FA9">
        <w:rPr>
          <w:lang w:val="en-US"/>
        </w:rPr>
        <w:t>®, C10493) according to the manufacturer’s instructions. Briefly, 10</w:t>
      </w:r>
      <w:r w:rsidRPr="00F44FA9">
        <w:rPr>
          <w:vertAlign w:val="superscript"/>
          <w:lang w:val="en-US"/>
        </w:rPr>
        <w:t>5</w:t>
      </w:r>
      <w:r w:rsidRPr="00F44FA9">
        <w:rPr>
          <w:lang w:val="en-US"/>
        </w:rPr>
        <w:t xml:space="preserve"> blood cells were first incubated for 1 hour at 37°C in RPMI supplemented with 1 mg/mL BSA, 1 mM EDTA, and 10 mM HEPES with or without 400 µM of TBHP in a black 96-well microplate and then for 30 min with 100 </w:t>
      </w:r>
      <w:proofErr w:type="spellStart"/>
      <w:r w:rsidRPr="00F44FA9">
        <w:rPr>
          <w:lang w:val="en-US"/>
        </w:rPr>
        <w:t>nM</w:t>
      </w:r>
      <w:proofErr w:type="spellEnd"/>
      <w:r w:rsidRPr="00F44FA9">
        <w:rPr>
          <w:lang w:val="en-US"/>
        </w:rPr>
        <w:t xml:space="preserve"> </w:t>
      </w:r>
      <w:proofErr w:type="spellStart"/>
      <w:r w:rsidRPr="00F44FA9">
        <w:rPr>
          <w:lang w:val="en-US"/>
        </w:rPr>
        <w:t>CellROX</w:t>
      </w:r>
      <w:proofErr w:type="spellEnd"/>
      <w:r w:rsidRPr="00F44FA9">
        <w:rPr>
          <w:lang w:val="en-US"/>
        </w:rPr>
        <w:t xml:space="preserve">® and 1 µL/mL efluor780 fixable viability dye. Fluorescence was measured directly (without fixation) using the LSR </w:t>
      </w:r>
      <w:proofErr w:type="spellStart"/>
      <w:r w:rsidRPr="00F44FA9">
        <w:rPr>
          <w:lang w:val="en-US"/>
        </w:rPr>
        <w:t>Fortessa</w:t>
      </w:r>
      <w:proofErr w:type="spellEnd"/>
      <w:r w:rsidRPr="00F44FA9">
        <w:rPr>
          <w:lang w:val="en-US"/>
        </w:rPr>
        <w:t>™ X-20 flow cytometer. Flow cytometry results were analyzed using Kaluza software (Beckman Coulter).</w:t>
      </w:r>
    </w:p>
    <w:p w14:paraId="413DECD2" w14:textId="77777777" w:rsidR="00F44FA9" w:rsidRPr="00F44FA9" w:rsidRDefault="00F44FA9" w:rsidP="008457C0">
      <w:pPr>
        <w:jc w:val="both"/>
        <w:rPr>
          <w:lang w:val="en-US"/>
        </w:rPr>
      </w:pPr>
      <w:r w:rsidRPr="00F44FA9">
        <w:rPr>
          <w:lang w:val="en-US"/>
        </w:rPr>
        <w:t>Alternatively, H2O2 and NO production were assessed on plated cells with H</w:t>
      </w:r>
      <w:r w:rsidRPr="00F44FA9">
        <w:rPr>
          <w:vertAlign w:val="subscript"/>
          <w:lang w:val="en-US"/>
        </w:rPr>
        <w:t>2</w:t>
      </w:r>
      <w:r w:rsidRPr="00F44FA9">
        <w:rPr>
          <w:lang w:val="en-US"/>
        </w:rPr>
        <w:t>DCFDA and DAF</w:t>
      </w:r>
      <w:r w:rsidRPr="00F44FA9">
        <w:rPr>
          <w:vertAlign w:val="subscript"/>
          <w:lang w:val="en-US"/>
        </w:rPr>
        <w:t>2</w:t>
      </w:r>
      <w:r w:rsidRPr="00F44FA9">
        <w:rPr>
          <w:lang w:val="en-US"/>
        </w:rPr>
        <w:t xml:space="preserve">DA dyes, respectively, according to the manufacturer’s instructions (Sigma). Fluorescence was measured using the TECAN </w:t>
      </w:r>
      <w:proofErr w:type="spellStart"/>
      <w:r w:rsidRPr="00F44FA9">
        <w:rPr>
          <w:lang w:val="en-US"/>
        </w:rPr>
        <w:t>SparkControl</w:t>
      </w:r>
      <w:proofErr w:type="spellEnd"/>
      <w:r w:rsidRPr="00F44FA9">
        <w:rPr>
          <w:lang w:val="en-US"/>
        </w:rPr>
        <w:t xml:space="preserve"> and the Magellan software. </w:t>
      </w:r>
    </w:p>
    <w:p w14:paraId="7FB311DF" w14:textId="77777777" w:rsidR="00F44FA9" w:rsidRPr="00F44FA9" w:rsidRDefault="00F44FA9" w:rsidP="008457C0">
      <w:pPr>
        <w:jc w:val="both"/>
        <w:rPr>
          <w:b/>
          <w:lang w:val="en-US"/>
        </w:rPr>
      </w:pPr>
    </w:p>
    <w:p w14:paraId="13C19332" w14:textId="77777777" w:rsidR="00F44FA9" w:rsidRPr="00F44FA9" w:rsidRDefault="00F44FA9" w:rsidP="008457C0">
      <w:pPr>
        <w:jc w:val="both"/>
        <w:rPr>
          <w:b/>
          <w:lang w:val="en-US"/>
        </w:rPr>
      </w:pPr>
      <w:r w:rsidRPr="00F44FA9">
        <w:rPr>
          <w:b/>
          <w:lang w:val="en-US"/>
        </w:rPr>
        <w:t>Gene expression</w:t>
      </w:r>
    </w:p>
    <w:p w14:paraId="0438B052" w14:textId="77777777" w:rsidR="00F44FA9" w:rsidRPr="00F44FA9" w:rsidRDefault="00F44FA9" w:rsidP="008457C0">
      <w:pPr>
        <w:jc w:val="both"/>
        <w:rPr>
          <w:lang w:val="en-US"/>
        </w:rPr>
      </w:pPr>
      <w:r w:rsidRPr="00F44FA9">
        <w:rPr>
          <w:lang w:val="en-US"/>
        </w:rPr>
        <w:t xml:space="preserve">Total RNA was extracted using a </w:t>
      </w:r>
      <w:proofErr w:type="spellStart"/>
      <w:r w:rsidRPr="00F44FA9">
        <w:rPr>
          <w:lang w:val="en-US"/>
        </w:rPr>
        <w:t>NucleoSpin</w:t>
      </w:r>
      <w:proofErr w:type="spellEnd"/>
      <w:r w:rsidRPr="00F44FA9">
        <w:rPr>
          <w:lang w:val="en-US"/>
        </w:rPr>
        <w:t xml:space="preserve"> RNA kit with a DNase treatment (</w:t>
      </w:r>
      <w:proofErr w:type="spellStart"/>
      <w:r w:rsidRPr="00F44FA9">
        <w:rPr>
          <w:lang w:val="en-US"/>
        </w:rPr>
        <w:t>Macherey</w:t>
      </w:r>
      <w:proofErr w:type="spellEnd"/>
      <w:r w:rsidRPr="00F44FA9">
        <w:rPr>
          <w:lang w:val="en-US"/>
        </w:rPr>
        <w:t xml:space="preserve"> Nagel) and reverse transcribed with </w:t>
      </w:r>
      <w:proofErr w:type="spellStart"/>
      <w:r w:rsidRPr="00F44FA9">
        <w:rPr>
          <w:lang w:val="en-US"/>
        </w:rPr>
        <w:t>iScriptTM</w:t>
      </w:r>
      <w:proofErr w:type="spellEnd"/>
      <w:r w:rsidRPr="00F44FA9">
        <w:rPr>
          <w:lang w:val="en-US"/>
        </w:rPr>
        <w:t xml:space="preserve"> Reverse Transcriptase mix (</w:t>
      </w:r>
      <w:proofErr w:type="spellStart"/>
      <w:r w:rsidRPr="00F44FA9">
        <w:rPr>
          <w:lang w:val="en-US"/>
        </w:rPr>
        <w:t>Biorad</w:t>
      </w:r>
      <w:proofErr w:type="spellEnd"/>
      <w:r w:rsidRPr="00F44FA9">
        <w:rPr>
          <w:lang w:val="en-US"/>
        </w:rPr>
        <w:t xml:space="preserve">) according to the manufacturer’s instructions. </w:t>
      </w:r>
      <w:proofErr w:type="spellStart"/>
      <w:proofErr w:type="gramStart"/>
      <w:r w:rsidRPr="00F44FA9">
        <w:rPr>
          <w:lang w:val="en-US"/>
        </w:rPr>
        <w:t>qRT</w:t>
      </w:r>
      <w:proofErr w:type="spellEnd"/>
      <w:r w:rsidRPr="00F44FA9">
        <w:rPr>
          <w:lang w:val="en-US"/>
        </w:rPr>
        <w:t>-PCR</w:t>
      </w:r>
      <w:proofErr w:type="gramEnd"/>
      <w:r w:rsidRPr="00F44FA9">
        <w:rPr>
          <w:lang w:val="en-US"/>
        </w:rPr>
        <w:t xml:space="preserve"> were performed with a </w:t>
      </w:r>
      <w:proofErr w:type="spellStart"/>
      <w:r w:rsidRPr="00F44FA9">
        <w:rPr>
          <w:lang w:val="en-US"/>
        </w:rPr>
        <w:t>LightCycler</w:t>
      </w:r>
      <w:proofErr w:type="spellEnd"/>
      <w:r w:rsidRPr="00F44FA9">
        <w:rPr>
          <w:lang w:val="en-US"/>
        </w:rPr>
        <w:t>® 480 Real-Time PCR System (Roche), with the primers (</w:t>
      </w:r>
      <w:proofErr w:type="spellStart"/>
      <w:r w:rsidRPr="00F44FA9">
        <w:rPr>
          <w:lang w:val="en-US"/>
        </w:rPr>
        <w:t>Eurogenetec</w:t>
      </w:r>
      <w:proofErr w:type="spellEnd"/>
      <w:r w:rsidRPr="00F44FA9">
        <w:rPr>
          <w:lang w:val="en-US"/>
        </w:rPr>
        <w:t xml:space="preserve">) listed in the supplementary Table1. The annealing temperature was 60°C. Data were analyzed with LC480 software to determine the cycle threshold (Ct) values. Messenger RNA expression was normalized to the mean expression of three housekeeping genes to obtain the </w:t>
      </w:r>
      <w:proofErr w:type="spellStart"/>
      <w:r w:rsidRPr="00F44FA9">
        <w:rPr>
          <w:lang w:val="en-US"/>
        </w:rPr>
        <w:t>ΔCt</w:t>
      </w:r>
      <w:proofErr w:type="spellEnd"/>
      <w:r w:rsidRPr="00F44FA9">
        <w:rPr>
          <w:lang w:val="en-US"/>
        </w:rPr>
        <w:t xml:space="preserve"> value. For each gene, values from cases were normalized to the mean expression of the control group (</w:t>
      </w:r>
      <w:proofErr w:type="spellStart"/>
      <w:r w:rsidRPr="00F44FA9">
        <w:rPr>
          <w:lang w:val="en-US"/>
        </w:rPr>
        <w:t>ΔΔCt</w:t>
      </w:r>
      <w:proofErr w:type="spellEnd"/>
      <w:r w:rsidRPr="00F44FA9">
        <w:rPr>
          <w:lang w:val="en-US"/>
        </w:rPr>
        <w:t xml:space="preserve"> value, and Relative Quantity = 2 </w:t>
      </w:r>
      <w:r w:rsidRPr="00F44FA9">
        <w:rPr>
          <w:vertAlign w:val="superscript"/>
          <w:lang w:val="en-US"/>
        </w:rPr>
        <w:t xml:space="preserve">- </w:t>
      </w:r>
      <w:proofErr w:type="spellStart"/>
      <w:r w:rsidRPr="00F44FA9">
        <w:rPr>
          <w:vertAlign w:val="superscript"/>
          <w:lang w:val="en-US"/>
        </w:rPr>
        <w:t>ΔΔCt</w:t>
      </w:r>
      <w:proofErr w:type="spellEnd"/>
      <w:r w:rsidRPr="00F44FA9">
        <w:rPr>
          <w:lang w:val="en-US"/>
        </w:rPr>
        <w:t>).</w:t>
      </w:r>
    </w:p>
    <w:p w14:paraId="0DD0F463" w14:textId="77777777" w:rsidR="00F44FA9" w:rsidRPr="00F44FA9" w:rsidRDefault="00F44FA9" w:rsidP="008457C0">
      <w:pPr>
        <w:jc w:val="both"/>
        <w:rPr>
          <w:lang w:val="en-US"/>
        </w:rPr>
      </w:pPr>
    </w:p>
    <w:tbl>
      <w:tblPr>
        <w:tblStyle w:val="Grilledutableau"/>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2974"/>
        <w:gridCol w:w="4532"/>
      </w:tblGrid>
      <w:tr w:rsidR="00F44FA9" w:rsidRPr="00F44FA9" w14:paraId="178C4B45" w14:textId="77777777" w:rsidTr="00F44FA9">
        <w:tc>
          <w:tcPr>
            <w:tcW w:w="1555" w:type="dxa"/>
            <w:tcBorders>
              <w:top w:val="nil"/>
              <w:left w:val="nil"/>
              <w:bottom w:val="single" w:sz="4" w:space="0" w:color="auto"/>
              <w:right w:val="nil"/>
            </w:tcBorders>
            <w:vAlign w:val="center"/>
            <w:hideMark/>
          </w:tcPr>
          <w:p w14:paraId="243C2F17" w14:textId="77777777" w:rsidR="00F44FA9" w:rsidRPr="00F44FA9" w:rsidRDefault="00F44FA9" w:rsidP="00F44FA9">
            <w:pPr>
              <w:spacing w:after="160" w:line="278" w:lineRule="auto"/>
              <w:rPr>
                <w:lang w:val="en-US"/>
              </w:rPr>
            </w:pPr>
            <w:r w:rsidRPr="00F44FA9">
              <w:rPr>
                <w:lang w:val="en-US"/>
              </w:rPr>
              <w:t>Gene symbol</w:t>
            </w:r>
          </w:p>
        </w:tc>
        <w:tc>
          <w:tcPr>
            <w:tcW w:w="2976" w:type="dxa"/>
            <w:tcBorders>
              <w:top w:val="nil"/>
              <w:left w:val="nil"/>
              <w:bottom w:val="single" w:sz="4" w:space="0" w:color="auto"/>
              <w:right w:val="nil"/>
            </w:tcBorders>
            <w:vAlign w:val="center"/>
            <w:hideMark/>
          </w:tcPr>
          <w:p w14:paraId="33E756E1" w14:textId="77777777" w:rsidR="00F44FA9" w:rsidRPr="00F44FA9" w:rsidRDefault="00F44FA9" w:rsidP="00F44FA9">
            <w:pPr>
              <w:spacing w:after="160" w:line="278" w:lineRule="auto"/>
              <w:rPr>
                <w:lang w:val="en-US"/>
              </w:rPr>
            </w:pPr>
            <w:r w:rsidRPr="00F44FA9">
              <w:rPr>
                <w:lang w:val="en-US"/>
              </w:rPr>
              <w:t>Full name</w:t>
            </w:r>
          </w:p>
        </w:tc>
        <w:tc>
          <w:tcPr>
            <w:tcW w:w="4536" w:type="dxa"/>
            <w:tcBorders>
              <w:top w:val="nil"/>
              <w:left w:val="nil"/>
              <w:bottom w:val="single" w:sz="4" w:space="0" w:color="auto"/>
              <w:right w:val="nil"/>
            </w:tcBorders>
            <w:vAlign w:val="center"/>
            <w:hideMark/>
          </w:tcPr>
          <w:p w14:paraId="4CFCC131" w14:textId="77777777" w:rsidR="00F44FA9" w:rsidRPr="00F44FA9" w:rsidRDefault="00F44FA9" w:rsidP="00F44FA9">
            <w:pPr>
              <w:spacing w:after="160" w:line="278" w:lineRule="auto"/>
              <w:rPr>
                <w:lang w:val="en-US"/>
              </w:rPr>
            </w:pPr>
            <w:r w:rsidRPr="00F44FA9">
              <w:rPr>
                <w:lang w:val="en-US"/>
              </w:rPr>
              <w:t>Primer pairs</w:t>
            </w:r>
          </w:p>
        </w:tc>
      </w:tr>
      <w:tr w:rsidR="00F44FA9" w:rsidRPr="00F44FA9" w14:paraId="117F700C" w14:textId="77777777" w:rsidTr="00F44FA9">
        <w:tc>
          <w:tcPr>
            <w:tcW w:w="1555" w:type="dxa"/>
            <w:tcBorders>
              <w:top w:val="single" w:sz="4" w:space="0" w:color="auto"/>
              <w:left w:val="nil"/>
              <w:bottom w:val="single" w:sz="4" w:space="0" w:color="auto"/>
              <w:right w:val="nil"/>
            </w:tcBorders>
            <w:vAlign w:val="center"/>
            <w:hideMark/>
          </w:tcPr>
          <w:p w14:paraId="7C306111" w14:textId="77777777" w:rsidR="00F44FA9" w:rsidRPr="00F44FA9" w:rsidRDefault="00F44FA9" w:rsidP="00F44FA9">
            <w:pPr>
              <w:spacing w:after="160" w:line="278" w:lineRule="auto"/>
              <w:rPr>
                <w:i/>
                <w:lang w:val="en-US"/>
              </w:rPr>
            </w:pPr>
            <w:r w:rsidRPr="00F44FA9">
              <w:rPr>
                <w:i/>
                <w:lang w:val="en-US"/>
              </w:rPr>
              <w:t>GAPDH*</w:t>
            </w:r>
          </w:p>
        </w:tc>
        <w:tc>
          <w:tcPr>
            <w:tcW w:w="2976" w:type="dxa"/>
            <w:tcBorders>
              <w:top w:val="single" w:sz="4" w:space="0" w:color="auto"/>
              <w:left w:val="nil"/>
              <w:bottom w:val="single" w:sz="4" w:space="0" w:color="auto"/>
              <w:right w:val="nil"/>
            </w:tcBorders>
            <w:vAlign w:val="center"/>
            <w:hideMark/>
          </w:tcPr>
          <w:p w14:paraId="6708C28F" w14:textId="77777777" w:rsidR="00F44FA9" w:rsidRPr="00F44FA9" w:rsidRDefault="00F44FA9" w:rsidP="00F44FA9">
            <w:pPr>
              <w:spacing w:after="160" w:line="278" w:lineRule="auto"/>
              <w:rPr>
                <w:i/>
                <w:lang w:val="en-US"/>
              </w:rPr>
            </w:pPr>
            <w:r w:rsidRPr="00F44FA9">
              <w:rPr>
                <w:i/>
                <w:lang w:val="en-US"/>
              </w:rPr>
              <w:t>Glyceraldehyde-3-phosphate dehydrogenase</w:t>
            </w:r>
          </w:p>
        </w:tc>
        <w:tc>
          <w:tcPr>
            <w:tcW w:w="4536" w:type="dxa"/>
            <w:tcBorders>
              <w:top w:val="single" w:sz="4" w:space="0" w:color="auto"/>
              <w:left w:val="nil"/>
              <w:bottom w:val="single" w:sz="4" w:space="0" w:color="auto"/>
              <w:right w:val="nil"/>
            </w:tcBorders>
            <w:vAlign w:val="center"/>
            <w:hideMark/>
          </w:tcPr>
          <w:p w14:paraId="561CCBAE" w14:textId="77777777" w:rsidR="00F44FA9" w:rsidRPr="00F44FA9" w:rsidRDefault="00F44FA9" w:rsidP="00F44FA9">
            <w:pPr>
              <w:spacing w:after="160" w:line="278" w:lineRule="auto"/>
            </w:pPr>
            <w:r w:rsidRPr="00F44FA9">
              <w:t>GGCATCGTGGAGGGACTTATG</w:t>
            </w:r>
          </w:p>
          <w:p w14:paraId="29BEA2FC" w14:textId="77777777" w:rsidR="00F44FA9" w:rsidRPr="00F44FA9" w:rsidRDefault="00F44FA9" w:rsidP="00F44FA9">
            <w:pPr>
              <w:spacing w:after="160" w:line="278" w:lineRule="auto"/>
              <w:rPr>
                <w:lang w:val="en-US"/>
              </w:rPr>
            </w:pPr>
            <w:r w:rsidRPr="00F44FA9">
              <w:t>GCCAGTGAGCTTCCCGTTGAG</w:t>
            </w:r>
          </w:p>
        </w:tc>
      </w:tr>
      <w:tr w:rsidR="00F44FA9" w:rsidRPr="00F44FA9" w14:paraId="3D345291" w14:textId="77777777" w:rsidTr="00F44FA9">
        <w:tc>
          <w:tcPr>
            <w:tcW w:w="1555" w:type="dxa"/>
            <w:tcBorders>
              <w:top w:val="single" w:sz="4" w:space="0" w:color="auto"/>
              <w:left w:val="nil"/>
              <w:bottom w:val="single" w:sz="4" w:space="0" w:color="auto"/>
              <w:right w:val="nil"/>
            </w:tcBorders>
            <w:vAlign w:val="center"/>
            <w:hideMark/>
          </w:tcPr>
          <w:p w14:paraId="60FA2F4F" w14:textId="77777777" w:rsidR="00F44FA9" w:rsidRPr="00F44FA9" w:rsidRDefault="00F44FA9" w:rsidP="00F44FA9">
            <w:pPr>
              <w:spacing w:after="160" w:line="278" w:lineRule="auto"/>
              <w:rPr>
                <w:i/>
                <w:lang w:val="en-US"/>
              </w:rPr>
            </w:pPr>
            <w:r w:rsidRPr="00F44FA9">
              <w:rPr>
                <w:i/>
                <w:lang w:val="en-US"/>
              </w:rPr>
              <w:t>ACTB*</w:t>
            </w:r>
          </w:p>
        </w:tc>
        <w:tc>
          <w:tcPr>
            <w:tcW w:w="2976" w:type="dxa"/>
            <w:tcBorders>
              <w:top w:val="single" w:sz="4" w:space="0" w:color="auto"/>
              <w:left w:val="nil"/>
              <w:bottom w:val="single" w:sz="4" w:space="0" w:color="auto"/>
              <w:right w:val="nil"/>
            </w:tcBorders>
            <w:vAlign w:val="center"/>
            <w:hideMark/>
          </w:tcPr>
          <w:p w14:paraId="78F5D751" w14:textId="77777777" w:rsidR="00F44FA9" w:rsidRPr="00F44FA9" w:rsidRDefault="00F44FA9" w:rsidP="00F44FA9">
            <w:pPr>
              <w:spacing w:after="160" w:line="278" w:lineRule="auto"/>
              <w:rPr>
                <w:i/>
                <w:lang w:val="en-US"/>
              </w:rPr>
            </w:pPr>
            <w:r w:rsidRPr="00F44FA9">
              <w:rPr>
                <w:i/>
                <w:lang w:val="en-US"/>
              </w:rPr>
              <w:t>Actin beta</w:t>
            </w:r>
          </w:p>
        </w:tc>
        <w:tc>
          <w:tcPr>
            <w:tcW w:w="4536" w:type="dxa"/>
            <w:tcBorders>
              <w:top w:val="single" w:sz="4" w:space="0" w:color="auto"/>
              <w:left w:val="nil"/>
              <w:bottom w:val="single" w:sz="4" w:space="0" w:color="auto"/>
              <w:right w:val="nil"/>
            </w:tcBorders>
            <w:vAlign w:val="center"/>
            <w:hideMark/>
          </w:tcPr>
          <w:p w14:paraId="0A5234AB" w14:textId="77777777" w:rsidR="00F44FA9" w:rsidRPr="00F44FA9" w:rsidRDefault="00F44FA9" w:rsidP="00F44FA9">
            <w:pPr>
              <w:spacing w:after="160" w:line="278" w:lineRule="auto"/>
            </w:pPr>
            <w:r w:rsidRPr="00F44FA9">
              <w:t>ACGGGCAGGTCATCACCATC</w:t>
            </w:r>
          </w:p>
          <w:p w14:paraId="0EBB2983" w14:textId="77777777" w:rsidR="00F44FA9" w:rsidRPr="00F44FA9" w:rsidRDefault="00F44FA9" w:rsidP="00F44FA9">
            <w:pPr>
              <w:spacing w:after="160" w:line="278" w:lineRule="auto"/>
            </w:pPr>
            <w:r w:rsidRPr="00F44FA9">
              <w:t>AGCACCGTGTTGGCGTAGAG</w:t>
            </w:r>
          </w:p>
        </w:tc>
      </w:tr>
      <w:tr w:rsidR="00F44FA9" w:rsidRPr="00F44FA9" w14:paraId="248A8906" w14:textId="77777777" w:rsidTr="00F44FA9">
        <w:tc>
          <w:tcPr>
            <w:tcW w:w="1555" w:type="dxa"/>
            <w:tcBorders>
              <w:top w:val="single" w:sz="4" w:space="0" w:color="auto"/>
              <w:left w:val="nil"/>
              <w:bottom w:val="single" w:sz="4" w:space="0" w:color="auto"/>
              <w:right w:val="nil"/>
            </w:tcBorders>
            <w:vAlign w:val="center"/>
            <w:hideMark/>
          </w:tcPr>
          <w:p w14:paraId="1B506590" w14:textId="77777777" w:rsidR="00F44FA9" w:rsidRPr="00F44FA9" w:rsidRDefault="00F44FA9" w:rsidP="00F44FA9">
            <w:pPr>
              <w:spacing w:after="160" w:line="278" w:lineRule="auto"/>
              <w:rPr>
                <w:i/>
                <w:lang w:val="en-US"/>
              </w:rPr>
            </w:pPr>
            <w:r w:rsidRPr="00F44FA9">
              <w:rPr>
                <w:i/>
                <w:lang w:val="en-US"/>
              </w:rPr>
              <w:t>PPIA*</w:t>
            </w:r>
          </w:p>
        </w:tc>
        <w:tc>
          <w:tcPr>
            <w:tcW w:w="2976" w:type="dxa"/>
            <w:tcBorders>
              <w:top w:val="single" w:sz="4" w:space="0" w:color="auto"/>
              <w:left w:val="nil"/>
              <w:bottom w:val="single" w:sz="4" w:space="0" w:color="auto"/>
              <w:right w:val="nil"/>
            </w:tcBorders>
            <w:vAlign w:val="center"/>
            <w:hideMark/>
          </w:tcPr>
          <w:p w14:paraId="7654F377" w14:textId="77777777" w:rsidR="00F44FA9" w:rsidRPr="00F44FA9" w:rsidRDefault="00F44FA9" w:rsidP="00F44FA9">
            <w:pPr>
              <w:spacing w:after="160" w:line="278" w:lineRule="auto"/>
              <w:rPr>
                <w:i/>
                <w:lang w:val="en-US"/>
              </w:rPr>
            </w:pPr>
            <w:r w:rsidRPr="00F44FA9">
              <w:rPr>
                <w:i/>
                <w:lang w:val="en-US"/>
              </w:rPr>
              <w:t>Peptidylprolyl isomerase A</w:t>
            </w:r>
          </w:p>
        </w:tc>
        <w:tc>
          <w:tcPr>
            <w:tcW w:w="4536" w:type="dxa"/>
            <w:tcBorders>
              <w:top w:val="single" w:sz="4" w:space="0" w:color="auto"/>
              <w:left w:val="nil"/>
              <w:bottom w:val="single" w:sz="4" w:space="0" w:color="auto"/>
              <w:right w:val="nil"/>
            </w:tcBorders>
            <w:vAlign w:val="center"/>
            <w:hideMark/>
          </w:tcPr>
          <w:p w14:paraId="340D183D" w14:textId="77777777" w:rsidR="00F44FA9" w:rsidRPr="00F44FA9" w:rsidRDefault="00F44FA9" w:rsidP="00F44FA9">
            <w:pPr>
              <w:spacing w:after="160" w:line="278" w:lineRule="auto"/>
            </w:pPr>
            <w:r w:rsidRPr="00F44FA9">
              <w:t>TCCGGGATTTATGTGCCAGGG</w:t>
            </w:r>
          </w:p>
          <w:p w14:paraId="7567A74F" w14:textId="77777777" w:rsidR="00F44FA9" w:rsidRPr="00F44FA9" w:rsidRDefault="00F44FA9" w:rsidP="00F44FA9">
            <w:pPr>
              <w:spacing w:after="160" w:line="278" w:lineRule="auto"/>
            </w:pPr>
            <w:r w:rsidRPr="00F44FA9">
              <w:t>GCTTGCCATCCAACCACTCAG</w:t>
            </w:r>
          </w:p>
        </w:tc>
      </w:tr>
      <w:tr w:rsidR="00F44FA9" w:rsidRPr="00F44FA9" w14:paraId="22BF327E" w14:textId="77777777" w:rsidTr="00F44FA9">
        <w:tc>
          <w:tcPr>
            <w:tcW w:w="1555" w:type="dxa"/>
            <w:tcBorders>
              <w:top w:val="single" w:sz="4" w:space="0" w:color="auto"/>
              <w:left w:val="nil"/>
              <w:bottom w:val="single" w:sz="4" w:space="0" w:color="auto"/>
              <w:right w:val="nil"/>
            </w:tcBorders>
            <w:vAlign w:val="center"/>
            <w:hideMark/>
          </w:tcPr>
          <w:p w14:paraId="71B76073" w14:textId="77777777" w:rsidR="00F44FA9" w:rsidRPr="00F44FA9" w:rsidRDefault="00F44FA9" w:rsidP="00F44FA9">
            <w:pPr>
              <w:spacing w:after="160" w:line="278" w:lineRule="auto"/>
              <w:rPr>
                <w:i/>
                <w:lang w:val="en-US"/>
              </w:rPr>
            </w:pPr>
            <w:r w:rsidRPr="00F44FA9">
              <w:rPr>
                <w:i/>
                <w:lang w:val="en-US"/>
              </w:rPr>
              <w:t>MPO</w:t>
            </w:r>
          </w:p>
        </w:tc>
        <w:tc>
          <w:tcPr>
            <w:tcW w:w="2976" w:type="dxa"/>
            <w:tcBorders>
              <w:top w:val="single" w:sz="4" w:space="0" w:color="auto"/>
              <w:left w:val="nil"/>
              <w:bottom w:val="single" w:sz="4" w:space="0" w:color="auto"/>
              <w:right w:val="nil"/>
            </w:tcBorders>
            <w:vAlign w:val="center"/>
            <w:hideMark/>
          </w:tcPr>
          <w:p w14:paraId="22FC219A" w14:textId="77777777" w:rsidR="00F44FA9" w:rsidRPr="00F44FA9" w:rsidRDefault="00F44FA9" w:rsidP="00F44FA9">
            <w:pPr>
              <w:spacing w:after="160" w:line="278" w:lineRule="auto"/>
              <w:rPr>
                <w:i/>
                <w:lang w:val="en-US"/>
              </w:rPr>
            </w:pPr>
            <w:r w:rsidRPr="00F44FA9">
              <w:rPr>
                <w:i/>
                <w:lang w:val="en-US"/>
              </w:rPr>
              <w:t>Myeloperoxidase</w:t>
            </w:r>
          </w:p>
        </w:tc>
        <w:tc>
          <w:tcPr>
            <w:tcW w:w="4536" w:type="dxa"/>
            <w:tcBorders>
              <w:top w:val="single" w:sz="4" w:space="0" w:color="auto"/>
              <w:left w:val="nil"/>
              <w:bottom w:val="single" w:sz="4" w:space="0" w:color="auto"/>
              <w:right w:val="nil"/>
            </w:tcBorders>
            <w:vAlign w:val="center"/>
            <w:hideMark/>
          </w:tcPr>
          <w:p w14:paraId="3DA1D44E" w14:textId="77777777" w:rsidR="00F44FA9" w:rsidRPr="00F44FA9" w:rsidRDefault="00F44FA9" w:rsidP="00F44FA9">
            <w:pPr>
              <w:spacing w:after="160" w:line="278" w:lineRule="auto"/>
            </w:pPr>
            <w:r w:rsidRPr="00F44FA9">
              <w:t>AATGACCCCCGCATCAAGAA</w:t>
            </w:r>
          </w:p>
          <w:p w14:paraId="045A997E" w14:textId="77777777" w:rsidR="00F44FA9" w:rsidRPr="00F44FA9" w:rsidRDefault="00F44FA9" w:rsidP="00F44FA9">
            <w:pPr>
              <w:spacing w:after="160" w:line="278" w:lineRule="auto"/>
            </w:pPr>
            <w:r w:rsidRPr="00F44FA9">
              <w:t>CGTTGATCTGGTTGCGGATG</w:t>
            </w:r>
          </w:p>
        </w:tc>
      </w:tr>
      <w:tr w:rsidR="00F44FA9" w:rsidRPr="00F44FA9" w14:paraId="7ECDD1F6" w14:textId="77777777" w:rsidTr="00F44FA9">
        <w:tc>
          <w:tcPr>
            <w:tcW w:w="1555" w:type="dxa"/>
            <w:tcBorders>
              <w:top w:val="single" w:sz="4" w:space="0" w:color="auto"/>
              <w:left w:val="nil"/>
              <w:bottom w:val="single" w:sz="4" w:space="0" w:color="auto"/>
              <w:right w:val="nil"/>
            </w:tcBorders>
            <w:vAlign w:val="center"/>
            <w:hideMark/>
          </w:tcPr>
          <w:p w14:paraId="1C00DCB3" w14:textId="77777777" w:rsidR="00F44FA9" w:rsidRPr="00F44FA9" w:rsidRDefault="00F44FA9" w:rsidP="00F44FA9">
            <w:pPr>
              <w:spacing w:after="160" w:line="278" w:lineRule="auto"/>
              <w:rPr>
                <w:i/>
                <w:lang w:val="en-US"/>
              </w:rPr>
            </w:pPr>
            <w:r w:rsidRPr="00F44FA9">
              <w:rPr>
                <w:i/>
                <w:lang w:val="en-US"/>
              </w:rPr>
              <w:t>ELANE</w:t>
            </w:r>
          </w:p>
        </w:tc>
        <w:tc>
          <w:tcPr>
            <w:tcW w:w="2976" w:type="dxa"/>
            <w:tcBorders>
              <w:top w:val="single" w:sz="4" w:space="0" w:color="auto"/>
              <w:left w:val="nil"/>
              <w:bottom w:val="single" w:sz="4" w:space="0" w:color="auto"/>
              <w:right w:val="nil"/>
            </w:tcBorders>
            <w:vAlign w:val="center"/>
            <w:hideMark/>
          </w:tcPr>
          <w:p w14:paraId="681F7918" w14:textId="77777777" w:rsidR="00F44FA9" w:rsidRPr="00F44FA9" w:rsidRDefault="00F44FA9" w:rsidP="00F44FA9">
            <w:pPr>
              <w:spacing w:after="160" w:line="278" w:lineRule="auto"/>
              <w:rPr>
                <w:i/>
                <w:lang w:val="en-US"/>
              </w:rPr>
            </w:pPr>
            <w:r w:rsidRPr="00F44FA9">
              <w:rPr>
                <w:i/>
                <w:lang w:val="en-US"/>
              </w:rPr>
              <w:t>Elastase</w:t>
            </w:r>
          </w:p>
        </w:tc>
        <w:tc>
          <w:tcPr>
            <w:tcW w:w="4536" w:type="dxa"/>
            <w:tcBorders>
              <w:top w:val="single" w:sz="4" w:space="0" w:color="auto"/>
              <w:left w:val="nil"/>
              <w:bottom w:val="single" w:sz="4" w:space="0" w:color="auto"/>
              <w:right w:val="nil"/>
            </w:tcBorders>
            <w:vAlign w:val="center"/>
            <w:hideMark/>
          </w:tcPr>
          <w:p w14:paraId="1A758528" w14:textId="77777777" w:rsidR="00F44FA9" w:rsidRPr="00F44FA9" w:rsidRDefault="00F44FA9" w:rsidP="00F44FA9">
            <w:pPr>
              <w:spacing w:after="160" w:line="278" w:lineRule="auto"/>
            </w:pPr>
            <w:r w:rsidRPr="00F44FA9">
              <w:t>CGATTCCTTCATCCGTGGGG</w:t>
            </w:r>
          </w:p>
          <w:p w14:paraId="2982178A" w14:textId="77777777" w:rsidR="00F44FA9" w:rsidRPr="00F44FA9" w:rsidRDefault="00F44FA9" w:rsidP="00F44FA9">
            <w:pPr>
              <w:spacing w:after="160" w:line="278" w:lineRule="auto"/>
            </w:pPr>
            <w:r w:rsidRPr="00F44FA9">
              <w:t>GCGCCGGATGATAGAGTTGA</w:t>
            </w:r>
          </w:p>
        </w:tc>
      </w:tr>
      <w:tr w:rsidR="00F44FA9" w:rsidRPr="00F44FA9" w14:paraId="4382EE0A" w14:textId="77777777" w:rsidTr="00F44FA9">
        <w:tc>
          <w:tcPr>
            <w:tcW w:w="1555" w:type="dxa"/>
            <w:tcBorders>
              <w:top w:val="single" w:sz="4" w:space="0" w:color="auto"/>
              <w:left w:val="nil"/>
              <w:bottom w:val="single" w:sz="4" w:space="0" w:color="auto"/>
              <w:right w:val="nil"/>
            </w:tcBorders>
            <w:vAlign w:val="center"/>
            <w:hideMark/>
          </w:tcPr>
          <w:p w14:paraId="38FCB97D" w14:textId="77777777" w:rsidR="00F44FA9" w:rsidRPr="00F44FA9" w:rsidRDefault="00F44FA9" w:rsidP="00F44FA9">
            <w:pPr>
              <w:spacing w:after="160" w:line="278" w:lineRule="auto"/>
              <w:rPr>
                <w:i/>
                <w:lang w:val="en-US"/>
              </w:rPr>
            </w:pPr>
            <w:r w:rsidRPr="00F44FA9">
              <w:rPr>
                <w:i/>
                <w:lang w:val="en-US"/>
              </w:rPr>
              <w:t>IL1B</w:t>
            </w:r>
          </w:p>
        </w:tc>
        <w:tc>
          <w:tcPr>
            <w:tcW w:w="2976" w:type="dxa"/>
            <w:tcBorders>
              <w:top w:val="single" w:sz="4" w:space="0" w:color="auto"/>
              <w:left w:val="nil"/>
              <w:bottom w:val="single" w:sz="4" w:space="0" w:color="auto"/>
              <w:right w:val="nil"/>
            </w:tcBorders>
            <w:vAlign w:val="center"/>
            <w:hideMark/>
          </w:tcPr>
          <w:p w14:paraId="5264B245" w14:textId="77777777" w:rsidR="00F44FA9" w:rsidRPr="00F44FA9" w:rsidRDefault="00F44FA9" w:rsidP="00F44FA9">
            <w:pPr>
              <w:spacing w:after="160" w:line="278" w:lineRule="auto"/>
              <w:rPr>
                <w:i/>
                <w:lang w:val="en-US"/>
              </w:rPr>
            </w:pPr>
            <w:r w:rsidRPr="00F44FA9">
              <w:rPr>
                <w:i/>
                <w:lang w:val="en-US"/>
              </w:rPr>
              <w:t>Interleukin 1 beta</w:t>
            </w:r>
          </w:p>
        </w:tc>
        <w:tc>
          <w:tcPr>
            <w:tcW w:w="4536" w:type="dxa"/>
            <w:tcBorders>
              <w:top w:val="single" w:sz="4" w:space="0" w:color="auto"/>
              <w:left w:val="nil"/>
              <w:bottom w:val="single" w:sz="4" w:space="0" w:color="auto"/>
              <w:right w:val="nil"/>
            </w:tcBorders>
            <w:vAlign w:val="center"/>
            <w:hideMark/>
          </w:tcPr>
          <w:p w14:paraId="7C17F44E" w14:textId="77777777" w:rsidR="00F44FA9" w:rsidRPr="00F44FA9" w:rsidRDefault="00F44FA9" w:rsidP="00F44FA9">
            <w:pPr>
              <w:spacing w:after="160" w:line="278" w:lineRule="auto"/>
            </w:pPr>
            <w:r w:rsidRPr="00F44FA9">
              <w:t>CTCTCACAGGAAATGAACCGAG</w:t>
            </w:r>
          </w:p>
          <w:p w14:paraId="3E043C1D" w14:textId="77777777" w:rsidR="00F44FA9" w:rsidRPr="00F44FA9" w:rsidRDefault="00F44FA9" w:rsidP="00F44FA9">
            <w:pPr>
              <w:spacing w:after="160" w:line="278" w:lineRule="auto"/>
            </w:pPr>
            <w:r w:rsidRPr="00F44FA9">
              <w:t>GCTGCAGGGTGGGCGTATCACC</w:t>
            </w:r>
          </w:p>
        </w:tc>
      </w:tr>
      <w:tr w:rsidR="00F44FA9" w:rsidRPr="00F44FA9" w14:paraId="2E9AFA47" w14:textId="77777777" w:rsidTr="00F44FA9">
        <w:tc>
          <w:tcPr>
            <w:tcW w:w="1555" w:type="dxa"/>
            <w:tcBorders>
              <w:top w:val="single" w:sz="4" w:space="0" w:color="auto"/>
              <w:left w:val="nil"/>
              <w:bottom w:val="single" w:sz="4" w:space="0" w:color="auto"/>
              <w:right w:val="nil"/>
            </w:tcBorders>
            <w:vAlign w:val="center"/>
            <w:hideMark/>
          </w:tcPr>
          <w:p w14:paraId="10F2D6BE" w14:textId="77777777" w:rsidR="00F44FA9" w:rsidRPr="00F44FA9" w:rsidRDefault="00F44FA9" w:rsidP="00F44FA9">
            <w:pPr>
              <w:spacing w:after="160" w:line="278" w:lineRule="auto"/>
              <w:rPr>
                <w:i/>
                <w:lang w:val="en-US"/>
              </w:rPr>
            </w:pPr>
            <w:r w:rsidRPr="00F44FA9">
              <w:rPr>
                <w:i/>
                <w:lang w:val="en-US"/>
              </w:rPr>
              <w:t>CTSG</w:t>
            </w:r>
          </w:p>
        </w:tc>
        <w:tc>
          <w:tcPr>
            <w:tcW w:w="2976" w:type="dxa"/>
            <w:tcBorders>
              <w:top w:val="single" w:sz="4" w:space="0" w:color="auto"/>
              <w:left w:val="nil"/>
              <w:bottom w:val="single" w:sz="4" w:space="0" w:color="auto"/>
              <w:right w:val="nil"/>
            </w:tcBorders>
            <w:vAlign w:val="center"/>
            <w:hideMark/>
          </w:tcPr>
          <w:p w14:paraId="4F24FA15" w14:textId="77777777" w:rsidR="00F44FA9" w:rsidRPr="00F44FA9" w:rsidRDefault="00F44FA9" w:rsidP="00F44FA9">
            <w:pPr>
              <w:spacing w:after="160" w:line="278" w:lineRule="auto"/>
              <w:rPr>
                <w:i/>
                <w:lang w:val="en-US"/>
              </w:rPr>
            </w:pPr>
            <w:r w:rsidRPr="00F44FA9">
              <w:rPr>
                <w:i/>
                <w:lang w:val="en-US"/>
              </w:rPr>
              <w:t>Cathepsin G</w:t>
            </w:r>
          </w:p>
        </w:tc>
        <w:tc>
          <w:tcPr>
            <w:tcW w:w="4536" w:type="dxa"/>
            <w:tcBorders>
              <w:top w:val="single" w:sz="4" w:space="0" w:color="auto"/>
              <w:left w:val="nil"/>
              <w:bottom w:val="single" w:sz="4" w:space="0" w:color="auto"/>
              <w:right w:val="nil"/>
            </w:tcBorders>
            <w:vAlign w:val="center"/>
            <w:hideMark/>
          </w:tcPr>
          <w:p w14:paraId="589AE745" w14:textId="77777777" w:rsidR="00F44FA9" w:rsidRPr="00F44FA9" w:rsidRDefault="00F44FA9" w:rsidP="00F44FA9">
            <w:pPr>
              <w:spacing w:after="160" w:line="278" w:lineRule="auto"/>
            </w:pPr>
            <w:r w:rsidRPr="00F44FA9">
              <w:t>ATTTCCAGCTTCCTGCCCTG</w:t>
            </w:r>
          </w:p>
          <w:p w14:paraId="49A734A2" w14:textId="77777777" w:rsidR="00F44FA9" w:rsidRPr="00F44FA9" w:rsidRDefault="00F44FA9" w:rsidP="00F44FA9">
            <w:pPr>
              <w:spacing w:after="160" w:line="278" w:lineRule="auto"/>
            </w:pPr>
            <w:r w:rsidRPr="00F44FA9">
              <w:t>TGCCCCAGAGAAGGAGAGTC</w:t>
            </w:r>
          </w:p>
        </w:tc>
      </w:tr>
    </w:tbl>
    <w:p w14:paraId="21FA869C" w14:textId="56D99707" w:rsidR="00F44FA9" w:rsidRPr="00F44FA9" w:rsidRDefault="00F44FA9" w:rsidP="00F233DC">
      <w:pPr>
        <w:jc w:val="both"/>
        <w:rPr>
          <w:lang w:val="en-US"/>
        </w:rPr>
      </w:pPr>
      <w:r w:rsidRPr="00F44FA9">
        <w:rPr>
          <w:b/>
          <w:lang w:val="en-US"/>
        </w:rPr>
        <w:t xml:space="preserve">Supplementary Note </w:t>
      </w:r>
      <w:r w:rsidR="007161B1">
        <w:rPr>
          <w:b/>
          <w:lang w:val="en-US"/>
        </w:rPr>
        <w:t>S</w:t>
      </w:r>
      <w:r w:rsidRPr="00F44FA9">
        <w:rPr>
          <w:b/>
          <w:lang w:val="en-US"/>
        </w:rPr>
        <w:t xml:space="preserve">1 Table </w:t>
      </w:r>
      <w:r w:rsidR="007161B1">
        <w:rPr>
          <w:b/>
          <w:lang w:val="en-US"/>
        </w:rPr>
        <w:t>S</w:t>
      </w:r>
      <w:r w:rsidRPr="00F44FA9">
        <w:rPr>
          <w:b/>
          <w:lang w:val="en-US"/>
        </w:rPr>
        <w:t xml:space="preserve">1. Primers used for </w:t>
      </w:r>
      <w:proofErr w:type="spellStart"/>
      <w:r w:rsidRPr="00F44FA9">
        <w:rPr>
          <w:b/>
          <w:lang w:val="en-US"/>
        </w:rPr>
        <w:t>qRT</w:t>
      </w:r>
      <w:proofErr w:type="spellEnd"/>
      <w:r w:rsidRPr="00F44FA9">
        <w:rPr>
          <w:b/>
          <w:lang w:val="en-US"/>
        </w:rPr>
        <w:t>-PCR.</w:t>
      </w:r>
      <w:r w:rsidRPr="00F44FA9">
        <w:rPr>
          <w:lang w:val="en-US"/>
        </w:rPr>
        <w:t xml:space="preserve"> *: Housekeeping genes.</w:t>
      </w:r>
    </w:p>
    <w:p w14:paraId="3421608E" w14:textId="77777777" w:rsidR="002B0D78" w:rsidRPr="002B0D78" w:rsidRDefault="002B0D78" w:rsidP="002B0D78">
      <w:pPr>
        <w:rPr>
          <w:lang w:val="en-US"/>
        </w:rPr>
      </w:pPr>
    </w:p>
    <w:p w14:paraId="19B6706E" w14:textId="7C4ED5A2" w:rsidR="002B0D78" w:rsidRPr="002B0D78" w:rsidRDefault="002B0D78" w:rsidP="002B0D78">
      <w:pPr>
        <w:rPr>
          <w:lang w:val="en-US"/>
        </w:rPr>
      </w:pPr>
      <w:r>
        <w:rPr>
          <w:lang w:val="en-US"/>
        </w:rPr>
        <w:br w:type="page"/>
      </w:r>
    </w:p>
    <w:p w14:paraId="7E1A265C" w14:textId="3DB99B83" w:rsidR="00EF5095" w:rsidRPr="00EF5095" w:rsidRDefault="00EF5095" w:rsidP="00EF5095">
      <w:pPr>
        <w:pStyle w:val="Titre2"/>
      </w:pPr>
      <w:bookmarkStart w:id="3" w:name="_Toc175242750"/>
      <w:r w:rsidRPr="00EF5095">
        <w:t xml:space="preserve">Note </w:t>
      </w:r>
      <w:r w:rsidR="0079793A">
        <w:t>S</w:t>
      </w:r>
      <w:r w:rsidRPr="00EF5095">
        <w:t>2. Simulations to define significant thresholds for HHED mapping.</w:t>
      </w:r>
      <w:bookmarkEnd w:id="3"/>
    </w:p>
    <w:p w14:paraId="4C3E8D0F" w14:textId="77777777" w:rsidR="00EF5095" w:rsidRPr="00EF5095" w:rsidRDefault="00EF5095" w:rsidP="00EF5095">
      <w:pPr>
        <w:rPr>
          <w:b/>
          <w:lang w:val="en-US"/>
        </w:rPr>
      </w:pPr>
      <w:r w:rsidRPr="00EF5095">
        <w:rPr>
          <w:b/>
          <w:lang w:val="en-US"/>
        </w:rPr>
        <w:t>Introduction</w:t>
      </w:r>
    </w:p>
    <w:p w14:paraId="16B6592F" w14:textId="77777777" w:rsidR="00EF5095" w:rsidRPr="00EF5095" w:rsidRDefault="00EF5095" w:rsidP="008457C0">
      <w:pPr>
        <w:jc w:val="both"/>
        <w:rPr>
          <w:lang w:val="en-US"/>
        </w:rPr>
      </w:pPr>
      <w:r w:rsidRPr="00EF5095">
        <w:rPr>
          <w:lang w:val="en-US"/>
        </w:rPr>
        <w:t>In this study, we applied the same arbitrary filters for HHED mapping in each of the three breeds studied (ten or more observed dead heifers,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 25% in dead heifers and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 -25% in cows) before selecting the top 20 haplotypes and performing survival analyses in large validation populations to confirm or reject the results obtained in the discovery population. Another option, which we did not choose for the sake of simplicity, as explained in the discussion of the manuscript, would have been to apply Fisher's exact test to the Nobs and </w:t>
      </w:r>
      <w:proofErr w:type="spellStart"/>
      <w:r w:rsidRPr="00EF5095">
        <w:rPr>
          <w:lang w:val="en-US"/>
        </w:rPr>
        <w:t>Nexp</w:t>
      </w:r>
      <w:proofErr w:type="spellEnd"/>
      <w:r w:rsidRPr="00EF5095">
        <w:rPr>
          <w:lang w:val="en-US"/>
        </w:rPr>
        <w:t xml:space="preserve"> values in the case and control groups. The aim of these simulations is to determine the thresholds corresponding to a chromosome-wide type I error risk of 0.05 after Bonferroni correction for multiple testing depending on the size of the case and control groups, the frequency of the haplotype, and the combination of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ratios in each group.</w:t>
      </w:r>
    </w:p>
    <w:p w14:paraId="6C8826A7" w14:textId="77777777" w:rsidR="00EF5095" w:rsidRPr="00EF5095" w:rsidRDefault="00EF5095" w:rsidP="00EF5095">
      <w:pPr>
        <w:rPr>
          <w:lang w:val="en-US"/>
        </w:rPr>
      </w:pPr>
    </w:p>
    <w:p w14:paraId="3E3FD8EB" w14:textId="77777777" w:rsidR="00EF5095" w:rsidRPr="00EF5095" w:rsidRDefault="00EF5095" w:rsidP="00EF5095">
      <w:pPr>
        <w:rPr>
          <w:b/>
          <w:lang w:val="en-US"/>
        </w:rPr>
      </w:pPr>
      <w:r w:rsidRPr="00EF5095">
        <w:rPr>
          <w:b/>
          <w:lang w:val="en-US"/>
        </w:rPr>
        <w:t>Methods</w:t>
      </w:r>
    </w:p>
    <w:p w14:paraId="327179C7" w14:textId="77777777" w:rsidR="00EF5095" w:rsidRPr="00EF5095" w:rsidRDefault="00EF5095" w:rsidP="008457C0">
      <w:pPr>
        <w:jc w:val="both"/>
        <w:rPr>
          <w:lang w:val="en-US"/>
        </w:rPr>
      </w:pPr>
      <w:r w:rsidRPr="00EF5095">
        <w:rPr>
          <w:lang w:val="en-US"/>
        </w:rPr>
        <w:t>We considered three virtual data sets of the same size as the real data sets (i.e. 8,203 cases and 291,529 controls in Holstein, 6,198 and 141,343 in Montbeliarde, and 2,254 and 57,349 in Normande) with only one haplotype by sliding window of 20 markers because in the real analyses we selected the haplotype with the lowest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at each position. Therefore the total number of haplotypes considered across the genome was 44045 (i.e. 44596 markers – (19 markers x 29 chromosomes) to account for the fact that the last window of each chromosome starts at the 20</w:t>
      </w:r>
      <w:r w:rsidRPr="00EF5095">
        <w:rPr>
          <w:vertAlign w:val="superscript"/>
          <w:lang w:val="en-US"/>
        </w:rPr>
        <w:t>th</w:t>
      </w:r>
      <w:r w:rsidRPr="00EF5095">
        <w:rPr>
          <w:lang w:val="en-US"/>
        </w:rPr>
        <w:t xml:space="preserve"> marker from the end). We ran ten series of simulations for each data set for haplotypes with frequencies (f) ranging from 1% to 10% (covering the range of deleterious haplotypes identified in the real data set).</w:t>
      </w:r>
    </w:p>
    <w:p w14:paraId="465988EE" w14:textId="77777777" w:rsidR="00EF5095" w:rsidRPr="00EF5095" w:rsidRDefault="00EF5095" w:rsidP="008457C0">
      <w:pPr>
        <w:jc w:val="both"/>
        <w:rPr>
          <w:lang w:val="en-US"/>
        </w:rPr>
      </w:pPr>
      <w:r w:rsidRPr="00EF5095">
        <w:rPr>
          <w:lang w:val="en-US"/>
        </w:rPr>
        <w:t>For each series, we first calculated the number of expected homozygotes (</w:t>
      </w:r>
      <w:proofErr w:type="spellStart"/>
      <w:r w:rsidRPr="00EF5095">
        <w:rPr>
          <w:lang w:val="en-US"/>
        </w:rPr>
        <w:t>Nexp</w:t>
      </w:r>
      <w:proofErr w:type="spellEnd"/>
      <w:r w:rsidRPr="00EF5095">
        <w:rPr>
          <w:lang w:val="en-US"/>
        </w:rPr>
        <w:t>) in the case and control groups (as f</w:t>
      </w:r>
      <w:r w:rsidRPr="00EF5095">
        <w:rPr>
          <w:vertAlign w:val="superscript"/>
          <w:lang w:val="en-US"/>
        </w:rPr>
        <w:t xml:space="preserve">2 </w:t>
      </w:r>
      <w:r w:rsidRPr="00EF5095">
        <w:rPr>
          <w:lang w:val="en-US"/>
        </w:rPr>
        <w:t>x size of the control group), then we fixed a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in the control group by ranges of 1% to both calculate the number of observed animals (Nobs) in this control group, and to determine the Nobs and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ratios in the case group corresponding to a chromosome-wide type I error risk of 0.05 after </w:t>
      </w:r>
      <w:proofErr w:type="spellStart"/>
      <w:r w:rsidRPr="00EF5095">
        <w:rPr>
          <w:lang w:val="en-US"/>
        </w:rPr>
        <w:t>Bonferroni</w:t>
      </w:r>
      <w:proofErr w:type="spellEnd"/>
      <w:r w:rsidRPr="00EF5095">
        <w:rPr>
          <w:lang w:val="en-US"/>
        </w:rPr>
        <w:t xml:space="preserve"> correction (</w:t>
      </w:r>
      <w:proofErr w:type="spellStart"/>
      <w:r w:rsidRPr="00EF5095">
        <w:rPr>
          <w:lang w:val="en-US"/>
        </w:rPr>
        <w:t>pvalue</w:t>
      </w:r>
      <w:proofErr w:type="spellEnd"/>
      <w:r w:rsidRPr="00EF5095">
        <w:rPr>
          <w:lang w:val="en-US"/>
        </w:rPr>
        <w:t xml:space="preserve">=0.05/(44045/29)), after applying a Fisher's exact test to the Nobs and </w:t>
      </w:r>
      <w:proofErr w:type="spellStart"/>
      <w:r w:rsidRPr="00EF5095">
        <w:rPr>
          <w:lang w:val="en-US"/>
        </w:rPr>
        <w:t>Nexp</w:t>
      </w:r>
      <w:proofErr w:type="spellEnd"/>
      <w:r w:rsidRPr="00EF5095">
        <w:rPr>
          <w:lang w:val="en-US"/>
        </w:rPr>
        <w:t xml:space="preserve"> values in the case and control groups.</w:t>
      </w:r>
    </w:p>
    <w:p w14:paraId="68814C29" w14:textId="43539E55" w:rsidR="00503ACB" w:rsidRDefault="00503ACB">
      <w:pPr>
        <w:rPr>
          <w:b/>
          <w:lang w:val="en-US"/>
        </w:rPr>
      </w:pPr>
    </w:p>
    <w:p w14:paraId="7DB08FE2" w14:textId="47ECF50A" w:rsidR="00EF5095" w:rsidRPr="00EF5095" w:rsidRDefault="00EF5095" w:rsidP="00EF5095">
      <w:pPr>
        <w:rPr>
          <w:lang w:val="en-US"/>
        </w:rPr>
      </w:pPr>
      <w:r w:rsidRPr="00EF5095">
        <w:rPr>
          <w:b/>
          <w:lang w:val="en-US"/>
        </w:rPr>
        <w:t>Results</w:t>
      </w:r>
    </w:p>
    <w:p w14:paraId="798CBFEB" w14:textId="39D40F39" w:rsidR="00EF5095" w:rsidRDefault="00EF5095" w:rsidP="008457C0">
      <w:pPr>
        <w:jc w:val="both"/>
        <w:rPr>
          <w:lang w:val="en-US"/>
        </w:rPr>
      </w:pPr>
      <w:r w:rsidRPr="00EF5095">
        <w:rPr>
          <w:lang w:val="en-US"/>
        </w:rPr>
        <w:t xml:space="preserve">The results of the simulations presented in </w:t>
      </w:r>
      <w:r w:rsidRPr="00EF5095">
        <w:rPr>
          <w:b/>
          <w:lang w:val="en-US"/>
        </w:rPr>
        <w:t xml:space="preserve">Supplementary Note </w:t>
      </w:r>
      <w:r w:rsidR="0079793A">
        <w:rPr>
          <w:b/>
          <w:lang w:val="en-US"/>
        </w:rPr>
        <w:t>S</w:t>
      </w:r>
      <w:r w:rsidRPr="00EF5095">
        <w:rPr>
          <w:b/>
          <w:lang w:val="en-US"/>
        </w:rPr>
        <w:t xml:space="preserve">2 Figure </w:t>
      </w:r>
      <w:r w:rsidR="0079793A">
        <w:rPr>
          <w:b/>
          <w:lang w:val="en-US"/>
        </w:rPr>
        <w:t>S</w:t>
      </w:r>
      <w:r w:rsidRPr="00EF5095">
        <w:rPr>
          <w:b/>
          <w:lang w:val="en-US"/>
        </w:rPr>
        <w:t>1</w:t>
      </w:r>
      <w:r w:rsidRPr="00EF5095">
        <w:rPr>
          <w:lang w:val="en-US"/>
        </w:rPr>
        <w:t xml:space="preserve"> showed a marked variation in statistical power depending on the size of the case and control groups, the frequency of the haplotype, and the combination of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ratios in each group. An interesting point revealed by the simulations is that in a situation of high haplotype frequencies and large case and control groups, the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does not necessarily have to be positive in the cases to obtain significant results if extreme depletion is observed in the control group. In theory this situation may be encountered if a high proportion of homozygotes die before the age of genotyping and when the increased mortality rate of the few that have been genotyped does not compensate the initial sampling bias. However, in practice, for </w:t>
      </w:r>
      <w:r w:rsidRPr="00503ACB">
        <w:rPr>
          <w:i/>
          <w:lang w:val="en-US"/>
        </w:rPr>
        <w:t>M6P72</w:t>
      </w:r>
      <w:r w:rsidRPr="00EF5095">
        <w:rPr>
          <w:lang w:val="en-US"/>
        </w:rPr>
        <w:t>/</w:t>
      </w:r>
      <w:r w:rsidRPr="00503ACB">
        <w:rPr>
          <w:i/>
          <w:lang w:val="en-US"/>
        </w:rPr>
        <w:t>NOA1</w:t>
      </w:r>
      <w:r w:rsidR="00503ACB">
        <w:rPr>
          <w:lang w:val="en-US"/>
        </w:rPr>
        <w:t xml:space="preserve"> in Montbe</w:t>
      </w:r>
      <w:r w:rsidRPr="00EF5095">
        <w:rPr>
          <w:lang w:val="en-US"/>
        </w:rPr>
        <w:t>liarde, which shows a strong depletion of homozygous genotypes in the whole data set of animals genotyped for genomic evaluation due to embryonic and perinatal mortality (see Results section in the manuscript), and a very negative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of -93% in the cows, we observed a positive and elevated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of +203% in the cases (Supplementary Table 4).</w:t>
      </w:r>
    </w:p>
    <w:p w14:paraId="1758E243" w14:textId="77777777" w:rsidR="00503ACB" w:rsidRPr="00EF5095" w:rsidRDefault="00503ACB" w:rsidP="008457C0">
      <w:pPr>
        <w:jc w:val="both"/>
        <w:rPr>
          <w:lang w:val="en-US"/>
        </w:rPr>
      </w:pPr>
    </w:p>
    <w:p w14:paraId="27AB8D17" w14:textId="2FF3581D" w:rsidR="00EF5095" w:rsidRPr="00EF5095" w:rsidRDefault="00EF5095" w:rsidP="00EF5095">
      <w:pPr>
        <w:rPr>
          <w:lang w:val="en-US"/>
        </w:rPr>
      </w:pPr>
      <w:r w:rsidRPr="00EF5095">
        <w:rPr>
          <w:noProof/>
          <w:lang w:eastAsia="fr-FR"/>
        </w:rPr>
        <w:drawing>
          <wp:anchor distT="0" distB="0" distL="114300" distR="114300" simplePos="0" relativeHeight="251755520" behindDoc="0" locked="0" layoutInCell="1" allowOverlap="1" wp14:anchorId="1551CC5F" wp14:editId="706BB996">
            <wp:simplePos x="0" y="0"/>
            <wp:positionH relativeFrom="column">
              <wp:posOffset>-4445</wp:posOffset>
            </wp:positionH>
            <wp:positionV relativeFrom="paragraph">
              <wp:posOffset>3810</wp:posOffset>
            </wp:positionV>
            <wp:extent cx="5743575" cy="5772150"/>
            <wp:effectExtent l="0" t="0" r="9525" b="0"/>
            <wp:wrapTopAndBottom/>
            <wp:docPr id="952320338" name="Image 6" descr="Une image contenant texte, ligne, diagramm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20338" name="Image 6" descr="Une image contenant texte, ligne, diagramme, Parallèle&#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l="1324" r="1183"/>
                    <a:stretch>
                      <a:fillRect/>
                    </a:stretch>
                  </pic:blipFill>
                  <pic:spPr bwMode="auto">
                    <a:xfrm>
                      <a:off x="0" y="0"/>
                      <a:ext cx="5743575" cy="5772150"/>
                    </a:xfrm>
                    <a:prstGeom prst="rect">
                      <a:avLst/>
                    </a:prstGeom>
                    <a:noFill/>
                    <a:ln>
                      <a:noFill/>
                    </a:ln>
                  </pic:spPr>
                </pic:pic>
              </a:graphicData>
            </a:graphic>
          </wp:anchor>
        </w:drawing>
      </w:r>
    </w:p>
    <w:p w14:paraId="7B50626D" w14:textId="7D18A901" w:rsidR="00EF5095" w:rsidRPr="00EF5095" w:rsidRDefault="00EF5095" w:rsidP="008457C0">
      <w:pPr>
        <w:jc w:val="both"/>
        <w:rPr>
          <w:lang w:val="en-US"/>
        </w:rPr>
      </w:pPr>
      <w:r w:rsidRPr="00EF5095">
        <w:rPr>
          <w:b/>
          <w:lang w:val="en-US"/>
        </w:rPr>
        <w:t xml:space="preserve">Supplementary Note </w:t>
      </w:r>
      <w:r w:rsidR="0079793A">
        <w:rPr>
          <w:b/>
          <w:lang w:val="en-US"/>
        </w:rPr>
        <w:t>S</w:t>
      </w:r>
      <w:r w:rsidRPr="00EF5095">
        <w:rPr>
          <w:b/>
          <w:lang w:val="en-US"/>
        </w:rPr>
        <w:t>2 Fig</w:t>
      </w:r>
      <w:r w:rsidR="00B343C4">
        <w:rPr>
          <w:b/>
          <w:lang w:val="en-US"/>
        </w:rPr>
        <w:t>. 1</w:t>
      </w:r>
      <w:r w:rsidRPr="00EF5095">
        <w:rPr>
          <w:b/>
          <w:lang w:val="en-US"/>
        </w:rPr>
        <w:t xml:space="preserve">. Graphical representation of the results of simulations to define significant thresholds for HHED mapping in the three different data sets. </w:t>
      </w:r>
      <w:r w:rsidRPr="00EF5095">
        <w:rPr>
          <w:lang w:val="en-US"/>
        </w:rPr>
        <w:t>a-c) Results obtained in each breed considering 8,203 cases and 291,529 controls in Holstein, 6,198 and 141,343 in Montbeliarde, and 2,254 and 57,349 in Normande, respectively. For ten fixed values of haplotype frequencies ranging between 1 and 10%, the curves represent the minimum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in the case group (dead heifers) for a given (Nobs-</w:t>
      </w:r>
      <w:proofErr w:type="spellStart"/>
      <w:r w:rsidRPr="00EF5095">
        <w:rPr>
          <w:lang w:val="en-US"/>
        </w:rPr>
        <w:t>Nexp</w:t>
      </w:r>
      <w:proofErr w:type="spellEnd"/>
      <w:r w:rsidRPr="00EF5095">
        <w:rPr>
          <w:lang w:val="en-US"/>
        </w:rPr>
        <w:t>)/</w:t>
      </w:r>
      <w:proofErr w:type="spellStart"/>
      <w:r w:rsidRPr="00EF5095">
        <w:rPr>
          <w:lang w:val="en-US"/>
        </w:rPr>
        <w:t>Nexp</w:t>
      </w:r>
      <w:proofErr w:type="spellEnd"/>
      <w:r w:rsidRPr="00EF5095">
        <w:rPr>
          <w:lang w:val="en-US"/>
        </w:rPr>
        <w:t xml:space="preserve"> ratio in the control group (cows) to obtain a p-value ≤ 0.05 after calculating a Fisher's exact test on the Nobs and </w:t>
      </w:r>
      <w:proofErr w:type="spellStart"/>
      <w:r w:rsidRPr="00EF5095">
        <w:rPr>
          <w:lang w:val="en-US"/>
        </w:rPr>
        <w:t>Nexp</w:t>
      </w:r>
      <w:proofErr w:type="spellEnd"/>
      <w:r w:rsidRPr="00EF5095">
        <w:rPr>
          <w:lang w:val="en-US"/>
        </w:rPr>
        <w:t xml:space="preserve"> values in both groups and applying a chromosome-wide Bonferroni correction for multiple testing. d) Comparison of the curves obtained with 5% haplotype frequency between the three breeds. Note the difference in statistical power between breeds, with the larger cohorts (e.g. Holstein&gt;Montbeliarde&gt;Normande) requiring lower ratios in the case group for a given ratio in the control group to reach a chromosome-wide significant threshold of 0.05 after Bonferroni correction.</w:t>
      </w:r>
    </w:p>
    <w:p w14:paraId="4F693C96" w14:textId="6DE2B3C2" w:rsidR="001C5279" w:rsidRPr="002B0D78" w:rsidRDefault="001C5279" w:rsidP="008457C0">
      <w:pPr>
        <w:jc w:val="both"/>
        <w:rPr>
          <w:lang w:val="en-US"/>
        </w:rPr>
      </w:pPr>
    </w:p>
    <w:sectPr w:rsidR="001C5279" w:rsidRPr="002B0D78">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2B588" w14:textId="77777777" w:rsidR="00D95CD7" w:rsidRDefault="00D95CD7" w:rsidP="00D95CD7">
      <w:pPr>
        <w:spacing w:after="0" w:line="240" w:lineRule="auto"/>
      </w:pPr>
      <w:r>
        <w:separator/>
      </w:r>
    </w:p>
  </w:endnote>
  <w:endnote w:type="continuationSeparator" w:id="0">
    <w:p w14:paraId="378A76C9" w14:textId="77777777" w:rsidR="00D95CD7" w:rsidRDefault="00D95CD7" w:rsidP="00D9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2BA70" w14:textId="77777777" w:rsidR="00D95CD7" w:rsidRDefault="00D95CD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442617"/>
      <w:docPartObj>
        <w:docPartGallery w:val="Page Numbers (Bottom of Page)"/>
        <w:docPartUnique/>
      </w:docPartObj>
    </w:sdtPr>
    <w:sdtContent>
      <w:bookmarkStart w:id="4" w:name="_GoBack" w:displacedByCustomXml="prev"/>
      <w:bookmarkEnd w:id="4" w:displacedByCustomXml="prev"/>
      <w:p w14:paraId="47F50D73" w14:textId="030CE184" w:rsidR="00D95CD7" w:rsidRDefault="00D95CD7">
        <w:pPr>
          <w:pStyle w:val="Pieddepage"/>
          <w:jc w:val="right"/>
        </w:pPr>
        <w:r>
          <w:fldChar w:fldCharType="begin"/>
        </w:r>
        <w:r>
          <w:instrText>PAGE   \* MERGEFORMAT</w:instrText>
        </w:r>
        <w:r>
          <w:fldChar w:fldCharType="separate"/>
        </w:r>
        <w:r>
          <w:rPr>
            <w:noProof/>
          </w:rPr>
          <w:t>1</w:t>
        </w:r>
        <w:r>
          <w:fldChar w:fldCharType="end"/>
        </w:r>
      </w:p>
    </w:sdtContent>
  </w:sdt>
  <w:p w14:paraId="7012F2BA" w14:textId="77777777" w:rsidR="00D95CD7" w:rsidRDefault="00D95CD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0B7AF" w14:textId="77777777" w:rsidR="00D95CD7" w:rsidRDefault="00D95C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20A46" w14:textId="77777777" w:rsidR="00D95CD7" w:rsidRDefault="00D95CD7" w:rsidP="00D95CD7">
      <w:pPr>
        <w:spacing w:after="0" w:line="240" w:lineRule="auto"/>
      </w:pPr>
      <w:r>
        <w:separator/>
      </w:r>
    </w:p>
  </w:footnote>
  <w:footnote w:type="continuationSeparator" w:id="0">
    <w:p w14:paraId="561682D0" w14:textId="77777777" w:rsidR="00D95CD7" w:rsidRDefault="00D95CD7" w:rsidP="00D9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AC9EC" w14:textId="77777777" w:rsidR="00D95CD7" w:rsidRDefault="00D95CD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AA3F" w14:textId="77777777" w:rsidR="00D95CD7" w:rsidRDefault="00D95CD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C34DC" w14:textId="77777777" w:rsidR="00D95CD7" w:rsidRDefault="00D95CD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69"/>
    <w:rsid w:val="00166466"/>
    <w:rsid w:val="001C5279"/>
    <w:rsid w:val="002B0D78"/>
    <w:rsid w:val="002C0E4E"/>
    <w:rsid w:val="003B740C"/>
    <w:rsid w:val="003F7AAA"/>
    <w:rsid w:val="00417BF4"/>
    <w:rsid w:val="004F0DA7"/>
    <w:rsid w:val="00503ACB"/>
    <w:rsid w:val="00556FE1"/>
    <w:rsid w:val="005D20CE"/>
    <w:rsid w:val="00613885"/>
    <w:rsid w:val="006C1CC9"/>
    <w:rsid w:val="006E26ED"/>
    <w:rsid w:val="007161B1"/>
    <w:rsid w:val="00771959"/>
    <w:rsid w:val="0079793A"/>
    <w:rsid w:val="008329BC"/>
    <w:rsid w:val="008457C0"/>
    <w:rsid w:val="008D4A47"/>
    <w:rsid w:val="008F56EE"/>
    <w:rsid w:val="00933CEF"/>
    <w:rsid w:val="009D061B"/>
    <w:rsid w:val="00A114CD"/>
    <w:rsid w:val="00A33DAE"/>
    <w:rsid w:val="00A526FE"/>
    <w:rsid w:val="00B343C4"/>
    <w:rsid w:val="00C97369"/>
    <w:rsid w:val="00CC27F4"/>
    <w:rsid w:val="00CD2850"/>
    <w:rsid w:val="00D029FB"/>
    <w:rsid w:val="00D91B41"/>
    <w:rsid w:val="00D95CD7"/>
    <w:rsid w:val="00EF5095"/>
    <w:rsid w:val="00F1555C"/>
    <w:rsid w:val="00F175AC"/>
    <w:rsid w:val="00F233DC"/>
    <w:rsid w:val="00F44FA9"/>
    <w:rsid w:val="00FE5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C3B9"/>
  <w15:chartTrackingRefBased/>
  <w15:docId w15:val="{9FE0C80E-916B-4D44-88CC-EAF2402C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97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44FA9"/>
    <w:pPr>
      <w:outlineLvl w:val="1"/>
    </w:pPr>
    <w:rPr>
      <w:b/>
      <w:lang w:val="en-US"/>
    </w:rPr>
  </w:style>
  <w:style w:type="paragraph" w:styleId="Titre3">
    <w:name w:val="heading 3"/>
    <w:basedOn w:val="Normal"/>
    <w:next w:val="Normal"/>
    <w:link w:val="Titre3Car"/>
    <w:uiPriority w:val="9"/>
    <w:semiHidden/>
    <w:unhideWhenUsed/>
    <w:qFormat/>
    <w:rsid w:val="00C973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973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973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973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973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973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973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73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44FA9"/>
    <w:rPr>
      <w:b/>
      <w:lang w:val="en-US"/>
    </w:rPr>
  </w:style>
  <w:style w:type="character" w:customStyle="1" w:styleId="Titre3Car">
    <w:name w:val="Titre 3 Car"/>
    <w:basedOn w:val="Policepardfaut"/>
    <w:link w:val="Titre3"/>
    <w:uiPriority w:val="9"/>
    <w:semiHidden/>
    <w:rsid w:val="00C973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973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973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973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973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973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97369"/>
    <w:rPr>
      <w:rFonts w:eastAsiaTheme="majorEastAsia" w:cstheme="majorBidi"/>
      <w:color w:val="272727" w:themeColor="text1" w:themeTint="D8"/>
    </w:rPr>
  </w:style>
  <w:style w:type="paragraph" w:styleId="Titre">
    <w:name w:val="Title"/>
    <w:basedOn w:val="Normal"/>
    <w:next w:val="Normal"/>
    <w:link w:val="TitreCar"/>
    <w:uiPriority w:val="10"/>
    <w:qFormat/>
    <w:rsid w:val="00C97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973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973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973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97369"/>
    <w:pPr>
      <w:spacing w:before="160"/>
      <w:jc w:val="center"/>
    </w:pPr>
    <w:rPr>
      <w:i/>
      <w:iCs/>
      <w:color w:val="404040" w:themeColor="text1" w:themeTint="BF"/>
    </w:rPr>
  </w:style>
  <w:style w:type="character" w:customStyle="1" w:styleId="CitationCar">
    <w:name w:val="Citation Car"/>
    <w:basedOn w:val="Policepardfaut"/>
    <w:link w:val="Citation"/>
    <w:uiPriority w:val="29"/>
    <w:rsid w:val="00C97369"/>
    <w:rPr>
      <w:i/>
      <w:iCs/>
      <w:color w:val="404040" w:themeColor="text1" w:themeTint="BF"/>
    </w:rPr>
  </w:style>
  <w:style w:type="paragraph" w:styleId="Paragraphedeliste">
    <w:name w:val="List Paragraph"/>
    <w:basedOn w:val="Normal"/>
    <w:uiPriority w:val="34"/>
    <w:qFormat/>
    <w:rsid w:val="00C97369"/>
    <w:pPr>
      <w:ind w:left="720"/>
      <w:contextualSpacing/>
    </w:pPr>
  </w:style>
  <w:style w:type="character" w:styleId="Emphaseintense">
    <w:name w:val="Intense Emphasis"/>
    <w:basedOn w:val="Policepardfaut"/>
    <w:uiPriority w:val="21"/>
    <w:qFormat/>
    <w:rsid w:val="00C97369"/>
    <w:rPr>
      <w:i/>
      <w:iCs/>
      <w:color w:val="0F4761" w:themeColor="accent1" w:themeShade="BF"/>
    </w:rPr>
  </w:style>
  <w:style w:type="paragraph" w:styleId="Citationintense">
    <w:name w:val="Intense Quote"/>
    <w:basedOn w:val="Normal"/>
    <w:next w:val="Normal"/>
    <w:link w:val="CitationintenseCar"/>
    <w:uiPriority w:val="30"/>
    <w:qFormat/>
    <w:rsid w:val="00C97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97369"/>
    <w:rPr>
      <w:i/>
      <w:iCs/>
      <w:color w:val="0F4761" w:themeColor="accent1" w:themeShade="BF"/>
    </w:rPr>
  </w:style>
  <w:style w:type="character" w:styleId="Rfrenceintense">
    <w:name w:val="Intense Reference"/>
    <w:basedOn w:val="Policepardfaut"/>
    <w:uiPriority w:val="32"/>
    <w:qFormat/>
    <w:rsid w:val="00C97369"/>
    <w:rPr>
      <w:b/>
      <w:bCs/>
      <w:smallCaps/>
      <w:color w:val="0F4761" w:themeColor="accent1" w:themeShade="BF"/>
      <w:spacing w:val="5"/>
    </w:rPr>
  </w:style>
  <w:style w:type="table" w:styleId="Grilledutableau">
    <w:name w:val="Table Grid"/>
    <w:basedOn w:val="TableauNormal"/>
    <w:uiPriority w:val="39"/>
    <w:rsid w:val="00F44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2C0E4E"/>
    <w:pPr>
      <w:spacing w:before="240" w:after="0" w:line="259" w:lineRule="auto"/>
      <w:outlineLvl w:val="9"/>
    </w:pPr>
    <w:rPr>
      <w:kern w:val="0"/>
      <w:sz w:val="32"/>
      <w:szCs w:val="32"/>
      <w:lang w:eastAsia="fr-FR"/>
      <w14:ligatures w14:val="none"/>
    </w:rPr>
  </w:style>
  <w:style w:type="paragraph" w:styleId="TM2">
    <w:name w:val="toc 2"/>
    <w:basedOn w:val="Normal"/>
    <w:next w:val="Normal"/>
    <w:autoRedefine/>
    <w:uiPriority w:val="39"/>
    <w:unhideWhenUsed/>
    <w:rsid w:val="002C0E4E"/>
    <w:pPr>
      <w:spacing w:after="100"/>
      <w:ind w:left="240"/>
    </w:pPr>
  </w:style>
  <w:style w:type="character" w:styleId="Lienhypertexte">
    <w:name w:val="Hyperlink"/>
    <w:basedOn w:val="Policepardfaut"/>
    <w:uiPriority w:val="99"/>
    <w:unhideWhenUsed/>
    <w:rsid w:val="002C0E4E"/>
    <w:rPr>
      <w:color w:val="467886" w:themeColor="hyperlink"/>
      <w:u w:val="single"/>
    </w:rPr>
  </w:style>
  <w:style w:type="paragraph" w:styleId="En-tte">
    <w:name w:val="header"/>
    <w:basedOn w:val="Normal"/>
    <w:link w:val="En-tteCar"/>
    <w:uiPriority w:val="99"/>
    <w:unhideWhenUsed/>
    <w:rsid w:val="00D95CD7"/>
    <w:pPr>
      <w:tabs>
        <w:tab w:val="center" w:pos="4536"/>
        <w:tab w:val="right" w:pos="9072"/>
      </w:tabs>
      <w:spacing w:after="0" w:line="240" w:lineRule="auto"/>
    </w:pPr>
  </w:style>
  <w:style w:type="character" w:customStyle="1" w:styleId="En-tteCar">
    <w:name w:val="En-tête Car"/>
    <w:basedOn w:val="Policepardfaut"/>
    <w:link w:val="En-tte"/>
    <w:uiPriority w:val="99"/>
    <w:rsid w:val="00D95CD7"/>
  </w:style>
  <w:style w:type="paragraph" w:styleId="Pieddepage">
    <w:name w:val="footer"/>
    <w:basedOn w:val="Normal"/>
    <w:link w:val="PieddepageCar"/>
    <w:uiPriority w:val="99"/>
    <w:unhideWhenUsed/>
    <w:rsid w:val="00D95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5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0110">
      <w:bodyDiv w:val="1"/>
      <w:marLeft w:val="0"/>
      <w:marRight w:val="0"/>
      <w:marTop w:val="0"/>
      <w:marBottom w:val="0"/>
      <w:divBdr>
        <w:top w:val="none" w:sz="0" w:space="0" w:color="auto"/>
        <w:left w:val="none" w:sz="0" w:space="0" w:color="auto"/>
        <w:bottom w:val="none" w:sz="0" w:space="0" w:color="auto"/>
        <w:right w:val="none" w:sz="0" w:space="0" w:color="auto"/>
      </w:divBdr>
    </w:div>
    <w:div w:id="31422404">
      <w:bodyDiv w:val="1"/>
      <w:marLeft w:val="0"/>
      <w:marRight w:val="0"/>
      <w:marTop w:val="0"/>
      <w:marBottom w:val="0"/>
      <w:divBdr>
        <w:top w:val="none" w:sz="0" w:space="0" w:color="auto"/>
        <w:left w:val="none" w:sz="0" w:space="0" w:color="auto"/>
        <w:bottom w:val="none" w:sz="0" w:space="0" w:color="auto"/>
        <w:right w:val="none" w:sz="0" w:space="0" w:color="auto"/>
      </w:divBdr>
    </w:div>
    <w:div w:id="321740835">
      <w:bodyDiv w:val="1"/>
      <w:marLeft w:val="0"/>
      <w:marRight w:val="0"/>
      <w:marTop w:val="0"/>
      <w:marBottom w:val="0"/>
      <w:divBdr>
        <w:top w:val="none" w:sz="0" w:space="0" w:color="auto"/>
        <w:left w:val="none" w:sz="0" w:space="0" w:color="auto"/>
        <w:bottom w:val="none" w:sz="0" w:space="0" w:color="auto"/>
        <w:right w:val="none" w:sz="0" w:space="0" w:color="auto"/>
      </w:divBdr>
    </w:div>
    <w:div w:id="8868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BF137-0F71-41AF-8B72-89475528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1956</Words>
  <Characters>10764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BESNARD</dc:creator>
  <cp:keywords/>
  <dc:description/>
  <cp:lastModifiedBy>Aurelien CAPITAN</cp:lastModifiedBy>
  <cp:revision>33</cp:revision>
  <dcterms:created xsi:type="dcterms:W3CDTF">2024-08-22T15:20:00Z</dcterms:created>
  <dcterms:modified xsi:type="dcterms:W3CDTF">2024-08-27T13:56:00Z</dcterms:modified>
</cp:coreProperties>
</file>