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A1510" w14:textId="7689ADF8" w:rsidR="00D6378B" w:rsidRDefault="00D6378B" w:rsidP="00D6378B">
      <w:pPr>
        <w:spacing w:after="0" w:line="240" w:lineRule="auto"/>
        <w:rPr>
          <w:rFonts w:ascii="Calibri" w:hAnsi="Calibri" w:cs="Calibri"/>
          <w:b/>
          <w:bCs/>
          <w:sz w:val="22"/>
          <w:szCs w:val="22"/>
          <w:u w:val="single"/>
        </w:rPr>
      </w:pPr>
      <w:r>
        <w:rPr>
          <w:rFonts w:ascii="Calibri" w:hAnsi="Calibri" w:cs="Calibri"/>
          <w:b/>
          <w:bCs/>
          <w:sz w:val="22"/>
          <w:szCs w:val="22"/>
          <w:u w:val="single"/>
        </w:rPr>
        <w:t>1</w:t>
      </w:r>
      <w:r w:rsidRPr="00D6378B">
        <w:rPr>
          <w:rFonts w:ascii="Calibri" w:hAnsi="Calibri" w:cs="Calibri"/>
          <w:b/>
          <w:bCs/>
          <w:sz w:val="22"/>
          <w:szCs w:val="22"/>
          <w:u w:val="single"/>
          <w:vertAlign w:val="superscript"/>
        </w:rPr>
        <w:t>st</w:t>
      </w:r>
      <w:r>
        <w:rPr>
          <w:rFonts w:ascii="Calibri" w:hAnsi="Calibri" w:cs="Calibri"/>
          <w:b/>
          <w:bCs/>
          <w:sz w:val="22"/>
          <w:szCs w:val="22"/>
          <w:u w:val="single"/>
        </w:rPr>
        <w:t xml:space="preserve"> round</w:t>
      </w:r>
    </w:p>
    <w:p w14:paraId="380ECFFA" w14:textId="23BB1DC2" w:rsidR="00D6378B" w:rsidRDefault="00D6378B" w:rsidP="00D6378B">
      <w:pPr>
        <w:spacing w:after="0" w:line="240" w:lineRule="auto"/>
        <w:rPr>
          <w:rFonts w:ascii="Calibri" w:hAnsi="Calibri" w:cs="Calibri"/>
          <w:b/>
          <w:bCs/>
          <w:sz w:val="22"/>
          <w:szCs w:val="22"/>
        </w:rPr>
      </w:pPr>
      <w:r>
        <w:rPr>
          <w:rFonts w:ascii="Calibri" w:hAnsi="Calibri" w:cs="Calibri"/>
          <w:b/>
          <w:bCs/>
          <w:sz w:val="22"/>
          <w:szCs w:val="22"/>
        </w:rPr>
        <w:t>Reviewer 1</w:t>
      </w:r>
    </w:p>
    <w:p w14:paraId="0302ABE7" w14:textId="63E4BA32" w:rsidR="00D6378B" w:rsidRDefault="00D6378B" w:rsidP="00D6378B">
      <w:pPr>
        <w:spacing w:after="0" w:line="240" w:lineRule="auto"/>
        <w:rPr>
          <w:rFonts w:ascii="Calibri" w:hAnsi="Calibri" w:cs="Calibri"/>
          <w:sz w:val="22"/>
          <w:szCs w:val="22"/>
        </w:rPr>
      </w:pPr>
      <w:r w:rsidRPr="00D6378B">
        <w:rPr>
          <w:rFonts w:ascii="Calibri" w:hAnsi="Calibri" w:cs="Calibri"/>
          <w:sz w:val="22"/>
          <w:szCs w:val="22"/>
        </w:rPr>
        <w:t xml:space="preserve">Many thanks for the opportunity to review the very interesting manuscript by Besnard et al. It is a nice example of exploiting unique, large datasets to extract information on deleterious variants, then taking the effort to examine candidate variants in more detail downstream. I think it is a nice body of work and </w:t>
      </w:r>
      <w:proofErr w:type="spellStart"/>
      <w:r w:rsidRPr="00D6378B">
        <w:rPr>
          <w:rFonts w:ascii="Calibri" w:hAnsi="Calibri" w:cs="Calibri"/>
          <w:sz w:val="22"/>
          <w:szCs w:val="22"/>
        </w:rPr>
        <w:t>didnt</w:t>
      </w:r>
      <w:proofErr w:type="spellEnd"/>
      <w:r w:rsidRPr="00D6378B">
        <w:rPr>
          <w:rFonts w:ascii="Calibri" w:hAnsi="Calibri" w:cs="Calibri"/>
          <w:sz w:val="22"/>
          <w:szCs w:val="22"/>
        </w:rPr>
        <w:t xml:space="preserve"> find any major issues but have some comments/suggestions below in no </w:t>
      </w:r>
      <w:proofErr w:type="gramStart"/>
      <w:r w:rsidRPr="00D6378B">
        <w:rPr>
          <w:rFonts w:ascii="Calibri" w:hAnsi="Calibri" w:cs="Calibri"/>
          <w:sz w:val="22"/>
          <w:szCs w:val="22"/>
        </w:rPr>
        <w:t>particular order</w:t>
      </w:r>
      <w:proofErr w:type="gramEnd"/>
      <w:r w:rsidRPr="00D6378B">
        <w:rPr>
          <w:rFonts w:ascii="Calibri" w:hAnsi="Calibri" w:cs="Calibri"/>
          <w:sz w:val="22"/>
          <w:szCs w:val="22"/>
        </w:rPr>
        <w:t>.</w:t>
      </w:r>
      <w:r w:rsidRPr="00D6378B">
        <w:rPr>
          <w:rFonts w:ascii="Calibri" w:hAnsi="Calibri" w:cs="Calibri"/>
          <w:sz w:val="22"/>
          <w:szCs w:val="22"/>
        </w:rPr>
        <w:br/>
      </w:r>
      <w:r w:rsidRPr="00D6378B">
        <w:rPr>
          <w:rFonts w:ascii="Calibri" w:hAnsi="Calibri" w:cs="Calibri"/>
          <w:sz w:val="22"/>
          <w:szCs w:val="22"/>
        </w:rPr>
        <w:br/>
        <w:t xml:space="preserve">My only main issue is the paper is very compressed. </w:t>
      </w:r>
      <w:proofErr w:type="spellStart"/>
      <w:r w:rsidRPr="00D6378B">
        <w:rPr>
          <w:rFonts w:ascii="Calibri" w:hAnsi="Calibri" w:cs="Calibri"/>
          <w:sz w:val="22"/>
          <w:szCs w:val="22"/>
        </w:rPr>
        <w:t>Im</w:t>
      </w:r>
      <w:proofErr w:type="spellEnd"/>
      <w:r w:rsidRPr="00D6378B">
        <w:rPr>
          <w:rFonts w:ascii="Calibri" w:hAnsi="Calibri" w:cs="Calibri"/>
          <w:sz w:val="22"/>
          <w:szCs w:val="22"/>
        </w:rPr>
        <w:t xml:space="preserve"> assuming because are submitting as a letter or similar but </w:t>
      </w:r>
      <w:proofErr w:type="spellStart"/>
      <w:r w:rsidRPr="00D6378B">
        <w:rPr>
          <w:rFonts w:ascii="Calibri" w:hAnsi="Calibri" w:cs="Calibri"/>
          <w:sz w:val="22"/>
          <w:szCs w:val="22"/>
        </w:rPr>
        <w:t>couldnt</w:t>
      </w:r>
      <w:proofErr w:type="spellEnd"/>
      <w:r w:rsidRPr="00D6378B">
        <w:rPr>
          <w:rFonts w:ascii="Calibri" w:hAnsi="Calibri" w:cs="Calibri"/>
          <w:sz w:val="22"/>
          <w:szCs w:val="22"/>
        </w:rPr>
        <w:t xml:space="preserve"> see this stated. For </w:t>
      </w:r>
      <w:proofErr w:type="gramStart"/>
      <w:r w:rsidRPr="00D6378B">
        <w:rPr>
          <w:rFonts w:ascii="Calibri" w:hAnsi="Calibri" w:cs="Calibri"/>
          <w:sz w:val="22"/>
          <w:szCs w:val="22"/>
        </w:rPr>
        <w:t>example</w:t>
      </w:r>
      <w:proofErr w:type="gramEnd"/>
      <w:r w:rsidRPr="00D6378B">
        <w:rPr>
          <w:rFonts w:ascii="Calibri" w:hAnsi="Calibri" w:cs="Calibri"/>
          <w:sz w:val="22"/>
          <w:szCs w:val="22"/>
        </w:rPr>
        <w:t xml:space="preserve"> the introduction is effectively just four sentences. Results are likewise compressed with little to no discussion. I am not sure why this compressed format has been chosen as there seems to be plenty of results to justify a proper manuscript with separate introduction, results and discussion sections. </w:t>
      </w:r>
      <w:r w:rsidRPr="00D6378B">
        <w:rPr>
          <w:rFonts w:ascii="Calibri" w:hAnsi="Calibri" w:cs="Calibri"/>
          <w:sz w:val="22"/>
          <w:szCs w:val="22"/>
        </w:rPr>
        <w:br/>
      </w:r>
      <w:r w:rsidRPr="00D6378B">
        <w:rPr>
          <w:rFonts w:ascii="Calibri" w:hAnsi="Calibri" w:cs="Calibri"/>
          <w:sz w:val="22"/>
          <w:szCs w:val="22"/>
        </w:rPr>
        <w:br/>
        <w:t>They come up with a new term, HHED, but are the authors not just effectively undertaking a form of homozygosity/</w:t>
      </w:r>
      <w:proofErr w:type="spellStart"/>
      <w:r w:rsidRPr="00D6378B">
        <w:rPr>
          <w:rFonts w:ascii="Calibri" w:hAnsi="Calibri" w:cs="Calibri"/>
          <w:sz w:val="22"/>
          <w:szCs w:val="22"/>
        </w:rPr>
        <w:t>autozygosity</w:t>
      </w:r>
      <w:proofErr w:type="spellEnd"/>
      <w:r w:rsidRPr="00D6378B">
        <w:rPr>
          <w:rFonts w:ascii="Calibri" w:hAnsi="Calibri" w:cs="Calibri"/>
          <w:sz w:val="22"/>
          <w:szCs w:val="22"/>
        </w:rPr>
        <w:t xml:space="preserve"> mapping?</w:t>
      </w:r>
      <w:r w:rsidRPr="00D6378B">
        <w:rPr>
          <w:rFonts w:ascii="Calibri" w:hAnsi="Calibri" w:cs="Calibri"/>
          <w:sz w:val="22"/>
          <w:szCs w:val="22"/>
        </w:rPr>
        <w:br/>
      </w:r>
      <w:r w:rsidRPr="00D6378B">
        <w:rPr>
          <w:rFonts w:ascii="Calibri" w:hAnsi="Calibri" w:cs="Calibri"/>
          <w:sz w:val="22"/>
          <w:szCs w:val="22"/>
        </w:rPr>
        <w:br/>
        <w:t xml:space="preserve">In their at-risk mating analysis how many homozygote carriers were identified in their cohorts? </w:t>
      </w:r>
      <w:r w:rsidRPr="00D6378B">
        <w:rPr>
          <w:rFonts w:ascii="Calibri" w:hAnsi="Calibri" w:cs="Calibri"/>
          <w:sz w:val="22"/>
          <w:szCs w:val="22"/>
        </w:rPr>
        <w:br/>
        <w:t>Any evidence survival rates are different between male and female homozygotes in any of the datasets.</w:t>
      </w:r>
      <w:r w:rsidRPr="00D6378B">
        <w:rPr>
          <w:rFonts w:ascii="Calibri" w:hAnsi="Calibri" w:cs="Calibri"/>
          <w:sz w:val="22"/>
          <w:szCs w:val="22"/>
        </w:rPr>
        <w:br/>
        <w:t xml:space="preserve">Are the </w:t>
      </w:r>
      <w:proofErr w:type="gramStart"/>
      <w:r w:rsidRPr="00D6378B">
        <w:rPr>
          <w:rFonts w:ascii="Calibri" w:hAnsi="Calibri" w:cs="Calibri"/>
          <w:sz w:val="22"/>
          <w:szCs w:val="22"/>
        </w:rPr>
        <w:t>at risk</w:t>
      </w:r>
      <w:proofErr w:type="gramEnd"/>
      <w:r w:rsidRPr="00D6378B">
        <w:rPr>
          <w:rFonts w:ascii="Calibri" w:hAnsi="Calibri" w:cs="Calibri"/>
          <w:sz w:val="22"/>
          <w:szCs w:val="22"/>
        </w:rPr>
        <w:t xml:space="preserve"> probabilities treated differently depending on the genotype of sire and maternal grand sire? Figure 1e shows them as heterozygotes which means the offspring are more likely not homozygous carriers than are.</w:t>
      </w:r>
      <w:r w:rsidRPr="00D6378B">
        <w:rPr>
          <w:rFonts w:ascii="Calibri" w:hAnsi="Calibri" w:cs="Calibri"/>
          <w:sz w:val="22"/>
          <w:szCs w:val="22"/>
        </w:rPr>
        <w:br/>
      </w:r>
      <w:r w:rsidRPr="00D6378B">
        <w:rPr>
          <w:rFonts w:ascii="Calibri" w:hAnsi="Calibri" w:cs="Calibri"/>
          <w:sz w:val="22"/>
          <w:szCs w:val="22"/>
        </w:rPr>
        <w:br/>
        <w:t>Line 126: I am not sure why the authors default assumption is that heterozygotes would have an advantage? If these are thought to be sporadic deleterious variants that have only increased in frequency in the population due to over-use of certain sires.</w:t>
      </w:r>
      <w:r w:rsidRPr="00D6378B">
        <w:rPr>
          <w:rFonts w:ascii="Calibri" w:hAnsi="Calibri" w:cs="Calibri"/>
          <w:sz w:val="22"/>
          <w:szCs w:val="22"/>
        </w:rPr>
        <w:br/>
      </w:r>
      <w:r w:rsidRPr="00D6378B">
        <w:rPr>
          <w:rFonts w:ascii="Calibri" w:hAnsi="Calibri" w:cs="Calibri"/>
          <w:sz w:val="22"/>
          <w:szCs w:val="22"/>
        </w:rPr>
        <w:br/>
        <w:t>Appears to be limited overlap in loci between breeds on Figure 2? This maybe makes sense for sporadic changes but any consistent loci?</w:t>
      </w:r>
      <w:r w:rsidRPr="00D6378B">
        <w:rPr>
          <w:rFonts w:ascii="Calibri" w:hAnsi="Calibri" w:cs="Calibri"/>
          <w:sz w:val="22"/>
          <w:szCs w:val="22"/>
        </w:rPr>
        <w:br/>
      </w:r>
      <w:r w:rsidRPr="00D6378B">
        <w:rPr>
          <w:rFonts w:ascii="Calibri" w:hAnsi="Calibri" w:cs="Calibri"/>
          <w:sz w:val="22"/>
          <w:szCs w:val="22"/>
        </w:rPr>
        <w:br/>
        <w:t xml:space="preserve">What is the impact of altering the arbitrary cutoffs </w:t>
      </w:r>
      <w:proofErr w:type="spellStart"/>
      <w:r w:rsidRPr="00D6378B">
        <w:rPr>
          <w:rFonts w:ascii="Calibri" w:hAnsi="Calibri" w:cs="Calibri"/>
          <w:sz w:val="22"/>
          <w:szCs w:val="22"/>
        </w:rPr>
        <w:t>e.g</w:t>
      </w:r>
      <w:proofErr w:type="spellEnd"/>
      <w:r w:rsidRPr="00D6378B">
        <w:rPr>
          <w:rFonts w:ascii="Calibri" w:hAnsi="Calibri" w:cs="Calibri"/>
          <w:sz w:val="22"/>
          <w:szCs w:val="22"/>
        </w:rPr>
        <w:t xml:space="preserve"> sliding window size/number of variants, 25% enrichment/depletion?</w:t>
      </w:r>
      <w:r w:rsidRPr="00D6378B">
        <w:rPr>
          <w:rFonts w:ascii="Calibri" w:hAnsi="Calibri" w:cs="Calibri"/>
          <w:sz w:val="22"/>
          <w:szCs w:val="22"/>
        </w:rPr>
        <w:br/>
      </w:r>
      <w:r w:rsidRPr="00D6378B">
        <w:rPr>
          <w:rFonts w:ascii="Calibri" w:hAnsi="Calibri" w:cs="Calibri"/>
          <w:sz w:val="22"/>
          <w:szCs w:val="22"/>
        </w:rPr>
        <w:br/>
        <w:t xml:space="preserve">Were 20 SNP windows overlapping? </w:t>
      </w:r>
      <w:proofErr w:type="spellStart"/>
      <w:r w:rsidRPr="00D6378B">
        <w:rPr>
          <w:rFonts w:ascii="Calibri" w:hAnsi="Calibri" w:cs="Calibri"/>
          <w:sz w:val="22"/>
          <w:szCs w:val="22"/>
        </w:rPr>
        <w:t>Doesnt</w:t>
      </w:r>
      <w:proofErr w:type="spellEnd"/>
      <w:r w:rsidRPr="00D6378B">
        <w:rPr>
          <w:rFonts w:ascii="Calibri" w:hAnsi="Calibri" w:cs="Calibri"/>
          <w:sz w:val="22"/>
          <w:szCs w:val="22"/>
        </w:rPr>
        <w:t xml:space="preserve"> seem to be mentioned but may have missed it</w:t>
      </w:r>
      <w:r w:rsidRPr="00D6378B">
        <w:rPr>
          <w:rFonts w:ascii="Calibri" w:hAnsi="Calibri" w:cs="Calibri"/>
          <w:sz w:val="22"/>
          <w:szCs w:val="22"/>
        </w:rPr>
        <w:br/>
      </w:r>
      <w:r w:rsidRPr="00D6378B">
        <w:rPr>
          <w:rFonts w:ascii="Calibri" w:hAnsi="Calibri" w:cs="Calibri"/>
          <w:sz w:val="22"/>
          <w:szCs w:val="22"/>
        </w:rPr>
        <w:br/>
        <w:t>Typo on line 434 "whether the causal variants are in complete linkage disequilibrium with the causative variant".</w:t>
      </w:r>
      <w:r w:rsidRPr="00D6378B">
        <w:rPr>
          <w:rFonts w:ascii="Calibri" w:hAnsi="Calibri" w:cs="Calibri"/>
          <w:sz w:val="22"/>
          <w:szCs w:val="22"/>
        </w:rPr>
        <w:br/>
      </w:r>
      <w:r w:rsidRPr="00D6378B">
        <w:rPr>
          <w:rFonts w:ascii="Calibri" w:hAnsi="Calibri" w:cs="Calibri"/>
          <w:sz w:val="22"/>
          <w:szCs w:val="22"/>
        </w:rPr>
        <w:br/>
        <w:t xml:space="preserve">I </w:t>
      </w:r>
      <w:proofErr w:type="spellStart"/>
      <w:r w:rsidRPr="00D6378B">
        <w:rPr>
          <w:rFonts w:ascii="Calibri" w:hAnsi="Calibri" w:cs="Calibri"/>
          <w:sz w:val="22"/>
          <w:szCs w:val="22"/>
        </w:rPr>
        <w:t>dont</w:t>
      </w:r>
      <w:proofErr w:type="spellEnd"/>
      <w:r w:rsidRPr="00D6378B">
        <w:rPr>
          <w:rFonts w:ascii="Calibri" w:hAnsi="Calibri" w:cs="Calibri"/>
          <w:sz w:val="22"/>
          <w:szCs w:val="22"/>
        </w:rPr>
        <w:t xml:space="preserve"> follow the rationale in lines 433-438. I understand that the haplotype may incompletely tag the causative variant, but the whole assumption of this work is that it is tagging it to a reasonable extent. </w:t>
      </w:r>
      <w:proofErr w:type="gramStart"/>
      <w:r w:rsidRPr="00D6378B">
        <w:rPr>
          <w:rFonts w:ascii="Calibri" w:hAnsi="Calibri" w:cs="Calibri"/>
          <w:sz w:val="22"/>
          <w:szCs w:val="22"/>
        </w:rPr>
        <w:t>Therefore</w:t>
      </w:r>
      <w:proofErr w:type="gramEnd"/>
      <w:r w:rsidRPr="00D6378B">
        <w:rPr>
          <w:rFonts w:ascii="Calibri" w:hAnsi="Calibri" w:cs="Calibri"/>
          <w:sz w:val="22"/>
          <w:szCs w:val="22"/>
        </w:rPr>
        <w:t xml:space="preserve"> would you not expect homozygote carriers of the haplotype to more often be homozygote carriers of the causative variants. This is after all the rationale of all genetic studies that rely on LD, such as GWAS. You can then test the impact of being homozygote carriers on the 14 phenotypes being looked at, even if homozygotes are under-represented. Especially as </w:t>
      </w:r>
      <w:proofErr w:type="gramStart"/>
      <w:r w:rsidRPr="00D6378B">
        <w:rPr>
          <w:rFonts w:ascii="Calibri" w:hAnsi="Calibri" w:cs="Calibri"/>
          <w:sz w:val="22"/>
          <w:szCs w:val="22"/>
        </w:rPr>
        <w:t>are often are</w:t>
      </w:r>
      <w:proofErr w:type="gramEnd"/>
      <w:r w:rsidRPr="00D6378B">
        <w:rPr>
          <w:rFonts w:ascii="Calibri" w:hAnsi="Calibri" w:cs="Calibri"/>
          <w:sz w:val="22"/>
          <w:szCs w:val="22"/>
        </w:rPr>
        <w:t xml:space="preserve"> assuming the variant's effect is recessive. You can also test if there really are deviations from expected number of homozygote carriers in general population using HWE. </w:t>
      </w:r>
      <w:r w:rsidRPr="00D6378B">
        <w:rPr>
          <w:rFonts w:ascii="Calibri" w:hAnsi="Calibri" w:cs="Calibri"/>
          <w:sz w:val="22"/>
          <w:szCs w:val="22"/>
        </w:rPr>
        <w:br/>
      </w:r>
      <w:r w:rsidRPr="00D6378B">
        <w:rPr>
          <w:rFonts w:ascii="Calibri" w:hAnsi="Calibri" w:cs="Calibri"/>
          <w:sz w:val="22"/>
          <w:szCs w:val="22"/>
        </w:rPr>
        <w:br/>
        <w:t>For the non-cattle readers maybe can make clear in results section why are looking at maternal grandsires (i.e. because only males have been routinely genotyped in this cohort).</w:t>
      </w:r>
      <w:r w:rsidRPr="00D6378B">
        <w:rPr>
          <w:rFonts w:ascii="Calibri" w:hAnsi="Calibri" w:cs="Calibri"/>
          <w:sz w:val="22"/>
          <w:szCs w:val="22"/>
        </w:rPr>
        <w:br/>
      </w:r>
      <w:r w:rsidRPr="00D6378B">
        <w:rPr>
          <w:rFonts w:ascii="Calibri" w:hAnsi="Calibri" w:cs="Calibri"/>
          <w:sz w:val="22"/>
          <w:szCs w:val="22"/>
        </w:rPr>
        <w:br/>
      </w:r>
      <w:r w:rsidRPr="00D6378B">
        <w:rPr>
          <w:rFonts w:ascii="Calibri" w:hAnsi="Calibri" w:cs="Calibri"/>
          <w:sz w:val="22"/>
          <w:szCs w:val="22"/>
        </w:rPr>
        <w:lastRenderedPageBreak/>
        <w:t xml:space="preserve">Are the identified genes predicted to be intolerant to loss of function mutations e.g. with human </w:t>
      </w:r>
      <w:proofErr w:type="spellStart"/>
      <w:r w:rsidRPr="00D6378B">
        <w:rPr>
          <w:rFonts w:ascii="Calibri" w:hAnsi="Calibri" w:cs="Calibri"/>
          <w:sz w:val="22"/>
          <w:szCs w:val="22"/>
        </w:rPr>
        <w:t>pLI</w:t>
      </w:r>
      <w:proofErr w:type="spellEnd"/>
      <w:r w:rsidRPr="00D6378B">
        <w:rPr>
          <w:rFonts w:ascii="Calibri" w:hAnsi="Calibri" w:cs="Calibri"/>
          <w:sz w:val="22"/>
          <w:szCs w:val="22"/>
        </w:rPr>
        <w:t xml:space="preserve"> metric.</w:t>
      </w:r>
      <w:r w:rsidRPr="00D6378B">
        <w:rPr>
          <w:rFonts w:ascii="Calibri" w:hAnsi="Calibri" w:cs="Calibri"/>
          <w:sz w:val="22"/>
          <w:szCs w:val="22"/>
        </w:rPr>
        <w:br/>
      </w:r>
      <w:r w:rsidRPr="00D6378B">
        <w:rPr>
          <w:rFonts w:ascii="Calibri" w:hAnsi="Calibri" w:cs="Calibri"/>
          <w:sz w:val="22"/>
          <w:szCs w:val="22"/>
        </w:rPr>
        <w:br/>
        <w:t>The y axis label on Figure 2 is maybe a bit confusing as it says % increase, but for the controls I think they are looking for depletion? So maybe just make clear a positive value is enrichment and a negative value depletion</w:t>
      </w:r>
      <w:r w:rsidRPr="00D6378B">
        <w:rPr>
          <w:rFonts w:ascii="Calibri" w:hAnsi="Calibri" w:cs="Calibri"/>
          <w:sz w:val="22"/>
          <w:szCs w:val="22"/>
        </w:rPr>
        <w:br/>
      </w:r>
      <w:r w:rsidRPr="00D6378B">
        <w:rPr>
          <w:rFonts w:ascii="Calibri" w:hAnsi="Calibri" w:cs="Calibri"/>
          <w:sz w:val="22"/>
          <w:szCs w:val="22"/>
        </w:rPr>
        <w:br/>
        <w:t xml:space="preserve">Figures should ideally be understandable without referring to the results section so indicate what for example </w:t>
      </w:r>
      <w:proofErr w:type="gramStart"/>
      <w:r w:rsidRPr="00D6378B">
        <w:rPr>
          <w:rFonts w:ascii="Calibri" w:hAnsi="Calibri" w:cs="Calibri"/>
          <w:sz w:val="22"/>
          <w:szCs w:val="22"/>
        </w:rPr>
        <w:t>A,D</w:t>
      </w:r>
      <w:proofErr w:type="gramEnd"/>
      <w:r w:rsidRPr="00D6378B">
        <w:rPr>
          <w:rFonts w:ascii="Calibri" w:hAnsi="Calibri" w:cs="Calibri"/>
          <w:sz w:val="22"/>
          <w:szCs w:val="22"/>
        </w:rPr>
        <w:t>,S,D0-D1 etc refer to in Fig. 1f either on plot or in legend</w:t>
      </w:r>
      <w:r w:rsidRPr="00D6378B">
        <w:rPr>
          <w:rFonts w:ascii="Calibri" w:hAnsi="Calibri" w:cs="Calibri"/>
          <w:sz w:val="22"/>
          <w:szCs w:val="22"/>
        </w:rPr>
        <w:br/>
      </w:r>
      <w:r w:rsidRPr="00D6378B">
        <w:rPr>
          <w:rFonts w:ascii="Calibri" w:hAnsi="Calibri" w:cs="Calibri"/>
          <w:sz w:val="22"/>
          <w:szCs w:val="22"/>
        </w:rPr>
        <w:br/>
        <w:t>Fix labelling of Fig 6j. Think y axis should be percentage and x axis trimester.</w:t>
      </w:r>
    </w:p>
    <w:p w14:paraId="654FBECA" w14:textId="77777777" w:rsidR="00D6378B" w:rsidRDefault="00D6378B" w:rsidP="00D6378B">
      <w:pPr>
        <w:spacing w:after="0" w:line="240" w:lineRule="auto"/>
        <w:rPr>
          <w:rFonts w:ascii="Calibri" w:hAnsi="Calibri" w:cs="Calibri"/>
          <w:sz w:val="22"/>
          <w:szCs w:val="22"/>
        </w:rPr>
      </w:pPr>
    </w:p>
    <w:p w14:paraId="10F90251" w14:textId="1D9C94FB" w:rsidR="00D6378B" w:rsidRDefault="00D6378B" w:rsidP="00D6378B">
      <w:pPr>
        <w:spacing w:after="0" w:line="240" w:lineRule="auto"/>
        <w:rPr>
          <w:rFonts w:ascii="Calibri" w:hAnsi="Calibri" w:cs="Calibri"/>
          <w:b/>
          <w:bCs/>
          <w:sz w:val="22"/>
          <w:szCs w:val="22"/>
        </w:rPr>
      </w:pPr>
      <w:r>
        <w:rPr>
          <w:rFonts w:ascii="Calibri" w:hAnsi="Calibri" w:cs="Calibri"/>
          <w:b/>
          <w:bCs/>
          <w:sz w:val="22"/>
          <w:szCs w:val="22"/>
        </w:rPr>
        <w:t>Reviewer 2</w:t>
      </w:r>
    </w:p>
    <w:p w14:paraId="3AA0DC22" w14:textId="0CFBEE86" w:rsidR="00D6378B" w:rsidRDefault="00D6378B" w:rsidP="00D6378B">
      <w:pPr>
        <w:spacing w:after="0" w:line="240" w:lineRule="auto"/>
        <w:rPr>
          <w:rFonts w:ascii="Calibri" w:hAnsi="Calibri" w:cs="Calibri"/>
          <w:sz w:val="22"/>
          <w:szCs w:val="22"/>
        </w:rPr>
      </w:pPr>
      <w:r w:rsidRPr="00D6378B">
        <w:rPr>
          <w:rFonts w:ascii="Calibri" w:hAnsi="Calibri" w:cs="Calibri"/>
          <w:sz w:val="22"/>
          <w:szCs w:val="22"/>
        </w:rPr>
        <w:t>Summary</w:t>
      </w:r>
      <w:r w:rsidRPr="00D6378B">
        <w:rPr>
          <w:rFonts w:ascii="Calibri" w:hAnsi="Calibri" w:cs="Calibri"/>
          <w:sz w:val="22"/>
          <w:szCs w:val="22"/>
        </w:rPr>
        <w:br/>
      </w:r>
      <w:r w:rsidRPr="00D6378B">
        <w:rPr>
          <w:rFonts w:ascii="Calibri" w:hAnsi="Calibri" w:cs="Calibri"/>
          <w:sz w:val="22"/>
          <w:szCs w:val="22"/>
        </w:rPr>
        <w:br/>
        <w:t xml:space="preserve">This manuscript by F. </w:t>
      </w:r>
      <w:proofErr w:type="spellStart"/>
      <w:r w:rsidRPr="00D6378B">
        <w:rPr>
          <w:rFonts w:ascii="Calibri" w:hAnsi="Calibri" w:cs="Calibri"/>
          <w:sz w:val="22"/>
          <w:szCs w:val="22"/>
        </w:rPr>
        <w:t>Bensard</w:t>
      </w:r>
      <w:proofErr w:type="spellEnd"/>
      <w:r w:rsidRPr="00D6378B">
        <w:rPr>
          <w:rFonts w:ascii="Calibri" w:hAnsi="Calibri" w:cs="Calibri"/>
          <w:sz w:val="22"/>
          <w:szCs w:val="22"/>
        </w:rPr>
        <w:t xml:space="preserve"> et al. explores recessive genetic defects in cattle mining large life history data. The authors analysed an impressive amount of data to including extensive functional studies. </w:t>
      </w:r>
      <w:r w:rsidRPr="00D6378B">
        <w:rPr>
          <w:rFonts w:ascii="Calibri" w:hAnsi="Calibri" w:cs="Calibri"/>
          <w:sz w:val="22"/>
          <w:szCs w:val="22"/>
        </w:rPr>
        <w:br/>
      </w:r>
      <w:r w:rsidRPr="00D6378B">
        <w:rPr>
          <w:rFonts w:ascii="Calibri" w:hAnsi="Calibri" w:cs="Calibri"/>
          <w:sz w:val="22"/>
          <w:szCs w:val="22"/>
        </w:rPr>
        <w:br/>
        <w:t xml:space="preserve">As I am not an expert in veterinary genetics, the specific concepts behind using recessive defects to identity disease genes are new to me. However, it should become clear to me if this should be informative for a broader audience. Thus, I concentrate on the overall approach and model advising the following major and minor revisions of the manuscript. It is potentially a cool paper with exciting results but the way it is presented I am not able to judge it fully. </w:t>
      </w:r>
      <w:proofErr w:type="gramStart"/>
      <w:r w:rsidRPr="00D6378B">
        <w:rPr>
          <w:rFonts w:ascii="Calibri" w:hAnsi="Calibri" w:cs="Calibri"/>
          <w:sz w:val="22"/>
          <w:szCs w:val="22"/>
        </w:rPr>
        <w:t>So</w:t>
      </w:r>
      <w:proofErr w:type="gramEnd"/>
      <w:r w:rsidRPr="00D6378B">
        <w:rPr>
          <w:rFonts w:ascii="Calibri" w:hAnsi="Calibri" w:cs="Calibri"/>
          <w:sz w:val="22"/>
          <w:szCs w:val="22"/>
        </w:rPr>
        <w:t xml:space="preserve"> my main concern is that the manuscript substantially lacks clarity. </w:t>
      </w:r>
      <w:r w:rsidRPr="00D6378B">
        <w:rPr>
          <w:rFonts w:ascii="Calibri" w:hAnsi="Calibri" w:cs="Calibri"/>
          <w:sz w:val="22"/>
          <w:szCs w:val="22"/>
        </w:rPr>
        <w:br/>
      </w:r>
      <w:r w:rsidRPr="00D6378B">
        <w:rPr>
          <w:rFonts w:ascii="Calibri" w:hAnsi="Calibri" w:cs="Calibri"/>
          <w:sz w:val="22"/>
          <w:szCs w:val="22"/>
        </w:rPr>
        <w:br/>
        <w:t xml:space="preserve">Major comments </w:t>
      </w:r>
      <w:r w:rsidRPr="00D6378B">
        <w:rPr>
          <w:rFonts w:ascii="Calibri" w:hAnsi="Calibri" w:cs="Calibri"/>
          <w:sz w:val="22"/>
          <w:szCs w:val="22"/>
        </w:rPr>
        <w:br/>
      </w:r>
      <w:r w:rsidRPr="00D6378B">
        <w:rPr>
          <w:rFonts w:ascii="Calibri" w:hAnsi="Calibri" w:cs="Calibri"/>
          <w:sz w:val="22"/>
          <w:szCs w:val="22"/>
        </w:rPr>
        <w:br/>
        <w:t xml:space="preserve">While their approach of searching for regions of depletion and enrichment seems well principled in </w:t>
      </w:r>
      <w:proofErr w:type="gramStart"/>
      <w:r w:rsidRPr="00D6378B">
        <w:rPr>
          <w:rFonts w:ascii="Calibri" w:hAnsi="Calibri" w:cs="Calibri"/>
          <w:sz w:val="22"/>
          <w:szCs w:val="22"/>
        </w:rPr>
        <w:t>general</w:t>
      </w:r>
      <w:proofErr w:type="gramEnd"/>
      <w:r w:rsidRPr="00D6378B">
        <w:rPr>
          <w:rFonts w:ascii="Calibri" w:hAnsi="Calibri" w:cs="Calibri"/>
          <w:sz w:val="22"/>
          <w:szCs w:val="22"/>
        </w:rPr>
        <w:t xml:space="preserve"> they need to explain it much better to a broader readership. Some of the main text including Figures is quite difficult to understand. I have following specific questions.</w:t>
      </w:r>
      <w:r w:rsidRPr="00D6378B">
        <w:rPr>
          <w:rFonts w:ascii="Calibri" w:hAnsi="Calibri" w:cs="Calibri"/>
          <w:sz w:val="22"/>
          <w:szCs w:val="22"/>
        </w:rPr>
        <w:br/>
      </w:r>
      <w:r w:rsidRPr="00D6378B">
        <w:rPr>
          <w:rFonts w:ascii="Calibri" w:hAnsi="Calibri" w:cs="Calibri"/>
          <w:sz w:val="22"/>
          <w:szCs w:val="22"/>
        </w:rPr>
        <w:br/>
        <w:t>1) It is not clear to me how the authors excluded that population structure drives depletion and enrichment of genotypes. Are the heifers and cows directly related, are analyses done within breeds? Are there differences between numbers of enriched/depleted regions between breeds? In the methods, they mention that they conduct IBD analyses - what are the results of those? This could be mentioned in the main text.</w:t>
      </w:r>
      <w:r w:rsidRPr="00D6378B">
        <w:rPr>
          <w:rFonts w:ascii="Calibri" w:hAnsi="Calibri" w:cs="Calibri"/>
          <w:sz w:val="22"/>
          <w:szCs w:val="22"/>
        </w:rPr>
        <w:br/>
      </w:r>
      <w:r w:rsidRPr="00D6378B">
        <w:rPr>
          <w:rFonts w:ascii="Calibri" w:hAnsi="Calibri" w:cs="Calibri"/>
          <w:sz w:val="22"/>
          <w:szCs w:val="22"/>
        </w:rPr>
        <w:br/>
        <w:t xml:space="preserve">2) Please explain where the 25% enrichment/depletion threshold comes from. Is that Mendelian? </w:t>
      </w:r>
      <w:proofErr w:type="gramStart"/>
      <w:r w:rsidRPr="00D6378B">
        <w:rPr>
          <w:rFonts w:ascii="Calibri" w:hAnsi="Calibri" w:cs="Calibri"/>
          <w:sz w:val="22"/>
          <w:szCs w:val="22"/>
        </w:rPr>
        <w:t>At the moment</w:t>
      </w:r>
      <w:proofErr w:type="gramEnd"/>
      <w:r w:rsidRPr="00D6378B">
        <w:rPr>
          <w:rFonts w:ascii="Calibri" w:hAnsi="Calibri" w:cs="Calibri"/>
          <w:sz w:val="22"/>
          <w:szCs w:val="22"/>
        </w:rPr>
        <w:t xml:space="preserve">, it seems somewhat arbitrary to me. </w:t>
      </w:r>
      <w:r w:rsidRPr="00D6378B">
        <w:rPr>
          <w:rFonts w:ascii="Calibri" w:hAnsi="Calibri" w:cs="Calibri"/>
          <w:sz w:val="22"/>
          <w:szCs w:val="22"/>
        </w:rPr>
        <w:br/>
        <w:t>(Actually, wouldn't that make it more difficult to identify causal genes behind a very large depleted/enriched region?)</w:t>
      </w:r>
      <w:r w:rsidRPr="00D6378B">
        <w:rPr>
          <w:rFonts w:ascii="Calibri" w:hAnsi="Calibri" w:cs="Calibri"/>
          <w:sz w:val="22"/>
          <w:szCs w:val="22"/>
        </w:rPr>
        <w:br/>
      </w:r>
      <w:r w:rsidRPr="00D6378B">
        <w:rPr>
          <w:rFonts w:ascii="Calibri" w:hAnsi="Calibri" w:cs="Calibri"/>
          <w:sz w:val="22"/>
          <w:szCs w:val="22"/>
        </w:rPr>
        <w:br/>
        <w:t xml:space="preserve">3) The formulation of expected versus observed seems misleading at first, please explain better. I suggest </w:t>
      </w:r>
      <w:proofErr w:type="gramStart"/>
      <w:r w:rsidRPr="00D6378B">
        <w:rPr>
          <w:rFonts w:ascii="Calibri" w:hAnsi="Calibri" w:cs="Calibri"/>
          <w:sz w:val="22"/>
          <w:szCs w:val="22"/>
        </w:rPr>
        <w:t>to move</w:t>
      </w:r>
      <w:proofErr w:type="gramEnd"/>
      <w:r w:rsidRPr="00D6378B">
        <w:rPr>
          <w:rFonts w:ascii="Calibri" w:hAnsi="Calibri" w:cs="Calibri"/>
          <w:sz w:val="22"/>
          <w:szCs w:val="22"/>
        </w:rPr>
        <w:t xml:space="preserve"> some aspects from methods into main text. However, the authors could also expand a bit on their null model. For example, they could simulate phenotypes and then analyse those with their real genotype data and compare to their actual findings. </w:t>
      </w:r>
      <w:r w:rsidRPr="00D6378B">
        <w:rPr>
          <w:rFonts w:ascii="Calibri" w:hAnsi="Calibri" w:cs="Calibri"/>
          <w:sz w:val="22"/>
          <w:szCs w:val="22"/>
        </w:rPr>
        <w:br/>
      </w:r>
      <w:r w:rsidRPr="00D6378B">
        <w:rPr>
          <w:rFonts w:ascii="Calibri" w:hAnsi="Calibri" w:cs="Calibri"/>
          <w:sz w:val="22"/>
          <w:szCs w:val="22"/>
        </w:rPr>
        <w:br/>
        <w:t xml:space="preserve">4) As a new approach, could they compare performance to an already existing approach demonstrating that theirs is indeed superior in identifying recessive effects with incomplete linkage as they claim. </w:t>
      </w:r>
      <w:r w:rsidRPr="00D6378B">
        <w:rPr>
          <w:rFonts w:ascii="Calibri" w:hAnsi="Calibri" w:cs="Calibri"/>
          <w:sz w:val="22"/>
          <w:szCs w:val="22"/>
        </w:rPr>
        <w:br/>
      </w:r>
      <w:r w:rsidRPr="00D6378B">
        <w:rPr>
          <w:rFonts w:ascii="Calibri" w:hAnsi="Calibri" w:cs="Calibri"/>
          <w:sz w:val="22"/>
          <w:szCs w:val="22"/>
        </w:rPr>
        <w:lastRenderedPageBreak/>
        <w:br/>
        <w:t>Not clear to me, if the authors performed the validation on samples that are independent of their discovery cohort. Please clarify.</w:t>
      </w:r>
      <w:r w:rsidRPr="00D6378B">
        <w:rPr>
          <w:rFonts w:ascii="Calibri" w:hAnsi="Calibri" w:cs="Calibri"/>
          <w:sz w:val="22"/>
          <w:szCs w:val="22"/>
        </w:rPr>
        <w:br/>
      </w:r>
      <w:r w:rsidRPr="00D6378B">
        <w:rPr>
          <w:rFonts w:ascii="Calibri" w:hAnsi="Calibri" w:cs="Calibri"/>
          <w:sz w:val="22"/>
          <w:szCs w:val="22"/>
        </w:rPr>
        <w:br/>
        <w:t>It should be possible to understand what each Figure means by itself or at least reading the Figure legend. Please go critically through all figures and put yourself in the shoes of outside readers. What data are those PCs in Fig 3a calculated on? It is also not clear what Figure 3 c-h y-axes mean. Why did you not show simple survival analyses of carriers with/without a variant? That would make it much better to understand.</w:t>
      </w:r>
      <w:r w:rsidRPr="00D6378B">
        <w:rPr>
          <w:rFonts w:ascii="Calibri" w:hAnsi="Calibri" w:cs="Calibri"/>
          <w:sz w:val="22"/>
          <w:szCs w:val="22"/>
        </w:rPr>
        <w:br/>
      </w:r>
      <w:r w:rsidRPr="00D6378B">
        <w:rPr>
          <w:rFonts w:ascii="Calibri" w:hAnsi="Calibri" w:cs="Calibri"/>
          <w:sz w:val="22"/>
          <w:szCs w:val="22"/>
        </w:rPr>
        <w:br/>
      </w:r>
      <w:r w:rsidRPr="00D6378B">
        <w:rPr>
          <w:rFonts w:ascii="Calibri" w:hAnsi="Calibri" w:cs="Calibri"/>
          <w:sz w:val="22"/>
          <w:szCs w:val="22"/>
        </w:rPr>
        <w:br/>
        <w:t>Minor comments</w:t>
      </w:r>
      <w:r w:rsidRPr="00D6378B">
        <w:rPr>
          <w:rFonts w:ascii="Calibri" w:hAnsi="Calibri" w:cs="Calibri"/>
          <w:sz w:val="22"/>
          <w:szCs w:val="22"/>
        </w:rPr>
        <w:br/>
      </w:r>
      <w:r w:rsidRPr="00D6378B">
        <w:rPr>
          <w:rFonts w:ascii="Calibri" w:hAnsi="Calibri" w:cs="Calibri"/>
          <w:sz w:val="22"/>
          <w:szCs w:val="22"/>
        </w:rPr>
        <w:br/>
        <w:t>Overall, I find the introduction quite clear. But then, the authors could do a better job in introducing their approach by summarising their workflow in one or two sentences before going into the details (line 69).</w:t>
      </w:r>
      <w:r w:rsidRPr="00D6378B">
        <w:rPr>
          <w:rFonts w:ascii="Calibri" w:hAnsi="Calibri" w:cs="Calibri"/>
          <w:sz w:val="22"/>
          <w:szCs w:val="22"/>
        </w:rPr>
        <w:br/>
      </w:r>
      <w:r w:rsidRPr="00D6378B">
        <w:rPr>
          <w:rFonts w:ascii="Calibri" w:hAnsi="Calibri" w:cs="Calibri"/>
          <w:sz w:val="22"/>
          <w:szCs w:val="22"/>
        </w:rPr>
        <w:br/>
        <w:t>It would make it easier to follow if they gave some numbers of how many traits and how many SNPs they tested for associations?</w:t>
      </w:r>
      <w:r w:rsidRPr="00D6378B">
        <w:rPr>
          <w:rFonts w:ascii="Calibri" w:hAnsi="Calibri" w:cs="Calibri"/>
          <w:sz w:val="22"/>
          <w:szCs w:val="22"/>
        </w:rPr>
        <w:br/>
      </w:r>
      <w:r w:rsidRPr="00D6378B">
        <w:rPr>
          <w:rFonts w:ascii="Calibri" w:hAnsi="Calibri" w:cs="Calibri"/>
          <w:sz w:val="22"/>
          <w:szCs w:val="22"/>
        </w:rPr>
        <w:br/>
        <w:t>Some layout tips: please provide headings to help the reader in navigating the manuscript. The double line numbers are very confusing. Also, page numbers would be a plus. Finally, the large gaps between text, figure legends and figures are annoying to navigate as a reviewer, especially without page numbers.</w:t>
      </w:r>
    </w:p>
    <w:p w14:paraId="624ABF5F" w14:textId="77777777" w:rsidR="00D6378B" w:rsidRDefault="00D6378B" w:rsidP="00D6378B">
      <w:pPr>
        <w:spacing w:after="0" w:line="240" w:lineRule="auto"/>
        <w:rPr>
          <w:rFonts w:ascii="Calibri" w:hAnsi="Calibri" w:cs="Calibri"/>
          <w:sz w:val="22"/>
          <w:szCs w:val="22"/>
        </w:rPr>
      </w:pPr>
    </w:p>
    <w:p w14:paraId="595ABBAA" w14:textId="7D659E3F" w:rsidR="00D6378B" w:rsidRDefault="00575304" w:rsidP="00D6378B">
      <w:pPr>
        <w:spacing w:after="0" w:line="240" w:lineRule="auto"/>
        <w:rPr>
          <w:rFonts w:ascii="Calibri" w:hAnsi="Calibri" w:cs="Calibri"/>
          <w:b/>
          <w:bCs/>
          <w:sz w:val="22"/>
          <w:szCs w:val="22"/>
        </w:rPr>
      </w:pPr>
      <w:r>
        <w:rPr>
          <w:rFonts w:ascii="Calibri" w:hAnsi="Calibri" w:cs="Calibri"/>
          <w:b/>
          <w:bCs/>
          <w:sz w:val="22"/>
          <w:szCs w:val="22"/>
        </w:rPr>
        <w:t>Authors’ response</w:t>
      </w:r>
    </w:p>
    <w:p w14:paraId="2B4E8391" w14:textId="77777777"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Reviewer #1:</w:t>
      </w:r>
    </w:p>
    <w:p w14:paraId="10FC9AFB" w14:textId="427653FA"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Many thanks for the opportunity to review the very interesting manuscript by Besnard</w:t>
      </w:r>
      <w:r w:rsidR="00A22646">
        <w:rPr>
          <w:rFonts w:ascii="Calibri" w:hAnsi="Calibri" w:cs="Calibri"/>
          <w:sz w:val="22"/>
          <w:szCs w:val="22"/>
        </w:rPr>
        <w:t xml:space="preserve"> </w:t>
      </w:r>
      <w:r w:rsidRPr="00575304">
        <w:rPr>
          <w:rFonts w:ascii="Calibri" w:hAnsi="Calibri" w:cs="Calibri"/>
          <w:sz w:val="22"/>
          <w:szCs w:val="22"/>
        </w:rPr>
        <w:t>et al. It is a nice example of exploiting unique, large datasets to extract information on</w:t>
      </w:r>
      <w:r w:rsidR="00A22646">
        <w:rPr>
          <w:rFonts w:ascii="Calibri" w:hAnsi="Calibri" w:cs="Calibri"/>
          <w:sz w:val="22"/>
          <w:szCs w:val="22"/>
        </w:rPr>
        <w:t xml:space="preserve"> </w:t>
      </w:r>
      <w:r w:rsidRPr="00575304">
        <w:rPr>
          <w:rFonts w:ascii="Calibri" w:hAnsi="Calibri" w:cs="Calibri"/>
          <w:sz w:val="22"/>
          <w:szCs w:val="22"/>
        </w:rPr>
        <w:t>deleterious variants, then taking the effort to examine candidate variants in more detail</w:t>
      </w:r>
      <w:r w:rsidR="00A22646">
        <w:rPr>
          <w:rFonts w:ascii="Calibri" w:hAnsi="Calibri" w:cs="Calibri"/>
          <w:sz w:val="22"/>
          <w:szCs w:val="22"/>
        </w:rPr>
        <w:t xml:space="preserve"> </w:t>
      </w:r>
      <w:r w:rsidRPr="00575304">
        <w:rPr>
          <w:rFonts w:ascii="Calibri" w:hAnsi="Calibri" w:cs="Calibri"/>
          <w:sz w:val="22"/>
          <w:szCs w:val="22"/>
        </w:rPr>
        <w:t xml:space="preserve">downstream. I think it is a nice body of work and </w:t>
      </w:r>
      <w:proofErr w:type="spellStart"/>
      <w:r w:rsidRPr="00575304">
        <w:rPr>
          <w:rFonts w:ascii="Calibri" w:hAnsi="Calibri" w:cs="Calibri"/>
          <w:sz w:val="22"/>
          <w:szCs w:val="22"/>
        </w:rPr>
        <w:t>didnt</w:t>
      </w:r>
      <w:proofErr w:type="spellEnd"/>
      <w:r w:rsidRPr="00575304">
        <w:rPr>
          <w:rFonts w:ascii="Calibri" w:hAnsi="Calibri" w:cs="Calibri"/>
          <w:sz w:val="22"/>
          <w:szCs w:val="22"/>
        </w:rPr>
        <w:t xml:space="preserve"> find any major issues but have</w:t>
      </w:r>
      <w:r w:rsidR="00A22646">
        <w:rPr>
          <w:rFonts w:ascii="Calibri" w:hAnsi="Calibri" w:cs="Calibri"/>
          <w:sz w:val="22"/>
          <w:szCs w:val="22"/>
        </w:rPr>
        <w:t xml:space="preserve"> </w:t>
      </w:r>
      <w:r w:rsidRPr="00575304">
        <w:rPr>
          <w:rFonts w:ascii="Calibri" w:hAnsi="Calibri" w:cs="Calibri"/>
          <w:sz w:val="22"/>
          <w:szCs w:val="22"/>
        </w:rPr>
        <w:t xml:space="preserve">some comments/suggestions below in no </w:t>
      </w:r>
      <w:proofErr w:type="gramStart"/>
      <w:r w:rsidRPr="00575304">
        <w:rPr>
          <w:rFonts w:ascii="Calibri" w:hAnsi="Calibri" w:cs="Calibri"/>
          <w:sz w:val="22"/>
          <w:szCs w:val="22"/>
        </w:rPr>
        <w:t>particular order</w:t>
      </w:r>
      <w:proofErr w:type="gramEnd"/>
      <w:r w:rsidRPr="00575304">
        <w:rPr>
          <w:rFonts w:ascii="Calibri" w:hAnsi="Calibri" w:cs="Calibri"/>
          <w:sz w:val="22"/>
          <w:szCs w:val="22"/>
        </w:rPr>
        <w:t>.</w:t>
      </w:r>
    </w:p>
    <w:p w14:paraId="0CF77E75" w14:textId="4FAF5DB8"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 xml:space="preserve">My only main issue is the paper is very compressed. </w:t>
      </w:r>
      <w:proofErr w:type="spellStart"/>
      <w:r w:rsidRPr="00575304">
        <w:rPr>
          <w:rFonts w:ascii="Calibri" w:hAnsi="Calibri" w:cs="Calibri"/>
          <w:sz w:val="22"/>
          <w:szCs w:val="22"/>
        </w:rPr>
        <w:t>Im</w:t>
      </w:r>
      <w:proofErr w:type="spellEnd"/>
      <w:r w:rsidRPr="00575304">
        <w:rPr>
          <w:rFonts w:ascii="Calibri" w:hAnsi="Calibri" w:cs="Calibri"/>
          <w:sz w:val="22"/>
          <w:szCs w:val="22"/>
        </w:rPr>
        <w:t xml:space="preserve"> assuming because are</w:t>
      </w:r>
      <w:r w:rsidR="00A22646">
        <w:rPr>
          <w:rFonts w:ascii="Calibri" w:hAnsi="Calibri" w:cs="Calibri"/>
          <w:sz w:val="22"/>
          <w:szCs w:val="22"/>
        </w:rPr>
        <w:t xml:space="preserve"> </w:t>
      </w:r>
      <w:r w:rsidRPr="00575304">
        <w:rPr>
          <w:rFonts w:ascii="Calibri" w:hAnsi="Calibri" w:cs="Calibri"/>
          <w:sz w:val="22"/>
          <w:szCs w:val="22"/>
        </w:rPr>
        <w:t xml:space="preserve">submitting as a letter or similar but </w:t>
      </w:r>
      <w:proofErr w:type="spellStart"/>
      <w:r w:rsidRPr="00575304">
        <w:rPr>
          <w:rFonts w:ascii="Calibri" w:hAnsi="Calibri" w:cs="Calibri"/>
          <w:sz w:val="22"/>
          <w:szCs w:val="22"/>
        </w:rPr>
        <w:t>couldnt</w:t>
      </w:r>
      <w:proofErr w:type="spellEnd"/>
      <w:r w:rsidRPr="00575304">
        <w:rPr>
          <w:rFonts w:ascii="Calibri" w:hAnsi="Calibri" w:cs="Calibri"/>
          <w:sz w:val="22"/>
          <w:szCs w:val="22"/>
        </w:rPr>
        <w:t xml:space="preserve"> see this stated. For </w:t>
      </w:r>
      <w:proofErr w:type="gramStart"/>
      <w:r w:rsidRPr="00575304">
        <w:rPr>
          <w:rFonts w:ascii="Calibri" w:hAnsi="Calibri" w:cs="Calibri"/>
          <w:sz w:val="22"/>
          <w:szCs w:val="22"/>
        </w:rPr>
        <w:t>example</w:t>
      </w:r>
      <w:proofErr w:type="gramEnd"/>
      <w:r w:rsidRPr="00575304">
        <w:rPr>
          <w:rFonts w:ascii="Calibri" w:hAnsi="Calibri" w:cs="Calibri"/>
          <w:sz w:val="22"/>
          <w:szCs w:val="22"/>
        </w:rPr>
        <w:t xml:space="preserve"> the</w:t>
      </w:r>
      <w:r w:rsidR="00A22646">
        <w:rPr>
          <w:rFonts w:ascii="Calibri" w:hAnsi="Calibri" w:cs="Calibri"/>
          <w:sz w:val="22"/>
          <w:szCs w:val="22"/>
        </w:rPr>
        <w:t xml:space="preserve"> </w:t>
      </w:r>
      <w:r w:rsidRPr="00575304">
        <w:rPr>
          <w:rFonts w:ascii="Calibri" w:hAnsi="Calibri" w:cs="Calibri"/>
          <w:sz w:val="22"/>
          <w:szCs w:val="22"/>
        </w:rPr>
        <w:t>introduction is effectively just four sentences. Results are likewise compressed with</w:t>
      </w:r>
      <w:r w:rsidR="00A22646">
        <w:rPr>
          <w:rFonts w:ascii="Calibri" w:hAnsi="Calibri" w:cs="Calibri"/>
          <w:sz w:val="22"/>
          <w:szCs w:val="22"/>
        </w:rPr>
        <w:t xml:space="preserve"> </w:t>
      </w:r>
      <w:r w:rsidRPr="00575304">
        <w:rPr>
          <w:rFonts w:ascii="Calibri" w:hAnsi="Calibri" w:cs="Calibri"/>
          <w:sz w:val="22"/>
          <w:szCs w:val="22"/>
        </w:rPr>
        <w:t>little to no discussion. I am not sure why this compressed format has been chosen as</w:t>
      </w:r>
      <w:r w:rsidR="00A22646">
        <w:rPr>
          <w:rFonts w:ascii="Calibri" w:hAnsi="Calibri" w:cs="Calibri"/>
          <w:sz w:val="22"/>
          <w:szCs w:val="22"/>
        </w:rPr>
        <w:t xml:space="preserve"> </w:t>
      </w:r>
      <w:r w:rsidRPr="00575304">
        <w:rPr>
          <w:rFonts w:ascii="Calibri" w:hAnsi="Calibri" w:cs="Calibri"/>
          <w:sz w:val="22"/>
          <w:szCs w:val="22"/>
        </w:rPr>
        <w:t>there seems to be plenty of results to justify a proper manuscript with separate</w:t>
      </w:r>
      <w:r w:rsidR="00A22646">
        <w:rPr>
          <w:rFonts w:ascii="Calibri" w:hAnsi="Calibri" w:cs="Calibri"/>
          <w:sz w:val="22"/>
          <w:szCs w:val="22"/>
        </w:rPr>
        <w:t xml:space="preserve"> </w:t>
      </w:r>
      <w:r w:rsidRPr="00575304">
        <w:rPr>
          <w:rFonts w:ascii="Calibri" w:hAnsi="Calibri" w:cs="Calibri"/>
          <w:sz w:val="22"/>
          <w:szCs w:val="22"/>
        </w:rPr>
        <w:t>introduction, results and discussion sections.</w:t>
      </w:r>
    </w:p>
    <w:p w14:paraId="3FBD4121" w14:textId="4DA4C71C"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At your suggestion and that of the second reviewer, we have significantly</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increased the length of the manuscript. We now provide a real introduction to better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present the context of this study. In addition, </w:t>
      </w:r>
      <w:proofErr w:type="gramStart"/>
      <w:r w:rsidRPr="00C226CB">
        <w:rPr>
          <w:rFonts w:ascii="Calibri" w:hAnsi="Calibri" w:cs="Calibri"/>
          <w:color w:val="0F9ED5" w:themeColor="accent4"/>
          <w:sz w:val="22"/>
          <w:szCs w:val="22"/>
        </w:rPr>
        <w:t>with the exception of</w:t>
      </w:r>
      <w:proofErr w:type="gramEnd"/>
      <w:r w:rsidRPr="00C226CB">
        <w:rPr>
          <w:rFonts w:ascii="Calibri" w:hAnsi="Calibri" w:cs="Calibri"/>
          <w:color w:val="0F9ED5" w:themeColor="accent4"/>
          <w:sz w:val="22"/>
          <w:szCs w:val="22"/>
        </w:rPr>
        <w:t xml:space="preserve"> some brief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discussion elements that we have left in the results section to introduce the various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analyses, we have moved most of them to a separate discussion section, enriched with</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new justifications, comments, perspectives, etc.</w:t>
      </w:r>
    </w:p>
    <w:p w14:paraId="7303D9A6" w14:textId="77777777" w:rsidR="00C226CB" w:rsidRDefault="00C226CB" w:rsidP="00575304">
      <w:pPr>
        <w:spacing w:after="0" w:line="240" w:lineRule="auto"/>
        <w:rPr>
          <w:rFonts w:ascii="Calibri" w:hAnsi="Calibri" w:cs="Calibri"/>
          <w:sz w:val="22"/>
          <w:szCs w:val="22"/>
        </w:rPr>
      </w:pPr>
    </w:p>
    <w:p w14:paraId="2413179A" w14:textId="358CBB8D" w:rsid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They come up with a new term, HHED, but are the authors not just effectively</w:t>
      </w:r>
      <w:r w:rsidR="00A22646">
        <w:rPr>
          <w:rFonts w:ascii="Calibri" w:hAnsi="Calibri" w:cs="Calibri"/>
          <w:sz w:val="22"/>
          <w:szCs w:val="22"/>
        </w:rPr>
        <w:t xml:space="preserve"> </w:t>
      </w:r>
      <w:r w:rsidRPr="00575304">
        <w:rPr>
          <w:rFonts w:ascii="Calibri" w:hAnsi="Calibri" w:cs="Calibri"/>
          <w:sz w:val="22"/>
          <w:szCs w:val="22"/>
        </w:rPr>
        <w:t>undertaking a form of homozygosity/</w:t>
      </w:r>
      <w:proofErr w:type="spellStart"/>
      <w:r w:rsidRPr="00575304">
        <w:rPr>
          <w:rFonts w:ascii="Calibri" w:hAnsi="Calibri" w:cs="Calibri"/>
          <w:sz w:val="22"/>
          <w:szCs w:val="22"/>
        </w:rPr>
        <w:t>autozygosity</w:t>
      </w:r>
      <w:proofErr w:type="spellEnd"/>
      <w:r w:rsidRPr="00575304">
        <w:rPr>
          <w:rFonts w:ascii="Calibri" w:hAnsi="Calibri" w:cs="Calibri"/>
          <w:sz w:val="22"/>
          <w:szCs w:val="22"/>
        </w:rPr>
        <w:t xml:space="preserve"> mapping?</w:t>
      </w:r>
    </w:p>
    <w:p w14:paraId="3D184E8A" w14:textId="680FC0F6"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We have added a paragraph of discussion named “About the power of HHED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mapping” that explain the pros and cons of the method HHED.</w:t>
      </w:r>
    </w:p>
    <w:p w14:paraId="5329863A" w14:textId="77777777" w:rsidR="00C226CB" w:rsidRDefault="00C226CB" w:rsidP="00575304">
      <w:pPr>
        <w:spacing w:after="0" w:line="240" w:lineRule="auto"/>
        <w:rPr>
          <w:rFonts w:ascii="Calibri" w:hAnsi="Calibri" w:cs="Calibri"/>
          <w:sz w:val="22"/>
          <w:szCs w:val="22"/>
        </w:rPr>
      </w:pPr>
    </w:p>
    <w:p w14:paraId="0CFE40A8" w14:textId="0BA8509E"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In their at-risk mating analysis how many homozygote carriers were identified in their</w:t>
      </w:r>
      <w:r w:rsidR="00A22646">
        <w:rPr>
          <w:rFonts w:ascii="Calibri" w:hAnsi="Calibri" w:cs="Calibri"/>
          <w:sz w:val="22"/>
          <w:szCs w:val="22"/>
        </w:rPr>
        <w:t xml:space="preserve"> </w:t>
      </w:r>
      <w:r w:rsidRPr="00575304">
        <w:rPr>
          <w:rFonts w:ascii="Calibri" w:hAnsi="Calibri" w:cs="Calibri"/>
          <w:sz w:val="22"/>
          <w:szCs w:val="22"/>
        </w:rPr>
        <w:t>cohorts?</w:t>
      </w:r>
    </w:p>
    <w:p w14:paraId="649A7BF2" w14:textId="3B083582"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lastRenderedPageBreak/>
        <w:t>Au: For the discovery cohort, the number of homozygous animals observed is shown in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Supplementary Table 4. For the validation cohort, we do not have access to this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information because this population consists of animals that were not genotyped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themselves.</w:t>
      </w:r>
    </w:p>
    <w:p w14:paraId="15376F97" w14:textId="77777777" w:rsidR="00C226CB" w:rsidRDefault="00C226CB" w:rsidP="00575304">
      <w:pPr>
        <w:spacing w:after="0" w:line="240" w:lineRule="auto"/>
        <w:rPr>
          <w:rFonts w:ascii="Calibri" w:hAnsi="Calibri" w:cs="Calibri"/>
          <w:sz w:val="22"/>
          <w:szCs w:val="22"/>
        </w:rPr>
      </w:pPr>
    </w:p>
    <w:p w14:paraId="1634F09B" w14:textId="7B0F4E30"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Any evidence survival rates are different between male and female homozygotes in</w:t>
      </w:r>
      <w:r w:rsidR="00A22646">
        <w:rPr>
          <w:rFonts w:ascii="Calibri" w:hAnsi="Calibri" w:cs="Calibri"/>
          <w:sz w:val="22"/>
          <w:szCs w:val="22"/>
        </w:rPr>
        <w:t xml:space="preserve"> </w:t>
      </w:r>
      <w:r w:rsidRPr="00575304">
        <w:rPr>
          <w:rFonts w:ascii="Calibri" w:hAnsi="Calibri" w:cs="Calibri"/>
          <w:sz w:val="22"/>
          <w:szCs w:val="22"/>
        </w:rPr>
        <w:t>any of the datasets.</w:t>
      </w:r>
    </w:p>
    <w:p w14:paraId="283ECE0A" w14:textId="40CDA3FF"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This is an interesting point. Unfortunately, we could not include male calves in this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study, </w:t>
      </w:r>
      <w:proofErr w:type="gramStart"/>
      <w:r w:rsidRPr="00C226CB">
        <w:rPr>
          <w:rFonts w:ascii="Calibri" w:hAnsi="Calibri" w:cs="Calibri"/>
          <w:color w:val="0F9ED5" w:themeColor="accent4"/>
          <w:sz w:val="22"/>
          <w:szCs w:val="22"/>
        </w:rPr>
        <w:t>due to the fact that</w:t>
      </w:r>
      <w:proofErr w:type="gramEnd"/>
      <w:r w:rsidRPr="00C226CB">
        <w:rPr>
          <w:rFonts w:ascii="Calibri" w:hAnsi="Calibri" w:cs="Calibri"/>
          <w:color w:val="0F9ED5" w:themeColor="accent4"/>
          <w:sz w:val="22"/>
          <w:szCs w:val="22"/>
        </w:rPr>
        <w:t xml:space="preserve"> they are usually sent to feedlots farms at a young age (~ 1</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month), making them difficult to monitor, especially when exported to other countries.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This is now explained in a small paragraph added to the Methods section.</w:t>
      </w:r>
    </w:p>
    <w:p w14:paraId="1EA9197B" w14:textId="77777777" w:rsidR="00C226CB" w:rsidRDefault="00C226CB" w:rsidP="00575304">
      <w:pPr>
        <w:spacing w:after="0" w:line="240" w:lineRule="auto"/>
        <w:rPr>
          <w:rFonts w:ascii="Calibri" w:hAnsi="Calibri" w:cs="Calibri"/>
          <w:sz w:val="22"/>
          <w:szCs w:val="22"/>
        </w:rPr>
      </w:pPr>
    </w:p>
    <w:p w14:paraId="535C1D73" w14:textId="0AC0B9EB"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 xml:space="preserve">Are the </w:t>
      </w:r>
      <w:proofErr w:type="gramStart"/>
      <w:r w:rsidRPr="00575304">
        <w:rPr>
          <w:rFonts w:ascii="Calibri" w:hAnsi="Calibri" w:cs="Calibri"/>
          <w:sz w:val="22"/>
          <w:szCs w:val="22"/>
        </w:rPr>
        <w:t>at risk</w:t>
      </w:r>
      <w:proofErr w:type="gramEnd"/>
      <w:r w:rsidRPr="00575304">
        <w:rPr>
          <w:rFonts w:ascii="Calibri" w:hAnsi="Calibri" w:cs="Calibri"/>
          <w:sz w:val="22"/>
          <w:szCs w:val="22"/>
        </w:rPr>
        <w:t xml:space="preserve"> probabilities treated differently depending on the genotype of sire and</w:t>
      </w:r>
      <w:r w:rsidR="00A22646">
        <w:rPr>
          <w:rFonts w:ascii="Calibri" w:hAnsi="Calibri" w:cs="Calibri"/>
          <w:sz w:val="22"/>
          <w:szCs w:val="22"/>
        </w:rPr>
        <w:t xml:space="preserve"> </w:t>
      </w:r>
      <w:r w:rsidRPr="00575304">
        <w:rPr>
          <w:rFonts w:ascii="Calibri" w:hAnsi="Calibri" w:cs="Calibri"/>
          <w:sz w:val="22"/>
          <w:szCs w:val="22"/>
        </w:rPr>
        <w:t>maternal grand sire? Figure 1e shows them as heterozygotes which means the</w:t>
      </w:r>
      <w:r w:rsidR="00A22646">
        <w:rPr>
          <w:rFonts w:ascii="Calibri" w:hAnsi="Calibri" w:cs="Calibri"/>
          <w:sz w:val="22"/>
          <w:szCs w:val="22"/>
        </w:rPr>
        <w:t xml:space="preserve"> </w:t>
      </w:r>
      <w:r w:rsidRPr="00575304">
        <w:rPr>
          <w:rFonts w:ascii="Calibri" w:hAnsi="Calibri" w:cs="Calibri"/>
          <w:sz w:val="22"/>
          <w:szCs w:val="22"/>
        </w:rPr>
        <w:t>offspring are more likely not homozygous carriers than are.</w:t>
      </w:r>
    </w:p>
    <w:p w14:paraId="558BAAD5" w14:textId="528FC74D"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In the validation population, which consists of ungenotyped animals with</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genotyped ancestors, we compare the survival of individuals born from control mating</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(which have zero chance of being homozygous) to those born from at-risk mating</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between carrier sires and the daughter of carrier sires (which have about a 1/8 chance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of being homozygous if we don't take into account the probability of the maternal</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grandmother being a carrier, which depends on the haplotype frequency in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population). However, as </w:t>
      </w:r>
      <w:proofErr w:type="spellStart"/>
      <w:r w:rsidRPr="00C226CB">
        <w:rPr>
          <w:rFonts w:ascii="Calibri" w:hAnsi="Calibri" w:cs="Calibri"/>
          <w:color w:val="0F9ED5" w:themeColor="accent4"/>
          <w:sz w:val="22"/>
          <w:szCs w:val="22"/>
        </w:rPr>
        <w:t>precised</w:t>
      </w:r>
      <w:proofErr w:type="spellEnd"/>
      <w:r w:rsidRPr="00C226CB">
        <w:rPr>
          <w:rFonts w:ascii="Calibri" w:hAnsi="Calibri" w:cs="Calibri"/>
          <w:color w:val="0F9ED5" w:themeColor="accent4"/>
          <w:sz w:val="22"/>
          <w:szCs w:val="22"/>
        </w:rPr>
        <w:t xml:space="preserve"> in the Methods section it is the “proportions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animals belonging to three categories (“dead heifers”, “cows”, and “others”)” among</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each group that is subject to statistical test “using a chi-squared test with Benjamini-</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Hochberg correction (p-value ≤ 0.05)”</w:t>
      </w:r>
    </w:p>
    <w:p w14:paraId="27A79A8C" w14:textId="77777777" w:rsidR="00C226CB" w:rsidRDefault="00C226CB" w:rsidP="00575304">
      <w:pPr>
        <w:spacing w:after="0" w:line="240" w:lineRule="auto"/>
        <w:rPr>
          <w:rFonts w:ascii="Calibri" w:hAnsi="Calibri" w:cs="Calibri"/>
          <w:sz w:val="22"/>
          <w:szCs w:val="22"/>
        </w:rPr>
      </w:pPr>
    </w:p>
    <w:p w14:paraId="545396BB" w14:textId="5843447F"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Line 126: I am not sure why the authors default assumption is that heterozygotes</w:t>
      </w:r>
      <w:r w:rsidR="00A22646">
        <w:rPr>
          <w:rFonts w:ascii="Calibri" w:hAnsi="Calibri" w:cs="Calibri"/>
          <w:sz w:val="22"/>
          <w:szCs w:val="22"/>
        </w:rPr>
        <w:t xml:space="preserve"> </w:t>
      </w:r>
      <w:r w:rsidRPr="00575304">
        <w:rPr>
          <w:rFonts w:ascii="Calibri" w:hAnsi="Calibri" w:cs="Calibri"/>
          <w:sz w:val="22"/>
          <w:szCs w:val="22"/>
        </w:rPr>
        <w:t>would have an advantage? If these are thought to be sporadic deleterious variants that</w:t>
      </w:r>
      <w:r w:rsidR="00A22646">
        <w:rPr>
          <w:rFonts w:ascii="Calibri" w:hAnsi="Calibri" w:cs="Calibri"/>
          <w:sz w:val="22"/>
          <w:szCs w:val="22"/>
        </w:rPr>
        <w:t xml:space="preserve"> </w:t>
      </w:r>
      <w:r w:rsidRPr="00575304">
        <w:rPr>
          <w:rFonts w:ascii="Calibri" w:hAnsi="Calibri" w:cs="Calibri"/>
          <w:sz w:val="22"/>
          <w:szCs w:val="22"/>
        </w:rPr>
        <w:t>have only increased in frequency in the population due to over-use of certain sires.</w:t>
      </w:r>
    </w:p>
    <w:p w14:paraId="7023BF7F" w14:textId="4200C519"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Yes, the deleterious variants have increased in frequency due to the overuse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certain elite sires, but we also want to see if some of them might also have positive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effects. In response to your question, we wrote a section on this in the discussion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entitled: "Origin of outbreaks of previously undetected recessive defects", and which</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ends with the following statement: "These results suggest that although there are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iconic examples of recessive defects associated with balancing selection in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literature (e.g., see Derks et al. 2021 for a review in livestock, and </w:t>
      </w:r>
      <w:proofErr w:type="spellStart"/>
      <w:r w:rsidRPr="00C226CB">
        <w:rPr>
          <w:rFonts w:ascii="Calibri" w:hAnsi="Calibri" w:cs="Calibri"/>
          <w:color w:val="0F9ED5" w:themeColor="accent4"/>
          <w:sz w:val="22"/>
          <w:szCs w:val="22"/>
        </w:rPr>
        <w:t>Fasquelle</w:t>
      </w:r>
      <w:proofErr w:type="spellEnd"/>
      <w:r w:rsidRPr="00C226CB">
        <w:rPr>
          <w:rFonts w:ascii="Calibri" w:hAnsi="Calibri" w:cs="Calibri"/>
          <w:color w:val="0F9ED5" w:themeColor="accent4"/>
          <w:sz w:val="22"/>
          <w:szCs w:val="22"/>
        </w:rPr>
        <w:t xml:space="preserve"> et al. 2009</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and Kadri et al. 2014 for examples in cattle), this phenomenon is the exception rather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than the rule".</w:t>
      </w:r>
    </w:p>
    <w:p w14:paraId="40701B7E" w14:textId="77777777" w:rsidR="00C226CB" w:rsidRDefault="00C226CB" w:rsidP="00575304">
      <w:pPr>
        <w:spacing w:after="0" w:line="240" w:lineRule="auto"/>
        <w:rPr>
          <w:rFonts w:ascii="Calibri" w:hAnsi="Calibri" w:cs="Calibri"/>
          <w:sz w:val="22"/>
          <w:szCs w:val="22"/>
        </w:rPr>
      </w:pPr>
    </w:p>
    <w:p w14:paraId="260C90DB" w14:textId="63E0C19A"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 xml:space="preserve">Appears to be limited overlap in loci between breeds on Figure </w:t>
      </w:r>
      <w:proofErr w:type="gramStart"/>
      <w:r w:rsidRPr="00575304">
        <w:rPr>
          <w:rFonts w:ascii="Calibri" w:hAnsi="Calibri" w:cs="Calibri"/>
          <w:sz w:val="22"/>
          <w:szCs w:val="22"/>
        </w:rPr>
        <w:t>2?</w:t>
      </w:r>
      <w:proofErr w:type="gramEnd"/>
      <w:r w:rsidRPr="00575304">
        <w:rPr>
          <w:rFonts w:ascii="Calibri" w:hAnsi="Calibri" w:cs="Calibri"/>
          <w:sz w:val="22"/>
          <w:szCs w:val="22"/>
        </w:rPr>
        <w:t xml:space="preserve"> This maybe makes</w:t>
      </w:r>
      <w:r w:rsidR="00A22646">
        <w:rPr>
          <w:rFonts w:ascii="Calibri" w:hAnsi="Calibri" w:cs="Calibri"/>
          <w:sz w:val="22"/>
          <w:szCs w:val="22"/>
        </w:rPr>
        <w:t xml:space="preserve"> </w:t>
      </w:r>
      <w:r w:rsidRPr="00575304">
        <w:rPr>
          <w:rFonts w:ascii="Calibri" w:hAnsi="Calibri" w:cs="Calibri"/>
          <w:sz w:val="22"/>
          <w:szCs w:val="22"/>
        </w:rPr>
        <w:t>sense for sporadic changes but any consistent loci?</w:t>
      </w:r>
    </w:p>
    <w:p w14:paraId="0D869422" w14:textId="027B5ED7"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No, there is no overlap among the 34 validated haplotypes, which is consistent with</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the fact that most genetic defects correspond to rather recent mutation events that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occurred a few generations ago or with a recent substantial increase in frequency due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to drift. Therefore, most of them are assumed to be breed-specific because they</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occurred after breed differentiation. We have specified this assumption in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discussion section "Exploration of WGS data and filtering strategies to uncover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candidate variants".</w:t>
      </w:r>
    </w:p>
    <w:p w14:paraId="2E10A74F" w14:textId="77777777" w:rsidR="00C226CB" w:rsidRDefault="00C226CB" w:rsidP="00575304">
      <w:pPr>
        <w:spacing w:after="0" w:line="240" w:lineRule="auto"/>
        <w:rPr>
          <w:rFonts w:ascii="Calibri" w:hAnsi="Calibri" w:cs="Calibri"/>
          <w:sz w:val="22"/>
          <w:szCs w:val="22"/>
        </w:rPr>
      </w:pPr>
    </w:p>
    <w:p w14:paraId="7D570B4B" w14:textId="27DB95DA"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 xml:space="preserve">What is the impact of altering the arbitrary cutoffs </w:t>
      </w:r>
      <w:proofErr w:type="spellStart"/>
      <w:r w:rsidRPr="00575304">
        <w:rPr>
          <w:rFonts w:ascii="Calibri" w:hAnsi="Calibri" w:cs="Calibri"/>
          <w:sz w:val="22"/>
          <w:szCs w:val="22"/>
        </w:rPr>
        <w:t>e.g</w:t>
      </w:r>
      <w:proofErr w:type="spellEnd"/>
      <w:r w:rsidRPr="00575304">
        <w:rPr>
          <w:rFonts w:ascii="Calibri" w:hAnsi="Calibri" w:cs="Calibri"/>
          <w:sz w:val="22"/>
          <w:szCs w:val="22"/>
        </w:rPr>
        <w:t xml:space="preserve"> sliding window size/number of</w:t>
      </w:r>
      <w:r w:rsidR="00A22646">
        <w:rPr>
          <w:rFonts w:ascii="Calibri" w:hAnsi="Calibri" w:cs="Calibri"/>
          <w:sz w:val="22"/>
          <w:szCs w:val="22"/>
        </w:rPr>
        <w:t xml:space="preserve"> </w:t>
      </w:r>
      <w:r w:rsidRPr="00575304">
        <w:rPr>
          <w:rFonts w:ascii="Calibri" w:hAnsi="Calibri" w:cs="Calibri"/>
          <w:sz w:val="22"/>
          <w:szCs w:val="22"/>
        </w:rPr>
        <w:t>variants, 25% enrichment/depletion?</w:t>
      </w:r>
    </w:p>
    <w:p w14:paraId="463C3B8F" w14:textId="17C09490"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These are interesting questions which, following your comment and that of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second reviewer, are now addressed in the first section of the discussion entitled: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"About the power of HHED mapping" and in a new Supplementary Note 2 in which we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present the results of simulations to determine the thresholds corresponding to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chromosome-wide type I error risk of 0.05 after </w:t>
      </w:r>
      <w:r w:rsidRPr="00C226CB">
        <w:rPr>
          <w:rFonts w:ascii="Calibri" w:hAnsi="Calibri" w:cs="Calibri"/>
          <w:color w:val="0F9ED5" w:themeColor="accent4"/>
          <w:sz w:val="22"/>
          <w:szCs w:val="22"/>
        </w:rPr>
        <w:lastRenderedPageBreak/>
        <w:t>Bonferroni correction for multiple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testing, depending on the size of the case and control groups, the frequency of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haplotype, and the combination of (Nobs-</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ratios in each group.</w:t>
      </w:r>
    </w:p>
    <w:p w14:paraId="13304C48" w14:textId="77777777" w:rsidR="00A22646" w:rsidRDefault="00A22646" w:rsidP="00575304">
      <w:pPr>
        <w:spacing w:after="0" w:line="240" w:lineRule="auto"/>
        <w:rPr>
          <w:rFonts w:ascii="Calibri" w:hAnsi="Calibri" w:cs="Calibri"/>
          <w:sz w:val="22"/>
          <w:szCs w:val="22"/>
        </w:rPr>
      </w:pPr>
    </w:p>
    <w:p w14:paraId="24CF7E5B" w14:textId="5E069039"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 xml:space="preserve">Were 20 SNP windows overlapping? </w:t>
      </w:r>
      <w:proofErr w:type="spellStart"/>
      <w:r w:rsidRPr="00575304">
        <w:rPr>
          <w:rFonts w:ascii="Calibri" w:hAnsi="Calibri" w:cs="Calibri"/>
          <w:sz w:val="22"/>
          <w:szCs w:val="22"/>
        </w:rPr>
        <w:t>Doesnt</w:t>
      </w:r>
      <w:proofErr w:type="spellEnd"/>
      <w:r w:rsidRPr="00575304">
        <w:rPr>
          <w:rFonts w:ascii="Calibri" w:hAnsi="Calibri" w:cs="Calibri"/>
          <w:sz w:val="22"/>
          <w:szCs w:val="22"/>
        </w:rPr>
        <w:t xml:space="preserve"> seem to be mentioned but may have</w:t>
      </w:r>
      <w:r w:rsidR="00A22646">
        <w:rPr>
          <w:rFonts w:ascii="Calibri" w:hAnsi="Calibri" w:cs="Calibri"/>
          <w:sz w:val="22"/>
          <w:szCs w:val="22"/>
        </w:rPr>
        <w:t xml:space="preserve"> </w:t>
      </w:r>
      <w:r w:rsidRPr="00575304">
        <w:rPr>
          <w:rFonts w:ascii="Calibri" w:hAnsi="Calibri" w:cs="Calibri"/>
          <w:sz w:val="22"/>
          <w:szCs w:val="22"/>
        </w:rPr>
        <w:t>missed it</w:t>
      </w:r>
    </w:p>
    <w:p w14:paraId="174D2210" w14:textId="18CC036E"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Yes, it is stated in the abstract ("Its basic principle is to compare the observed and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expected numbers of homozygotes for sliding haplotypes in animals with different life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histories"), at the beginning of the results section (“In each breed, we searched for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sliding haplotypes of 20 markers”), and in the methods section (“We considered sliding</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haplotypes of 20 markers …”).</w:t>
      </w:r>
    </w:p>
    <w:p w14:paraId="2BDF9715" w14:textId="77777777" w:rsidR="00C226CB" w:rsidRDefault="00C226CB" w:rsidP="00575304">
      <w:pPr>
        <w:spacing w:after="0" w:line="240" w:lineRule="auto"/>
        <w:rPr>
          <w:rFonts w:ascii="Calibri" w:hAnsi="Calibri" w:cs="Calibri"/>
          <w:sz w:val="22"/>
          <w:szCs w:val="22"/>
        </w:rPr>
      </w:pPr>
    </w:p>
    <w:p w14:paraId="49ABA747" w14:textId="4FEF56BE"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Typo on line 434 "whether the causal variants are in complete linkage disequilibrium</w:t>
      </w:r>
      <w:r w:rsidR="00A22646">
        <w:rPr>
          <w:rFonts w:ascii="Calibri" w:hAnsi="Calibri" w:cs="Calibri"/>
          <w:sz w:val="22"/>
          <w:szCs w:val="22"/>
        </w:rPr>
        <w:t xml:space="preserve"> </w:t>
      </w:r>
      <w:r w:rsidRPr="00575304">
        <w:rPr>
          <w:rFonts w:ascii="Calibri" w:hAnsi="Calibri" w:cs="Calibri"/>
          <w:sz w:val="22"/>
          <w:szCs w:val="22"/>
        </w:rPr>
        <w:t>with the causative variant".</w:t>
      </w:r>
    </w:p>
    <w:p w14:paraId="1AF35906" w14:textId="1F8B7A8E"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sorry, we have edited the sentence as follows: “whether the haplotypes are in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complete linkage disequilibrium with the causal variants.”</w:t>
      </w:r>
    </w:p>
    <w:p w14:paraId="7D07C851" w14:textId="77777777" w:rsidR="00C226CB" w:rsidRDefault="00C226CB" w:rsidP="00575304">
      <w:pPr>
        <w:spacing w:after="0" w:line="240" w:lineRule="auto"/>
        <w:rPr>
          <w:rFonts w:ascii="Calibri" w:hAnsi="Calibri" w:cs="Calibri"/>
          <w:sz w:val="22"/>
          <w:szCs w:val="22"/>
        </w:rPr>
      </w:pPr>
    </w:p>
    <w:p w14:paraId="73A2853D" w14:textId="3BB3D539"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 xml:space="preserve">I </w:t>
      </w:r>
      <w:proofErr w:type="spellStart"/>
      <w:r w:rsidRPr="00575304">
        <w:rPr>
          <w:rFonts w:ascii="Calibri" w:hAnsi="Calibri" w:cs="Calibri"/>
          <w:sz w:val="22"/>
          <w:szCs w:val="22"/>
        </w:rPr>
        <w:t>dont</w:t>
      </w:r>
      <w:proofErr w:type="spellEnd"/>
      <w:r w:rsidRPr="00575304">
        <w:rPr>
          <w:rFonts w:ascii="Calibri" w:hAnsi="Calibri" w:cs="Calibri"/>
          <w:sz w:val="22"/>
          <w:szCs w:val="22"/>
        </w:rPr>
        <w:t xml:space="preserve"> follow the rationale in lines 433-438. I understand that the haplotype may</w:t>
      </w:r>
      <w:r w:rsidR="00A22646">
        <w:rPr>
          <w:rFonts w:ascii="Calibri" w:hAnsi="Calibri" w:cs="Calibri"/>
          <w:sz w:val="22"/>
          <w:szCs w:val="22"/>
        </w:rPr>
        <w:t xml:space="preserve"> </w:t>
      </w:r>
      <w:r w:rsidRPr="00575304">
        <w:rPr>
          <w:rFonts w:ascii="Calibri" w:hAnsi="Calibri" w:cs="Calibri"/>
          <w:sz w:val="22"/>
          <w:szCs w:val="22"/>
        </w:rPr>
        <w:t>incompletely tag the causative variant, but the whole assumption of this work is that it</w:t>
      </w:r>
      <w:r w:rsidR="00A22646">
        <w:rPr>
          <w:rFonts w:ascii="Calibri" w:hAnsi="Calibri" w:cs="Calibri"/>
          <w:sz w:val="22"/>
          <w:szCs w:val="22"/>
        </w:rPr>
        <w:t xml:space="preserve"> </w:t>
      </w:r>
      <w:r w:rsidRPr="00575304">
        <w:rPr>
          <w:rFonts w:ascii="Calibri" w:hAnsi="Calibri" w:cs="Calibri"/>
          <w:sz w:val="22"/>
          <w:szCs w:val="22"/>
        </w:rPr>
        <w:t xml:space="preserve">is tagging it to a reasonable extent. </w:t>
      </w:r>
      <w:proofErr w:type="gramStart"/>
      <w:r w:rsidRPr="00575304">
        <w:rPr>
          <w:rFonts w:ascii="Calibri" w:hAnsi="Calibri" w:cs="Calibri"/>
          <w:sz w:val="22"/>
          <w:szCs w:val="22"/>
        </w:rPr>
        <w:t>Therefore</w:t>
      </w:r>
      <w:proofErr w:type="gramEnd"/>
      <w:r w:rsidRPr="00575304">
        <w:rPr>
          <w:rFonts w:ascii="Calibri" w:hAnsi="Calibri" w:cs="Calibri"/>
          <w:sz w:val="22"/>
          <w:szCs w:val="22"/>
        </w:rPr>
        <w:t xml:space="preserve"> would you not expect homozygote</w:t>
      </w:r>
      <w:r w:rsidR="00A22646">
        <w:rPr>
          <w:rFonts w:ascii="Calibri" w:hAnsi="Calibri" w:cs="Calibri"/>
          <w:sz w:val="22"/>
          <w:szCs w:val="22"/>
        </w:rPr>
        <w:t xml:space="preserve"> </w:t>
      </w:r>
      <w:r w:rsidRPr="00575304">
        <w:rPr>
          <w:rFonts w:ascii="Calibri" w:hAnsi="Calibri" w:cs="Calibri"/>
          <w:sz w:val="22"/>
          <w:szCs w:val="22"/>
        </w:rPr>
        <w:t>carriers of the haplotype to more often be homozygote carriers of the causative</w:t>
      </w:r>
      <w:r w:rsidR="00A22646">
        <w:rPr>
          <w:rFonts w:ascii="Calibri" w:hAnsi="Calibri" w:cs="Calibri"/>
          <w:sz w:val="22"/>
          <w:szCs w:val="22"/>
        </w:rPr>
        <w:t xml:space="preserve"> </w:t>
      </w:r>
      <w:r w:rsidRPr="00575304">
        <w:rPr>
          <w:rFonts w:ascii="Calibri" w:hAnsi="Calibri" w:cs="Calibri"/>
          <w:sz w:val="22"/>
          <w:szCs w:val="22"/>
        </w:rPr>
        <w:t>variants. This is after all the rationale of all genetic studies that rely on LD, such as</w:t>
      </w:r>
      <w:r w:rsidR="00A22646">
        <w:rPr>
          <w:rFonts w:ascii="Calibri" w:hAnsi="Calibri" w:cs="Calibri"/>
          <w:sz w:val="22"/>
          <w:szCs w:val="22"/>
        </w:rPr>
        <w:t xml:space="preserve"> </w:t>
      </w:r>
      <w:r w:rsidRPr="00575304">
        <w:rPr>
          <w:rFonts w:ascii="Calibri" w:hAnsi="Calibri" w:cs="Calibri"/>
          <w:sz w:val="22"/>
          <w:szCs w:val="22"/>
        </w:rPr>
        <w:t>GWAS. You can then test the impact of being homozygote carriers on the 14</w:t>
      </w:r>
      <w:r w:rsidR="00A22646">
        <w:rPr>
          <w:rFonts w:ascii="Calibri" w:hAnsi="Calibri" w:cs="Calibri"/>
          <w:sz w:val="22"/>
          <w:szCs w:val="22"/>
        </w:rPr>
        <w:t xml:space="preserve"> </w:t>
      </w:r>
      <w:r w:rsidRPr="00575304">
        <w:rPr>
          <w:rFonts w:ascii="Calibri" w:hAnsi="Calibri" w:cs="Calibri"/>
          <w:sz w:val="22"/>
          <w:szCs w:val="22"/>
        </w:rPr>
        <w:t>phenotypes being looked at, even if homozygotes are under-represented. Especially</w:t>
      </w:r>
      <w:r w:rsidR="00A22646">
        <w:rPr>
          <w:rFonts w:ascii="Calibri" w:hAnsi="Calibri" w:cs="Calibri"/>
          <w:sz w:val="22"/>
          <w:szCs w:val="22"/>
        </w:rPr>
        <w:t xml:space="preserve"> </w:t>
      </w:r>
      <w:r w:rsidRPr="00575304">
        <w:rPr>
          <w:rFonts w:ascii="Calibri" w:hAnsi="Calibri" w:cs="Calibri"/>
          <w:sz w:val="22"/>
          <w:szCs w:val="22"/>
        </w:rPr>
        <w:t xml:space="preserve">as </w:t>
      </w:r>
      <w:proofErr w:type="gramStart"/>
      <w:r w:rsidRPr="00575304">
        <w:rPr>
          <w:rFonts w:ascii="Calibri" w:hAnsi="Calibri" w:cs="Calibri"/>
          <w:sz w:val="22"/>
          <w:szCs w:val="22"/>
        </w:rPr>
        <w:t>are often are</w:t>
      </w:r>
      <w:proofErr w:type="gramEnd"/>
      <w:r w:rsidRPr="00575304">
        <w:rPr>
          <w:rFonts w:ascii="Calibri" w:hAnsi="Calibri" w:cs="Calibri"/>
          <w:sz w:val="22"/>
          <w:szCs w:val="22"/>
        </w:rPr>
        <w:t xml:space="preserve"> assuming the variant's effect is recessive. You can also test if there</w:t>
      </w:r>
      <w:r w:rsidR="00A22646">
        <w:rPr>
          <w:rFonts w:ascii="Calibri" w:hAnsi="Calibri" w:cs="Calibri"/>
          <w:sz w:val="22"/>
          <w:szCs w:val="22"/>
        </w:rPr>
        <w:t xml:space="preserve"> </w:t>
      </w:r>
      <w:r w:rsidRPr="00575304">
        <w:rPr>
          <w:rFonts w:ascii="Calibri" w:hAnsi="Calibri" w:cs="Calibri"/>
          <w:sz w:val="22"/>
          <w:szCs w:val="22"/>
        </w:rPr>
        <w:t>really are deviations from expected number of homozygote carriers in general</w:t>
      </w:r>
      <w:r w:rsidR="00A22646">
        <w:rPr>
          <w:rFonts w:ascii="Calibri" w:hAnsi="Calibri" w:cs="Calibri"/>
          <w:sz w:val="22"/>
          <w:szCs w:val="22"/>
        </w:rPr>
        <w:t xml:space="preserve"> </w:t>
      </w:r>
      <w:r w:rsidRPr="00575304">
        <w:rPr>
          <w:rFonts w:ascii="Calibri" w:hAnsi="Calibri" w:cs="Calibri"/>
          <w:sz w:val="22"/>
          <w:szCs w:val="22"/>
        </w:rPr>
        <w:t>population using HWE.</w:t>
      </w:r>
    </w:p>
    <w:p w14:paraId="59CAF8C1" w14:textId="3D83BC81"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This point is now explained in the section entitled « Advantages and limitations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our strategy to specify the effects of recessive loci using population-level data” of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Discussion which states : “We also attempted to estimate the effects of the 34</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haplotypes on 14 traits routinely collected for selection purposes, but we were forced to</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limit our analyses to the comparison between heterozygous and wild-type carriers for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two reasons. The first is that the size of the homozygous group was too small for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haplotypes segregating at low frequencies. The second, and most critical, is that we do</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not know a priori what the level of LD is between the detected haplotype and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causative variant. In the case of a recessive mutation that causes early or late juvenile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mortality with complete penetrance and that is in incomplete LD with the haplotype, all</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homozygous animals that survived and have production records are homozygous for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the haplotype but not for the mutation, creating a bias. This is a major limitation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haplotype-based </w:t>
      </w:r>
      <w:proofErr w:type="gramStart"/>
      <w:r w:rsidRPr="00C226CB">
        <w:rPr>
          <w:rFonts w:ascii="Calibri" w:hAnsi="Calibri" w:cs="Calibri"/>
          <w:color w:val="0F9ED5" w:themeColor="accent4"/>
          <w:sz w:val="22"/>
          <w:szCs w:val="22"/>
        </w:rPr>
        <w:t>studies</w:t>
      </w:r>
      <w:proofErr w:type="gramEnd"/>
      <w:r w:rsidRPr="00C226CB">
        <w:rPr>
          <w:rFonts w:ascii="Calibri" w:hAnsi="Calibri" w:cs="Calibri"/>
          <w:color w:val="0F9ED5" w:themeColor="accent4"/>
          <w:sz w:val="22"/>
          <w:szCs w:val="22"/>
        </w:rPr>
        <w:t xml:space="preserve"> and it is of paramount importance to identify the causative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variants for further characterization.”</w:t>
      </w:r>
    </w:p>
    <w:p w14:paraId="4D6851D3" w14:textId="77777777" w:rsidR="00C226CB" w:rsidRDefault="00C226CB" w:rsidP="00575304">
      <w:pPr>
        <w:spacing w:after="0" w:line="240" w:lineRule="auto"/>
        <w:rPr>
          <w:rFonts w:ascii="Calibri" w:hAnsi="Calibri" w:cs="Calibri"/>
          <w:sz w:val="22"/>
          <w:szCs w:val="22"/>
        </w:rPr>
      </w:pPr>
    </w:p>
    <w:p w14:paraId="61E7EFA7" w14:textId="2E9CB8BF"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For the non-cattle readers maybe can make clear in results section why are looking at</w:t>
      </w:r>
      <w:r w:rsidR="00A22646">
        <w:rPr>
          <w:rFonts w:ascii="Calibri" w:hAnsi="Calibri" w:cs="Calibri"/>
          <w:sz w:val="22"/>
          <w:szCs w:val="22"/>
        </w:rPr>
        <w:t xml:space="preserve"> </w:t>
      </w:r>
      <w:r w:rsidRPr="00575304">
        <w:rPr>
          <w:rFonts w:ascii="Calibri" w:hAnsi="Calibri" w:cs="Calibri"/>
          <w:sz w:val="22"/>
          <w:szCs w:val="22"/>
        </w:rPr>
        <w:t>maternal grandsires (i.e. because only males have been routinely genotyped in this</w:t>
      </w:r>
      <w:r w:rsidR="00A22646">
        <w:rPr>
          <w:rFonts w:ascii="Calibri" w:hAnsi="Calibri" w:cs="Calibri"/>
          <w:sz w:val="22"/>
          <w:szCs w:val="22"/>
        </w:rPr>
        <w:t xml:space="preserve"> </w:t>
      </w:r>
      <w:r w:rsidRPr="00575304">
        <w:rPr>
          <w:rFonts w:ascii="Calibri" w:hAnsi="Calibri" w:cs="Calibri"/>
          <w:sz w:val="22"/>
          <w:szCs w:val="22"/>
        </w:rPr>
        <w:t>cohort).</w:t>
      </w:r>
    </w:p>
    <w:p w14:paraId="69951253" w14:textId="38FAA2A1"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Thank you for this suggestion, we have added this precision in the introduction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when we present the principle of searching for homozygous haplotype frequency “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first is to look for haplotypes of markers with no observed homozygous carriers among</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the animals genotyped for genomic evaluation (Nobs=0), whereas ten or more would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be expected (Nexp≥0) based on the genotypes of their sire and maternal grandsire sire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or of their sire and dam, if the latter is available. In fact, dairy cattle are mainly bred by</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artificial insemination (AI) and all AI bulls are genotyped, whereas only some dams are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genotyped.</w:t>
      </w:r>
    </w:p>
    <w:p w14:paraId="4F2D748A" w14:textId="77777777" w:rsidR="00C226CB" w:rsidRDefault="00C226CB" w:rsidP="00575304">
      <w:pPr>
        <w:spacing w:after="0" w:line="240" w:lineRule="auto"/>
        <w:rPr>
          <w:rFonts w:ascii="Calibri" w:hAnsi="Calibri" w:cs="Calibri"/>
          <w:sz w:val="22"/>
          <w:szCs w:val="22"/>
        </w:rPr>
      </w:pPr>
    </w:p>
    <w:p w14:paraId="1933EA6D" w14:textId="3617EEB5"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Are the identified genes predicted to be intolerant to loss of function mutations e.g. with</w:t>
      </w:r>
      <w:r w:rsidR="00A22646">
        <w:rPr>
          <w:rFonts w:ascii="Calibri" w:hAnsi="Calibri" w:cs="Calibri"/>
          <w:sz w:val="22"/>
          <w:szCs w:val="22"/>
        </w:rPr>
        <w:t xml:space="preserve"> </w:t>
      </w:r>
      <w:r w:rsidRPr="00575304">
        <w:rPr>
          <w:rFonts w:ascii="Calibri" w:hAnsi="Calibri" w:cs="Calibri"/>
          <w:sz w:val="22"/>
          <w:szCs w:val="22"/>
        </w:rPr>
        <w:t xml:space="preserve">human </w:t>
      </w:r>
      <w:proofErr w:type="spellStart"/>
      <w:r w:rsidRPr="00575304">
        <w:rPr>
          <w:rFonts w:ascii="Calibri" w:hAnsi="Calibri" w:cs="Calibri"/>
          <w:sz w:val="22"/>
          <w:szCs w:val="22"/>
        </w:rPr>
        <w:t>pLI</w:t>
      </w:r>
      <w:proofErr w:type="spellEnd"/>
      <w:r w:rsidRPr="00575304">
        <w:rPr>
          <w:rFonts w:ascii="Calibri" w:hAnsi="Calibri" w:cs="Calibri"/>
          <w:sz w:val="22"/>
          <w:szCs w:val="22"/>
        </w:rPr>
        <w:t xml:space="preserve"> metric.</w:t>
      </w:r>
    </w:p>
    <w:p w14:paraId="7B1FBF69" w14:textId="6D26BD7A"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Following your suggestion, we have added two columns at the end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Supplementary Table 16 showing the LOEUF and </w:t>
      </w:r>
      <w:proofErr w:type="spellStart"/>
      <w:r w:rsidRPr="00C226CB">
        <w:rPr>
          <w:rFonts w:ascii="Calibri" w:hAnsi="Calibri" w:cs="Calibri"/>
          <w:color w:val="0F9ED5" w:themeColor="accent4"/>
          <w:sz w:val="22"/>
          <w:szCs w:val="22"/>
        </w:rPr>
        <w:t>pLI</w:t>
      </w:r>
      <w:proofErr w:type="spellEnd"/>
      <w:r w:rsidRPr="00C226CB">
        <w:rPr>
          <w:rFonts w:ascii="Calibri" w:hAnsi="Calibri" w:cs="Calibri"/>
          <w:color w:val="0F9ED5" w:themeColor="accent4"/>
          <w:sz w:val="22"/>
          <w:szCs w:val="22"/>
        </w:rPr>
        <w:t xml:space="preserve"> metrics for the 8 candidates.</w:t>
      </w:r>
    </w:p>
    <w:p w14:paraId="1A188FA9" w14:textId="22C542CC"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However, it appears that only DMXL2, which we did not study, passed the thresholds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and was predicted to be mutation intolerant. Since these are only predictions and they</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are not consistent </w:t>
      </w:r>
      <w:r w:rsidRPr="00C226CB">
        <w:rPr>
          <w:rFonts w:ascii="Calibri" w:hAnsi="Calibri" w:cs="Calibri"/>
          <w:color w:val="0F9ED5" w:themeColor="accent4"/>
          <w:sz w:val="22"/>
          <w:szCs w:val="22"/>
        </w:rPr>
        <w:lastRenderedPageBreak/>
        <w:t>with the clinical studies we performed showing that the NOA1A,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ITGB7 and RFC5 mutations have deleterious effects, we decided not to discuss this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point in order not to add unnecessary complication to our manuscript.</w:t>
      </w:r>
    </w:p>
    <w:p w14:paraId="3473B001" w14:textId="77777777" w:rsidR="00C226CB" w:rsidRDefault="00C226CB" w:rsidP="00575304">
      <w:pPr>
        <w:spacing w:after="0" w:line="240" w:lineRule="auto"/>
        <w:rPr>
          <w:rFonts w:ascii="Calibri" w:hAnsi="Calibri" w:cs="Calibri"/>
          <w:sz w:val="22"/>
          <w:szCs w:val="22"/>
        </w:rPr>
      </w:pPr>
    </w:p>
    <w:p w14:paraId="48242817" w14:textId="1DDCA35C"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The y axis label on Figure 2 is maybe a bit confusing as it says % increase, but for the</w:t>
      </w:r>
      <w:r w:rsidR="00A22646">
        <w:rPr>
          <w:rFonts w:ascii="Calibri" w:hAnsi="Calibri" w:cs="Calibri"/>
          <w:sz w:val="22"/>
          <w:szCs w:val="22"/>
        </w:rPr>
        <w:t xml:space="preserve"> </w:t>
      </w:r>
      <w:r w:rsidRPr="00575304">
        <w:rPr>
          <w:rFonts w:ascii="Calibri" w:hAnsi="Calibri" w:cs="Calibri"/>
          <w:sz w:val="22"/>
          <w:szCs w:val="22"/>
        </w:rPr>
        <w:t>controls I think they are looking for depletion? So maybe just make clear a positive</w:t>
      </w:r>
      <w:r w:rsidR="00A22646">
        <w:rPr>
          <w:rFonts w:ascii="Calibri" w:hAnsi="Calibri" w:cs="Calibri"/>
          <w:sz w:val="22"/>
          <w:szCs w:val="22"/>
        </w:rPr>
        <w:t xml:space="preserve"> </w:t>
      </w:r>
      <w:r w:rsidRPr="00575304">
        <w:rPr>
          <w:rFonts w:ascii="Calibri" w:hAnsi="Calibri" w:cs="Calibri"/>
          <w:sz w:val="22"/>
          <w:szCs w:val="22"/>
        </w:rPr>
        <w:t>value is enrichment and a negative value depletion</w:t>
      </w:r>
    </w:p>
    <w:p w14:paraId="3BA6849F" w14:textId="3C66E57D"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 xml:space="preserve">Au: Thank you for this </w:t>
      </w:r>
      <w:proofErr w:type="gramStart"/>
      <w:r w:rsidRPr="00C226CB">
        <w:rPr>
          <w:rFonts w:ascii="Calibri" w:hAnsi="Calibri" w:cs="Calibri"/>
          <w:color w:val="0F9ED5" w:themeColor="accent4"/>
          <w:sz w:val="22"/>
          <w:szCs w:val="22"/>
        </w:rPr>
        <w:t>suggestion,</w:t>
      </w:r>
      <w:proofErr w:type="gramEnd"/>
      <w:r w:rsidRPr="00C226CB">
        <w:rPr>
          <w:rFonts w:ascii="Calibri" w:hAnsi="Calibri" w:cs="Calibri"/>
          <w:color w:val="0F9ED5" w:themeColor="accent4"/>
          <w:sz w:val="22"/>
          <w:szCs w:val="22"/>
        </w:rPr>
        <w:t xml:space="preserve"> to avoid confusion we have changed the y-axis label for “(Nobs-</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ratio in %” and we have specified in the legend that “Positive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(Nobs-</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values correspond to enrichment in homozygotes, whereas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negative values indicate depletion.”</w:t>
      </w:r>
    </w:p>
    <w:p w14:paraId="40CA1825" w14:textId="77777777" w:rsidR="00C226CB" w:rsidRDefault="00C226CB" w:rsidP="00575304">
      <w:pPr>
        <w:spacing w:after="0" w:line="240" w:lineRule="auto"/>
        <w:rPr>
          <w:rFonts w:ascii="Calibri" w:hAnsi="Calibri" w:cs="Calibri"/>
          <w:sz w:val="22"/>
          <w:szCs w:val="22"/>
        </w:rPr>
      </w:pPr>
    </w:p>
    <w:p w14:paraId="27540547" w14:textId="5533D6F3"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Figures should ideally be understandable without referring to the results section so</w:t>
      </w:r>
      <w:r w:rsidR="00A22646">
        <w:rPr>
          <w:rFonts w:ascii="Calibri" w:hAnsi="Calibri" w:cs="Calibri"/>
          <w:sz w:val="22"/>
          <w:szCs w:val="22"/>
        </w:rPr>
        <w:t xml:space="preserve"> </w:t>
      </w:r>
      <w:r w:rsidRPr="00575304">
        <w:rPr>
          <w:rFonts w:ascii="Calibri" w:hAnsi="Calibri" w:cs="Calibri"/>
          <w:sz w:val="22"/>
          <w:szCs w:val="22"/>
        </w:rPr>
        <w:t xml:space="preserve">indicate what for example </w:t>
      </w:r>
      <w:proofErr w:type="gramStart"/>
      <w:r w:rsidRPr="00575304">
        <w:rPr>
          <w:rFonts w:ascii="Calibri" w:hAnsi="Calibri" w:cs="Calibri"/>
          <w:sz w:val="22"/>
          <w:szCs w:val="22"/>
        </w:rPr>
        <w:t>A,D</w:t>
      </w:r>
      <w:proofErr w:type="gramEnd"/>
      <w:r w:rsidRPr="00575304">
        <w:rPr>
          <w:rFonts w:ascii="Calibri" w:hAnsi="Calibri" w:cs="Calibri"/>
          <w:sz w:val="22"/>
          <w:szCs w:val="22"/>
        </w:rPr>
        <w:t>,S,D0-D1 etc refer to in Fig. 1f either on plot or in legend</w:t>
      </w:r>
    </w:p>
    <w:p w14:paraId="74873E0D" w14:textId="393ACECF"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At your suggestion, we have improved the legend directly on Fig. 1f. We clarified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that “1” refers to at-risk mating and “0” to control mating by adding these numbers in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parentheses after these terms; we added “A: Alive”, “D: Dead” and “S: Slaughtered”,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and we also indicated which curve corresponds to A0, A1, D0, D1, S0, and S1.</w:t>
      </w:r>
    </w:p>
    <w:p w14:paraId="273FF849" w14:textId="77777777" w:rsidR="00C226CB" w:rsidRDefault="00C226CB" w:rsidP="00575304">
      <w:pPr>
        <w:spacing w:after="0" w:line="240" w:lineRule="auto"/>
        <w:rPr>
          <w:rFonts w:ascii="Calibri" w:hAnsi="Calibri" w:cs="Calibri"/>
          <w:sz w:val="22"/>
          <w:szCs w:val="22"/>
        </w:rPr>
      </w:pPr>
    </w:p>
    <w:p w14:paraId="036475A2" w14:textId="240D248D"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Fix labelling of Fig 6j. Think y axis should be percentage and x axis trimester.</w:t>
      </w:r>
    </w:p>
    <w:p w14:paraId="40017389" w14:textId="77777777"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Labelling has been changed accordingly.</w:t>
      </w:r>
    </w:p>
    <w:p w14:paraId="054F155B" w14:textId="77777777" w:rsidR="00A22646" w:rsidRPr="00575304" w:rsidRDefault="00A22646" w:rsidP="00575304">
      <w:pPr>
        <w:spacing w:after="0" w:line="240" w:lineRule="auto"/>
        <w:rPr>
          <w:rFonts w:ascii="Calibri" w:hAnsi="Calibri" w:cs="Calibri"/>
          <w:sz w:val="22"/>
          <w:szCs w:val="22"/>
        </w:rPr>
      </w:pPr>
    </w:p>
    <w:p w14:paraId="12BA24A4" w14:textId="77777777"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Reviewer #2:</w:t>
      </w:r>
    </w:p>
    <w:p w14:paraId="0A1C6134" w14:textId="77777777"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Summary</w:t>
      </w:r>
    </w:p>
    <w:p w14:paraId="72D9A393" w14:textId="1F6E139F"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 xml:space="preserve">This manuscript by F. </w:t>
      </w:r>
      <w:proofErr w:type="spellStart"/>
      <w:r w:rsidRPr="00575304">
        <w:rPr>
          <w:rFonts w:ascii="Calibri" w:hAnsi="Calibri" w:cs="Calibri"/>
          <w:sz w:val="22"/>
          <w:szCs w:val="22"/>
        </w:rPr>
        <w:t>Bensard</w:t>
      </w:r>
      <w:proofErr w:type="spellEnd"/>
      <w:r w:rsidRPr="00575304">
        <w:rPr>
          <w:rFonts w:ascii="Calibri" w:hAnsi="Calibri" w:cs="Calibri"/>
          <w:sz w:val="22"/>
          <w:szCs w:val="22"/>
        </w:rPr>
        <w:t xml:space="preserve"> et al. explores recessive genetic defects in cattle mining</w:t>
      </w:r>
      <w:r w:rsidR="00A22646">
        <w:rPr>
          <w:rFonts w:ascii="Calibri" w:hAnsi="Calibri" w:cs="Calibri"/>
          <w:sz w:val="22"/>
          <w:szCs w:val="22"/>
        </w:rPr>
        <w:t xml:space="preserve"> </w:t>
      </w:r>
      <w:r w:rsidRPr="00575304">
        <w:rPr>
          <w:rFonts w:ascii="Calibri" w:hAnsi="Calibri" w:cs="Calibri"/>
          <w:sz w:val="22"/>
          <w:szCs w:val="22"/>
        </w:rPr>
        <w:t>large life history data. The authors analysed an impressive amount of data to including</w:t>
      </w:r>
      <w:r w:rsidR="00A22646">
        <w:rPr>
          <w:rFonts w:ascii="Calibri" w:hAnsi="Calibri" w:cs="Calibri"/>
          <w:sz w:val="22"/>
          <w:szCs w:val="22"/>
        </w:rPr>
        <w:t xml:space="preserve"> </w:t>
      </w:r>
      <w:r w:rsidRPr="00575304">
        <w:rPr>
          <w:rFonts w:ascii="Calibri" w:hAnsi="Calibri" w:cs="Calibri"/>
          <w:sz w:val="22"/>
          <w:szCs w:val="22"/>
        </w:rPr>
        <w:t>extensive functional studies.</w:t>
      </w:r>
    </w:p>
    <w:p w14:paraId="6951A2D1" w14:textId="4DA55A25"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As I am not an expert in veterinary genetics, the specific concepts behind using</w:t>
      </w:r>
      <w:r w:rsidR="00A22646">
        <w:rPr>
          <w:rFonts w:ascii="Calibri" w:hAnsi="Calibri" w:cs="Calibri"/>
          <w:sz w:val="22"/>
          <w:szCs w:val="22"/>
        </w:rPr>
        <w:t xml:space="preserve"> </w:t>
      </w:r>
      <w:r w:rsidRPr="00575304">
        <w:rPr>
          <w:rFonts w:ascii="Calibri" w:hAnsi="Calibri" w:cs="Calibri"/>
          <w:sz w:val="22"/>
          <w:szCs w:val="22"/>
        </w:rPr>
        <w:t>recessive defects to identity disease genes are new to me. However, it should become</w:t>
      </w:r>
      <w:r w:rsidR="00A22646">
        <w:rPr>
          <w:rFonts w:ascii="Calibri" w:hAnsi="Calibri" w:cs="Calibri"/>
          <w:sz w:val="22"/>
          <w:szCs w:val="22"/>
        </w:rPr>
        <w:t xml:space="preserve"> </w:t>
      </w:r>
      <w:r w:rsidRPr="00575304">
        <w:rPr>
          <w:rFonts w:ascii="Calibri" w:hAnsi="Calibri" w:cs="Calibri"/>
          <w:sz w:val="22"/>
          <w:szCs w:val="22"/>
        </w:rPr>
        <w:t>clear to me if this should be informative for a broader audience. Thus, I concentrate on</w:t>
      </w:r>
      <w:r w:rsidR="00A22646">
        <w:rPr>
          <w:rFonts w:ascii="Calibri" w:hAnsi="Calibri" w:cs="Calibri"/>
          <w:sz w:val="22"/>
          <w:szCs w:val="22"/>
        </w:rPr>
        <w:t xml:space="preserve"> </w:t>
      </w:r>
      <w:r w:rsidRPr="00575304">
        <w:rPr>
          <w:rFonts w:ascii="Calibri" w:hAnsi="Calibri" w:cs="Calibri"/>
          <w:sz w:val="22"/>
          <w:szCs w:val="22"/>
        </w:rPr>
        <w:t>the overall approach and model advising the following major and minor revisions of the</w:t>
      </w:r>
      <w:r w:rsidR="00A22646">
        <w:rPr>
          <w:rFonts w:ascii="Calibri" w:hAnsi="Calibri" w:cs="Calibri"/>
          <w:sz w:val="22"/>
          <w:szCs w:val="22"/>
        </w:rPr>
        <w:t xml:space="preserve"> </w:t>
      </w:r>
      <w:r w:rsidRPr="00575304">
        <w:rPr>
          <w:rFonts w:ascii="Calibri" w:hAnsi="Calibri" w:cs="Calibri"/>
          <w:sz w:val="22"/>
          <w:szCs w:val="22"/>
        </w:rPr>
        <w:t>manuscript. It is potentially a cool paper with exciting results but the way it is presented</w:t>
      </w:r>
      <w:r w:rsidR="00A22646">
        <w:rPr>
          <w:rFonts w:ascii="Calibri" w:hAnsi="Calibri" w:cs="Calibri"/>
          <w:sz w:val="22"/>
          <w:szCs w:val="22"/>
        </w:rPr>
        <w:t xml:space="preserve"> </w:t>
      </w:r>
      <w:r w:rsidRPr="00575304">
        <w:rPr>
          <w:rFonts w:ascii="Calibri" w:hAnsi="Calibri" w:cs="Calibri"/>
          <w:sz w:val="22"/>
          <w:szCs w:val="22"/>
        </w:rPr>
        <w:t xml:space="preserve">I am not able to judge it fully. </w:t>
      </w:r>
      <w:proofErr w:type="gramStart"/>
      <w:r w:rsidRPr="00575304">
        <w:rPr>
          <w:rFonts w:ascii="Calibri" w:hAnsi="Calibri" w:cs="Calibri"/>
          <w:sz w:val="22"/>
          <w:szCs w:val="22"/>
        </w:rPr>
        <w:t>So</w:t>
      </w:r>
      <w:proofErr w:type="gramEnd"/>
      <w:r w:rsidRPr="00575304">
        <w:rPr>
          <w:rFonts w:ascii="Calibri" w:hAnsi="Calibri" w:cs="Calibri"/>
          <w:sz w:val="22"/>
          <w:szCs w:val="22"/>
        </w:rPr>
        <w:t xml:space="preserve"> my main concern is that the manuscript substantially</w:t>
      </w:r>
      <w:r w:rsidR="00A22646">
        <w:rPr>
          <w:rFonts w:ascii="Calibri" w:hAnsi="Calibri" w:cs="Calibri"/>
          <w:sz w:val="22"/>
          <w:szCs w:val="22"/>
        </w:rPr>
        <w:t xml:space="preserve"> </w:t>
      </w:r>
      <w:r w:rsidRPr="00575304">
        <w:rPr>
          <w:rFonts w:ascii="Calibri" w:hAnsi="Calibri" w:cs="Calibri"/>
          <w:sz w:val="22"/>
          <w:szCs w:val="22"/>
        </w:rPr>
        <w:t>lacks clarity.</w:t>
      </w:r>
    </w:p>
    <w:p w14:paraId="73129224" w14:textId="6E3261D3"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At your suggestion and that of the first reviewer, we have significantly increased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the length of the manuscript. We now provide a proper introduction to better present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the context of this study. In addition, </w:t>
      </w:r>
      <w:proofErr w:type="gramStart"/>
      <w:r w:rsidRPr="00C226CB">
        <w:rPr>
          <w:rFonts w:ascii="Calibri" w:hAnsi="Calibri" w:cs="Calibri"/>
          <w:color w:val="0F9ED5" w:themeColor="accent4"/>
          <w:sz w:val="22"/>
          <w:szCs w:val="22"/>
        </w:rPr>
        <w:t>with the exception of</w:t>
      </w:r>
      <w:proofErr w:type="gramEnd"/>
      <w:r w:rsidRPr="00C226CB">
        <w:rPr>
          <w:rFonts w:ascii="Calibri" w:hAnsi="Calibri" w:cs="Calibri"/>
          <w:color w:val="0F9ED5" w:themeColor="accent4"/>
          <w:sz w:val="22"/>
          <w:szCs w:val="22"/>
        </w:rPr>
        <w:t xml:space="preserve"> some brief discussion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elements that we have left in the results section to introduce the various analyses, we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have moved most of them to a separate discussion section, enriched with new</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explanations, comments, perspectives, etc.</w:t>
      </w:r>
    </w:p>
    <w:p w14:paraId="0B9171AE" w14:textId="77777777" w:rsidR="00C226CB" w:rsidRDefault="00C226CB" w:rsidP="00575304">
      <w:pPr>
        <w:spacing w:after="0" w:line="240" w:lineRule="auto"/>
        <w:rPr>
          <w:rFonts w:ascii="Calibri" w:hAnsi="Calibri" w:cs="Calibri"/>
          <w:sz w:val="22"/>
          <w:szCs w:val="22"/>
        </w:rPr>
      </w:pPr>
    </w:p>
    <w:p w14:paraId="2A7D5EDF" w14:textId="5C24D1CC"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Major comments</w:t>
      </w:r>
    </w:p>
    <w:p w14:paraId="69E9E2AB" w14:textId="2D6036EA"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While their approach of searching for regions of depletion and enrichment seems well</w:t>
      </w:r>
      <w:r w:rsidR="00A22646">
        <w:rPr>
          <w:rFonts w:ascii="Calibri" w:hAnsi="Calibri" w:cs="Calibri"/>
          <w:sz w:val="22"/>
          <w:szCs w:val="22"/>
        </w:rPr>
        <w:t xml:space="preserve"> </w:t>
      </w:r>
      <w:r w:rsidRPr="00575304">
        <w:rPr>
          <w:rFonts w:ascii="Calibri" w:hAnsi="Calibri" w:cs="Calibri"/>
          <w:sz w:val="22"/>
          <w:szCs w:val="22"/>
        </w:rPr>
        <w:t xml:space="preserve">principled in </w:t>
      </w:r>
      <w:proofErr w:type="gramStart"/>
      <w:r w:rsidRPr="00575304">
        <w:rPr>
          <w:rFonts w:ascii="Calibri" w:hAnsi="Calibri" w:cs="Calibri"/>
          <w:sz w:val="22"/>
          <w:szCs w:val="22"/>
        </w:rPr>
        <w:t>general</w:t>
      </w:r>
      <w:proofErr w:type="gramEnd"/>
      <w:r w:rsidRPr="00575304">
        <w:rPr>
          <w:rFonts w:ascii="Calibri" w:hAnsi="Calibri" w:cs="Calibri"/>
          <w:sz w:val="22"/>
          <w:szCs w:val="22"/>
        </w:rPr>
        <w:t xml:space="preserve"> they need to explain it much better to a broader readership. Some</w:t>
      </w:r>
      <w:r w:rsidR="00A22646">
        <w:rPr>
          <w:rFonts w:ascii="Calibri" w:hAnsi="Calibri" w:cs="Calibri"/>
          <w:sz w:val="22"/>
          <w:szCs w:val="22"/>
        </w:rPr>
        <w:t xml:space="preserve"> </w:t>
      </w:r>
      <w:r w:rsidRPr="00575304">
        <w:rPr>
          <w:rFonts w:ascii="Calibri" w:hAnsi="Calibri" w:cs="Calibri"/>
          <w:sz w:val="22"/>
          <w:szCs w:val="22"/>
        </w:rPr>
        <w:t>of the main text including Figures is quite difficult to understand. I have following</w:t>
      </w:r>
      <w:r w:rsidR="00A22646">
        <w:rPr>
          <w:rFonts w:ascii="Calibri" w:hAnsi="Calibri" w:cs="Calibri"/>
          <w:sz w:val="22"/>
          <w:szCs w:val="22"/>
        </w:rPr>
        <w:t xml:space="preserve"> </w:t>
      </w:r>
      <w:r w:rsidRPr="00575304">
        <w:rPr>
          <w:rFonts w:ascii="Calibri" w:hAnsi="Calibri" w:cs="Calibri"/>
          <w:sz w:val="22"/>
          <w:szCs w:val="22"/>
        </w:rPr>
        <w:t>specific questions.</w:t>
      </w:r>
    </w:p>
    <w:p w14:paraId="0D61EAFC" w14:textId="0E8705AF"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1) It is not clear to me how the authors excluded that population structure drives</w:t>
      </w:r>
      <w:r w:rsidR="00A22646">
        <w:rPr>
          <w:rFonts w:ascii="Calibri" w:hAnsi="Calibri" w:cs="Calibri"/>
          <w:sz w:val="22"/>
          <w:szCs w:val="22"/>
        </w:rPr>
        <w:t xml:space="preserve"> </w:t>
      </w:r>
      <w:r w:rsidRPr="00575304">
        <w:rPr>
          <w:rFonts w:ascii="Calibri" w:hAnsi="Calibri" w:cs="Calibri"/>
          <w:sz w:val="22"/>
          <w:szCs w:val="22"/>
        </w:rPr>
        <w:t>depletion and enrichment of genotypes. Are the heifers and cows directly related, are</w:t>
      </w:r>
      <w:r w:rsidR="00A22646">
        <w:rPr>
          <w:rFonts w:ascii="Calibri" w:hAnsi="Calibri" w:cs="Calibri"/>
          <w:sz w:val="22"/>
          <w:szCs w:val="22"/>
        </w:rPr>
        <w:t xml:space="preserve"> </w:t>
      </w:r>
      <w:r w:rsidRPr="00575304">
        <w:rPr>
          <w:rFonts w:ascii="Calibri" w:hAnsi="Calibri" w:cs="Calibri"/>
          <w:sz w:val="22"/>
          <w:szCs w:val="22"/>
        </w:rPr>
        <w:t>analyses done within breeds? Are there differences between numbers of</w:t>
      </w:r>
      <w:r w:rsidR="00A22646">
        <w:rPr>
          <w:rFonts w:ascii="Calibri" w:hAnsi="Calibri" w:cs="Calibri"/>
          <w:sz w:val="22"/>
          <w:szCs w:val="22"/>
        </w:rPr>
        <w:t xml:space="preserve"> </w:t>
      </w:r>
      <w:r w:rsidRPr="00575304">
        <w:rPr>
          <w:rFonts w:ascii="Calibri" w:hAnsi="Calibri" w:cs="Calibri"/>
          <w:sz w:val="22"/>
          <w:szCs w:val="22"/>
        </w:rPr>
        <w:t>enriched/depleted regions between breeds?</w:t>
      </w:r>
    </w:p>
    <w:p w14:paraId="105F9249" w14:textId="521ADF32"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Sorry, this was not clear because we condensed the paper to fit the length of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letter, and we made the mistake of providing numbers on the sum of the case and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control groups across breeds to limit word length, which added to the confusion. In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expanding the article, we now specify that the analyses are performed independently</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within each breed, provide details on the size of the cohorts, and specify that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heifers and cows are sampled from the animals routinely genotyped for genomic</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evaluation. </w:t>
      </w:r>
      <w:proofErr w:type="gramStart"/>
      <w:r w:rsidRPr="00C226CB">
        <w:rPr>
          <w:rFonts w:ascii="Calibri" w:hAnsi="Calibri" w:cs="Calibri"/>
          <w:color w:val="0F9ED5" w:themeColor="accent4"/>
          <w:sz w:val="22"/>
          <w:szCs w:val="22"/>
        </w:rPr>
        <w:t>So</w:t>
      </w:r>
      <w:proofErr w:type="gramEnd"/>
      <w:r w:rsidRPr="00C226CB">
        <w:rPr>
          <w:rFonts w:ascii="Calibri" w:hAnsi="Calibri" w:cs="Calibri"/>
          <w:color w:val="0F9ED5" w:themeColor="accent4"/>
          <w:sz w:val="22"/>
          <w:szCs w:val="22"/>
        </w:rPr>
        <w:t xml:space="preserve"> we do not expect particular population structures and even if it was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case, the fact </w:t>
      </w:r>
      <w:r w:rsidRPr="00C226CB">
        <w:rPr>
          <w:rFonts w:ascii="Calibri" w:hAnsi="Calibri" w:cs="Calibri"/>
          <w:color w:val="0F9ED5" w:themeColor="accent4"/>
          <w:sz w:val="22"/>
          <w:szCs w:val="22"/>
        </w:rPr>
        <w:lastRenderedPageBreak/>
        <w:t>that the estimation of the expected number of homozygous is done within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each group taking into account the genotypes of the ancestors of the animals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constituting these groups is a powerful way to account for population structure.</w:t>
      </w:r>
    </w:p>
    <w:p w14:paraId="7CB04A95" w14:textId="77777777" w:rsidR="00C226CB" w:rsidRDefault="00C226CB" w:rsidP="00575304">
      <w:pPr>
        <w:spacing w:after="0" w:line="240" w:lineRule="auto"/>
        <w:rPr>
          <w:rFonts w:ascii="Calibri" w:hAnsi="Calibri" w:cs="Calibri"/>
          <w:sz w:val="22"/>
          <w:szCs w:val="22"/>
        </w:rPr>
      </w:pPr>
    </w:p>
    <w:p w14:paraId="4FB47FF1" w14:textId="65C2C945"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In the methods, they mention that they conduct IBD analyses - what are the results of</w:t>
      </w:r>
      <w:r w:rsidR="00A22646">
        <w:rPr>
          <w:rFonts w:ascii="Calibri" w:hAnsi="Calibri" w:cs="Calibri"/>
          <w:sz w:val="22"/>
          <w:szCs w:val="22"/>
        </w:rPr>
        <w:t xml:space="preserve"> </w:t>
      </w:r>
      <w:r w:rsidRPr="00575304">
        <w:rPr>
          <w:rFonts w:ascii="Calibri" w:hAnsi="Calibri" w:cs="Calibri"/>
          <w:sz w:val="22"/>
          <w:szCs w:val="22"/>
        </w:rPr>
        <w:t>those? This could be mentioned in the main text.</w:t>
      </w:r>
    </w:p>
    <w:p w14:paraId="67C907CE" w14:textId="337B5952"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 as stated in the Methods we did these analyses only for two haplotypes/variant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including H5P25/ITGB7 and in the Results section there is already a mention on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results of these :” Based on pedigree and genotype information, we determined that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ELEVATION, the most influential ancestor of the Holstein breed, and ELTON,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grandsire of the third most influential ancestor, O-MAN, shared an identical-by-descent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segment of 15.9 Mb encompassing the H5P25 haplotype and that the ITGB7 mutation occurred in an ancestor of ELTON (Fig. 5e; Supplementary Table 23).”</w:t>
      </w:r>
    </w:p>
    <w:p w14:paraId="77FD5200" w14:textId="77777777" w:rsidR="00C226CB" w:rsidRDefault="00C226CB" w:rsidP="00575304">
      <w:pPr>
        <w:spacing w:after="0" w:line="240" w:lineRule="auto"/>
        <w:rPr>
          <w:rFonts w:ascii="Calibri" w:hAnsi="Calibri" w:cs="Calibri"/>
          <w:sz w:val="22"/>
          <w:szCs w:val="22"/>
        </w:rPr>
      </w:pPr>
    </w:p>
    <w:p w14:paraId="1D30D246" w14:textId="122A3343"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2) Please explain where the 25% enrichment/depletion threshold comes from. Is that</w:t>
      </w:r>
      <w:r w:rsidR="00A22646">
        <w:rPr>
          <w:rFonts w:ascii="Calibri" w:hAnsi="Calibri" w:cs="Calibri"/>
          <w:sz w:val="22"/>
          <w:szCs w:val="22"/>
        </w:rPr>
        <w:t xml:space="preserve"> </w:t>
      </w:r>
      <w:r w:rsidRPr="00575304">
        <w:rPr>
          <w:rFonts w:ascii="Calibri" w:hAnsi="Calibri" w:cs="Calibri"/>
          <w:sz w:val="22"/>
          <w:szCs w:val="22"/>
        </w:rPr>
        <w:t xml:space="preserve">Mendelian? </w:t>
      </w:r>
      <w:proofErr w:type="gramStart"/>
      <w:r w:rsidRPr="00575304">
        <w:rPr>
          <w:rFonts w:ascii="Calibri" w:hAnsi="Calibri" w:cs="Calibri"/>
          <w:sz w:val="22"/>
          <w:szCs w:val="22"/>
        </w:rPr>
        <w:t>At the moment</w:t>
      </w:r>
      <w:proofErr w:type="gramEnd"/>
      <w:r w:rsidRPr="00575304">
        <w:rPr>
          <w:rFonts w:ascii="Calibri" w:hAnsi="Calibri" w:cs="Calibri"/>
          <w:sz w:val="22"/>
          <w:szCs w:val="22"/>
        </w:rPr>
        <w:t>, it seems somewhat arbitrary to me.</w:t>
      </w:r>
    </w:p>
    <w:p w14:paraId="3E148F84" w14:textId="3219969B"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upon your request we now specify in the introduction that the original search for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homozygous haplotype depletion focus on haplotypes with complete depletion i.e.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(Nobs-</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proofErr w:type="gram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w:t>
      </w:r>
      <w:proofErr w:type="gramEnd"/>
      <w:r w:rsidRPr="00C226CB">
        <w:rPr>
          <w:rFonts w:ascii="Calibri" w:hAnsi="Calibri" w:cs="Calibri"/>
          <w:color w:val="0F9ED5" w:themeColor="accent4"/>
          <w:sz w:val="22"/>
          <w:szCs w:val="22"/>
        </w:rPr>
        <w:t>=-100% since they only have a control group and that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availability of a case group in our approach enable to use a combination of lower filters.</w:t>
      </w:r>
    </w:p>
    <w:p w14:paraId="3E4506CC" w14:textId="7439AF71"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e.g. “In each breed, we searched for sliding haplotypes of 20 markers (i.e. ~1Mb)</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satisfying the following arbitrarily defined filters: ten or more observed dead heifers and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at least 25% enrichment in dead heifers ((Nobs-</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 25%) and 25% depletion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in cows ((Nobs-</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 -25%) in terms of observed versus expected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homozygous animals. The 25% depletion in cows was chosen to allow mapping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either (</w:t>
      </w:r>
      <w:proofErr w:type="spellStart"/>
      <w:r w:rsidRPr="00C226CB">
        <w:rPr>
          <w:rFonts w:ascii="Calibri" w:hAnsi="Calibri" w:cs="Calibri"/>
          <w:color w:val="0F9ED5" w:themeColor="accent4"/>
          <w:sz w:val="22"/>
          <w:szCs w:val="22"/>
        </w:rPr>
        <w:t>i</w:t>
      </w:r>
      <w:proofErr w:type="spellEnd"/>
      <w:r w:rsidRPr="00C226CB">
        <w:rPr>
          <w:rFonts w:ascii="Calibri" w:hAnsi="Calibri" w:cs="Calibri"/>
          <w:color w:val="0F9ED5" w:themeColor="accent4"/>
          <w:sz w:val="22"/>
          <w:szCs w:val="22"/>
        </w:rPr>
        <w:t>) recessive variants that show complete LD with the haplotype and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penetrance of juvenile mortality as low as 25%, or (ii) loci with complete penetrance but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 proportion of haplotype carriers that also carry the mutation as low as 50%, as well</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as (iii) various intermediate situations.” In fact, as shown by simulation, it is quite </w:t>
      </w:r>
      <w:proofErr w:type="gramStart"/>
      <w:r w:rsidRPr="00C226CB">
        <w:rPr>
          <w:rFonts w:ascii="Calibri" w:hAnsi="Calibri" w:cs="Calibri"/>
          <w:color w:val="0F9ED5" w:themeColor="accent4"/>
          <w:sz w:val="22"/>
          <w:szCs w:val="22"/>
        </w:rPr>
        <w:t>low</w:t>
      </w:r>
      <w:proofErr w:type="gramEnd"/>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but the constraint of simultaneous enrichment and depletion increases power. In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addition, the selection of the top haplotypes is equivalent to applying a higher threshold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value. The simulations presented in </w:t>
      </w:r>
      <w:proofErr w:type="spellStart"/>
      <w:r w:rsidRPr="00C226CB">
        <w:rPr>
          <w:rFonts w:ascii="Calibri" w:hAnsi="Calibri" w:cs="Calibri"/>
          <w:color w:val="0F9ED5" w:themeColor="accent4"/>
          <w:sz w:val="22"/>
          <w:szCs w:val="22"/>
        </w:rPr>
        <w:t>Suppl</w:t>
      </w:r>
      <w:proofErr w:type="spellEnd"/>
      <w:r w:rsidRPr="00C226CB">
        <w:rPr>
          <w:rFonts w:ascii="Calibri" w:hAnsi="Calibri" w:cs="Calibri"/>
          <w:color w:val="0F9ED5" w:themeColor="accent4"/>
          <w:sz w:val="22"/>
          <w:szCs w:val="22"/>
        </w:rPr>
        <w:t xml:space="preserve"> Note 2 shows that the theoretical threshold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is not constant and varies according to population size and haplotype frequency. This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fixed threshold and the selection of the top haplotypes for the confirmation study is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computationally efficient way to carry out the analysis.</w:t>
      </w:r>
    </w:p>
    <w:p w14:paraId="44D5AEE1" w14:textId="77777777" w:rsidR="00C226CB" w:rsidRDefault="00C226CB" w:rsidP="00575304">
      <w:pPr>
        <w:spacing w:after="0" w:line="240" w:lineRule="auto"/>
        <w:rPr>
          <w:rFonts w:ascii="Calibri" w:hAnsi="Calibri" w:cs="Calibri"/>
          <w:sz w:val="22"/>
          <w:szCs w:val="22"/>
        </w:rPr>
      </w:pPr>
    </w:p>
    <w:p w14:paraId="3DC104BD" w14:textId="4C3FC0D6"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(Actually, wouldn't that make it more difficult to identify causal genes behind a very</w:t>
      </w:r>
      <w:r w:rsidR="00A22646">
        <w:rPr>
          <w:rFonts w:ascii="Calibri" w:hAnsi="Calibri" w:cs="Calibri"/>
          <w:sz w:val="22"/>
          <w:szCs w:val="22"/>
        </w:rPr>
        <w:t xml:space="preserve"> </w:t>
      </w:r>
      <w:r w:rsidRPr="00575304">
        <w:rPr>
          <w:rFonts w:ascii="Calibri" w:hAnsi="Calibri" w:cs="Calibri"/>
          <w:sz w:val="22"/>
          <w:szCs w:val="22"/>
        </w:rPr>
        <w:t>large depleted/enriched region?)</w:t>
      </w:r>
    </w:p>
    <w:p w14:paraId="5915AA67" w14:textId="54B2DF34"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 xml:space="preserve">Au: This is a very interesting </w:t>
      </w:r>
      <w:proofErr w:type="gramStart"/>
      <w:r w:rsidRPr="00C226CB">
        <w:rPr>
          <w:rFonts w:ascii="Calibri" w:hAnsi="Calibri" w:cs="Calibri"/>
          <w:color w:val="0F9ED5" w:themeColor="accent4"/>
          <w:sz w:val="22"/>
          <w:szCs w:val="22"/>
        </w:rPr>
        <w:t>point,</w:t>
      </w:r>
      <w:proofErr w:type="gramEnd"/>
      <w:r w:rsidRPr="00C226CB">
        <w:rPr>
          <w:rFonts w:ascii="Calibri" w:hAnsi="Calibri" w:cs="Calibri"/>
          <w:color w:val="0F9ED5" w:themeColor="accent4"/>
          <w:sz w:val="22"/>
          <w:szCs w:val="22"/>
        </w:rPr>
        <w:t xml:space="preserve"> we faced this problem with the HH5 embryonic</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lethal haplotype in Holstein cattle due to a 1 Mb deletion encompassing the TFB1M</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gene first published by Schutz et al. 2016</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(https://journals.plos.org/plosone/article?id=10.1371/journal.pone.0154602). Locally we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can observe phasing and imputation errors due to the deletion, but thanks to the LD we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detect very high depletion rates (~ -95%) for </w:t>
      </w:r>
      <w:proofErr w:type="spellStart"/>
      <w:r w:rsidRPr="00C226CB">
        <w:rPr>
          <w:rFonts w:ascii="Calibri" w:hAnsi="Calibri" w:cs="Calibri"/>
          <w:color w:val="0F9ED5" w:themeColor="accent4"/>
          <w:sz w:val="22"/>
          <w:szCs w:val="22"/>
        </w:rPr>
        <w:t>neighboring</w:t>
      </w:r>
      <w:proofErr w:type="spellEnd"/>
      <w:r w:rsidRPr="00C226CB">
        <w:rPr>
          <w:rFonts w:ascii="Calibri" w:hAnsi="Calibri" w:cs="Calibri"/>
          <w:color w:val="0F9ED5" w:themeColor="accent4"/>
          <w:sz w:val="22"/>
          <w:szCs w:val="22"/>
        </w:rPr>
        <w:t xml:space="preserve"> haplotypes of 20 markers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among all animals genotyped for genomic evaluation. In short, large deletions only</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slightly reduce the power.</w:t>
      </w:r>
    </w:p>
    <w:p w14:paraId="028A790E" w14:textId="77777777" w:rsidR="00C226CB" w:rsidRDefault="00C226CB" w:rsidP="00575304">
      <w:pPr>
        <w:spacing w:after="0" w:line="240" w:lineRule="auto"/>
        <w:rPr>
          <w:rFonts w:ascii="Calibri" w:hAnsi="Calibri" w:cs="Calibri"/>
          <w:sz w:val="22"/>
          <w:szCs w:val="22"/>
        </w:rPr>
      </w:pPr>
    </w:p>
    <w:p w14:paraId="704FB6C6" w14:textId="54A2BF1C"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3) The formulation of expected versus observed seems misleading at first, please</w:t>
      </w:r>
      <w:r w:rsidR="00A22646">
        <w:rPr>
          <w:rFonts w:ascii="Calibri" w:hAnsi="Calibri" w:cs="Calibri"/>
          <w:sz w:val="22"/>
          <w:szCs w:val="22"/>
        </w:rPr>
        <w:t xml:space="preserve"> </w:t>
      </w:r>
      <w:r w:rsidRPr="00575304">
        <w:rPr>
          <w:rFonts w:ascii="Calibri" w:hAnsi="Calibri" w:cs="Calibri"/>
          <w:sz w:val="22"/>
          <w:szCs w:val="22"/>
        </w:rPr>
        <w:t xml:space="preserve">explain better. I suggest </w:t>
      </w:r>
      <w:proofErr w:type="gramStart"/>
      <w:r w:rsidRPr="00575304">
        <w:rPr>
          <w:rFonts w:ascii="Calibri" w:hAnsi="Calibri" w:cs="Calibri"/>
          <w:sz w:val="22"/>
          <w:szCs w:val="22"/>
        </w:rPr>
        <w:t>to move</w:t>
      </w:r>
      <w:proofErr w:type="gramEnd"/>
      <w:r w:rsidRPr="00575304">
        <w:rPr>
          <w:rFonts w:ascii="Calibri" w:hAnsi="Calibri" w:cs="Calibri"/>
          <w:sz w:val="22"/>
          <w:szCs w:val="22"/>
        </w:rPr>
        <w:t xml:space="preserve"> some aspects from methods into main text.</w:t>
      </w:r>
    </w:p>
    <w:p w14:paraId="3CB8387F" w14:textId="471CE71D"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As suggested, we have moved some aspects of the methods to the main text,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particularly in the Introduction and Discussion, by presenting the initial approach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searching for homozygous haplotype depletion and explaining in what </w:t>
      </w:r>
      <w:proofErr w:type="gramStart"/>
      <w:r w:rsidRPr="00C226CB">
        <w:rPr>
          <w:rFonts w:ascii="Calibri" w:hAnsi="Calibri" w:cs="Calibri"/>
          <w:color w:val="0F9ED5" w:themeColor="accent4"/>
          <w:sz w:val="22"/>
          <w:szCs w:val="22"/>
        </w:rPr>
        <w:t>consisted</w:t>
      </w:r>
      <w:proofErr w:type="gramEnd"/>
      <w:r w:rsidRPr="00C226CB">
        <w:rPr>
          <w:rFonts w:ascii="Calibri" w:hAnsi="Calibri" w:cs="Calibri"/>
          <w:color w:val="0F9ED5" w:themeColor="accent4"/>
          <w:sz w:val="22"/>
          <w:szCs w:val="22"/>
        </w:rPr>
        <w:t xml:space="preserve"> our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adaptations.</w:t>
      </w:r>
    </w:p>
    <w:p w14:paraId="23935A95" w14:textId="77777777" w:rsidR="00C226CB" w:rsidRDefault="00C226CB" w:rsidP="00575304">
      <w:pPr>
        <w:spacing w:after="0" w:line="240" w:lineRule="auto"/>
        <w:rPr>
          <w:rFonts w:ascii="Calibri" w:hAnsi="Calibri" w:cs="Calibri"/>
          <w:sz w:val="22"/>
          <w:szCs w:val="22"/>
        </w:rPr>
      </w:pPr>
    </w:p>
    <w:p w14:paraId="74EDE43B" w14:textId="1552C66F"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However, the authors could also expand a bit on their null model. For example, they</w:t>
      </w:r>
      <w:r w:rsidR="00A22646">
        <w:rPr>
          <w:rFonts w:ascii="Calibri" w:hAnsi="Calibri" w:cs="Calibri"/>
          <w:sz w:val="22"/>
          <w:szCs w:val="22"/>
        </w:rPr>
        <w:t xml:space="preserve"> </w:t>
      </w:r>
      <w:r w:rsidRPr="00575304">
        <w:rPr>
          <w:rFonts w:ascii="Calibri" w:hAnsi="Calibri" w:cs="Calibri"/>
          <w:sz w:val="22"/>
          <w:szCs w:val="22"/>
        </w:rPr>
        <w:t>could simulate phenotypes and then analyse those with their real genotype data and</w:t>
      </w:r>
      <w:r w:rsidR="00A22646">
        <w:rPr>
          <w:rFonts w:ascii="Calibri" w:hAnsi="Calibri" w:cs="Calibri"/>
          <w:sz w:val="22"/>
          <w:szCs w:val="22"/>
        </w:rPr>
        <w:t xml:space="preserve"> </w:t>
      </w:r>
      <w:r w:rsidRPr="00575304">
        <w:rPr>
          <w:rFonts w:ascii="Calibri" w:hAnsi="Calibri" w:cs="Calibri"/>
          <w:sz w:val="22"/>
          <w:szCs w:val="22"/>
        </w:rPr>
        <w:t>compare to their actual findings.</w:t>
      </w:r>
    </w:p>
    <w:p w14:paraId="4FB78C86" w14:textId="0C3A1520"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lastRenderedPageBreak/>
        <w:t>Au: Thank you for this suggestion. We now present simulations in a new</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supplementary note 2, whose aim is to determine the thresholds corresponding to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chromosome-wide type I error risk of 0.05 after Bonferroni correction for multiple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testing depending on the size of the case and control groups, the frequency of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haplotype, and the combination of (Nobs-</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ratios in each group.</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The principle is the following:</w:t>
      </w:r>
    </w:p>
    <w:p w14:paraId="37000D40" w14:textId="679BF876"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We considered three virtual data sets of the same size as the real data sets (i.e. 8,203</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cases and 291,529 controls in Holstein, 6,198 and 141,343 in </w:t>
      </w:r>
      <w:proofErr w:type="spellStart"/>
      <w:r w:rsidRPr="00C226CB">
        <w:rPr>
          <w:rFonts w:ascii="Calibri" w:hAnsi="Calibri" w:cs="Calibri"/>
          <w:color w:val="0F9ED5" w:themeColor="accent4"/>
          <w:sz w:val="22"/>
          <w:szCs w:val="22"/>
        </w:rPr>
        <w:t>Montbeliarde</w:t>
      </w:r>
      <w:proofErr w:type="spellEnd"/>
      <w:r w:rsidRPr="00C226CB">
        <w:rPr>
          <w:rFonts w:ascii="Calibri" w:hAnsi="Calibri" w:cs="Calibri"/>
          <w:color w:val="0F9ED5" w:themeColor="accent4"/>
          <w:sz w:val="22"/>
          <w:szCs w:val="22"/>
        </w:rPr>
        <w:t>, and 2,254</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and 57,349 in Normande) with only one haplotype by sliding window of 20 markers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because in the real analyses we selected the haplotype with the lowest (Nobs-</w:t>
      </w:r>
      <w:r w:rsidR="00A22646" w:rsidRPr="00C226CB">
        <w:rPr>
          <w:rFonts w:ascii="Calibri" w:hAnsi="Calibri" w:cs="Calibri"/>
          <w:color w:val="0F9ED5" w:themeColor="accent4"/>
          <w:sz w:val="22"/>
          <w:szCs w:val="22"/>
        </w:rPr>
        <w:t xml:space="preserve"> </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ratio at each position. </w:t>
      </w:r>
      <w:proofErr w:type="gramStart"/>
      <w:r w:rsidRPr="00C226CB">
        <w:rPr>
          <w:rFonts w:ascii="Calibri" w:hAnsi="Calibri" w:cs="Calibri"/>
          <w:color w:val="0F9ED5" w:themeColor="accent4"/>
          <w:sz w:val="22"/>
          <w:szCs w:val="22"/>
        </w:rPr>
        <w:t>Therefore</w:t>
      </w:r>
      <w:proofErr w:type="gramEnd"/>
      <w:r w:rsidRPr="00C226CB">
        <w:rPr>
          <w:rFonts w:ascii="Calibri" w:hAnsi="Calibri" w:cs="Calibri"/>
          <w:color w:val="0F9ED5" w:themeColor="accent4"/>
          <w:sz w:val="22"/>
          <w:szCs w:val="22"/>
        </w:rPr>
        <w:t xml:space="preserve"> the total number of haplotypes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considered across the genome was 44045 (i.e. 44596 markers – (19 markers x 29</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chromosomes) to account for the fact that the last window of each chromosome starts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at the 20th marker from the end). We ran ten series of simulations for each data set for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haplotypes with frequencies (f) ranging from 1% to 10% (covering the range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deleterious haplotypes identified in the real data set).</w:t>
      </w:r>
    </w:p>
    <w:p w14:paraId="1EEA70B6" w14:textId="62846E81"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For each series, we first calculated the number of expected homozygotes (</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in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case and control groups (as f2 x size of the control group), then we fixed a (Nobs-</w:t>
      </w:r>
      <w:r w:rsidR="00A22646" w:rsidRPr="00C226CB">
        <w:rPr>
          <w:rFonts w:ascii="Calibri" w:hAnsi="Calibri" w:cs="Calibri"/>
          <w:color w:val="0F9ED5" w:themeColor="accent4"/>
          <w:sz w:val="22"/>
          <w:szCs w:val="22"/>
        </w:rPr>
        <w:t xml:space="preserve"> </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ratio in the control group by ranges of 1% to both calculate the number of observed animals (Nobs) in this control group, and to determine the Nobs and (Nobs-</w:t>
      </w:r>
      <w:r w:rsidR="00A22646" w:rsidRPr="00C226CB">
        <w:rPr>
          <w:rFonts w:ascii="Calibri" w:hAnsi="Calibri" w:cs="Calibri"/>
          <w:color w:val="0F9ED5" w:themeColor="accent4"/>
          <w:sz w:val="22"/>
          <w:szCs w:val="22"/>
        </w:rPr>
        <w:t xml:space="preserve"> </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ratios in the case group corresponding to a chromosome-wide type I error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risk of 0.05 after Bonferroni correction (</w:t>
      </w:r>
      <w:proofErr w:type="spellStart"/>
      <w:r w:rsidRPr="00C226CB">
        <w:rPr>
          <w:rFonts w:ascii="Calibri" w:hAnsi="Calibri" w:cs="Calibri"/>
          <w:color w:val="0F9ED5" w:themeColor="accent4"/>
          <w:sz w:val="22"/>
          <w:szCs w:val="22"/>
        </w:rPr>
        <w:t>pvalue</w:t>
      </w:r>
      <w:proofErr w:type="spellEnd"/>
      <w:r w:rsidRPr="00C226CB">
        <w:rPr>
          <w:rFonts w:ascii="Calibri" w:hAnsi="Calibri" w:cs="Calibri"/>
          <w:color w:val="0F9ED5" w:themeColor="accent4"/>
          <w:sz w:val="22"/>
          <w:szCs w:val="22"/>
        </w:rPr>
        <w:t>=0.05/(44045/29)), after applying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Fisher's exact test to the Nobs and </w:t>
      </w:r>
      <w:proofErr w:type="spellStart"/>
      <w:r w:rsidRPr="00C226CB">
        <w:rPr>
          <w:rFonts w:ascii="Calibri" w:hAnsi="Calibri" w:cs="Calibri"/>
          <w:color w:val="0F9ED5" w:themeColor="accent4"/>
          <w:sz w:val="22"/>
          <w:szCs w:val="22"/>
        </w:rPr>
        <w:t>Nexp</w:t>
      </w:r>
      <w:proofErr w:type="spellEnd"/>
      <w:r w:rsidRPr="00C226CB">
        <w:rPr>
          <w:rFonts w:ascii="Calibri" w:hAnsi="Calibri" w:cs="Calibri"/>
          <w:color w:val="0F9ED5" w:themeColor="accent4"/>
          <w:sz w:val="22"/>
          <w:szCs w:val="22"/>
        </w:rPr>
        <w:t xml:space="preserve"> values in the case and control groups.</w:t>
      </w:r>
    </w:p>
    <w:p w14:paraId="0B8658E5" w14:textId="77777777" w:rsidR="00C226CB" w:rsidRDefault="00C226CB" w:rsidP="00575304">
      <w:pPr>
        <w:spacing w:after="0" w:line="240" w:lineRule="auto"/>
        <w:rPr>
          <w:rFonts w:ascii="Calibri" w:hAnsi="Calibri" w:cs="Calibri"/>
          <w:sz w:val="22"/>
          <w:szCs w:val="22"/>
        </w:rPr>
      </w:pPr>
    </w:p>
    <w:p w14:paraId="65839136" w14:textId="6706D0D5"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4) As a new approach, could they compare performance to an already existing</w:t>
      </w:r>
      <w:r w:rsidR="00A22646">
        <w:rPr>
          <w:rFonts w:ascii="Calibri" w:hAnsi="Calibri" w:cs="Calibri"/>
          <w:sz w:val="22"/>
          <w:szCs w:val="22"/>
        </w:rPr>
        <w:t xml:space="preserve"> </w:t>
      </w:r>
      <w:r w:rsidRPr="00575304">
        <w:rPr>
          <w:rFonts w:ascii="Calibri" w:hAnsi="Calibri" w:cs="Calibri"/>
          <w:sz w:val="22"/>
          <w:szCs w:val="22"/>
        </w:rPr>
        <w:t>approach demonstrating that theirs is indeed superior in identifying recessive effects</w:t>
      </w:r>
      <w:r w:rsidR="00A22646">
        <w:rPr>
          <w:rFonts w:ascii="Calibri" w:hAnsi="Calibri" w:cs="Calibri"/>
          <w:sz w:val="22"/>
          <w:szCs w:val="22"/>
        </w:rPr>
        <w:t xml:space="preserve"> </w:t>
      </w:r>
      <w:r w:rsidRPr="00575304">
        <w:rPr>
          <w:rFonts w:ascii="Calibri" w:hAnsi="Calibri" w:cs="Calibri"/>
          <w:sz w:val="22"/>
          <w:szCs w:val="22"/>
        </w:rPr>
        <w:t>with incomplete linkage as they claim.</w:t>
      </w:r>
    </w:p>
    <w:p w14:paraId="1BF77A6E" w14:textId="37C403FF"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Thank you for that suggestion. To answer this question, we have expanded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introduction to present the characteristics of the three main methods that have been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developed to identify recessive genetic anomalies that go undetected because of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lack of clinical signs. We specify that we have developed this approach specifically to</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respond to an area not covered by the three methods. In addition, we have added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section at the beginning of the discussion titled "About the Power of HHED Mapping" to</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address this point. The latter ends with the following summary : To conclude this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section, HHED mapping can be summarized as a more powerful version of</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homozygosity mapping (Lander and Botstein 1987; Charlier et al. 2008) in that it (</w:t>
      </w:r>
      <w:proofErr w:type="spellStart"/>
      <w:r w:rsidRPr="00C226CB">
        <w:rPr>
          <w:rFonts w:ascii="Calibri" w:hAnsi="Calibri" w:cs="Calibri"/>
          <w:color w:val="0F9ED5" w:themeColor="accent4"/>
          <w:sz w:val="22"/>
          <w:szCs w:val="22"/>
        </w:rPr>
        <w:t>i</w:t>
      </w:r>
      <w:proofErr w:type="spellEnd"/>
      <w:r w:rsidRPr="00C226CB">
        <w:rPr>
          <w:rFonts w:ascii="Calibri" w:hAnsi="Calibri" w:cs="Calibri"/>
          <w:color w:val="0F9ED5" w:themeColor="accent4"/>
          <w:sz w:val="22"/>
          <w:szCs w:val="22"/>
        </w:rPr>
        <w:t>) is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based on haplotypes rather than simple markers, (ii) better corrects for population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structure by taking into account the genotypes of the ancestors of case and control</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individuals, (iii) considers not only the observed affected homozygotes but also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missing ones and, most importantly, (iv) does not assume that all cases are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homozygous for the same Mendelian locus. To further demonstrate this, we applied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the ASSHOM method described in the reference article for homozygosity mapping in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animals by Charlier et al. (2008) and did not obtain significant results in any of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three breeds studied after contrasting the genotypes of the dead heifers and cows (not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shown)”.</w:t>
      </w:r>
    </w:p>
    <w:p w14:paraId="577A127C" w14:textId="77777777" w:rsidR="00C226CB" w:rsidRDefault="00C226CB" w:rsidP="00575304">
      <w:pPr>
        <w:spacing w:after="0" w:line="240" w:lineRule="auto"/>
        <w:rPr>
          <w:rFonts w:ascii="Calibri" w:hAnsi="Calibri" w:cs="Calibri"/>
          <w:sz w:val="22"/>
          <w:szCs w:val="22"/>
        </w:rPr>
      </w:pPr>
    </w:p>
    <w:p w14:paraId="7D59D198" w14:textId="3C0CF0AE"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Not clear to me, if the authors performed the validation on samples that are</w:t>
      </w:r>
      <w:r w:rsidR="00A22646">
        <w:rPr>
          <w:rFonts w:ascii="Calibri" w:hAnsi="Calibri" w:cs="Calibri"/>
          <w:sz w:val="22"/>
          <w:szCs w:val="22"/>
        </w:rPr>
        <w:t xml:space="preserve"> </w:t>
      </w:r>
      <w:r w:rsidRPr="00575304">
        <w:rPr>
          <w:rFonts w:ascii="Calibri" w:hAnsi="Calibri" w:cs="Calibri"/>
          <w:sz w:val="22"/>
          <w:szCs w:val="22"/>
        </w:rPr>
        <w:t>independent of their discovery cohort. Please clarify.</w:t>
      </w:r>
    </w:p>
    <w:p w14:paraId="469279FF" w14:textId="73342C68"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 xml:space="preserve">Au: Sorry if it was not clear, </w:t>
      </w:r>
      <w:proofErr w:type="gramStart"/>
      <w:r w:rsidRPr="00C226CB">
        <w:rPr>
          <w:rFonts w:ascii="Calibri" w:hAnsi="Calibri" w:cs="Calibri"/>
          <w:color w:val="0F9ED5" w:themeColor="accent4"/>
          <w:sz w:val="22"/>
          <w:szCs w:val="22"/>
        </w:rPr>
        <w:t>yes</w:t>
      </w:r>
      <w:proofErr w:type="gramEnd"/>
      <w:r w:rsidRPr="00C226CB">
        <w:rPr>
          <w:rFonts w:ascii="Calibri" w:hAnsi="Calibri" w:cs="Calibri"/>
          <w:color w:val="0F9ED5" w:themeColor="accent4"/>
          <w:sz w:val="22"/>
          <w:szCs w:val="22"/>
        </w:rPr>
        <w:t xml:space="preserve"> they are independent, this is now more clearly</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specified in different places in the manuscript such as in the sections entitle “Mapping</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and validation of recessive haplotypes affecting juvenile mortality” in the Results.</w:t>
      </w:r>
    </w:p>
    <w:p w14:paraId="5D12A27F" w14:textId="77777777" w:rsidR="00C226CB" w:rsidRDefault="00C226CB" w:rsidP="00575304">
      <w:pPr>
        <w:spacing w:after="0" w:line="240" w:lineRule="auto"/>
        <w:rPr>
          <w:rFonts w:ascii="Calibri" w:hAnsi="Calibri" w:cs="Calibri"/>
          <w:sz w:val="22"/>
          <w:szCs w:val="22"/>
        </w:rPr>
      </w:pPr>
    </w:p>
    <w:p w14:paraId="403398CA" w14:textId="0123FFA2"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It should be possible to understand what each Figure means by itself or at least</w:t>
      </w:r>
      <w:r w:rsidR="00A22646">
        <w:rPr>
          <w:rFonts w:ascii="Calibri" w:hAnsi="Calibri" w:cs="Calibri"/>
          <w:sz w:val="22"/>
          <w:szCs w:val="22"/>
        </w:rPr>
        <w:t xml:space="preserve"> </w:t>
      </w:r>
      <w:r w:rsidRPr="00575304">
        <w:rPr>
          <w:rFonts w:ascii="Calibri" w:hAnsi="Calibri" w:cs="Calibri"/>
          <w:sz w:val="22"/>
          <w:szCs w:val="22"/>
        </w:rPr>
        <w:t>reading the Figure legend. Please go critically through all figures and put yourself in</w:t>
      </w:r>
      <w:r w:rsidR="00A22646">
        <w:rPr>
          <w:rFonts w:ascii="Calibri" w:hAnsi="Calibri" w:cs="Calibri"/>
          <w:sz w:val="22"/>
          <w:szCs w:val="22"/>
        </w:rPr>
        <w:t xml:space="preserve"> </w:t>
      </w:r>
      <w:r w:rsidRPr="00575304">
        <w:rPr>
          <w:rFonts w:ascii="Calibri" w:hAnsi="Calibri" w:cs="Calibri"/>
          <w:sz w:val="22"/>
          <w:szCs w:val="22"/>
        </w:rPr>
        <w:t>the shoes of outside readers. What data are those PCs in Fig 3a calculated on? It is</w:t>
      </w:r>
      <w:r w:rsidR="00A22646">
        <w:rPr>
          <w:rFonts w:ascii="Calibri" w:hAnsi="Calibri" w:cs="Calibri"/>
          <w:sz w:val="22"/>
          <w:szCs w:val="22"/>
        </w:rPr>
        <w:t xml:space="preserve"> </w:t>
      </w:r>
      <w:r w:rsidRPr="00575304">
        <w:rPr>
          <w:rFonts w:ascii="Calibri" w:hAnsi="Calibri" w:cs="Calibri"/>
          <w:sz w:val="22"/>
          <w:szCs w:val="22"/>
        </w:rPr>
        <w:t xml:space="preserve">also not clear what Figure 3 c-h y-axes mean. Why did </w:t>
      </w:r>
      <w:r w:rsidRPr="00575304">
        <w:rPr>
          <w:rFonts w:ascii="Calibri" w:hAnsi="Calibri" w:cs="Calibri"/>
          <w:sz w:val="22"/>
          <w:szCs w:val="22"/>
        </w:rPr>
        <w:lastRenderedPageBreak/>
        <w:t>you not show simple survival</w:t>
      </w:r>
      <w:r w:rsidR="00A22646">
        <w:rPr>
          <w:rFonts w:ascii="Calibri" w:hAnsi="Calibri" w:cs="Calibri"/>
          <w:sz w:val="22"/>
          <w:szCs w:val="22"/>
        </w:rPr>
        <w:t xml:space="preserve"> </w:t>
      </w:r>
      <w:r w:rsidRPr="00575304">
        <w:rPr>
          <w:rFonts w:ascii="Calibri" w:hAnsi="Calibri" w:cs="Calibri"/>
          <w:sz w:val="22"/>
          <w:szCs w:val="22"/>
        </w:rPr>
        <w:t>analyses of carriers with/without a variant? That would make it much better to</w:t>
      </w:r>
      <w:r w:rsidR="00A22646">
        <w:rPr>
          <w:rFonts w:ascii="Calibri" w:hAnsi="Calibri" w:cs="Calibri"/>
          <w:sz w:val="22"/>
          <w:szCs w:val="22"/>
        </w:rPr>
        <w:t xml:space="preserve"> </w:t>
      </w:r>
      <w:r w:rsidRPr="00575304">
        <w:rPr>
          <w:rFonts w:ascii="Calibri" w:hAnsi="Calibri" w:cs="Calibri"/>
          <w:sz w:val="22"/>
          <w:szCs w:val="22"/>
        </w:rPr>
        <w:t>understand.</w:t>
      </w:r>
    </w:p>
    <w:p w14:paraId="39236D3F" w14:textId="0A7E0A44"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We apologize for this. Based on your and the first reviewer's comments, we have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made changes to Figures 1, 2, and 3. Regarding Figure 3, we have changed the labels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of the PC1 and PC2 axes for Dimension 1 and Dimension 2, and we have added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following titles to the panels and panel groups: "Principal component analysis",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"Hierarchical clustering", and "Dynamics of increased mortality and slaughter in at-risk</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versus control mating". In addition, we have amended the legend to precise to what</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corresponded the 12 </w:t>
      </w:r>
      <w:proofErr w:type="gramStart"/>
      <w:r w:rsidRPr="00C226CB">
        <w:rPr>
          <w:rFonts w:ascii="Calibri" w:hAnsi="Calibri" w:cs="Calibri"/>
          <w:color w:val="0F9ED5" w:themeColor="accent4"/>
          <w:sz w:val="22"/>
          <w:szCs w:val="22"/>
        </w:rPr>
        <w:t>parameters :</w:t>
      </w:r>
      <w:proofErr w:type="gramEnd"/>
      <w:r w:rsidRPr="00C226CB">
        <w:rPr>
          <w:rFonts w:ascii="Calibri" w:hAnsi="Calibri" w:cs="Calibri"/>
          <w:color w:val="0F9ED5" w:themeColor="accent4"/>
          <w:sz w:val="22"/>
          <w:szCs w:val="22"/>
        </w:rPr>
        <w:t xml:space="preserve"> “a) Results of principal component analysis (PCA)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for 34 haplotypes x 12 parameters (Supplementary Table 9), selected to reflect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dynamics of increased mortality and slaughter in at-risk versus control mating. These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parameters are the days on which 25, 50, 75, and 100 % of the maximum deviations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were reached after calculating the daily difference in proportions between at-risk (1)</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and control (0) mating for female cattle that died of natural causes (D), were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slaughtered (S), or were still alive (A) over six years.”</w:t>
      </w:r>
    </w:p>
    <w:p w14:paraId="35B7BD5F" w14:textId="75926932"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We did not just show survival analyses of carriers with/without a variant, because these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analyses are performed in the validation population, which consists of animals that are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not genotyped but whose sire and maternal grandsire are genotyped. This is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reason why we think in terms of at risk and control mating. In addition, we have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preferred to present the daily differences between the survival curves rather than the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 xml:space="preserve">latter curves </w:t>
      </w:r>
      <w:proofErr w:type="gramStart"/>
      <w:r w:rsidRPr="00C226CB">
        <w:rPr>
          <w:rFonts w:ascii="Calibri" w:hAnsi="Calibri" w:cs="Calibri"/>
          <w:color w:val="0F9ED5" w:themeColor="accent4"/>
          <w:sz w:val="22"/>
          <w:szCs w:val="22"/>
        </w:rPr>
        <w:t>in order to</w:t>
      </w:r>
      <w:proofErr w:type="gramEnd"/>
      <w:r w:rsidRPr="00C226CB">
        <w:rPr>
          <w:rFonts w:ascii="Calibri" w:hAnsi="Calibri" w:cs="Calibri"/>
          <w:color w:val="0F9ED5" w:themeColor="accent4"/>
          <w:sz w:val="22"/>
          <w:szCs w:val="22"/>
        </w:rPr>
        <w:t xml:space="preserve"> better show the "dynamics of increased mortality and slaughter</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in at-risk versus control mating", as now specified in the legend. In fact, the differences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between the curves are on only a few percent and it is very difficult to see the evolution</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of the delta between regular survival curves on a 100% scale.</w:t>
      </w:r>
    </w:p>
    <w:p w14:paraId="663FADBF" w14:textId="77777777" w:rsidR="00C226CB" w:rsidRDefault="00C226CB" w:rsidP="00575304">
      <w:pPr>
        <w:spacing w:after="0" w:line="240" w:lineRule="auto"/>
        <w:rPr>
          <w:rFonts w:ascii="Calibri" w:hAnsi="Calibri" w:cs="Calibri"/>
          <w:sz w:val="22"/>
          <w:szCs w:val="22"/>
        </w:rPr>
      </w:pPr>
    </w:p>
    <w:p w14:paraId="64E8B1F0" w14:textId="2EF0C844"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Minor comments</w:t>
      </w:r>
    </w:p>
    <w:p w14:paraId="72B2F73E" w14:textId="3741E6EF"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Overall, I find the introduction quite clear. But then, the authors could do a better job in</w:t>
      </w:r>
      <w:r>
        <w:rPr>
          <w:rFonts w:ascii="Calibri" w:hAnsi="Calibri" w:cs="Calibri"/>
          <w:sz w:val="22"/>
          <w:szCs w:val="22"/>
        </w:rPr>
        <w:t xml:space="preserve"> </w:t>
      </w:r>
      <w:r w:rsidRPr="00575304">
        <w:rPr>
          <w:rFonts w:ascii="Calibri" w:hAnsi="Calibri" w:cs="Calibri"/>
          <w:sz w:val="22"/>
          <w:szCs w:val="22"/>
        </w:rPr>
        <w:t>introducing their approach by summarising their workflow in one or two sentences</w:t>
      </w:r>
      <w:r w:rsidR="00A22646">
        <w:rPr>
          <w:rFonts w:ascii="Calibri" w:hAnsi="Calibri" w:cs="Calibri"/>
          <w:sz w:val="22"/>
          <w:szCs w:val="22"/>
        </w:rPr>
        <w:t xml:space="preserve"> </w:t>
      </w:r>
      <w:r w:rsidRPr="00575304">
        <w:rPr>
          <w:rFonts w:ascii="Calibri" w:hAnsi="Calibri" w:cs="Calibri"/>
          <w:sz w:val="22"/>
          <w:szCs w:val="22"/>
        </w:rPr>
        <w:t>before going into the details (line 69).</w:t>
      </w:r>
    </w:p>
    <w:p w14:paraId="3595EAED" w14:textId="55FDE190"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We now present an extended introduction, setting the context and ending with a</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few sentences outlining the study.</w:t>
      </w:r>
    </w:p>
    <w:p w14:paraId="7FC2E201" w14:textId="77777777" w:rsidR="00C226CB" w:rsidRDefault="00C226CB" w:rsidP="00575304">
      <w:pPr>
        <w:spacing w:after="0" w:line="240" w:lineRule="auto"/>
        <w:rPr>
          <w:rFonts w:ascii="Calibri" w:hAnsi="Calibri" w:cs="Calibri"/>
          <w:sz w:val="22"/>
          <w:szCs w:val="22"/>
        </w:rPr>
      </w:pPr>
    </w:p>
    <w:p w14:paraId="7F74B274" w14:textId="33F95872"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It would make it easier to follow if they gave some numbers of how many traits and</w:t>
      </w:r>
      <w:r w:rsidR="00A22646">
        <w:rPr>
          <w:rFonts w:ascii="Calibri" w:hAnsi="Calibri" w:cs="Calibri"/>
          <w:sz w:val="22"/>
          <w:szCs w:val="22"/>
        </w:rPr>
        <w:t xml:space="preserve"> </w:t>
      </w:r>
      <w:r w:rsidRPr="00575304">
        <w:rPr>
          <w:rFonts w:ascii="Calibri" w:hAnsi="Calibri" w:cs="Calibri"/>
          <w:sz w:val="22"/>
          <w:szCs w:val="22"/>
        </w:rPr>
        <w:t>how many SNPs they tested for associations?</w:t>
      </w:r>
    </w:p>
    <w:p w14:paraId="6C39098E" w14:textId="703C293F" w:rsidR="00575304" w:rsidRPr="00C226CB"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At your request, we paid special attention to detailing the number of animals</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involved in each breed, rather than giving total numbers for the three breeds, and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providing more numbers in the manuscript.</w:t>
      </w:r>
    </w:p>
    <w:p w14:paraId="31D52790" w14:textId="77777777" w:rsidR="00C226CB" w:rsidRDefault="00C226CB" w:rsidP="00575304">
      <w:pPr>
        <w:spacing w:after="0" w:line="240" w:lineRule="auto"/>
        <w:rPr>
          <w:rFonts w:ascii="Calibri" w:hAnsi="Calibri" w:cs="Calibri"/>
          <w:sz w:val="22"/>
          <w:szCs w:val="22"/>
        </w:rPr>
      </w:pPr>
    </w:p>
    <w:p w14:paraId="757562C7" w14:textId="72654356" w:rsidR="00575304" w:rsidRPr="00575304" w:rsidRDefault="00575304" w:rsidP="00575304">
      <w:pPr>
        <w:spacing w:after="0" w:line="240" w:lineRule="auto"/>
        <w:rPr>
          <w:rFonts w:ascii="Calibri" w:hAnsi="Calibri" w:cs="Calibri"/>
          <w:sz w:val="22"/>
          <w:szCs w:val="22"/>
        </w:rPr>
      </w:pPr>
      <w:r w:rsidRPr="00575304">
        <w:rPr>
          <w:rFonts w:ascii="Calibri" w:hAnsi="Calibri" w:cs="Calibri"/>
          <w:sz w:val="22"/>
          <w:szCs w:val="22"/>
        </w:rPr>
        <w:t>Some layout tips: please provide headings to help the reader in navigating the</w:t>
      </w:r>
      <w:r w:rsidR="00A22646">
        <w:rPr>
          <w:rFonts w:ascii="Calibri" w:hAnsi="Calibri" w:cs="Calibri"/>
          <w:sz w:val="22"/>
          <w:szCs w:val="22"/>
        </w:rPr>
        <w:t xml:space="preserve"> </w:t>
      </w:r>
      <w:r w:rsidRPr="00575304">
        <w:rPr>
          <w:rFonts w:ascii="Calibri" w:hAnsi="Calibri" w:cs="Calibri"/>
          <w:sz w:val="22"/>
          <w:szCs w:val="22"/>
        </w:rPr>
        <w:t>manuscript. The double line numbers are very confusing. Also, page numbers would</w:t>
      </w:r>
      <w:r w:rsidR="00A22646">
        <w:rPr>
          <w:rFonts w:ascii="Calibri" w:hAnsi="Calibri" w:cs="Calibri"/>
          <w:sz w:val="22"/>
          <w:szCs w:val="22"/>
        </w:rPr>
        <w:t xml:space="preserve"> </w:t>
      </w:r>
      <w:r w:rsidRPr="00575304">
        <w:rPr>
          <w:rFonts w:ascii="Calibri" w:hAnsi="Calibri" w:cs="Calibri"/>
          <w:sz w:val="22"/>
          <w:szCs w:val="22"/>
        </w:rPr>
        <w:t>be a plus. Finally, the large gaps between text, figure legends and figures are annoying</w:t>
      </w:r>
      <w:r w:rsidR="00A22646">
        <w:rPr>
          <w:rFonts w:ascii="Calibri" w:hAnsi="Calibri" w:cs="Calibri"/>
          <w:sz w:val="22"/>
          <w:szCs w:val="22"/>
        </w:rPr>
        <w:t xml:space="preserve"> </w:t>
      </w:r>
      <w:r w:rsidRPr="00575304">
        <w:rPr>
          <w:rFonts w:ascii="Calibri" w:hAnsi="Calibri" w:cs="Calibri"/>
          <w:sz w:val="22"/>
          <w:szCs w:val="22"/>
        </w:rPr>
        <w:t>to navigate as a reviewer, especially without page numbers.</w:t>
      </w:r>
    </w:p>
    <w:p w14:paraId="33D6BFDA" w14:textId="127BDF6E" w:rsidR="00575304" w:rsidRDefault="00575304" w:rsidP="00575304">
      <w:pPr>
        <w:spacing w:after="0" w:line="240" w:lineRule="auto"/>
        <w:rPr>
          <w:rFonts w:ascii="Calibri" w:hAnsi="Calibri" w:cs="Calibri"/>
          <w:color w:val="0F9ED5" w:themeColor="accent4"/>
          <w:sz w:val="22"/>
          <w:szCs w:val="22"/>
        </w:rPr>
      </w:pPr>
      <w:r w:rsidRPr="00C226CB">
        <w:rPr>
          <w:rFonts w:ascii="Calibri" w:hAnsi="Calibri" w:cs="Calibri"/>
          <w:color w:val="0F9ED5" w:themeColor="accent4"/>
          <w:sz w:val="22"/>
          <w:szCs w:val="22"/>
        </w:rPr>
        <w:t>Au: As suggested, we have added headings in the results and in the discussion. We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have removed the line numbering in the Word document, leaving only the automatic</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line numbering generated on submission, and we have also activated the page</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numbering option in the Word software. The gaps between the text, figure legends and</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figures are unfortunate, but this is due to the submission process and the automatic</w:t>
      </w:r>
      <w:r w:rsidR="00A22646" w:rsidRPr="00C226CB">
        <w:rPr>
          <w:rFonts w:ascii="Calibri" w:hAnsi="Calibri" w:cs="Calibri"/>
          <w:color w:val="0F9ED5" w:themeColor="accent4"/>
          <w:sz w:val="22"/>
          <w:szCs w:val="22"/>
        </w:rPr>
        <w:t xml:space="preserve"> </w:t>
      </w:r>
      <w:r w:rsidRPr="00C226CB">
        <w:rPr>
          <w:rFonts w:ascii="Calibri" w:hAnsi="Calibri" w:cs="Calibri"/>
          <w:color w:val="0F9ED5" w:themeColor="accent4"/>
          <w:sz w:val="22"/>
          <w:szCs w:val="22"/>
        </w:rPr>
        <w:t>generation of a PDF that collects each of the uploaded files by file type.</w:t>
      </w:r>
    </w:p>
    <w:p w14:paraId="342FAE00" w14:textId="77777777" w:rsidR="00303F66" w:rsidRDefault="00303F66" w:rsidP="00575304">
      <w:pPr>
        <w:spacing w:after="0" w:line="240" w:lineRule="auto"/>
        <w:rPr>
          <w:rFonts w:ascii="Calibri" w:hAnsi="Calibri" w:cs="Calibri"/>
          <w:color w:val="0F9ED5" w:themeColor="accent4"/>
          <w:sz w:val="22"/>
          <w:szCs w:val="22"/>
        </w:rPr>
      </w:pPr>
    </w:p>
    <w:p w14:paraId="54BA2ADF" w14:textId="0C626E3F" w:rsidR="00303F66" w:rsidRDefault="00303F66" w:rsidP="00575304">
      <w:pPr>
        <w:spacing w:after="0" w:line="240" w:lineRule="auto"/>
        <w:rPr>
          <w:rFonts w:ascii="Calibri" w:hAnsi="Calibri" w:cs="Calibri"/>
          <w:b/>
          <w:bCs/>
          <w:sz w:val="22"/>
          <w:szCs w:val="22"/>
          <w:u w:val="single"/>
        </w:rPr>
      </w:pPr>
      <w:r>
        <w:rPr>
          <w:rFonts w:ascii="Calibri" w:hAnsi="Calibri" w:cs="Calibri"/>
          <w:b/>
          <w:bCs/>
          <w:sz w:val="22"/>
          <w:szCs w:val="22"/>
          <w:u w:val="single"/>
        </w:rPr>
        <w:t>2</w:t>
      </w:r>
      <w:r w:rsidRPr="00303F66">
        <w:rPr>
          <w:rFonts w:ascii="Calibri" w:hAnsi="Calibri" w:cs="Calibri"/>
          <w:b/>
          <w:bCs/>
          <w:sz w:val="22"/>
          <w:szCs w:val="22"/>
          <w:u w:val="single"/>
          <w:vertAlign w:val="superscript"/>
        </w:rPr>
        <w:t>nd</w:t>
      </w:r>
      <w:r>
        <w:rPr>
          <w:rFonts w:ascii="Calibri" w:hAnsi="Calibri" w:cs="Calibri"/>
          <w:b/>
          <w:bCs/>
          <w:sz w:val="22"/>
          <w:szCs w:val="22"/>
          <w:u w:val="single"/>
        </w:rPr>
        <w:t xml:space="preserve"> round</w:t>
      </w:r>
    </w:p>
    <w:p w14:paraId="3274EE07" w14:textId="17425146" w:rsidR="00303F66" w:rsidRDefault="00303F66" w:rsidP="00575304">
      <w:pPr>
        <w:spacing w:after="0" w:line="240" w:lineRule="auto"/>
        <w:rPr>
          <w:rFonts w:ascii="Calibri" w:hAnsi="Calibri" w:cs="Calibri"/>
          <w:b/>
          <w:bCs/>
          <w:sz w:val="22"/>
          <w:szCs w:val="22"/>
        </w:rPr>
      </w:pPr>
      <w:r>
        <w:rPr>
          <w:rFonts w:ascii="Calibri" w:hAnsi="Calibri" w:cs="Calibri"/>
          <w:b/>
          <w:bCs/>
          <w:sz w:val="22"/>
          <w:szCs w:val="22"/>
        </w:rPr>
        <w:t>Reviewer 1</w:t>
      </w:r>
    </w:p>
    <w:p w14:paraId="0EF6184A" w14:textId="481F7B95" w:rsidR="00303F66" w:rsidRDefault="00303F66" w:rsidP="00575304">
      <w:pPr>
        <w:spacing w:after="0" w:line="240" w:lineRule="auto"/>
        <w:rPr>
          <w:rFonts w:ascii="Calibri" w:hAnsi="Calibri" w:cs="Calibri"/>
          <w:sz w:val="22"/>
          <w:szCs w:val="22"/>
        </w:rPr>
      </w:pPr>
      <w:proofErr w:type="spellStart"/>
      <w:r w:rsidRPr="00303F66">
        <w:rPr>
          <w:rFonts w:ascii="Calibri" w:hAnsi="Calibri" w:cs="Calibri"/>
          <w:sz w:val="22"/>
          <w:szCs w:val="22"/>
        </w:rPr>
        <w:t>Im</w:t>
      </w:r>
      <w:proofErr w:type="spellEnd"/>
      <w:r w:rsidRPr="00303F66">
        <w:rPr>
          <w:rFonts w:ascii="Calibri" w:hAnsi="Calibri" w:cs="Calibri"/>
          <w:sz w:val="22"/>
          <w:szCs w:val="22"/>
        </w:rPr>
        <w:t xml:space="preserve"> still not sure the authors have properly addressed some of my queries. For example where I ask if the 20 SNP windows are overlapping they say “Yes, it is stated in the abstract ("Its basic principle is to compare the observed and expected numbers of homozygotes for sliding haplotypes in animals with different life histories</w:t>
      </w:r>
      <w:proofErr w:type="gramStart"/>
      <w:r w:rsidRPr="00303F66">
        <w:rPr>
          <w:rFonts w:ascii="Calibri" w:hAnsi="Calibri" w:cs="Calibri"/>
          <w:sz w:val="22"/>
          <w:szCs w:val="22"/>
        </w:rPr>
        <w:t>")…</w:t>
      </w:r>
      <w:proofErr w:type="gramEnd"/>
      <w:r w:rsidRPr="00303F66">
        <w:rPr>
          <w:rFonts w:ascii="Calibri" w:hAnsi="Calibri" w:cs="Calibri"/>
          <w:sz w:val="22"/>
          <w:szCs w:val="22"/>
        </w:rPr>
        <w:t xml:space="preserve">”. Sliding and overlapping are though not synonyms. You can have sliding </w:t>
      </w:r>
      <w:r w:rsidRPr="00303F66">
        <w:rPr>
          <w:rFonts w:ascii="Calibri" w:hAnsi="Calibri" w:cs="Calibri"/>
          <w:sz w:val="22"/>
          <w:szCs w:val="22"/>
        </w:rPr>
        <w:lastRenderedPageBreak/>
        <w:t>windows with no overlaps or sliding windows with all but one variant overlapping. The sentences in the manuscript they highlight do not clarify this.</w:t>
      </w:r>
      <w:r w:rsidRPr="00303F66">
        <w:rPr>
          <w:rFonts w:ascii="Calibri" w:hAnsi="Calibri" w:cs="Calibri"/>
          <w:sz w:val="22"/>
          <w:szCs w:val="22"/>
        </w:rPr>
        <w:br/>
      </w:r>
      <w:r w:rsidRPr="00303F66">
        <w:rPr>
          <w:rFonts w:ascii="Calibri" w:hAnsi="Calibri" w:cs="Calibri"/>
          <w:sz w:val="22"/>
          <w:szCs w:val="22"/>
        </w:rPr>
        <w:br/>
        <w:t xml:space="preserve">Still </w:t>
      </w:r>
      <w:proofErr w:type="spellStart"/>
      <w:r w:rsidRPr="00303F66">
        <w:rPr>
          <w:rFonts w:ascii="Calibri" w:hAnsi="Calibri" w:cs="Calibri"/>
          <w:sz w:val="22"/>
          <w:szCs w:val="22"/>
        </w:rPr>
        <w:t>havnt</w:t>
      </w:r>
      <w:proofErr w:type="spellEnd"/>
      <w:r w:rsidRPr="00303F66">
        <w:rPr>
          <w:rFonts w:ascii="Calibri" w:hAnsi="Calibri" w:cs="Calibri"/>
          <w:sz w:val="22"/>
          <w:szCs w:val="22"/>
        </w:rPr>
        <w:t xml:space="preserve"> labelled y axis of figure 6j</w:t>
      </w:r>
      <w:r w:rsidRPr="00303F66">
        <w:rPr>
          <w:rFonts w:ascii="Calibri" w:hAnsi="Calibri" w:cs="Calibri"/>
          <w:sz w:val="22"/>
          <w:szCs w:val="22"/>
        </w:rPr>
        <w:br/>
      </w:r>
      <w:r w:rsidRPr="00303F66">
        <w:rPr>
          <w:rFonts w:ascii="Calibri" w:hAnsi="Calibri" w:cs="Calibri"/>
          <w:sz w:val="22"/>
          <w:szCs w:val="22"/>
        </w:rPr>
        <w:br/>
        <w:t xml:space="preserve">I personally still find the manuscript too compressed, </w:t>
      </w:r>
      <w:proofErr w:type="gramStart"/>
      <w:r w:rsidRPr="00303F66">
        <w:rPr>
          <w:rFonts w:ascii="Calibri" w:hAnsi="Calibri" w:cs="Calibri"/>
          <w:sz w:val="22"/>
          <w:szCs w:val="22"/>
        </w:rPr>
        <w:t>in particular the</w:t>
      </w:r>
      <w:proofErr w:type="gramEnd"/>
      <w:r w:rsidRPr="00303F66">
        <w:rPr>
          <w:rFonts w:ascii="Calibri" w:hAnsi="Calibri" w:cs="Calibri"/>
          <w:sz w:val="22"/>
          <w:szCs w:val="22"/>
        </w:rPr>
        <w:t xml:space="preserve"> results which impacts its clarity. Just splitting the results into separate sections doesn’t really help with this and having sections of your results consisting of only two sentences is a reasonable sign that you have probably unduly compressed the description of what was done. Through going over the manuscript a few times and backwards and forward between results, figures and methods I think I have largely worked out what the authors have done so will leave it as an editorial decision.</w:t>
      </w:r>
    </w:p>
    <w:p w14:paraId="66640A21" w14:textId="77777777" w:rsidR="00303F66" w:rsidRDefault="00303F66" w:rsidP="00575304">
      <w:pPr>
        <w:spacing w:after="0" w:line="240" w:lineRule="auto"/>
        <w:rPr>
          <w:rFonts w:ascii="Calibri" w:hAnsi="Calibri" w:cs="Calibri"/>
          <w:sz w:val="22"/>
          <w:szCs w:val="22"/>
        </w:rPr>
      </w:pPr>
    </w:p>
    <w:p w14:paraId="4DA72DAD" w14:textId="0BF57970" w:rsidR="00303F66" w:rsidRDefault="00303F66" w:rsidP="00575304">
      <w:pPr>
        <w:spacing w:after="0" w:line="240" w:lineRule="auto"/>
        <w:rPr>
          <w:rFonts w:ascii="Calibri" w:hAnsi="Calibri" w:cs="Calibri"/>
          <w:b/>
          <w:bCs/>
          <w:sz w:val="22"/>
          <w:szCs w:val="22"/>
        </w:rPr>
      </w:pPr>
      <w:r>
        <w:rPr>
          <w:rFonts w:ascii="Calibri" w:hAnsi="Calibri" w:cs="Calibri"/>
          <w:b/>
          <w:bCs/>
          <w:sz w:val="22"/>
          <w:szCs w:val="22"/>
        </w:rPr>
        <w:t>Reviewer 2</w:t>
      </w:r>
    </w:p>
    <w:p w14:paraId="3936D5F5" w14:textId="4ECA3FFE" w:rsidR="00303F66" w:rsidRDefault="00303F66" w:rsidP="00575304">
      <w:pPr>
        <w:spacing w:after="0" w:line="240" w:lineRule="auto"/>
        <w:rPr>
          <w:rFonts w:ascii="Calibri" w:hAnsi="Calibri" w:cs="Calibri"/>
          <w:sz w:val="22"/>
          <w:szCs w:val="22"/>
        </w:rPr>
      </w:pPr>
      <w:r w:rsidRPr="00303F66">
        <w:rPr>
          <w:rFonts w:ascii="Calibri" w:hAnsi="Calibri" w:cs="Calibri"/>
          <w:sz w:val="22"/>
          <w:szCs w:val="22"/>
        </w:rPr>
        <w:t xml:space="preserve">The authors around F. </w:t>
      </w:r>
      <w:proofErr w:type="spellStart"/>
      <w:r w:rsidRPr="00303F66">
        <w:rPr>
          <w:rFonts w:ascii="Calibri" w:hAnsi="Calibri" w:cs="Calibri"/>
          <w:sz w:val="22"/>
          <w:szCs w:val="22"/>
        </w:rPr>
        <w:t>Bensard</w:t>
      </w:r>
      <w:proofErr w:type="spellEnd"/>
      <w:r w:rsidRPr="00303F66">
        <w:rPr>
          <w:rFonts w:ascii="Calibri" w:hAnsi="Calibri" w:cs="Calibri"/>
          <w:sz w:val="22"/>
          <w:szCs w:val="22"/>
        </w:rPr>
        <w:t xml:space="preserve"> et al. greatly extended their manuscript exploring recessive genetic defects in cattle mining large life history data. This clarifies a lot of my open questions. In addition, the authors performed a simulation analysis to determine the thresholds corresponding to a chromosome-wide error rate that strengthens their approach. </w:t>
      </w:r>
      <w:r w:rsidRPr="00303F66">
        <w:rPr>
          <w:rFonts w:ascii="Calibri" w:hAnsi="Calibri" w:cs="Calibri"/>
          <w:sz w:val="22"/>
          <w:szCs w:val="22"/>
        </w:rPr>
        <w:br/>
      </w:r>
      <w:r w:rsidRPr="00303F66">
        <w:rPr>
          <w:rFonts w:ascii="Calibri" w:hAnsi="Calibri" w:cs="Calibri"/>
          <w:sz w:val="22"/>
          <w:szCs w:val="22"/>
        </w:rPr>
        <w:br/>
        <w:t xml:space="preserve">Major comments </w:t>
      </w:r>
      <w:r w:rsidRPr="00303F66">
        <w:rPr>
          <w:rFonts w:ascii="Calibri" w:hAnsi="Calibri" w:cs="Calibri"/>
          <w:sz w:val="22"/>
          <w:szCs w:val="22"/>
        </w:rPr>
        <w:br/>
      </w:r>
      <w:r w:rsidRPr="00303F66">
        <w:rPr>
          <w:rFonts w:ascii="Calibri" w:hAnsi="Calibri" w:cs="Calibri"/>
          <w:sz w:val="22"/>
          <w:szCs w:val="22"/>
        </w:rPr>
        <w:br/>
        <w:t xml:space="preserve">I like the headings and the new background and discussion sections, particularly the part describing the impact of the </w:t>
      </w:r>
      <w:proofErr w:type="gramStart"/>
      <w:r w:rsidRPr="00303F66">
        <w:rPr>
          <w:rFonts w:ascii="Calibri" w:hAnsi="Calibri" w:cs="Calibri"/>
          <w:sz w:val="22"/>
          <w:szCs w:val="22"/>
        </w:rPr>
        <w:t>newly-discovered</w:t>
      </w:r>
      <w:proofErr w:type="gramEnd"/>
      <w:r w:rsidRPr="00303F66">
        <w:rPr>
          <w:rFonts w:ascii="Calibri" w:hAnsi="Calibri" w:cs="Calibri"/>
          <w:sz w:val="22"/>
          <w:szCs w:val="22"/>
        </w:rPr>
        <w:t xml:space="preserve"> diseases on industry and cattle as a model species. </w:t>
      </w:r>
      <w:r w:rsidRPr="00303F66">
        <w:rPr>
          <w:rFonts w:ascii="Calibri" w:hAnsi="Calibri" w:cs="Calibri"/>
          <w:sz w:val="22"/>
          <w:szCs w:val="22"/>
        </w:rPr>
        <w:br/>
      </w:r>
      <w:r w:rsidRPr="00303F66">
        <w:rPr>
          <w:rFonts w:ascii="Calibri" w:hAnsi="Calibri" w:cs="Calibri"/>
          <w:sz w:val="22"/>
          <w:szCs w:val="22"/>
        </w:rPr>
        <w:br/>
        <w:t>While I also like the other discussion paragraphs in principle, I find some of them too detailed for a discussion. I think some aspects can be cut or moved to methods or a Supplementary Note, specifically 1) power of HHED mapping, 2) beginning of advantages and limitations section, the “Exploration of WGS data and filtering strategies to uncover candidate variants” can go to methods and/or condensed to few sentences.</w:t>
      </w:r>
      <w:r w:rsidRPr="00303F66">
        <w:rPr>
          <w:rFonts w:ascii="Calibri" w:hAnsi="Calibri" w:cs="Calibri"/>
          <w:sz w:val="22"/>
          <w:szCs w:val="22"/>
        </w:rPr>
        <w:br/>
      </w:r>
      <w:r w:rsidRPr="00303F66">
        <w:rPr>
          <w:rFonts w:ascii="Calibri" w:hAnsi="Calibri" w:cs="Calibri"/>
          <w:sz w:val="22"/>
          <w:szCs w:val="22"/>
        </w:rPr>
        <w:br/>
        <w:t>Also, they introduce an analysis on positive selection including results in the discussion, which I would rather first mention in the results.</w:t>
      </w:r>
      <w:r w:rsidRPr="00303F66">
        <w:rPr>
          <w:rFonts w:ascii="Calibri" w:hAnsi="Calibri" w:cs="Calibri"/>
          <w:sz w:val="22"/>
          <w:szCs w:val="22"/>
        </w:rPr>
        <w:br/>
      </w:r>
      <w:r w:rsidRPr="00303F66">
        <w:rPr>
          <w:rFonts w:ascii="Calibri" w:hAnsi="Calibri" w:cs="Calibri"/>
          <w:sz w:val="22"/>
          <w:szCs w:val="22"/>
        </w:rPr>
        <w:br/>
        <w:t>The authors don’t really answer my comment on ‘Actually, wouldn't that make it more difficult to identify causal genes behind a very large depleted/enriched region?’ An answer could be included in the limitation section.</w:t>
      </w:r>
      <w:r w:rsidRPr="00303F66">
        <w:rPr>
          <w:rFonts w:ascii="Calibri" w:hAnsi="Calibri" w:cs="Calibri"/>
          <w:sz w:val="22"/>
          <w:szCs w:val="22"/>
        </w:rPr>
        <w:br/>
      </w:r>
      <w:r w:rsidRPr="00303F66">
        <w:rPr>
          <w:rFonts w:ascii="Calibri" w:hAnsi="Calibri" w:cs="Calibri"/>
          <w:sz w:val="22"/>
          <w:szCs w:val="22"/>
        </w:rPr>
        <w:br/>
        <w:t>Minor comments</w:t>
      </w:r>
      <w:r w:rsidRPr="00303F66">
        <w:rPr>
          <w:rFonts w:ascii="Calibri" w:hAnsi="Calibri" w:cs="Calibri"/>
          <w:sz w:val="22"/>
          <w:szCs w:val="22"/>
        </w:rPr>
        <w:br/>
      </w:r>
      <w:r w:rsidRPr="00303F66">
        <w:rPr>
          <w:rFonts w:ascii="Calibri" w:hAnsi="Calibri" w:cs="Calibri"/>
          <w:sz w:val="22"/>
          <w:szCs w:val="22"/>
        </w:rPr>
        <w:br/>
        <w:t>Re layout tips: The double line numbers are still there even if the authors claim they removed them. But the page numbers are much appreciated.</w:t>
      </w:r>
    </w:p>
    <w:p w14:paraId="55243FE4" w14:textId="77777777" w:rsidR="003A4F6E" w:rsidRDefault="003A4F6E" w:rsidP="00575304">
      <w:pPr>
        <w:spacing w:after="0" w:line="240" w:lineRule="auto"/>
        <w:rPr>
          <w:rFonts w:ascii="Calibri" w:hAnsi="Calibri" w:cs="Calibri"/>
          <w:sz w:val="22"/>
          <w:szCs w:val="22"/>
        </w:rPr>
      </w:pPr>
    </w:p>
    <w:p w14:paraId="1696F115" w14:textId="1D202B2E" w:rsidR="003A4F6E" w:rsidRDefault="003A4F6E" w:rsidP="00575304">
      <w:pPr>
        <w:spacing w:after="0" w:line="240" w:lineRule="auto"/>
        <w:rPr>
          <w:rFonts w:ascii="Calibri" w:hAnsi="Calibri" w:cs="Calibri"/>
          <w:b/>
          <w:bCs/>
          <w:sz w:val="22"/>
          <w:szCs w:val="22"/>
        </w:rPr>
      </w:pPr>
      <w:r>
        <w:rPr>
          <w:rFonts w:ascii="Calibri" w:hAnsi="Calibri" w:cs="Calibri"/>
          <w:b/>
          <w:bCs/>
          <w:sz w:val="22"/>
          <w:szCs w:val="22"/>
        </w:rPr>
        <w:t>Authors’ response</w:t>
      </w:r>
    </w:p>
    <w:p w14:paraId="0DF3B067" w14:textId="5E422663" w:rsidR="003A4F6E" w:rsidRDefault="003A4F6E" w:rsidP="00575304">
      <w:pPr>
        <w:spacing w:after="0" w:line="240" w:lineRule="auto"/>
        <w:rPr>
          <w:rFonts w:ascii="Calibri" w:hAnsi="Calibri" w:cs="Calibri"/>
          <w:sz w:val="22"/>
          <w:szCs w:val="22"/>
        </w:rPr>
      </w:pPr>
      <w:r>
        <w:rPr>
          <w:rFonts w:ascii="Calibri" w:hAnsi="Calibri" w:cs="Calibri"/>
          <w:sz w:val="22"/>
          <w:szCs w:val="22"/>
        </w:rPr>
        <w:t>Reviewer #1</w:t>
      </w:r>
    </w:p>
    <w:p w14:paraId="068E287B" w14:textId="1F5479C9" w:rsidR="003A4F6E" w:rsidRPr="003A4F6E" w:rsidRDefault="003A4F6E" w:rsidP="003A4F6E">
      <w:pPr>
        <w:spacing w:after="0" w:line="240" w:lineRule="auto"/>
        <w:rPr>
          <w:rFonts w:ascii="Calibri" w:hAnsi="Calibri" w:cs="Calibri"/>
          <w:sz w:val="22"/>
          <w:szCs w:val="22"/>
        </w:rPr>
      </w:pPr>
      <w:proofErr w:type="spellStart"/>
      <w:r w:rsidRPr="003A4F6E">
        <w:rPr>
          <w:rFonts w:ascii="Calibri" w:hAnsi="Calibri" w:cs="Calibri"/>
          <w:sz w:val="22"/>
          <w:szCs w:val="22"/>
        </w:rPr>
        <w:t>Im</w:t>
      </w:r>
      <w:proofErr w:type="spellEnd"/>
      <w:r w:rsidRPr="003A4F6E">
        <w:rPr>
          <w:rFonts w:ascii="Calibri" w:hAnsi="Calibri" w:cs="Calibri"/>
          <w:sz w:val="22"/>
          <w:szCs w:val="22"/>
        </w:rPr>
        <w:t xml:space="preserve"> still not sure the authors have properly addressed some of my queries. For example</w:t>
      </w:r>
      <w:r>
        <w:rPr>
          <w:rFonts w:ascii="Calibri" w:hAnsi="Calibri" w:cs="Calibri"/>
          <w:sz w:val="22"/>
          <w:szCs w:val="22"/>
        </w:rPr>
        <w:t xml:space="preserve"> </w:t>
      </w:r>
      <w:r w:rsidRPr="003A4F6E">
        <w:rPr>
          <w:rFonts w:ascii="Calibri" w:hAnsi="Calibri" w:cs="Calibri"/>
          <w:sz w:val="22"/>
          <w:szCs w:val="22"/>
        </w:rPr>
        <w:t>where I ask if the 20 SNP windows are overlapping they say “Yes, it is stated in the abstract ("Its basic</w:t>
      </w:r>
      <w:r>
        <w:rPr>
          <w:rFonts w:ascii="Calibri" w:hAnsi="Calibri" w:cs="Calibri"/>
          <w:sz w:val="22"/>
          <w:szCs w:val="22"/>
        </w:rPr>
        <w:t xml:space="preserve"> </w:t>
      </w:r>
      <w:r w:rsidRPr="003A4F6E">
        <w:rPr>
          <w:rFonts w:ascii="Calibri" w:hAnsi="Calibri" w:cs="Calibri"/>
          <w:sz w:val="22"/>
          <w:szCs w:val="22"/>
        </w:rPr>
        <w:t>principle is to compare the observed and expected numbers of homozygotes for sliding haplotypes in</w:t>
      </w:r>
      <w:r>
        <w:rPr>
          <w:rFonts w:ascii="Calibri" w:hAnsi="Calibri" w:cs="Calibri"/>
          <w:sz w:val="22"/>
          <w:szCs w:val="22"/>
        </w:rPr>
        <w:t xml:space="preserve"> </w:t>
      </w:r>
      <w:r w:rsidRPr="003A4F6E">
        <w:rPr>
          <w:rFonts w:ascii="Calibri" w:hAnsi="Calibri" w:cs="Calibri"/>
          <w:sz w:val="22"/>
          <w:szCs w:val="22"/>
        </w:rPr>
        <w:t>animals with different life histories</w:t>
      </w:r>
      <w:proofErr w:type="gramStart"/>
      <w:r w:rsidRPr="003A4F6E">
        <w:rPr>
          <w:rFonts w:ascii="Calibri" w:hAnsi="Calibri" w:cs="Calibri"/>
          <w:sz w:val="22"/>
          <w:szCs w:val="22"/>
        </w:rPr>
        <w:t>")…</w:t>
      </w:r>
      <w:proofErr w:type="gramEnd"/>
      <w:r w:rsidRPr="003A4F6E">
        <w:rPr>
          <w:rFonts w:ascii="Calibri" w:hAnsi="Calibri" w:cs="Calibri"/>
          <w:sz w:val="22"/>
          <w:szCs w:val="22"/>
        </w:rPr>
        <w:t>”. Sliding and overlapping are though not synonyms. You can</w:t>
      </w:r>
      <w:r>
        <w:rPr>
          <w:rFonts w:ascii="Calibri" w:hAnsi="Calibri" w:cs="Calibri"/>
          <w:sz w:val="22"/>
          <w:szCs w:val="22"/>
        </w:rPr>
        <w:t xml:space="preserve"> </w:t>
      </w:r>
      <w:r w:rsidRPr="003A4F6E">
        <w:rPr>
          <w:rFonts w:ascii="Calibri" w:hAnsi="Calibri" w:cs="Calibri"/>
          <w:sz w:val="22"/>
          <w:szCs w:val="22"/>
        </w:rPr>
        <w:t>have sliding windows with no overlaps or sliding windows with all but one variant overlapping. The</w:t>
      </w:r>
      <w:r>
        <w:rPr>
          <w:rFonts w:ascii="Calibri" w:hAnsi="Calibri" w:cs="Calibri"/>
          <w:sz w:val="22"/>
          <w:szCs w:val="22"/>
        </w:rPr>
        <w:t xml:space="preserve"> </w:t>
      </w:r>
      <w:r w:rsidRPr="003A4F6E">
        <w:rPr>
          <w:rFonts w:ascii="Calibri" w:hAnsi="Calibri" w:cs="Calibri"/>
          <w:sz w:val="22"/>
          <w:szCs w:val="22"/>
        </w:rPr>
        <w:t>sentences in the manuscript they highlight do not clarify this.</w:t>
      </w:r>
    </w:p>
    <w:p w14:paraId="4251B816" w14:textId="6A7E1B8A" w:rsidR="003A4F6E" w:rsidRPr="003A4F6E" w:rsidRDefault="003A4F6E" w:rsidP="003A4F6E">
      <w:pPr>
        <w:spacing w:after="0" w:line="240" w:lineRule="auto"/>
        <w:rPr>
          <w:rFonts w:ascii="Calibri" w:hAnsi="Calibri" w:cs="Calibri"/>
          <w:color w:val="0F9ED5" w:themeColor="accent4"/>
          <w:sz w:val="22"/>
          <w:szCs w:val="22"/>
        </w:rPr>
      </w:pPr>
      <w:r w:rsidRPr="003A4F6E">
        <w:rPr>
          <w:rFonts w:ascii="Calibri" w:hAnsi="Calibri" w:cs="Calibri"/>
          <w:color w:val="0F9ED5" w:themeColor="accent4"/>
          <w:sz w:val="22"/>
          <w:szCs w:val="22"/>
        </w:rPr>
        <w:t>Au: We are sorry that we did not understand your question correctly and thank you for your additional</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 xml:space="preserve">clarification. The haplotype windows were shifted by one marker at a time. To specify this, </w:t>
      </w:r>
      <w:r w:rsidRPr="003A4F6E">
        <w:rPr>
          <w:rFonts w:ascii="Calibri" w:hAnsi="Calibri" w:cs="Calibri"/>
          <w:color w:val="0F9ED5" w:themeColor="accent4"/>
          <w:sz w:val="22"/>
          <w:szCs w:val="22"/>
        </w:rPr>
        <w:lastRenderedPageBreak/>
        <w:t>we have</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added "incremented by one marker" in several places in the Results, Discussion, and Methods sections.</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For example, in the results section entitled "Mapping and validation of recessive haplotypes affecting</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juvenile mortality": the edited sentence reads "In each breed, we searched for sliding haplotypes of 20</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markers (i.e., ~1Mb; incremented by one marker) satisfying the following arbitrarily defined filters...".</w:t>
      </w:r>
    </w:p>
    <w:p w14:paraId="704F8A4A" w14:textId="77777777" w:rsidR="003A4F6E" w:rsidRDefault="003A4F6E" w:rsidP="003A4F6E">
      <w:pPr>
        <w:spacing w:after="0" w:line="240" w:lineRule="auto"/>
        <w:rPr>
          <w:rFonts w:ascii="Calibri" w:hAnsi="Calibri" w:cs="Calibri"/>
          <w:sz w:val="22"/>
          <w:szCs w:val="22"/>
        </w:rPr>
      </w:pPr>
    </w:p>
    <w:p w14:paraId="3791352B" w14:textId="77777777" w:rsidR="003A4F6E" w:rsidRPr="003A4F6E" w:rsidRDefault="003A4F6E" w:rsidP="003A4F6E">
      <w:pPr>
        <w:spacing w:after="0" w:line="240" w:lineRule="auto"/>
        <w:rPr>
          <w:rFonts w:ascii="Calibri" w:hAnsi="Calibri" w:cs="Calibri"/>
          <w:sz w:val="22"/>
          <w:szCs w:val="22"/>
        </w:rPr>
      </w:pPr>
      <w:r w:rsidRPr="003A4F6E">
        <w:rPr>
          <w:rFonts w:ascii="Calibri" w:hAnsi="Calibri" w:cs="Calibri"/>
          <w:sz w:val="22"/>
          <w:szCs w:val="22"/>
        </w:rPr>
        <w:t xml:space="preserve">Still </w:t>
      </w:r>
      <w:proofErr w:type="spellStart"/>
      <w:r w:rsidRPr="003A4F6E">
        <w:rPr>
          <w:rFonts w:ascii="Calibri" w:hAnsi="Calibri" w:cs="Calibri"/>
          <w:sz w:val="22"/>
          <w:szCs w:val="22"/>
        </w:rPr>
        <w:t>havnt</w:t>
      </w:r>
      <w:proofErr w:type="spellEnd"/>
      <w:r w:rsidRPr="003A4F6E">
        <w:rPr>
          <w:rFonts w:ascii="Calibri" w:hAnsi="Calibri" w:cs="Calibri"/>
          <w:sz w:val="22"/>
          <w:szCs w:val="22"/>
        </w:rPr>
        <w:t xml:space="preserve"> labelled y axis of figure 6j</w:t>
      </w:r>
    </w:p>
    <w:p w14:paraId="78DE34B4" w14:textId="1959D8D8" w:rsidR="003A4F6E" w:rsidRPr="003A4F6E" w:rsidRDefault="003A4F6E" w:rsidP="003A4F6E">
      <w:pPr>
        <w:spacing w:after="0" w:line="240" w:lineRule="auto"/>
        <w:rPr>
          <w:rFonts w:ascii="Calibri" w:hAnsi="Calibri" w:cs="Calibri"/>
          <w:color w:val="0F9ED5" w:themeColor="accent4"/>
          <w:sz w:val="22"/>
          <w:szCs w:val="22"/>
        </w:rPr>
      </w:pPr>
      <w:r w:rsidRPr="003A4F6E">
        <w:rPr>
          <w:rFonts w:ascii="Calibri" w:hAnsi="Calibri" w:cs="Calibri"/>
          <w:color w:val="0F9ED5" w:themeColor="accent4"/>
          <w:sz w:val="22"/>
          <w:szCs w:val="22"/>
        </w:rPr>
        <w:t>Au: We apologize for this. It seems that we uploaded the original version of figure 6j and not the revised</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 xml:space="preserve">one. We have corrected this error. The y-axis is now </w:t>
      </w:r>
      <w:proofErr w:type="spellStart"/>
      <w:r w:rsidRPr="003A4F6E">
        <w:rPr>
          <w:rFonts w:ascii="Calibri" w:hAnsi="Calibri" w:cs="Calibri"/>
          <w:color w:val="0F9ED5" w:themeColor="accent4"/>
          <w:sz w:val="22"/>
          <w:szCs w:val="22"/>
        </w:rPr>
        <w:t>labeled</w:t>
      </w:r>
      <w:proofErr w:type="spellEnd"/>
      <w:r w:rsidRPr="003A4F6E">
        <w:rPr>
          <w:rFonts w:ascii="Calibri" w:hAnsi="Calibri" w:cs="Calibri"/>
          <w:color w:val="0F9ED5" w:themeColor="accent4"/>
          <w:sz w:val="22"/>
          <w:szCs w:val="22"/>
        </w:rPr>
        <w:t xml:space="preserve"> "proportion of natural deaths (%)" and</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 xml:space="preserve">the x-axis is </w:t>
      </w:r>
      <w:proofErr w:type="spellStart"/>
      <w:r w:rsidRPr="003A4F6E">
        <w:rPr>
          <w:rFonts w:ascii="Calibri" w:hAnsi="Calibri" w:cs="Calibri"/>
          <w:color w:val="0F9ED5" w:themeColor="accent4"/>
          <w:sz w:val="22"/>
          <w:szCs w:val="22"/>
        </w:rPr>
        <w:t>labeled</w:t>
      </w:r>
      <w:proofErr w:type="spellEnd"/>
      <w:r w:rsidRPr="003A4F6E">
        <w:rPr>
          <w:rFonts w:ascii="Calibri" w:hAnsi="Calibri" w:cs="Calibri"/>
          <w:color w:val="0F9ED5" w:themeColor="accent4"/>
          <w:sz w:val="22"/>
          <w:szCs w:val="22"/>
        </w:rPr>
        <w:t xml:space="preserve"> "trimester (t)".</w:t>
      </w:r>
    </w:p>
    <w:p w14:paraId="27C0D96F" w14:textId="77777777" w:rsidR="003A4F6E" w:rsidRDefault="003A4F6E" w:rsidP="003A4F6E">
      <w:pPr>
        <w:spacing w:after="0" w:line="240" w:lineRule="auto"/>
        <w:rPr>
          <w:rFonts w:ascii="Calibri" w:hAnsi="Calibri" w:cs="Calibri"/>
          <w:sz w:val="22"/>
          <w:szCs w:val="22"/>
        </w:rPr>
      </w:pPr>
    </w:p>
    <w:p w14:paraId="280E93D2" w14:textId="759D1F26" w:rsidR="003A4F6E" w:rsidRPr="003A4F6E" w:rsidRDefault="003A4F6E" w:rsidP="003A4F6E">
      <w:pPr>
        <w:spacing w:after="0" w:line="240" w:lineRule="auto"/>
        <w:rPr>
          <w:rFonts w:ascii="Calibri" w:hAnsi="Calibri" w:cs="Calibri"/>
          <w:sz w:val="22"/>
          <w:szCs w:val="22"/>
        </w:rPr>
      </w:pPr>
      <w:r w:rsidRPr="003A4F6E">
        <w:rPr>
          <w:rFonts w:ascii="Calibri" w:hAnsi="Calibri" w:cs="Calibri"/>
          <w:sz w:val="22"/>
          <w:szCs w:val="22"/>
        </w:rPr>
        <w:t xml:space="preserve">I personally still find the manuscript too compressed, </w:t>
      </w:r>
      <w:proofErr w:type="gramStart"/>
      <w:r w:rsidRPr="003A4F6E">
        <w:rPr>
          <w:rFonts w:ascii="Calibri" w:hAnsi="Calibri" w:cs="Calibri"/>
          <w:sz w:val="22"/>
          <w:szCs w:val="22"/>
        </w:rPr>
        <w:t>in particular the</w:t>
      </w:r>
      <w:proofErr w:type="gramEnd"/>
      <w:r w:rsidRPr="003A4F6E">
        <w:rPr>
          <w:rFonts w:ascii="Calibri" w:hAnsi="Calibri" w:cs="Calibri"/>
          <w:sz w:val="22"/>
          <w:szCs w:val="22"/>
        </w:rPr>
        <w:t xml:space="preserve"> results which impacts its clarity.</w:t>
      </w:r>
      <w:r>
        <w:rPr>
          <w:rFonts w:ascii="Calibri" w:hAnsi="Calibri" w:cs="Calibri"/>
          <w:sz w:val="22"/>
          <w:szCs w:val="22"/>
        </w:rPr>
        <w:t xml:space="preserve"> </w:t>
      </w:r>
      <w:r w:rsidRPr="003A4F6E">
        <w:rPr>
          <w:rFonts w:ascii="Calibri" w:hAnsi="Calibri" w:cs="Calibri"/>
          <w:sz w:val="22"/>
          <w:szCs w:val="22"/>
        </w:rPr>
        <w:t>Just splitting the results into separate sections doesn’t really help with this and having sections of your</w:t>
      </w:r>
      <w:r>
        <w:rPr>
          <w:rFonts w:ascii="Calibri" w:hAnsi="Calibri" w:cs="Calibri"/>
          <w:sz w:val="22"/>
          <w:szCs w:val="22"/>
        </w:rPr>
        <w:t xml:space="preserve"> </w:t>
      </w:r>
      <w:r w:rsidRPr="003A4F6E">
        <w:rPr>
          <w:rFonts w:ascii="Calibri" w:hAnsi="Calibri" w:cs="Calibri"/>
          <w:sz w:val="22"/>
          <w:szCs w:val="22"/>
        </w:rPr>
        <w:t>results consisting of only two sentences is a reasonable sign that you have probably unduly compressed</w:t>
      </w:r>
      <w:r>
        <w:rPr>
          <w:rFonts w:ascii="Calibri" w:hAnsi="Calibri" w:cs="Calibri"/>
          <w:sz w:val="22"/>
          <w:szCs w:val="22"/>
        </w:rPr>
        <w:t xml:space="preserve"> </w:t>
      </w:r>
      <w:r w:rsidRPr="003A4F6E">
        <w:rPr>
          <w:rFonts w:ascii="Calibri" w:hAnsi="Calibri" w:cs="Calibri"/>
          <w:sz w:val="22"/>
          <w:szCs w:val="22"/>
        </w:rPr>
        <w:t>the description of what was done. Through going over the manuscript a few times and backwards and</w:t>
      </w:r>
      <w:r>
        <w:rPr>
          <w:rFonts w:ascii="Calibri" w:hAnsi="Calibri" w:cs="Calibri"/>
          <w:sz w:val="22"/>
          <w:szCs w:val="22"/>
        </w:rPr>
        <w:t xml:space="preserve"> </w:t>
      </w:r>
      <w:r w:rsidRPr="003A4F6E">
        <w:rPr>
          <w:rFonts w:ascii="Calibri" w:hAnsi="Calibri" w:cs="Calibri"/>
          <w:sz w:val="22"/>
          <w:szCs w:val="22"/>
        </w:rPr>
        <w:t>forward between results, figures and methods I think I have largely worked out what the authors have</w:t>
      </w:r>
      <w:r>
        <w:rPr>
          <w:rFonts w:ascii="Calibri" w:hAnsi="Calibri" w:cs="Calibri"/>
          <w:sz w:val="22"/>
          <w:szCs w:val="22"/>
        </w:rPr>
        <w:t xml:space="preserve"> </w:t>
      </w:r>
      <w:r w:rsidRPr="003A4F6E">
        <w:rPr>
          <w:rFonts w:ascii="Calibri" w:hAnsi="Calibri" w:cs="Calibri"/>
          <w:sz w:val="22"/>
          <w:szCs w:val="22"/>
        </w:rPr>
        <w:t>done so will leave it as an editorial decision.</w:t>
      </w:r>
    </w:p>
    <w:p w14:paraId="71883DFB" w14:textId="4504C9F8" w:rsidR="003A4F6E" w:rsidRPr="003A4F6E" w:rsidRDefault="003A4F6E" w:rsidP="003A4F6E">
      <w:pPr>
        <w:spacing w:after="0" w:line="240" w:lineRule="auto"/>
        <w:rPr>
          <w:rFonts w:ascii="Calibri" w:hAnsi="Calibri" w:cs="Calibri"/>
          <w:color w:val="0F9ED5" w:themeColor="accent4"/>
          <w:sz w:val="22"/>
          <w:szCs w:val="22"/>
        </w:rPr>
      </w:pPr>
      <w:r w:rsidRPr="003A4F6E">
        <w:rPr>
          <w:rFonts w:ascii="Calibri" w:hAnsi="Calibri" w:cs="Calibri"/>
          <w:color w:val="0F9ED5" w:themeColor="accent4"/>
          <w:sz w:val="22"/>
          <w:szCs w:val="22"/>
        </w:rPr>
        <w:t>Au: At your suggestion, we went back to the Results section and added additional information on the</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 xml:space="preserve">number of animals </w:t>
      </w:r>
      <w:proofErr w:type="spellStart"/>
      <w:r w:rsidRPr="003A4F6E">
        <w:rPr>
          <w:rFonts w:ascii="Calibri" w:hAnsi="Calibri" w:cs="Calibri"/>
          <w:color w:val="0F9ED5" w:themeColor="accent4"/>
          <w:sz w:val="22"/>
          <w:szCs w:val="22"/>
        </w:rPr>
        <w:t>analyzed</w:t>
      </w:r>
      <w:proofErr w:type="spellEnd"/>
      <w:r w:rsidRPr="003A4F6E">
        <w:rPr>
          <w:rFonts w:ascii="Calibri" w:hAnsi="Calibri" w:cs="Calibri"/>
          <w:color w:val="0F9ED5" w:themeColor="accent4"/>
          <w:sz w:val="22"/>
          <w:szCs w:val="22"/>
        </w:rPr>
        <w:t xml:space="preserve"> </w:t>
      </w:r>
      <w:proofErr w:type="gramStart"/>
      <w:r w:rsidRPr="003A4F6E">
        <w:rPr>
          <w:rFonts w:ascii="Calibri" w:hAnsi="Calibri" w:cs="Calibri"/>
          <w:color w:val="0F9ED5" w:themeColor="accent4"/>
          <w:sz w:val="22"/>
          <w:szCs w:val="22"/>
        </w:rPr>
        <w:t>and on the methods</w:t>
      </w:r>
      <w:proofErr w:type="gramEnd"/>
      <w:r w:rsidRPr="003A4F6E">
        <w:rPr>
          <w:rFonts w:ascii="Calibri" w:hAnsi="Calibri" w:cs="Calibri"/>
          <w:color w:val="0F9ED5" w:themeColor="accent4"/>
          <w:sz w:val="22"/>
          <w:szCs w:val="22"/>
        </w:rPr>
        <w:t xml:space="preserve"> where these details were still missing, to avoid the</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reader going back and forth between the Results and the Methods (see sections highlighted in yellow).</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We also worked on the logical connections between several sections and on several introductory</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sentences to introduce the purpose of the analyses. Finally, we merged the sections "Prevalence of at-</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risk mating" and "Survival Analyses" into a single section entitled "Prevalence of at-risk mating and</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Survival Analyses" to avoid unnecessary short sections and to improve the link between these analyses.</w:t>
      </w:r>
    </w:p>
    <w:p w14:paraId="6311586D" w14:textId="7DC32382" w:rsidR="003A4F6E" w:rsidRPr="003A4F6E" w:rsidRDefault="003A4F6E" w:rsidP="003A4F6E">
      <w:pPr>
        <w:spacing w:after="0" w:line="240" w:lineRule="auto"/>
        <w:rPr>
          <w:rFonts w:ascii="Calibri" w:hAnsi="Calibri" w:cs="Calibri"/>
          <w:color w:val="0F9ED5" w:themeColor="accent4"/>
          <w:sz w:val="22"/>
          <w:szCs w:val="22"/>
        </w:rPr>
      </w:pPr>
      <w:r w:rsidRPr="003A4F6E">
        <w:rPr>
          <w:rFonts w:ascii="Calibri" w:hAnsi="Calibri" w:cs="Calibri"/>
          <w:color w:val="0F9ED5" w:themeColor="accent4"/>
          <w:sz w:val="22"/>
          <w:szCs w:val="22"/>
        </w:rPr>
        <w:t>We have done the same for two additional sections previously entitled "Evolution of haplotype</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frequencies" and "Effects of haplotypes on recorded traits", which are now combined into a new</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section entitled "Evolution of haplotype frequencies and estimation of their effects on selected traits".</w:t>
      </w:r>
    </w:p>
    <w:p w14:paraId="6E884BC4" w14:textId="77777777" w:rsidR="003A4F6E" w:rsidRDefault="003A4F6E" w:rsidP="003A4F6E">
      <w:pPr>
        <w:spacing w:after="0" w:line="240" w:lineRule="auto"/>
        <w:rPr>
          <w:rFonts w:ascii="Calibri" w:hAnsi="Calibri" w:cs="Calibri"/>
          <w:sz w:val="22"/>
          <w:szCs w:val="22"/>
        </w:rPr>
      </w:pPr>
    </w:p>
    <w:p w14:paraId="1EF77BBD" w14:textId="54E81074" w:rsidR="003A4F6E" w:rsidRDefault="003A4F6E" w:rsidP="003A4F6E">
      <w:pPr>
        <w:spacing w:after="0" w:line="240" w:lineRule="auto"/>
        <w:rPr>
          <w:rFonts w:ascii="Calibri" w:hAnsi="Calibri" w:cs="Calibri"/>
          <w:sz w:val="22"/>
          <w:szCs w:val="22"/>
        </w:rPr>
      </w:pPr>
      <w:r>
        <w:rPr>
          <w:rFonts w:ascii="Calibri" w:hAnsi="Calibri" w:cs="Calibri"/>
          <w:sz w:val="22"/>
          <w:szCs w:val="22"/>
        </w:rPr>
        <w:t>Reviewer #2</w:t>
      </w:r>
    </w:p>
    <w:p w14:paraId="1B3EDB1F" w14:textId="73843859" w:rsidR="003A4F6E" w:rsidRPr="003A4F6E" w:rsidRDefault="003A4F6E" w:rsidP="003A4F6E">
      <w:pPr>
        <w:spacing w:after="0" w:line="240" w:lineRule="auto"/>
        <w:rPr>
          <w:rFonts w:ascii="Calibri" w:hAnsi="Calibri" w:cs="Calibri"/>
          <w:sz w:val="22"/>
          <w:szCs w:val="22"/>
        </w:rPr>
      </w:pPr>
      <w:r w:rsidRPr="003A4F6E">
        <w:rPr>
          <w:rFonts w:ascii="Calibri" w:hAnsi="Calibri" w:cs="Calibri"/>
          <w:sz w:val="22"/>
          <w:szCs w:val="22"/>
        </w:rPr>
        <w:t>I like the headings and the new background and discussion sections, particularly the part describing</w:t>
      </w:r>
      <w:r>
        <w:rPr>
          <w:rFonts w:ascii="Calibri" w:hAnsi="Calibri" w:cs="Calibri"/>
          <w:sz w:val="22"/>
          <w:szCs w:val="22"/>
        </w:rPr>
        <w:t xml:space="preserve"> </w:t>
      </w:r>
      <w:r w:rsidRPr="003A4F6E">
        <w:rPr>
          <w:rFonts w:ascii="Calibri" w:hAnsi="Calibri" w:cs="Calibri"/>
          <w:sz w:val="22"/>
          <w:szCs w:val="22"/>
        </w:rPr>
        <w:t xml:space="preserve">the impact of the </w:t>
      </w:r>
      <w:proofErr w:type="gramStart"/>
      <w:r w:rsidRPr="003A4F6E">
        <w:rPr>
          <w:rFonts w:ascii="Calibri" w:hAnsi="Calibri" w:cs="Calibri"/>
          <w:sz w:val="22"/>
          <w:szCs w:val="22"/>
        </w:rPr>
        <w:t>newly-discovered</w:t>
      </w:r>
      <w:proofErr w:type="gramEnd"/>
      <w:r w:rsidRPr="003A4F6E">
        <w:rPr>
          <w:rFonts w:ascii="Calibri" w:hAnsi="Calibri" w:cs="Calibri"/>
          <w:sz w:val="22"/>
          <w:szCs w:val="22"/>
        </w:rPr>
        <w:t xml:space="preserve"> diseases on industry and cattle as a model species.</w:t>
      </w:r>
      <w:r>
        <w:rPr>
          <w:rFonts w:ascii="Calibri" w:hAnsi="Calibri" w:cs="Calibri"/>
          <w:sz w:val="22"/>
          <w:szCs w:val="22"/>
        </w:rPr>
        <w:t xml:space="preserve"> </w:t>
      </w:r>
      <w:r w:rsidRPr="003A4F6E">
        <w:rPr>
          <w:rFonts w:ascii="Calibri" w:hAnsi="Calibri" w:cs="Calibri"/>
          <w:sz w:val="22"/>
          <w:szCs w:val="22"/>
        </w:rPr>
        <w:t>While I also like the other discussion paragraphs in principle, I find some of them too detailed for a</w:t>
      </w:r>
      <w:r>
        <w:rPr>
          <w:rFonts w:ascii="Calibri" w:hAnsi="Calibri" w:cs="Calibri"/>
          <w:sz w:val="22"/>
          <w:szCs w:val="22"/>
        </w:rPr>
        <w:t xml:space="preserve"> </w:t>
      </w:r>
      <w:r w:rsidRPr="003A4F6E">
        <w:rPr>
          <w:rFonts w:ascii="Calibri" w:hAnsi="Calibri" w:cs="Calibri"/>
          <w:sz w:val="22"/>
          <w:szCs w:val="22"/>
        </w:rPr>
        <w:t>discussion. I think some aspects can be cut or moved to methods or a Supplementary Note, specifically</w:t>
      </w:r>
    </w:p>
    <w:p w14:paraId="7890435F" w14:textId="34F3A872" w:rsidR="003A4F6E" w:rsidRPr="003A4F6E" w:rsidRDefault="003A4F6E" w:rsidP="003A4F6E">
      <w:pPr>
        <w:spacing w:after="0" w:line="240" w:lineRule="auto"/>
        <w:rPr>
          <w:rFonts w:ascii="Calibri" w:hAnsi="Calibri" w:cs="Calibri"/>
          <w:sz w:val="22"/>
          <w:szCs w:val="22"/>
        </w:rPr>
      </w:pPr>
      <w:r w:rsidRPr="003A4F6E">
        <w:rPr>
          <w:rFonts w:ascii="Calibri" w:hAnsi="Calibri" w:cs="Calibri"/>
          <w:sz w:val="22"/>
          <w:szCs w:val="22"/>
        </w:rPr>
        <w:t>1) power of HHED mapping, 2) beginning of advantages and limitations section, the “Exploration of</w:t>
      </w:r>
      <w:r>
        <w:rPr>
          <w:rFonts w:ascii="Calibri" w:hAnsi="Calibri" w:cs="Calibri"/>
          <w:sz w:val="22"/>
          <w:szCs w:val="22"/>
        </w:rPr>
        <w:t xml:space="preserve"> </w:t>
      </w:r>
      <w:r w:rsidRPr="003A4F6E">
        <w:rPr>
          <w:rFonts w:ascii="Calibri" w:hAnsi="Calibri" w:cs="Calibri"/>
          <w:sz w:val="22"/>
          <w:szCs w:val="22"/>
        </w:rPr>
        <w:t>WGS data and filtering strategies to uncover candidate variants” can go to methods and/or condensed</w:t>
      </w:r>
      <w:r>
        <w:rPr>
          <w:rFonts w:ascii="Calibri" w:hAnsi="Calibri" w:cs="Calibri"/>
          <w:sz w:val="22"/>
          <w:szCs w:val="22"/>
        </w:rPr>
        <w:t xml:space="preserve"> </w:t>
      </w:r>
      <w:r w:rsidRPr="003A4F6E">
        <w:rPr>
          <w:rFonts w:ascii="Calibri" w:hAnsi="Calibri" w:cs="Calibri"/>
          <w:sz w:val="22"/>
          <w:szCs w:val="22"/>
        </w:rPr>
        <w:t>to few sentences.</w:t>
      </w:r>
    </w:p>
    <w:p w14:paraId="2839BD5E" w14:textId="143B9551" w:rsidR="003A4F6E" w:rsidRPr="003A4F6E" w:rsidRDefault="003A4F6E" w:rsidP="003A4F6E">
      <w:pPr>
        <w:spacing w:after="0" w:line="240" w:lineRule="auto"/>
        <w:rPr>
          <w:rFonts w:ascii="Calibri" w:hAnsi="Calibri" w:cs="Calibri"/>
          <w:color w:val="0F9ED5" w:themeColor="accent4"/>
          <w:sz w:val="22"/>
          <w:szCs w:val="22"/>
        </w:rPr>
      </w:pPr>
      <w:r w:rsidRPr="003A4F6E">
        <w:rPr>
          <w:rFonts w:ascii="Calibri" w:hAnsi="Calibri" w:cs="Calibri"/>
          <w:color w:val="0F9ED5" w:themeColor="accent4"/>
          <w:sz w:val="22"/>
          <w:szCs w:val="22"/>
        </w:rPr>
        <w:t xml:space="preserve">Au: On the editor's recommendation, we ended up not shortening those specific points </w:t>
      </w:r>
      <w:proofErr w:type="gramStart"/>
      <w:r w:rsidRPr="003A4F6E">
        <w:rPr>
          <w:rFonts w:ascii="Calibri" w:hAnsi="Calibri" w:cs="Calibri"/>
          <w:color w:val="0F9ED5" w:themeColor="accent4"/>
          <w:sz w:val="22"/>
          <w:szCs w:val="22"/>
        </w:rPr>
        <w:t>in order to</w:t>
      </w:r>
      <w:proofErr w:type="gramEnd"/>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keep content in the discussion (“Referee 2 has also asked that you cut some of the discussion section,</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but we would prefer you to keep content in the discussion rather than moving it to the supplementary</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file”).</w:t>
      </w:r>
    </w:p>
    <w:p w14:paraId="7FC9A3C8" w14:textId="77777777" w:rsidR="003A4F6E" w:rsidRDefault="003A4F6E" w:rsidP="003A4F6E">
      <w:pPr>
        <w:spacing w:after="0" w:line="240" w:lineRule="auto"/>
        <w:rPr>
          <w:rFonts w:ascii="Calibri" w:hAnsi="Calibri" w:cs="Calibri"/>
          <w:sz w:val="22"/>
          <w:szCs w:val="22"/>
        </w:rPr>
      </w:pPr>
    </w:p>
    <w:p w14:paraId="2A00EE5B" w14:textId="2E07E42F" w:rsidR="003A4F6E" w:rsidRPr="003A4F6E" w:rsidRDefault="003A4F6E" w:rsidP="003A4F6E">
      <w:pPr>
        <w:spacing w:after="0" w:line="240" w:lineRule="auto"/>
        <w:rPr>
          <w:rFonts w:ascii="Calibri" w:hAnsi="Calibri" w:cs="Calibri"/>
          <w:sz w:val="22"/>
          <w:szCs w:val="22"/>
        </w:rPr>
      </w:pPr>
      <w:r w:rsidRPr="003A4F6E">
        <w:rPr>
          <w:rFonts w:ascii="Calibri" w:hAnsi="Calibri" w:cs="Calibri"/>
          <w:sz w:val="22"/>
          <w:szCs w:val="22"/>
        </w:rPr>
        <w:t>Also, they introduce an analysis on positive selection including results in the discussion, which I would</w:t>
      </w:r>
      <w:r>
        <w:rPr>
          <w:rFonts w:ascii="Calibri" w:hAnsi="Calibri" w:cs="Calibri"/>
          <w:sz w:val="22"/>
          <w:szCs w:val="22"/>
        </w:rPr>
        <w:t xml:space="preserve"> </w:t>
      </w:r>
      <w:r w:rsidRPr="003A4F6E">
        <w:rPr>
          <w:rFonts w:ascii="Calibri" w:hAnsi="Calibri" w:cs="Calibri"/>
          <w:sz w:val="22"/>
          <w:szCs w:val="22"/>
        </w:rPr>
        <w:t>rather first mention in the results.</w:t>
      </w:r>
    </w:p>
    <w:p w14:paraId="0C2F0CF2" w14:textId="530499C4" w:rsidR="003A4F6E" w:rsidRPr="003A4F6E" w:rsidRDefault="003A4F6E" w:rsidP="003A4F6E">
      <w:pPr>
        <w:spacing w:after="0" w:line="240" w:lineRule="auto"/>
        <w:rPr>
          <w:rFonts w:ascii="Calibri" w:hAnsi="Calibri" w:cs="Calibri"/>
          <w:color w:val="0F9ED5" w:themeColor="accent4"/>
          <w:sz w:val="22"/>
          <w:szCs w:val="22"/>
        </w:rPr>
      </w:pPr>
      <w:r w:rsidRPr="003A4F6E">
        <w:rPr>
          <w:rFonts w:ascii="Calibri" w:hAnsi="Calibri" w:cs="Calibri"/>
          <w:color w:val="0F9ED5" w:themeColor="accent4"/>
          <w:sz w:val="22"/>
          <w:szCs w:val="22"/>
        </w:rPr>
        <w:t>Au : We apologize for the misunderstanding but the point of the discussion entitled “Origin of</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outbreaks of previously undetected recessive defects” in which we conclude that the outbreaks of the</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new recessive defects identified in this study are mainly due to genetic drift (due to the overuse of</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influential founders) and not to positive selection is based on analyses that are fully presented in two</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sections of the results that were originally separated and entitled “Evolution of haplotype frequencies”</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 xml:space="preserve">and “Effects of the haplotypes on recorded traits”. To clarify </w:t>
      </w:r>
      <w:proofErr w:type="gramStart"/>
      <w:r w:rsidRPr="003A4F6E">
        <w:rPr>
          <w:rFonts w:ascii="Calibri" w:hAnsi="Calibri" w:cs="Calibri"/>
          <w:color w:val="0F9ED5" w:themeColor="accent4"/>
          <w:sz w:val="22"/>
          <w:szCs w:val="22"/>
        </w:rPr>
        <w:t>this</w:t>
      </w:r>
      <w:proofErr w:type="gramEnd"/>
      <w:r w:rsidRPr="003A4F6E">
        <w:rPr>
          <w:rFonts w:ascii="Calibri" w:hAnsi="Calibri" w:cs="Calibri"/>
          <w:color w:val="0F9ED5" w:themeColor="accent4"/>
          <w:sz w:val="22"/>
          <w:szCs w:val="22"/>
        </w:rPr>
        <w:t xml:space="preserve"> we have combined </w:t>
      </w:r>
      <w:r w:rsidRPr="003A4F6E">
        <w:rPr>
          <w:rFonts w:ascii="Calibri" w:hAnsi="Calibri" w:cs="Calibri"/>
          <w:color w:val="0F9ED5" w:themeColor="accent4"/>
          <w:sz w:val="22"/>
          <w:szCs w:val="22"/>
        </w:rPr>
        <w:lastRenderedPageBreak/>
        <w:t>both sections into</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a single one entitled “Evolution of haplotype frequencies and estimation of their effects on selected</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traits” that we have partially rewritten to link both analyses and better introduce their purpose.</w:t>
      </w:r>
    </w:p>
    <w:p w14:paraId="128DB91C" w14:textId="77777777" w:rsidR="003A4F6E" w:rsidRPr="003A4F6E" w:rsidRDefault="003A4F6E" w:rsidP="003A4F6E">
      <w:pPr>
        <w:spacing w:after="0" w:line="240" w:lineRule="auto"/>
        <w:rPr>
          <w:rFonts w:ascii="Calibri" w:hAnsi="Calibri" w:cs="Calibri"/>
          <w:color w:val="0F9ED5" w:themeColor="accent4"/>
          <w:sz w:val="22"/>
          <w:szCs w:val="22"/>
        </w:rPr>
      </w:pPr>
      <w:r w:rsidRPr="003A4F6E">
        <w:rPr>
          <w:rFonts w:ascii="Calibri" w:hAnsi="Calibri" w:cs="Calibri"/>
          <w:color w:val="0F9ED5" w:themeColor="accent4"/>
          <w:sz w:val="22"/>
          <w:szCs w:val="22"/>
        </w:rPr>
        <w:t>The first sentence now reads “To determine the forces driving the accumulation of these numerous</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deleterious loci in dairy cattle populations, we examined the evolution of haplotype frequencies per</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 xml:space="preserve">year from 1985 to the present …”. We also added a transition between the two </w:t>
      </w:r>
      <w:proofErr w:type="gramStart"/>
      <w:r w:rsidRPr="003A4F6E">
        <w:rPr>
          <w:rFonts w:ascii="Calibri" w:hAnsi="Calibri" w:cs="Calibri"/>
          <w:color w:val="0F9ED5" w:themeColor="accent4"/>
          <w:sz w:val="22"/>
          <w:szCs w:val="22"/>
        </w:rPr>
        <w:t>analyses :</w:t>
      </w:r>
      <w:proofErr w:type="gramEnd"/>
      <w:r w:rsidRPr="003A4F6E">
        <w:rPr>
          <w:rFonts w:ascii="Calibri" w:hAnsi="Calibri" w:cs="Calibri"/>
          <w:color w:val="0F9ED5" w:themeColor="accent4"/>
          <w:sz w:val="22"/>
          <w:szCs w:val="22"/>
        </w:rPr>
        <w:t xml:space="preserve"> “Since any</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large increase in frequency may not only be due to genetic drift, but may also be amplified by positive</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selection of heterozygous carriers, we sought to determine the extent to which the 34 haplotypes</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could influence 14 of the most important production and morphological traits for the dairy industry.”</w:t>
      </w:r>
      <w:r w:rsidRPr="003A4F6E">
        <w:rPr>
          <w:rFonts w:ascii="Calibri" w:hAnsi="Calibri" w:cs="Calibri"/>
          <w:color w:val="0F9ED5" w:themeColor="accent4"/>
          <w:sz w:val="22"/>
          <w:szCs w:val="22"/>
        </w:rPr>
        <w:t xml:space="preserve"> </w:t>
      </w:r>
    </w:p>
    <w:p w14:paraId="302735AE" w14:textId="77777777" w:rsidR="003A4F6E" w:rsidRDefault="003A4F6E" w:rsidP="003A4F6E">
      <w:pPr>
        <w:spacing w:after="0" w:line="240" w:lineRule="auto"/>
        <w:rPr>
          <w:rFonts w:ascii="Calibri" w:hAnsi="Calibri" w:cs="Calibri"/>
          <w:sz w:val="22"/>
          <w:szCs w:val="22"/>
        </w:rPr>
      </w:pPr>
    </w:p>
    <w:p w14:paraId="6A0EC6C8" w14:textId="63A8D8EE" w:rsidR="003A4F6E" w:rsidRPr="003A4F6E" w:rsidRDefault="003A4F6E" w:rsidP="003A4F6E">
      <w:pPr>
        <w:spacing w:after="0" w:line="240" w:lineRule="auto"/>
        <w:rPr>
          <w:rFonts w:ascii="Calibri" w:hAnsi="Calibri" w:cs="Calibri"/>
          <w:sz w:val="22"/>
          <w:szCs w:val="22"/>
        </w:rPr>
      </w:pPr>
      <w:r w:rsidRPr="003A4F6E">
        <w:rPr>
          <w:rFonts w:ascii="Calibri" w:hAnsi="Calibri" w:cs="Calibri"/>
          <w:sz w:val="22"/>
          <w:szCs w:val="22"/>
        </w:rPr>
        <w:t>The authors don’t really answer my comment on ‘Actually, wouldn't that make it more difficult to</w:t>
      </w:r>
      <w:r>
        <w:rPr>
          <w:rFonts w:ascii="Calibri" w:hAnsi="Calibri" w:cs="Calibri"/>
          <w:sz w:val="22"/>
          <w:szCs w:val="22"/>
        </w:rPr>
        <w:t xml:space="preserve"> </w:t>
      </w:r>
      <w:r w:rsidRPr="003A4F6E">
        <w:rPr>
          <w:rFonts w:ascii="Calibri" w:hAnsi="Calibri" w:cs="Calibri"/>
          <w:sz w:val="22"/>
          <w:szCs w:val="22"/>
        </w:rPr>
        <w:t>identify causal genes behind a very large depleted/enriched region?’ An answer could be included in</w:t>
      </w:r>
      <w:r>
        <w:rPr>
          <w:rFonts w:ascii="Calibri" w:hAnsi="Calibri" w:cs="Calibri"/>
          <w:sz w:val="22"/>
          <w:szCs w:val="22"/>
        </w:rPr>
        <w:t xml:space="preserve"> </w:t>
      </w:r>
      <w:r w:rsidRPr="003A4F6E">
        <w:rPr>
          <w:rFonts w:ascii="Calibri" w:hAnsi="Calibri" w:cs="Calibri"/>
          <w:sz w:val="22"/>
          <w:szCs w:val="22"/>
        </w:rPr>
        <w:t>the limitation section.</w:t>
      </w:r>
    </w:p>
    <w:p w14:paraId="7A8D2210" w14:textId="1B9FC666" w:rsidR="003A4F6E" w:rsidRPr="003A4F6E" w:rsidRDefault="003A4F6E" w:rsidP="003A4F6E">
      <w:pPr>
        <w:spacing w:after="0" w:line="240" w:lineRule="auto"/>
        <w:rPr>
          <w:rFonts w:ascii="Calibri" w:hAnsi="Calibri" w:cs="Calibri"/>
          <w:color w:val="0F9ED5" w:themeColor="accent4"/>
          <w:sz w:val="22"/>
          <w:szCs w:val="22"/>
        </w:rPr>
      </w:pPr>
      <w:proofErr w:type="gramStart"/>
      <w:r w:rsidRPr="003A4F6E">
        <w:rPr>
          <w:rFonts w:ascii="Calibri" w:hAnsi="Calibri" w:cs="Calibri"/>
          <w:color w:val="0F9ED5" w:themeColor="accent4"/>
          <w:sz w:val="22"/>
          <w:szCs w:val="22"/>
        </w:rPr>
        <w:t>Au :</w:t>
      </w:r>
      <w:proofErr w:type="gramEnd"/>
      <w:r w:rsidRPr="003A4F6E">
        <w:rPr>
          <w:rFonts w:ascii="Calibri" w:hAnsi="Calibri" w:cs="Calibri"/>
          <w:color w:val="0F9ED5" w:themeColor="accent4"/>
          <w:sz w:val="22"/>
          <w:szCs w:val="22"/>
        </w:rPr>
        <w:t xml:space="preserve"> We have now expanded the Discussion to address this concern directly : “Finally, another point of</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improvement in the methods is to adjust the size of the haplotype window to maximize the LD with</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the searched variant and to mitigate the effects of local phasing and imputation errors that may be</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caused by large structural variations. Although several studies have been able to successfully (re)detect</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large deletions causing recessive embryonic lethality in cattle using the original approach developed</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by Vanraden and colleagues [4] (e.g., a 1.4 Mb deletion encompassing TFB1M and a 660kb deletion</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encompassing RNASEH2B; see [80,81]), experience shows that detection power and mapping precision</w:t>
      </w:r>
      <w:r w:rsidRPr="003A4F6E">
        <w:rPr>
          <w:rFonts w:ascii="Calibri" w:hAnsi="Calibri" w:cs="Calibri"/>
          <w:color w:val="0F9ED5" w:themeColor="accent4"/>
          <w:sz w:val="22"/>
          <w:szCs w:val="22"/>
        </w:rPr>
        <w:t xml:space="preserve"> </w:t>
      </w:r>
      <w:r w:rsidRPr="003A4F6E">
        <w:rPr>
          <w:rFonts w:ascii="Calibri" w:hAnsi="Calibri" w:cs="Calibri"/>
          <w:color w:val="0F9ED5" w:themeColor="accent4"/>
          <w:sz w:val="22"/>
          <w:szCs w:val="22"/>
        </w:rPr>
        <w:t>are somewhat compromised when using haplotypes that are too large. …”</w:t>
      </w:r>
    </w:p>
    <w:p w14:paraId="5F90002F" w14:textId="77777777" w:rsidR="003A4F6E" w:rsidRDefault="003A4F6E" w:rsidP="003A4F6E">
      <w:pPr>
        <w:spacing w:after="0" w:line="240" w:lineRule="auto"/>
        <w:rPr>
          <w:rFonts w:ascii="Calibri" w:hAnsi="Calibri" w:cs="Calibri"/>
          <w:sz w:val="22"/>
          <w:szCs w:val="22"/>
        </w:rPr>
      </w:pPr>
    </w:p>
    <w:p w14:paraId="1360B6CE" w14:textId="116EB7DB" w:rsidR="003A4F6E" w:rsidRPr="003A4F6E" w:rsidRDefault="003A4F6E" w:rsidP="003A4F6E">
      <w:pPr>
        <w:spacing w:after="0" w:line="240" w:lineRule="auto"/>
        <w:rPr>
          <w:rFonts w:ascii="Calibri" w:hAnsi="Calibri" w:cs="Calibri"/>
          <w:sz w:val="22"/>
          <w:szCs w:val="22"/>
        </w:rPr>
      </w:pPr>
      <w:r w:rsidRPr="003A4F6E">
        <w:rPr>
          <w:rFonts w:ascii="Calibri" w:hAnsi="Calibri" w:cs="Calibri"/>
          <w:sz w:val="22"/>
          <w:szCs w:val="22"/>
        </w:rPr>
        <w:t>Minor comments</w:t>
      </w:r>
    </w:p>
    <w:p w14:paraId="57700F8C" w14:textId="7DFA968E" w:rsidR="003A4F6E" w:rsidRPr="003A4F6E" w:rsidRDefault="003A4F6E" w:rsidP="003A4F6E">
      <w:pPr>
        <w:spacing w:after="0" w:line="240" w:lineRule="auto"/>
        <w:rPr>
          <w:rFonts w:ascii="Calibri" w:hAnsi="Calibri" w:cs="Calibri"/>
          <w:sz w:val="22"/>
          <w:szCs w:val="22"/>
        </w:rPr>
      </w:pPr>
      <w:r w:rsidRPr="003A4F6E">
        <w:rPr>
          <w:rFonts w:ascii="Calibri" w:hAnsi="Calibri" w:cs="Calibri"/>
          <w:sz w:val="22"/>
          <w:szCs w:val="22"/>
        </w:rPr>
        <w:t>Re layout tips: The double line numbers are still there even if the authors claim they removed them.</w:t>
      </w:r>
      <w:r>
        <w:rPr>
          <w:rFonts w:ascii="Calibri" w:hAnsi="Calibri" w:cs="Calibri"/>
          <w:sz w:val="22"/>
          <w:szCs w:val="22"/>
        </w:rPr>
        <w:t xml:space="preserve"> </w:t>
      </w:r>
      <w:r w:rsidRPr="003A4F6E">
        <w:rPr>
          <w:rFonts w:ascii="Calibri" w:hAnsi="Calibri" w:cs="Calibri"/>
          <w:sz w:val="22"/>
          <w:szCs w:val="22"/>
        </w:rPr>
        <w:t>But the page numbers are much appreciated.</w:t>
      </w:r>
    </w:p>
    <w:p w14:paraId="64021F2B" w14:textId="011145E8" w:rsidR="003A4F6E" w:rsidRPr="003A4F6E" w:rsidRDefault="003A4F6E" w:rsidP="003A4F6E">
      <w:pPr>
        <w:spacing w:after="0" w:line="240" w:lineRule="auto"/>
        <w:rPr>
          <w:rFonts w:ascii="Calibri" w:hAnsi="Calibri" w:cs="Calibri"/>
          <w:color w:val="0F9ED5" w:themeColor="accent4"/>
          <w:sz w:val="22"/>
          <w:szCs w:val="22"/>
        </w:rPr>
      </w:pPr>
      <w:r w:rsidRPr="003A4F6E">
        <w:rPr>
          <w:rFonts w:ascii="Calibri" w:hAnsi="Calibri" w:cs="Calibri"/>
          <w:color w:val="0F9ED5" w:themeColor="accent4"/>
          <w:sz w:val="22"/>
          <w:szCs w:val="22"/>
        </w:rPr>
        <w:t>Au: Sorry, we disabled the line numbering option again.</w:t>
      </w:r>
    </w:p>
    <w:sectPr w:rsidR="003A4F6E" w:rsidRPr="003A4F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78B"/>
    <w:rsid w:val="000563F6"/>
    <w:rsid w:val="00303F66"/>
    <w:rsid w:val="003A4F6E"/>
    <w:rsid w:val="00575304"/>
    <w:rsid w:val="00A22646"/>
    <w:rsid w:val="00C226CB"/>
    <w:rsid w:val="00D6378B"/>
    <w:rsid w:val="00E37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7552"/>
  <w15:chartTrackingRefBased/>
  <w15:docId w15:val="{0ACD10F4-B2AF-4908-8574-68057A4C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7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7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7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7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7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7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7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7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7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7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7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7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7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7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7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7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7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78B"/>
    <w:rPr>
      <w:rFonts w:eastAsiaTheme="majorEastAsia" w:cstheme="majorBidi"/>
      <w:color w:val="272727" w:themeColor="text1" w:themeTint="D8"/>
    </w:rPr>
  </w:style>
  <w:style w:type="paragraph" w:styleId="Title">
    <w:name w:val="Title"/>
    <w:basedOn w:val="Normal"/>
    <w:next w:val="Normal"/>
    <w:link w:val="TitleChar"/>
    <w:uiPriority w:val="10"/>
    <w:qFormat/>
    <w:rsid w:val="00D637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7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7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7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78B"/>
    <w:pPr>
      <w:spacing w:before="160"/>
      <w:jc w:val="center"/>
    </w:pPr>
    <w:rPr>
      <w:i/>
      <w:iCs/>
      <w:color w:val="404040" w:themeColor="text1" w:themeTint="BF"/>
    </w:rPr>
  </w:style>
  <w:style w:type="character" w:customStyle="1" w:styleId="QuoteChar">
    <w:name w:val="Quote Char"/>
    <w:basedOn w:val="DefaultParagraphFont"/>
    <w:link w:val="Quote"/>
    <w:uiPriority w:val="29"/>
    <w:rsid w:val="00D6378B"/>
    <w:rPr>
      <w:i/>
      <w:iCs/>
      <w:color w:val="404040" w:themeColor="text1" w:themeTint="BF"/>
    </w:rPr>
  </w:style>
  <w:style w:type="paragraph" w:styleId="ListParagraph">
    <w:name w:val="List Paragraph"/>
    <w:basedOn w:val="Normal"/>
    <w:uiPriority w:val="34"/>
    <w:qFormat/>
    <w:rsid w:val="00D6378B"/>
    <w:pPr>
      <w:ind w:left="720"/>
      <w:contextualSpacing/>
    </w:pPr>
  </w:style>
  <w:style w:type="character" w:styleId="IntenseEmphasis">
    <w:name w:val="Intense Emphasis"/>
    <w:basedOn w:val="DefaultParagraphFont"/>
    <w:uiPriority w:val="21"/>
    <w:qFormat/>
    <w:rsid w:val="00D6378B"/>
    <w:rPr>
      <w:i/>
      <w:iCs/>
      <w:color w:val="0F4761" w:themeColor="accent1" w:themeShade="BF"/>
    </w:rPr>
  </w:style>
  <w:style w:type="paragraph" w:styleId="IntenseQuote">
    <w:name w:val="Intense Quote"/>
    <w:basedOn w:val="Normal"/>
    <w:next w:val="Normal"/>
    <w:link w:val="IntenseQuoteChar"/>
    <w:uiPriority w:val="30"/>
    <w:qFormat/>
    <w:rsid w:val="00D637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78B"/>
    <w:rPr>
      <w:i/>
      <w:iCs/>
      <w:color w:val="0F4761" w:themeColor="accent1" w:themeShade="BF"/>
    </w:rPr>
  </w:style>
  <w:style w:type="character" w:styleId="IntenseReference">
    <w:name w:val="Intense Reference"/>
    <w:basedOn w:val="DefaultParagraphFont"/>
    <w:uiPriority w:val="32"/>
    <w:qFormat/>
    <w:rsid w:val="00D637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6206</Words>
  <Characters>35378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5</cp:revision>
  <dcterms:created xsi:type="dcterms:W3CDTF">2024-08-29T22:05:00Z</dcterms:created>
  <dcterms:modified xsi:type="dcterms:W3CDTF">2024-08-30T09:33:00Z</dcterms:modified>
</cp:coreProperties>
</file>