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69AEBC" w14:textId="3E2795D1" w:rsidR="00C52487" w:rsidRPr="00C52487" w:rsidRDefault="00C52487" w:rsidP="00C52487">
      <w:pPr>
        <w:spacing w:after="0" w:line="240" w:lineRule="auto"/>
        <w:rPr>
          <w:rFonts w:ascii="Calibri" w:hAnsi="Calibri" w:cs="Calibri"/>
          <w:b/>
          <w:bCs/>
          <w:sz w:val="22"/>
          <w:szCs w:val="22"/>
          <w:u w:val="single"/>
        </w:rPr>
      </w:pPr>
      <w:r w:rsidRPr="00C52487">
        <w:rPr>
          <w:rFonts w:ascii="Calibri" w:hAnsi="Calibri" w:cs="Calibri"/>
          <w:b/>
          <w:bCs/>
          <w:sz w:val="22"/>
          <w:szCs w:val="22"/>
          <w:u w:val="single"/>
        </w:rPr>
        <w:t>1</w:t>
      </w:r>
      <w:r w:rsidRPr="00C52487">
        <w:rPr>
          <w:rFonts w:ascii="Calibri" w:hAnsi="Calibri" w:cs="Calibri"/>
          <w:b/>
          <w:bCs/>
          <w:sz w:val="22"/>
          <w:szCs w:val="22"/>
          <w:u w:val="single"/>
          <w:vertAlign w:val="superscript"/>
        </w:rPr>
        <w:t>st</w:t>
      </w:r>
      <w:r w:rsidRPr="00C52487">
        <w:rPr>
          <w:rFonts w:ascii="Calibri" w:hAnsi="Calibri" w:cs="Calibri"/>
          <w:b/>
          <w:bCs/>
          <w:sz w:val="22"/>
          <w:szCs w:val="22"/>
          <w:u w:val="single"/>
        </w:rPr>
        <w:t xml:space="preserve"> round</w:t>
      </w:r>
    </w:p>
    <w:p w14:paraId="37FDA046" w14:textId="72387845" w:rsidR="00C52487" w:rsidRDefault="00C52487" w:rsidP="00C52487">
      <w:pPr>
        <w:spacing w:after="0" w:line="240" w:lineRule="auto"/>
        <w:rPr>
          <w:rFonts w:ascii="Calibri" w:hAnsi="Calibri" w:cs="Calibri"/>
          <w:b/>
          <w:bCs/>
          <w:sz w:val="22"/>
          <w:szCs w:val="22"/>
        </w:rPr>
      </w:pPr>
      <w:r w:rsidRPr="00C52487">
        <w:rPr>
          <w:rFonts w:ascii="Calibri" w:hAnsi="Calibri" w:cs="Calibri"/>
          <w:b/>
          <w:bCs/>
          <w:sz w:val="22"/>
          <w:szCs w:val="22"/>
        </w:rPr>
        <w:t>Reviewer 1</w:t>
      </w:r>
    </w:p>
    <w:p w14:paraId="50508545"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The authors present a manuscript that describes 3 main important aspects relevant to </w:t>
      </w:r>
      <w:proofErr w:type="spellStart"/>
      <w:r w:rsidRPr="00C52487">
        <w:rPr>
          <w:rFonts w:ascii="Calibri" w:hAnsi="Calibri" w:cs="Calibri"/>
          <w:sz w:val="22"/>
          <w:szCs w:val="22"/>
        </w:rPr>
        <w:t>aDNA</w:t>
      </w:r>
      <w:proofErr w:type="spellEnd"/>
      <w:r w:rsidRPr="00C52487">
        <w:rPr>
          <w:rFonts w:ascii="Calibri" w:hAnsi="Calibri" w:cs="Calibri"/>
          <w:sz w:val="22"/>
          <w:szCs w:val="22"/>
        </w:rPr>
        <w:t xml:space="preserve"> </w:t>
      </w:r>
      <w:proofErr w:type="spellStart"/>
      <w:r w:rsidRPr="00C52487">
        <w:rPr>
          <w:rFonts w:ascii="Calibri" w:hAnsi="Calibri" w:cs="Calibri"/>
          <w:sz w:val="22"/>
          <w:szCs w:val="22"/>
        </w:rPr>
        <w:t>i</w:t>
      </w:r>
      <w:proofErr w:type="spellEnd"/>
      <w:r w:rsidRPr="00C52487">
        <w:rPr>
          <w:rFonts w:ascii="Calibri" w:hAnsi="Calibri" w:cs="Calibri"/>
          <w:sz w:val="22"/>
          <w:szCs w:val="22"/>
        </w:rPr>
        <w:t>) reference bias ii) PMD mitigation strategies iii) a novel mitigation strategy.</w:t>
      </w:r>
    </w:p>
    <w:p w14:paraId="3C157578" w14:textId="77777777" w:rsidR="00C52487" w:rsidRPr="00C52487" w:rsidRDefault="00C52487" w:rsidP="00C52487">
      <w:pPr>
        <w:spacing w:after="0" w:line="240" w:lineRule="auto"/>
        <w:rPr>
          <w:rFonts w:ascii="Calibri" w:hAnsi="Calibri" w:cs="Calibri"/>
          <w:sz w:val="22"/>
          <w:szCs w:val="22"/>
        </w:rPr>
      </w:pPr>
    </w:p>
    <w:p w14:paraId="1E48486C"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I think that the authors have produced a very interesting manuscript for the </w:t>
      </w:r>
      <w:proofErr w:type="spellStart"/>
      <w:r w:rsidRPr="00C52487">
        <w:rPr>
          <w:rFonts w:ascii="Calibri" w:hAnsi="Calibri" w:cs="Calibri"/>
          <w:sz w:val="22"/>
          <w:szCs w:val="22"/>
        </w:rPr>
        <w:t>aDNA</w:t>
      </w:r>
      <w:proofErr w:type="spellEnd"/>
      <w:r w:rsidRPr="00C52487">
        <w:rPr>
          <w:rFonts w:ascii="Calibri" w:hAnsi="Calibri" w:cs="Calibri"/>
          <w:sz w:val="22"/>
          <w:szCs w:val="22"/>
        </w:rPr>
        <w:t xml:space="preserve"> community. it represents a step above what we currently know about reference bias.</w:t>
      </w:r>
    </w:p>
    <w:p w14:paraId="560F2A2E" w14:textId="77777777" w:rsidR="00C52487" w:rsidRPr="00C52487" w:rsidRDefault="00C52487" w:rsidP="00C52487">
      <w:pPr>
        <w:spacing w:after="0" w:line="240" w:lineRule="auto"/>
        <w:rPr>
          <w:rFonts w:ascii="Calibri" w:hAnsi="Calibri" w:cs="Calibri"/>
          <w:sz w:val="22"/>
          <w:szCs w:val="22"/>
        </w:rPr>
      </w:pPr>
    </w:p>
    <w:p w14:paraId="1ED20379"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I also applaud the author when they say that </w:t>
      </w:r>
      <w:proofErr w:type="gramStart"/>
      <w:r w:rsidRPr="00C52487">
        <w:rPr>
          <w:rFonts w:ascii="Calibri" w:hAnsi="Calibri" w:cs="Calibri"/>
          <w:sz w:val="22"/>
          <w:szCs w:val="22"/>
        </w:rPr>
        <w:t>all of</w:t>
      </w:r>
      <w:proofErr w:type="gramEnd"/>
      <w:r w:rsidRPr="00C52487">
        <w:rPr>
          <w:rFonts w:ascii="Calibri" w:hAnsi="Calibri" w:cs="Calibri"/>
          <w:sz w:val="22"/>
          <w:szCs w:val="22"/>
        </w:rPr>
        <w:t xml:space="preserve"> the data should be released instead of just the fragments mapping to the reference which has been mapped in a specific way. this makes reproducing the studies completely infeasible.</w:t>
      </w:r>
    </w:p>
    <w:p w14:paraId="79DC0DD9" w14:textId="77777777" w:rsidR="00C52487" w:rsidRPr="00C52487" w:rsidRDefault="00C52487" w:rsidP="00C52487">
      <w:pPr>
        <w:spacing w:after="0" w:line="240" w:lineRule="auto"/>
        <w:rPr>
          <w:rFonts w:ascii="Calibri" w:hAnsi="Calibri" w:cs="Calibri"/>
          <w:sz w:val="22"/>
          <w:szCs w:val="22"/>
        </w:rPr>
      </w:pPr>
    </w:p>
    <w:p w14:paraId="0A0C3652"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While I think that the portion about the evaluation of mapping and PMD mitigation strategies needs a few modifications, the portion about the description of the tool and its evaluation needs a bit of improvement.</w:t>
      </w:r>
    </w:p>
    <w:p w14:paraId="118C9E44" w14:textId="77777777" w:rsidR="00C52487" w:rsidRPr="00C52487" w:rsidRDefault="00C52487" w:rsidP="00C52487">
      <w:pPr>
        <w:spacing w:after="0" w:line="240" w:lineRule="auto"/>
        <w:rPr>
          <w:rFonts w:ascii="Calibri" w:hAnsi="Calibri" w:cs="Calibri"/>
          <w:sz w:val="22"/>
          <w:szCs w:val="22"/>
        </w:rPr>
      </w:pPr>
    </w:p>
    <w:p w14:paraId="5AA04C33"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I should point out that I did not test the software in this first run.</w:t>
      </w:r>
    </w:p>
    <w:p w14:paraId="529834E4" w14:textId="77777777" w:rsidR="00C52487" w:rsidRPr="00C52487" w:rsidRDefault="00C52487" w:rsidP="00C52487">
      <w:pPr>
        <w:spacing w:after="0" w:line="240" w:lineRule="auto"/>
        <w:rPr>
          <w:rFonts w:ascii="Calibri" w:hAnsi="Calibri" w:cs="Calibri"/>
          <w:sz w:val="22"/>
          <w:szCs w:val="22"/>
        </w:rPr>
      </w:pPr>
    </w:p>
    <w:p w14:paraId="3431EC0A"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Major:</w:t>
      </w:r>
    </w:p>
    <w:p w14:paraId="7A3913F8"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The simulations do not convince the reader that there was sufficient stress tests of the tool and evaluation of the remaining tools in terms of types and rates of PMDs. The Briggs parameters seem to have been taken out of thin air. I suggest </w:t>
      </w:r>
      <w:proofErr w:type="gramStart"/>
      <w:r w:rsidRPr="00C52487">
        <w:rPr>
          <w:rFonts w:ascii="Calibri" w:hAnsi="Calibri" w:cs="Calibri"/>
          <w:sz w:val="22"/>
          <w:szCs w:val="22"/>
        </w:rPr>
        <w:t>to find</w:t>
      </w:r>
      <w:proofErr w:type="gramEnd"/>
      <w:r w:rsidRPr="00C52487">
        <w:rPr>
          <w:rFonts w:ascii="Calibri" w:hAnsi="Calibri" w:cs="Calibri"/>
          <w:sz w:val="22"/>
          <w:szCs w:val="22"/>
        </w:rPr>
        <w:t xml:space="preserve"> 3 empirical samples with the following characteristics:</w:t>
      </w:r>
    </w:p>
    <w:p w14:paraId="7AC01736"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Single-strand damage from a Santa Cruz library</w:t>
      </w:r>
    </w:p>
    <w:p w14:paraId="36477837"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high levels of the double strand damage</w:t>
      </w:r>
    </w:p>
    <w:p w14:paraId="6EDBAAB9"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medium levels of double-strand damage</w:t>
      </w:r>
    </w:p>
    <w:p w14:paraId="7C3165C0"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these can be evaluated by </w:t>
      </w:r>
      <w:proofErr w:type="spellStart"/>
      <w:r w:rsidRPr="00C52487">
        <w:rPr>
          <w:rFonts w:ascii="Calibri" w:hAnsi="Calibri" w:cs="Calibri"/>
          <w:sz w:val="22"/>
          <w:szCs w:val="22"/>
        </w:rPr>
        <w:t>mapDamage</w:t>
      </w:r>
      <w:proofErr w:type="spellEnd"/>
      <w:r w:rsidRPr="00C52487">
        <w:rPr>
          <w:rFonts w:ascii="Calibri" w:hAnsi="Calibri" w:cs="Calibri"/>
          <w:sz w:val="22"/>
          <w:szCs w:val="22"/>
        </w:rPr>
        <w:t xml:space="preserve"> and simulated by </w:t>
      </w:r>
      <w:proofErr w:type="spellStart"/>
      <w:r w:rsidRPr="00C52487">
        <w:rPr>
          <w:rFonts w:ascii="Calibri" w:hAnsi="Calibri" w:cs="Calibri"/>
          <w:sz w:val="22"/>
          <w:szCs w:val="22"/>
        </w:rPr>
        <w:t>gargammel</w:t>
      </w:r>
      <w:proofErr w:type="spellEnd"/>
      <w:r w:rsidRPr="00C52487">
        <w:rPr>
          <w:rFonts w:ascii="Calibri" w:hAnsi="Calibri" w:cs="Calibri"/>
          <w:sz w:val="22"/>
          <w:szCs w:val="22"/>
        </w:rPr>
        <w:t>. The damage rates obtained should be plotted.</w:t>
      </w:r>
    </w:p>
    <w:p w14:paraId="0E198258"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I have read the </w:t>
      </w:r>
      <w:proofErr w:type="spellStart"/>
      <w:r w:rsidRPr="00C52487">
        <w:rPr>
          <w:rFonts w:ascii="Calibri" w:hAnsi="Calibri" w:cs="Calibri"/>
          <w:sz w:val="22"/>
          <w:szCs w:val="22"/>
        </w:rPr>
        <w:t>bamRefine</w:t>
      </w:r>
      <w:proofErr w:type="spellEnd"/>
      <w:r w:rsidRPr="00C52487">
        <w:rPr>
          <w:rFonts w:ascii="Calibri" w:hAnsi="Calibri" w:cs="Calibri"/>
          <w:sz w:val="22"/>
          <w:szCs w:val="22"/>
        </w:rPr>
        <w:t xml:space="preserve"> section on page 21 a few </w:t>
      </w:r>
      <w:proofErr w:type="gramStart"/>
      <w:r w:rsidRPr="00C52487">
        <w:rPr>
          <w:rFonts w:ascii="Calibri" w:hAnsi="Calibri" w:cs="Calibri"/>
          <w:sz w:val="22"/>
          <w:szCs w:val="22"/>
        </w:rPr>
        <w:t>times</w:t>
      </w:r>
      <w:proofErr w:type="gramEnd"/>
      <w:r w:rsidRPr="00C52487">
        <w:rPr>
          <w:rFonts w:ascii="Calibri" w:hAnsi="Calibri" w:cs="Calibri"/>
          <w:sz w:val="22"/>
          <w:szCs w:val="22"/>
        </w:rPr>
        <w:t xml:space="preserve"> but I still don't get it. Figure 7 did not help either. I think in its current state the tool is insufficiently described. even the abstract loses the reader when it describes "only PMD-vulnerable polymorphic sites". what does that even mean?</w:t>
      </w:r>
    </w:p>
    <w:p w14:paraId="03AA2CBC"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While the mapping portion is ok, the portion about the mitigation of the postmodern damage needs to be evaluated with further tools. What about ATLAS and "</w:t>
      </w:r>
      <w:proofErr w:type="spellStart"/>
      <w:r w:rsidRPr="00C52487">
        <w:rPr>
          <w:rFonts w:ascii="Calibri" w:hAnsi="Calibri" w:cs="Calibri"/>
          <w:sz w:val="22"/>
          <w:szCs w:val="22"/>
        </w:rPr>
        <w:t>snpAD</w:t>
      </w:r>
      <w:proofErr w:type="spellEnd"/>
      <w:r w:rsidRPr="00C52487">
        <w:rPr>
          <w:rFonts w:ascii="Calibri" w:hAnsi="Calibri" w:cs="Calibri"/>
          <w:sz w:val="22"/>
          <w:szCs w:val="22"/>
        </w:rPr>
        <w:t>: An ancient DNA genotype caller". ATLAS is mentioned in the introduction but never used again, why is that? Especially ATLAS purports to do this if I'm not mistaken</w:t>
      </w:r>
    </w:p>
    <w:p w14:paraId="3282D5B4"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the author selected a subset of empirical samples to test, currently, we have no idea about the following:</w:t>
      </w:r>
    </w:p>
    <w:p w14:paraId="604D3713"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why were these samples picked?</w:t>
      </w:r>
    </w:p>
    <w:p w14:paraId="0D46C832"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what are the rates of damage?</w:t>
      </w:r>
    </w:p>
    <w:p w14:paraId="6F7AD60A"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what are the overall fragment lengths?</w:t>
      </w:r>
    </w:p>
    <w:p w14:paraId="56724075"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in general, the whole PMD section should compare against doing nothing and restricting the analysis to transversions. This would provide a good baseline.</w:t>
      </w:r>
    </w:p>
    <w:p w14:paraId="781FA809" w14:textId="77777777" w:rsidR="00C52487" w:rsidRPr="00C52487" w:rsidRDefault="00C52487" w:rsidP="00C52487">
      <w:pPr>
        <w:spacing w:after="0" w:line="240" w:lineRule="auto"/>
        <w:rPr>
          <w:rFonts w:ascii="Calibri" w:hAnsi="Calibri" w:cs="Calibri"/>
          <w:sz w:val="22"/>
          <w:szCs w:val="22"/>
        </w:rPr>
      </w:pPr>
    </w:p>
    <w:p w14:paraId="717E51CF" w14:textId="77777777" w:rsidR="00C52487" w:rsidRPr="00C52487" w:rsidRDefault="00C52487" w:rsidP="00C52487">
      <w:pPr>
        <w:spacing w:after="0" w:line="240" w:lineRule="auto"/>
        <w:rPr>
          <w:rFonts w:ascii="Calibri" w:hAnsi="Calibri" w:cs="Calibri"/>
          <w:sz w:val="22"/>
          <w:szCs w:val="22"/>
        </w:rPr>
      </w:pPr>
    </w:p>
    <w:p w14:paraId="16156BD0"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Minor:</w:t>
      </w:r>
    </w:p>
    <w:p w14:paraId="4ED5B68B" w14:textId="77777777" w:rsidR="00C52487" w:rsidRPr="00C52487" w:rsidRDefault="00C52487" w:rsidP="00C52487">
      <w:pPr>
        <w:spacing w:after="0" w:line="240" w:lineRule="auto"/>
        <w:rPr>
          <w:rFonts w:ascii="Calibri" w:hAnsi="Calibri" w:cs="Calibri"/>
          <w:sz w:val="22"/>
          <w:szCs w:val="22"/>
        </w:rPr>
      </w:pPr>
    </w:p>
    <w:p w14:paraId="77C8E43C"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Line 47 s. "Standard </w:t>
      </w:r>
      <w:proofErr w:type="spellStart"/>
      <w:r w:rsidRPr="00C52487">
        <w:rPr>
          <w:rFonts w:ascii="Calibri" w:hAnsi="Calibri" w:cs="Calibri"/>
          <w:sz w:val="22"/>
          <w:szCs w:val="22"/>
        </w:rPr>
        <w:t>aDNA</w:t>
      </w:r>
      <w:proofErr w:type="spellEnd"/>
      <w:r w:rsidRPr="00C52487">
        <w:rPr>
          <w:rFonts w:ascii="Calibri" w:hAnsi="Calibri" w:cs="Calibri"/>
          <w:sz w:val="22"/>
          <w:szCs w:val="22"/>
        </w:rPr>
        <w:t xml:space="preserve"> data processing pipelines typically involve…" The manuscript forgets adapter trimming and merging which is very important for ancient samples</w:t>
      </w:r>
    </w:p>
    <w:p w14:paraId="70E8C7A8"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Line 48 "iii)" not all studies do this, some just restrict to transversions. Furthermore, there is an increasingly high number of studies that just impute.</w:t>
      </w:r>
    </w:p>
    <w:p w14:paraId="2D406D98"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lastRenderedPageBreak/>
        <w:t xml:space="preserve">Line 64 "Hence non-reference allele-carrying reads tend to be either unmapped or assigned lower alignment quality scores than the reference allele-carrying reads, and thus removed by filtering reads for by a minimal alignment quality score. Consequently, reference allele-carrying reads are overrepresented in the aligned and filtered data. " Is this from the Guenther study? If </w:t>
      </w:r>
      <w:proofErr w:type="gramStart"/>
      <w:r w:rsidRPr="00C52487">
        <w:rPr>
          <w:rFonts w:ascii="Calibri" w:hAnsi="Calibri" w:cs="Calibri"/>
          <w:sz w:val="22"/>
          <w:szCs w:val="22"/>
        </w:rPr>
        <w:t>not</w:t>
      </w:r>
      <w:proofErr w:type="gramEnd"/>
      <w:r w:rsidRPr="00C52487">
        <w:rPr>
          <w:rFonts w:ascii="Calibri" w:hAnsi="Calibri" w:cs="Calibri"/>
          <w:sz w:val="22"/>
          <w:szCs w:val="22"/>
        </w:rPr>
        <w:t xml:space="preserve"> please cite something to support this claim.</w:t>
      </w:r>
    </w:p>
    <w:p w14:paraId="1BB939E9"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Line 62 " alignment quality score" mapping quality? be careful not to conflate both.</w:t>
      </w:r>
    </w:p>
    <w:p w14:paraId="2BEF6362"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When you click on citations you get redirected to </w:t>
      </w:r>
      <w:proofErr w:type="spellStart"/>
      <w:r w:rsidRPr="00C52487">
        <w:rPr>
          <w:rFonts w:ascii="Calibri" w:hAnsi="Calibri" w:cs="Calibri"/>
          <w:sz w:val="22"/>
          <w:szCs w:val="22"/>
        </w:rPr>
        <w:t>zotero</w:t>
      </w:r>
      <w:proofErr w:type="spellEnd"/>
      <w:r w:rsidRPr="00C52487">
        <w:rPr>
          <w:rFonts w:ascii="Calibri" w:hAnsi="Calibri" w:cs="Calibri"/>
          <w:sz w:val="22"/>
          <w:szCs w:val="22"/>
        </w:rPr>
        <w:t>.</w:t>
      </w:r>
    </w:p>
    <w:p w14:paraId="19C461DF"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Line 81 "modifying ancient reads at variable sites by converting them to 'N' (5);" how can you know that they are variable before you even align it?</w:t>
      </w:r>
    </w:p>
    <w:p w14:paraId="1DEB757D"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Line 92 "leads to the loss of approximately 60% of polymorphism data in humans and other mammals, as transition polymorphisms are about twice more numerous than transversions" I agree that this is common </w:t>
      </w:r>
      <w:proofErr w:type="gramStart"/>
      <w:r w:rsidRPr="00C52487">
        <w:rPr>
          <w:rFonts w:ascii="Calibri" w:hAnsi="Calibri" w:cs="Calibri"/>
          <w:sz w:val="22"/>
          <w:szCs w:val="22"/>
        </w:rPr>
        <w:t>knowledge</w:t>
      </w:r>
      <w:proofErr w:type="gramEnd"/>
      <w:r w:rsidRPr="00C52487">
        <w:rPr>
          <w:rFonts w:ascii="Calibri" w:hAnsi="Calibri" w:cs="Calibri"/>
          <w:sz w:val="22"/>
          <w:szCs w:val="22"/>
        </w:rPr>
        <w:t xml:space="preserve"> but a citation would be nice.</w:t>
      </w:r>
    </w:p>
    <w:p w14:paraId="6D070F34"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Line 95: " This involves changing bases at read ends of a specific length to 'N' and their quality to '!' (corresponding to zero in Phred+33 encoding), e.g. using the tool </w:t>
      </w:r>
      <w:proofErr w:type="spellStart"/>
      <w:r w:rsidRPr="00C52487">
        <w:rPr>
          <w:rFonts w:ascii="Calibri" w:hAnsi="Calibri" w:cs="Calibri"/>
          <w:sz w:val="22"/>
          <w:szCs w:val="22"/>
        </w:rPr>
        <w:t>trimBAM</w:t>
      </w:r>
      <w:proofErr w:type="spellEnd"/>
      <w:r w:rsidRPr="00C52487">
        <w:rPr>
          <w:rFonts w:ascii="Calibri" w:hAnsi="Calibri" w:cs="Calibri"/>
          <w:sz w:val="22"/>
          <w:szCs w:val="22"/>
        </w:rPr>
        <w:t xml:space="preserve"> (11). Most researchers remove two to three bases at read termini of half-UDG-treated libraries, or 8-10 bases of non-UDG-treated libraries (12)" However only the original article for </w:t>
      </w:r>
      <w:proofErr w:type="spellStart"/>
      <w:r w:rsidRPr="00C52487">
        <w:rPr>
          <w:rFonts w:ascii="Calibri" w:hAnsi="Calibri" w:cs="Calibri"/>
          <w:sz w:val="22"/>
          <w:szCs w:val="22"/>
        </w:rPr>
        <w:t>trimBam</w:t>
      </w:r>
      <w:proofErr w:type="spellEnd"/>
      <w:r w:rsidRPr="00C52487">
        <w:rPr>
          <w:rFonts w:ascii="Calibri" w:hAnsi="Calibri" w:cs="Calibri"/>
          <w:sz w:val="22"/>
          <w:szCs w:val="22"/>
        </w:rPr>
        <w:t xml:space="preserve"> is cited and 1 </w:t>
      </w:r>
      <w:proofErr w:type="spellStart"/>
      <w:r w:rsidRPr="00C52487">
        <w:rPr>
          <w:rFonts w:ascii="Calibri" w:hAnsi="Calibri" w:cs="Calibri"/>
          <w:sz w:val="22"/>
          <w:szCs w:val="22"/>
        </w:rPr>
        <w:t>aDNA</w:t>
      </w:r>
      <w:proofErr w:type="spellEnd"/>
      <w:r w:rsidRPr="00C52487">
        <w:rPr>
          <w:rFonts w:ascii="Calibri" w:hAnsi="Calibri" w:cs="Calibri"/>
          <w:sz w:val="22"/>
          <w:szCs w:val="22"/>
        </w:rPr>
        <w:t xml:space="preserve"> article. I would include a lot more studies that do this.</w:t>
      </w:r>
    </w:p>
    <w:p w14:paraId="42DF3314"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Line 113 "masking read ends…" this is a typical problem for a lot of ancient DNA manuscripts, the conflation between the "reads" and the "fragments". Reads come off the sequencer, and then the adapters are </w:t>
      </w:r>
      <w:proofErr w:type="gramStart"/>
      <w:r w:rsidRPr="00C52487">
        <w:rPr>
          <w:rFonts w:ascii="Calibri" w:hAnsi="Calibri" w:cs="Calibri"/>
          <w:sz w:val="22"/>
          <w:szCs w:val="22"/>
        </w:rPr>
        <w:t>removed</w:t>
      </w:r>
      <w:proofErr w:type="gramEnd"/>
      <w:r w:rsidRPr="00C52487">
        <w:rPr>
          <w:rFonts w:ascii="Calibri" w:hAnsi="Calibri" w:cs="Calibri"/>
          <w:sz w:val="22"/>
          <w:szCs w:val="22"/>
        </w:rPr>
        <w:t xml:space="preserve"> and the overlapping portions are merged and you should get the original DNA fragments especially for paired-end data.</w:t>
      </w:r>
    </w:p>
    <w:p w14:paraId="07B76368"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Line 152 "We next studied reference bias in real </w:t>
      </w:r>
      <w:proofErr w:type="spellStart"/>
      <w:r w:rsidRPr="00C52487">
        <w:rPr>
          <w:rFonts w:ascii="Calibri" w:hAnsi="Calibri" w:cs="Calibri"/>
          <w:sz w:val="22"/>
          <w:szCs w:val="22"/>
        </w:rPr>
        <w:t>paleogenomic</w:t>
      </w:r>
      <w:proofErr w:type="spellEnd"/>
      <w:r w:rsidRPr="00C52487">
        <w:rPr>
          <w:rFonts w:ascii="Calibri" w:hAnsi="Calibri" w:cs="Calibri"/>
          <w:sz w:val="22"/>
          <w:szCs w:val="22"/>
        </w:rPr>
        <w:t xml:space="preserve"> data" real? Do you mean empirical?</w:t>
      </w:r>
    </w:p>
    <w:p w14:paraId="216D37CB"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Fig 1A in the simulations, you can track why alt-</w:t>
      </w:r>
      <w:proofErr w:type="spellStart"/>
      <w:r w:rsidRPr="00C52487">
        <w:rPr>
          <w:rFonts w:ascii="Calibri" w:hAnsi="Calibri" w:cs="Calibri"/>
          <w:sz w:val="22"/>
          <w:szCs w:val="22"/>
        </w:rPr>
        <w:t>carying</w:t>
      </w:r>
      <w:proofErr w:type="spellEnd"/>
      <w:r w:rsidRPr="00C52487">
        <w:rPr>
          <w:rFonts w:ascii="Calibri" w:hAnsi="Calibri" w:cs="Calibri"/>
          <w:sz w:val="22"/>
          <w:szCs w:val="22"/>
        </w:rPr>
        <w:t xml:space="preserve"> fragments did not map, these are simulations. why did they not map?</w:t>
      </w:r>
    </w:p>
    <w:p w14:paraId="76022442"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Fig 1A why would </w:t>
      </w:r>
      <w:proofErr w:type="spellStart"/>
      <w:r w:rsidRPr="00C52487">
        <w:rPr>
          <w:rFonts w:ascii="Calibri" w:hAnsi="Calibri" w:cs="Calibri"/>
          <w:sz w:val="22"/>
          <w:szCs w:val="22"/>
        </w:rPr>
        <w:t>downsampling</w:t>
      </w:r>
      <w:proofErr w:type="spellEnd"/>
      <w:r w:rsidRPr="00C52487">
        <w:rPr>
          <w:rFonts w:ascii="Calibri" w:hAnsi="Calibri" w:cs="Calibri"/>
          <w:sz w:val="22"/>
          <w:szCs w:val="22"/>
        </w:rPr>
        <w:t xml:space="preserve"> affect anything here? The authors should clarify if they're just counting the bases or genotyping. Because I cannot see how </w:t>
      </w:r>
      <w:proofErr w:type="spellStart"/>
      <w:r w:rsidRPr="00C52487">
        <w:rPr>
          <w:rFonts w:ascii="Calibri" w:hAnsi="Calibri" w:cs="Calibri"/>
          <w:sz w:val="22"/>
          <w:szCs w:val="22"/>
        </w:rPr>
        <w:t>downsampling</w:t>
      </w:r>
      <w:proofErr w:type="spellEnd"/>
      <w:r w:rsidRPr="00C52487">
        <w:rPr>
          <w:rFonts w:ascii="Calibri" w:hAnsi="Calibri" w:cs="Calibri"/>
          <w:sz w:val="22"/>
          <w:szCs w:val="22"/>
        </w:rPr>
        <w:t xml:space="preserve"> makes sense here. I would just report the results at full coverage.</w:t>
      </w:r>
    </w:p>
    <w:p w14:paraId="4B35FD0D"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Fig 1A it seems that this bias is barely noticeable. It is 49% instead of 50%. This would indicate to me that there is a very slight reference bias.</w:t>
      </w:r>
    </w:p>
    <w:p w14:paraId="7139A5F9"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Fig 1 As far as I remember, bwa cannot deal with unresolved bases (Ns) and just converts them to random DNA. In the case of heterozygous sites, it will therefore flip reference an alternative with equal probability. But that would still lead to a depletion of the aligned reads except it will be fair (i.e. no preference towards alt/ref). Could the authors comment on this? This would be for the masking approach.</w:t>
      </w:r>
    </w:p>
    <w:p w14:paraId="4BA141E2"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Fig 1D Why randomly sample a hundred times? Why not just report the numbers? sampling 100 times would make sense if we were computing some kind of pop. gen, statistic but this is not the case.</w:t>
      </w:r>
    </w:p>
    <w:p w14:paraId="046961D5"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Fig 1B I highly suspect this has to do with average fragment length, can the authors plot the average fragment length and put it in supplementary?</w:t>
      </w:r>
    </w:p>
    <w:p w14:paraId="59DADCFA"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I like the Fig 1 from B to </w:t>
      </w:r>
      <w:proofErr w:type="gramStart"/>
      <w:r w:rsidRPr="00C52487">
        <w:rPr>
          <w:rFonts w:ascii="Calibri" w:hAnsi="Calibri" w:cs="Calibri"/>
          <w:sz w:val="22"/>
          <w:szCs w:val="22"/>
        </w:rPr>
        <w:t>C,D</w:t>
      </w:r>
      <w:proofErr w:type="gramEnd"/>
      <w:r w:rsidRPr="00C52487">
        <w:rPr>
          <w:rFonts w:ascii="Calibri" w:hAnsi="Calibri" w:cs="Calibri"/>
          <w:sz w:val="22"/>
          <w:szCs w:val="22"/>
        </w:rPr>
        <w:t xml:space="preserve"> We can clearly see the effect of filtering and capture bias.</w:t>
      </w:r>
    </w:p>
    <w:p w14:paraId="3C5C504B"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Line 209 Does the graph aligner compute MQ the same way that bwa does? I doubt it. if this is not the case, this paragraph needs to be removed as comparison is not applicable.</w:t>
      </w:r>
    </w:p>
    <w:p w14:paraId="3C810F2F"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For PMDs, did you look at CpG sites versus all sites?</w:t>
      </w:r>
    </w:p>
    <w:p w14:paraId="3E3051EB"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Line 219 what about ATLAS and </w:t>
      </w:r>
      <w:proofErr w:type="spellStart"/>
      <w:r w:rsidRPr="00C52487">
        <w:rPr>
          <w:rFonts w:ascii="Calibri" w:hAnsi="Calibri" w:cs="Calibri"/>
          <w:sz w:val="22"/>
          <w:szCs w:val="22"/>
        </w:rPr>
        <w:t>snpAD</w:t>
      </w:r>
      <w:proofErr w:type="spellEnd"/>
      <w:r w:rsidRPr="00C52487">
        <w:rPr>
          <w:rFonts w:ascii="Calibri" w:hAnsi="Calibri" w:cs="Calibri"/>
          <w:sz w:val="22"/>
          <w:szCs w:val="22"/>
        </w:rPr>
        <w:t xml:space="preserve"> (see major revisions)?</w:t>
      </w:r>
    </w:p>
    <w:p w14:paraId="5EC38806"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Line 224 "Our algorithm masks 5' end bases only if they overlap with variants that include a "C" allele (to prevent C-&gt;T false-positives), or 3' end bases if they overlap with variants that include a "G" allele (to prevent G-&gt;A false-positives). Notably, our approach avoids biased genotyping due to PMD-induced C/G loss at transversion sites (e.g. C's being underrepresented at a C/A variant site when the variant occurs on 5' ends of reads due to PMD-induced C-&gt;T transitions). " Just exactly at the 5' end? Not X base away from the 5' end?</w:t>
      </w:r>
    </w:p>
    <w:p w14:paraId="0E463E5A"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Figure 2A What about doing nothing? TRIMMING should be tried at different base levels</w:t>
      </w:r>
    </w:p>
    <w:p w14:paraId="37D2B2F3"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lastRenderedPageBreak/>
        <w:t>Fig 2B why not just name the programs that were used? instead of "TRIMMING" etc?</w:t>
      </w:r>
    </w:p>
    <w:p w14:paraId="2927ED38"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Line 263 for me, it is clear but </w:t>
      </w:r>
      <w:proofErr w:type="gramStart"/>
      <w:r w:rsidRPr="00C52487">
        <w:rPr>
          <w:rFonts w:ascii="Calibri" w:hAnsi="Calibri" w:cs="Calibri"/>
          <w:sz w:val="22"/>
          <w:szCs w:val="22"/>
        </w:rPr>
        <w:t>It</w:t>
      </w:r>
      <w:proofErr w:type="gramEnd"/>
      <w:r w:rsidRPr="00C52487">
        <w:rPr>
          <w:rFonts w:ascii="Calibri" w:hAnsi="Calibri" w:cs="Calibri"/>
          <w:sz w:val="22"/>
          <w:szCs w:val="22"/>
        </w:rPr>
        <w:t xml:space="preserve"> should be clarified what "</w:t>
      </w:r>
      <w:proofErr w:type="spellStart"/>
      <w:r w:rsidRPr="00C52487">
        <w:rPr>
          <w:rFonts w:ascii="Calibri" w:hAnsi="Calibri" w:cs="Calibri"/>
          <w:sz w:val="22"/>
          <w:szCs w:val="22"/>
        </w:rPr>
        <w:t>pseudohaploid</w:t>
      </w:r>
      <w:proofErr w:type="spellEnd"/>
      <w:r w:rsidRPr="00C52487">
        <w:rPr>
          <w:rFonts w:ascii="Calibri" w:hAnsi="Calibri" w:cs="Calibri"/>
          <w:sz w:val="22"/>
          <w:szCs w:val="22"/>
        </w:rPr>
        <w:t>" means for clarity to make sure we are on the same page</w:t>
      </w:r>
    </w:p>
    <w:p w14:paraId="7BC4481E"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Fig 3 again, coverage does not matter for </w:t>
      </w:r>
      <w:proofErr w:type="spellStart"/>
      <w:r w:rsidRPr="00C52487">
        <w:rPr>
          <w:rFonts w:ascii="Calibri" w:hAnsi="Calibri" w:cs="Calibri"/>
          <w:sz w:val="22"/>
          <w:szCs w:val="22"/>
        </w:rPr>
        <w:t>pseudohaploid</w:t>
      </w:r>
      <w:proofErr w:type="spellEnd"/>
    </w:p>
    <w:p w14:paraId="340FB1BE"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Fig 4 Why all these metrics, why not just report the number of TP, FP, TN FN?</w:t>
      </w:r>
    </w:p>
    <w:p w14:paraId="59228FD4"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Figure 6 and page 15 unless you do this every day, I have no idea what different positions on the f4 statistics are. it would be useful to have a reminder of the tree structure as well as the expectation for Figure 6. By now, I'm not sure which one is worse because I do not know which population in the f4 statistic is multiplied by which.</w:t>
      </w:r>
    </w:p>
    <w:p w14:paraId="1DF48EA3"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Line 359 for the label C) is in there an </w:t>
      </w:r>
      <w:proofErr w:type="gramStart"/>
      <w:r w:rsidRPr="00C52487">
        <w:rPr>
          <w:rFonts w:ascii="Calibri" w:hAnsi="Calibri" w:cs="Calibri"/>
          <w:sz w:val="22"/>
          <w:szCs w:val="22"/>
        </w:rPr>
        <w:t>extra )</w:t>
      </w:r>
      <w:proofErr w:type="gramEnd"/>
      <w:r w:rsidRPr="00C52487">
        <w:rPr>
          <w:rFonts w:ascii="Calibri" w:hAnsi="Calibri" w:cs="Calibri"/>
          <w:sz w:val="22"/>
          <w:szCs w:val="22"/>
        </w:rPr>
        <w:t xml:space="preserve"> to the f4, I think</w:t>
      </w:r>
    </w:p>
    <w:p w14:paraId="4A10B5CB"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Line 469 using which software and which parameters did you build this pangenome?</w:t>
      </w:r>
    </w:p>
    <w:p w14:paraId="7E1AF785"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Line 472 usually the result of in alignment to a pangenome is a gam file, how did you use the tools that are normally for bam files on gam files?</w:t>
      </w:r>
    </w:p>
    <w:p w14:paraId="6B96B428"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Line 479 does </w:t>
      </w:r>
      <w:proofErr w:type="spellStart"/>
      <w:r w:rsidRPr="00C52487">
        <w:rPr>
          <w:rFonts w:ascii="Calibri" w:hAnsi="Calibri" w:cs="Calibri"/>
          <w:sz w:val="22"/>
          <w:szCs w:val="22"/>
        </w:rPr>
        <w:t>bamRefine</w:t>
      </w:r>
      <w:proofErr w:type="spellEnd"/>
      <w:r w:rsidRPr="00C52487">
        <w:rPr>
          <w:rFonts w:ascii="Calibri" w:hAnsi="Calibri" w:cs="Calibri"/>
          <w:sz w:val="22"/>
          <w:szCs w:val="22"/>
        </w:rPr>
        <w:t xml:space="preserve"> work on gam files?</w:t>
      </w:r>
    </w:p>
    <w:p w14:paraId="4ED08629" w14:textId="0F8A52B4" w:rsid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Line 484 "First, the variant list to be used in downstream analyses is parsed and classified into 5' and 3' "suspect" lists, which in this context corresponds to variants with "C" and "G" alleles, respectively. "Suspects" here refer to the genomic positions that carry the risk of "C-&gt;T" or "G-&gt;A" false-positive variant calls if PMD-affected bases at read ends were to be used without any form of masking in downstream steps of a pipeline." I read this a few times and I can't wrap my head around it please </w:t>
      </w:r>
      <w:proofErr w:type="gramStart"/>
      <w:r w:rsidRPr="00C52487">
        <w:rPr>
          <w:rFonts w:ascii="Calibri" w:hAnsi="Calibri" w:cs="Calibri"/>
          <w:sz w:val="22"/>
          <w:szCs w:val="22"/>
        </w:rPr>
        <w:t>see</w:t>
      </w:r>
      <w:proofErr w:type="gramEnd"/>
      <w:r w:rsidRPr="00C52487">
        <w:rPr>
          <w:rFonts w:ascii="Calibri" w:hAnsi="Calibri" w:cs="Calibri"/>
          <w:sz w:val="22"/>
          <w:szCs w:val="22"/>
        </w:rPr>
        <w:t xml:space="preserve"> my comment in the major revisions.</w:t>
      </w:r>
    </w:p>
    <w:p w14:paraId="5BCB39C0" w14:textId="77777777" w:rsidR="00C52487" w:rsidRDefault="00C52487" w:rsidP="00C52487">
      <w:pPr>
        <w:spacing w:after="0" w:line="240" w:lineRule="auto"/>
        <w:rPr>
          <w:rFonts w:ascii="Calibri" w:hAnsi="Calibri" w:cs="Calibri"/>
          <w:sz w:val="22"/>
          <w:szCs w:val="22"/>
        </w:rPr>
      </w:pPr>
    </w:p>
    <w:p w14:paraId="4C60D56B" w14:textId="1F56DAA3" w:rsidR="00C52487" w:rsidRDefault="00C52487" w:rsidP="00C52487">
      <w:pPr>
        <w:spacing w:after="0" w:line="240" w:lineRule="auto"/>
        <w:rPr>
          <w:rFonts w:ascii="Calibri" w:hAnsi="Calibri" w:cs="Calibri"/>
          <w:b/>
          <w:bCs/>
          <w:sz w:val="22"/>
          <w:szCs w:val="22"/>
        </w:rPr>
      </w:pPr>
      <w:r>
        <w:rPr>
          <w:rFonts w:ascii="Calibri" w:hAnsi="Calibri" w:cs="Calibri"/>
          <w:b/>
          <w:bCs/>
          <w:sz w:val="22"/>
          <w:szCs w:val="22"/>
        </w:rPr>
        <w:t>Reviewer 2</w:t>
      </w:r>
    </w:p>
    <w:p w14:paraId="0EA51541"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Manuscript review: Pre-processing of </w:t>
      </w:r>
      <w:proofErr w:type="spellStart"/>
      <w:r w:rsidRPr="00C52487">
        <w:rPr>
          <w:rFonts w:ascii="Calibri" w:hAnsi="Calibri" w:cs="Calibri"/>
          <w:sz w:val="22"/>
          <w:szCs w:val="22"/>
        </w:rPr>
        <w:t>paleogenomes</w:t>
      </w:r>
      <w:proofErr w:type="spellEnd"/>
      <w:r w:rsidRPr="00C52487">
        <w:rPr>
          <w:rFonts w:ascii="Calibri" w:hAnsi="Calibri" w:cs="Calibri"/>
          <w:sz w:val="22"/>
          <w:szCs w:val="22"/>
        </w:rPr>
        <w:t>: Mitigating reference bias and postmortem damage in ancient genome data</w:t>
      </w:r>
    </w:p>
    <w:p w14:paraId="6E2D1B14" w14:textId="77777777" w:rsidR="00C52487" w:rsidRPr="00C52487" w:rsidRDefault="00C52487" w:rsidP="00C52487">
      <w:pPr>
        <w:spacing w:after="0" w:line="240" w:lineRule="auto"/>
        <w:rPr>
          <w:rFonts w:ascii="Calibri" w:hAnsi="Calibri" w:cs="Calibri"/>
          <w:sz w:val="22"/>
          <w:szCs w:val="22"/>
        </w:rPr>
      </w:pPr>
    </w:p>
    <w:p w14:paraId="5374BE82"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Overall Assessment:</w:t>
      </w:r>
    </w:p>
    <w:p w14:paraId="40BD5EF6"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The manuscript presents a thorough investigation of two major technical challenges in the field of ancient DNA. Using both simulated and real (ancient) genomic data, the authors show how reference bias and postmortem base </w:t>
      </w:r>
      <w:proofErr w:type="spellStart"/>
      <w:r w:rsidRPr="00C52487">
        <w:rPr>
          <w:rFonts w:ascii="Calibri" w:hAnsi="Calibri" w:cs="Calibri"/>
          <w:sz w:val="22"/>
          <w:szCs w:val="22"/>
        </w:rPr>
        <w:t>modificiations</w:t>
      </w:r>
      <w:proofErr w:type="spellEnd"/>
      <w:r w:rsidRPr="00C52487">
        <w:rPr>
          <w:rFonts w:ascii="Calibri" w:hAnsi="Calibri" w:cs="Calibri"/>
          <w:sz w:val="22"/>
          <w:szCs w:val="22"/>
        </w:rPr>
        <w:t xml:space="preserve"> can be mitigated by following non-standard, yet readily applicable approaches. They also urge the ancient DNA community to publish FASTQ rather than just BAM files, as unfortunately </w:t>
      </w:r>
      <w:proofErr w:type="gramStart"/>
      <w:r w:rsidRPr="00C52487">
        <w:rPr>
          <w:rFonts w:ascii="Calibri" w:hAnsi="Calibri" w:cs="Calibri"/>
          <w:sz w:val="22"/>
          <w:szCs w:val="22"/>
        </w:rPr>
        <w:t>the majority of</w:t>
      </w:r>
      <w:proofErr w:type="gramEnd"/>
      <w:r w:rsidRPr="00C52487">
        <w:rPr>
          <w:rFonts w:ascii="Calibri" w:hAnsi="Calibri" w:cs="Calibri"/>
          <w:sz w:val="22"/>
          <w:szCs w:val="22"/>
        </w:rPr>
        <w:t xml:space="preserve"> studies still do not. Overall, the paper is sound, well organised and easy to follow, the methodology is robust and well documented. I believe some additional tests are important. Detailed comments and suggestions for further improvement are given below:</w:t>
      </w:r>
    </w:p>
    <w:p w14:paraId="3BF0E620" w14:textId="77777777" w:rsidR="00C52487" w:rsidRPr="00C52487" w:rsidRDefault="00C52487" w:rsidP="00C52487">
      <w:pPr>
        <w:spacing w:after="0" w:line="240" w:lineRule="auto"/>
        <w:rPr>
          <w:rFonts w:ascii="Calibri" w:hAnsi="Calibri" w:cs="Calibri"/>
          <w:sz w:val="22"/>
          <w:szCs w:val="22"/>
        </w:rPr>
      </w:pPr>
    </w:p>
    <w:p w14:paraId="23B91C8A"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1. Methodology and analysis:</w:t>
      </w:r>
    </w:p>
    <w:p w14:paraId="0F88957B"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 According to the authors of the ATLAS tool (Link et al., 2017), their recalibration of quality scores results in more accurate genotype calls than mapDamage2 </w:t>
      </w:r>
      <w:proofErr w:type="spellStart"/>
      <w:r w:rsidRPr="00C52487">
        <w:rPr>
          <w:rFonts w:ascii="Calibri" w:hAnsi="Calibri" w:cs="Calibri"/>
          <w:sz w:val="22"/>
          <w:szCs w:val="22"/>
        </w:rPr>
        <w:t>rescalling</w:t>
      </w:r>
      <w:proofErr w:type="spellEnd"/>
      <w:r w:rsidRPr="00C52487">
        <w:rPr>
          <w:rFonts w:ascii="Calibri" w:hAnsi="Calibri" w:cs="Calibri"/>
          <w:sz w:val="22"/>
          <w:szCs w:val="22"/>
        </w:rPr>
        <w:t>. Could the authors also include comparisons with ATLAS, or justify why they preferred to test only the mapDamage2 rescaling method?</w:t>
      </w:r>
    </w:p>
    <w:p w14:paraId="05DB3DC5"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Although most ancient DNA data is currently generated from double-stranded libraries, the single-stranded library protocol has been developed specifically for ancient DNA and is very promising, especially for samples with poor preservation. Another advantage over the double-stranded library is that damage can be completely depleted by removing reads with C&gt;T in the forward orientation and G&gt;A in the reverse orientation. However, this is a stringent approach and leads to some data loss. Could the authors include such a comparison? This would make their recommendations more inclusive of the different protocols used in the field.</w:t>
      </w:r>
    </w:p>
    <w:p w14:paraId="46DD56E1"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 Could the authors show that masking and/or alignment to the graph genome is more efficient than standard alignment with a lower MAPQ (e.g., 25)? A lower MAPQ has been shown by Günther and </w:t>
      </w:r>
      <w:proofErr w:type="spellStart"/>
      <w:r w:rsidRPr="00C52487">
        <w:rPr>
          <w:rFonts w:ascii="Calibri" w:hAnsi="Calibri" w:cs="Calibri"/>
          <w:sz w:val="22"/>
          <w:szCs w:val="22"/>
        </w:rPr>
        <w:t>Nettelblad</w:t>
      </w:r>
      <w:proofErr w:type="spellEnd"/>
      <w:r w:rsidRPr="00C52487">
        <w:rPr>
          <w:rFonts w:ascii="Calibri" w:hAnsi="Calibri" w:cs="Calibri"/>
          <w:sz w:val="22"/>
          <w:szCs w:val="22"/>
        </w:rPr>
        <w:t xml:space="preserve"> 2019 to reduce reference bias at the possible cost of introducing microbial contamination, but this can be further assessed with the simulations.</w:t>
      </w:r>
    </w:p>
    <w:p w14:paraId="345AC4F0"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lastRenderedPageBreak/>
        <w:t> Can the authors include 1240K captured libraries as FASTQ files (see my comments below)?</w:t>
      </w:r>
    </w:p>
    <w:p w14:paraId="194204CE"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The authors should mention and justify their choice of using the Mann-Whitney U test in the Methods.</w:t>
      </w:r>
    </w:p>
    <w:p w14:paraId="14BF0F9B" w14:textId="77777777" w:rsidR="00C52487" w:rsidRPr="00C52487" w:rsidRDefault="00C52487" w:rsidP="00C52487">
      <w:pPr>
        <w:spacing w:after="0" w:line="240" w:lineRule="auto"/>
        <w:rPr>
          <w:rFonts w:ascii="Calibri" w:hAnsi="Calibri" w:cs="Calibri"/>
          <w:sz w:val="22"/>
          <w:szCs w:val="22"/>
        </w:rPr>
      </w:pPr>
    </w:p>
    <w:p w14:paraId="00C66CB4" w14:textId="77777777" w:rsidR="00C52487" w:rsidRPr="00C52487" w:rsidRDefault="00C52487" w:rsidP="00C52487">
      <w:pPr>
        <w:spacing w:after="0" w:line="240" w:lineRule="auto"/>
        <w:rPr>
          <w:rFonts w:ascii="Calibri" w:hAnsi="Calibri" w:cs="Calibri"/>
          <w:sz w:val="22"/>
          <w:szCs w:val="22"/>
        </w:rPr>
      </w:pPr>
    </w:p>
    <w:p w14:paraId="5744DC21"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Minor points:</w:t>
      </w:r>
    </w:p>
    <w:p w14:paraId="07BDB450"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 Could the authors be more explicit about their </w:t>
      </w:r>
      <w:proofErr w:type="spellStart"/>
      <w:r w:rsidRPr="00C52487">
        <w:rPr>
          <w:rFonts w:ascii="Calibri" w:hAnsi="Calibri" w:cs="Calibri"/>
          <w:sz w:val="22"/>
          <w:szCs w:val="22"/>
        </w:rPr>
        <w:t>bamRefine</w:t>
      </w:r>
      <w:proofErr w:type="spellEnd"/>
      <w:r w:rsidRPr="00C52487">
        <w:rPr>
          <w:rFonts w:ascii="Calibri" w:hAnsi="Calibri" w:cs="Calibri"/>
          <w:sz w:val="22"/>
          <w:szCs w:val="22"/>
        </w:rPr>
        <w:t xml:space="preserve"> algorithm for single stranded libraries? </w:t>
      </w:r>
      <w:proofErr w:type="gramStart"/>
      <w:r w:rsidRPr="00C52487">
        <w:rPr>
          <w:rFonts w:ascii="Calibri" w:hAnsi="Calibri" w:cs="Calibri"/>
          <w:sz w:val="22"/>
          <w:szCs w:val="22"/>
        </w:rPr>
        <w:t>Suspects'</w:t>
      </w:r>
      <w:proofErr w:type="gramEnd"/>
      <w:r w:rsidRPr="00C52487">
        <w:rPr>
          <w:rFonts w:ascii="Calibri" w:hAnsi="Calibri" w:cs="Calibri"/>
          <w:sz w:val="22"/>
          <w:szCs w:val="22"/>
        </w:rPr>
        <w:t xml:space="preserve"> for masking should only include "C&gt;T" (as well as "C&gt;G" and "C&gt;A") for both 5' and 3'. (Lines 489-493)</w:t>
      </w:r>
    </w:p>
    <w:p w14:paraId="13BB033C" w14:textId="77777777" w:rsidR="00C52487" w:rsidRPr="00C52487" w:rsidRDefault="00C52487" w:rsidP="00C52487">
      <w:pPr>
        <w:spacing w:after="0" w:line="240" w:lineRule="auto"/>
        <w:rPr>
          <w:rFonts w:ascii="Calibri" w:hAnsi="Calibri" w:cs="Calibri"/>
          <w:sz w:val="22"/>
          <w:szCs w:val="22"/>
        </w:rPr>
      </w:pPr>
    </w:p>
    <w:p w14:paraId="0877C1AF"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2. Results and interpretation:</w:t>
      </w:r>
    </w:p>
    <w:p w14:paraId="754E027B"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The results are presented clearly and concisely, with appropriate figures and tables. The interpretation of the results is generally sound, but there are instances where further testing will provide more clarity.</w:t>
      </w:r>
    </w:p>
    <w:p w14:paraId="4CC21375"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 I was surprised to see that the reference bias using the standard 'linear' approach is higher for shotgun than for 1240K data (e.g. Figure 1), which contradicts the opposite result reported by Günther and </w:t>
      </w:r>
      <w:proofErr w:type="spellStart"/>
      <w:r w:rsidRPr="00C52487">
        <w:rPr>
          <w:rFonts w:ascii="Calibri" w:hAnsi="Calibri" w:cs="Calibri"/>
          <w:sz w:val="22"/>
          <w:szCs w:val="22"/>
        </w:rPr>
        <w:t>Nettelblad</w:t>
      </w:r>
      <w:proofErr w:type="spellEnd"/>
      <w:r w:rsidRPr="00C52487">
        <w:rPr>
          <w:rFonts w:ascii="Calibri" w:hAnsi="Calibri" w:cs="Calibri"/>
          <w:sz w:val="22"/>
          <w:szCs w:val="22"/>
        </w:rPr>
        <w:t xml:space="preserve"> 2019. Can the authors comment on this?</w:t>
      </w:r>
    </w:p>
    <w:p w14:paraId="4C714333"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Furthermore, in their discussion, they state that sharing raw data (FASTQ files) is preferable to unfiltered bam files, as mapping to a specific reference could introduce bias (lines 381-383). Following this argument, they should provide a comparison where 1240K data are acquired as FASTQ files (not just unfiltered BAMs). Since their results overall suggest an inherent bias in 1240K that cannot be corrected, it would be helpful if they used a library with high coverage shotgun and 1240K FASTQ data. F4 tests between them should indicate whether one processing approach is better at dealing with reference bias.</w:t>
      </w:r>
    </w:p>
    <w:p w14:paraId="302BD13F"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 The false positive rate for C&gt;T and G&gt;A in the first panel of Figures S11 and S12 appears remarkably high. The authors attribute this to residual PMD that is not biased towards the reference or alternative allele (lines 296-300). However, in Figure S1 the PMD after 10 bases is close to 0. Can they simulate </w:t>
      </w:r>
      <w:proofErr w:type="spellStart"/>
      <w:r w:rsidRPr="00C52487">
        <w:rPr>
          <w:rFonts w:ascii="Calibri" w:hAnsi="Calibri" w:cs="Calibri"/>
          <w:sz w:val="22"/>
          <w:szCs w:val="22"/>
        </w:rPr>
        <w:t>UDGhalf</w:t>
      </w:r>
      <w:proofErr w:type="spellEnd"/>
      <w:r w:rsidRPr="00C52487">
        <w:rPr>
          <w:rFonts w:ascii="Calibri" w:hAnsi="Calibri" w:cs="Calibri"/>
          <w:sz w:val="22"/>
          <w:szCs w:val="22"/>
        </w:rPr>
        <w:t xml:space="preserve"> libraries for comparison (or use real </w:t>
      </w:r>
      <w:proofErr w:type="spellStart"/>
      <w:r w:rsidRPr="00C52487">
        <w:rPr>
          <w:rFonts w:ascii="Calibri" w:hAnsi="Calibri" w:cs="Calibri"/>
          <w:sz w:val="22"/>
          <w:szCs w:val="22"/>
        </w:rPr>
        <w:t>acneint</w:t>
      </w:r>
      <w:proofErr w:type="spellEnd"/>
      <w:r w:rsidRPr="00C52487">
        <w:rPr>
          <w:rFonts w:ascii="Calibri" w:hAnsi="Calibri" w:cs="Calibri"/>
          <w:sz w:val="22"/>
          <w:szCs w:val="22"/>
        </w:rPr>
        <w:t xml:space="preserve"> high coverage samples)?</w:t>
      </w:r>
    </w:p>
    <w:p w14:paraId="1C072FF0"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The 'MASKED' approach seems to introduce a bias against the reference in some cases, as shown in both the simulations and the real data (lines 169-171, Figure 1, Figures 3-4). Could the authors compare with a lower MAPQ (25)?</w:t>
      </w:r>
    </w:p>
    <w:p w14:paraId="5AC6B9B1" w14:textId="77777777" w:rsidR="00C52487" w:rsidRPr="00C52487" w:rsidRDefault="00C52487" w:rsidP="00C52487">
      <w:pPr>
        <w:spacing w:after="0" w:line="240" w:lineRule="auto"/>
        <w:rPr>
          <w:rFonts w:ascii="Calibri" w:hAnsi="Calibri" w:cs="Calibri"/>
          <w:sz w:val="22"/>
          <w:szCs w:val="22"/>
        </w:rPr>
      </w:pPr>
    </w:p>
    <w:p w14:paraId="14CE9B49"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Minor points:</w:t>
      </w:r>
    </w:p>
    <w:p w14:paraId="55280D25"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Can the authors report the proportion of mapping reads before and after MAPQ for the three methods in the simulated data, as in Table S7? Does the proportion of mapping also increase systematically for "GRAPH" or even "MASKED"?</w:t>
      </w:r>
    </w:p>
    <w:p w14:paraId="7C8D252C"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Can they also report the genotype errors in Figure 2, Figures S8, S10-12 as rates?</w:t>
      </w:r>
    </w:p>
    <w:p w14:paraId="4DD7F5EE"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Change the faceting of Figure 5 to match that of Figure 3</w:t>
      </w:r>
    </w:p>
    <w:p w14:paraId="7102897E" w14:textId="77777777" w:rsidR="00C52487" w:rsidRPr="00C52487" w:rsidRDefault="00C52487" w:rsidP="00C52487">
      <w:pPr>
        <w:spacing w:after="0" w:line="240" w:lineRule="auto"/>
        <w:rPr>
          <w:rFonts w:ascii="Calibri" w:hAnsi="Calibri" w:cs="Calibri"/>
          <w:sz w:val="22"/>
          <w:szCs w:val="22"/>
        </w:rPr>
      </w:pPr>
    </w:p>
    <w:p w14:paraId="5E24B854" w14:textId="0961A568" w:rsid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Overall, the manuscript has the potential to contribute to the field of </w:t>
      </w:r>
      <w:proofErr w:type="spellStart"/>
      <w:r w:rsidRPr="00C52487">
        <w:rPr>
          <w:rFonts w:ascii="Calibri" w:hAnsi="Calibri" w:cs="Calibri"/>
          <w:sz w:val="22"/>
          <w:szCs w:val="22"/>
        </w:rPr>
        <w:t>paleogenomics</w:t>
      </w:r>
      <w:proofErr w:type="spellEnd"/>
      <w:r w:rsidRPr="00C52487">
        <w:rPr>
          <w:rFonts w:ascii="Calibri" w:hAnsi="Calibri" w:cs="Calibri"/>
          <w:sz w:val="22"/>
          <w:szCs w:val="22"/>
        </w:rPr>
        <w:t xml:space="preserve"> by highlighting and introducing best practices in data processing and reporting.</w:t>
      </w:r>
    </w:p>
    <w:p w14:paraId="23527020" w14:textId="77777777" w:rsidR="00AD090D" w:rsidRDefault="00AD090D" w:rsidP="00C52487">
      <w:pPr>
        <w:spacing w:after="0" w:line="240" w:lineRule="auto"/>
        <w:rPr>
          <w:rFonts w:ascii="Calibri" w:hAnsi="Calibri" w:cs="Calibri"/>
          <w:sz w:val="22"/>
          <w:szCs w:val="22"/>
        </w:rPr>
      </w:pPr>
    </w:p>
    <w:p w14:paraId="3658B473" w14:textId="070582C7" w:rsidR="00AD090D" w:rsidRDefault="00AD090D" w:rsidP="00C52487">
      <w:pPr>
        <w:spacing w:after="0" w:line="240" w:lineRule="auto"/>
        <w:rPr>
          <w:rFonts w:ascii="Calibri" w:hAnsi="Calibri" w:cs="Calibri"/>
          <w:b/>
          <w:bCs/>
          <w:sz w:val="22"/>
          <w:szCs w:val="22"/>
        </w:rPr>
      </w:pPr>
      <w:r>
        <w:rPr>
          <w:rFonts w:ascii="Calibri" w:hAnsi="Calibri" w:cs="Calibri"/>
          <w:b/>
          <w:bCs/>
          <w:sz w:val="22"/>
          <w:szCs w:val="22"/>
        </w:rPr>
        <w:t>Reviewer 3</w:t>
      </w:r>
    </w:p>
    <w:p w14:paraId="5DC1420E" w14:textId="0B7CB927" w:rsidR="00AD090D" w:rsidRPr="00AD090D" w:rsidRDefault="00AD090D" w:rsidP="00C52487">
      <w:pPr>
        <w:spacing w:after="0" w:line="240" w:lineRule="auto"/>
        <w:rPr>
          <w:rFonts w:ascii="Calibri" w:hAnsi="Calibri" w:cs="Calibri"/>
          <w:sz w:val="22"/>
          <w:szCs w:val="22"/>
        </w:rPr>
      </w:pPr>
      <w:r w:rsidRPr="00AD090D">
        <w:rPr>
          <w:rFonts w:ascii="Calibri" w:hAnsi="Calibri" w:cs="Calibri"/>
          <w:sz w:val="22"/>
          <w:szCs w:val="22"/>
        </w:rPr>
        <w:t xml:space="preserve">Review of: Pre-processing of </w:t>
      </w:r>
      <w:proofErr w:type="spellStart"/>
      <w:r w:rsidRPr="00AD090D">
        <w:rPr>
          <w:rFonts w:ascii="Calibri" w:hAnsi="Calibri" w:cs="Calibri"/>
          <w:sz w:val="22"/>
          <w:szCs w:val="22"/>
        </w:rPr>
        <w:t>paleogenomes</w:t>
      </w:r>
      <w:proofErr w:type="spellEnd"/>
      <w:r w:rsidRPr="00AD090D">
        <w:rPr>
          <w:rFonts w:ascii="Calibri" w:hAnsi="Calibri" w:cs="Calibri"/>
          <w:sz w:val="22"/>
          <w:szCs w:val="22"/>
        </w:rPr>
        <w:t>: Mitigating reference bias and postmortem damage in ancient genome data</w:t>
      </w:r>
      <w:r w:rsidRPr="00AD090D">
        <w:rPr>
          <w:rFonts w:ascii="Calibri" w:hAnsi="Calibri" w:cs="Calibri"/>
          <w:sz w:val="22"/>
          <w:szCs w:val="22"/>
        </w:rPr>
        <w:br/>
      </w:r>
      <w:r w:rsidRPr="00AD090D">
        <w:rPr>
          <w:rFonts w:ascii="Calibri" w:hAnsi="Calibri" w:cs="Calibri"/>
          <w:sz w:val="22"/>
          <w:szCs w:val="22"/>
        </w:rPr>
        <w:br/>
        <w:t>General comments about the tool:</w:t>
      </w:r>
      <w:r w:rsidRPr="00AD090D">
        <w:rPr>
          <w:rFonts w:ascii="Calibri" w:hAnsi="Calibri" w:cs="Calibri"/>
          <w:sz w:val="22"/>
          <w:szCs w:val="22"/>
        </w:rPr>
        <w:br/>
      </w:r>
      <w:r w:rsidRPr="00AD090D">
        <w:rPr>
          <w:rFonts w:ascii="Calibri" w:hAnsi="Calibri" w:cs="Calibri"/>
          <w:sz w:val="22"/>
          <w:szCs w:val="22"/>
        </w:rPr>
        <w:br/>
        <w:t xml:space="preserve">The authors work to quantify and reduce bias using a variety of </w:t>
      </w:r>
      <w:proofErr w:type="gramStart"/>
      <w:r w:rsidRPr="00AD090D">
        <w:rPr>
          <w:rFonts w:ascii="Calibri" w:hAnsi="Calibri" w:cs="Calibri"/>
          <w:sz w:val="22"/>
          <w:szCs w:val="22"/>
        </w:rPr>
        <w:t>approaches, and</w:t>
      </w:r>
      <w:proofErr w:type="gramEnd"/>
      <w:r w:rsidRPr="00AD090D">
        <w:rPr>
          <w:rFonts w:ascii="Calibri" w:hAnsi="Calibri" w:cs="Calibri"/>
          <w:sz w:val="22"/>
          <w:szCs w:val="22"/>
        </w:rPr>
        <w:t xml:space="preserve"> create a useful mechanism for increasing usable data which seems valuable for many studies. However, their proposed tool has some serious concerns: it recalibrates alignment information in </w:t>
      </w:r>
      <w:proofErr w:type="spellStart"/>
      <w:r w:rsidRPr="00AD090D">
        <w:rPr>
          <w:rFonts w:ascii="Calibri" w:hAnsi="Calibri" w:cs="Calibri"/>
          <w:sz w:val="22"/>
          <w:szCs w:val="22"/>
        </w:rPr>
        <w:t>bams</w:t>
      </w:r>
      <w:proofErr w:type="spellEnd"/>
      <w:r w:rsidRPr="00AD090D">
        <w:rPr>
          <w:rFonts w:ascii="Calibri" w:hAnsi="Calibri" w:cs="Calibri"/>
          <w:sz w:val="22"/>
          <w:szCs w:val="22"/>
        </w:rPr>
        <w:t xml:space="preserve">, </w:t>
      </w:r>
      <w:r w:rsidRPr="00AD090D">
        <w:rPr>
          <w:rFonts w:ascii="Calibri" w:hAnsi="Calibri" w:cs="Calibri"/>
          <w:sz w:val="22"/>
          <w:szCs w:val="22"/>
        </w:rPr>
        <w:lastRenderedPageBreak/>
        <w:t xml:space="preserve">conditioning on an input set of SNPs. The resulting new bam thus has two different error profiles, one at SNPs which were used for conditioning, and the original error profile at other real SNPs. This is okay within the context of a standalone </w:t>
      </w:r>
      <w:proofErr w:type="gramStart"/>
      <w:r w:rsidRPr="00AD090D">
        <w:rPr>
          <w:rFonts w:ascii="Calibri" w:hAnsi="Calibri" w:cs="Calibri"/>
          <w:sz w:val="22"/>
          <w:szCs w:val="22"/>
        </w:rPr>
        <w:t>analysis, but</w:t>
      </w:r>
      <w:proofErr w:type="gramEnd"/>
      <w:r w:rsidRPr="00AD090D">
        <w:rPr>
          <w:rFonts w:ascii="Calibri" w:hAnsi="Calibri" w:cs="Calibri"/>
          <w:sz w:val="22"/>
          <w:szCs w:val="22"/>
        </w:rPr>
        <w:t xml:space="preserve"> introduces an extremely worrying bias for any secondary user of the resulting </w:t>
      </w:r>
      <w:proofErr w:type="spellStart"/>
      <w:r w:rsidRPr="00AD090D">
        <w:rPr>
          <w:rFonts w:ascii="Calibri" w:hAnsi="Calibri" w:cs="Calibri"/>
          <w:sz w:val="22"/>
          <w:szCs w:val="22"/>
        </w:rPr>
        <w:t>bams</w:t>
      </w:r>
      <w:proofErr w:type="spellEnd"/>
      <w:r w:rsidRPr="00AD090D">
        <w:rPr>
          <w:rFonts w:ascii="Calibri" w:hAnsi="Calibri" w:cs="Calibri"/>
          <w:sz w:val="22"/>
          <w:szCs w:val="22"/>
        </w:rPr>
        <w:t xml:space="preserve">. If these were uploaded to a public repository, such as ENA, a user would not be able to tell that these two different error profiles existed which would introduce cryptic biases between 1240k </w:t>
      </w:r>
      <w:proofErr w:type="spellStart"/>
      <w:r w:rsidRPr="00AD090D">
        <w:rPr>
          <w:rFonts w:ascii="Calibri" w:hAnsi="Calibri" w:cs="Calibri"/>
          <w:sz w:val="22"/>
          <w:szCs w:val="22"/>
        </w:rPr>
        <w:t>snps</w:t>
      </w:r>
      <w:proofErr w:type="spellEnd"/>
      <w:r w:rsidRPr="00AD090D">
        <w:rPr>
          <w:rFonts w:ascii="Calibri" w:hAnsi="Calibri" w:cs="Calibri"/>
          <w:sz w:val="22"/>
          <w:szCs w:val="22"/>
        </w:rPr>
        <w:t xml:space="preserve"> and non-1240k </w:t>
      </w:r>
      <w:proofErr w:type="spellStart"/>
      <w:r w:rsidRPr="00AD090D">
        <w:rPr>
          <w:rFonts w:ascii="Calibri" w:hAnsi="Calibri" w:cs="Calibri"/>
          <w:sz w:val="22"/>
          <w:szCs w:val="22"/>
        </w:rPr>
        <w:t>snps</w:t>
      </w:r>
      <w:proofErr w:type="spellEnd"/>
      <w:r w:rsidRPr="00AD090D">
        <w:rPr>
          <w:rFonts w:ascii="Calibri" w:hAnsi="Calibri" w:cs="Calibri"/>
          <w:sz w:val="22"/>
          <w:szCs w:val="22"/>
        </w:rPr>
        <w:t xml:space="preserve">. Worse: there is no way for a user to know that this process has run, since there is no PG information written into the header. Distressingly, the authors' laudable attempt to find methods to reduce bias in the field are likely to lead to a scenario where there is increased bias in public datasets, since many people are interested in sites outside the 1240k </w:t>
      </w:r>
      <w:proofErr w:type="spellStart"/>
      <w:r w:rsidRPr="00AD090D">
        <w:rPr>
          <w:rFonts w:ascii="Calibri" w:hAnsi="Calibri" w:cs="Calibri"/>
          <w:sz w:val="22"/>
          <w:szCs w:val="22"/>
        </w:rPr>
        <w:t>snp</w:t>
      </w:r>
      <w:proofErr w:type="spellEnd"/>
      <w:r w:rsidRPr="00AD090D">
        <w:rPr>
          <w:rFonts w:ascii="Calibri" w:hAnsi="Calibri" w:cs="Calibri"/>
          <w:sz w:val="22"/>
          <w:szCs w:val="22"/>
        </w:rPr>
        <w:t xml:space="preserve"> set.</w:t>
      </w:r>
      <w:r w:rsidRPr="00AD090D">
        <w:rPr>
          <w:rFonts w:ascii="Calibri" w:hAnsi="Calibri" w:cs="Calibri"/>
          <w:sz w:val="22"/>
          <w:szCs w:val="22"/>
        </w:rPr>
        <w:br/>
      </w:r>
      <w:r w:rsidRPr="00AD090D">
        <w:rPr>
          <w:rFonts w:ascii="Calibri" w:hAnsi="Calibri" w:cs="Calibri"/>
          <w:sz w:val="22"/>
          <w:szCs w:val="22"/>
        </w:rPr>
        <w:br/>
        <w:t xml:space="preserve">I recognize the value in trying to retain data, without inducing a standalone bias, but the code should be changed before release, to add a PG line to the header. I believe this is a very small coding change, but it is important. </w:t>
      </w:r>
      <w:r w:rsidRPr="00AD090D">
        <w:rPr>
          <w:rFonts w:ascii="Calibri" w:hAnsi="Calibri" w:cs="Calibri"/>
          <w:sz w:val="22"/>
          <w:szCs w:val="22"/>
        </w:rPr>
        <w:br/>
      </w:r>
      <w:r w:rsidRPr="00AD090D">
        <w:rPr>
          <w:rFonts w:ascii="Calibri" w:hAnsi="Calibri" w:cs="Calibri"/>
          <w:sz w:val="22"/>
          <w:szCs w:val="22"/>
        </w:rPr>
        <w:br/>
        <w:t xml:space="preserve">Secondly: in my opinion, </w:t>
      </w:r>
      <w:proofErr w:type="spellStart"/>
      <w:r w:rsidRPr="00AD090D">
        <w:rPr>
          <w:rFonts w:ascii="Calibri" w:hAnsi="Calibri" w:cs="Calibri"/>
          <w:sz w:val="22"/>
          <w:szCs w:val="22"/>
        </w:rPr>
        <w:t>bams</w:t>
      </w:r>
      <w:proofErr w:type="spellEnd"/>
      <w:r w:rsidRPr="00AD090D">
        <w:rPr>
          <w:rFonts w:ascii="Calibri" w:hAnsi="Calibri" w:cs="Calibri"/>
          <w:sz w:val="22"/>
          <w:szCs w:val="22"/>
        </w:rPr>
        <w:t xml:space="preserve"> which have been pushed through </w:t>
      </w:r>
      <w:proofErr w:type="spellStart"/>
      <w:r w:rsidRPr="00AD090D">
        <w:rPr>
          <w:rFonts w:ascii="Calibri" w:hAnsi="Calibri" w:cs="Calibri"/>
          <w:sz w:val="22"/>
          <w:szCs w:val="22"/>
        </w:rPr>
        <w:t>bamRefine</w:t>
      </w:r>
      <w:proofErr w:type="spellEnd"/>
      <w:r w:rsidRPr="00AD090D">
        <w:rPr>
          <w:rFonts w:ascii="Calibri" w:hAnsi="Calibri" w:cs="Calibri"/>
          <w:sz w:val="22"/>
          <w:szCs w:val="22"/>
        </w:rPr>
        <w:t xml:space="preserve"> should </w:t>
      </w:r>
      <w:proofErr w:type="gramStart"/>
      <w:r w:rsidRPr="00AD090D">
        <w:rPr>
          <w:rFonts w:ascii="Calibri" w:hAnsi="Calibri" w:cs="Calibri"/>
          <w:sz w:val="22"/>
          <w:szCs w:val="22"/>
        </w:rPr>
        <w:t>absolutely not</w:t>
      </w:r>
      <w:proofErr w:type="gramEnd"/>
      <w:r w:rsidRPr="00AD090D">
        <w:rPr>
          <w:rFonts w:ascii="Calibri" w:hAnsi="Calibri" w:cs="Calibri"/>
          <w:sz w:val="22"/>
          <w:szCs w:val="22"/>
        </w:rPr>
        <w:t xml:space="preserve"> be released to public repositories at all, and instead raw </w:t>
      </w:r>
      <w:proofErr w:type="spellStart"/>
      <w:r w:rsidRPr="00AD090D">
        <w:rPr>
          <w:rFonts w:ascii="Calibri" w:hAnsi="Calibri" w:cs="Calibri"/>
          <w:sz w:val="22"/>
          <w:szCs w:val="22"/>
        </w:rPr>
        <w:t>bams</w:t>
      </w:r>
      <w:proofErr w:type="spellEnd"/>
      <w:r w:rsidRPr="00AD090D">
        <w:rPr>
          <w:rFonts w:ascii="Calibri" w:hAnsi="Calibri" w:cs="Calibri"/>
          <w:sz w:val="22"/>
          <w:szCs w:val="22"/>
        </w:rPr>
        <w:t xml:space="preserve"> (aligned, but with zero additional processing/filtering) are preferred - in addition (where possible) to raw </w:t>
      </w:r>
      <w:proofErr w:type="spellStart"/>
      <w:r w:rsidRPr="00AD090D">
        <w:rPr>
          <w:rFonts w:ascii="Calibri" w:hAnsi="Calibri" w:cs="Calibri"/>
          <w:sz w:val="22"/>
          <w:szCs w:val="22"/>
        </w:rPr>
        <w:t>fastq</w:t>
      </w:r>
      <w:proofErr w:type="spellEnd"/>
      <w:r w:rsidRPr="00AD090D">
        <w:rPr>
          <w:rFonts w:ascii="Calibri" w:hAnsi="Calibri" w:cs="Calibri"/>
          <w:sz w:val="22"/>
          <w:szCs w:val="22"/>
        </w:rPr>
        <w:t xml:space="preserve">, as the authors suggest. The authors should state clearly words to the following effect, that </w:t>
      </w:r>
      <w:proofErr w:type="spellStart"/>
      <w:r w:rsidRPr="00AD090D">
        <w:rPr>
          <w:rFonts w:ascii="Calibri" w:hAnsi="Calibri" w:cs="Calibri"/>
          <w:sz w:val="22"/>
          <w:szCs w:val="22"/>
        </w:rPr>
        <w:t>bamRefine</w:t>
      </w:r>
      <w:proofErr w:type="spellEnd"/>
      <w:r w:rsidRPr="00AD090D">
        <w:rPr>
          <w:rFonts w:ascii="Calibri" w:hAnsi="Calibri" w:cs="Calibri"/>
          <w:sz w:val="22"/>
          <w:szCs w:val="22"/>
        </w:rPr>
        <w:t xml:space="preserve"> is found to be a valuable and useful tool for doing analysis on a specific set of SNPs within the context of a single study, but because it operates by recalibration on a specific sets of SNPs, resulting </w:t>
      </w:r>
      <w:proofErr w:type="spellStart"/>
      <w:r w:rsidRPr="00AD090D">
        <w:rPr>
          <w:rFonts w:ascii="Calibri" w:hAnsi="Calibri" w:cs="Calibri"/>
          <w:sz w:val="22"/>
          <w:szCs w:val="22"/>
        </w:rPr>
        <w:t>bams</w:t>
      </w:r>
      <w:proofErr w:type="spellEnd"/>
      <w:r w:rsidRPr="00AD090D">
        <w:rPr>
          <w:rFonts w:ascii="Calibri" w:hAnsi="Calibri" w:cs="Calibri"/>
          <w:sz w:val="22"/>
          <w:szCs w:val="22"/>
        </w:rPr>
        <w:t xml:space="preserve"> should not be uploaded to public </w:t>
      </w:r>
      <w:proofErr w:type="spellStart"/>
      <w:r w:rsidRPr="00AD090D">
        <w:rPr>
          <w:rFonts w:ascii="Calibri" w:hAnsi="Calibri" w:cs="Calibri"/>
          <w:sz w:val="22"/>
          <w:szCs w:val="22"/>
        </w:rPr>
        <w:t>repositorises</w:t>
      </w:r>
      <w:proofErr w:type="spellEnd"/>
      <w:r w:rsidRPr="00AD090D">
        <w:rPr>
          <w:rFonts w:ascii="Calibri" w:hAnsi="Calibri" w:cs="Calibri"/>
          <w:sz w:val="22"/>
          <w:szCs w:val="22"/>
        </w:rPr>
        <w:t>, where people may wish to explore other SNP sets to avoid unintentional downstream biases.</w:t>
      </w:r>
      <w:r w:rsidRPr="00AD090D">
        <w:rPr>
          <w:rFonts w:ascii="Calibri" w:hAnsi="Calibri" w:cs="Calibri"/>
          <w:sz w:val="22"/>
          <w:szCs w:val="22"/>
        </w:rPr>
        <w:br/>
      </w:r>
      <w:r w:rsidRPr="00AD090D">
        <w:rPr>
          <w:rFonts w:ascii="Calibri" w:hAnsi="Calibri" w:cs="Calibri"/>
          <w:sz w:val="22"/>
          <w:szCs w:val="22"/>
        </w:rPr>
        <w:br/>
      </w:r>
      <w:r w:rsidRPr="00AD090D">
        <w:rPr>
          <w:rFonts w:ascii="Calibri" w:hAnsi="Calibri" w:cs="Calibri"/>
          <w:sz w:val="22"/>
          <w:szCs w:val="22"/>
        </w:rPr>
        <w:br/>
        <w:t>Comments on the paper:</w:t>
      </w:r>
      <w:r w:rsidRPr="00AD090D">
        <w:rPr>
          <w:rFonts w:ascii="Calibri" w:hAnsi="Calibri" w:cs="Calibri"/>
          <w:sz w:val="22"/>
          <w:szCs w:val="22"/>
        </w:rPr>
        <w:br/>
      </w:r>
      <w:r w:rsidRPr="00AD090D">
        <w:rPr>
          <w:rFonts w:ascii="Calibri" w:hAnsi="Calibri" w:cs="Calibri"/>
          <w:sz w:val="22"/>
          <w:szCs w:val="22"/>
        </w:rPr>
        <w:br/>
        <w:t xml:space="preserve">Line 58: reference : "Günther and </w:t>
      </w:r>
      <w:proofErr w:type="spellStart"/>
      <w:r w:rsidRPr="00AD090D">
        <w:rPr>
          <w:rFonts w:ascii="Calibri" w:hAnsi="Calibri" w:cs="Calibri"/>
          <w:sz w:val="22"/>
          <w:szCs w:val="22"/>
        </w:rPr>
        <w:t>Nettelblad</w:t>
      </w:r>
      <w:proofErr w:type="spellEnd"/>
      <w:r w:rsidRPr="00AD090D">
        <w:rPr>
          <w:rFonts w:ascii="Calibri" w:hAnsi="Calibri" w:cs="Calibri"/>
          <w:sz w:val="22"/>
          <w:szCs w:val="22"/>
        </w:rPr>
        <w:t xml:space="preserve"> (2019)" is not properly referenced. </w:t>
      </w:r>
      <w:r w:rsidRPr="00AD090D">
        <w:rPr>
          <w:rFonts w:ascii="Calibri" w:hAnsi="Calibri" w:cs="Calibri"/>
          <w:sz w:val="22"/>
          <w:szCs w:val="22"/>
        </w:rPr>
        <w:br/>
        <w:t xml:space="preserve">Lines 101-104: "Other methods, such as 102 </w:t>
      </w:r>
      <w:proofErr w:type="spellStart"/>
      <w:r w:rsidRPr="00AD090D">
        <w:rPr>
          <w:rFonts w:ascii="Calibri" w:hAnsi="Calibri" w:cs="Calibri"/>
          <w:sz w:val="22"/>
          <w:szCs w:val="22"/>
        </w:rPr>
        <w:t>mapDamage</w:t>
      </w:r>
      <w:proofErr w:type="spellEnd"/>
      <w:r w:rsidRPr="00AD090D">
        <w:rPr>
          <w:rFonts w:ascii="Calibri" w:hAnsi="Calibri" w:cs="Calibri"/>
          <w:sz w:val="22"/>
          <w:szCs w:val="22"/>
        </w:rPr>
        <w:t xml:space="preserve"> (13) and ATLAS (14), have attempted to reduce the effect of PMD by rescaling 103 the base quality of possible PMD-driven misincorporations, but such approaches are rarely 104 used as they could alter genotype frequencies," </w:t>
      </w:r>
      <w:r w:rsidRPr="00AD090D">
        <w:rPr>
          <w:rFonts w:ascii="Calibri" w:hAnsi="Calibri" w:cs="Calibri"/>
          <w:sz w:val="22"/>
          <w:szCs w:val="22"/>
        </w:rPr>
        <w:br/>
      </w:r>
      <w:r w:rsidRPr="00AD090D">
        <w:rPr>
          <w:rFonts w:ascii="Calibri" w:hAnsi="Calibri" w:cs="Calibri"/>
          <w:sz w:val="22"/>
          <w:szCs w:val="22"/>
        </w:rPr>
        <w:br/>
      </w:r>
      <w:proofErr w:type="spellStart"/>
      <w:r w:rsidRPr="00AD090D">
        <w:rPr>
          <w:rFonts w:ascii="Calibri" w:hAnsi="Calibri" w:cs="Calibri"/>
          <w:sz w:val="22"/>
          <w:szCs w:val="22"/>
        </w:rPr>
        <w:t>mapDamage</w:t>
      </w:r>
      <w:proofErr w:type="spellEnd"/>
      <w:r w:rsidRPr="00AD090D">
        <w:rPr>
          <w:rFonts w:ascii="Calibri" w:hAnsi="Calibri" w:cs="Calibri"/>
          <w:sz w:val="22"/>
          <w:szCs w:val="22"/>
        </w:rPr>
        <w:t xml:space="preserve"> is used quite extensively; I agree that they could alter mutation frequencies but would suggest changing 'rarely used' to 'are potentially problematic'</w:t>
      </w:r>
      <w:r w:rsidRPr="00AD090D">
        <w:rPr>
          <w:rFonts w:ascii="Calibri" w:hAnsi="Calibri" w:cs="Calibri"/>
          <w:sz w:val="22"/>
          <w:szCs w:val="22"/>
        </w:rPr>
        <w:br/>
      </w:r>
      <w:r w:rsidRPr="00AD090D">
        <w:rPr>
          <w:rFonts w:ascii="Calibri" w:hAnsi="Calibri" w:cs="Calibri"/>
          <w:sz w:val="22"/>
          <w:szCs w:val="22"/>
        </w:rPr>
        <w:br/>
      </w:r>
      <w:r w:rsidRPr="00AD090D">
        <w:rPr>
          <w:rFonts w:ascii="Calibri" w:hAnsi="Calibri" w:cs="Calibri"/>
          <w:sz w:val="22"/>
          <w:szCs w:val="22"/>
        </w:rPr>
        <w:br/>
        <w:t xml:space="preserve">Line 126: 'we created </w:t>
      </w:r>
      <w:proofErr w:type="spellStart"/>
      <w:r w:rsidRPr="00AD090D">
        <w:rPr>
          <w:rFonts w:ascii="Calibri" w:hAnsi="Calibri" w:cs="Calibri"/>
          <w:sz w:val="22"/>
          <w:szCs w:val="22"/>
        </w:rPr>
        <w:t>aDNA</w:t>
      </w:r>
      <w:proofErr w:type="spellEnd"/>
      <w:r w:rsidRPr="00AD090D">
        <w:rPr>
          <w:rFonts w:ascii="Calibri" w:hAnsi="Calibri" w:cs="Calibri"/>
          <w:sz w:val="22"/>
          <w:szCs w:val="22"/>
        </w:rPr>
        <w:t xml:space="preserve">-like data with the </w:t>
      </w:r>
      <w:proofErr w:type="spellStart"/>
      <w:r w:rsidRPr="00AD090D">
        <w:rPr>
          <w:rFonts w:ascii="Calibri" w:hAnsi="Calibri" w:cs="Calibri"/>
          <w:sz w:val="22"/>
          <w:szCs w:val="22"/>
        </w:rPr>
        <w:t>gargammel</w:t>
      </w:r>
      <w:proofErr w:type="spellEnd"/>
      <w:r w:rsidRPr="00AD090D">
        <w:rPr>
          <w:rFonts w:ascii="Calibri" w:hAnsi="Calibri" w:cs="Calibri"/>
          <w:sz w:val="22"/>
          <w:szCs w:val="22"/>
        </w:rPr>
        <w:t xml:space="preserve"> tool …'. The authors should clearly state that the simulated data is derived from a UDG-minus profile, which represents the worst case of damage profiles analysts might see. This can be inferred from the supplementary </w:t>
      </w:r>
      <w:proofErr w:type="gramStart"/>
      <w:r w:rsidRPr="00AD090D">
        <w:rPr>
          <w:rFonts w:ascii="Calibri" w:hAnsi="Calibri" w:cs="Calibri"/>
          <w:sz w:val="22"/>
          <w:szCs w:val="22"/>
        </w:rPr>
        <w:t>figure, but</w:t>
      </w:r>
      <w:proofErr w:type="gramEnd"/>
      <w:r w:rsidRPr="00AD090D">
        <w:rPr>
          <w:rFonts w:ascii="Calibri" w:hAnsi="Calibri" w:cs="Calibri"/>
          <w:sz w:val="22"/>
          <w:szCs w:val="22"/>
        </w:rPr>
        <w:t xml:space="preserve"> should be explicitly stated in the text since this is not reflective of most available ancient DNA samples - which are UDG-half. These simulations would be much more interesting, and valuable, if a UDG-half profile had been used (but I'm not suggesting this is necessary for publication).</w:t>
      </w:r>
      <w:r w:rsidRPr="00AD090D">
        <w:rPr>
          <w:rFonts w:ascii="Calibri" w:hAnsi="Calibri" w:cs="Calibri"/>
          <w:sz w:val="22"/>
          <w:szCs w:val="22"/>
        </w:rPr>
        <w:br/>
      </w:r>
      <w:r w:rsidRPr="00AD090D">
        <w:rPr>
          <w:rFonts w:ascii="Calibri" w:hAnsi="Calibri" w:cs="Calibri"/>
          <w:sz w:val="22"/>
          <w:szCs w:val="22"/>
        </w:rPr>
        <w:br/>
        <w:t>Line 128: "We then aligned this data to reference genomes using three different strategies…"</w:t>
      </w:r>
      <w:r w:rsidRPr="00AD090D">
        <w:rPr>
          <w:rFonts w:ascii="Calibri" w:hAnsi="Calibri" w:cs="Calibri"/>
          <w:sz w:val="22"/>
          <w:szCs w:val="22"/>
        </w:rPr>
        <w:br/>
        <w:t>It was unclear to me what the specific reference genomes were, but these are nicely detailed in lines: 445-478. I suggest you refer readers to this important section for details.</w:t>
      </w:r>
      <w:r w:rsidRPr="00AD090D">
        <w:rPr>
          <w:rFonts w:ascii="Calibri" w:hAnsi="Calibri" w:cs="Calibri"/>
          <w:sz w:val="22"/>
          <w:szCs w:val="22"/>
        </w:rPr>
        <w:br/>
      </w:r>
      <w:r w:rsidRPr="00AD090D">
        <w:rPr>
          <w:rFonts w:ascii="Calibri" w:hAnsi="Calibri" w:cs="Calibri"/>
          <w:sz w:val="22"/>
          <w:szCs w:val="22"/>
        </w:rPr>
        <w:br/>
      </w:r>
      <w:r w:rsidRPr="00AD090D">
        <w:rPr>
          <w:rFonts w:ascii="Calibri" w:hAnsi="Calibri" w:cs="Calibri"/>
          <w:sz w:val="22"/>
          <w:szCs w:val="22"/>
        </w:rPr>
        <w:br/>
      </w:r>
      <w:r w:rsidRPr="00AD090D">
        <w:rPr>
          <w:rFonts w:ascii="Calibri" w:hAnsi="Calibri" w:cs="Calibri"/>
          <w:sz w:val="22"/>
          <w:szCs w:val="22"/>
        </w:rPr>
        <w:br/>
        <w:t xml:space="preserve">Line 133: "we used a graph reference genome representing both reference 134 and alternative </w:t>
      </w:r>
      <w:r w:rsidRPr="00AD090D">
        <w:rPr>
          <w:rFonts w:ascii="Calibri" w:hAnsi="Calibri" w:cs="Calibri"/>
          <w:sz w:val="22"/>
          <w:szCs w:val="22"/>
        </w:rPr>
        <w:lastRenderedPageBreak/>
        <w:t xml:space="preserve">alleles at known variable sites and used GRAF aligner for mapping" </w:t>
      </w:r>
      <w:r w:rsidRPr="00AD090D">
        <w:rPr>
          <w:rFonts w:ascii="Calibri" w:hAnsi="Calibri" w:cs="Calibri"/>
          <w:sz w:val="22"/>
          <w:szCs w:val="22"/>
        </w:rPr>
        <w:br/>
      </w:r>
      <w:r w:rsidRPr="00AD090D">
        <w:rPr>
          <w:rFonts w:ascii="Calibri" w:hAnsi="Calibri" w:cs="Calibri"/>
          <w:sz w:val="22"/>
          <w:szCs w:val="22"/>
        </w:rPr>
        <w:br/>
        <w:t>Please state if default parameters are used with GRAF aligner, ideally in the separate, alignment strategy section, lines 463-470.</w:t>
      </w:r>
      <w:r w:rsidRPr="00AD090D">
        <w:rPr>
          <w:rFonts w:ascii="Calibri" w:hAnsi="Calibri" w:cs="Calibri"/>
          <w:sz w:val="22"/>
          <w:szCs w:val="22"/>
        </w:rPr>
        <w:br/>
      </w:r>
      <w:r w:rsidRPr="00AD090D">
        <w:rPr>
          <w:rFonts w:ascii="Calibri" w:hAnsi="Calibri" w:cs="Calibri"/>
          <w:sz w:val="22"/>
          <w:szCs w:val="22"/>
        </w:rPr>
        <w:br/>
      </w:r>
      <w:r w:rsidRPr="00AD090D">
        <w:rPr>
          <w:rFonts w:ascii="Calibri" w:hAnsi="Calibri" w:cs="Calibri"/>
          <w:sz w:val="22"/>
          <w:szCs w:val="22"/>
        </w:rPr>
        <w:br/>
        <w:t>Line 132: "we masked the linear reference genome sequence at variable positions to be genotyped by converting those bases to 'N'" .</w:t>
      </w:r>
      <w:r w:rsidRPr="00AD090D">
        <w:rPr>
          <w:rFonts w:ascii="Calibri" w:hAnsi="Calibri" w:cs="Calibri"/>
          <w:sz w:val="22"/>
          <w:szCs w:val="22"/>
        </w:rPr>
        <w:br/>
      </w:r>
      <w:r w:rsidRPr="00AD090D">
        <w:rPr>
          <w:rFonts w:ascii="Calibri" w:hAnsi="Calibri" w:cs="Calibri"/>
          <w:sz w:val="22"/>
          <w:szCs w:val="22"/>
        </w:rPr>
        <w:br/>
        <w:t xml:space="preserve">My understanding is that bwa can only encode 4 possibilities for bases; thus specifying an "N" leads bwa to put a random base in this position from the set of A,C,G,T. Thus: "N" is not treated as an ambiguous base for alignment, but rather a random one. This leads to a bias to the random base. This is not a strong issue for population genetic analyses across </w:t>
      </w:r>
      <w:proofErr w:type="gramStart"/>
      <w:r w:rsidRPr="00AD090D">
        <w:rPr>
          <w:rFonts w:ascii="Calibri" w:hAnsi="Calibri" w:cs="Calibri"/>
          <w:sz w:val="22"/>
          <w:szCs w:val="22"/>
        </w:rPr>
        <w:t>loci, but</w:t>
      </w:r>
      <w:proofErr w:type="gramEnd"/>
      <w:r w:rsidRPr="00AD090D">
        <w:rPr>
          <w:rFonts w:ascii="Calibri" w:hAnsi="Calibri" w:cs="Calibri"/>
          <w:sz w:val="22"/>
          <w:szCs w:val="22"/>
        </w:rPr>
        <w:t xml:space="preserve"> is very much an issue in selection studies. </w:t>
      </w:r>
      <w:r w:rsidRPr="00AD090D">
        <w:rPr>
          <w:rFonts w:ascii="Calibri" w:hAnsi="Calibri" w:cs="Calibri"/>
          <w:sz w:val="22"/>
          <w:szCs w:val="22"/>
        </w:rPr>
        <w:br/>
      </w:r>
      <w:r w:rsidRPr="00AD090D">
        <w:rPr>
          <w:rFonts w:ascii="Calibri" w:hAnsi="Calibri" w:cs="Calibri"/>
          <w:sz w:val="22"/>
          <w:szCs w:val="22"/>
        </w:rPr>
        <w:br/>
      </w:r>
      <w:r w:rsidRPr="00AD090D">
        <w:rPr>
          <w:rFonts w:ascii="Calibri" w:hAnsi="Calibri" w:cs="Calibri"/>
          <w:sz w:val="22"/>
          <w:szCs w:val="22"/>
        </w:rPr>
        <w:br/>
        <w:t>Line 133. The authors use "GRAF aligner" as the graph reference aligner. I am curious, and believe others would be too, why this aligner was chosen instead of others such as 'vg'.</w:t>
      </w:r>
      <w:r w:rsidRPr="00AD090D">
        <w:rPr>
          <w:rFonts w:ascii="Calibri" w:hAnsi="Calibri" w:cs="Calibri"/>
          <w:sz w:val="22"/>
          <w:szCs w:val="22"/>
        </w:rPr>
        <w:br/>
      </w:r>
      <w:r w:rsidRPr="00AD090D">
        <w:rPr>
          <w:rFonts w:ascii="Calibri" w:hAnsi="Calibri" w:cs="Calibri"/>
          <w:sz w:val="22"/>
          <w:szCs w:val="22"/>
        </w:rPr>
        <w:br/>
      </w:r>
      <w:r w:rsidRPr="00AD090D">
        <w:rPr>
          <w:rFonts w:ascii="Calibri" w:hAnsi="Calibri" w:cs="Calibri"/>
          <w:sz w:val="22"/>
          <w:szCs w:val="22"/>
        </w:rPr>
        <w:br/>
        <w:t xml:space="preserve">Line 175: "The majority of </w:t>
      </w:r>
      <w:proofErr w:type="spellStart"/>
      <w:r w:rsidRPr="00AD090D">
        <w:rPr>
          <w:rFonts w:ascii="Calibri" w:hAnsi="Calibri" w:cs="Calibri"/>
          <w:sz w:val="22"/>
          <w:szCs w:val="22"/>
        </w:rPr>
        <w:t>paleogenomes</w:t>
      </w:r>
      <w:proofErr w:type="spellEnd"/>
      <w:r w:rsidRPr="00AD090D">
        <w:rPr>
          <w:rFonts w:ascii="Calibri" w:hAnsi="Calibri" w:cs="Calibri"/>
          <w:sz w:val="22"/>
          <w:szCs w:val="22"/>
        </w:rPr>
        <w:t xml:space="preserve"> over the last decade have been published as processed BAM 176 files rather than raw FASTQ files, where the former could be subject to irreversible reference 177 bias introduced by mapping parameters as well as alignment quality filtering."</w:t>
      </w:r>
      <w:r w:rsidRPr="00AD090D">
        <w:rPr>
          <w:rFonts w:ascii="Calibri" w:hAnsi="Calibri" w:cs="Calibri"/>
          <w:sz w:val="22"/>
          <w:szCs w:val="22"/>
        </w:rPr>
        <w:br/>
      </w:r>
      <w:r w:rsidRPr="00AD090D">
        <w:rPr>
          <w:rFonts w:ascii="Calibri" w:hAnsi="Calibri" w:cs="Calibri"/>
          <w:sz w:val="22"/>
          <w:szCs w:val="22"/>
        </w:rPr>
        <w:br/>
        <w:t xml:space="preserve">This statement is incorrect. </w:t>
      </w:r>
      <w:proofErr w:type="spellStart"/>
      <w:r w:rsidRPr="00AD090D">
        <w:rPr>
          <w:rFonts w:ascii="Calibri" w:hAnsi="Calibri" w:cs="Calibri"/>
          <w:sz w:val="22"/>
          <w:szCs w:val="22"/>
        </w:rPr>
        <w:t>Bams</w:t>
      </w:r>
      <w:proofErr w:type="spellEnd"/>
      <w:r w:rsidRPr="00AD090D">
        <w:rPr>
          <w:rFonts w:ascii="Calibri" w:hAnsi="Calibri" w:cs="Calibri"/>
          <w:sz w:val="22"/>
          <w:szCs w:val="22"/>
        </w:rPr>
        <w:t xml:space="preserve"> when first produced from </w:t>
      </w:r>
      <w:proofErr w:type="spellStart"/>
      <w:r w:rsidRPr="00AD090D">
        <w:rPr>
          <w:rFonts w:ascii="Calibri" w:hAnsi="Calibri" w:cs="Calibri"/>
          <w:sz w:val="22"/>
          <w:szCs w:val="22"/>
        </w:rPr>
        <w:t>fastq</w:t>
      </w:r>
      <w:proofErr w:type="spellEnd"/>
      <w:r w:rsidRPr="00AD090D">
        <w:rPr>
          <w:rFonts w:ascii="Calibri" w:hAnsi="Calibri" w:cs="Calibri"/>
          <w:sz w:val="22"/>
          <w:szCs w:val="22"/>
        </w:rPr>
        <w:t xml:space="preserve"> include all reads. The mapping parameters used do not create an irreversible reference bias, since the raw reads can be extracted and realigned, which is a common practice. Irreversible data loss comes afterwards, when filtering is applied. This sentence should be rewritten. There is a trend to suggest that </w:t>
      </w:r>
      <w:proofErr w:type="spellStart"/>
      <w:r w:rsidRPr="00AD090D">
        <w:rPr>
          <w:rFonts w:ascii="Calibri" w:hAnsi="Calibri" w:cs="Calibri"/>
          <w:sz w:val="22"/>
          <w:szCs w:val="22"/>
        </w:rPr>
        <w:t>fastq</w:t>
      </w:r>
      <w:proofErr w:type="spellEnd"/>
      <w:r w:rsidRPr="00AD090D">
        <w:rPr>
          <w:rFonts w:ascii="Calibri" w:hAnsi="Calibri" w:cs="Calibri"/>
          <w:sz w:val="22"/>
          <w:szCs w:val="22"/>
        </w:rPr>
        <w:t xml:space="preserve"> is always better than </w:t>
      </w:r>
      <w:proofErr w:type="spellStart"/>
      <w:r w:rsidRPr="00AD090D">
        <w:rPr>
          <w:rFonts w:ascii="Calibri" w:hAnsi="Calibri" w:cs="Calibri"/>
          <w:sz w:val="22"/>
          <w:szCs w:val="22"/>
        </w:rPr>
        <w:t>bams</w:t>
      </w:r>
      <w:proofErr w:type="spellEnd"/>
      <w:r w:rsidRPr="00AD090D">
        <w:rPr>
          <w:rFonts w:ascii="Calibri" w:hAnsi="Calibri" w:cs="Calibri"/>
          <w:sz w:val="22"/>
          <w:szCs w:val="22"/>
        </w:rPr>
        <w:t xml:space="preserve"> because people conflate 'raw </w:t>
      </w:r>
      <w:proofErr w:type="spellStart"/>
      <w:r w:rsidRPr="00AD090D">
        <w:rPr>
          <w:rFonts w:ascii="Calibri" w:hAnsi="Calibri" w:cs="Calibri"/>
          <w:sz w:val="22"/>
          <w:szCs w:val="22"/>
        </w:rPr>
        <w:t>bams'</w:t>
      </w:r>
      <w:proofErr w:type="spellEnd"/>
      <w:r w:rsidRPr="00AD090D">
        <w:rPr>
          <w:rFonts w:ascii="Calibri" w:hAnsi="Calibri" w:cs="Calibri"/>
          <w:sz w:val="22"/>
          <w:szCs w:val="22"/>
        </w:rPr>
        <w:t xml:space="preserve"> with 'processed/filtered </w:t>
      </w:r>
      <w:proofErr w:type="spellStart"/>
      <w:r w:rsidRPr="00AD090D">
        <w:rPr>
          <w:rFonts w:ascii="Calibri" w:hAnsi="Calibri" w:cs="Calibri"/>
          <w:sz w:val="22"/>
          <w:szCs w:val="22"/>
        </w:rPr>
        <w:t>bams</w:t>
      </w:r>
      <w:proofErr w:type="spellEnd"/>
      <w:r w:rsidRPr="00AD090D">
        <w:rPr>
          <w:rFonts w:ascii="Calibri" w:hAnsi="Calibri" w:cs="Calibri"/>
          <w:sz w:val="22"/>
          <w:szCs w:val="22"/>
        </w:rPr>
        <w:t xml:space="preserve">'. I completely agree that processed/filtered/recalibrated </w:t>
      </w:r>
      <w:proofErr w:type="spellStart"/>
      <w:r w:rsidRPr="00AD090D">
        <w:rPr>
          <w:rFonts w:ascii="Calibri" w:hAnsi="Calibri" w:cs="Calibri"/>
          <w:sz w:val="22"/>
          <w:szCs w:val="22"/>
        </w:rPr>
        <w:t>bams</w:t>
      </w:r>
      <w:proofErr w:type="spellEnd"/>
      <w:r w:rsidRPr="00AD090D">
        <w:rPr>
          <w:rFonts w:ascii="Calibri" w:hAnsi="Calibri" w:cs="Calibri"/>
          <w:sz w:val="22"/>
          <w:szCs w:val="22"/>
        </w:rPr>
        <w:t xml:space="preserve"> are a problem in the field, and directly relate to the bias issues the authors address in this document. But: raw </w:t>
      </w:r>
      <w:proofErr w:type="spellStart"/>
      <w:r w:rsidRPr="00AD090D">
        <w:rPr>
          <w:rFonts w:ascii="Calibri" w:hAnsi="Calibri" w:cs="Calibri"/>
          <w:sz w:val="22"/>
          <w:szCs w:val="22"/>
        </w:rPr>
        <w:t>bams</w:t>
      </w:r>
      <w:proofErr w:type="spellEnd"/>
      <w:r w:rsidRPr="00AD090D">
        <w:rPr>
          <w:rFonts w:ascii="Calibri" w:hAnsi="Calibri" w:cs="Calibri"/>
          <w:sz w:val="22"/>
          <w:szCs w:val="22"/>
        </w:rPr>
        <w:t xml:space="preserve">, which may be aligned, contain all the data from raw </w:t>
      </w:r>
      <w:proofErr w:type="spellStart"/>
      <w:r w:rsidRPr="00AD090D">
        <w:rPr>
          <w:rFonts w:ascii="Calibri" w:hAnsi="Calibri" w:cs="Calibri"/>
          <w:sz w:val="22"/>
          <w:szCs w:val="22"/>
        </w:rPr>
        <w:t>fastq</w:t>
      </w:r>
      <w:proofErr w:type="spellEnd"/>
      <w:r w:rsidRPr="00AD090D">
        <w:rPr>
          <w:rFonts w:ascii="Calibri" w:hAnsi="Calibri" w:cs="Calibri"/>
          <w:sz w:val="22"/>
          <w:szCs w:val="22"/>
        </w:rPr>
        <w:t xml:space="preserve"> - in addition to mapping information which can be ignored if needed. In </w:t>
      </w:r>
      <w:proofErr w:type="gramStart"/>
      <w:r w:rsidRPr="00AD090D">
        <w:rPr>
          <w:rFonts w:ascii="Calibri" w:hAnsi="Calibri" w:cs="Calibri"/>
          <w:sz w:val="22"/>
          <w:szCs w:val="22"/>
        </w:rPr>
        <w:t>addition</w:t>
      </w:r>
      <w:proofErr w:type="gramEnd"/>
      <w:r w:rsidRPr="00AD090D">
        <w:rPr>
          <w:rFonts w:ascii="Calibri" w:hAnsi="Calibri" w:cs="Calibri"/>
          <w:sz w:val="22"/>
          <w:szCs w:val="22"/>
        </w:rPr>
        <w:t xml:space="preserve"> the bam format supports tags to encode additional information. Raw </w:t>
      </w:r>
      <w:proofErr w:type="spellStart"/>
      <w:r w:rsidRPr="00AD090D">
        <w:rPr>
          <w:rFonts w:ascii="Calibri" w:hAnsi="Calibri" w:cs="Calibri"/>
          <w:sz w:val="22"/>
          <w:szCs w:val="22"/>
        </w:rPr>
        <w:t>bams</w:t>
      </w:r>
      <w:proofErr w:type="spellEnd"/>
      <w:r w:rsidRPr="00AD090D">
        <w:rPr>
          <w:rFonts w:ascii="Calibri" w:hAnsi="Calibri" w:cs="Calibri"/>
          <w:sz w:val="22"/>
          <w:szCs w:val="22"/>
        </w:rPr>
        <w:t xml:space="preserve">, are therefore in my view, more informative than </w:t>
      </w:r>
      <w:proofErr w:type="spellStart"/>
      <w:r w:rsidRPr="00AD090D">
        <w:rPr>
          <w:rFonts w:ascii="Calibri" w:hAnsi="Calibri" w:cs="Calibri"/>
          <w:sz w:val="22"/>
          <w:szCs w:val="22"/>
        </w:rPr>
        <w:t>fastq</w:t>
      </w:r>
      <w:proofErr w:type="spellEnd"/>
      <w:r w:rsidRPr="00AD090D">
        <w:rPr>
          <w:rFonts w:ascii="Calibri" w:hAnsi="Calibri" w:cs="Calibri"/>
          <w:sz w:val="22"/>
          <w:szCs w:val="22"/>
        </w:rPr>
        <w:t xml:space="preserve">, and a better way of disseminating ancient DNA data. </w:t>
      </w:r>
      <w:proofErr w:type="spellStart"/>
      <w:r w:rsidRPr="00AD090D">
        <w:rPr>
          <w:rFonts w:ascii="Calibri" w:hAnsi="Calibri" w:cs="Calibri"/>
          <w:sz w:val="22"/>
          <w:szCs w:val="22"/>
        </w:rPr>
        <w:t>Fastq</w:t>
      </w:r>
      <w:proofErr w:type="spellEnd"/>
      <w:r w:rsidRPr="00AD090D">
        <w:rPr>
          <w:rFonts w:ascii="Calibri" w:hAnsi="Calibri" w:cs="Calibri"/>
          <w:sz w:val="22"/>
          <w:szCs w:val="22"/>
        </w:rPr>
        <w:t xml:space="preserve"> can cryptically include adapters, barcodes, indices - which must be stripped prior to alignment. These sequence components can be represented in tags in raw </w:t>
      </w:r>
      <w:proofErr w:type="spellStart"/>
      <w:r w:rsidRPr="00AD090D">
        <w:rPr>
          <w:rFonts w:ascii="Calibri" w:hAnsi="Calibri" w:cs="Calibri"/>
          <w:sz w:val="22"/>
          <w:szCs w:val="22"/>
        </w:rPr>
        <w:t>bams</w:t>
      </w:r>
      <w:proofErr w:type="spellEnd"/>
      <w:r w:rsidRPr="00AD090D">
        <w:rPr>
          <w:rFonts w:ascii="Calibri" w:hAnsi="Calibri" w:cs="Calibri"/>
          <w:sz w:val="22"/>
          <w:szCs w:val="22"/>
        </w:rPr>
        <w:t xml:space="preserve"> which reduces preprocessing work for people who wish to realign.</w:t>
      </w:r>
      <w:r w:rsidRPr="00AD090D">
        <w:rPr>
          <w:rFonts w:ascii="Calibri" w:hAnsi="Calibri" w:cs="Calibri"/>
          <w:sz w:val="22"/>
          <w:szCs w:val="22"/>
        </w:rPr>
        <w:br/>
      </w:r>
      <w:r w:rsidRPr="00AD090D">
        <w:rPr>
          <w:rFonts w:ascii="Calibri" w:hAnsi="Calibri" w:cs="Calibri"/>
          <w:sz w:val="22"/>
          <w:szCs w:val="22"/>
        </w:rPr>
        <w:br/>
        <w:t>Line: 491-493: "The program 492 allows the 5' and 3' end lookup ranges to be asymmetrical to properly process reads from 493 single-stranded library protocols."</w:t>
      </w:r>
      <w:r w:rsidRPr="00AD090D">
        <w:rPr>
          <w:rFonts w:ascii="Calibri" w:hAnsi="Calibri" w:cs="Calibri"/>
          <w:sz w:val="22"/>
          <w:szCs w:val="22"/>
        </w:rPr>
        <w:br/>
      </w:r>
      <w:r w:rsidRPr="00AD090D">
        <w:rPr>
          <w:rFonts w:ascii="Calibri" w:hAnsi="Calibri" w:cs="Calibri"/>
          <w:sz w:val="22"/>
          <w:szCs w:val="22"/>
        </w:rPr>
        <w:br/>
        <w:t xml:space="preserve">Is this true? Single-stranded protocols would not produce a reverse complement deamination profile on the 3" end - so mutations on both 5" and 3" ends are C-T in single-stranded protocols - which is quite different to double stranded protocols where G-A mutations are expected at the 3" end. Does </w:t>
      </w:r>
      <w:proofErr w:type="spellStart"/>
      <w:r w:rsidRPr="00AD090D">
        <w:rPr>
          <w:rFonts w:ascii="Calibri" w:hAnsi="Calibri" w:cs="Calibri"/>
          <w:sz w:val="22"/>
          <w:szCs w:val="22"/>
        </w:rPr>
        <w:t>bamRefine</w:t>
      </w:r>
      <w:proofErr w:type="spellEnd"/>
      <w:r w:rsidRPr="00AD090D">
        <w:rPr>
          <w:rFonts w:ascii="Calibri" w:hAnsi="Calibri" w:cs="Calibri"/>
          <w:sz w:val="22"/>
          <w:szCs w:val="22"/>
        </w:rPr>
        <w:t xml:space="preserve"> consider C-T mutations at the 3" end?</w:t>
      </w:r>
      <w:r w:rsidRPr="00AD090D">
        <w:rPr>
          <w:rFonts w:ascii="Calibri" w:hAnsi="Calibri" w:cs="Calibri"/>
          <w:sz w:val="22"/>
          <w:szCs w:val="22"/>
        </w:rPr>
        <w:br/>
      </w:r>
      <w:r w:rsidRPr="00AD090D">
        <w:rPr>
          <w:rFonts w:ascii="Calibri" w:hAnsi="Calibri" w:cs="Calibri"/>
          <w:sz w:val="22"/>
          <w:szCs w:val="22"/>
        </w:rPr>
        <w:br/>
      </w:r>
      <w:r w:rsidRPr="00AD090D">
        <w:rPr>
          <w:rFonts w:ascii="Calibri" w:hAnsi="Calibri" w:cs="Calibri"/>
          <w:sz w:val="22"/>
          <w:szCs w:val="22"/>
        </w:rPr>
        <w:br/>
        <w:t xml:space="preserve">Comments on the </w:t>
      </w:r>
      <w:proofErr w:type="spellStart"/>
      <w:r w:rsidRPr="00AD090D">
        <w:rPr>
          <w:rFonts w:ascii="Calibri" w:hAnsi="Calibri" w:cs="Calibri"/>
          <w:sz w:val="22"/>
          <w:szCs w:val="22"/>
        </w:rPr>
        <w:t>bamRefine</w:t>
      </w:r>
      <w:proofErr w:type="spellEnd"/>
      <w:r w:rsidRPr="00AD090D">
        <w:rPr>
          <w:rFonts w:ascii="Calibri" w:hAnsi="Calibri" w:cs="Calibri"/>
          <w:sz w:val="22"/>
          <w:szCs w:val="22"/>
        </w:rPr>
        <w:t xml:space="preserve"> tool:</w:t>
      </w:r>
      <w:r w:rsidRPr="00AD090D">
        <w:rPr>
          <w:rFonts w:ascii="Calibri" w:hAnsi="Calibri" w:cs="Calibri"/>
          <w:sz w:val="22"/>
          <w:szCs w:val="22"/>
        </w:rPr>
        <w:br/>
      </w:r>
      <w:r w:rsidRPr="00AD090D">
        <w:rPr>
          <w:rFonts w:ascii="Calibri" w:hAnsi="Calibri" w:cs="Calibri"/>
          <w:sz w:val="22"/>
          <w:szCs w:val="22"/>
        </w:rPr>
        <w:br/>
      </w:r>
      <w:proofErr w:type="spellStart"/>
      <w:r w:rsidRPr="00AD090D">
        <w:rPr>
          <w:rFonts w:ascii="Calibri" w:hAnsi="Calibri" w:cs="Calibri"/>
          <w:sz w:val="22"/>
          <w:szCs w:val="22"/>
        </w:rPr>
        <w:t>Bamrefine</w:t>
      </w:r>
      <w:proofErr w:type="spellEnd"/>
      <w:r w:rsidRPr="00AD090D">
        <w:rPr>
          <w:rFonts w:ascii="Calibri" w:hAnsi="Calibri" w:cs="Calibri"/>
          <w:sz w:val="22"/>
          <w:szCs w:val="22"/>
        </w:rPr>
        <w:t xml:space="preserve"> is well-documented and available from </w:t>
      </w:r>
      <w:proofErr w:type="spellStart"/>
      <w:r w:rsidRPr="00AD090D">
        <w:rPr>
          <w:rFonts w:ascii="Calibri" w:hAnsi="Calibri" w:cs="Calibri"/>
          <w:sz w:val="22"/>
          <w:szCs w:val="22"/>
        </w:rPr>
        <w:t>github</w:t>
      </w:r>
      <w:proofErr w:type="spellEnd"/>
      <w:r w:rsidRPr="00AD090D">
        <w:rPr>
          <w:rFonts w:ascii="Calibri" w:hAnsi="Calibri" w:cs="Calibri"/>
          <w:sz w:val="22"/>
          <w:szCs w:val="22"/>
        </w:rPr>
        <w:t xml:space="preserve">. I was able to install this on a local machine, and it ran successfully. Unfortunately, I was not able to install this on my HPC cluster (which is </w:t>
      </w:r>
      <w:r w:rsidRPr="00AD090D">
        <w:rPr>
          <w:rFonts w:ascii="Calibri" w:hAnsi="Calibri" w:cs="Calibri"/>
          <w:sz w:val="22"/>
          <w:szCs w:val="22"/>
        </w:rPr>
        <w:lastRenderedPageBreak/>
        <w:t xml:space="preserve">probably nothing to do with tool itself) and was thus not able to do any testing. However: it was apparent that </w:t>
      </w:r>
      <w:proofErr w:type="spellStart"/>
      <w:r w:rsidRPr="00AD090D">
        <w:rPr>
          <w:rFonts w:ascii="Calibri" w:hAnsi="Calibri" w:cs="Calibri"/>
          <w:sz w:val="22"/>
          <w:szCs w:val="22"/>
        </w:rPr>
        <w:t>bamrefine</w:t>
      </w:r>
      <w:proofErr w:type="spellEnd"/>
      <w:r w:rsidRPr="00AD090D">
        <w:rPr>
          <w:rFonts w:ascii="Calibri" w:hAnsi="Calibri" w:cs="Calibri"/>
          <w:sz w:val="22"/>
          <w:szCs w:val="22"/>
        </w:rPr>
        <w:t xml:space="preserve"> reads </w:t>
      </w:r>
      <w:proofErr w:type="spellStart"/>
      <w:r w:rsidRPr="00AD090D">
        <w:rPr>
          <w:rFonts w:ascii="Calibri" w:hAnsi="Calibri" w:cs="Calibri"/>
          <w:sz w:val="22"/>
          <w:szCs w:val="22"/>
        </w:rPr>
        <w:t>bams</w:t>
      </w:r>
      <w:proofErr w:type="spellEnd"/>
      <w:r w:rsidRPr="00AD090D">
        <w:rPr>
          <w:rFonts w:ascii="Calibri" w:hAnsi="Calibri" w:cs="Calibri"/>
          <w:sz w:val="22"/>
          <w:szCs w:val="22"/>
        </w:rPr>
        <w:t>, and writes new ones, but does not add a PG tag to the header - so it is not possible for a secondary user of the resulting bam to know that recalibration had been run.</w:t>
      </w:r>
      <w:r w:rsidRPr="00AD090D">
        <w:rPr>
          <w:rFonts w:ascii="Calibri" w:hAnsi="Calibri" w:cs="Calibri"/>
          <w:sz w:val="22"/>
          <w:szCs w:val="22"/>
        </w:rPr>
        <w:br/>
      </w:r>
      <w:r w:rsidRPr="00AD090D">
        <w:rPr>
          <w:rFonts w:ascii="Calibri" w:hAnsi="Calibri" w:cs="Calibri"/>
          <w:sz w:val="22"/>
          <w:szCs w:val="22"/>
        </w:rPr>
        <w:br/>
        <w:t>I recommend that a PG tag is added to the header.</w:t>
      </w:r>
      <w:r w:rsidRPr="00AD090D">
        <w:rPr>
          <w:rFonts w:ascii="Calibri" w:hAnsi="Calibri" w:cs="Calibri"/>
          <w:sz w:val="22"/>
          <w:szCs w:val="22"/>
        </w:rPr>
        <w:br/>
      </w:r>
      <w:r w:rsidRPr="00AD090D">
        <w:rPr>
          <w:rFonts w:ascii="Calibri" w:hAnsi="Calibri" w:cs="Calibri"/>
          <w:sz w:val="22"/>
          <w:szCs w:val="22"/>
        </w:rPr>
        <w:br/>
        <w:t xml:space="preserve">Minor: calling </w:t>
      </w:r>
      <w:proofErr w:type="spellStart"/>
      <w:r w:rsidRPr="00AD090D">
        <w:rPr>
          <w:rFonts w:ascii="Calibri" w:hAnsi="Calibri" w:cs="Calibri"/>
          <w:sz w:val="22"/>
          <w:szCs w:val="22"/>
        </w:rPr>
        <w:t>bamrefine</w:t>
      </w:r>
      <w:proofErr w:type="spellEnd"/>
      <w:r w:rsidRPr="00AD090D">
        <w:rPr>
          <w:rFonts w:ascii="Calibri" w:hAnsi="Calibri" w:cs="Calibri"/>
          <w:sz w:val="22"/>
          <w:szCs w:val="22"/>
        </w:rPr>
        <w:t xml:space="preserve"> without specifying an output bam filename results in a cryptic error. </w:t>
      </w:r>
      <w:r w:rsidRPr="00AD090D">
        <w:rPr>
          <w:rFonts w:ascii="Calibri" w:hAnsi="Calibri" w:cs="Calibri"/>
          <w:sz w:val="22"/>
          <w:szCs w:val="22"/>
        </w:rPr>
        <w:br/>
      </w:r>
      <w:r w:rsidRPr="00AD090D">
        <w:rPr>
          <w:rFonts w:ascii="Calibri" w:hAnsi="Calibri" w:cs="Calibri"/>
          <w:sz w:val="22"/>
          <w:szCs w:val="22"/>
        </w:rPr>
        <w:br/>
      </w:r>
      <w:proofErr w:type="spellStart"/>
      <w:r w:rsidRPr="00AD090D">
        <w:rPr>
          <w:rFonts w:ascii="Calibri" w:hAnsi="Calibri" w:cs="Calibri"/>
          <w:sz w:val="22"/>
          <w:szCs w:val="22"/>
        </w:rPr>
        <w:t>bamrefine</w:t>
      </w:r>
      <w:proofErr w:type="spellEnd"/>
      <w:r w:rsidRPr="00AD090D">
        <w:rPr>
          <w:rFonts w:ascii="Calibri" w:hAnsi="Calibri" w:cs="Calibri"/>
          <w:sz w:val="22"/>
          <w:szCs w:val="22"/>
        </w:rPr>
        <w:t xml:space="preserve"> -s </w:t>
      </w:r>
      <w:proofErr w:type="spellStart"/>
      <w:r w:rsidRPr="00AD090D">
        <w:rPr>
          <w:rFonts w:ascii="Calibri" w:hAnsi="Calibri" w:cs="Calibri"/>
          <w:sz w:val="22"/>
          <w:szCs w:val="22"/>
        </w:rPr>
        <w:t>sampleSNPs.snp</w:t>
      </w:r>
      <w:proofErr w:type="spellEnd"/>
      <w:r w:rsidRPr="00AD090D">
        <w:rPr>
          <w:rFonts w:ascii="Calibri" w:hAnsi="Calibri" w:cs="Calibri"/>
          <w:sz w:val="22"/>
          <w:szCs w:val="22"/>
        </w:rPr>
        <w:t xml:space="preserve"> -p 1 -l 1 `</w:t>
      </w:r>
      <w:proofErr w:type="spellStart"/>
      <w:r w:rsidRPr="00AD090D">
        <w:rPr>
          <w:rFonts w:ascii="Calibri" w:hAnsi="Calibri" w:cs="Calibri"/>
          <w:sz w:val="22"/>
          <w:szCs w:val="22"/>
        </w:rPr>
        <w:t>pwd</w:t>
      </w:r>
      <w:proofErr w:type="spellEnd"/>
      <w:r w:rsidRPr="00AD090D">
        <w:rPr>
          <w:rFonts w:ascii="Calibri" w:hAnsi="Calibri" w:cs="Calibri"/>
          <w:sz w:val="22"/>
          <w:szCs w:val="22"/>
        </w:rPr>
        <w:t>`/</w:t>
      </w:r>
      <w:proofErr w:type="spellStart"/>
      <w:r w:rsidRPr="00AD090D">
        <w:rPr>
          <w:rFonts w:ascii="Calibri" w:hAnsi="Calibri" w:cs="Calibri"/>
          <w:sz w:val="22"/>
          <w:szCs w:val="22"/>
        </w:rPr>
        <w:t>aln.rg.bam</w:t>
      </w:r>
      <w:proofErr w:type="spellEnd"/>
      <w:r w:rsidRPr="00AD090D">
        <w:rPr>
          <w:rFonts w:ascii="Calibri" w:hAnsi="Calibri" w:cs="Calibri"/>
          <w:sz w:val="22"/>
          <w:szCs w:val="22"/>
        </w:rPr>
        <w:br/>
        <w:t>Traceback (most recent call last):</w:t>
      </w:r>
      <w:r w:rsidRPr="00AD090D">
        <w:rPr>
          <w:rFonts w:ascii="Calibri" w:hAnsi="Calibri" w:cs="Calibri"/>
          <w:sz w:val="22"/>
          <w:szCs w:val="22"/>
        </w:rPr>
        <w:br/>
        <w:t>File "/</w:t>
      </w:r>
      <w:proofErr w:type="spellStart"/>
      <w:r w:rsidRPr="00AD090D">
        <w:rPr>
          <w:rFonts w:ascii="Calibri" w:hAnsi="Calibri" w:cs="Calibri"/>
          <w:sz w:val="22"/>
          <w:szCs w:val="22"/>
        </w:rPr>
        <w:t>usr</w:t>
      </w:r>
      <w:proofErr w:type="spellEnd"/>
      <w:r w:rsidRPr="00AD090D">
        <w:rPr>
          <w:rFonts w:ascii="Calibri" w:hAnsi="Calibri" w:cs="Calibri"/>
          <w:sz w:val="22"/>
          <w:szCs w:val="22"/>
        </w:rPr>
        <w:t>/local/bin/</w:t>
      </w:r>
      <w:proofErr w:type="spellStart"/>
      <w:r w:rsidRPr="00AD090D">
        <w:rPr>
          <w:rFonts w:ascii="Calibri" w:hAnsi="Calibri" w:cs="Calibri"/>
          <w:sz w:val="22"/>
          <w:szCs w:val="22"/>
        </w:rPr>
        <w:t>bamrefine</w:t>
      </w:r>
      <w:proofErr w:type="spellEnd"/>
      <w:r w:rsidRPr="00AD090D">
        <w:rPr>
          <w:rFonts w:ascii="Calibri" w:hAnsi="Calibri" w:cs="Calibri"/>
          <w:sz w:val="22"/>
          <w:szCs w:val="22"/>
        </w:rPr>
        <w:t>", line 8, in &lt;module&gt;</w:t>
      </w:r>
      <w:r w:rsidRPr="00AD090D">
        <w:rPr>
          <w:rFonts w:ascii="Calibri" w:hAnsi="Calibri" w:cs="Calibri"/>
          <w:sz w:val="22"/>
          <w:szCs w:val="22"/>
        </w:rPr>
        <w:br/>
      </w:r>
      <w:proofErr w:type="spellStart"/>
      <w:proofErr w:type="gramStart"/>
      <w:r w:rsidRPr="00AD090D">
        <w:rPr>
          <w:rFonts w:ascii="Calibri" w:hAnsi="Calibri" w:cs="Calibri"/>
          <w:sz w:val="22"/>
          <w:szCs w:val="22"/>
        </w:rPr>
        <w:t>sys.exit</w:t>
      </w:r>
      <w:proofErr w:type="spellEnd"/>
      <w:proofErr w:type="gramEnd"/>
      <w:r w:rsidRPr="00AD090D">
        <w:rPr>
          <w:rFonts w:ascii="Calibri" w:hAnsi="Calibri" w:cs="Calibri"/>
          <w:sz w:val="22"/>
          <w:szCs w:val="22"/>
        </w:rPr>
        <w:t>(main())</w:t>
      </w:r>
      <w:r w:rsidRPr="00AD090D">
        <w:rPr>
          <w:rFonts w:ascii="Calibri" w:hAnsi="Calibri" w:cs="Calibri"/>
          <w:sz w:val="22"/>
          <w:szCs w:val="22"/>
        </w:rPr>
        <w:br/>
        <w:t>File "/</w:t>
      </w:r>
      <w:proofErr w:type="spellStart"/>
      <w:r w:rsidRPr="00AD090D">
        <w:rPr>
          <w:rFonts w:ascii="Calibri" w:hAnsi="Calibri" w:cs="Calibri"/>
          <w:sz w:val="22"/>
          <w:szCs w:val="22"/>
        </w:rPr>
        <w:t>usr</w:t>
      </w:r>
      <w:proofErr w:type="spellEnd"/>
      <w:r w:rsidRPr="00AD090D">
        <w:rPr>
          <w:rFonts w:ascii="Calibri" w:hAnsi="Calibri" w:cs="Calibri"/>
          <w:sz w:val="22"/>
          <w:szCs w:val="22"/>
        </w:rPr>
        <w:t>/local/lib/python3.9/site-packages/</w:t>
      </w:r>
      <w:proofErr w:type="spellStart"/>
      <w:r w:rsidRPr="00AD090D">
        <w:rPr>
          <w:rFonts w:ascii="Calibri" w:hAnsi="Calibri" w:cs="Calibri"/>
          <w:sz w:val="22"/>
          <w:szCs w:val="22"/>
        </w:rPr>
        <w:t>bamRefine</w:t>
      </w:r>
      <w:proofErr w:type="spellEnd"/>
      <w:r w:rsidRPr="00AD090D">
        <w:rPr>
          <w:rFonts w:ascii="Calibri" w:hAnsi="Calibri" w:cs="Calibri"/>
          <w:sz w:val="22"/>
          <w:szCs w:val="22"/>
        </w:rPr>
        <w:t>/__main__.py", line 162, in main</w:t>
      </w:r>
      <w:r w:rsidRPr="00AD090D">
        <w:rPr>
          <w:rFonts w:ascii="Calibri" w:hAnsi="Calibri" w:cs="Calibri"/>
          <w:sz w:val="22"/>
          <w:szCs w:val="22"/>
        </w:rPr>
        <w:br/>
        <w:t>if remainder[1].</w:t>
      </w:r>
      <w:proofErr w:type="spellStart"/>
      <w:r w:rsidRPr="00AD090D">
        <w:rPr>
          <w:rFonts w:ascii="Calibri" w:hAnsi="Calibri" w:cs="Calibri"/>
          <w:sz w:val="22"/>
          <w:szCs w:val="22"/>
        </w:rPr>
        <w:t>startswith</w:t>
      </w:r>
      <w:proofErr w:type="spellEnd"/>
      <w:r w:rsidRPr="00AD090D">
        <w:rPr>
          <w:rFonts w:ascii="Calibri" w:hAnsi="Calibri" w:cs="Calibri"/>
          <w:sz w:val="22"/>
          <w:szCs w:val="22"/>
        </w:rPr>
        <w:t>('/'):</w:t>
      </w:r>
      <w:r w:rsidRPr="00AD090D">
        <w:rPr>
          <w:rFonts w:ascii="Calibri" w:hAnsi="Calibri" w:cs="Calibri"/>
          <w:sz w:val="22"/>
          <w:szCs w:val="22"/>
        </w:rPr>
        <w:br/>
      </w:r>
      <w:proofErr w:type="spellStart"/>
      <w:r w:rsidRPr="00AD090D">
        <w:rPr>
          <w:rFonts w:ascii="Calibri" w:hAnsi="Calibri" w:cs="Calibri"/>
          <w:sz w:val="22"/>
          <w:szCs w:val="22"/>
        </w:rPr>
        <w:t>IndexError</w:t>
      </w:r>
      <w:proofErr w:type="spellEnd"/>
      <w:r w:rsidRPr="00AD090D">
        <w:rPr>
          <w:rFonts w:ascii="Calibri" w:hAnsi="Calibri" w:cs="Calibri"/>
          <w:sz w:val="22"/>
          <w:szCs w:val="22"/>
        </w:rPr>
        <w:t>: list index out of range</w:t>
      </w:r>
    </w:p>
    <w:p w14:paraId="368C4934" w14:textId="77777777" w:rsidR="00C52487" w:rsidRDefault="00C52487" w:rsidP="00C52487">
      <w:pPr>
        <w:spacing w:after="0" w:line="240" w:lineRule="auto"/>
        <w:rPr>
          <w:rFonts w:ascii="Calibri" w:hAnsi="Calibri" w:cs="Calibri"/>
          <w:sz w:val="22"/>
          <w:szCs w:val="22"/>
        </w:rPr>
      </w:pPr>
    </w:p>
    <w:p w14:paraId="5AE34375" w14:textId="44B0DDE4" w:rsidR="00C52487" w:rsidRDefault="00C52487" w:rsidP="00C52487">
      <w:pPr>
        <w:spacing w:after="0" w:line="240" w:lineRule="auto"/>
        <w:rPr>
          <w:rFonts w:ascii="Calibri" w:hAnsi="Calibri" w:cs="Calibri"/>
          <w:b/>
          <w:bCs/>
          <w:sz w:val="22"/>
          <w:szCs w:val="22"/>
        </w:rPr>
      </w:pPr>
      <w:r>
        <w:rPr>
          <w:rFonts w:ascii="Calibri" w:hAnsi="Calibri" w:cs="Calibri"/>
          <w:b/>
          <w:bCs/>
          <w:sz w:val="22"/>
          <w:szCs w:val="22"/>
        </w:rPr>
        <w:t>Authors’ response</w:t>
      </w:r>
    </w:p>
    <w:p w14:paraId="68A8767D" w14:textId="77777777" w:rsidR="00C52487" w:rsidRPr="00C52487" w:rsidRDefault="00C52487" w:rsidP="00C52487">
      <w:pPr>
        <w:spacing w:after="0" w:line="240" w:lineRule="auto"/>
        <w:rPr>
          <w:rFonts w:ascii="Calibri" w:hAnsi="Calibri" w:cs="Calibri"/>
          <w:sz w:val="22"/>
          <w:szCs w:val="22"/>
        </w:rPr>
      </w:pPr>
    </w:p>
    <w:p w14:paraId="21D67713"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 </w:t>
      </w:r>
      <w:r w:rsidRPr="00C52487">
        <w:rPr>
          <w:rFonts w:ascii="Calibri" w:hAnsi="Calibri" w:cs="Calibri"/>
          <w:b/>
          <w:bCs/>
          <w:sz w:val="22"/>
          <w:szCs w:val="22"/>
        </w:rPr>
        <w:t xml:space="preserve">Reviewer #1: </w:t>
      </w:r>
      <w:r w:rsidRPr="00C52487">
        <w:rPr>
          <w:rFonts w:ascii="Calibri" w:hAnsi="Calibri" w:cs="Calibri"/>
          <w:sz w:val="22"/>
          <w:szCs w:val="22"/>
        </w:rPr>
        <w:t xml:space="preserve">The authors present a manuscript that describes 3 main important aspects relevant to </w:t>
      </w:r>
      <w:proofErr w:type="spellStart"/>
      <w:r w:rsidRPr="00C52487">
        <w:rPr>
          <w:rFonts w:ascii="Calibri" w:hAnsi="Calibri" w:cs="Calibri"/>
          <w:sz w:val="22"/>
          <w:szCs w:val="22"/>
        </w:rPr>
        <w:t>aDNA</w:t>
      </w:r>
      <w:proofErr w:type="spellEnd"/>
      <w:r w:rsidRPr="00C52487">
        <w:rPr>
          <w:rFonts w:ascii="Calibri" w:hAnsi="Calibri" w:cs="Calibri"/>
          <w:sz w:val="22"/>
          <w:szCs w:val="22"/>
        </w:rPr>
        <w:t xml:space="preserve"> </w:t>
      </w:r>
      <w:proofErr w:type="spellStart"/>
      <w:r w:rsidRPr="00C52487">
        <w:rPr>
          <w:rFonts w:ascii="Calibri" w:hAnsi="Calibri" w:cs="Calibri"/>
          <w:sz w:val="22"/>
          <w:szCs w:val="22"/>
        </w:rPr>
        <w:t>i</w:t>
      </w:r>
      <w:proofErr w:type="spellEnd"/>
      <w:r w:rsidRPr="00C52487">
        <w:rPr>
          <w:rFonts w:ascii="Calibri" w:hAnsi="Calibri" w:cs="Calibri"/>
          <w:sz w:val="22"/>
          <w:szCs w:val="22"/>
        </w:rPr>
        <w:t xml:space="preserve">) reference bias ii) PMD mitigation strategies iii) a novel mitigation strategy. </w:t>
      </w:r>
    </w:p>
    <w:p w14:paraId="3BA2C954"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I think that the authors have produced a very interesting manuscript for the </w:t>
      </w:r>
      <w:proofErr w:type="spellStart"/>
      <w:r w:rsidRPr="00C52487">
        <w:rPr>
          <w:rFonts w:ascii="Calibri" w:hAnsi="Calibri" w:cs="Calibri"/>
          <w:sz w:val="22"/>
          <w:szCs w:val="22"/>
        </w:rPr>
        <w:t>aDNA</w:t>
      </w:r>
      <w:proofErr w:type="spellEnd"/>
      <w:r w:rsidRPr="00C52487">
        <w:rPr>
          <w:rFonts w:ascii="Calibri" w:hAnsi="Calibri" w:cs="Calibri"/>
          <w:sz w:val="22"/>
          <w:szCs w:val="22"/>
        </w:rPr>
        <w:t xml:space="preserve"> community. it represents a step above what we currently know about reference bias. </w:t>
      </w:r>
    </w:p>
    <w:p w14:paraId="6F12628C"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I also applaud the author when they say that </w:t>
      </w:r>
      <w:proofErr w:type="gramStart"/>
      <w:r w:rsidRPr="00C52487">
        <w:rPr>
          <w:rFonts w:ascii="Calibri" w:hAnsi="Calibri" w:cs="Calibri"/>
          <w:sz w:val="22"/>
          <w:szCs w:val="22"/>
        </w:rPr>
        <w:t>all of</w:t>
      </w:r>
      <w:proofErr w:type="gramEnd"/>
      <w:r w:rsidRPr="00C52487">
        <w:rPr>
          <w:rFonts w:ascii="Calibri" w:hAnsi="Calibri" w:cs="Calibri"/>
          <w:sz w:val="22"/>
          <w:szCs w:val="22"/>
        </w:rPr>
        <w:t xml:space="preserve"> the data should be released instead of just the fragments mapping to the reference which has been mapped in a specific way. this makes reproducing the studies completely infeasible. </w:t>
      </w:r>
    </w:p>
    <w:p w14:paraId="2F5B7631" w14:textId="77777777" w:rsidR="00C52487" w:rsidRPr="00C52487" w:rsidRDefault="00C52487" w:rsidP="00C52487">
      <w:pPr>
        <w:spacing w:after="0" w:line="240" w:lineRule="auto"/>
        <w:rPr>
          <w:rFonts w:ascii="Calibri" w:hAnsi="Calibri" w:cs="Calibri"/>
          <w:color w:val="0F9ED5" w:themeColor="accent4"/>
          <w:sz w:val="22"/>
          <w:szCs w:val="22"/>
        </w:rPr>
      </w:pPr>
      <w:r w:rsidRPr="00C52487">
        <w:rPr>
          <w:rFonts w:ascii="Calibri" w:hAnsi="Calibri" w:cs="Calibri"/>
          <w:color w:val="0F9ED5" w:themeColor="accent4"/>
          <w:sz w:val="22"/>
          <w:szCs w:val="22"/>
        </w:rPr>
        <w:t xml:space="preserve">Thank you very much for your kind evaluation of our work. </w:t>
      </w:r>
    </w:p>
    <w:p w14:paraId="168F11E3" w14:textId="77777777" w:rsidR="00864C6D" w:rsidRDefault="00864C6D" w:rsidP="00C52487">
      <w:pPr>
        <w:spacing w:after="0" w:line="240" w:lineRule="auto"/>
        <w:rPr>
          <w:rFonts w:ascii="Calibri" w:hAnsi="Calibri" w:cs="Calibri"/>
          <w:sz w:val="22"/>
          <w:szCs w:val="22"/>
        </w:rPr>
      </w:pPr>
    </w:p>
    <w:p w14:paraId="62D20DD7" w14:textId="762F7B03"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While I think that the portion about the evaluation of mapping and PMD mitigation strategies needs a few modifications, the portion about the description of the tool and its evaluation needs a bit of improvement. </w:t>
      </w:r>
    </w:p>
    <w:p w14:paraId="2F69DB5B"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I should point out that I did not test the software in this first run. </w:t>
      </w:r>
    </w:p>
    <w:p w14:paraId="0B10FB44"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Major: </w:t>
      </w:r>
    </w:p>
    <w:p w14:paraId="258424F0"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The simulations do not convince the reader that there was sufficient stress tests of the tool and evaluation of the remaining tools in terms of types and rates of PMDs. The Briggs parameters seem to have been taken out of thin air. I suggest </w:t>
      </w:r>
      <w:proofErr w:type="gramStart"/>
      <w:r w:rsidRPr="00C52487">
        <w:rPr>
          <w:rFonts w:ascii="Calibri" w:hAnsi="Calibri" w:cs="Calibri"/>
          <w:sz w:val="22"/>
          <w:szCs w:val="22"/>
        </w:rPr>
        <w:t>to find</w:t>
      </w:r>
      <w:proofErr w:type="gramEnd"/>
      <w:r w:rsidRPr="00C52487">
        <w:rPr>
          <w:rFonts w:ascii="Calibri" w:hAnsi="Calibri" w:cs="Calibri"/>
          <w:sz w:val="22"/>
          <w:szCs w:val="22"/>
        </w:rPr>
        <w:t xml:space="preserve"> 3 empirical samples with the following characteristics: </w:t>
      </w:r>
    </w:p>
    <w:p w14:paraId="5989DEBB"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Single-strand damage from a Santa Cruz library </w:t>
      </w:r>
    </w:p>
    <w:p w14:paraId="19329A15"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high levels of the double strand damage </w:t>
      </w:r>
    </w:p>
    <w:p w14:paraId="454DCB8E"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low levels of double-strand damage </w:t>
      </w:r>
    </w:p>
    <w:p w14:paraId="5486DBB4"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these can be evaluated by </w:t>
      </w:r>
      <w:proofErr w:type="spellStart"/>
      <w:r w:rsidRPr="00C52487">
        <w:rPr>
          <w:rFonts w:ascii="Calibri" w:hAnsi="Calibri" w:cs="Calibri"/>
          <w:sz w:val="22"/>
          <w:szCs w:val="22"/>
        </w:rPr>
        <w:t>mapDamage</w:t>
      </w:r>
      <w:proofErr w:type="spellEnd"/>
      <w:r w:rsidRPr="00C52487">
        <w:rPr>
          <w:rFonts w:ascii="Calibri" w:hAnsi="Calibri" w:cs="Calibri"/>
          <w:sz w:val="22"/>
          <w:szCs w:val="22"/>
        </w:rPr>
        <w:t xml:space="preserve"> and simulated by </w:t>
      </w:r>
      <w:proofErr w:type="spellStart"/>
      <w:r w:rsidRPr="00C52487">
        <w:rPr>
          <w:rFonts w:ascii="Calibri" w:hAnsi="Calibri" w:cs="Calibri"/>
          <w:sz w:val="22"/>
          <w:szCs w:val="22"/>
        </w:rPr>
        <w:t>gargammel</w:t>
      </w:r>
      <w:proofErr w:type="spellEnd"/>
      <w:r w:rsidRPr="00C52487">
        <w:rPr>
          <w:rFonts w:ascii="Calibri" w:hAnsi="Calibri" w:cs="Calibri"/>
          <w:sz w:val="22"/>
          <w:szCs w:val="22"/>
        </w:rPr>
        <w:t xml:space="preserve">. The damage rates obtained should be plotted. </w:t>
      </w:r>
    </w:p>
    <w:p w14:paraId="54A76F6B" w14:textId="77777777" w:rsidR="00C52487" w:rsidRPr="00C52487" w:rsidRDefault="00C52487" w:rsidP="00C52487">
      <w:pPr>
        <w:spacing w:after="0" w:line="240" w:lineRule="auto"/>
        <w:rPr>
          <w:rFonts w:ascii="Calibri" w:hAnsi="Calibri" w:cs="Calibri"/>
          <w:color w:val="0F9ED5" w:themeColor="accent4"/>
          <w:sz w:val="22"/>
          <w:szCs w:val="22"/>
        </w:rPr>
      </w:pPr>
      <w:r w:rsidRPr="00C52487">
        <w:rPr>
          <w:rFonts w:ascii="Calibri" w:hAnsi="Calibri" w:cs="Calibri"/>
          <w:color w:val="0F9ED5" w:themeColor="accent4"/>
          <w:sz w:val="22"/>
          <w:szCs w:val="22"/>
        </w:rPr>
        <w:t xml:space="preserve">We thank the reviewer for this suggestion. We now included new test datasets: </w:t>
      </w:r>
    </w:p>
    <w:p w14:paraId="366A2C58" w14:textId="77777777" w:rsidR="00C52487" w:rsidRPr="00C52487" w:rsidRDefault="00C52487" w:rsidP="00C52487">
      <w:pPr>
        <w:spacing w:after="0" w:line="240" w:lineRule="auto"/>
        <w:rPr>
          <w:rFonts w:ascii="Calibri" w:hAnsi="Calibri" w:cs="Calibri"/>
          <w:color w:val="0F9ED5" w:themeColor="accent4"/>
          <w:sz w:val="22"/>
          <w:szCs w:val="22"/>
        </w:rPr>
      </w:pPr>
      <w:r w:rsidRPr="00C52487">
        <w:rPr>
          <w:rFonts w:ascii="Calibri" w:hAnsi="Calibri" w:cs="Calibri"/>
          <w:color w:val="0F9ED5" w:themeColor="accent4"/>
          <w:sz w:val="22"/>
          <w:szCs w:val="22"/>
        </w:rPr>
        <w:t xml:space="preserve">1) We added a new </w:t>
      </w:r>
      <w:proofErr w:type="spellStart"/>
      <w:r w:rsidRPr="00C52487">
        <w:rPr>
          <w:rFonts w:ascii="Calibri" w:hAnsi="Calibri" w:cs="Calibri"/>
          <w:color w:val="0F9ED5" w:themeColor="accent4"/>
          <w:sz w:val="22"/>
          <w:szCs w:val="22"/>
        </w:rPr>
        <w:t>Gargammel</w:t>
      </w:r>
      <w:proofErr w:type="spellEnd"/>
      <w:r w:rsidRPr="00C52487">
        <w:rPr>
          <w:rFonts w:ascii="Calibri" w:hAnsi="Calibri" w:cs="Calibri"/>
          <w:color w:val="0F9ED5" w:themeColor="accent4"/>
          <w:sz w:val="22"/>
          <w:szCs w:val="22"/>
        </w:rPr>
        <w:t xml:space="preserve">-simulated single-stranded dataset (Figure S4, Figure R1). </w:t>
      </w:r>
    </w:p>
    <w:p w14:paraId="223408F5" w14:textId="77777777" w:rsidR="00C52487" w:rsidRPr="00C52487" w:rsidRDefault="00C52487" w:rsidP="00C52487">
      <w:pPr>
        <w:spacing w:after="0" w:line="240" w:lineRule="auto"/>
        <w:rPr>
          <w:rFonts w:ascii="Calibri" w:hAnsi="Calibri" w:cs="Calibri"/>
          <w:color w:val="0F9ED5" w:themeColor="accent4"/>
          <w:sz w:val="22"/>
          <w:szCs w:val="22"/>
        </w:rPr>
      </w:pPr>
      <w:r w:rsidRPr="00C52487">
        <w:rPr>
          <w:rFonts w:ascii="Calibri" w:hAnsi="Calibri" w:cs="Calibri"/>
          <w:color w:val="0F9ED5" w:themeColor="accent4"/>
          <w:sz w:val="22"/>
          <w:szCs w:val="22"/>
        </w:rPr>
        <w:t xml:space="preserve">2) We added </w:t>
      </w:r>
      <w:proofErr w:type="spellStart"/>
      <w:r w:rsidRPr="00C52487">
        <w:rPr>
          <w:rFonts w:ascii="Calibri" w:hAnsi="Calibri" w:cs="Calibri"/>
          <w:color w:val="0F9ED5" w:themeColor="accent4"/>
          <w:sz w:val="22"/>
          <w:szCs w:val="22"/>
        </w:rPr>
        <w:t>Gargammel</w:t>
      </w:r>
      <w:proofErr w:type="spellEnd"/>
      <w:r w:rsidRPr="00C52487">
        <w:rPr>
          <w:rFonts w:ascii="Calibri" w:hAnsi="Calibri" w:cs="Calibri"/>
          <w:color w:val="0F9ED5" w:themeColor="accent4"/>
          <w:sz w:val="22"/>
          <w:szCs w:val="22"/>
        </w:rPr>
        <w:t xml:space="preserve">-simulated double-stranded libraries with both high (51% at 5’C) and low damage (17% at 5’C), as well as a half-UDG-treated library (the latter suggested by Reviewer 3) (Figure S4, Figure R1). </w:t>
      </w:r>
    </w:p>
    <w:p w14:paraId="41486271" w14:textId="77777777" w:rsidR="00C52487" w:rsidRPr="00C52487" w:rsidRDefault="00C52487" w:rsidP="00C52487">
      <w:pPr>
        <w:spacing w:after="0" w:line="240" w:lineRule="auto"/>
        <w:rPr>
          <w:rFonts w:ascii="Calibri" w:hAnsi="Calibri" w:cs="Calibri"/>
          <w:color w:val="0F9ED5" w:themeColor="accent4"/>
          <w:sz w:val="22"/>
          <w:szCs w:val="22"/>
        </w:rPr>
      </w:pPr>
      <w:r w:rsidRPr="00C52487">
        <w:rPr>
          <w:rFonts w:ascii="Calibri" w:hAnsi="Calibri" w:cs="Calibri"/>
          <w:color w:val="0F9ED5" w:themeColor="accent4"/>
          <w:sz w:val="22"/>
          <w:szCs w:val="22"/>
        </w:rPr>
        <w:t>3) We added one shotgun-generated (</w:t>
      </w:r>
      <w:proofErr w:type="spellStart"/>
      <w:r w:rsidRPr="00C52487">
        <w:rPr>
          <w:rFonts w:ascii="Calibri" w:hAnsi="Calibri" w:cs="Calibri"/>
          <w:color w:val="0F9ED5" w:themeColor="accent4"/>
          <w:sz w:val="22"/>
          <w:szCs w:val="22"/>
        </w:rPr>
        <w:t>Loschbour</w:t>
      </w:r>
      <w:proofErr w:type="spellEnd"/>
      <w:r w:rsidRPr="00C52487">
        <w:rPr>
          <w:rFonts w:ascii="Calibri" w:hAnsi="Calibri" w:cs="Calibri"/>
          <w:color w:val="0F9ED5" w:themeColor="accent4"/>
          <w:sz w:val="22"/>
          <w:szCs w:val="22"/>
        </w:rPr>
        <w:t xml:space="preserve">) and three SNP capture-generated empirical genomes (I17276, LAK007, LAK001), all single-stranded libraries (Figure 1,5 and Figure S29; Figure R2 and Figure R3). </w:t>
      </w:r>
    </w:p>
    <w:p w14:paraId="5B944263" w14:textId="77777777" w:rsidR="00C52487" w:rsidRPr="00864C6D" w:rsidRDefault="00C52487" w:rsidP="00C52487">
      <w:pPr>
        <w:spacing w:after="0" w:line="240" w:lineRule="auto"/>
        <w:rPr>
          <w:rFonts w:ascii="Calibri" w:hAnsi="Calibri" w:cs="Calibri"/>
          <w:color w:val="0F9ED5" w:themeColor="accent4"/>
          <w:sz w:val="22"/>
          <w:szCs w:val="22"/>
        </w:rPr>
      </w:pPr>
    </w:p>
    <w:p w14:paraId="1D069F40" w14:textId="0A4C70D5" w:rsidR="00C52487" w:rsidRDefault="00C52487" w:rsidP="00C52487">
      <w:pPr>
        <w:spacing w:after="0" w:line="240" w:lineRule="auto"/>
        <w:rPr>
          <w:rFonts w:ascii="Calibri" w:hAnsi="Calibri" w:cs="Calibri"/>
          <w:sz w:val="22"/>
          <w:szCs w:val="22"/>
        </w:rPr>
      </w:pPr>
      <w:r w:rsidRPr="00C52487">
        <w:rPr>
          <w:rFonts w:ascii="Calibri" w:hAnsi="Calibri" w:cs="Calibri"/>
          <w:noProof/>
          <w:sz w:val="22"/>
          <w:szCs w:val="22"/>
        </w:rPr>
        <w:lastRenderedPageBreak/>
        <w:drawing>
          <wp:inline distT="0" distB="0" distL="0" distR="0" wp14:anchorId="1CCB962A" wp14:editId="7EB1A11C">
            <wp:extent cx="5731510" cy="3677920"/>
            <wp:effectExtent l="0" t="0" r="2540" b="0"/>
            <wp:docPr id="1037030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677920"/>
                    </a:xfrm>
                    <a:prstGeom prst="rect">
                      <a:avLst/>
                    </a:prstGeom>
                    <a:noFill/>
                    <a:ln>
                      <a:noFill/>
                    </a:ln>
                  </pic:spPr>
                </pic:pic>
              </a:graphicData>
            </a:graphic>
          </wp:inline>
        </w:drawing>
      </w:r>
    </w:p>
    <w:p w14:paraId="398DEE09" w14:textId="36F24BC6" w:rsidR="00C52487" w:rsidRPr="00864C6D" w:rsidRDefault="00C52487" w:rsidP="00C52487">
      <w:pPr>
        <w:spacing w:after="0" w:line="240" w:lineRule="auto"/>
        <w:rPr>
          <w:rFonts w:ascii="Calibri" w:hAnsi="Calibri" w:cs="Calibri"/>
          <w:color w:val="0F9ED5" w:themeColor="accent4"/>
          <w:sz w:val="22"/>
          <w:szCs w:val="22"/>
        </w:rPr>
      </w:pPr>
      <w:r w:rsidRPr="00864C6D">
        <w:rPr>
          <w:rFonts w:ascii="Calibri" w:hAnsi="Calibri" w:cs="Calibri"/>
          <w:b/>
          <w:bCs/>
          <w:color w:val="0F9ED5" w:themeColor="accent4"/>
          <w:sz w:val="22"/>
          <w:szCs w:val="22"/>
        </w:rPr>
        <w:t xml:space="preserve">Figure R1: </w:t>
      </w:r>
      <w:r w:rsidRPr="00864C6D">
        <w:rPr>
          <w:rFonts w:ascii="Calibri" w:hAnsi="Calibri" w:cs="Calibri"/>
          <w:color w:val="0F9ED5" w:themeColor="accent4"/>
          <w:sz w:val="22"/>
          <w:szCs w:val="22"/>
        </w:rPr>
        <w:t>Reference bias in simulated sequencing datasets representing data from double-</w:t>
      </w:r>
      <w:proofErr w:type="spellStart"/>
      <w:r w:rsidRPr="00864C6D">
        <w:rPr>
          <w:rFonts w:ascii="Calibri" w:hAnsi="Calibri" w:cs="Calibri"/>
          <w:color w:val="0F9ED5" w:themeColor="accent4"/>
          <w:sz w:val="22"/>
          <w:szCs w:val="22"/>
        </w:rPr>
        <w:t>standed</w:t>
      </w:r>
      <w:proofErr w:type="spellEnd"/>
      <w:r w:rsidRPr="00864C6D">
        <w:rPr>
          <w:rFonts w:ascii="Calibri" w:hAnsi="Calibri" w:cs="Calibri"/>
          <w:color w:val="0F9ED5" w:themeColor="accent4"/>
          <w:sz w:val="22"/>
          <w:szCs w:val="22"/>
        </w:rPr>
        <w:t xml:space="preserve"> and single-stranded ancient DNA libraries under high and low levels of PMD (Methods), using (A) MAPQ&gt;30 or (B) MAPQ&lt;25 as filtering threshold. Single-stranded ancient DNA libraries show higher bias using the LINEAR strategy due to additional PMD beyond 10 bp. This can be corrected via MASKED or GRAPH strategies, but only if </w:t>
      </w:r>
      <w:proofErr w:type="spellStart"/>
      <w:r w:rsidRPr="00864C6D">
        <w:rPr>
          <w:rFonts w:ascii="Calibri" w:hAnsi="Calibri" w:cs="Calibri"/>
          <w:color w:val="0F9ED5" w:themeColor="accent4"/>
          <w:sz w:val="22"/>
          <w:szCs w:val="22"/>
        </w:rPr>
        <w:t>mapDamage</w:t>
      </w:r>
      <w:proofErr w:type="spellEnd"/>
      <w:r w:rsidRPr="00864C6D">
        <w:rPr>
          <w:rFonts w:ascii="Calibri" w:hAnsi="Calibri" w:cs="Calibri"/>
          <w:color w:val="0F9ED5" w:themeColor="accent4"/>
          <w:sz w:val="22"/>
          <w:szCs w:val="22"/>
        </w:rPr>
        <w:t xml:space="preserve"> is </w:t>
      </w:r>
      <w:r w:rsidRPr="00864C6D">
        <w:rPr>
          <w:rFonts w:ascii="Calibri" w:hAnsi="Calibri" w:cs="Calibri"/>
          <w:i/>
          <w:iCs/>
          <w:color w:val="0F9ED5" w:themeColor="accent4"/>
          <w:sz w:val="22"/>
          <w:szCs w:val="22"/>
        </w:rPr>
        <w:t xml:space="preserve">not </w:t>
      </w:r>
      <w:r w:rsidRPr="00864C6D">
        <w:rPr>
          <w:rFonts w:ascii="Calibri" w:hAnsi="Calibri" w:cs="Calibri"/>
          <w:color w:val="0F9ED5" w:themeColor="accent4"/>
          <w:sz w:val="22"/>
          <w:szCs w:val="22"/>
        </w:rPr>
        <w:t>used.</w:t>
      </w:r>
    </w:p>
    <w:p w14:paraId="424EE255" w14:textId="2269292D" w:rsidR="00C52487" w:rsidRDefault="00C52487" w:rsidP="00C52487">
      <w:pPr>
        <w:spacing w:after="0" w:line="240" w:lineRule="auto"/>
        <w:rPr>
          <w:rFonts w:ascii="Calibri" w:hAnsi="Calibri" w:cs="Calibri"/>
          <w:sz w:val="22"/>
          <w:szCs w:val="22"/>
        </w:rPr>
      </w:pPr>
      <w:r w:rsidRPr="00C52487">
        <w:rPr>
          <w:rFonts w:ascii="Calibri" w:hAnsi="Calibri" w:cs="Calibri"/>
          <w:noProof/>
          <w:sz w:val="22"/>
          <w:szCs w:val="22"/>
        </w:rPr>
        <w:lastRenderedPageBreak/>
        <w:drawing>
          <wp:inline distT="0" distB="0" distL="0" distR="0" wp14:anchorId="5DD9608E" wp14:editId="7B5D88BE">
            <wp:extent cx="5731510" cy="5702935"/>
            <wp:effectExtent l="0" t="0" r="2540" b="0"/>
            <wp:docPr id="1043272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702935"/>
                    </a:xfrm>
                    <a:prstGeom prst="rect">
                      <a:avLst/>
                    </a:prstGeom>
                    <a:noFill/>
                    <a:ln>
                      <a:noFill/>
                    </a:ln>
                  </pic:spPr>
                </pic:pic>
              </a:graphicData>
            </a:graphic>
          </wp:inline>
        </w:drawing>
      </w:r>
    </w:p>
    <w:p w14:paraId="023F27E5" w14:textId="0F88E4B7" w:rsidR="00C52487" w:rsidRPr="00864C6D" w:rsidRDefault="00C52487" w:rsidP="00C52487">
      <w:pPr>
        <w:spacing w:after="0" w:line="240" w:lineRule="auto"/>
        <w:rPr>
          <w:rFonts w:ascii="Calibri" w:hAnsi="Calibri" w:cs="Calibri"/>
          <w:color w:val="0F9ED5" w:themeColor="accent4"/>
          <w:sz w:val="22"/>
          <w:szCs w:val="22"/>
        </w:rPr>
      </w:pPr>
      <w:r w:rsidRPr="00864C6D">
        <w:rPr>
          <w:rFonts w:ascii="Calibri" w:hAnsi="Calibri" w:cs="Calibri"/>
          <w:b/>
          <w:bCs/>
          <w:color w:val="0F9ED5" w:themeColor="accent4"/>
          <w:sz w:val="22"/>
          <w:szCs w:val="22"/>
        </w:rPr>
        <w:t xml:space="preserve">Figure R2: </w:t>
      </w:r>
      <w:r w:rsidRPr="00864C6D">
        <w:rPr>
          <w:rFonts w:ascii="Calibri" w:hAnsi="Calibri" w:cs="Calibri"/>
          <w:color w:val="0F9ED5" w:themeColor="accent4"/>
          <w:sz w:val="22"/>
          <w:szCs w:val="22"/>
        </w:rPr>
        <w:t xml:space="preserve">Comparing reference bias in published ancient genomes that FASTQ file available aligned with different reference genomes and PMD-effects reduced with different approaches. The plot shows the proportion of alternative alleles after randomly selecting one allele from heterozygote sites 100 times (see also </w:t>
      </w:r>
      <w:r w:rsidRPr="00864C6D">
        <w:rPr>
          <w:rFonts w:ascii="Calibri" w:hAnsi="Calibri" w:cs="Calibri"/>
          <w:b/>
          <w:bCs/>
          <w:color w:val="0F9ED5" w:themeColor="accent4"/>
          <w:sz w:val="22"/>
          <w:szCs w:val="22"/>
        </w:rPr>
        <w:t>Figure S29</w:t>
      </w:r>
      <w:r w:rsidRPr="00864C6D">
        <w:rPr>
          <w:rFonts w:ascii="Calibri" w:hAnsi="Calibri" w:cs="Calibri"/>
          <w:color w:val="0F9ED5" w:themeColor="accent4"/>
          <w:sz w:val="22"/>
          <w:szCs w:val="22"/>
        </w:rPr>
        <w:t>).</w:t>
      </w:r>
    </w:p>
    <w:p w14:paraId="41F70E34" w14:textId="77777777" w:rsidR="00C52487" w:rsidRDefault="00C52487" w:rsidP="00C52487">
      <w:pPr>
        <w:spacing w:after="0" w:line="240" w:lineRule="auto"/>
        <w:rPr>
          <w:rFonts w:ascii="Calibri" w:hAnsi="Calibri" w:cs="Calibri"/>
          <w:sz w:val="22"/>
          <w:szCs w:val="22"/>
        </w:rPr>
      </w:pPr>
    </w:p>
    <w:p w14:paraId="23B81076" w14:textId="4A74EB90" w:rsidR="00C52487" w:rsidRDefault="00C52487" w:rsidP="00C52487">
      <w:pPr>
        <w:spacing w:after="0" w:line="240" w:lineRule="auto"/>
        <w:rPr>
          <w:rFonts w:ascii="Calibri" w:hAnsi="Calibri" w:cs="Calibri"/>
          <w:sz w:val="22"/>
          <w:szCs w:val="22"/>
        </w:rPr>
      </w:pPr>
      <w:r w:rsidRPr="00C52487">
        <w:rPr>
          <w:rFonts w:ascii="Calibri" w:hAnsi="Calibri" w:cs="Calibri"/>
          <w:noProof/>
          <w:sz w:val="22"/>
          <w:szCs w:val="22"/>
        </w:rPr>
        <w:lastRenderedPageBreak/>
        <w:drawing>
          <wp:inline distT="0" distB="0" distL="0" distR="0" wp14:anchorId="7FE04E15" wp14:editId="4AE38D3C">
            <wp:extent cx="5731510" cy="8576310"/>
            <wp:effectExtent l="0" t="0" r="2540" b="0"/>
            <wp:docPr id="9299308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8576310"/>
                    </a:xfrm>
                    <a:prstGeom prst="rect">
                      <a:avLst/>
                    </a:prstGeom>
                    <a:noFill/>
                    <a:ln>
                      <a:noFill/>
                    </a:ln>
                  </pic:spPr>
                </pic:pic>
              </a:graphicData>
            </a:graphic>
          </wp:inline>
        </w:drawing>
      </w:r>
    </w:p>
    <w:p w14:paraId="05C32689" w14:textId="77777777" w:rsidR="00C52487" w:rsidRPr="00C52487" w:rsidRDefault="00C52487" w:rsidP="00C52487">
      <w:pPr>
        <w:spacing w:after="0" w:line="240" w:lineRule="auto"/>
        <w:rPr>
          <w:rFonts w:ascii="Calibri" w:hAnsi="Calibri" w:cs="Calibri"/>
          <w:color w:val="0F9ED5" w:themeColor="accent4"/>
          <w:sz w:val="22"/>
          <w:szCs w:val="22"/>
        </w:rPr>
      </w:pPr>
      <w:r w:rsidRPr="00C52487">
        <w:rPr>
          <w:rFonts w:ascii="Calibri" w:hAnsi="Calibri" w:cs="Calibri"/>
          <w:b/>
          <w:bCs/>
          <w:color w:val="0F9ED5" w:themeColor="accent4"/>
          <w:sz w:val="22"/>
          <w:szCs w:val="22"/>
        </w:rPr>
        <w:lastRenderedPageBreak/>
        <w:t xml:space="preserve">Figure R3: </w:t>
      </w:r>
      <w:r w:rsidRPr="00C52487">
        <w:rPr>
          <w:rFonts w:ascii="Calibri" w:hAnsi="Calibri" w:cs="Calibri"/>
          <w:color w:val="0F9ED5" w:themeColor="accent4"/>
          <w:sz w:val="22"/>
          <w:szCs w:val="22"/>
        </w:rPr>
        <w:t xml:space="preserve">Comparing reference bias in published ancient genomes with only published BAM files. These were published already filtered or unfiltered for mapping quality. The data was subject to alignment to different reference genomes and two PMD-correction approaches. The plot shows the proportion of alternative alleles after randomly selecting one allele from heterozygote sites 100 times by </w:t>
      </w:r>
      <w:proofErr w:type="spellStart"/>
      <w:r w:rsidRPr="00C52487">
        <w:rPr>
          <w:rFonts w:ascii="Calibri" w:hAnsi="Calibri" w:cs="Calibri"/>
          <w:i/>
          <w:iCs/>
          <w:color w:val="0F9ED5" w:themeColor="accent4"/>
          <w:sz w:val="22"/>
          <w:szCs w:val="22"/>
        </w:rPr>
        <w:t>pileupCaller</w:t>
      </w:r>
      <w:proofErr w:type="spellEnd"/>
      <w:r w:rsidRPr="00C52487">
        <w:rPr>
          <w:rFonts w:ascii="Calibri" w:hAnsi="Calibri" w:cs="Calibri"/>
          <w:color w:val="0F9ED5" w:themeColor="accent4"/>
          <w:sz w:val="22"/>
          <w:szCs w:val="22"/>
        </w:rPr>
        <w:t xml:space="preserve">. </w:t>
      </w:r>
    </w:p>
    <w:p w14:paraId="2CE6C43A" w14:textId="2AAA0008" w:rsidR="00C52487" w:rsidRPr="00864C6D" w:rsidRDefault="00C52487" w:rsidP="00C52487">
      <w:pPr>
        <w:spacing w:after="0" w:line="240" w:lineRule="auto"/>
        <w:rPr>
          <w:rFonts w:ascii="Calibri" w:hAnsi="Calibri" w:cs="Calibri"/>
          <w:color w:val="0F9ED5" w:themeColor="accent4"/>
          <w:sz w:val="22"/>
          <w:szCs w:val="22"/>
        </w:rPr>
      </w:pPr>
      <w:r w:rsidRPr="00864C6D">
        <w:rPr>
          <w:rFonts w:ascii="Calibri" w:hAnsi="Calibri" w:cs="Calibri"/>
          <w:color w:val="0F9ED5" w:themeColor="accent4"/>
          <w:sz w:val="22"/>
          <w:szCs w:val="22"/>
        </w:rPr>
        <w:t xml:space="preserve">We also included </w:t>
      </w:r>
      <w:proofErr w:type="spellStart"/>
      <w:r w:rsidRPr="00864C6D">
        <w:rPr>
          <w:rFonts w:ascii="Calibri" w:hAnsi="Calibri" w:cs="Calibri"/>
          <w:color w:val="0F9ED5" w:themeColor="accent4"/>
          <w:sz w:val="22"/>
          <w:szCs w:val="22"/>
        </w:rPr>
        <w:t>PMDtools</w:t>
      </w:r>
      <w:proofErr w:type="spellEnd"/>
      <w:r w:rsidRPr="00864C6D">
        <w:rPr>
          <w:rFonts w:ascii="Calibri" w:hAnsi="Calibri" w:cs="Calibri"/>
          <w:color w:val="0F9ED5" w:themeColor="accent4"/>
          <w:sz w:val="22"/>
          <w:szCs w:val="22"/>
        </w:rPr>
        <w:t>-generated PMD plots of all libraries used in Figure S1 for simulated data and Figure S27,28 for real ancient data.</w:t>
      </w:r>
    </w:p>
    <w:p w14:paraId="256CB15C" w14:textId="77777777" w:rsidR="00C52487" w:rsidRDefault="00C52487" w:rsidP="00C52487">
      <w:pPr>
        <w:spacing w:after="0" w:line="240" w:lineRule="auto"/>
        <w:rPr>
          <w:rFonts w:ascii="Calibri" w:hAnsi="Calibri" w:cs="Calibri"/>
          <w:sz w:val="22"/>
          <w:szCs w:val="22"/>
        </w:rPr>
      </w:pPr>
    </w:p>
    <w:p w14:paraId="458B9302" w14:textId="77777777"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 xml:space="preserve">I have read the </w:t>
      </w:r>
      <w:proofErr w:type="spellStart"/>
      <w:r w:rsidRPr="00C52487">
        <w:rPr>
          <w:rFonts w:ascii="Calibri" w:hAnsi="Calibri" w:cs="Calibri"/>
          <w:sz w:val="22"/>
          <w:szCs w:val="22"/>
        </w:rPr>
        <w:t>bamRefine</w:t>
      </w:r>
      <w:proofErr w:type="spellEnd"/>
      <w:r w:rsidRPr="00C52487">
        <w:rPr>
          <w:rFonts w:ascii="Calibri" w:hAnsi="Calibri" w:cs="Calibri"/>
          <w:sz w:val="22"/>
          <w:szCs w:val="22"/>
        </w:rPr>
        <w:t xml:space="preserve"> section on page 21 a few </w:t>
      </w:r>
      <w:proofErr w:type="gramStart"/>
      <w:r w:rsidRPr="00C52487">
        <w:rPr>
          <w:rFonts w:ascii="Calibri" w:hAnsi="Calibri" w:cs="Calibri"/>
          <w:sz w:val="22"/>
          <w:szCs w:val="22"/>
        </w:rPr>
        <w:t>times</w:t>
      </w:r>
      <w:proofErr w:type="gramEnd"/>
      <w:r w:rsidRPr="00C52487">
        <w:rPr>
          <w:rFonts w:ascii="Calibri" w:hAnsi="Calibri" w:cs="Calibri"/>
          <w:sz w:val="22"/>
          <w:szCs w:val="22"/>
        </w:rPr>
        <w:t xml:space="preserve"> but I still don't get it. Figure 7 did not help either. I think in its current state the tool is insufficiently described. even the abstract loses the reader when it describes "only PMD-vulnerable polymorphic sites". what does that even mean? </w:t>
      </w:r>
    </w:p>
    <w:p w14:paraId="16937BA9" w14:textId="77777777" w:rsidR="00C52487" w:rsidRPr="00C52487" w:rsidRDefault="00C52487" w:rsidP="00C52487">
      <w:pPr>
        <w:spacing w:after="0" w:line="240" w:lineRule="auto"/>
        <w:rPr>
          <w:rFonts w:ascii="Calibri" w:hAnsi="Calibri" w:cs="Calibri"/>
          <w:color w:val="0F9ED5" w:themeColor="accent4"/>
          <w:sz w:val="22"/>
          <w:szCs w:val="22"/>
        </w:rPr>
      </w:pPr>
      <w:r w:rsidRPr="00C52487">
        <w:rPr>
          <w:rFonts w:ascii="Calibri" w:hAnsi="Calibri" w:cs="Calibri"/>
          <w:color w:val="0F9ED5" w:themeColor="accent4"/>
          <w:sz w:val="22"/>
          <w:szCs w:val="22"/>
        </w:rPr>
        <w:t xml:space="preserve">Thank you for this constructive criticism. We tried to explain the principle in more simple terms now in lines 574-620 in Methods, </w:t>
      </w:r>
      <w:proofErr w:type="gramStart"/>
      <w:r w:rsidRPr="00C52487">
        <w:rPr>
          <w:rFonts w:ascii="Calibri" w:hAnsi="Calibri" w:cs="Calibri"/>
          <w:color w:val="0F9ED5" w:themeColor="accent4"/>
          <w:sz w:val="22"/>
          <w:szCs w:val="22"/>
        </w:rPr>
        <w:t>and also</w:t>
      </w:r>
      <w:proofErr w:type="gramEnd"/>
      <w:r w:rsidRPr="00C52487">
        <w:rPr>
          <w:rFonts w:ascii="Calibri" w:hAnsi="Calibri" w:cs="Calibri"/>
          <w:color w:val="0F9ED5" w:themeColor="accent4"/>
          <w:sz w:val="22"/>
          <w:szCs w:val="22"/>
        </w:rPr>
        <w:t xml:space="preserve"> changed the abstract, saying “</w:t>
      </w:r>
      <w:proofErr w:type="spellStart"/>
      <w:r w:rsidRPr="00C52487">
        <w:rPr>
          <w:rFonts w:ascii="Calibri" w:hAnsi="Calibri" w:cs="Calibri"/>
          <w:i/>
          <w:iCs/>
          <w:color w:val="0F9ED5" w:themeColor="accent4"/>
          <w:sz w:val="22"/>
          <w:szCs w:val="22"/>
        </w:rPr>
        <w:t>bamRefine</w:t>
      </w:r>
      <w:proofErr w:type="spellEnd"/>
      <w:r w:rsidRPr="00C52487">
        <w:rPr>
          <w:rFonts w:ascii="Calibri" w:hAnsi="Calibri" w:cs="Calibri"/>
          <w:i/>
          <w:iCs/>
          <w:color w:val="0F9ED5" w:themeColor="accent4"/>
          <w:sz w:val="22"/>
          <w:szCs w:val="22"/>
        </w:rPr>
        <w:t>, masking reads only at positions that could be affected by PMD</w:t>
      </w:r>
      <w:r w:rsidRPr="00C52487">
        <w:rPr>
          <w:rFonts w:ascii="Calibri" w:hAnsi="Calibri" w:cs="Calibri"/>
          <w:color w:val="0F9ED5" w:themeColor="accent4"/>
          <w:sz w:val="22"/>
          <w:szCs w:val="22"/>
        </w:rPr>
        <w:t xml:space="preserve">”. Briefly, we only mask positions that could be affected by </w:t>
      </w:r>
      <w:proofErr w:type="gramStart"/>
      <w:r w:rsidRPr="00C52487">
        <w:rPr>
          <w:rFonts w:ascii="Calibri" w:hAnsi="Calibri" w:cs="Calibri"/>
          <w:color w:val="0F9ED5" w:themeColor="accent4"/>
          <w:sz w:val="22"/>
          <w:szCs w:val="22"/>
        </w:rPr>
        <w:t>PMD, but</w:t>
      </w:r>
      <w:proofErr w:type="gramEnd"/>
      <w:r w:rsidRPr="00C52487">
        <w:rPr>
          <w:rFonts w:ascii="Calibri" w:hAnsi="Calibri" w:cs="Calibri"/>
          <w:color w:val="0F9ED5" w:themeColor="accent4"/>
          <w:sz w:val="22"/>
          <w:szCs w:val="22"/>
        </w:rPr>
        <w:t xml:space="preserve"> retain any transversions that could not be affected by PMD. For instance, if the 5’ end of a read overlaps with a T/G polymorphism, this would NOT be masked, because deamination (C-&gt;T) cannot affect the site. In contrast, 5’ positions overlapping with a C/T or a C/G polymorphism would be masked. We hope the current version is </w:t>
      </w:r>
      <w:proofErr w:type="gramStart"/>
      <w:r w:rsidRPr="00C52487">
        <w:rPr>
          <w:rFonts w:ascii="Calibri" w:hAnsi="Calibri" w:cs="Calibri"/>
          <w:color w:val="0F9ED5" w:themeColor="accent4"/>
          <w:sz w:val="22"/>
          <w:szCs w:val="22"/>
        </w:rPr>
        <w:t>more clear</w:t>
      </w:r>
      <w:proofErr w:type="gramEnd"/>
      <w:r w:rsidRPr="00C52487">
        <w:rPr>
          <w:rFonts w:ascii="Calibri" w:hAnsi="Calibri" w:cs="Calibri"/>
          <w:color w:val="0F9ED5" w:themeColor="accent4"/>
          <w:sz w:val="22"/>
          <w:szCs w:val="22"/>
        </w:rPr>
        <w:t xml:space="preserve">. </w:t>
      </w:r>
    </w:p>
    <w:p w14:paraId="6F4042B4" w14:textId="77777777" w:rsidR="00864C6D" w:rsidRDefault="00864C6D" w:rsidP="00C52487">
      <w:pPr>
        <w:spacing w:after="0" w:line="240" w:lineRule="auto"/>
        <w:rPr>
          <w:rFonts w:ascii="Calibri" w:hAnsi="Calibri" w:cs="Calibri"/>
          <w:sz w:val="22"/>
          <w:szCs w:val="22"/>
        </w:rPr>
      </w:pPr>
    </w:p>
    <w:p w14:paraId="32FBC442" w14:textId="09ADE53E" w:rsidR="00C52487" w:rsidRPr="00C52487" w:rsidRDefault="00C52487" w:rsidP="00C52487">
      <w:pPr>
        <w:spacing w:after="0" w:line="240" w:lineRule="auto"/>
        <w:rPr>
          <w:rFonts w:ascii="Calibri" w:hAnsi="Calibri" w:cs="Calibri"/>
          <w:sz w:val="22"/>
          <w:szCs w:val="22"/>
        </w:rPr>
      </w:pPr>
      <w:r w:rsidRPr="00C52487">
        <w:rPr>
          <w:rFonts w:ascii="Calibri" w:hAnsi="Calibri" w:cs="Calibri"/>
          <w:sz w:val="22"/>
          <w:szCs w:val="22"/>
        </w:rPr>
        <w:t>While the mapping portion is ok, the portion about the mitigation of the postmodern damage needs to be evaluated with further tools. What about ATLAS and "</w:t>
      </w:r>
      <w:proofErr w:type="spellStart"/>
      <w:r w:rsidRPr="00C52487">
        <w:rPr>
          <w:rFonts w:ascii="Calibri" w:hAnsi="Calibri" w:cs="Calibri"/>
          <w:sz w:val="22"/>
          <w:szCs w:val="22"/>
        </w:rPr>
        <w:t>snpAD</w:t>
      </w:r>
      <w:proofErr w:type="spellEnd"/>
      <w:r w:rsidRPr="00C52487">
        <w:rPr>
          <w:rFonts w:ascii="Calibri" w:hAnsi="Calibri" w:cs="Calibri"/>
          <w:sz w:val="22"/>
          <w:szCs w:val="22"/>
        </w:rPr>
        <w:t xml:space="preserve">: An ancient DNA genotype caller". ATLAS is mentioned in the introduction but never used again, why is that? Especially ATLAS purports to do this if I'm not mistaken </w:t>
      </w:r>
    </w:p>
    <w:p w14:paraId="7FA4E4D9" w14:textId="77777777" w:rsidR="00C52487" w:rsidRPr="00C52487" w:rsidRDefault="00C52487" w:rsidP="00C52487">
      <w:pPr>
        <w:spacing w:after="0" w:line="240" w:lineRule="auto"/>
        <w:rPr>
          <w:rFonts w:ascii="Calibri" w:hAnsi="Calibri" w:cs="Calibri"/>
          <w:color w:val="0F9ED5" w:themeColor="accent4"/>
          <w:sz w:val="22"/>
          <w:szCs w:val="22"/>
        </w:rPr>
      </w:pPr>
      <w:r w:rsidRPr="00C52487">
        <w:rPr>
          <w:rFonts w:ascii="Calibri" w:hAnsi="Calibri" w:cs="Calibri"/>
          <w:color w:val="0F9ED5" w:themeColor="accent4"/>
          <w:sz w:val="22"/>
          <w:szCs w:val="22"/>
        </w:rPr>
        <w:t xml:space="preserve">Thank you. We did not use </w:t>
      </w:r>
      <w:proofErr w:type="spellStart"/>
      <w:r w:rsidRPr="00C52487">
        <w:rPr>
          <w:rFonts w:ascii="Calibri" w:hAnsi="Calibri" w:cs="Calibri"/>
          <w:color w:val="0F9ED5" w:themeColor="accent4"/>
          <w:sz w:val="22"/>
          <w:szCs w:val="22"/>
        </w:rPr>
        <w:t>snpAD</w:t>
      </w:r>
      <w:proofErr w:type="spellEnd"/>
      <w:r w:rsidRPr="00C52487">
        <w:rPr>
          <w:rFonts w:ascii="Calibri" w:hAnsi="Calibri" w:cs="Calibri"/>
          <w:color w:val="0F9ED5" w:themeColor="accent4"/>
          <w:sz w:val="22"/>
          <w:szCs w:val="22"/>
        </w:rPr>
        <w:t xml:space="preserve"> because it was designed to accurately genotype high-coverage samples (at least 15x according to the </w:t>
      </w:r>
      <w:proofErr w:type="spellStart"/>
      <w:r w:rsidRPr="00C52487">
        <w:rPr>
          <w:rFonts w:ascii="Calibri" w:hAnsi="Calibri" w:cs="Calibri"/>
          <w:color w:val="0F9ED5" w:themeColor="accent4"/>
          <w:sz w:val="22"/>
          <w:szCs w:val="22"/>
        </w:rPr>
        <w:t>Prüfer</w:t>
      </w:r>
      <w:proofErr w:type="spellEnd"/>
      <w:r w:rsidRPr="00C52487">
        <w:rPr>
          <w:rFonts w:ascii="Calibri" w:hAnsi="Calibri" w:cs="Calibri"/>
          <w:color w:val="0F9ED5" w:themeColor="accent4"/>
          <w:sz w:val="22"/>
          <w:szCs w:val="22"/>
        </w:rPr>
        <w:t xml:space="preserve"> 2018) in the case of both PMD and reference bias. We now explain this in the text in lines 442-444, saying “</w:t>
      </w:r>
      <w:r w:rsidRPr="00C52487">
        <w:rPr>
          <w:rFonts w:ascii="Calibri" w:hAnsi="Calibri" w:cs="Calibri"/>
          <w:i/>
          <w:iCs/>
          <w:color w:val="0F9ED5" w:themeColor="accent4"/>
          <w:sz w:val="22"/>
          <w:szCs w:val="22"/>
        </w:rPr>
        <w:t xml:space="preserve">We further note that statistical correction of reference bias is also possible, as implemented in the software </w:t>
      </w:r>
      <w:proofErr w:type="spellStart"/>
      <w:r w:rsidRPr="00C52487">
        <w:rPr>
          <w:rFonts w:ascii="Calibri" w:hAnsi="Calibri" w:cs="Calibri"/>
          <w:i/>
          <w:iCs/>
          <w:color w:val="0F9ED5" w:themeColor="accent4"/>
          <w:sz w:val="22"/>
          <w:szCs w:val="22"/>
        </w:rPr>
        <w:t>snpAD</w:t>
      </w:r>
      <w:proofErr w:type="spellEnd"/>
      <w:r w:rsidRPr="00C52487">
        <w:rPr>
          <w:rFonts w:ascii="Calibri" w:hAnsi="Calibri" w:cs="Calibri"/>
          <w:i/>
          <w:iCs/>
          <w:color w:val="0F9ED5" w:themeColor="accent4"/>
          <w:sz w:val="22"/>
          <w:szCs w:val="22"/>
        </w:rPr>
        <w:t xml:space="preserve"> (6), but this requires high-coverage (&gt;10x) genomic data.” </w:t>
      </w:r>
    </w:p>
    <w:p w14:paraId="73EC66F8" w14:textId="77777777" w:rsidR="00C52487" w:rsidRPr="00C52487" w:rsidRDefault="00C52487" w:rsidP="00C52487">
      <w:pPr>
        <w:spacing w:after="0" w:line="240" w:lineRule="auto"/>
        <w:rPr>
          <w:rFonts w:ascii="Calibri" w:hAnsi="Calibri" w:cs="Calibri"/>
          <w:color w:val="0F9ED5" w:themeColor="accent4"/>
          <w:sz w:val="22"/>
          <w:szCs w:val="22"/>
        </w:rPr>
      </w:pPr>
      <w:r w:rsidRPr="00C52487">
        <w:rPr>
          <w:rFonts w:ascii="Calibri" w:hAnsi="Calibri" w:cs="Calibri"/>
          <w:color w:val="0F9ED5" w:themeColor="accent4"/>
          <w:sz w:val="22"/>
          <w:szCs w:val="22"/>
        </w:rPr>
        <w:t xml:space="preserve">We also emphasize that our work focuses on improving quality of low-coverage genomes, while with higher coverage alternative strategies such as imputation are also available, in lines 109-116. </w:t>
      </w:r>
    </w:p>
    <w:p w14:paraId="4F3727F6" w14:textId="77777777" w:rsidR="00C52487" w:rsidRPr="00C52487" w:rsidRDefault="00C52487" w:rsidP="00C52487">
      <w:pPr>
        <w:spacing w:after="0" w:line="240" w:lineRule="auto"/>
        <w:rPr>
          <w:rFonts w:ascii="Calibri" w:hAnsi="Calibri" w:cs="Calibri"/>
          <w:color w:val="0F9ED5" w:themeColor="accent4"/>
          <w:sz w:val="22"/>
          <w:szCs w:val="22"/>
        </w:rPr>
      </w:pPr>
      <w:r w:rsidRPr="00C52487">
        <w:rPr>
          <w:rFonts w:ascii="Calibri" w:hAnsi="Calibri" w:cs="Calibri"/>
          <w:color w:val="0F9ED5" w:themeColor="accent4"/>
          <w:sz w:val="22"/>
          <w:szCs w:val="22"/>
        </w:rPr>
        <w:t>Regarding ATLAS, the reason we had not applied ATLAS initially was its challenging nature when it comes to practical implementation (see below), known to the community. Still, following the reviewers’ suggestions, we applied it to the simulated data. This showed that ATLAS has superb performance for reducing missingness and achieves high accuracy. It is also not affected by reference bias, unlike mapDamage2 (</w:t>
      </w:r>
      <w:r w:rsidRPr="00C52487">
        <w:rPr>
          <w:rFonts w:ascii="Calibri" w:hAnsi="Calibri" w:cs="Calibri"/>
          <w:b/>
          <w:bCs/>
          <w:color w:val="0F9ED5" w:themeColor="accent4"/>
          <w:sz w:val="22"/>
          <w:szCs w:val="22"/>
        </w:rPr>
        <w:t xml:space="preserve">Figure R4 </w:t>
      </w:r>
      <w:r w:rsidRPr="00C52487">
        <w:rPr>
          <w:rFonts w:ascii="Calibri" w:hAnsi="Calibri" w:cs="Calibri"/>
          <w:color w:val="0F9ED5" w:themeColor="accent4"/>
          <w:sz w:val="22"/>
          <w:szCs w:val="22"/>
        </w:rPr>
        <w:t xml:space="preserve">below, and new Figure 3). </w:t>
      </w:r>
    </w:p>
    <w:p w14:paraId="1204E98D" w14:textId="77777777" w:rsidR="00C52487" w:rsidRPr="00C52487" w:rsidRDefault="00C52487" w:rsidP="00C52487">
      <w:pPr>
        <w:spacing w:after="0" w:line="240" w:lineRule="auto"/>
        <w:rPr>
          <w:rFonts w:ascii="Calibri" w:hAnsi="Calibri" w:cs="Calibri"/>
          <w:color w:val="0F9ED5" w:themeColor="accent4"/>
          <w:sz w:val="22"/>
          <w:szCs w:val="22"/>
        </w:rPr>
      </w:pPr>
      <w:r w:rsidRPr="00C52487">
        <w:rPr>
          <w:rFonts w:ascii="Calibri" w:hAnsi="Calibri" w:cs="Calibri"/>
          <w:color w:val="0F9ED5" w:themeColor="accent4"/>
          <w:sz w:val="22"/>
          <w:szCs w:val="22"/>
        </w:rPr>
        <w:t xml:space="preserve">Unfortunately, however, implementing the current ATLAS version is constrained by </w:t>
      </w:r>
      <w:proofErr w:type="gramStart"/>
      <w:r w:rsidRPr="00C52487">
        <w:rPr>
          <w:rFonts w:ascii="Calibri" w:hAnsi="Calibri" w:cs="Calibri"/>
          <w:color w:val="0F9ED5" w:themeColor="accent4"/>
          <w:sz w:val="22"/>
          <w:szCs w:val="22"/>
        </w:rPr>
        <w:t>a number of</w:t>
      </w:r>
      <w:proofErr w:type="gramEnd"/>
      <w:r w:rsidRPr="00C52487">
        <w:rPr>
          <w:rFonts w:ascii="Calibri" w:hAnsi="Calibri" w:cs="Calibri"/>
          <w:color w:val="0F9ED5" w:themeColor="accent4"/>
          <w:sz w:val="22"/>
          <w:szCs w:val="22"/>
        </w:rPr>
        <w:t xml:space="preserve"> practical issues: 1) Each sequencing library has to be individually calibrated. If a sample’s libraries are not individually tagged with reading groups (RGs) but published jointly, as is usually the case, running ATLAS appropriately may not be possible. 2) ATLAS has an order of magnitude higher running times than the other tools tested. For example, it required 287 minutes, compared to only 21 minutes using </w:t>
      </w:r>
      <w:proofErr w:type="spellStart"/>
      <w:r w:rsidRPr="00C52487">
        <w:rPr>
          <w:rFonts w:ascii="Calibri" w:hAnsi="Calibri" w:cs="Calibri"/>
          <w:color w:val="0F9ED5" w:themeColor="accent4"/>
          <w:sz w:val="22"/>
          <w:szCs w:val="22"/>
        </w:rPr>
        <w:t>bamRefine</w:t>
      </w:r>
      <w:proofErr w:type="spellEnd"/>
      <w:r w:rsidRPr="00C52487">
        <w:rPr>
          <w:rFonts w:ascii="Calibri" w:hAnsi="Calibri" w:cs="Calibri"/>
          <w:color w:val="0F9ED5" w:themeColor="accent4"/>
          <w:sz w:val="22"/>
          <w:szCs w:val="22"/>
        </w:rPr>
        <w:t xml:space="preserve"> on the simulated 10X genome. 3) ATLAS also has much heavier memory requirements compared to alternative tools. For instance, the published library GOR001 used more than 900GB memory for recalibration, and then terminated with error. Memory requirements are minimal for other tools, such as </w:t>
      </w:r>
      <w:proofErr w:type="spellStart"/>
      <w:r w:rsidRPr="00C52487">
        <w:rPr>
          <w:rFonts w:ascii="Calibri" w:hAnsi="Calibri" w:cs="Calibri"/>
          <w:color w:val="0F9ED5" w:themeColor="accent4"/>
          <w:sz w:val="22"/>
          <w:szCs w:val="22"/>
        </w:rPr>
        <w:t>trimBam</w:t>
      </w:r>
      <w:proofErr w:type="spellEnd"/>
      <w:r w:rsidRPr="00C52487">
        <w:rPr>
          <w:rFonts w:ascii="Calibri" w:hAnsi="Calibri" w:cs="Calibri"/>
          <w:color w:val="0F9ED5" w:themeColor="accent4"/>
          <w:sz w:val="22"/>
          <w:szCs w:val="22"/>
        </w:rPr>
        <w:t xml:space="preserve"> or </w:t>
      </w:r>
      <w:proofErr w:type="spellStart"/>
      <w:r w:rsidRPr="00C52487">
        <w:rPr>
          <w:rFonts w:ascii="Calibri" w:hAnsi="Calibri" w:cs="Calibri"/>
          <w:color w:val="0F9ED5" w:themeColor="accent4"/>
          <w:sz w:val="22"/>
          <w:szCs w:val="22"/>
        </w:rPr>
        <w:t>bamRefine</w:t>
      </w:r>
      <w:proofErr w:type="spellEnd"/>
      <w:r w:rsidRPr="00C52487">
        <w:rPr>
          <w:rFonts w:ascii="Calibri" w:hAnsi="Calibri" w:cs="Calibri"/>
          <w:color w:val="0F9ED5" w:themeColor="accent4"/>
          <w:sz w:val="22"/>
          <w:szCs w:val="22"/>
        </w:rPr>
        <w:t xml:space="preserve">. </w:t>
      </w:r>
    </w:p>
    <w:p w14:paraId="61809040" w14:textId="77777777" w:rsidR="00C52487" w:rsidRPr="00C52487" w:rsidRDefault="00C52487" w:rsidP="00C52487">
      <w:pPr>
        <w:spacing w:after="0" w:line="240" w:lineRule="auto"/>
        <w:rPr>
          <w:rFonts w:ascii="Calibri" w:hAnsi="Calibri" w:cs="Calibri"/>
          <w:color w:val="0F9ED5" w:themeColor="accent4"/>
          <w:sz w:val="22"/>
          <w:szCs w:val="22"/>
        </w:rPr>
      </w:pPr>
      <w:r w:rsidRPr="00C52487">
        <w:rPr>
          <w:rFonts w:ascii="Calibri" w:hAnsi="Calibri" w:cs="Calibri"/>
          <w:color w:val="0F9ED5" w:themeColor="accent4"/>
          <w:sz w:val="22"/>
          <w:szCs w:val="22"/>
        </w:rPr>
        <w:t xml:space="preserve">We now explain these points in lines 307-320. </w:t>
      </w:r>
    </w:p>
    <w:p w14:paraId="137F1F9E" w14:textId="1C2AD2C6" w:rsidR="00C52487" w:rsidRPr="00864C6D" w:rsidRDefault="00C52487" w:rsidP="00C52487">
      <w:pPr>
        <w:spacing w:after="0" w:line="240" w:lineRule="auto"/>
        <w:rPr>
          <w:rFonts w:ascii="Calibri" w:hAnsi="Calibri" w:cs="Calibri"/>
          <w:color w:val="0F9ED5" w:themeColor="accent4"/>
          <w:sz w:val="22"/>
          <w:szCs w:val="22"/>
        </w:rPr>
      </w:pPr>
      <w:r w:rsidRPr="00864C6D">
        <w:rPr>
          <w:rFonts w:ascii="Calibri" w:hAnsi="Calibri" w:cs="Calibri"/>
          <w:color w:val="0F9ED5" w:themeColor="accent4"/>
          <w:sz w:val="22"/>
          <w:szCs w:val="22"/>
        </w:rPr>
        <w:t xml:space="preserve">For these reasons, we did not attempt to apply ATLAS on real </w:t>
      </w:r>
      <w:proofErr w:type="spellStart"/>
      <w:r w:rsidRPr="00864C6D">
        <w:rPr>
          <w:rFonts w:ascii="Calibri" w:hAnsi="Calibri" w:cs="Calibri"/>
          <w:color w:val="0F9ED5" w:themeColor="accent4"/>
          <w:sz w:val="22"/>
          <w:szCs w:val="22"/>
        </w:rPr>
        <w:t>paleogenomic</w:t>
      </w:r>
      <w:proofErr w:type="spellEnd"/>
      <w:r w:rsidRPr="00864C6D">
        <w:rPr>
          <w:rFonts w:ascii="Calibri" w:hAnsi="Calibri" w:cs="Calibri"/>
          <w:color w:val="0F9ED5" w:themeColor="accent4"/>
          <w:sz w:val="22"/>
          <w:szCs w:val="22"/>
        </w:rPr>
        <w:t xml:space="preserve"> data. Instead, we mark its notable performance on simulated data (Figure 2 and Figure 3) and explain our reasons for </w:t>
      </w:r>
      <w:r w:rsidRPr="00864C6D">
        <w:rPr>
          <w:rFonts w:ascii="Calibri" w:hAnsi="Calibri" w:cs="Calibri"/>
          <w:i/>
          <w:iCs/>
          <w:color w:val="0F9ED5" w:themeColor="accent4"/>
          <w:sz w:val="22"/>
          <w:szCs w:val="22"/>
        </w:rPr>
        <w:t xml:space="preserve">not </w:t>
      </w:r>
      <w:r w:rsidRPr="00864C6D">
        <w:rPr>
          <w:rFonts w:ascii="Calibri" w:hAnsi="Calibri" w:cs="Calibri"/>
          <w:color w:val="0F9ED5" w:themeColor="accent4"/>
          <w:sz w:val="22"/>
          <w:szCs w:val="22"/>
        </w:rPr>
        <w:t>implementing ATLAS on empirical data in lines 307-320. We also note in the Discussion that future work that could streamline its application could be promising, in lines 478-481.</w:t>
      </w:r>
    </w:p>
    <w:p w14:paraId="4E87118A" w14:textId="77777777" w:rsidR="00C52487" w:rsidRDefault="00C52487" w:rsidP="00C52487">
      <w:pPr>
        <w:spacing w:after="0" w:line="240" w:lineRule="auto"/>
        <w:rPr>
          <w:b/>
          <w:bCs/>
        </w:rPr>
      </w:pPr>
    </w:p>
    <w:p w14:paraId="261CC4F8" w14:textId="77777777" w:rsidR="00C52487" w:rsidRDefault="00C52487" w:rsidP="00C52487">
      <w:pPr>
        <w:spacing w:after="0" w:line="240" w:lineRule="auto"/>
        <w:rPr>
          <w:b/>
          <w:bCs/>
          <w:noProof/>
        </w:rPr>
      </w:pPr>
    </w:p>
    <w:p w14:paraId="47D3874F" w14:textId="5AF9396C" w:rsidR="00C52487" w:rsidRDefault="00C52487" w:rsidP="00C52487">
      <w:pPr>
        <w:spacing w:after="0" w:line="240" w:lineRule="auto"/>
        <w:rPr>
          <w:b/>
          <w:bCs/>
        </w:rPr>
      </w:pPr>
      <w:r w:rsidRPr="00C52487">
        <w:rPr>
          <w:b/>
          <w:bCs/>
          <w:noProof/>
        </w:rPr>
        <w:lastRenderedPageBreak/>
        <w:drawing>
          <wp:inline distT="0" distB="0" distL="0" distR="0" wp14:anchorId="366FC4B0" wp14:editId="289E463C">
            <wp:extent cx="5731510" cy="2863215"/>
            <wp:effectExtent l="0" t="0" r="2540" b="0"/>
            <wp:docPr id="21320084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863215"/>
                    </a:xfrm>
                    <a:prstGeom prst="rect">
                      <a:avLst/>
                    </a:prstGeom>
                    <a:noFill/>
                    <a:ln>
                      <a:noFill/>
                    </a:ln>
                  </pic:spPr>
                </pic:pic>
              </a:graphicData>
            </a:graphic>
          </wp:inline>
        </w:drawing>
      </w:r>
    </w:p>
    <w:p w14:paraId="15249AC4" w14:textId="77777777" w:rsidR="00C52487" w:rsidRDefault="00C52487" w:rsidP="00C52487">
      <w:pPr>
        <w:spacing w:after="0" w:line="240" w:lineRule="auto"/>
        <w:rPr>
          <w:b/>
          <w:bCs/>
        </w:rPr>
      </w:pPr>
    </w:p>
    <w:p w14:paraId="407E56DF" w14:textId="642846D0" w:rsidR="00C52487" w:rsidRPr="00864C6D" w:rsidRDefault="00C52487" w:rsidP="00C52487">
      <w:pPr>
        <w:spacing w:after="0" w:line="240" w:lineRule="auto"/>
        <w:rPr>
          <w:color w:val="0F9ED5" w:themeColor="accent4"/>
        </w:rPr>
      </w:pPr>
      <w:r w:rsidRPr="00864C6D">
        <w:rPr>
          <w:b/>
          <w:bCs/>
          <w:color w:val="0F9ED5" w:themeColor="accent4"/>
        </w:rPr>
        <w:t xml:space="preserve">Figure R4: </w:t>
      </w:r>
      <w:r w:rsidRPr="00864C6D">
        <w:rPr>
          <w:color w:val="0F9ED5" w:themeColor="accent4"/>
        </w:rPr>
        <w:t>Comparing reference bias in simulated ancient genomes aligned with different reference genomes and PMD-effects reduced with different approaches. The plot shows the proportion of alternative alleles after randomly selecting one allele from heterozygote sites 100 times (</w:t>
      </w:r>
      <w:r w:rsidRPr="00864C6D">
        <w:rPr>
          <w:b/>
          <w:bCs/>
          <w:color w:val="0F9ED5" w:themeColor="accent4"/>
        </w:rPr>
        <w:t>see also Figures S21-22</w:t>
      </w:r>
      <w:r w:rsidRPr="00864C6D">
        <w:rPr>
          <w:color w:val="0F9ED5" w:themeColor="accent4"/>
        </w:rPr>
        <w:t xml:space="preserve">). We used </w:t>
      </w:r>
      <w:proofErr w:type="gramStart"/>
      <w:r w:rsidRPr="00864C6D">
        <w:rPr>
          <w:color w:val="0F9ED5" w:themeColor="accent4"/>
        </w:rPr>
        <w:t>reads</w:t>
      </w:r>
      <w:proofErr w:type="gramEnd"/>
      <w:r w:rsidRPr="00864C6D">
        <w:rPr>
          <w:color w:val="0F9ED5" w:themeColor="accent4"/>
        </w:rPr>
        <w:t xml:space="preserve"> with MAPQ&gt;30 for genotyping. To compare results with MAPQ&gt;25, see </w:t>
      </w:r>
      <w:r w:rsidRPr="00864C6D">
        <w:rPr>
          <w:b/>
          <w:bCs/>
          <w:color w:val="0F9ED5" w:themeColor="accent4"/>
        </w:rPr>
        <w:t>Figure S23</w:t>
      </w:r>
      <w:r w:rsidRPr="00864C6D">
        <w:rPr>
          <w:color w:val="0F9ED5" w:themeColor="accent4"/>
        </w:rPr>
        <w:t>.</w:t>
      </w:r>
    </w:p>
    <w:p w14:paraId="592AA5B9" w14:textId="77777777" w:rsidR="00C52487" w:rsidRDefault="00C52487" w:rsidP="00C52487">
      <w:pPr>
        <w:spacing w:after="0" w:line="240" w:lineRule="auto"/>
      </w:pPr>
    </w:p>
    <w:p w14:paraId="488E29F7" w14:textId="77777777" w:rsidR="00C52487" w:rsidRPr="00C52487" w:rsidRDefault="00C52487" w:rsidP="00C52487">
      <w:pPr>
        <w:spacing w:after="0" w:line="240" w:lineRule="auto"/>
      </w:pPr>
      <w:r w:rsidRPr="00C52487">
        <w:t xml:space="preserve">the author selected a subset of empirical samples to test, currently, we have no idea about the following: </w:t>
      </w:r>
    </w:p>
    <w:p w14:paraId="10ECB5D6" w14:textId="77777777" w:rsidR="00C52487" w:rsidRPr="00C52487" w:rsidRDefault="00C52487" w:rsidP="00C52487">
      <w:pPr>
        <w:spacing w:after="0" w:line="240" w:lineRule="auto"/>
      </w:pPr>
      <w:r w:rsidRPr="00C52487">
        <w:t xml:space="preserve">why were these samples picked? </w:t>
      </w:r>
    </w:p>
    <w:p w14:paraId="640882B2" w14:textId="77777777" w:rsidR="00C52487" w:rsidRPr="00C52487" w:rsidRDefault="00C52487" w:rsidP="00C52487">
      <w:pPr>
        <w:spacing w:after="0" w:line="240" w:lineRule="auto"/>
        <w:rPr>
          <w:color w:val="0F9ED5" w:themeColor="accent4"/>
        </w:rPr>
      </w:pPr>
      <w:r w:rsidRPr="00C52487">
        <w:rPr>
          <w:color w:val="0F9ED5" w:themeColor="accent4"/>
        </w:rPr>
        <w:t>We tried to cover different geographical areas, different types of library preparation, coverage, and different laboratories-of-origin. We now extended the description sentence as follows in lines 180-183: “</w:t>
      </w:r>
      <w:r w:rsidRPr="00C52487">
        <w:rPr>
          <w:i/>
          <w:iCs/>
          <w:color w:val="0F9ED5" w:themeColor="accent4"/>
        </w:rPr>
        <w:t>This was a random sample representing libraries derived from diverse geographic regions, of single- or double-stranded type, produced with or without UDG-treatment, shotgun-sequenced, whole-genome captured or 1240K SNPs-enriched genomes had variable coverages, and originated from different laboratories (</w:t>
      </w:r>
      <w:r w:rsidRPr="00C52487">
        <w:rPr>
          <w:b/>
          <w:bCs/>
          <w:i/>
          <w:iCs/>
          <w:color w:val="0F9ED5" w:themeColor="accent4"/>
        </w:rPr>
        <w:t>Table S1</w:t>
      </w:r>
      <w:r w:rsidRPr="00C52487">
        <w:rPr>
          <w:i/>
          <w:iCs/>
          <w:color w:val="0F9ED5" w:themeColor="accent4"/>
        </w:rPr>
        <w:t>).</w:t>
      </w:r>
      <w:r w:rsidRPr="00C52487">
        <w:rPr>
          <w:color w:val="0F9ED5" w:themeColor="accent4"/>
        </w:rPr>
        <w:t xml:space="preserve">” </w:t>
      </w:r>
    </w:p>
    <w:p w14:paraId="6D433D31" w14:textId="77777777" w:rsidR="00864C6D" w:rsidRDefault="00864C6D" w:rsidP="00C52487">
      <w:pPr>
        <w:spacing w:after="0" w:line="240" w:lineRule="auto"/>
      </w:pPr>
    </w:p>
    <w:p w14:paraId="358ACA18" w14:textId="0F4BE2AA" w:rsidR="00C52487" w:rsidRPr="00C52487" w:rsidRDefault="00C52487" w:rsidP="00C52487">
      <w:pPr>
        <w:spacing w:after="0" w:line="240" w:lineRule="auto"/>
      </w:pPr>
      <w:r w:rsidRPr="00C52487">
        <w:t xml:space="preserve">what are the rates of damage? </w:t>
      </w:r>
    </w:p>
    <w:p w14:paraId="2877D5FC" w14:textId="77777777" w:rsidR="00C52487" w:rsidRPr="00C52487" w:rsidRDefault="00C52487" w:rsidP="00C52487">
      <w:pPr>
        <w:spacing w:after="0" w:line="240" w:lineRule="auto"/>
      </w:pPr>
      <w:r w:rsidRPr="00C52487">
        <w:t xml:space="preserve">what are the overall fragment lengths? </w:t>
      </w:r>
    </w:p>
    <w:p w14:paraId="180A309D" w14:textId="1858E12B" w:rsidR="00C52487" w:rsidRPr="00864C6D" w:rsidRDefault="00C52487" w:rsidP="00C52487">
      <w:pPr>
        <w:spacing w:after="0" w:line="240" w:lineRule="auto"/>
        <w:rPr>
          <w:color w:val="0F9ED5" w:themeColor="accent4"/>
        </w:rPr>
      </w:pPr>
      <w:r w:rsidRPr="00864C6D">
        <w:rPr>
          <w:color w:val="0F9ED5" w:themeColor="accent4"/>
        </w:rPr>
        <w:t>Thank you for pointing out these omissions. The PMD plots are now presented at Figure S27-28. The sequencing statics are now shown in Table S1.</w:t>
      </w:r>
    </w:p>
    <w:p w14:paraId="64ABC63E" w14:textId="77777777" w:rsidR="00C52487" w:rsidRDefault="00C52487" w:rsidP="00C52487">
      <w:pPr>
        <w:spacing w:after="0" w:line="240" w:lineRule="auto"/>
      </w:pPr>
    </w:p>
    <w:p w14:paraId="181DAC69" w14:textId="77777777" w:rsidR="00C52487" w:rsidRPr="00C52487" w:rsidRDefault="00C52487" w:rsidP="00C52487">
      <w:pPr>
        <w:spacing w:after="0" w:line="240" w:lineRule="auto"/>
      </w:pPr>
      <w:r w:rsidRPr="00C52487">
        <w:t xml:space="preserve">in general, the whole PMD section should compare against doing nothing and restricting the analysis to transversions. This would provide a good baseline. </w:t>
      </w:r>
    </w:p>
    <w:p w14:paraId="456BE853" w14:textId="77777777" w:rsidR="00C52487" w:rsidRPr="00C52487" w:rsidRDefault="00C52487" w:rsidP="00C52487">
      <w:pPr>
        <w:spacing w:after="0" w:line="240" w:lineRule="auto"/>
        <w:rPr>
          <w:color w:val="0F9ED5" w:themeColor="accent4"/>
        </w:rPr>
      </w:pPr>
      <w:r w:rsidRPr="00C52487">
        <w:rPr>
          <w:color w:val="0F9ED5" w:themeColor="accent4"/>
        </w:rPr>
        <w:t>We thank the reviewer for this suggestion. However, the point of performing PMD correction is being able to genotype across a wider SNP set than only using transversions, which are largely unaffected by PMD. We thus believe using “no PMD correction” as baseline is more appropriate than using transversions only (see Figure 2). Nevertheless, we do present results showing that transitions are the main source of error (Figure S12-20). We also added a short point about this in the main text, saying “</w:t>
      </w:r>
      <w:r w:rsidRPr="00C52487">
        <w:rPr>
          <w:i/>
          <w:iCs/>
          <w:color w:val="0F9ED5" w:themeColor="accent4"/>
        </w:rPr>
        <w:t xml:space="preserve">We then examined the missingness and error rates on these calls, comparing the four </w:t>
      </w:r>
      <w:r w:rsidRPr="00C52487">
        <w:rPr>
          <w:i/>
          <w:iCs/>
          <w:color w:val="0F9ED5" w:themeColor="accent4"/>
        </w:rPr>
        <w:lastRenderedPageBreak/>
        <w:t xml:space="preserve">PMD-correction approaches with no PMD correction. This baseline is more appropriate than using transversions only, as most error derives from transitions.” </w:t>
      </w:r>
      <w:r w:rsidRPr="00C52487">
        <w:rPr>
          <w:color w:val="0F9ED5" w:themeColor="accent4"/>
        </w:rPr>
        <w:t xml:space="preserve">in lines 274-277. </w:t>
      </w:r>
    </w:p>
    <w:p w14:paraId="642759A2" w14:textId="77777777" w:rsidR="00864C6D" w:rsidRDefault="00864C6D" w:rsidP="00C52487">
      <w:pPr>
        <w:spacing w:after="0" w:line="240" w:lineRule="auto"/>
      </w:pPr>
    </w:p>
    <w:p w14:paraId="57BC8A1F" w14:textId="478F6BCC" w:rsidR="00C52487" w:rsidRPr="00C52487" w:rsidRDefault="00C52487" w:rsidP="00C52487">
      <w:pPr>
        <w:spacing w:after="0" w:line="240" w:lineRule="auto"/>
      </w:pPr>
      <w:r w:rsidRPr="00C52487">
        <w:t xml:space="preserve">Minor: </w:t>
      </w:r>
    </w:p>
    <w:p w14:paraId="770BBC85" w14:textId="77777777" w:rsidR="00C52487" w:rsidRPr="00C52487" w:rsidRDefault="00C52487" w:rsidP="00C52487">
      <w:pPr>
        <w:spacing w:after="0" w:line="240" w:lineRule="auto"/>
      </w:pPr>
      <w:r w:rsidRPr="00C52487">
        <w:t xml:space="preserve">Line 47 s. "Standard </w:t>
      </w:r>
      <w:proofErr w:type="spellStart"/>
      <w:r w:rsidRPr="00C52487">
        <w:t>aDNA</w:t>
      </w:r>
      <w:proofErr w:type="spellEnd"/>
      <w:r w:rsidRPr="00C52487">
        <w:t xml:space="preserve"> data processing pipelines typically involve…" The manuscript forgets adapter trimming and merging which is very important for ancient samples </w:t>
      </w:r>
    </w:p>
    <w:p w14:paraId="184C44C9"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We now added </w:t>
      </w:r>
      <w:r w:rsidRPr="00C52487">
        <w:rPr>
          <w:i/>
          <w:iCs/>
          <w:color w:val="0F9ED5" w:themeColor="accent4"/>
        </w:rPr>
        <w:t xml:space="preserve">“adapter trimming and merging of paired end reads” </w:t>
      </w:r>
      <w:r w:rsidRPr="00C52487">
        <w:rPr>
          <w:color w:val="0F9ED5" w:themeColor="accent4"/>
        </w:rPr>
        <w:t xml:space="preserve">in line 39. </w:t>
      </w:r>
    </w:p>
    <w:p w14:paraId="1339DF3D" w14:textId="77777777" w:rsidR="00864C6D" w:rsidRDefault="00864C6D" w:rsidP="00C52487">
      <w:pPr>
        <w:spacing w:after="0" w:line="240" w:lineRule="auto"/>
      </w:pPr>
    </w:p>
    <w:p w14:paraId="40F7A045" w14:textId="54A6849A" w:rsidR="00C52487" w:rsidRPr="00C52487" w:rsidRDefault="00C52487" w:rsidP="00C52487">
      <w:pPr>
        <w:spacing w:after="0" w:line="240" w:lineRule="auto"/>
      </w:pPr>
      <w:r w:rsidRPr="00C52487">
        <w:t xml:space="preserve">Line 48 "iii)" not all studies do this, some just restrict to transversions. Furthermore, there is an increasingly high number of studies that just impute. </w:t>
      </w:r>
    </w:p>
    <w:p w14:paraId="76CC5B51"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We now added the possibility of using only transversions, the use of genotype likelihoods, and imputation, pointing out that the latter is potentially powerful but not available at low coverages, in lines 109-116 of the Background. </w:t>
      </w:r>
    </w:p>
    <w:p w14:paraId="18D833FB" w14:textId="77777777" w:rsidR="00C52487" w:rsidRPr="00C52487" w:rsidRDefault="00C52487" w:rsidP="00C52487">
      <w:pPr>
        <w:spacing w:after="0" w:line="240" w:lineRule="auto"/>
        <w:rPr>
          <w:color w:val="0F9ED5" w:themeColor="accent4"/>
        </w:rPr>
      </w:pPr>
      <w:r w:rsidRPr="00C52487">
        <w:rPr>
          <w:color w:val="0F9ED5" w:themeColor="accent4"/>
        </w:rPr>
        <w:t xml:space="preserve">Line 64 "Hence non-reference allele-carrying reads tend to be either unmapped or assigned lower alignment quality scores than the reference allele-carrying reads, and thus removed by filtering reads for by a minimal alignment quality score. Consequently, reference allele-carrying reads are overrepresented in the aligned and filtered data. " Is this from the Guenther study? If </w:t>
      </w:r>
      <w:proofErr w:type="gramStart"/>
      <w:r w:rsidRPr="00C52487">
        <w:rPr>
          <w:color w:val="0F9ED5" w:themeColor="accent4"/>
        </w:rPr>
        <w:t>not</w:t>
      </w:r>
      <w:proofErr w:type="gramEnd"/>
      <w:r w:rsidRPr="00C52487">
        <w:rPr>
          <w:color w:val="0F9ED5" w:themeColor="accent4"/>
        </w:rPr>
        <w:t xml:space="preserve"> please cite something to support this claim. </w:t>
      </w:r>
    </w:p>
    <w:p w14:paraId="394ED9E8" w14:textId="77777777" w:rsidR="00C52487" w:rsidRPr="00C52487" w:rsidRDefault="00C52487" w:rsidP="00C52487">
      <w:pPr>
        <w:spacing w:after="0" w:line="240" w:lineRule="auto"/>
        <w:rPr>
          <w:color w:val="0F9ED5" w:themeColor="accent4"/>
        </w:rPr>
      </w:pPr>
      <w:r w:rsidRPr="00C52487">
        <w:rPr>
          <w:color w:val="0F9ED5" w:themeColor="accent4"/>
        </w:rPr>
        <w:t xml:space="preserve">We added Günther and </w:t>
      </w:r>
      <w:proofErr w:type="spellStart"/>
      <w:r w:rsidRPr="00C52487">
        <w:rPr>
          <w:color w:val="0F9ED5" w:themeColor="accent4"/>
        </w:rPr>
        <w:t>Nettelblad</w:t>
      </w:r>
      <w:proofErr w:type="spellEnd"/>
      <w:r w:rsidRPr="00C52487">
        <w:rPr>
          <w:color w:val="0F9ED5" w:themeColor="accent4"/>
        </w:rPr>
        <w:t xml:space="preserve"> 2019 and Martiniano et al 2020 as references to this sentence. </w:t>
      </w:r>
    </w:p>
    <w:p w14:paraId="66952868" w14:textId="77777777" w:rsidR="00864C6D" w:rsidRDefault="00864C6D" w:rsidP="00C52487">
      <w:pPr>
        <w:spacing w:after="0" w:line="240" w:lineRule="auto"/>
      </w:pPr>
    </w:p>
    <w:p w14:paraId="210A7C30" w14:textId="2E35F217" w:rsidR="00C52487" w:rsidRPr="00C52487" w:rsidRDefault="00C52487" w:rsidP="00C52487">
      <w:pPr>
        <w:spacing w:after="0" w:line="240" w:lineRule="auto"/>
      </w:pPr>
      <w:r w:rsidRPr="00C52487">
        <w:t xml:space="preserve">Line 62 " alignment quality score" mapping quality? be careful not to conflate both. </w:t>
      </w:r>
    </w:p>
    <w:p w14:paraId="2A4B0E49" w14:textId="77777777" w:rsidR="00C52487" w:rsidRPr="00C52487" w:rsidRDefault="00C52487" w:rsidP="00C52487">
      <w:pPr>
        <w:spacing w:after="0" w:line="240" w:lineRule="auto"/>
        <w:rPr>
          <w:color w:val="0F9ED5" w:themeColor="accent4"/>
        </w:rPr>
      </w:pPr>
      <w:r w:rsidRPr="00C52487">
        <w:rPr>
          <w:color w:val="0F9ED5" w:themeColor="accent4"/>
        </w:rPr>
        <w:t xml:space="preserve">Yes, thank you for pointing this out. We are now only using “mapping quality score” in the text. </w:t>
      </w:r>
    </w:p>
    <w:p w14:paraId="30B0E840" w14:textId="77777777" w:rsidR="00864C6D" w:rsidRDefault="00864C6D" w:rsidP="00C52487">
      <w:pPr>
        <w:spacing w:after="0" w:line="240" w:lineRule="auto"/>
      </w:pPr>
    </w:p>
    <w:p w14:paraId="1C6FDFFD" w14:textId="033C05A3" w:rsidR="00C52487" w:rsidRPr="00C52487" w:rsidRDefault="00C52487" w:rsidP="00C52487">
      <w:pPr>
        <w:spacing w:after="0" w:line="240" w:lineRule="auto"/>
      </w:pPr>
      <w:r w:rsidRPr="00C52487">
        <w:t xml:space="preserve">When you click on citations you get redirected to </w:t>
      </w:r>
      <w:proofErr w:type="spellStart"/>
      <w:r w:rsidRPr="00C52487">
        <w:t>zotero</w:t>
      </w:r>
      <w:proofErr w:type="spellEnd"/>
      <w:r w:rsidRPr="00C52487">
        <w:t xml:space="preserve">. </w:t>
      </w:r>
    </w:p>
    <w:p w14:paraId="0AF09BBE" w14:textId="77777777" w:rsidR="00C52487" w:rsidRPr="00C52487" w:rsidRDefault="00C52487" w:rsidP="00C52487">
      <w:pPr>
        <w:spacing w:after="0" w:line="240" w:lineRule="auto"/>
      </w:pPr>
      <w:r w:rsidRPr="00C52487">
        <w:t xml:space="preserve">This is now fixed, thank you. </w:t>
      </w:r>
    </w:p>
    <w:p w14:paraId="4B938FA8" w14:textId="77777777" w:rsidR="00C52487" w:rsidRPr="00C52487" w:rsidRDefault="00C52487" w:rsidP="00C52487">
      <w:pPr>
        <w:spacing w:after="0" w:line="240" w:lineRule="auto"/>
      </w:pPr>
      <w:r w:rsidRPr="00C52487">
        <w:t xml:space="preserve">Line 81 "modifying ancient reads at variable sites by converting them to 'N' (5);" how can you know that they are variable before you even align it? </w:t>
      </w:r>
    </w:p>
    <w:p w14:paraId="76FAEC61" w14:textId="77777777" w:rsidR="00C52487" w:rsidRPr="00C52487" w:rsidRDefault="00C52487" w:rsidP="00C52487">
      <w:pPr>
        <w:spacing w:after="0" w:line="240" w:lineRule="auto"/>
        <w:rPr>
          <w:color w:val="0F9ED5" w:themeColor="accent4"/>
        </w:rPr>
      </w:pPr>
      <w:r w:rsidRPr="00C52487">
        <w:rPr>
          <w:color w:val="0F9ED5" w:themeColor="accent4"/>
        </w:rPr>
        <w:t xml:space="preserve">We were referring to SNP sites - we now say “SNP” instead of “variable site” (line 78). We hope this is clear now. </w:t>
      </w:r>
    </w:p>
    <w:p w14:paraId="3498F6A0" w14:textId="77777777" w:rsidR="00864C6D" w:rsidRDefault="00864C6D" w:rsidP="00C52487">
      <w:pPr>
        <w:spacing w:after="0" w:line="240" w:lineRule="auto"/>
      </w:pPr>
    </w:p>
    <w:p w14:paraId="556CDEB6" w14:textId="0DCAB546" w:rsidR="00C52487" w:rsidRDefault="00C52487" w:rsidP="00C52487">
      <w:pPr>
        <w:spacing w:after="0" w:line="240" w:lineRule="auto"/>
      </w:pPr>
      <w:r w:rsidRPr="00C52487">
        <w:t xml:space="preserve">Line 92 "leads to the loss of approximately 60% of polymorphism data in humans and other mammals, as transition polymorphisms are about twice more numerous than transversions" I agree that this is common </w:t>
      </w:r>
      <w:proofErr w:type="gramStart"/>
      <w:r w:rsidRPr="00C52487">
        <w:t>knowledge</w:t>
      </w:r>
      <w:proofErr w:type="gramEnd"/>
      <w:r w:rsidRPr="00C52487">
        <w:t xml:space="preserve"> but a citation would be nice.</w:t>
      </w:r>
    </w:p>
    <w:p w14:paraId="66D96FA3" w14:textId="77777777" w:rsidR="00C52487" w:rsidRPr="00C52487" w:rsidRDefault="00C52487" w:rsidP="00C52487">
      <w:pPr>
        <w:spacing w:after="0" w:line="240" w:lineRule="auto"/>
        <w:rPr>
          <w:color w:val="0F9ED5" w:themeColor="accent4"/>
        </w:rPr>
      </w:pPr>
      <w:r w:rsidRPr="00C52487">
        <w:rPr>
          <w:color w:val="0F9ED5" w:themeColor="accent4"/>
        </w:rPr>
        <w:t xml:space="preserve">We now cite Bainbridge et al. 2011 here. </w:t>
      </w:r>
    </w:p>
    <w:p w14:paraId="33EED325" w14:textId="77777777" w:rsidR="00864C6D" w:rsidRDefault="00864C6D" w:rsidP="00C52487">
      <w:pPr>
        <w:spacing w:after="0" w:line="240" w:lineRule="auto"/>
      </w:pPr>
    </w:p>
    <w:p w14:paraId="3E9CB3E8" w14:textId="6B3A3ACE" w:rsidR="00C52487" w:rsidRPr="00C52487" w:rsidRDefault="00C52487" w:rsidP="00C52487">
      <w:pPr>
        <w:spacing w:after="0" w:line="240" w:lineRule="auto"/>
      </w:pPr>
      <w:r w:rsidRPr="00C52487">
        <w:t xml:space="preserve">Line 95: " This involves changing bases at read ends of a specific length to 'N' and their quality to '!' (corresponding to zero in Phred+33 encoding), e.g. using the tool </w:t>
      </w:r>
      <w:proofErr w:type="spellStart"/>
      <w:r w:rsidRPr="00C52487">
        <w:t>trimBAM</w:t>
      </w:r>
      <w:proofErr w:type="spellEnd"/>
      <w:r w:rsidRPr="00C52487">
        <w:t xml:space="preserve"> (11). Most researchers remove two to three bases at read termini of half-UDG-treated libraries, or 8-10 bases of non-UDG-treated libraries (12)" However only the original article for </w:t>
      </w:r>
      <w:proofErr w:type="spellStart"/>
      <w:r w:rsidRPr="00C52487">
        <w:t>trimBam</w:t>
      </w:r>
      <w:proofErr w:type="spellEnd"/>
      <w:r w:rsidRPr="00C52487">
        <w:t xml:space="preserve"> is cited and 1 </w:t>
      </w:r>
      <w:proofErr w:type="spellStart"/>
      <w:r w:rsidRPr="00C52487">
        <w:t>aDNA</w:t>
      </w:r>
      <w:proofErr w:type="spellEnd"/>
      <w:r w:rsidRPr="00C52487">
        <w:t xml:space="preserve"> article. I would include a lot more studies that do this. </w:t>
      </w:r>
    </w:p>
    <w:p w14:paraId="1CAE9025" w14:textId="77777777" w:rsidR="00C52487" w:rsidRPr="00C52487" w:rsidRDefault="00C52487" w:rsidP="00C52487">
      <w:pPr>
        <w:spacing w:after="0" w:line="240" w:lineRule="auto"/>
        <w:rPr>
          <w:color w:val="0F9ED5" w:themeColor="accent4"/>
        </w:rPr>
      </w:pPr>
      <w:r w:rsidRPr="00C52487">
        <w:rPr>
          <w:color w:val="0F9ED5" w:themeColor="accent4"/>
        </w:rPr>
        <w:t xml:space="preserve">We now added more citations to this section at lines 97-98. </w:t>
      </w:r>
    </w:p>
    <w:p w14:paraId="2D1B255A" w14:textId="77777777" w:rsidR="00864C6D" w:rsidRDefault="00864C6D" w:rsidP="00C52487">
      <w:pPr>
        <w:spacing w:after="0" w:line="240" w:lineRule="auto"/>
      </w:pPr>
    </w:p>
    <w:p w14:paraId="6FDC8C24" w14:textId="6C26F1E7" w:rsidR="00C52487" w:rsidRPr="00C52487" w:rsidRDefault="00C52487" w:rsidP="00C52487">
      <w:pPr>
        <w:spacing w:after="0" w:line="240" w:lineRule="auto"/>
      </w:pPr>
      <w:r w:rsidRPr="00C52487">
        <w:lastRenderedPageBreak/>
        <w:t xml:space="preserve">Line 113 "masking read ends…" this is a typical problem for a lot of ancient DNA manuscripts, the conflation between the "reads" and the "fragments". Reads come off the sequencer, and then the adapters are </w:t>
      </w:r>
      <w:proofErr w:type="gramStart"/>
      <w:r w:rsidRPr="00C52487">
        <w:t>removed</w:t>
      </w:r>
      <w:proofErr w:type="gramEnd"/>
      <w:r w:rsidRPr="00C52487">
        <w:t xml:space="preserve"> and the overlapping portions are merged and you should get the original DNA fragments especially for paired-end data. </w:t>
      </w:r>
    </w:p>
    <w:p w14:paraId="7AF943D3"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for this point. As the reviewer marks, merged reads are frequently simply referred to as “read” than “fragment” in the </w:t>
      </w:r>
      <w:proofErr w:type="spellStart"/>
      <w:r w:rsidRPr="00C52487">
        <w:rPr>
          <w:color w:val="0F9ED5" w:themeColor="accent4"/>
        </w:rPr>
        <w:t>aDNA</w:t>
      </w:r>
      <w:proofErr w:type="spellEnd"/>
      <w:r w:rsidRPr="00C52487">
        <w:rPr>
          <w:color w:val="0F9ED5" w:themeColor="accent4"/>
        </w:rPr>
        <w:t xml:space="preserve"> community - the main target audience. To avoid additional confusion, we now say “merged read ends (i.e. fragments)”. We hope this is a good compromise. </w:t>
      </w:r>
    </w:p>
    <w:p w14:paraId="6AF8315F" w14:textId="77777777" w:rsidR="00864C6D" w:rsidRDefault="00864C6D" w:rsidP="00C52487">
      <w:pPr>
        <w:spacing w:after="0" w:line="240" w:lineRule="auto"/>
      </w:pPr>
    </w:p>
    <w:p w14:paraId="47ABF481" w14:textId="0574C00C" w:rsidR="00C52487" w:rsidRPr="00C52487" w:rsidRDefault="00C52487" w:rsidP="00C52487">
      <w:pPr>
        <w:spacing w:after="0" w:line="240" w:lineRule="auto"/>
      </w:pPr>
      <w:r w:rsidRPr="00C52487">
        <w:t xml:space="preserve">Line 152 "We next studied reference bias in real </w:t>
      </w:r>
      <w:proofErr w:type="spellStart"/>
      <w:r w:rsidRPr="00C52487">
        <w:t>paleogenomic</w:t>
      </w:r>
      <w:proofErr w:type="spellEnd"/>
      <w:r w:rsidRPr="00C52487">
        <w:t xml:space="preserve"> data" real? Do you mean empirical? </w:t>
      </w:r>
    </w:p>
    <w:p w14:paraId="2ACFE6A3" w14:textId="77777777" w:rsidR="00C52487" w:rsidRPr="00C52487" w:rsidRDefault="00C52487" w:rsidP="00C52487">
      <w:pPr>
        <w:spacing w:after="0" w:line="240" w:lineRule="auto"/>
        <w:rPr>
          <w:color w:val="0F9ED5" w:themeColor="accent4"/>
        </w:rPr>
      </w:pPr>
      <w:r w:rsidRPr="00C52487">
        <w:rPr>
          <w:color w:val="0F9ED5" w:themeColor="accent4"/>
        </w:rPr>
        <w:t xml:space="preserve">Fixed, thank you. </w:t>
      </w:r>
    </w:p>
    <w:p w14:paraId="4573D513" w14:textId="77777777" w:rsidR="00864C6D" w:rsidRDefault="00864C6D" w:rsidP="00C52487">
      <w:pPr>
        <w:spacing w:after="0" w:line="240" w:lineRule="auto"/>
      </w:pPr>
    </w:p>
    <w:p w14:paraId="04CFB2AA" w14:textId="4E8AFF60" w:rsidR="00C52487" w:rsidRPr="00C52487" w:rsidRDefault="00C52487" w:rsidP="00C52487">
      <w:pPr>
        <w:spacing w:after="0" w:line="240" w:lineRule="auto"/>
      </w:pPr>
      <w:r w:rsidRPr="00C52487">
        <w:t>Fig 1A in the simulations, you can track why alt-</w:t>
      </w:r>
      <w:proofErr w:type="spellStart"/>
      <w:r w:rsidRPr="00C52487">
        <w:t>carying</w:t>
      </w:r>
      <w:proofErr w:type="spellEnd"/>
      <w:r w:rsidRPr="00C52487">
        <w:t xml:space="preserve"> fragments did not map, these are simulations. why did they not map? </w:t>
      </w:r>
    </w:p>
    <w:p w14:paraId="4070F36B" w14:textId="2F05E71F" w:rsidR="00C52487" w:rsidRPr="00864C6D" w:rsidRDefault="00C52487" w:rsidP="00C52487">
      <w:pPr>
        <w:spacing w:after="0" w:line="240" w:lineRule="auto"/>
        <w:rPr>
          <w:i/>
          <w:iCs/>
          <w:color w:val="0F9ED5" w:themeColor="accent4"/>
        </w:rPr>
      </w:pPr>
      <w:r w:rsidRPr="00864C6D">
        <w:rPr>
          <w:color w:val="0F9ED5" w:themeColor="accent4"/>
        </w:rPr>
        <w:t xml:space="preserve">Thank you for this suggestion. We now present these results in new Figure S3 and Figure R5 </w:t>
      </w:r>
      <w:proofErr w:type="gramStart"/>
      <w:r w:rsidRPr="00864C6D">
        <w:rPr>
          <w:color w:val="0F9ED5" w:themeColor="accent4"/>
        </w:rPr>
        <w:t>below, and</w:t>
      </w:r>
      <w:proofErr w:type="gramEnd"/>
      <w:r w:rsidRPr="00864C6D">
        <w:rPr>
          <w:color w:val="0F9ED5" w:themeColor="accent4"/>
        </w:rPr>
        <w:t xml:space="preserve"> include this summary statement (lines: 168-170): “</w:t>
      </w:r>
      <w:r w:rsidRPr="00864C6D">
        <w:rPr>
          <w:i/>
          <w:iCs/>
          <w:color w:val="0F9ED5" w:themeColor="accent4"/>
        </w:rPr>
        <w:t>While alternative allele-carrying reads with more mismatches and of short length tended to be filtered out using “LINEAR”, while trend was weaker using the “MASKED” strategy and absent using “GRAPH”.”</w:t>
      </w:r>
    </w:p>
    <w:p w14:paraId="164246D7" w14:textId="77777777" w:rsidR="00C52487" w:rsidRDefault="00C52487" w:rsidP="00C52487">
      <w:pPr>
        <w:spacing w:after="0" w:line="240" w:lineRule="auto"/>
        <w:rPr>
          <w:i/>
          <w:iCs/>
        </w:rPr>
      </w:pPr>
    </w:p>
    <w:p w14:paraId="4663E26E" w14:textId="1AB3E1F0" w:rsidR="00C52487" w:rsidRDefault="00C52487" w:rsidP="00C52487">
      <w:pPr>
        <w:spacing w:after="0" w:line="240" w:lineRule="auto"/>
      </w:pPr>
      <w:r w:rsidRPr="00C52487">
        <w:rPr>
          <w:noProof/>
        </w:rPr>
        <w:lastRenderedPageBreak/>
        <w:drawing>
          <wp:inline distT="0" distB="0" distL="0" distR="0" wp14:anchorId="2B00F002" wp14:editId="3EDC0B8C">
            <wp:extent cx="5334635" cy="8863330"/>
            <wp:effectExtent l="0" t="0" r="0" b="0"/>
            <wp:docPr id="18149543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635" cy="8863330"/>
                    </a:xfrm>
                    <a:prstGeom prst="rect">
                      <a:avLst/>
                    </a:prstGeom>
                    <a:noFill/>
                    <a:ln>
                      <a:noFill/>
                    </a:ln>
                  </pic:spPr>
                </pic:pic>
              </a:graphicData>
            </a:graphic>
          </wp:inline>
        </w:drawing>
      </w:r>
    </w:p>
    <w:p w14:paraId="24346D98" w14:textId="5BB81561" w:rsidR="00C52487" w:rsidRPr="00C52487" w:rsidRDefault="00C52487" w:rsidP="00C52487">
      <w:pPr>
        <w:spacing w:after="0" w:line="240" w:lineRule="auto"/>
        <w:rPr>
          <w:color w:val="0F9ED5" w:themeColor="accent4"/>
        </w:rPr>
      </w:pPr>
      <w:r w:rsidRPr="00C52487">
        <w:rPr>
          <w:b/>
          <w:bCs/>
          <w:color w:val="0F9ED5" w:themeColor="accent4"/>
        </w:rPr>
        <w:lastRenderedPageBreak/>
        <w:t xml:space="preserve">Figure R5: </w:t>
      </w:r>
      <w:r w:rsidRPr="00C52487">
        <w:rPr>
          <w:color w:val="0F9ED5" w:themeColor="accent4"/>
        </w:rPr>
        <w:t xml:space="preserve">Number of reads mapped to heterozygous sites (MAPQ&gt;30) or filtered (MAPQ&lt;30) using 10X simulated genomic data. (A) Distribution of read mapping quality. (B) Distribution of the number of mismatches in reads. (C) Distribution of read lengths. REF and ALT refer to reads carrying reference or alternative alleles. </w:t>
      </w:r>
    </w:p>
    <w:p w14:paraId="3B739215" w14:textId="77777777" w:rsidR="00864C6D" w:rsidRDefault="00864C6D" w:rsidP="00C52487">
      <w:pPr>
        <w:spacing w:after="0" w:line="240" w:lineRule="auto"/>
      </w:pPr>
    </w:p>
    <w:p w14:paraId="0A5D18F1" w14:textId="07C21385" w:rsidR="00C52487" w:rsidRPr="00C52487" w:rsidRDefault="00C52487" w:rsidP="00C52487">
      <w:pPr>
        <w:spacing w:after="0" w:line="240" w:lineRule="auto"/>
      </w:pPr>
      <w:r w:rsidRPr="00C52487">
        <w:t xml:space="preserve">Fig 1A why would </w:t>
      </w:r>
      <w:proofErr w:type="spellStart"/>
      <w:r w:rsidRPr="00C52487">
        <w:t>downsampling</w:t>
      </w:r>
      <w:proofErr w:type="spellEnd"/>
      <w:r w:rsidRPr="00C52487">
        <w:t xml:space="preserve"> affect anything here? The authors should clarify if they're just counting the bases or genotyping. Because I cannot see how </w:t>
      </w:r>
      <w:proofErr w:type="spellStart"/>
      <w:r w:rsidRPr="00C52487">
        <w:t>downsampling</w:t>
      </w:r>
      <w:proofErr w:type="spellEnd"/>
      <w:r w:rsidRPr="00C52487">
        <w:t xml:space="preserve"> makes sense here. I would just report the results at full coverage. </w:t>
      </w:r>
    </w:p>
    <w:p w14:paraId="30929C49" w14:textId="77777777" w:rsidR="00C52487" w:rsidRPr="00C52487" w:rsidRDefault="00C52487" w:rsidP="00C52487">
      <w:pPr>
        <w:spacing w:after="0" w:line="240" w:lineRule="auto"/>
        <w:rPr>
          <w:color w:val="0F9ED5" w:themeColor="accent4"/>
        </w:rPr>
      </w:pPr>
      <w:r w:rsidRPr="00C52487">
        <w:rPr>
          <w:color w:val="0F9ED5" w:themeColor="accent4"/>
        </w:rPr>
        <w:t xml:space="preserve">We agree with the reviewer that the most relevant information is the point estimate, but the datasets with various coverage additionally allow us to observe how reference bias varies depending on coverage and SNP numbers (note that here we did not </w:t>
      </w:r>
      <w:proofErr w:type="spellStart"/>
      <w:r w:rsidRPr="00C52487">
        <w:rPr>
          <w:color w:val="0F9ED5" w:themeColor="accent4"/>
        </w:rPr>
        <w:t>downsample</w:t>
      </w:r>
      <w:proofErr w:type="spellEnd"/>
      <w:r w:rsidRPr="00C52487">
        <w:rPr>
          <w:color w:val="0F9ED5" w:themeColor="accent4"/>
        </w:rPr>
        <w:t xml:space="preserve"> but separately generated different simulations). </w:t>
      </w:r>
    </w:p>
    <w:p w14:paraId="1E9558B6" w14:textId="77777777" w:rsidR="00864C6D" w:rsidRDefault="00864C6D" w:rsidP="00C52487">
      <w:pPr>
        <w:spacing w:after="0" w:line="240" w:lineRule="auto"/>
      </w:pPr>
    </w:p>
    <w:p w14:paraId="038261FB" w14:textId="40191DB4" w:rsidR="00C52487" w:rsidRPr="00C52487" w:rsidRDefault="00C52487" w:rsidP="00C52487">
      <w:pPr>
        <w:spacing w:after="0" w:line="240" w:lineRule="auto"/>
      </w:pPr>
      <w:r w:rsidRPr="00C52487">
        <w:t xml:space="preserve">Fig 1A it seems that this bias is barely noticeable. It is 49% instead of 50%. This would indicate to me that there is a very slight reference bias. </w:t>
      </w:r>
    </w:p>
    <w:p w14:paraId="3BF59C45"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One percent appears </w:t>
      </w:r>
      <w:proofErr w:type="gramStart"/>
      <w:r w:rsidRPr="00C52487">
        <w:rPr>
          <w:color w:val="0F9ED5" w:themeColor="accent4"/>
        </w:rPr>
        <w:t>small, but</w:t>
      </w:r>
      <w:proofErr w:type="gramEnd"/>
      <w:r w:rsidRPr="00C52487">
        <w:rPr>
          <w:color w:val="0F9ED5" w:themeColor="accent4"/>
        </w:rPr>
        <w:t xml:space="preserve"> can lead to significant biases in e.g. f4 tests as we show with real genomes (Figure 6). The effect of such biases can be particularly dramatic when studying </w:t>
      </w:r>
      <w:proofErr w:type="gramStart"/>
      <w:r w:rsidRPr="00C52487">
        <w:rPr>
          <w:color w:val="0F9ED5" w:themeColor="accent4"/>
        </w:rPr>
        <w:t>closely-related</w:t>
      </w:r>
      <w:proofErr w:type="gramEnd"/>
      <w:r w:rsidRPr="00C52487">
        <w:rPr>
          <w:color w:val="0F9ED5" w:themeColor="accent4"/>
        </w:rPr>
        <w:t xml:space="preserve"> populations and lead to false positive results. We added this point at line 158-162. </w:t>
      </w:r>
    </w:p>
    <w:p w14:paraId="56491556" w14:textId="77777777" w:rsidR="00864C6D" w:rsidRDefault="00864C6D" w:rsidP="00C52487">
      <w:pPr>
        <w:spacing w:after="0" w:line="240" w:lineRule="auto"/>
      </w:pPr>
    </w:p>
    <w:p w14:paraId="5878E4D9" w14:textId="6278FB2F" w:rsidR="00C52487" w:rsidRPr="00C52487" w:rsidRDefault="00C52487" w:rsidP="00C52487">
      <w:pPr>
        <w:spacing w:after="0" w:line="240" w:lineRule="auto"/>
      </w:pPr>
      <w:r w:rsidRPr="00C52487">
        <w:t xml:space="preserve">Fig 1 As far as I remember, bwa cannot deal with unresolved bases (Ns) and just converts them to random DNA. In the case of heterozygous sites, it will therefore flip reference an alternative with equal probability. But that would still lead to a depletion of the aligned reads except it will be fair (i.e. no preference towards alt/ref). Could the authors comment on this? This would be for the masking approach. </w:t>
      </w:r>
    </w:p>
    <w:p w14:paraId="30F0343F" w14:textId="77777777" w:rsidR="00C52487" w:rsidRPr="00C52487" w:rsidRDefault="00C52487" w:rsidP="00C52487">
      <w:pPr>
        <w:spacing w:after="0" w:line="240" w:lineRule="auto"/>
        <w:rPr>
          <w:color w:val="0F9ED5" w:themeColor="accent4"/>
        </w:rPr>
      </w:pPr>
      <w:r w:rsidRPr="00C52487">
        <w:rPr>
          <w:color w:val="0F9ED5" w:themeColor="accent4"/>
        </w:rPr>
        <w:t>Thank you for this useful comment. We now discuss this point in the text (lines 434-446): “</w:t>
      </w:r>
      <w:r w:rsidRPr="00C52487">
        <w:rPr>
          <w:i/>
          <w:iCs/>
          <w:color w:val="0F9ED5" w:themeColor="accent4"/>
        </w:rPr>
        <w:t xml:space="preserve">Compared to “MASKED”, the “GRAPH” approach has higher F-scores when using </w:t>
      </w:r>
      <w:proofErr w:type="spellStart"/>
      <w:r w:rsidRPr="00C52487">
        <w:rPr>
          <w:i/>
          <w:iCs/>
          <w:color w:val="0F9ED5" w:themeColor="accent4"/>
        </w:rPr>
        <w:t>trimBam</w:t>
      </w:r>
      <w:proofErr w:type="spellEnd"/>
      <w:r w:rsidRPr="00C52487">
        <w:rPr>
          <w:i/>
          <w:iCs/>
          <w:color w:val="0F9ED5" w:themeColor="accent4"/>
        </w:rPr>
        <w:t xml:space="preserve"> or </w:t>
      </w:r>
      <w:proofErr w:type="spellStart"/>
      <w:proofErr w:type="gramStart"/>
      <w:r w:rsidRPr="00C52487">
        <w:rPr>
          <w:i/>
          <w:iCs/>
          <w:color w:val="0F9ED5" w:themeColor="accent4"/>
        </w:rPr>
        <w:t>bamRefine</w:t>
      </w:r>
      <w:proofErr w:type="spellEnd"/>
      <w:r w:rsidRPr="00C52487">
        <w:rPr>
          <w:i/>
          <w:iCs/>
          <w:color w:val="0F9ED5" w:themeColor="accent4"/>
        </w:rPr>
        <w:t>, and</w:t>
      </w:r>
      <w:proofErr w:type="gramEnd"/>
      <w:r w:rsidRPr="00C52487">
        <w:rPr>
          <w:i/>
          <w:iCs/>
          <w:color w:val="0F9ED5" w:themeColor="accent4"/>
        </w:rPr>
        <w:t xml:space="preserve"> is also less affected by reference bias. These differences might be partly attributable to bwa converting ‘N’ nucleotides (such as those created by masking) to one of four random bases before alignment. Such random conversion will remove reference bias on average and would not impact population genetic studies; however, it can lead to data loss, </w:t>
      </w:r>
      <w:proofErr w:type="gramStart"/>
      <w:r w:rsidRPr="00C52487">
        <w:rPr>
          <w:i/>
          <w:iCs/>
          <w:color w:val="0F9ED5" w:themeColor="accent4"/>
        </w:rPr>
        <w:t>and also</w:t>
      </w:r>
      <w:proofErr w:type="gramEnd"/>
      <w:r w:rsidRPr="00C52487">
        <w:rPr>
          <w:i/>
          <w:iCs/>
          <w:color w:val="0F9ED5" w:themeColor="accent4"/>
        </w:rPr>
        <w:t xml:space="preserve"> negatively impact studies of natural selection where accurate prediction of allele frequencies is critical. An alternative masking solution is to create two </w:t>
      </w:r>
      <w:proofErr w:type="gramStart"/>
      <w:r w:rsidRPr="00C52487">
        <w:rPr>
          <w:i/>
          <w:iCs/>
          <w:color w:val="0F9ED5" w:themeColor="accent4"/>
        </w:rPr>
        <w:t>reference .</w:t>
      </w:r>
      <w:proofErr w:type="spellStart"/>
      <w:r w:rsidRPr="00C52487">
        <w:rPr>
          <w:i/>
          <w:iCs/>
          <w:color w:val="0F9ED5" w:themeColor="accent4"/>
        </w:rPr>
        <w:t>fasta</w:t>
      </w:r>
      <w:proofErr w:type="spellEnd"/>
      <w:proofErr w:type="gramEnd"/>
      <w:r w:rsidRPr="00C52487">
        <w:rPr>
          <w:i/>
          <w:iCs/>
          <w:color w:val="0F9ED5" w:themeColor="accent4"/>
        </w:rPr>
        <w:t xml:space="preserve"> files that carry both alleles for alignment [e.g. (7)]. We further note that statistical correction of reference bias is also possible, as implemented in the software </w:t>
      </w:r>
      <w:proofErr w:type="spellStart"/>
      <w:r w:rsidRPr="00C52487">
        <w:rPr>
          <w:i/>
          <w:iCs/>
          <w:color w:val="0F9ED5" w:themeColor="accent4"/>
        </w:rPr>
        <w:t>snpAD</w:t>
      </w:r>
      <w:proofErr w:type="spellEnd"/>
      <w:r w:rsidRPr="00C52487">
        <w:rPr>
          <w:i/>
          <w:iCs/>
          <w:color w:val="0F9ED5" w:themeColor="accent4"/>
        </w:rPr>
        <w:t xml:space="preserve"> (6), but this requires high-coverage (&gt;10x) genomic data. Overall, the “MASKED” strategy appears as the simplest remedy for reference bias applicable with the standard bwa </w:t>
      </w:r>
      <w:proofErr w:type="spellStart"/>
      <w:r w:rsidRPr="00C52487">
        <w:rPr>
          <w:i/>
          <w:iCs/>
          <w:color w:val="0F9ED5" w:themeColor="accent4"/>
        </w:rPr>
        <w:t>aln</w:t>
      </w:r>
      <w:proofErr w:type="spellEnd"/>
      <w:r w:rsidRPr="00C52487">
        <w:rPr>
          <w:i/>
          <w:iCs/>
          <w:color w:val="0F9ED5" w:themeColor="accent4"/>
        </w:rPr>
        <w:t xml:space="preserve"> tool, while “GRAPH” can be described as a highly effective alternative.</w:t>
      </w:r>
      <w:r w:rsidRPr="00C52487">
        <w:rPr>
          <w:color w:val="0F9ED5" w:themeColor="accent4"/>
        </w:rPr>
        <w:t xml:space="preserve">” </w:t>
      </w:r>
    </w:p>
    <w:p w14:paraId="25B8CD86" w14:textId="77777777" w:rsidR="00864C6D" w:rsidRDefault="00864C6D" w:rsidP="00C52487">
      <w:pPr>
        <w:spacing w:after="0" w:line="240" w:lineRule="auto"/>
      </w:pPr>
    </w:p>
    <w:p w14:paraId="0A111F72" w14:textId="4CC46739" w:rsidR="00C52487" w:rsidRPr="00C52487" w:rsidRDefault="00C52487" w:rsidP="00C52487">
      <w:pPr>
        <w:spacing w:after="0" w:line="240" w:lineRule="auto"/>
      </w:pPr>
      <w:r w:rsidRPr="00C52487">
        <w:t xml:space="preserve">Fig 1D Why randomly sample a hundred times? Why not just report the numbers? sampling 100 times would make sense if we were computing some kind of pop. gen, statistic but this is not the case. </w:t>
      </w:r>
    </w:p>
    <w:p w14:paraId="0B7B2D39" w14:textId="3DB16306" w:rsidR="00C52487" w:rsidRDefault="00C52487" w:rsidP="00C52487">
      <w:pPr>
        <w:spacing w:after="0" w:line="240" w:lineRule="auto"/>
        <w:rPr>
          <w:i/>
          <w:iCs/>
          <w:color w:val="0F9ED5" w:themeColor="accent4"/>
        </w:rPr>
      </w:pPr>
      <w:r w:rsidRPr="00C52487">
        <w:rPr>
          <w:color w:val="0F9ED5" w:themeColor="accent4"/>
        </w:rPr>
        <w:t xml:space="preserve">We performed random sampling of alleles </w:t>
      </w:r>
      <w:proofErr w:type="gramStart"/>
      <w:r w:rsidRPr="00C52487">
        <w:rPr>
          <w:color w:val="0F9ED5" w:themeColor="accent4"/>
        </w:rPr>
        <w:t>in order to</w:t>
      </w:r>
      <w:proofErr w:type="gramEnd"/>
      <w:r w:rsidRPr="00C52487">
        <w:rPr>
          <w:color w:val="0F9ED5" w:themeColor="accent4"/>
        </w:rPr>
        <w:t xml:space="preserve"> mimic the </w:t>
      </w:r>
      <w:proofErr w:type="spellStart"/>
      <w:r w:rsidRPr="00C52487">
        <w:rPr>
          <w:color w:val="0F9ED5" w:themeColor="accent4"/>
        </w:rPr>
        <w:t>pseudohaploidization</w:t>
      </w:r>
      <w:proofErr w:type="spellEnd"/>
      <w:r w:rsidRPr="00C52487">
        <w:rPr>
          <w:color w:val="0F9ED5" w:themeColor="accent4"/>
        </w:rPr>
        <w:t xml:space="preserve"> step, and by repeating this 100 times we ensure that our point estimate is not affected by sampling error. We agree that calculating a single point estimate could be a simple alternative, but this also provides some intuition into the reference bias variation across </w:t>
      </w:r>
      <w:r w:rsidRPr="00C52487">
        <w:rPr>
          <w:color w:val="0F9ED5" w:themeColor="accent4"/>
        </w:rPr>
        <w:lastRenderedPageBreak/>
        <w:t xml:space="preserve">SNP sets per sample. We now added the explanation (lines 150-152): </w:t>
      </w:r>
      <w:r w:rsidRPr="00C52487">
        <w:rPr>
          <w:i/>
          <w:iCs/>
          <w:color w:val="0F9ED5" w:themeColor="accent4"/>
        </w:rPr>
        <w:t xml:space="preserve">“Because </w:t>
      </w:r>
      <w:proofErr w:type="spellStart"/>
      <w:r w:rsidRPr="00C52487">
        <w:rPr>
          <w:i/>
          <w:iCs/>
          <w:color w:val="0F9ED5" w:themeColor="accent4"/>
        </w:rPr>
        <w:t>pseudohaploidization</w:t>
      </w:r>
      <w:proofErr w:type="spellEnd"/>
      <w:r w:rsidRPr="00C52487">
        <w:rPr>
          <w:i/>
          <w:iCs/>
          <w:color w:val="0F9ED5" w:themeColor="accent4"/>
        </w:rPr>
        <w:t xml:space="preserve"> involves random sampling, we repeated these last steps 100 times to obtain point estimates.” </w:t>
      </w:r>
    </w:p>
    <w:p w14:paraId="3C4633DC" w14:textId="77777777" w:rsidR="00864C6D" w:rsidRPr="00C52487" w:rsidRDefault="00864C6D" w:rsidP="00C52487">
      <w:pPr>
        <w:spacing w:after="0" w:line="240" w:lineRule="auto"/>
        <w:rPr>
          <w:color w:val="0F9ED5" w:themeColor="accent4"/>
        </w:rPr>
      </w:pPr>
    </w:p>
    <w:p w14:paraId="0F828BDF" w14:textId="77777777" w:rsidR="00C52487" w:rsidRPr="00C52487" w:rsidRDefault="00C52487" w:rsidP="00C52487">
      <w:pPr>
        <w:spacing w:after="0" w:line="240" w:lineRule="auto"/>
      </w:pPr>
      <w:r w:rsidRPr="00C52487">
        <w:t xml:space="preserve">Fig 1B I highly suspect this has to do with average fragment length, can the authors plot the average fragment length and put it in supplementary? </w:t>
      </w:r>
    </w:p>
    <w:p w14:paraId="7C3DDB23" w14:textId="77777777" w:rsidR="00864C6D" w:rsidRDefault="00C52487" w:rsidP="00C52487">
      <w:pPr>
        <w:spacing w:after="0" w:line="240" w:lineRule="auto"/>
        <w:rPr>
          <w:color w:val="0F9ED5" w:themeColor="accent4"/>
        </w:rPr>
      </w:pPr>
      <w:r w:rsidRPr="00C52487">
        <w:rPr>
          <w:color w:val="0F9ED5" w:themeColor="accent4"/>
        </w:rPr>
        <w:t xml:space="preserve">Thank you for your comment. As mentioned earlier, this is now added as Figure S3 </w:t>
      </w:r>
    </w:p>
    <w:p w14:paraId="1E3CAB47" w14:textId="6C0CC8D2" w:rsidR="00C52487" w:rsidRDefault="00C52487" w:rsidP="00C52487">
      <w:pPr>
        <w:spacing w:after="0" w:line="240" w:lineRule="auto"/>
        <w:rPr>
          <w:color w:val="0F9ED5" w:themeColor="accent4"/>
        </w:rPr>
      </w:pPr>
      <w:r w:rsidRPr="00C52487">
        <w:rPr>
          <w:color w:val="0F9ED5" w:themeColor="accent4"/>
        </w:rPr>
        <w:t xml:space="preserve">(Figure R5 above), and we added a relevant note in lines168-170. </w:t>
      </w:r>
    </w:p>
    <w:p w14:paraId="3E01D52A" w14:textId="77777777" w:rsidR="00864C6D" w:rsidRPr="00C52487" w:rsidRDefault="00864C6D" w:rsidP="00C52487">
      <w:pPr>
        <w:spacing w:after="0" w:line="240" w:lineRule="auto"/>
      </w:pPr>
    </w:p>
    <w:p w14:paraId="18837E4A" w14:textId="77777777" w:rsidR="00C52487" w:rsidRPr="00C52487" w:rsidRDefault="00C52487" w:rsidP="00C52487">
      <w:pPr>
        <w:spacing w:after="0" w:line="240" w:lineRule="auto"/>
      </w:pPr>
      <w:r w:rsidRPr="00C52487">
        <w:t xml:space="preserve">I like the Fig 1 from B to </w:t>
      </w:r>
      <w:proofErr w:type="gramStart"/>
      <w:r w:rsidRPr="00C52487">
        <w:t>C,D</w:t>
      </w:r>
      <w:proofErr w:type="gramEnd"/>
      <w:r w:rsidRPr="00C52487">
        <w:t xml:space="preserve"> We can clearly see the effect of filtering and capture bias. </w:t>
      </w:r>
    </w:p>
    <w:p w14:paraId="079098E7"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w:t>
      </w:r>
    </w:p>
    <w:p w14:paraId="3BEC8D7F" w14:textId="77777777" w:rsidR="00864C6D" w:rsidRDefault="00864C6D" w:rsidP="00C52487">
      <w:pPr>
        <w:spacing w:after="0" w:line="240" w:lineRule="auto"/>
      </w:pPr>
    </w:p>
    <w:p w14:paraId="51469C5A" w14:textId="675B7D8E" w:rsidR="00C52487" w:rsidRPr="00C52487" w:rsidRDefault="00C52487" w:rsidP="00C52487">
      <w:pPr>
        <w:spacing w:after="0" w:line="240" w:lineRule="auto"/>
      </w:pPr>
      <w:r w:rsidRPr="00C52487">
        <w:t xml:space="preserve">Line 209 Does the graph aligner compute MQ the same way that bwa does? I doubt it. if this is not the case, this paragraph needs to be removed as comparison is not applicable. </w:t>
      </w:r>
    </w:p>
    <w:p w14:paraId="1CE8F8A5"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for this point. Indeed, the GRAF aligner we used calculates MAPQ in similar fashion as bwa. </w:t>
      </w:r>
    </w:p>
    <w:p w14:paraId="3097A483" w14:textId="77777777" w:rsidR="00C52487" w:rsidRPr="00C52487" w:rsidRDefault="00C52487" w:rsidP="00C52487">
      <w:pPr>
        <w:spacing w:after="0" w:line="240" w:lineRule="auto"/>
        <w:rPr>
          <w:color w:val="0F9ED5" w:themeColor="accent4"/>
        </w:rPr>
      </w:pPr>
      <w:r w:rsidRPr="00C52487">
        <w:rPr>
          <w:color w:val="0F9ED5" w:themeColor="accent4"/>
        </w:rPr>
        <w:t xml:space="preserve">https://static-content.springer.com/esm/art%3A10.1038%2Fs41588-018-0316-4/MediaObjects/41588_2018_316_MOESM1_ESM.pdf </w:t>
      </w:r>
    </w:p>
    <w:p w14:paraId="448F15DF" w14:textId="77777777" w:rsidR="00C52487" w:rsidRPr="00C52487" w:rsidRDefault="00C52487" w:rsidP="00C52487">
      <w:pPr>
        <w:spacing w:after="0" w:line="240" w:lineRule="auto"/>
        <w:rPr>
          <w:color w:val="0F9ED5" w:themeColor="accent4"/>
        </w:rPr>
      </w:pPr>
      <w:r w:rsidRPr="00C52487">
        <w:rPr>
          <w:color w:val="0F9ED5" w:themeColor="accent4"/>
        </w:rPr>
        <w:t xml:space="preserve">We now added this information to the manuscript in lines 560-561. </w:t>
      </w:r>
    </w:p>
    <w:p w14:paraId="1659AAFA" w14:textId="77777777" w:rsidR="00864C6D" w:rsidRDefault="00864C6D" w:rsidP="00C52487">
      <w:pPr>
        <w:spacing w:after="0" w:line="240" w:lineRule="auto"/>
      </w:pPr>
    </w:p>
    <w:p w14:paraId="4046F583" w14:textId="7CFD23F7" w:rsidR="00C52487" w:rsidRPr="00C52487" w:rsidRDefault="00C52487" w:rsidP="00C52487">
      <w:pPr>
        <w:spacing w:after="0" w:line="240" w:lineRule="auto"/>
      </w:pPr>
      <w:r w:rsidRPr="00C52487">
        <w:t xml:space="preserve">For PMDs, did you look at CpG sites versus all sites? </w:t>
      </w:r>
    </w:p>
    <w:p w14:paraId="7D4572D6"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We did consider this, but PMD at CpG sites varies depending on UDG-treatment and would add another layer of complexity to the analysis, for which reason we decided not to additional analyse CpG sites. </w:t>
      </w:r>
    </w:p>
    <w:p w14:paraId="040B6A8F" w14:textId="77777777" w:rsidR="00864C6D" w:rsidRDefault="00864C6D" w:rsidP="00C52487">
      <w:pPr>
        <w:spacing w:after="0" w:line="240" w:lineRule="auto"/>
      </w:pPr>
    </w:p>
    <w:p w14:paraId="6C536A2F" w14:textId="0900F032" w:rsidR="00C52487" w:rsidRPr="00C52487" w:rsidRDefault="00C52487" w:rsidP="00C52487">
      <w:pPr>
        <w:spacing w:after="0" w:line="240" w:lineRule="auto"/>
      </w:pPr>
      <w:r w:rsidRPr="00C52487">
        <w:t xml:space="preserve">Line 219 what about ATLAS and </w:t>
      </w:r>
      <w:proofErr w:type="spellStart"/>
      <w:r w:rsidRPr="00C52487">
        <w:t>snpAD</w:t>
      </w:r>
      <w:proofErr w:type="spellEnd"/>
      <w:r w:rsidRPr="00C52487">
        <w:t xml:space="preserve"> (see major revisions)? </w:t>
      </w:r>
    </w:p>
    <w:p w14:paraId="571D8363" w14:textId="77777777" w:rsidR="00C52487" w:rsidRPr="00C52487" w:rsidRDefault="00C52487" w:rsidP="00C52487">
      <w:pPr>
        <w:spacing w:after="0" w:line="240" w:lineRule="auto"/>
        <w:rPr>
          <w:color w:val="0F9ED5" w:themeColor="accent4"/>
        </w:rPr>
      </w:pPr>
      <w:r w:rsidRPr="00C52487">
        <w:rPr>
          <w:color w:val="0F9ED5" w:themeColor="accent4"/>
        </w:rPr>
        <w:t xml:space="preserve">We have now added ATLAS results (only implemented on simulated data but not on empirical data for its </w:t>
      </w:r>
      <w:proofErr w:type="spellStart"/>
      <w:r w:rsidRPr="00C52487">
        <w:rPr>
          <w:color w:val="0F9ED5" w:themeColor="accent4"/>
        </w:rPr>
        <w:t>impractibility</w:t>
      </w:r>
      <w:proofErr w:type="spellEnd"/>
      <w:r w:rsidRPr="00C52487">
        <w:rPr>
          <w:color w:val="0F9ED5" w:themeColor="accent4"/>
        </w:rPr>
        <w:t xml:space="preserve">, as we explain in lines 307-320). We also added the note (lines: 250-252): </w:t>
      </w:r>
      <w:r w:rsidRPr="00C52487">
        <w:rPr>
          <w:i/>
          <w:iCs/>
          <w:color w:val="0F9ED5" w:themeColor="accent4"/>
        </w:rPr>
        <w:t xml:space="preserve">“We note that another tool, </w:t>
      </w:r>
      <w:proofErr w:type="spellStart"/>
      <w:r w:rsidRPr="00C52487">
        <w:rPr>
          <w:i/>
          <w:iCs/>
          <w:color w:val="0F9ED5" w:themeColor="accent4"/>
        </w:rPr>
        <w:t>snpAD</w:t>
      </w:r>
      <w:proofErr w:type="spellEnd"/>
      <w:r w:rsidRPr="00C52487">
        <w:rPr>
          <w:i/>
          <w:iCs/>
          <w:color w:val="0F9ED5" w:themeColor="accent4"/>
        </w:rPr>
        <w:t xml:space="preserve"> (6), can statistically correct for reference bias but performs accurately only on high-coverage (&gt;10x) genomes, which is not common in the field” </w:t>
      </w:r>
    </w:p>
    <w:p w14:paraId="39F183A1" w14:textId="77777777" w:rsidR="00864C6D" w:rsidRDefault="00864C6D" w:rsidP="00C52487">
      <w:pPr>
        <w:spacing w:after="0" w:line="240" w:lineRule="auto"/>
      </w:pPr>
    </w:p>
    <w:p w14:paraId="22463F9D" w14:textId="4503B2DC" w:rsidR="00C52487" w:rsidRPr="00C52487" w:rsidRDefault="00C52487" w:rsidP="00C52487">
      <w:pPr>
        <w:spacing w:after="0" w:line="240" w:lineRule="auto"/>
      </w:pPr>
      <w:r w:rsidRPr="00C52487">
        <w:t xml:space="preserve">Line 224 "Our algorithm masks 5' end bases only if they overlap with variants that include a "C" allele (to prevent C-&gt;T false-positives), or 3' end bases if they overlap with variants that include a "G" allele (to prevent G-&gt;A false-positives). Notably, our approach avoids biased genotyping due to PMD-induced C/G loss at transversion sites (e.g. C's being underrepresented at a C/A variant site when the variant occurs on 5' ends of reads due to PMD-induced C-&gt;T transitions). " Just exactly at the 5' end? Not X base away from the 5' end? </w:t>
      </w:r>
    </w:p>
    <w:p w14:paraId="7C032AEB" w14:textId="77777777" w:rsidR="00C52487" w:rsidRPr="00C52487" w:rsidRDefault="00C52487" w:rsidP="00C52487">
      <w:pPr>
        <w:spacing w:after="0" w:line="240" w:lineRule="auto"/>
        <w:rPr>
          <w:color w:val="0F9ED5" w:themeColor="accent4"/>
        </w:rPr>
      </w:pPr>
      <w:r w:rsidRPr="00C52487">
        <w:t>Thank you for pointing out this ambiguity. We now changed this to (lines 255-259: “</w:t>
      </w:r>
      <w:r w:rsidRPr="00C52487">
        <w:rPr>
          <w:i/>
          <w:iCs/>
        </w:rPr>
        <w:t xml:space="preserve">It </w:t>
      </w:r>
      <w:r w:rsidRPr="00C52487">
        <w:rPr>
          <w:i/>
          <w:iCs/>
          <w:color w:val="0F9ED5" w:themeColor="accent4"/>
        </w:rPr>
        <w:t>masks a user-defined number of bases from the 5’ end (</w:t>
      </w:r>
      <w:proofErr w:type="gramStart"/>
      <w:r w:rsidRPr="00C52487">
        <w:rPr>
          <w:i/>
          <w:iCs/>
          <w:color w:val="0F9ED5" w:themeColor="accent4"/>
        </w:rPr>
        <w:t>similar to</w:t>
      </w:r>
      <w:proofErr w:type="gramEnd"/>
      <w:r w:rsidRPr="00C52487">
        <w:rPr>
          <w:i/>
          <w:iCs/>
          <w:color w:val="0F9ED5" w:themeColor="accent4"/>
        </w:rPr>
        <w:t xml:space="preserve"> trimming) only if they overlap with variants that include a “C” allele, to prevent C-&gt;T false-positives. In double-stranded libraries, it can also mask a user-defined number of bases from the 3’ end only if they overlap with variants that include a “G” allele, to prevent G-&gt;A false-positives</w:t>
      </w:r>
      <w:r w:rsidRPr="00C52487">
        <w:rPr>
          <w:color w:val="0F9ED5" w:themeColor="accent4"/>
        </w:rPr>
        <w:t xml:space="preserve">” </w:t>
      </w:r>
    </w:p>
    <w:p w14:paraId="7D2C1E7F" w14:textId="77777777" w:rsidR="00864C6D" w:rsidRDefault="00864C6D" w:rsidP="00C52487">
      <w:pPr>
        <w:spacing w:after="0" w:line="240" w:lineRule="auto"/>
      </w:pPr>
    </w:p>
    <w:p w14:paraId="2092851D" w14:textId="01538BF0" w:rsidR="00C52487" w:rsidRPr="00C52487" w:rsidRDefault="00C52487" w:rsidP="00C52487">
      <w:pPr>
        <w:spacing w:after="0" w:line="240" w:lineRule="auto"/>
      </w:pPr>
      <w:r w:rsidRPr="00C52487">
        <w:t xml:space="preserve">Figure 2A What about doing nothing? TRIMMING should be tried at different base levels </w:t>
      </w:r>
    </w:p>
    <w:p w14:paraId="30097A3C" w14:textId="77777777" w:rsidR="00C52487" w:rsidRPr="00C52487" w:rsidRDefault="00C52487" w:rsidP="00C52487">
      <w:pPr>
        <w:spacing w:after="0" w:line="240" w:lineRule="auto"/>
        <w:rPr>
          <w:color w:val="0F9ED5" w:themeColor="accent4"/>
        </w:rPr>
      </w:pPr>
      <w:r w:rsidRPr="00C52487">
        <w:rPr>
          <w:color w:val="0F9ED5" w:themeColor="accent4"/>
        </w:rPr>
        <w:lastRenderedPageBreak/>
        <w:t xml:space="preserve">Thank you for this suggestion. Not performing correction would naturally lead to an excess of PMD-caused errors, and we do include “no correction” results in the new Figures 2 and 3, for comparison. Trimming fewer bases would be expected to result in errors intermediate between “no correction” and the trimming we performed, so we assumed such additional analysis might not be necessary. </w:t>
      </w:r>
    </w:p>
    <w:p w14:paraId="711E2F41" w14:textId="77777777" w:rsidR="00864C6D" w:rsidRDefault="00864C6D" w:rsidP="00C52487">
      <w:pPr>
        <w:spacing w:after="0" w:line="240" w:lineRule="auto"/>
      </w:pPr>
    </w:p>
    <w:p w14:paraId="76A31B52" w14:textId="209AE3B4" w:rsidR="00C52487" w:rsidRPr="00C52487" w:rsidRDefault="00C52487" w:rsidP="00C52487">
      <w:pPr>
        <w:spacing w:after="0" w:line="240" w:lineRule="auto"/>
      </w:pPr>
      <w:r w:rsidRPr="00C52487">
        <w:t xml:space="preserve">Fig 2B why not just name the programs that were used? instead of "TRIMMING" etc? </w:t>
      </w:r>
    </w:p>
    <w:p w14:paraId="6A5C1C96"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Now we are using the name of programs in the text and figures. </w:t>
      </w:r>
    </w:p>
    <w:p w14:paraId="796A7BB5" w14:textId="77777777" w:rsidR="00864C6D" w:rsidRDefault="00864C6D" w:rsidP="00C52487">
      <w:pPr>
        <w:spacing w:after="0" w:line="240" w:lineRule="auto"/>
      </w:pPr>
    </w:p>
    <w:p w14:paraId="6AC193CF" w14:textId="2E07B9AA" w:rsidR="00C52487" w:rsidRPr="00C52487" w:rsidRDefault="00C52487" w:rsidP="00C52487">
      <w:pPr>
        <w:spacing w:after="0" w:line="240" w:lineRule="auto"/>
      </w:pPr>
      <w:r w:rsidRPr="00C52487">
        <w:t xml:space="preserve">Line 263 for me, it is clear but </w:t>
      </w:r>
      <w:proofErr w:type="gramStart"/>
      <w:r w:rsidRPr="00C52487">
        <w:t>It</w:t>
      </w:r>
      <w:proofErr w:type="gramEnd"/>
      <w:r w:rsidRPr="00C52487">
        <w:t xml:space="preserve"> should be clarified what "</w:t>
      </w:r>
      <w:proofErr w:type="spellStart"/>
      <w:r w:rsidRPr="00C52487">
        <w:t>pseudohaploid</w:t>
      </w:r>
      <w:proofErr w:type="spellEnd"/>
      <w:r w:rsidRPr="00C52487">
        <w:t xml:space="preserve">" means for clarity to make sure we are on the same page </w:t>
      </w:r>
    </w:p>
    <w:p w14:paraId="212A9CF6" w14:textId="77777777" w:rsidR="00864C6D" w:rsidRDefault="00C52487" w:rsidP="00C52487">
      <w:pPr>
        <w:spacing w:after="0" w:line="240" w:lineRule="auto"/>
        <w:rPr>
          <w:i/>
          <w:iCs/>
          <w:color w:val="0F9ED5" w:themeColor="accent4"/>
        </w:rPr>
      </w:pPr>
      <w:r w:rsidRPr="00C52487">
        <w:rPr>
          <w:color w:val="0F9ED5" w:themeColor="accent4"/>
        </w:rPr>
        <w:t xml:space="preserve">We now added the explanation </w:t>
      </w:r>
      <w:r w:rsidRPr="00C52487">
        <w:rPr>
          <w:i/>
          <w:iCs/>
          <w:color w:val="0F9ED5" w:themeColor="accent4"/>
        </w:rPr>
        <w:t>“a single allele sampled per diploid genotype”.</w:t>
      </w:r>
    </w:p>
    <w:p w14:paraId="1F506CEE" w14:textId="0518BD80" w:rsidR="00C52487" w:rsidRPr="00C52487" w:rsidRDefault="00C52487" w:rsidP="00C52487">
      <w:pPr>
        <w:spacing w:after="0" w:line="240" w:lineRule="auto"/>
      </w:pPr>
      <w:r w:rsidRPr="00C52487">
        <w:rPr>
          <w:i/>
          <w:iCs/>
        </w:rPr>
        <w:t xml:space="preserve"> </w:t>
      </w:r>
    </w:p>
    <w:p w14:paraId="6B6F9C2F" w14:textId="77777777" w:rsidR="00C52487" w:rsidRPr="00C52487" w:rsidRDefault="00C52487" w:rsidP="00C52487">
      <w:pPr>
        <w:spacing w:after="0" w:line="240" w:lineRule="auto"/>
      </w:pPr>
      <w:r w:rsidRPr="00C52487">
        <w:t xml:space="preserve">Fig 3 again, coverage does not matter for </w:t>
      </w:r>
      <w:proofErr w:type="spellStart"/>
      <w:r w:rsidRPr="00C52487">
        <w:t>pseudohaploid</w:t>
      </w:r>
      <w:proofErr w:type="spellEnd"/>
      <w:r w:rsidRPr="00C52487">
        <w:t xml:space="preserve"> </w:t>
      </w:r>
    </w:p>
    <w:p w14:paraId="33C799FB" w14:textId="77777777" w:rsidR="00C52487" w:rsidRPr="00C52487" w:rsidRDefault="00C52487" w:rsidP="00C52487">
      <w:pPr>
        <w:spacing w:after="0" w:line="240" w:lineRule="auto"/>
        <w:rPr>
          <w:color w:val="0F9ED5" w:themeColor="accent4"/>
        </w:rPr>
      </w:pPr>
      <w:r w:rsidRPr="00C52487">
        <w:rPr>
          <w:color w:val="0F9ED5" w:themeColor="accent4"/>
        </w:rPr>
        <w:t xml:space="preserve">We agree, but Fig 3 also provides a feeling about variance of the bias with smaller data sets, i.e. lower coverage. We hope this makes sense. </w:t>
      </w:r>
    </w:p>
    <w:p w14:paraId="3D5F82EC" w14:textId="77777777" w:rsidR="00864C6D" w:rsidRDefault="00864C6D" w:rsidP="00C52487">
      <w:pPr>
        <w:spacing w:after="0" w:line="240" w:lineRule="auto"/>
      </w:pPr>
    </w:p>
    <w:p w14:paraId="0B6B0309" w14:textId="7AD44B73" w:rsidR="00C52487" w:rsidRPr="00C52487" w:rsidRDefault="00C52487" w:rsidP="00C52487">
      <w:pPr>
        <w:spacing w:after="0" w:line="240" w:lineRule="auto"/>
      </w:pPr>
      <w:r w:rsidRPr="00C52487">
        <w:t xml:space="preserve">Fig 4 Why all these metrics, why not just report the number of TP, FP, TN FN? </w:t>
      </w:r>
    </w:p>
    <w:p w14:paraId="2360235F" w14:textId="77777777" w:rsidR="00C52487" w:rsidRPr="00C52487" w:rsidRDefault="00C52487" w:rsidP="00C52487">
      <w:pPr>
        <w:spacing w:after="0" w:line="240" w:lineRule="auto"/>
        <w:rPr>
          <w:color w:val="0F9ED5" w:themeColor="accent4"/>
        </w:rPr>
      </w:pPr>
      <w:r w:rsidRPr="00C52487">
        <w:rPr>
          <w:color w:val="0F9ED5" w:themeColor="accent4"/>
        </w:rPr>
        <w:t xml:space="preserve">All metrics give different aspects and commonly </w:t>
      </w:r>
      <w:proofErr w:type="spellStart"/>
      <w:r w:rsidRPr="00C52487">
        <w:rPr>
          <w:color w:val="0F9ED5" w:themeColor="accent4"/>
        </w:rPr>
        <w:t>use</w:t>
      </w:r>
      <w:proofErr w:type="spellEnd"/>
      <w:r w:rsidRPr="00C52487">
        <w:rPr>
          <w:color w:val="0F9ED5" w:themeColor="accent4"/>
        </w:rPr>
        <w:t xml:space="preserve"> to compare genotyping differences. We now explained them better in lines 722-736. </w:t>
      </w:r>
    </w:p>
    <w:p w14:paraId="5507233A" w14:textId="77777777" w:rsidR="00864C6D" w:rsidRDefault="00864C6D" w:rsidP="00C52487">
      <w:pPr>
        <w:spacing w:after="0" w:line="240" w:lineRule="auto"/>
      </w:pPr>
    </w:p>
    <w:p w14:paraId="3A39C8B5" w14:textId="142E733A" w:rsidR="00C52487" w:rsidRPr="00C52487" w:rsidRDefault="00C52487" w:rsidP="00C52487">
      <w:pPr>
        <w:spacing w:after="0" w:line="240" w:lineRule="auto"/>
      </w:pPr>
      <w:r w:rsidRPr="00C52487">
        <w:t xml:space="preserve">Figure 6 and page 15 unless you do this every day, I have no idea what different positions on the f4 statistics are. it would be useful to have a reminder of the tree structure as well as the expectation for Figure 6. By now, I'm not sure which one is worse because I do not know which population in the f4 statistic is multiplied by which. </w:t>
      </w:r>
    </w:p>
    <w:p w14:paraId="55D58F62" w14:textId="77777777" w:rsidR="00C52487" w:rsidRPr="00C52487" w:rsidRDefault="00C52487" w:rsidP="00C52487">
      <w:pPr>
        <w:spacing w:after="0" w:line="240" w:lineRule="auto"/>
        <w:rPr>
          <w:color w:val="0F9ED5" w:themeColor="accent4"/>
        </w:rPr>
      </w:pPr>
      <w:r w:rsidRPr="00C52487">
        <w:rPr>
          <w:color w:val="0F9ED5" w:themeColor="accent4"/>
        </w:rPr>
        <w:t xml:space="preserve">We add more explanation to the figure caption (Figure 6 and Figure S32): </w:t>
      </w:r>
      <w:r w:rsidRPr="00C52487">
        <w:rPr>
          <w:i/>
          <w:iCs/>
          <w:color w:val="0F9ED5" w:themeColor="accent4"/>
        </w:rPr>
        <w:t xml:space="preserve">“The chimpanzee is the outgroup, and we are testing whether the Human Reference Genome is equally distant to the genetic data from the same individual but processed using alternative strategies (e.g. Ind1_LINEAR versus Ind1_MASKED). f4 distributions shifted to the left or right suggest the reference genome shares more alleles with the genetic data processed using the methods indicated in the right or left, respectively.” </w:t>
      </w:r>
      <w:r w:rsidRPr="00C52487">
        <w:rPr>
          <w:color w:val="0F9ED5" w:themeColor="accent4"/>
        </w:rPr>
        <w:t xml:space="preserve">We did not refer to the tree </w:t>
      </w:r>
      <w:proofErr w:type="gramStart"/>
      <w:r w:rsidRPr="00C52487">
        <w:rPr>
          <w:color w:val="0F9ED5" w:themeColor="accent4"/>
        </w:rPr>
        <w:t>structure</w:t>
      </w:r>
      <w:proofErr w:type="gramEnd"/>
      <w:r w:rsidRPr="00C52487">
        <w:rPr>
          <w:color w:val="0F9ED5" w:themeColor="accent4"/>
        </w:rPr>
        <w:t xml:space="preserve"> but we thought this would be easier to follow. </w:t>
      </w:r>
    </w:p>
    <w:p w14:paraId="4C882FEF" w14:textId="77777777" w:rsidR="00864C6D" w:rsidRDefault="00864C6D" w:rsidP="00C52487">
      <w:pPr>
        <w:spacing w:after="0" w:line="240" w:lineRule="auto"/>
      </w:pPr>
    </w:p>
    <w:p w14:paraId="7CEA9550" w14:textId="0DDF59E4" w:rsidR="00C52487" w:rsidRPr="00C52487" w:rsidRDefault="00C52487" w:rsidP="00C52487">
      <w:pPr>
        <w:spacing w:after="0" w:line="240" w:lineRule="auto"/>
      </w:pPr>
      <w:r w:rsidRPr="00C52487">
        <w:t xml:space="preserve">Line 359 for the label C) is in there an extra) to the f4, I think </w:t>
      </w:r>
    </w:p>
    <w:p w14:paraId="4E6F21C9"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corrected. </w:t>
      </w:r>
    </w:p>
    <w:p w14:paraId="6576CE09" w14:textId="77777777" w:rsidR="00864C6D" w:rsidRDefault="00864C6D" w:rsidP="00C52487">
      <w:pPr>
        <w:spacing w:after="0" w:line="240" w:lineRule="auto"/>
      </w:pPr>
    </w:p>
    <w:p w14:paraId="18700273" w14:textId="1FA3AED4" w:rsidR="00C52487" w:rsidRPr="00C52487" w:rsidRDefault="00C52487" w:rsidP="00C52487">
      <w:pPr>
        <w:spacing w:after="0" w:line="240" w:lineRule="auto"/>
      </w:pPr>
      <w:r w:rsidRPr="00C52487">
        <w:t xml:space="preserve">Line 469 using which software and which parameters did you build this pangenome? </w:t>
      </w:r>
    </w:p>
    <w:p w14:paraId="1C1AB4DF" w14:textId="77777777" w:rsidR="00C52487" w:rsidRPr="00C52487" w:rsidRDefault="00C52487" w:rsidP="00C52487">
      <w:pPr>
        <w:spacing w:after="0" w:line="240" w:lineRule="auto"/>
        <w:rPr>
          <w:color w:val="0F9ED5" w:themeColor="accent4"/>
        </w:rPr>
      </w:pPr>
      <w:r w:rsidRPr="00C52487">
        <w:rPr>
          <w:color w:val="0F9ED5" w:themeColor="accent4"/>
        </w:rPr>
        <w:t>Thank you. We did not construct the graph genome ourselves but used the published version from the GRAF paper (Rakocevic et al 2019 Nat Genet). This we now mark explicitly in the Methods: “</w:t>
      </w:r>
      <w:r w:rsidRPr="00C52487">
        <w:rPr>
          <w:i/>
          <w:iCs/>
          <w:color w:val="0F9ED5" w:themeColor="accent4"/>
        </w:rPr>
        <w:t>The pangenome construction is described in the supplement of Rakocevic and colleagues (29) under the section “Global Graph Reference” in detail.</w:t>
      </w:r>
      <w:r w:rsidRPr="00C52487">
        <w:rPr>
          <w:color w:val="0F9ED5" w:themeColor="accent4"/>
        </w:rPr>
        <w:t xml:space="preserve">” </w:t>
      </w:r>
    </w:p>
    <w:p w14:paraId="1EA4B7C6" w14:textId="77777777" w:rsidR="00864C6D" w:rsidRDefault="00864C6D" w:rsidP="00C52487">
      <w:pPr>
        <w:spacing w:after="0" w:line="240" w:lineRule="auto"/>
      </w:pPr>
    </w:p>
    <w:p w14:paraId="4799803D" w14:textId="19CB1300" w:rsidR="00C52487" w:rsidRPr="00C52487" w:rsidRDefault="00C52487" w:rsidP="00C52487">
      <w:pPr>
        <w:spacing w:after="0" w:line="240" w:lineRule="auto"/>
      </w:pPr>
      <w:r w:rsidRPr="00C52487">
        <w:t xml:space="preserve">Line 472 usually the result of in alignment to a pangenome is a gam file, how did you use the tools that are normally for bam files on gam files? </w:t>
      </w:r>
    </w:p>
    <w:p w14:paraId="66D98AF6" w14:textId="77777777" w:rsidR="00C52487" w:rsidRPr="00C52487" w:rsidRDefault="00C52487" w:rsidP="00C52487">
      <w:pPr>
        <w:spacing w:after="0" w:line="240" w:lineRule="auto"/>
      </w:pPr>
      <w:r w:rsidRPr="00C52487">
        <w:t xml:space="preserve">Line 479 does </w:t>
      </w:r>
      <w:proofErr w:type="spellStart"/>
      <w:r w:rsidRPr="00C52487">
        <w:t>bamRefine</w:t>
      </w:r>
      <w:proofErr w:type="spellEnd"/>
      <w:r w:rsidRPr="00C52487">
        <w:t xml:space="preserve"> work on gam files? </w:t>
      </w:r>
    </w:p>
    <w:p w14:paraId="42B4E14C" w14:textId="77777777" w:rsidR="00C52487" w:rsidRPr="00C52487" w:rsidRDefault="00C52487" w:rsidP="00C52487">
      <w:pPr>
        <w:spacing w:after="0" w:line="240" w:lineRule="auto"/>
        <w:rPr>
          <w:color w:val="0F9ED5" w:themeColor="accent4"/>
        </w:rPr>
      </w:pPr>
      <w:r w:rsidRPr="00C52487">
        <w:rPr>
          <w:color w:val="0F9ED5" w:themeColor="accent4"/>
        </w:rPr>
        <w:lastRenderedPageBreak/>
        <w:t xml:space="preserve">The GRAF tool outputs BAM files, which made it additionally convenient for use with </w:t>
      </w:r>
      <w:proofErr w:type="spellStart"/>
      <w:r w:rsidRPr="00C52487">
        <w:rPr>
          <w:color w:val="0F9ED5" w:themeColor="accent4"/>
        </w:rPr>
        <w:t>bamRefine</w:t>
      </w:r>
      <w:proofErr w:type="spellEnd"/>
      <w:r w:rsidRPr="00C52487">
        <w:rPr>
          <w:color w:val="0F9ED5" w:themeColor="accent4"/>
        </w:rPr>
        <w:t xml:space="preserve">, which modifies BAM files. We explained this now in Methods at lines 560-561. </w:t>
      </w:r>
    </w:p>
    <w:p w14:paraId="7BAFA3E9" w14:textId="77777777" w:rsidR="00864C6D" w:rsidRDefault="00864C6D" w:rsidP="00C52487">
      <w:pPr>
        <w:spacing w:after="0" w:line="240" w:lineRule="auto"/>
      </w:pPr>
    </w:p>
    <w:p w14:paraId="303409F6" w14:textId="302AF96D" w:rsidR="00C52487" w:rsidRPr="00C52487" w:rsidRDefault="00C52487" w:rsidP="00C52487">
      <w:pPr>
        <w:spacing w:after="0" w:line="240" w:lineRule="auto"/>
      </w:pPr>
      <w:r w:rsidRPr="00C52487">
        <w:t xml:space="preserve">Line 484 "First, the variant list to be used in downstream analyses is parsed and classified into 5' and 3' "suspect" lists, which in this context corresponds to variants with "C" and "G" alleles, respectively. "Suspects" here refer to the genomic positions that carry the risk of "C-&gt;T" or "G-&gt;A" false-positive variant calls if PMD-affected bases at read ends were to be used without any form of masking in downstream steps of a pipeline." I read this a few times and I can't wrap my head around it please </w:t>
      </w:r>
      <w:proofErr w:type="gramStart"/>
      <w:r w:rsidRPr="00C52487">
        <w:t>see</w:t>
      </w:r>
      <w:proofErr w:type="gramEnd"/>
      <w:r w:rsidRPr="00C52487">
        <w:t xml:space="preserve"> my comment in the major revisions. </w:t>
      </w:r>
    </w:p>
    <w:p w14:paraId="576EE4AD" w14:textId="77777777" w:rsidR="00C52487" w:rsidRPr="00C52487" w:rsidRDefault="00C52487" w:rsidP="00C52487">
      <w:pPr>
        <w:spacing w:after="0" w:line="240" w:lineRule="auto"/>
        <w:rPr>
          <w:color w:val="0F9ED5" w:themeColor="accent4"/>
        </w:rPr>
      </w:pPr>
      <w:r w:rsidRPr="00C52487">
        <w:rPr>
          <w:color w:val="0F9ED5" w:themeColor="accent4"/>
        </w:rPr>
        <w:t xml:space="preserve">We now revised the text to clarify the description of the process, at lines 574-620. We hope it is easier to follow now. </w:t>
      </w:r>
    </w:p>
    <w:p w14:paraId="7AC673A6" w14:textId="77777777" w:rsidR="00864C6D" w:rsidRDefault="00864C6D" w:rsidP="00C52487">
      <w:pPr>
        <w:spacing w:after="0" w:line="240" w:lineRule="auto"/>
        <w:rPr>
          <w:b/>
          <w:bCs/>
        </w:rPr>
      </w:pPr>
    </w:p>
    <w:p w14:paraId="5447B788" w14:textId="1C300F44" w:rsidR="00C52487" w:rsidRPr="00C52487" w:rsidRDefault="00C52487" w:rsidP="00C52487">
      <w:pPr>
        <w:spacing w:after="0" w:line="240" w:lineRule="auto"/>
      </w:pPr>
      <w:r w:rsidRPr="00C52487">
        <w:rPr>
          <w:b/>
          <w:bCs/>
        </w:rPr>
        <w:t xml:space="preserve">Reviewer #2: </w:t>
      </w:r>
      <w:r w:rsidRPr="00C52487">
        <w:t xml:space="preserve">Manuscript review: Pre-processing of </w:t>
      </w:r>
      <w:proofErr w:type="spellStart"/>
      <w:r w:rsidRPr="00C52487">
        <w:t>paleogenomes</w:t>
      </w:r>
      <w:proofErr w:type="spellEnd"/>
      <w:r w:rsidRPr="00C52487">
        <w:t xml:space="preserve">: Mitigating reference bias and postmortem damage in ancient genome data </w:t>
      </w:r>
    </w:p>
    <w:p w14:paraId="5E58D1D1" w14:textId="77777777" w:rsidR="00C52487" w:rsidRPr="00C52487" w:rsidRDefault="00C52487" w:rsidP="00C52487">
      <w:pPr>
        <w:spacing w:after="0" w:line="240" w:lineRule="auto"/>
      </w:pPr>
      <w:r w:rsidRPr="00C52487">
        <w:t xml:space="preserve">Overall Assessment: </w:t>
      </w:r>
    </w:p>
    <w:p w14:paraId="107630F8" w14:textId="77777777" w:rsidR="00C52487" w:rsidRPr="00C52487" w:rsidRDefault="00C52487" w:rsidP="00C52487">
      <w:pPr>
        <w:spacing w:after="0" w:line="240" w:lineRule="auto"/>
      </w:pPr>
      <w:r w:rsidRPr="00C52487">
        <w:t xml:space="preserve">The manuscript presents a thorough investigation of two major technical challenges in the field of ancient DNA. Using both simulated and real (ancient) genomic data, the authors show how reference bias and postmortem base </w:t>
      </w:r>
      <w:proofErr w:type="spellStart"/>
      <w:r w:rsidRPr="00C52487">
        <w:t>modificiations</w:t>
      </w:r>
      <w:proofErr w:type="spellEnd"/>
      <w:r w:rsidRPr="00C52487">
        <w:t xml:space="preserve"> can be mitigated by following non-standard, yet readily applicable approaches. They also urge the ancient DNA community to publish FASTQ rather than just BAM files, as unfortunately </w:t>
      </w:r>
      <w:proofErr w:type="gramStart"/>
      <w:r w:rsidRPr="00C52487">
        <w:t>the majority of</w:t>
      </w:r>
      <w:proofErr w:type="gramEnd"/>
      <w:r w:rsidRPr="00C52487">
        <w:t xml:space="preserve"> studies still do not. Overall, the paper is sound, well organised and easy to follow, the methodology is robust and well documented. I believe some additional tests are important. Detailed comments and suggestions for further improvement are given below: </w:t>
      </w:r>
    </w:p>
    <w:p w14:paraId="21415F1B" w14:textId="77777777" w:rsidR="00C52487" w:rsidRPr="00C52487" w:rsidRDefault="00C52487" w:rsidP="00C52487">
      <w:pPr>
        <w:spacing w:after="0" w:line="240" w:lineRule="auto"/>
      </w:pPr>
      <w:r w:rsidRPr="00C52487">
        <w:t xml:space="preserve">1. Methodology and analysis: </w:t>
      </w:r>
    </w:p>
    <w:p w14:paraId="63EA4D72" w14:textId="77777777" w:rsidR="00C52487" w:rsidRPr="00C52487" w:rsidRDefault="00C52487" w:rsidP="00C52487">
      <w:pPr>
        <w:spacing w:after="0" w:line="240" w:lineRule="auto"/>
      </w:pPr>
      <w:r w:rsidRPr="00C52487">
        <w:t xml:space="preserve">According to the authors of the ATLAS tool (Link et al., 2017), their recalibration of quality scores results in more accurate genotype calls than mapDamage2 </w:t>
      </w:r>
      <w:proofErr w:type="spellStart"/>
      <w:r w:rsidRPr="00C52487">
        <w:t>rescalling</w:t>
      </w:r>
      <w:proofErr w:type="spellEnd"/>
      <w:r w:rsidRPr="00C52487">
        <w:t xml:space="preserve">. Could the authors also include comparisons with ATLAS, or justify why they preferred to test only the mapDamage2 rescaling method? </w:t>
      </w:r>
    </w:p>
    <w:p w14:paraId="2EAA08EC" w14:textId="77777777" w:rsidR="00C52487" w:rsidRPr="00C52487" w:rsidRDefault="00C52487" w:rsidP="00C52487">
      <w:pPr>
        <w:spacing w:after="0" w:line="240" w:lineRule="auto"/>
        <w:rPr>
          <w:color w:val="0F9ED5" w:themeColor="accent4"/>
        </w:rPr>
      </w:pPr>
      <w:r w:rsidRPr="00C52487">
        <w:rPr>
          <w:color w:val="0F9ED5" w:themeColor="accent4"/>
        </w:rPr>
        <w:t>Thank you for this suggestion, which was also raised by Reviewer 1. The reason we had not applied ATLAS initially was its challenging nature when it comes to practical implementation (see below), known to the community. Still, following the reviewers’ suggestions, we applied it to the simulated data. This showed that ATLAS has superb performance for reducing missingness and achieves high accuracy. It is also not affected by reference bias, unlike mapDamage2 (</w:t>
      </w:r>
      <w:r w:rsidRPr="00C52487">
        <w:rPr>
          <w:b/>
          <w:bCs/>
          <w:color w:val="0F9ED5" w:themeColor="accent4"/>
        </w:rPr>
        <w:t xml:space="preserve">Figure R4 </w:t>
      </w:r>
      <w:r w:rsidRPr="00C52487">
        <w:rPr>
          <w:color w:val="0F9ED5" w:themeColor="accent4"/>
        </w:rPr>
        <w:t xml:space="preserve">above, and new Figure 3). </w:t>
      </w:r>
    </w:p>
    <w:p w14:paraId="4C251EE6" w14:textId="77777777" w:rsidR="00C52487" w:rsidRPr="00C52487" w:rsidRDefault="00C52487" w:rsidP="00C52487">
      <w:pPr>
        <w:spacing w:after="0" w:line="240" w:lineRule="auto"/>
        <w:rPr>
          <w:color w:val="0F9ED5" w:themeColor="accent4"/>
        </w:rPr>
      </w:pPr>
      <w:r w:rsidRPr="00C52487">
        <w:rPr>
          <w:color w:val="0F9ED5" w:themeColor="accent4"/>
        </w:rPr>
        <w:t xml:space="preserve">Unfortunately, however, implementing the current ATLAS version is constrained by </w:t>
      </w:r>
      <w:proofErr w:type="gramStart"/>
      <w:r w:rsidRPr="00C52487">
        <w:rPr>
          <w:color w:val="0F9ED5" w:themeColor="accent4"/>
        </w:rPr>
        <w:t>a number of</w:t>
      </w:r>
      <w:proofErr w:type="gramEnd"/>
      <w:r w:rsidRPr="00C52487">
        <w:rPr>
          <w:color w:val="0F9ED5" w:themeColor="accent4"/>
        </w:rPr>
        <w:t xml:space="preserve"> practical issues: 1) Each sequencing library has to be individually calibrated. If a sample’s libraries are not individually tagged with reading groups (RGs) but published jointly, as is usually the case, running ATLAS appropriately may not be possible. 2) ATLAS has an order of magnitude higher running times than the other tools tested. For example, it required 287 minutes, compared to only 21 minutes using </w:t>
      </w:r>
      <w:proofErr w:type="spellStart"/>
      <w:r w:rsidRPr="00C52487">
        <w:rPr>
          <w:color w:val="0F9ED5" w:themeColor="accent4"/>
        </w:rPr>
        <w:t>bamRefine</w:t>
      </w:r>
      <w:proofErr w:type="spellEnd"/>
      <w:r w:rsidRPr="00C52487">
        <w:rPr>
          <w:color w:val="0F9ED5" w:themeColor="accent4"/>
        </w:rPr>
        <w:t xml:space="preserve"> on the simulated 10X genome. 3) ATLAS also has much heavier memory requirements compared to alternative tools. For instance, the published library GOR001 used more than 900GB memory for recalibration, and then terminated with error. Memory requirements are minimal for other tools, such as </w:t>
      </w:r>
      <w:proofErr w:type="spellStart"/>
      <w:r w:rsidRPr="00C52487">
        <w:rPr>
          <w:color w:val="0F9ED5" w:themeColor="accent4"/>
        </w:rPr>
        <w:t>trimBam</w:t>
      </w:r>
      <w:proofErr w:type="spellEnd"/>
      <w:r w:rsidRPr="00C52487">
        <w:rPr>
          <w:color w:val="0F9ED5" w:themeColor="accent4"/>
        </w:rPr>
        <w:t xml:space="preserve"> or </w:t>
      </w:r>
      <w:proofErr w:type="spellStart"/>
      <w:r w:rsidRPr="00C52487">
        <w:rPr>
          <w:color w:val="0F9ED5" w:themeColor="accent4"/>
        </w:rPr>
        <w:t>bamRefine</w:t>
      </w:r>
      <w:proofErr w:type="spellEnd"/>
      <w:r w:rsidRPr="00C52487">
        <w:rPr>
          <w:color w:val="0F9ED5" w:themeColor="accent4"/>
        </w:rPr>
        <w:t xml:space="preserve">. </w:t>
      </w:r>
    </w:p>
    <w:p w14:paraId="471F3D3D" w14:textId="77777777" w:rsidR="00C52487" w:rsidRPr="00C52487" w:rsidRDefault="00C52487" w:rsidP="00C52487">
      <w:pPr>
        <w:spacing w:after="0" w:line="240" w:lineRule="auto"/>
        <w:rPr>
          <w:color w:val="0F9ED5" w:themeColor="accent4"/>
        </w:rPr>
      </w:pPr>
      <w:r w:rsidRPr="00C52487">
        <w:rPr>
          <w:color w:val="0F9ED5" w:themeColor="accent4"/>
        </w:rPr>
        <w:lastRenderedPageBreak/>
        <w:t xml:space="preserve">We now explain these points in lines 307-320. </w:t>
      </w:r>
    </w:p>
    <w:p w14:paraId="147D2547" w14:textId="77777777" w:rsidR="00C52487" w:rsidRPr="00C52487" w:rsidRDefault="00C52487" w:rsidP="00C52487">
      <w:pPr>
        <w:spacing w:after="0" w:line="240" w:lineRule="auto"/>
        <w:rPr>
          <w:color w:val="0F9ED5" w:themeColor="accent4"/>
        </w:rPr>
      </w:pPr>
      <w:r w:rsidRPr="00C52487">
        <w:rPr>
          <w:color w:val="0F9ED5" w:themeColor="accent4"/>
        </w:rPr>
        <w:t xml:space="preserve">For these reasons, we did not attempt to apply ATLAS on real </w:t>
      </w:r>
      <w:proofErr w:type="spellStart"/>
      <w:r w:rsidRPr="00C52487">
        <w:rPr>
          <w:color w:val="0F9ED5" w:themeColor="accent4"/>
        </w:rPr>
        <w:t>paleogenomic</w:t>
      </w:r>
      <w:proofErr w:type="spellEnd"/>
      <w:r w:rsidRPr="00C52487">
        <w:rPr>
          <w:color w:val="0F9ED5" w:themeColor="accent4"/>
        </w:rPr>
        <w:t xml:space="preserve"> data. Instead, we mark its notable performance on simulated data (Figure 2 and Figure 3) and explain our reasons for </w:t>
      </w:r>
      <w:r w:rsidRPr="00C52487">
        <w:rPr>
          <w:i/>
          <w:iCs/>
          <w:color w:val="0F9ED5" w:themeColor="accent4"/>
        </w:rPr>
        <w:t xml:space="preserve">not </w:t>
      </w:r>
      <w:r w:rsidRPr="00C52487">
        <w:rPr>
          <w:color w:val="0F9ED5" w:themeColor="accent4"/>
        </w:rPr>
        <w:t xml:space="preserve">implementing ATLAS on empirical data in lines </w:t>
      </w:r>
      <w:proofErr w:type="spellStart"/>
      <w:r w:rsidRPr="00C52487">
        <w:rPr>
          <w:color w:val="0F9ED5" w:themeColor="accent4"/>
        </w:rPr>
        <w:t>lines</w:t>
      </w:r>
      <w:proofErr w:type="spellEnd"/>
      <w:r w:rsidRPr="00C52487">
        <w:rPr>
          <w:color w:val="0F9ED5" w:themeColor="accent4"/>
        </w:rPr>
        <w:t xml:space="preserve"> 307-320. We also note in the Discussion that future work that could streamline its application could be promising, in lines 478-481. </w:t>
      </w:r>
    </w:p>
    <w:p w14:paraId="4BC32498" w14:textId="77777777" w:rsidR="00864C6D" w:rsidRDefault="00864C6D" w:rsidP="00C52487">
      <w:pPr>
        <w:spacing w:after="0" w:line="240" w:lineRule="auto"/>
      </w:pPr>
    </w:p>
    <w:p w14:paraId="200BDFA6" w14:textId="2A4FA03E" w:rsidR="00C52487" w:rsidRPr="00C52487" w:rsidRDefault="00C52487" w:rsidP="00C52487">
      <w:pPr>
        <w:spacing w:after="0" w:line="240" w:lineRule="auto"/>
      </w:pPr>
      <w:r w:rsidRPr="00C52487">
        <w:t xml:space="preserve">Although most ancient DNA data is currently generated from double-stranded libraries, the single-stranded library protocol has been developed specifically for ancient DNA and is very promising, especially for samples with poor preservation. Another advantage over the double-stranded library is that damage can be completely depleted by removing reads with C&gt;T in the forward orientation and G&gt;A in the reverse orientation. However, this is a stringent approach and leads to some data loss. Could the authors include such a comparison? This would make their recommendations more inclusive of the different protocols used in the field. </w:t>
      </w:r>
    </w:p>
    <w:p w14:paraId="028FA865"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very much. This was likewise suggested by Reviewer 1. We now included new test datasets: </w:t>
      </w:r>
    </w:p>
    <w:p w14:paraId="5C3BC9EF" w14:textId="77777777" w:rsidR="00C52487" w:rsidRPr="00C52487" w:rsidRDefault="00C52487" w:rsidP="00C52487">
      <w:pPr>
        <w:spacing w:after="0" w:line="240" w:lineRule="auto"/>
        <w:rPr>
          <w:color w:val="0F9ED5" w:themeColor="accent4"/>
        </w:rPr>
      </w:pPr>
      <w:r w:rsidRPr="00C52487">
        <w:rPr>
          <w:color w:val="0F9ED5" w:themeColor="accent4"/>
        </w:rPr>
        <w:t xml:space="preserve">1) We added a new </w:t>
      </w:r>
      <w:proofErr w:type="spellStart"/>
      <w:r w:rsidRPr="00C52487">
        <w:rPr>
          <w:color w:val="0F9ED5" w:themeColor="accent4"/>
        </w:rPr>
        <w:t>Gargammel</w:t>
      </w:r>
      <w:proofErr w:type="spellEnd"/>
      <w:r w:rsidRPr="00C52487">
        <w:rPr>
          <w:color w:val="0F9ED5" w:themeColor="accent4"/>
        </w:rPr>
        <w:t xml:space="preserve">-simulated single-stranded dataset (Figure S2, Figure R1 above). </w:t>
      </w:r>
    </w:p>
    <w:p w14:paraId="7CBECC36" w14:textId="77777777" w:rsidR="00C52487" w:rsidRPr="00C52487" w:rsidRDefault="00C52487" w:rsidP="00C52487">
      <w:pPr>
        <w:spacing w:after="0" w:line="240" w:lineRule="auto"/>
        <w:rPr>
          <w:color w:val="0F9ED5" w:themeColor="accent4"/>
        </w:rPr>
      </w:pPr>
      <w:r w:rsidRPr="00C52487">
        <w:rPr>
          <w:color w:val="0F9ED5" w:themeColor="accent4"/>
        </w:rPr>
        <w:t>2) We added one shotgun-generated (</w:t>
      </w:r>
      <w:proofErr w:type="spellStart"/>
      <w:r w:rsidRPr="00C52487">
        <w:rPr>
          <w:color w:val="0F9ED5" w:themeColor="accent4"/>
        </w:rPr>
        <w:t>Loschbour</w:t>
      </w:r>
      <w:proofErr w:type="spellEnd"/>
      <w:r w:rsidRPr="00C52487">
        <w:rPr>
          <w:color w:val="0F9ED5" w:themeColor="accent4"/>
        </w:rPr>
        <w:t xml:space="preserve">) and three SNP capture-generated genomes (I17276, LAK007, LAK001), all single-stranded libraries (Figure 1,5 and Figure S29, Figure R3 above). </w:t>
      </w:r>
    </w:p>
    <w:p w14:paraId="3EAD2429" w14:textId="77777777" w:rsidR="00C52487" w:rsidRPr="00C52487" w:rsidRDefault="00C52487" w:rsidP="00C52487">
      <w:pPr>
        <w:spacing w:after="0" w:line="240" w:lineRule="auto"/>
      </w:pPr>
    </w:p>
    <w:p w14:paraId="13510C25" w14:textId="77777777" w:rsidR="00C52487" w:rsidRPr="00C52487" w:rsidRDefault="00C52487" w:rsidP="00C52487">
      <w:pPr>
        <w:spacing w:after="0" w:line="240" w:lineRule="auto"/>
      </w:pPr>
      <w:r w:rsidRPr="00C52487">
        <w:t xml:space="preserve">Could the authors show that masking and/or alignment to the graph genome is more efficient than standard alignment with a lower MAPQ (e.g., 25)? A lower MAPQ has been shown by Günther and </w:t>
      </w:r>
      <w:proofErr w:type="spellStart"/>
      <w:r w:rsidRPr="00C52487">
        <w:t>Nettelblad</w:t>
      </w:r>
      <w:proofErr w:type="spellEnd"/>
      <w:r w:rsidRPr="00C52487">
        <w:t xml:space="preserve"> 2019 to reduce reference bias at the possible cost of introducing microbial contamination, but this can be further assessed with the simulations. </w:t>
      </w:r>
    </w:p>
    <w:p w14:paraId="5A2082A4" w14:textId="274B935A" w:rsidR="00C52487" w:rsidRPr="00864C6D" w:rsidRDefault="00C52487" w:rsidP="00C52487">
      <w:pPr>
        <w:spacing w:after="0" w:line="240" w:lineRule="auto"/>
        <w:rPr>
          <w:color w:val="0F9ED5" w:themeColor="accent4"/>
        </w:rPr>
      </w:pPr>
      <w:r w:rsidRPr="00864C6D">
        <w:rPr>
          <w:color w:val="0F9ED5" w:themeColor="accent4"/>
        </w:rPr>
        <w:t>When using LINEAR, using MAPQ &gt; 25 filter does slightly reduce reference bias, but without affecting concordance (Figure S23 and Figure S26 and Figure R6 below, to compare with Figure 4). We mention this now in lines 158-162.</w:t>
      </w:r>
    </w:p>
    <w:p w14:paraId="21512D78" w14:textId="77777777" w:rsidR="00C52487" w:rsidRDefault="00C52487" w:rsidP="00C52487">
      <w:pPr>
        <w:spacing w:after="0" w:line="240" w:lineRule="auto"/>
      </w:pPr>
    </w:p>
    <w:p w14:paraId="319998DF" w14:textId="6CA1E6FB" w:rsidR="00C52487" w:rsidRDefault="00C52487" w:rsidP="00C52487">
      <w:pPr>
        <w:spacing w:after="0" w:line="240" w:lineRule="auto"/>
      </w:pPr>
      <w:r w:rsidRPr="00C52487">
        <w:rPr>
          <w:noProof/>
        </w:rPr>
        <w:drawing>
          <wp:inline distT="0" distB="0" distL="0" distR="0" wp14:anchorId="6EA74765" wp14:editId="53550BFA">
            <wp:extent cx="5731510" cy="2048510"/>
            <wp:effectExtent l="0" t="0" r="2540" b="8890"/>
            <wp:docPr id="19486281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048510"/>
                    </a:xfrm>
                    <a:prstGeom prst="rect">
                      <a:avLst/>
                    </a:prstGeom>
                    <a:noFill/>
                    <a:ln>
                      <a:noFill/>
                    </a:ln>
                  </pic:spPr>
                </pic:pic>
              </a:graphicData>
            </a:graphic>
          </wp:inline>
        </w:drawing>
      </w:r>
    </w:p>
    <w:p w14:paraId="63E66D63" w14:textId="77777777" w:rsidR="00C52487" w:rsidRDefault="00C52487" w:rsidP="00C52487">
      <w:pPr>
        <w:spacing w:after="0" w:line="240" w:lineRule="auto"/>
      </w:pPr>
    </w:p>
    <w:p w14:paraId="74B24046" w14:textId="0B9DB5F5" w:rsidR="00C52487" w:rsidRDefault="00C52487" w:rsidP="00C52487">
      <w:pPr>
        <w:spacing w:after="0" w:line="240" w:lineRule="auto"/>
      </w:pPr>
      <w:r w:rsidRPr="00C52487">
        <w:rPr>
          <w:noProof/>
        </w:rPr>
        <w:lastRenderedPageBreak/>
        <w:drawing>
          <wp:inline distT="0" distB="0" distL="0" distR="0" wp14:anchorId="131E3101" wp14:editId="476CA9D2">
            <wp:extent cx="5731510" cy="2863215"/>
            <wp:effectExtent l="0" t="0" r="2540" b="0"/>
            <wp:docPr id="10543634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863215"/>
                    </a:xfrm>
                    <a:prstGeom prst="rect">
                      <a:avLst/>
                    </a:prstGeom>
                    <a:noFill/>
                    <a:ln>
                      <a:noFill/>
                    </a:ln>
                  </pic:spPr>
                </pic:pic>
              </a:graphicData>
            </a:graphic>
          </wp:inline>
        </w:drawing>
      </w:r>
    </w:p>
    <w:p w14:paraId="4A9117F2" w14:textId="77777777" w:rsidR="00C52487" w:rsidRDefault="00C52487" w:rsidP="00C52487">
      <w:pPr>
        <w:spacing w:after="0" w:line="240" w:lineRule="auto"/>
      </w:pPr>
    </w:p>
    <w:p w14:paraId="1F40B194" w14:textId="77777777" w:rsidR="00C52487" w:rsidRPr="00C52487" w:rsidRDefault="00C52487" w:rsidP="00C52487">
      <w:pPr>
        <w:spacing w:after="0" w:line="240" w:lineRule="auto"/>
        <w:rPr>
          <w:color w:val="0F9ED5" w:themeColor="accent4"/>
        </w:rPr>
      </w:pPr>
      <w:r w:rsidRPr="00C52487">
        <w:rPr>
          <w:b/>
          <w:bCs/>
          <w:color w:val="0F9ED5" w:themeColor="accent4"/>
        </w:rPr>
        <w:t xml:space="preserve">Figure R6: </w:t>
      </w:r>
      <w:r w:rsidRPr="00C52487">
        <w:rPr>
          <w:color w:val="0F9ED5" w:themeColor="accent4"/>
        </w:rPr>
        <w:t>(A) Comparing reference bias in simulated ancient genomes aligned with different reference genomes and PMD-effects reduced with different approaches by using reads either with MAPQ&gt;30 or with MAPQ&gt;25 for genotyping. The plot shows the proportion of alternative alleles after randomly selecting one allele from heterozygote sites 100 times</w:t>
      </w:r>
      <w:r w:rsidRPr="00C52487">
        <w:rPr>
          <w:b/>
          <w:bCs/>
          <w:i/>
          <w:iCs/>
          <w:color w:val="0F9ED5" w:themeColor="accent4"/>
        </w:rPr>
        <w:t xml:space="preserve">. </w:t>
      </w:r>
      <w:r w:rsidRPr="00C52487">
        <w:rPr>
          <w:i/>
          <w:iCs/>
          <w:color w:val="0F9ED5" w:themeColor="accent4"/>
        </w:rPr>
        <w:t>(B) Comparing PMD-correction performances of “</w:t>
      </w:r>
      <w:proofErr w:type="spellStart"/>
      <w:r w:rsidRPr="00C52487">
        <w:rPr>
          <w:i/>
          <w:iCs/>
          <w:color w:val="0F9ED5" w:themeColor="accent4"/>
        </w:rPr>
        <w:t>mapDamage</w:t>
      </w:r>
      <w:proofErr w:type="spellEnd"/>
      <w:r w:rsidRPr="00C52487">
        <w:rPr>
          <w:i/>
          <w:iCs/>
          <w:color w:val="0F9ED5" w:themeColor="accent4"/>
        </w:rPr>
        <w:t>”, “ATLAS”, “</w:t>
      </w:r>
      <w:proofErr w:type="spellStart"/>
      <w:r w:rsidRPr="00C52487">
        <w:rPr>
          <w:i/>
          <w:iCs/>
          <w:color w:val="0F9ED5" w:themeColor="accent4"/>
        </w:rPr>
        <w:t>trimBam</w:t>
      </w:r>
      <w:proofErr w:type="spellEnd"/>
      <w:r w:rsidRPr="00C52487">
        <w:rPr>
          <w:i/>
          <w:iCs/>
          <w:color w:val="0F9ED5" w:themeColor="accent4"/>
        </w:rPr>
        <w:t>”, and “</w:t>
      </w:r>
      <w:proofErr w:type="spellStart"/>
      <w:r w:rsidRPr="00C52487">
        <w:rPr>
          <w:i/>
          <w:iCs/>
          <w:color w:val="0F9ED5" w:themeColor="accent4"/>
        </w:rPr>
        <w:t>bamRefine</w:t>
      </w:r>
      <w:proofErr w:type="spellEnd"/>
      <w:r w:rsidRPr="00C52487">
        <w:rPr>
          <w:i/>
          <w:iCs/>
          <w:color w:val="0F9ED5" w:themeColor="accent4"/>
        </w:rPr>
        <w:t xml:space="preserve">” on simulated ancient genomes, calculated by comparing diploid calls with true genotypes (Figure S24) by using reads either with MAPQ&gt;30 or with MAPQ&gt;25 for genotyping. “NTPR” stands for non-reference true positive rate, “FN” for false negatives, “FP” for false positives. </w:t>
      </w:r>
    </w:p>
    <w:p w14:paraId="2F1082B9" w14:textId="77777777" w:rsidR="00864C6D" w:rsidRDefault="00864C6D" w:rsidP="00C52487">
      <w:pPr>
        <w:spacing w:after="0" w:line="240" w:lineRule="auto"/>
      </w:pPr>
    </w:p>
    <w:p w14:paraId="0FE938E2" w14:textId="4CFA07F8" w:rsidR="00C52487" w:rsidRPr="00C52487" w:rsidRDefault="00C52487" w:rsidP="00C52487">
      <w:pPr>
        <w:spacing w:after="0" w:line="240" w:lineRule="auto"/>
      </w:pPr>
      <w:r w:rsidRPr="00C52487">
        <w:t xml:space="preserve">Can the authors include 1240K captured libraries as FASTQ files (see my comments below)? </w:t>
      </w:r>
    </w:p>
    <w:p w14:paraId="0137FFD6" w14:textId="77777777" w:rsidR="00C52487" w:rsidRPr="00C52487" w:rsidRDefault="00C52487" w:rsidP="00C52487">
      <w:pPr>
        <w:spacing w:after="0" w:line="240" w:lineRule="auto"/>
        <w:rPr>
          <w:color w:val="0F9ED5" w:themeColor="accent4"/>
        </w:rPr>
      </w:pPr>
      <w:r w:rsidRPr="00C52487">
        <w:rPr>
          <w:color w:val="0F9ED5" w:themeColor="accent4"/>
        </w:rPr>
        <w:t xml:space="preserve">We now added 3 new 1240K captured genomes as FASTQ files (e.g. see the new Figure 1B and Figure R2 above). However, because 1240K data is mainly published as BAM, our available sample list was </w:t>
      </w:r>
      <w:proofErr w:type="gramStart"/>
      <w:r w:rsidRPr="00C52487">
        <w:rPr>
          <w:color w:val="0F9ED5" w:themeColor="accent4"/>
        </w:rPr>
        <w:t>limited</w:t>
      </w:r>
      <w:proofErr w:type="gramEnd"/>
      <w:r w:rsidRPr="00C52487">
        <w:rPr>
          <w:color w:val="0F9ED5" w:themeColor="accent4"/>
        </w:rPr>
        <w:t xml:space="preserve"> and we could not find many high coverage samples. </w:t>
      </w:r>
    </w:p>
    <w:p w14:paraId="1BD6CD5A" w14:textId="77777777" w:rsidR="00864C6D" w:rsidRDefault="00864C6D" w:rsidP="00C52487">
      <w:pPr>
        <w:spacing w:after="0" w:line="240" w:lineRule="auto"/>
      </w:pPr>
    </w:p>
    <w:p w14:paraId="5C5E5E07" w14:textId="2773AD94" w:rsidR="00C52487" w:rsidRPr="00C52487" w:rsidRDefault="00C52487" w:rsidP="00C52487">
      <w:pPr>
        <w:spacing w:after="0" w:line="240" w:lineRule="auto"/>
      </w:pPr>
      <w:r w:rsidRPr="00C52487">
        <w:t xml:space="preserve">The authors should mention and justify their choice of using the Mann-Whitney U test in the Methods. </w:t>
      </w:r>
    </w:p>
    <w:p w14:paraId="2B4A0F9B"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We now added the following in the Methods (lines: 750-754): </w:t>
      </w:r>
      <w:r w:rsidRPr="00C52487">
        <w:rPr>
          <w:i/>
          <w:iCs/>
          <w:color w:val="0F9ED5" w:themeColor="accent4"/>
        </w:rPr>
        <w:t xml:space="preserve">“We used the non-parametric Mann-Whitney U (MWU) test for testing for systematic differences between two groups in their average estimates (e.g. bias levels between “LINEAR” and “GRAPH” strategies). The data used here was not paired. It also included possible differences in variance among groups, for which reason we decided to choose a non-parametric two sample test.” </w:t>
      </w:r>
    </w:p>
    <w:p w14:paraId="3B5207AC" w14:textId="77777777" w:rsidR="00864C6D" w:rsidRDefault="00864C6D" w:rsidP="00C52487">
      <w:pPr>
        <w:spacing w:after="0" w:line="240" w:lineRule="auto"/>
      </w:pPr>
    </w:p>
    <w:p w14:paraId="5345832D" w14:textId="1A90AD38" w:rsidR="00C52487" w:rsidRPr="00C52487" w:rsidRDefault="00C52487" w:rsidP="00C52487">
      <w:pPr>
        <w:spacing w:after="0" w:line="240" w:lineRule="auto"/>
      </w:pPr>
      <w:r w:rsidRPr="00C52487">
        <w:t xml:space="preserve">Minor points: </w:t>
      </w:r>
    </w:p>
    <w:p w14:paraId="2CC63555" w14:textId="77777777" w:rsidR="00C52487" w:rsidRPr="00C52487" w:rsidRDefault="00C52487" w:rsidP="00C52487">
      <w:pPr>
        <w:spacing w:after="0" w:line="240" w:lineRule="auto"/>
      </w:pPr>
      <w:r w:rsidRPr="00C52487">
        <w:t xml:space="preserve">Could the authors be more explicit about their </w:t>
      </w:r>
      <w:proofErr w:type="spellStart"/>
      <w:r w:rsidRPr="00C52487">
        <w:t>bamRefine</w:t>
      </w:r>
      <w:proofErr w:type="spellEnd"/>
      <w:r w:rsidRPr="00C52487">
        <w:t xml:space="preserve"> algorithm for single stranded libraries? </w:t>
      </w:r>
      <w:proofErr w:type="gramStart"/>
      <w:r w:rsidRPr="00C52487">
        <w:t>Suspects'</w:t>
      </w:r>
      <w:proofErr w:type="gramEnd"/>
      <w:r w:rsidRPr="00C52487">
        <w:t xml:space="preserve"> for masking should only include "C&gt;T" (as well as "C&gt;G" and "C&gt;A") for both 5' and 3'. (Lines 489-493) </w:t>
      </w:r>
    </w:p>
    <w:p w14:paraId="4AF8CB81"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for this very helpful point. This option is now added and </w:t>
      </w:r>
      <w:proofErr w:type="spellStart"/>
      <w:r w:rsidRPr="00C52487">
        <w:rPr>
          <w:i/>
          <w:iCs/>
          <w:color w:val="0F9ED5" w:themeColor="accent4"/>
        </w:rPr>
        <w:t>bamRefine</w:t>
      </w:r>
      <w:proofErr w:type="spellEnd"/>
      <w:r w:rsidRPr="00C52487">
        <w:rPr>
          <w:i/>
          <w:iCs/>
          <w:color w:val="0F9ED5" w:themeColor="accent4"/>
        </w:rPr>
        <w:t xml:space="preserve"> </w:t>
      </w:r>
      <w:r w:rsidRPr="00C52487">
        <w:rPr>
          <w:color w:val="0F9ED5" w:themeColor="accent4"/>
        </w:rPr>
        <w:t xml:space="preserve">can also be used to mask C&gt;T positions at the 3’-end. </w:t>
      </w:r>
    </w:p>
    <w:p w14:paraId="1087D46A" w14:textId="77777777" w:rsidR="00864C6D" w:rsidRDefault="00864C6D" w:rsidP="00C52487">
      <w:pPr>
        <w:spacing w:after="0" w:line="240" w:lineRule="auto"/>
      </w:pPr>
    </w:p>
    <w:p w14:paraId="45A3F498" w14:textId="54FD3284" w:rsidR="00C52487" w:rsidRPr="00C52487" w:rsidRDefault="00C52487" w:rsidP="00C52487">
      <w:pPr>
        <w:spacing w:after="0" w:line="240" w:lineRule="auto"/>
      </w:pPr>
      <w:r w:rsidRPr="00C52487">
        <w:t xml:space="preserve">2. Results and interpretation: </w:t>
      </w:r>
    </w:p>
    <w:p w14:paraId="3DEB582A" w14:textId="77777777" w:rsidR="00C52487" w:rsidRPr="00C52487" w:rsidRDefault="00C52487" w:rsidP="00C52487">
      <w:pPr>
        <w:spacing w:after="0" w:line="240" w:lineRule="auto"/>
      </w:pPr>
      <w:r w:rsidRPr="00C52487">
        <w:t xml:space="preserve">The results are presented clearly and concisely, with appropriate figures and tables. The interpretation of the results is generally sound, but there are instances where further testing will provide more clarity. </w:t>
      </w:r>
    </w:p>
    <w:p w14:paraId="08A22126" w14:textId="77777777" w:rsidR="00C52487" w:rsidRPr="00C52487" w:rsidRDefault="00C52487" w:rsidP="00C52487">
      <w:pPr>
        <w:spacing w:after="0" w:line="240" w:lineRule="auto"/>
      </w:pPr>
      <w:r w:rsidRPr="00C52487">
        <w:t xml:space="preserve">I was surprised to see that the reference bias using the standard 'linear' approach is higher for shotgun than for 1240K data (e.g. Figure 1), which contradicts the opposite result reported by Günther and </w:t>
      </w:r>
      <w:proofErr w:type="spellStart"/>
      <w:r w:rsidRPr="00C52487">
        <w:t>Nettelblad</w:t>
      </w:r>
      <w:proofErr w:type="spellEnd"/>
      <w:r w:rsidRPr="00C52487">
        <w:t xml:space="preserve"> 2019. Can the authors comment on this? </w:t>
      </w:r>
    </w:p>
    <w:p w14:paraId="4EDE52C5"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for this point. Indeed, Günther and </w:t>
      </w:r>
      <w:proofErr w:type="spellStart"/>
      <w:r w:rsidRPr="00C52487">
        <w:rPr>
          <w:color w:val="0F9ED5" w:themeColor="accent4"/>
        </w:rPr>
        <w:t>Nettelblad</w:t>
      </w:r>
      <w:proofErr w:type="spellEnd"/>
      <w:r w:rsidRPr="00C52487">
        <w:rPr>
          <w:color w:val="0F9ED5" w:themeColor="accent4"/>
        </w:rPr>
        <w:t xml:space="preserve"> 2019 refer to “</w:t>
      </w:r>
      <w:r w:rsidRPr="00C52487">
        <w:rPr>
          <w:i/>
          <w:iCs/>
          <w:color w:val="0F9ED5" w:themeColor="accent4"/>
        </w:rPr>
        <w:t>a slightly stronger reference bias in SNP capture data compared to whole genome shotgun data</w:t>
      </w:r>
      <w:r w:rsidRPr="00C52487">
        <w:rPr>
          <w:color w:val="0F9ED5" w:themeColor="accent4"/>
        </w:rPr>
        <w:t xml:space="preserve">” given their sample, which we do not observe. </w:t>
      </w:r>
    </w:p>
    <w:p w14:paraId="421A3099" w14:textId="77777777" w:rsidR="00C52487" w:rsidRPr="00C52487" w:rsidRDefault="00C52487" w:rsidP="00C52487">
      <w:pPr>
        <w:spacing w:after="0" w:line="240" w:lineRule="auto"/>
        <w:rPr>
          <w:color w:val="0F9ED5" w:themeColor="accent4"/>
        </w:rPr>
      </w:pPr>
      <w:r w:rsidRPr="00C52487">
        <w:rPr>
          <w:color w:val="0F9ED5" w:themeColor="accent4"/>
        </w:rPr>
        <w:t xml:space="preserve">The Günther and </w:t>
      </w:r>
      <w:proofErr w:type="spellStart"/>
      <w:r w:rsidRPr="00C52487">
        <w:rPr>
          <w:color w:val="0F9ED5" w:themeColor="accent4"/>
        </w:rPr>
        <w:t>Nettelblad</w:t>
      </w:r>
      <w:proofErr w:type="spellEnd"/>
      <w:r w:rsidRPr="00C52487">
        <w:rPr>
          <w:color w:val="0F9ED5" w:themeColor="accent4"/>
        </w:rPr>
        <w:t xml:space="preserve"> study uses 1240K capture data from two sources. Three libraries from only one source (from </w:t>
      </w:r>
      <w:proofErr w:type="spellStart"/>
      <w:r w:rsidRPr="00C52487">
        <w:rPr>
          <w:color w:val="0F9ED5" w:themeColor="accent4"/>
        </w:rPr>
        <w:t>Loosdrecht</w:t>
      </w:r>
      <w:proofErr w:type="spellEnd"/>
      <w:r w:rsidRPr="00C52487">
        <w:rPr>
          <w:color w:val="0F9ED5" w:themeColor="accent4"/>
        </w:rPr>
        <w:t xml:space="preserve"> et al) show ~48% bias; seven others (from Mathieson et al) have ~49% bias, the latter being on a par with our observations. Meanwhile, two shotgun libraries that were processed both by Günther and </w:t>
      </w:r>
      <w:proofErr w:type="spellStart"/>
      <w:r w:rsidRPr="00C52487">
        <w:rPr>
          <w:color w:val="0F9ED5" w:themeColor="accent4"/>
        </w:rPr>
        <w:t>Nettelblad</w:t>
      </w:r>
      <w:proofErr w:type="spellEnd"/>
      <w:r w:rsidRPr="00C52487">
        <w:rPr>
          <w:color w:val="0F9ED5" w:themeColor="accent4"/>
        </w:rPr>
        <w:t xml:space="preserve"> 2019 and by us also show partial differences in bias: </w:t>
      </w:r>
      <w:proofErr w:type="spellStart"/>
      <w:r w:rsidRPr="00C52487">
        <w:rPr>
          <w:color w:val="0F9ED5" w:themeColor="accent4"/>
        </w:rPr>
        <w:t>Loschbour</w:t>
      </w:r>
      <w:proofErr w:type="spellEnd"/>
      <w:r w:rsidRPr="00C52487">
        <w:rPr>
          <w:color w:val="0F9ED5" w:themeColor="accent4"/>
        </w:rPr>
        <w:t xml:space="preserve"> and </w:t>
      </w:r>
      <w:proofErr w:type="spellStart"/>
      <w:r w:rsidRPr="00C52487">
        <w:rPr>
          <w:color w:val="0F9ED5" w:themeColor="accent4"/>
        </w:rPr>
        <w:t>Ust</w:t>
      </w:r>
      <w:proofErr w:type="spellEnd"/>
      <w:r w:rsidRPr="00C52487">
        <w:rPr>
          <w:color w:val="0F9ED5" w:themeColor="accent4"/>
        </w:rPr>
        <w:t xml:space="preserve">-Ishim show less bias in the former study than in here (compare their Figure 1 with ours). This difference in bias may be due to differences in the SNP set used (Human Origins + SGDP transversions versus the full 1KG African SNP panel) or how heterozygote sites have been defined. Although it could be possible to trace the causes of these differences between the two studies, many variables and their possible combinations could explain this difference, and testing them systematically, we feel, would not be necessary here. We hope the reviewer agrees with this. Nonetheless, we did include a mention of this difference in lines 200-202. </w:t>
      </w:r>
    </w:p>
    <w:p w14:paraId="1EFEFFB0" w14:textId="77777777" w:rsidR="00864C6D" w:rsidRDefault="00864C6D" w:rsidP="00C52487">
      <w:pPr>
        <w:spacing w:after="0" w:line="240" w:lineRule="auto"/>
      </w:pPr>
    </w:p>
    <w:p w14:paraId="53F08D08" w14:textId="37A3D5E2" w:rsidR="00C52487" w:rsidRPr="00C52487" w:rsidRDefault="00C52487" w:rsidP="00C52487">
      <w:pPr>
        <w:spacing w:after="0" w:line="240" w:lineRule="auto"/>
      </w:pPr>
      <w:r w:rsidRPr="00C52487">
        <w:t xml:space="preserve">Furthermore, in their discussion, they state that sharing raw data (FASTQ files) is preferable to unfiltered bam files, as mapping to a specific reference could introduce bias (lines 381-383). Following this argument, they should provide a comparison where 1240K data are acquired as FASTQ files (not just unfiltered BAMs). Since their results overall suggest an inherent bias in 1240K that cannot be corrected, it would be helpful if they used a library with high coverage shotgun and 1240K FASTQ data. F4 tests between them should indicate whether one processing approach is better at dealing with reference bias. </w:t>
      </w:r>
    </w:p>
    <w:p w14:paraId="4E5F5E19"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for this suggestion. As we mentioned earlier, we now added 3 new 1240K captured genomes as FASTQ files (Figure 1B; Figure R2). However, because 1240K data is mainly published as BAM, our available sample list was </w:t>
      </w:r>
      <w:proofErr w:type="gramStart"/>
      <w:r w:rsidRPr="00C52487">
        <w:rPr>
          <w:color w:val="0F9ED5" w:themeColor="accent4"/>
        </w:rPr>
        <w:t>limited</w:t>
      </w:r>
      <w:proofErr w:type="gramEnd"/>
      <w:r w:rsidRPr="00C52487">
        <w:rPr>
          <w:color w:val="0F9ED5" w:themeColor="accent4"/>
        </w:rPr>
        <w:t xml:space="preserve"> and we could not find many high coverage samples. </w:t>
      </w:r>
    </w:p>
    <w:p w14:paraId="79A6C22D" w14:textId="77777777" w:rsidR="00864C6D" w:rsidRDefault="00864C6D" w:rsidP="00C52487">
      <w:pPr>
        <w:spacing w:after="0" w:line="240" w:lineRule="auto"/>
      </w:pPr>
    </w:p>
    <w:p w14:paraId="3BA9CF08" w14:textId="23511BDD" w:rsidR="00C52487" w:rsidRPr="00C52487" w:rsidRDefault="00C52487" w:rsidP="00C52487">
      <w:pPr>
        <w:spacing w:after="0" w:line="240" w:lineRule="auto"/>
      </w:pPr>
      <w:r w:rsidRPr="00C52487">
        <w:t xml:space="preserve">The false positive rate for C&gt;T and G&gt;A in the first panel of Figures S11 and S12 appears remarkably high. The authors attribute this to residual PMD that is not biased towards the reference or alternative allele (lines 296-300). However, in Figure S1 the PMD after 10 bases is close to 0. Can they simulate </w:t>
      </w:r>
      <w:proofErr w:type="spellStart"/>
      <w:r w:rsidRPr="00C52487">
        <w:t>UDGhalf</w:t>
      </w:r>
      <w:proofErr w:type="spellEnd"/>
      <w:r w:rsidRPr="00C52487">
        <w:t xml:space="preserve"> libraries for comparison (or use real </w:t>
      </w:r>
      <w:proofErr w:type="spellStart"/>
      <w:r w:rsidRPr="00C52487">
        <w:t>acneint</w:t>
      </w:r>
      <w:proofErr w:type="spellEnd"/>
      <w:r w:rsidRPr="00C52487">
        <w:t xml:space="preserve"> high coverage samples)? </w:t>
      </w:r>
    </w:p>
    <w:p w14:paraId="7C783999" w14:textId="77777777" w:rsidR="00C52487" w:rsidRPr="00C52487" w:rsidRDefault="00C52487" w:rsidP="00C52487">
      <w:pPr>
        <w:spacing w:after="0" w:line="240" w:lineRule="auto"/>
        <w:rPr>
          <w:color w:val="0F9ED5" w:themeColor="accent4"/>
        </w:rPr>
      </w:pPr>
      <w:r w:rsidRPr="00C52487">
        <w:rPr>
          <w:color w:val="0F9ED5" w:themeColor="accent4"/>
        </w:rPr>
        <w:t xml:space="preserve">The PMD-caused mutations in these figures </w:t>
      </w:r>
      <w:proofErr w:type="gramStart"/>
      <w:r w:rsidRPr="00C52487">
        <w:rPr>
          <w:color w:val="0F9ED5" w:themeColor="accent4"/>
        </w:rPr>
        <w:t>is</w:t>
      </w:r>
      <w:proofErr w:type="gramEnd"/>
      <w:r w:rsidRPr="00C52487">
        <w:rPr>
          <w:color w:val="0F9ED5" w:themeColor="accent4"/>
        </w:rPr>
        <w:t xml:space="preserve"> occurring at a very low rate (&lt;&lt;1%). Because we were reporting numbers, this was not obvious. Now we added a note on this in line XXX. </w:t>
      </w:r>
    </w:p>
    <w:p w14:paraId="707ED4E7" w14:textId="2B469EAA" w:rsidR="00C52487" w:rsidRPr="00864C6D" w:rsidRDefault="00C52487" w:rsidP="00C52487">
      <w:pPr>
        <w:spacing w:after="0" w:line="240" w:lineRule="auto"/>
        <w:rPr>
          <w:color w:val="0F9ED5" w:themeColor="accent4"/>
        </w:rPr>
      </w:pPr>
      <w:r w:rsidRPr="00864C6D">
        <w:rPr>
          <w:color w:val="0F9ED5" w:themeColor="accent4"/>
        </w:rPr>
        <w:lastRenderedPageBreak/>
        <w:t xml:space="preserve">We also simulated and processed one ancient-like half-UDG genome (10X) </w:t>
      </w:r>
      <w:proofErr w:type="gramStart"/>
      <w:r w:rsidRPr="00864C6D">
        <w:rPr>
          <w:color w:val="0F9ED5" w:themeColor="accent4"/>
        </w:rPr>
        <w:t>and also</w:t>
      </w:r>
      <w:proofErr w:type="gramEnd"/>
      <w:r w:rsidRPr="00864C6D">
        <w:rPr>
          <w:color w:val="0F9ED5" w:themeColor="accent4"/>
        </w:rPr>
        <w:t xml:space="preserve"> included half-UDG empirical genomes (see Table S1).</w:t>
      </w:r>
    </w:p>
    <w:p w14:paraId="23534CD0" w14:textId="77777777" w:rsidR="00C52487" w:rsidRDefault="00C52487" w:rsidP="00C52487">
      <w:pPr>
        <w:spacing w:after="0" w:line="240" w:lineRule="auto"/>
      </w:pPr>
    </w:p>
    <w:p w14:paraId="6E4A2CE7" w14:textId="696FC52F" w:rsidR="00C52487" w:rsidRDefault="00C52487" w:rsidP="00C52487">
      <w:pPr>
        <w:spacing w:after="0" w:line="240" w:lineRule="auto"/>
      </w:pPr>
      <w:r w:rsidRPr="00C52487">
        <w:rPr>
          <w:noProof/>
        </w:rPr>
        <w:drawing>
          <wp:inline distT="0" distB="0" distL="0" distR="0" wp14:anchorId="56A4D31E" wp14:editId="0874F2CA">
            <wp:extent cx="5731510" cy="3573145"/>
            <wp:effectExtent l="0" t="0" r="2540" b="8255"/>
            <wp:docPr id="19410779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573145"/>
                    </a:xfrm>
                    <a:prstGeom prst="rect">
                      <a:avLst/>
                    </a:prstGeom>
                    <a:noFill/>
                    <a:ln>
                      <a:noFill/>
                    </a:ln>
                  </pic:spPr>
                </pic:pic>
              </a:graphicData>
            </a:graphic>
          </wp:inline>
        </w:drawing>
      </w:r>
    </w:p>
    <w:p w14:paraId="65ED22DF" w14:textId="0170BC88" w:rsidR="00C52487" w:rsidRPr="00864C6D" w:rsidRDefault="00C52487" w:rsidP="00C52487">
      <w:pPr>
        <w:spacing w:after="0" w:line="240" w:lineRule="auto"/>
        <w:rPr>
          <w:color w:val="0F9ED5" w:themeColor="accent4"/>
        </w:rPr>
      </w:pPr>
      <w:r w:rsidRPr="00864C6D">
        <w:rPr>
          <w:b/>
          <w:bCs/>
          <w:color w:val="0F9ED5" w:themeColor="accent4"/>
        </w:rPr>
        <w:t xml:space="preserve">Figure R7: </w:t>
      </w:r>
      <w:r w:rsidRPr="00864C6D">
        <w:rPr>
          <w:color w:val="0F9ED5" w:themeColor="accent4"/>
        </w:rPr>
        <w:t>Proportion of genotyping errors and missingness for 10X simulated genomes with a double-stranded half-UDG-treated library, a single-stranded library with medium damage (35% at 5’C), a double-stranded high-level damage (51% at 5’C) and double-stranded low-level damage (17% at 5’C) (See also Figure S9 for frequency of type of genotyping errors for each PMD-correction).</w:t>
      </w:r>
    </w:p>
    <w:p w14:paraId="3339A8FA" w14:textId="77777777" w:rsidR="00C52487" w:rsidRDefault="00C52487" w:rsidP="00C52487">
      <w:pPr>
        <w:spacing w:after="0" w:line="240" w:lineRule="auto"/>
      </w:pPr>
    </w:p>
    <w:p w14:paraId="16915D73" w14:textId="3AC26844" w:rsidR="00C52487" w:rsidRDefault="00C52487" w:rsidP="00C52487">
      <w:pPr>
        <w:spacing w:after="0" w:line="240" w:lineRule="auto"/>
      </w:pPr>
      <w:r w:rsidRPr="00C52487">
        <w:rPr>
          <w:noProof/>
        </w:rPr>
        <w:drawing>
          <wp:inline distT="0" distB="0" distL="0" distR="0" wp14:anchorId="65519A74" wp14:editId="49D72F58">
            <wp:extent cx="5731510" cy="3573145"/>
            <wp:effectExtent l="0" t="0" r="2540" b="8255"/>
            <wp:docPr id="8725345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573145"/>
                    </a:xfrm>
                    <a:prstGeom prst="rect">
                      <a:avLst/>
                    </a:prstGeom>
                    <a:noFill/>
                    <a:ln>
                      <a:noFill/>
                    </a:ln>
                  </pic:spPr>
                </pic:pic>
              </a:graphicData>
            </a:graphic>
          </wp:inline>
        </w:drawing>
      </w:r>
    </w:p>
    <w:p w14:paraId="3925484E" w14:textId="77777777" w:rsidR="00C52487" w:rsidRDefault="00C52487" w:rsidP="00C52487">
      <w:pPr>
        <w:spacing w:after="0" w:line="240" w:lineRule="auto"/>
      </w:pPr>
    </w:p>
    <w:p w14:paraId="65591FBB" w14:textId="77777777" w:rsidR="00C52487" w:rsidRPr="00C52487" w:rsidRDefault="00C52487" w:rsidP="00C52487">
      <w:pPr>
        <w:spacing w:after="0" w:line="240" w:lineRule="auto"/>
        <w:rPr>
          <w:color w:val="0F9ED5" w:themeColor="accent4"/>
        </w:rPr>
      </w:pPr>
      <w:r w:rsidRPr="00C52487">
        <w:rPr>
          <w:b/>
          <w:bCs/>
          <w:color w:val="0F9ED5" w:themeColor="accent4"/>
        </w:rPr>
        <w:t xml:space="preserve">Figure R8: </w:t>
      </w:r>
      <w:r w:rsidRPr="00C52487">
        <w:rPr>
          <w:color w:val="0F9ED5" w:themeColor="accent4"/>
        </w:rPr>
        <w:t xml:space="preserve">Frequency of type of genotyping errors for each PMD-correction method for 10X simulated genomes with a double-stranded half-UDG-treated library, a single-stranded library with medium damage (35% at 5’C), a double-stranded high-level damage (51% at 5’C) and double-stranded low-level damage (17% at 5’C) (See also Figure S9 for frequency of type of genotyping errors for each PMD-correction) </w:t>
      </w:r>
    </w:p>
    <w:p w14:paraId="3D823837" w14:textId="77777777" w:rsidR="00864C6D" w:rsidRDefault="00864C6D" w:rsidP="00C52487">
      <w:pPr>
        <w:spacing w:after="0" w:line="240" w:lineRule="auto"/>
      </w:pPr>
    </w:p>
    <w:p w14:paraId="272336A1" w14:textId="0D7430D6" w:rsidR="00C52487" w:rsidRPr="00C52487" w:rsidRDefault="00C52487" w:rsidP="00C52487">
      <w:pPr>
        <w:spacing w:after="0" w:line="240" w:lineRule="auto"/>
      </w:pPr>
      <w:r w:rsidRPr="00C52487">
        <w:t xml:space="preserve">The 'MASKED' approach seems to introduce a bias against the reference in some cases, as shown in both the simulations and the real data (lines 169-171, Figure 1, Figures 3-4). Could the authors compare with a lower MAPQ (25)? </w:t>
      </w:r>
    </w:p>
    <w:p w14:paraId="0CF39555"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very much for this suggestion. We now added comparisons with MAQ&gt;25 (Figure R6 above). Overall, we find only subtle effect of MAPQ 30-&gt;25, which is also in line with Günther and </w:t>
      </w:r>
      <w:proofErr w:type="spellStart"/>
      <w:r w:rsidRPr="00C52487">
        <w:rPr>
          <w:color w:val="0F9ED5" w:themeColor="accent4"/>
        </w:rPr>
        <w:t>Nettelblad</w:t>
      </w:r>
      <w:proofErr w:type="spellEnd"/>
      <w:r w:rsidRPr="00C52487">
        <w:rPr>
          <w:color w:val="0F9ED5" w:themeColor="accent4"/>
        </w:rPr>
        <w:t xml:space="preserve"> (2019), where only &lt;⅓ of libraries show a strong difference between the two thresholds. We now added a note on this in lines 158-162. </w:t>
      </w:r>
    </w:p>
    <w:p w14:paraId="31075B21" w14:textId="77B4A55C" w:rsidR="00C52487" w:rsidRPr="00864C6D" w:rsidRDefault="00C52487" w:rsidP="00C52487">
      <w:pPr>
        <w:spacing w:after="0" w:line="240" w:lineRule="auto"/>
        <w:rPr>
          <w:color w:val="0F9ED5" w:themeColor="accent4"/>
        </w:rPr>
      </w:pPr>
      <w:proofErr w:type="gramStart"/>
      <w:r w:rsidRPr="00864C6D">
        <w:rPr>
          <w:color w:val="0F9ED5" w:themeColor="accent4"/>
        </w:rPr>
        <w:t>Additionally</w:t>
      </w:r>
      <w:proofErr w:type="gramEnd"/>
      <w:r w:rsidRPr="00864C6D">
        <w:rPr>
          <w:color w:val="0F9ED5" w:themeColor="accent4"/>
        </w:rPr>
        <w:t xml:space="preserve"> we added Figure S29 and Figure S31 for real data where we compared reference bias in published ancient genomes by using reads with MAPQ&gt;25 (Figure R9 and R10).</w:t>
      </w:r>
    </w:p>
    <w:p w14:paraId="0F0E545B" w14:textId="77777777" w:rsidR="00C52487" w:rsidRDefault="00C52487" w:rsidP="00C52487">
      <w:pPr>
        <w:spacing w:after="0" w:line="240" w:lineRule="auto"/>
      </w:pPr>
    </w:p>
    <w:p w14:paraId="714FC4B2" w14:textId="6615CA29" w:rsidR="00C52487" w:rsidRDefault="00C52487" w:rsidP="00C52487">
      <w:pPr>
        <w:spacing w:after="0" w:line="240" w:lineRule="auto"/>
      </w:pPr>
      <w:r w:rsidRPr="00C52487">
        <w:rPr>
          <w:noProof/>
        </w:rPr>
        <w:lastRenderedPageBreak/>
        <w:drawing>
          <wp:inline distT="0" distB="0" distL="0" distR="0" wp14:anchorId="025E1889" wp14:editId="40215A85">
            <wp:extent cx="5731510" cy="5721985"/>
            <wp:effectExtent l="0" t="0" r="2540" b="0"/>
            <wp:docPr id="13166482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5721985"/>
                    </a:xfrm>
                    <a:prstGeom prst="rect">
                      <a:avLst/>
                    </a:prstGeom>
                    <a:noFill/>
                    <a:ln>
                      <a:noFill/>
                    </a:ln>
                  </pic:spPr>
                </pic:pic>
              </a:graphicData>
            </a:graphic>
          </wp:inline>
        </w:drawing>
      </w:r>
    </w:p>
    <w:p w14:paraId="73EB3B16" w14:textId="1E04A85B" w:rsidR="00C52487" w:rsidRPr="00864C6D" w:rsidRDefault="00C52487" w:rsidP="00C52487">
      <w:pPr>
        <w:spacing w:after="0" w:line="240" w:lineRule="auto"/>
        <w:rPr>
          <w:color w:val="0F9ED5" w:themeColor="accent4"/>
        </w:rPr>
      </w:pPr>
      <w:r w:rsidRPr="00864C6D">
        <w:rPr>
          <w:b/>
          <w:bCs/>
          <w:color w:val="0F9ED5" w:themeColor="accent4"/>
        </w:rPr>
        <w:t xml:space="preserve">Figure R9: </w:t>
      </w:r>
      <w:r w:rsidRPr="00864C6D">
        <w:rPr>
          <w:color w:val="0F9ED5" w:themeColor="accent4"/>
        </w:rPr>
        <w:t xml:space="preserve">Comparing reference bias in published ancient genomes that FASTQ file available aligned with different reference genomes and PMD-effects reduced with different approaches. The plot shows the proportion of alternative alleles after randomly selecting one allele from heterozygote sites 100 times. Same as Figure </w:t>
      </w:r>
      <w:proofErr w:type="gramStart"/>
      <w:r w:rsidRPr="00864C6D">
        <w:rPr>
          <w:color w:val="0F9ED5" w:themeColor="accent4"/>
        </w:rPr>
        <w:t>5, but</w:t>
      </w:r>
      <w:proofErr w:type="gramEnd"/>
      <w:r w:rsidRPr="00864C6D">
        <w:rPr>
          <w:color w:val="0F9ED5" w:themeColor="accent4"/>
        </w:rPr>
        <w:t xml:space="preserve"> using reads with MAPQ&gt;25 instead.</w:t>
      </w:r>
    </w:p>
    <w:p w14:paraId="3A3FC999" w14:textId="77777777" w:rsidR="00C52487" w:rsidRDefault="00C52487" w:rsidP="00C52487">
      <w:pPr>
        <w:spacing w:after="0" w:line="240" w:lineRule="auto"/>
      </w:pPr>
    </w:p>
    <w:p w14:paraId="0EE6F684" w14:textId="7A103E23" w:rsidR="00C52487" w:rsidRDefault="00C52487" w:rsidP="00C52487">
      <w:pPr>
        <w:spacing w:after="0" w:line="240" w:lineRule="auto"/>
      </w:pPr>
      <w:r w:rsidRPr="00C52487">
        <w:rPr>
          <w:noProof/>
        </w:rPr>
        <w:lastRenderedPageBreak/>
        <w:drawing>
          <wp:inline distT="0" distB="0" distL="0" distR="0" wp14:anchorId="2CC9C584" wp14:editId="2328401A">
            <wp:extent cx="5731510" cy="8576310"/>
            <wp:effectExtent l="0" t="0" r="2540" b="0"/>
            <wp:docPr id="220704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8576310"/>
                    </a:xfrm>
                    <a:prstGeom prst="rect">
                      <a:avLst/>
                    </a:prstGeom>
                    <a:noFill/>
                    <a:ln>
                      <a:noFill/>
                    </a:ln>
                  </pic:spPr>
                </pic:pic>
              </a:graphicData>
            </a:graphic>
          </wp:inline>
        </w:drawing>
      </w:r>
    </w:p>
    <w:p w14:paraId="32C0AE4A" w14:textId="77777777" w:rsidR="00C52487" w:rsidRPr="00C52487" w:rsidRDefault="00C52487" w:rsidP="00C52487">
      <w:pPr>
        <w:spacing w:after="0" w:line="240" w:lineRule="auto"/>
        <w:rPr>
          <w:color w:val="0F9ED5" w:themeColor="accent4"/>
        </w:rPr>
      </w:pPr>
      <w:r w:rsidRPr="00C52487">
        <w:rPr>
          <w:b/>
          <w:bCs/>
          <w:color w:val="0F9ED5" w:themeColor="accent4"/>
        </w:rPr>
        <w:lastRenderedPageBreak/>
        <w:t xml:space="preserve">Figure R10: </w:t>
      </w:r>
      <w:r w:rsidRPr="00C52487">
        <w:rPr>
          <w:color w:val="0F9ED5" w:themeColor="accent4"/>
        </w:rPr>
        <w:t xml:space="preserve">Comparing reference bias in published ancient genomes with only published BAM files. These were published already filtered or unfiltered for mapping quality. The data was subject to alignment to different reference genomes and two PMD-correction approaches. The plot shows the proportion of alternative alleles after randomly selecting one allele from heterozygote sites 100 times by </w:t>
      </w:r>
      <w:proofErr w:type="spellStart"/>
      <w:r w:rsidRPr="00C52487">
        <w:rPr>
          <w:i/>
          <w:iCs/>
          <w:color w:val="0F9ED5" w:themeColor="accent4"/>
        </w:rPr>
        <w:t>pileupCaller</w:t>
      </w:r>
      <w:proofErr w:type="spellEnd"/>
      <w:r w:rsidRPr="00C52487">
        <w:rPr>
          <w:color w:val="0F9ED5" w:themeColor="accent4"/>
        </w:rPr>
        <w:t xml:space="preserve">. Same as Figure </w:t>
      </w:r>
      <w:proofErr w:type="gramStart"/>
      <w:r w:rsidRPr="00C52487">
        <w:rPr>
          <w:color w:val="0F9ED5" w:themeColor="accent4"/>
        </w:rPr>
        <w:t>S30, but</w:t>
      </w:r>
      <w:proofErr w:type="gramEnd"/>
      <w:r w:rsidRPr="00C52487">
        <w:rPr>
          <w:color w:val="0F9ED5" w:themeColor="accent4"/>
        </w:rPr>
        <w:t xml:space="preserve"> using reads with MAPQ&gt;25 instead. </w:t>
      </w:r>
    </w:p>
    <w:p w14:paraId="4A233978" w14:textId="77777777" w:rsidR="00864C6D" w:rsidRDefault="00864C6D" w:rsidP="00C52487">
      <w:pPr>
        <w:spacing w:after="0" w:line="240" w:lineRule="auto"/>
      </w:pPr>
    </w:p>
    <w:p w14:paraId="24EB2C6B" w14:textId="47B371D8" w:rsidR="00C52487" w:rsidRPr="00C52487" w:rsidRDefault="00C52487" w:rsidP="00C52487">
      <w:pPr>
        <w:spacing w:after="0" w:line="240" w:lineRule="auto"/>
      </w:pPr>
      <w:r w:rsidRPr="00C52487">
        <w:t xml:space="preserve">Minor points: </w:t>
      </w:r>
    </w:p>
    <w:p w14:paraId="6D13CF0C" w14:textId="77777777" w:rsidR="00C52487" w:rsidRPr="00C52487" w:rsidRDefault="00C52487" w:rsidP="00C52487">
      <w:pPr>
        <w:spacing w:after="0" w:line="240" w:lineRule="auto"/>
      </w:pPr>
      <w:r w:rsidRPr="00C52487">
        <w:t xml:space="preserve">Can the authors report the proportion of mapping reads before and after MAPQ for the three methods in the simulated data, as in Table S7? Does the proportion of mapping also increase systematically for "GRAPH" or even "MASKED"? </w:t>
      </w:r>
    </w:p>
    <w:p w14:paraId="2BFAF8D2" w14:textId="77777777" w:rsidR="00C52487" w:rsidRPr="00C52487" w:rsidRDefault="00C52487" w:rsidP="00C52487">
      <w:pPr>
        <w:spacing w:after="0" w:line="240" w:lineRule="auto"/>
        <w:rPr>
          <w:color w:val="0F9ED5" w:themeColor="accent4"/>
        </w:rPr>
      </w:pPr>
      <w:r w:rsidRPr="00C52487">
        <w:rPr>
          <w:color w:val="0F9ED5" w:themeColor="accent4"/>
        </w:rPr>
        <w:t>Thank you for this suggestion. We now included the proportion mapped reads as well as two characteristics, mismatch and length, in Figure R5 above (Figure S3). We also added the following points in lines 164-165 and 168-170: “</w:t>
      </w:r>
      <w:r w:rsidRPr="00C52487">
        <w:rPr>
          <w:i/>
          <w:iCs/>
          <w:color w:val="0F9ED5" w:themeColor="accent4"/>
        </w:rPr>
        <w:t xml:space="preserve">Using the “MASKED” or “GRAPH” strategies, the total number of reads mapped and those passing the MAPQ&gt;30 were comparable to those using “LINEAR” [...] While alternative allele-carrying reads with more mismatches and of short length tended to be filtered out using “LINEAR”, while trend was weaker using the “MASKED” strategy and absent using “GRAPH”.” </w:t>
      </w:r>
    </w:p>
    <w:p w14:paraId="472CF02D" w14:textId="77777777" w:rsidR="00864C6D" w:rsidRDefault="00864C6D" w:rsidP="00C52487">
      <w:pPr>
        <w:spacing w:after="0" w:line="240" w:lineRule="auto"/>
      </w:pPr>
    </w:p>
    <w:p w14:paraId="562854B3" w14:textId="44608DCE" w:rsidR="00C52487" w:rsidRPr="00C52487" w:rsidRDefault="00C52487" w:rsidP="00C52487">
      <w:pPr>
        <w:spacing w:after="0" w:line="240" w:lineRule="auto"/>
      </w:pPr>
      <w:r w:rsidRPr="00C52487">
        <w:t xml:space="preserve">Can they also report the genotype errors in Figure 2, Figures S8, S10-12 as rates? </w:t>
      </w:r>
    </w:p>
    <w:p w14:paraId="64462AA5"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Now we are reporting them as rates in Figure 2 and Figure S12-20. </w:t>
      </w:r>
    </w:p>
    <w:p w14:paraId="7A1DC0E4" w14:textId="77777777" w:rsidR="00864C6D" w:rsidRDefault="00864C6D" w:rsidP="00C52487">
      <w:pPr>
        <w:spacing w:after="0" w:line="240" w:lineRule="auto"/>
      </w:pPr>
    </w:p>
    <w:p w14:paraId="72DEF10D" w14:textId="2206CE1C" w:rsidR="00C52487" w:rsidRPr="00C52487" w:rsidRDefault="00C52487" w:rsidP="00C52487">
      <w:pPr>
        <w:spacing w:after="0" w:line="240" w:lineRule="auto"/>
      </w:pPr>
      <w:r w:rsidRPr="00C52487">
        <w:t xml:space="preserve">Change the faceting of Figure 5 to match that of Figure 3 </w:t>
      </w:r>
    </w:p>
    <w:p w14:paraId="6DD27C40" w14:textId="77777777" w:rsidR="00C52487" w:rsidRPr="00C52487" w:rsidRDefault="00C52487" w:rsidP="00C52487">
      <w:pPr>
        <w:spacing w:after="0" w:line="240" w:lineRule="auto"/>
        <w:rPr>
          <w:color w:val="0F9ED5" w:themeColor="accent4"/>
        </w:rPr>
      </w:pPr>
      <w:r w:rsidRPr="00C52487">
        <w:rPr>
          <w:color w:val="0F9ED5" w:themeColor="accent4"/>
        </w:rPr>
        <w:t xml:space="preserve">This is now fixed, thank you. </w:t>
      </w:r>
    </w:p>
    <w:p w14:paraId="10D1648F" w14:textId="77777777" w:rsidR="00864C6D" w:rsidRDefault="00864C6D" w:rsidP="00C52487">
      <w:pPr>
        <w:spacing w:after="0" w:line="240" w:lineRule="auto"/>
      </w:pPr>
    </w:p>
    <w:p w14:paraId="3EF59F42" w14:textId="627DD7EC" w:rsidR="00C52487" w:rsidRPr="00C52487" w:rsidRDefault="00C52487" w:rsidP="00C52487">
      <w:pPr>
        <w:spacing w:after="0" w:line="240" w:lineRule="auto"/>
      </w:pPr>
      <w:r w:rsidRPr="00C52487">
        <w:t xml:space="preserve">Overall, the manuscript has the potential to contribute to the field of </w:t>
      </w:r>
      <w:proofErr w:type="spellStart"/>
      <w:r w:rsidRPr="00C52487">
        <w:t>paleogenomics</w:t>
      </w:r>
      <w:proofErr w:type="spellEnd"/>
      <w:r w:rsidRPr="00C52487">
        <w:t xml:space="preserve"> by highlighting and introducing best practices in data processing and reporting. </w:t>
      </w:r>
    </w:p>
    <w:p w14:paraId="6FEB7221"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very much for your constructive and kind comments. </w:t>
      </w:r>
    </w:p>
    <w:p w14:paraId="70D52F0C" w14:textId="77777777" w:rsidR="00864C6D" w:rsidRDefault="00864C6D" w:rsidP="00C52487">
      <w:pPr>
        <w:spacing w:after="0" w:line="240" w:lineRule="auto"/>
        <w:rPr>
          <w:b/>
          <w:bCs/>
        </w:rPr>
      </w:pPr>
    </w:p>
    <w:p w14:paraId="36863CF2" w14:textId="4C0B8409" w:rsidR="00C52487" w:rsidRPr="00C52487" w:rsidRDefault="00C52487" w:rsidP="00C52487">
      <w:pPr>
        <w:spacing w:after="0" w:line="240" w:lineRule="auto"/>
      </w:pPr>
      <w:r w:rsidRPr="00C52487">
        <w:rPr>
          <w:b/>
          <w:bCs/>
        </w:rPr>
        <w:t xml:space="preserve">Reviewer #3: </w:t>
      </w:r>
      <w:r w:rsidRPr="00C52487">
        <w:t xml:space="preserve">Review of: Pre-processing of </w:t>
      </w:r>
      <w:proofErr w:type="spellStart"/>
      <w:r w:rsidRPr="00C52487">
        <w:t>paleogenomes</w:t>
      </w:r>
      <w:proofErr w:type="spellEnd"/>
      <w:r w:rsidRPr="00C52487">
        <w:t xml:space="preserve">: Mitigating reference bias and postmortem damage in ancient genome data </w:t>
      </w:r>
    </w:p>
    <w:p w14:paraId="56DCEB8D" w14:textId="77777777" w:rsidR="00C52487" w:rsidRPr="00C52487" w:rsidRDefault="00C52487" w:rsidP="00C52487">
      <w:pPr>
        <w:spacing w:after="0" w:line="240" w:lineRule="auto"/>
      </w:pPr>
      <w:r w:rsidRPr="00C52487">
        <w:t xml:space="preserve">General comments about the tool: </w:t>
      </w:r>
    </w:p>
    <w:p w14:paraId="24747FC9" w14:textId="3D7AE123" w:rsidR="00C52487" w:rsidRPr="00C52487" w:rsidRDefault="00C52487" w:rsidP="00C52487">
      <w:pPr>
        <w:spacing w:after="0" w:line="240" w:lineRule="auto"/>
      </w:pPr>
      <w:r w:rsidRPr="00C52487">
        <w:t xml:space="preserve">The authors work to quantify and reduce bias using a variety of </w:t>
      </w:r>
      <w:proofErr w:type="gramStart"/>
      <w:r w:rsidRPr="00C52487">
        <w:t>approaches, and</w:t>
      </w:r>
      <w:proofErr w:type="gramEnd"/>
      <w:r w:rsidRPr="00C52487">
        <w:t xml:space="preserve"> create a useful mechanism for increasing usable data which seems valuable for many studies. However, their proposed tool has some serious concerns: it recalibrates alignment information in </w:t>
      </w:r>
      <w:proofErr w:type="spellStart"/>
      <w:r w:rsidRPr="00C52487">
        <w:t>bams</w:t>
      </w:r>
      <w:proofErr w:type="spellEnd"/>
      <w:r w:rsidRPr="00C52487">
        <w:t xml:space="preserve">, conditioning on an input set of SNPs. The resulting new bam thus has two different error profiles, one at SNPs which were used for conditioning, and the original error profile at other real SNPs. This is okay within the context of a standalone </w:t>
      </w:r>
      <w:proofErr w:type="gramStart"/>
      <w:r w:rsidRPr="00C52487">
        <w:t>analysis, but</w:t>
      </w:r>
      <w:proofErr w:type="gramEnd"/>
      <w:r w:rsidRPr="00C52487">
        <w:t xml:space="preserve"> introduces an extremely worrying bias for any secondary user of the resulting </w:t>
      </w:r>
      <w:proofErr w:type="spellStart"/>
      <w:r w:rsidRPr="00C52487">
        <w:t>bams</w:t>
      </w:r>
      <w:proofErr w:type="spellEnd"/>
      <w:r w:rsidRPr="00C52487">
        <w:t xml:space="preserve">. If these were uploaded to a public repository, such as ENA, a user would not be able to tell that these two different error profiles existed which would introduce cryptic biases between 1240k </w:t>
      </w:r>
      <w:proofErr w:type="spellStart"/>
      <w:r w:rsidRPr="00C52487">
        <w:t>snps</w:t>
      </w:r>
      <w:proofErr w:type="spellEnd"/>
      <w:r w:rsidRPr="00C52487">
        <w:t xml:space="preserve"> and non-1240k </w:t>
      </w:r>
      <w:proofErr w:type="spellStart"/>
      <w:r w:rsidRPr="00C52487">
        <w:t>snps</w:t>
      </w:r>
      <w:proofErr w:type="spellEnd"/>
      <w:r w:rsidRPr="00C52487">
        <w:t xml:space="preserve">. Worse: there is no way for a user to know that this process has run, since there is no PG information written into the header. Distressingly, the authors' laudable attempt to find methods to reduce bias in the field are likely to lead to a scenario where there is increased bias in public datasets, since many people are interested in sites outside the 1240k </w:t>
      </w:r>
      <w:proofErr w:type="spellStart"/>
      <w:r w:rsidRPr="00C52487">
        <w:t>snp</w:t>
      </w:r>
      <w:proofErr w:type="spellEnd"/>
      <w:r w:rsidRPr="00C52487">
        <w:t xml:space="preserve"> set. </w:t>
      </w:r>
    </w:p>
    <w:p w14:paraId="24571950" w14:textId="77777777" w:rsidR="00C52487" w:rsidRPr="00C52487" w:rsidRDefault="00C52487" w:rsidP="00C52487">
      <w:pPr>
        <w:spacing w:after="0" w:line="240" w:lineRule="auto"/>
      </w:pPr>
      <w:r w:rsidRPr="00C52487">
        <w:lastRenderedPageBreak/>
        <w:t xml:space="preserve">I recognize the value in trying to retain data, without inducing a standalone bias, but the code should be changed before release, to add a PG line to the header. I believe this is a very small coding change, but it is important. </w:t>
      </w:r>
    </w:p>
    <w:p w14:paraId="3C72DCFE" w14:textId="77777777" w:rsidR="00C52487" w:rsidRPr="00C52487" w:rsidRDefault="00C52487" w:rsidP="00C52487">
      <w:pPr>
        <w:spacing w:after="0" w:line="240" w:lineRule="auto"/>
        <w:rPr>
          <w:color w:val="0F9ED5" w:themeColor="accent4"/>
        </w:rPr>
      </w:pPr>
      <w:r w:rsidRPr="00C52487">
        <w:rPr>
          <w:color w:val="0F9ED5" w:themeColor="accent4"/>
        </w:rPr>
        <w:t xml:space="preserve">We thank the reviewer for raising their critical point and helpful suggestion. </w:t>
      </w:r>
    </w:p>
    <w:p w14:paraId="1D94C854" w14:textId="77777777" w:rsidR="00C52487" w:rsidRPr="00C52487" w:rsidRDefault="00C52487" w:rsidP="00C52487">
      <w:pPr>
        <w:spacing w:after="0" w:line="240" w:lineRule="auto"/>
        <w:rPr>
          <w:color w:val="0F9ED5" w:themeColor="accent4"/>
        </w:rPr>
      </w:pPr>
      <w:r w:rsidRPr="00C52487">
        <w:rPr>
          <w:color w:val="0F9ED5" w:themeColor="accent4"/>
        </w:rPr>
        <w:t xml:space="preserve">1) We added a caution note in the manuscript both the Discussion and the Methods: </w:t>
      </w:r>
      <w:r w:rsidRPr="00C52487">
        <w:rPr>
          <w:i/>
          <w:iCs/>
          <w:color w:val="0F9ED5" w:themeColor="accent4"/>
        </w:rPr>
        <w:t xml:space="preserve">“Meanwhile, modified (e.g. trimmed) BAM files should preferably not be published to avoid technical effects that may be easily noticeable or traced back.” </w:t>
      </w:r>
    </w:p>
    <w:p w14:paraId="6FD60000" w14:textId="77777777" w:rsidR="00C52487" w:rsidRPr="00C52487" w:rsidRDefault="00C52487" w:rsidP="00C52487">
      <w:pPr>
        <w:spacing w:after="0" w:line="240" w:lineRule="auto"/>
        <w:rPr>
          <w:color w:val="0F9ED5" w:themeColor="accent4"/>
        </w:rPr>
      </w:pPr>
      <w:r w:rsidRPr="00C52487">
        <w:rPr>
          <w:i/>
          <w:iCs/>
          <w:color w:val="0F9ED5" w:themeColor="accent4"/>
        </w:rPr>
        <w:t xml:space="preserve">“We again caution that BAM files subject to any type of modification (filtering, as well as trimming, refining, or rescaling) should preferably not be published in the public domain to facilitate reproducibility.” </w:t>
      </w:r>
    </w:p>
    <w:p w14:paraId="7FCAF6C2" w14:textId="77777777" w:rsidR="00C52487" w:rsidRPr="00C52487" w:rsidRDefault="00C52487" w:rsidP="00C52487">
      <w:pPr>
        <w:spacing w:after="0" w:line="240" w:lineRule="auto"/>
        <w:rPr>
          <w:color w:val="0F9ED5" w:themeColor="accent4"/>
        </w:rPr>
      </w:pPr>
      <w:r w:rsidRPr="00C52487">
        <w:rPr>
          <w:color w:val="0F9ED5" w:themeColor="accent4"/>
        </w:rPr>
        <w:t xml:space="preserve">2) We also changed the </w:t>
      </w:r>
      <w:proofErr w:type="spellStart"/>
      <w:r w:rsidRPr="00C52487">
        <w:rPr>
          <w:color w:val="0F9ED5" w:themeColor="accent4"/>
        </w:rPr>
        <w:t>bamRefine</w:t>
      </w:r>
      <w:proofErr w:type="spellEnd"/>
      <w:r w:rsidRPr="00C52487">
        <w:rPr>
          <w:color w:val="0F9ED5" w:themeColor="accent4"/>
        </w:rPr>
        <w:t xml:space="preserve"> script to add a PG header about </w:t>
      </w:r>
      <w:proofErr w:type="spellStart"/>
      <w:r w:rsidRPr="00C52487">
        <w:rPr>
          <w:color w:val="0F9ED5" w:themeColor="accent4"/>
        </w:rPr>
        <w:t>bamRefine</w:t>
      </w:r>
      <w:proofErr w:type="spellEnd"/>
      <w:r w:rsidRPr="00C52487">
        <w:rPr>
          <w:color w:val="0F9ED5" w:themeColor="accent4"/>
        </w:rPr>
        <w:t xml:space="preserve"> application. </w:t>
      </w:r>
    </w:p>
    <w:p w14:paraId="64EF34FA" w14:textId="77777777" w:rsidR="00204ADE" w:rsidRDefault="00204ADE" w:rsidP="00C52487">
      <w:pPr>
        <w:spacing w:after="0" w:line="240" w:lineRule="auto"/>
      </w:pPr>
    </w:p>
    <w:p w14:paraId="28696CEF" w14:textId="6DA16D69" w:rsidR="00C52487" w:rsidRPr="00C52487" w:rsidRDefault="00C52487" w:rsidP="00C52487">
      <w:pPr>
        <w:spacing w:after="0" w:line="240" w:lineRule="auto"/>
      </w:pPr>
      <w:r w:rsidRPr="00C52487">
        <w:t xml:space="preserve">Secondly: in my opinion, </w:t>
      </w:r>
      <w:proofErr w:type="spellStart"/>
      <w:r w:rsidRPr="00C52487">
        <w:t>bams</w:t>
      </w:r>
      <w:proofErr w:type="spellEnd"/>
      <w:r w:rsidRPr="00C52487">
        <w:t xml:space="preserve"> which have been pushed through </w:t>
      </w:r>
      <w:proofErr w:type="spellStart"/>
      <w:r w:rsidRPr="00C52487">
        <w:t>bamRefine</w:t>
      </w:r>
      <w:proofErr w:type="spellEnd"/>
      <w:r w:rsidRPr="00C52487">
        <w:t xml:space="preserve"> should </w:t>
      </w:r>
      <w:proofErr w:type="gramStart"/>
      <w:r w:rsidRPr="00C52487">
        <w:t>absolutely not</w:t>
      </w:r>
      <w:proofErr w:type="gramEnd"/>
      <w:r w:rsidRPr="00C52487">
        <w:t xml:space="preserve"> be released to public repositories at all, and instead raw </w:t>
      </w:r>
      <w:proofErr w:type="spellStart"/>
      <w:r w:rsidRPr="00C52487">
        <w:t>bams</w:t>
      </w:r>
      <w:proofErr w:type="spellEnd"/>
      <w:r w:rsidRPr="00C52487">
        <w:t xml:space="preserve"> (aligned, but with zero additional processing/filtering) are preferred - in addition (where possible) to raw </w:t>
      </w:r>
      <w:proofErr w:type="spellStart"/>
      <w:r w:rsidRPr="00C52487">
        <w:t>fastq</w:t>
      </w:r>
      <w:proofErr w:type="spellEnd"/>
      <w:r w:rsidRPr="00C52487">
        <w:t xml:space="preserve">, as the authors suggest. The authors should state clearly words to the following effect, that </w:t>
      </w:r>
      <w:proofErr w:type="spellStart"/>
      <w:r w:rsidRPr="00C52487">
        <w:t>bamRefine</w:t>
      </w:r>
      <w:proofErr w:type="spellEnd"/>
      <w:r w:rsidRPr="00C52487">
        <w:t xml:space="preserve"> is found to be a valuable and useful tool for doing analysis on a specific set of SNPs within the context of a single study, but because it operates by recalibration on a specific sets of SNPs, resulting </w:t>
      </w:r>
      <w:proofErr w:type="spellStart"/>
      <w:r w:rsidRPr="00C52487">
        <w:t>bams</w:t>
      </w:r>
      <w:proofErr w:type="spellEnd"/>
      <w:r w:rsidRPr="00C52487">
        <w:t xml:space="preserve"> should not be uploaded to public </w:t>
      </w:r>
      <w:proofErr w:type="spellStart"/>
      <w:r w:rsidRPr="00C52487">
        <w:t>repositorises</w:t>
      </w:r>
      <w:proofErr w:type="spellEnd"/>
      <w:r w:rsidRPr="00C52487">
        <w:t xml:space="preserve">, where people may wish to explore other SNP sets to avoid unintentional downstream biases. </w:t>
      </w:r>
    </w:p>
    <w:p w14:paraId="6F84DB6C" w14:textId="77777777" w:rsidR="00C52487" w:rsidRPr="00C52487" w:rsidRDefault="00C52487" w:rsidP="00C52487">
      <w:pPr>
        <w:spacing w:after="0" w:line="240" w:lineRule="auto"/>
        <w:rPr>
          <w:color w:val="0F9ED5" w:themeColor="accent4"/>
        </w:rPr>
      </w:pPr>
      <w:r w:rsidRPr="00C52487">
        <w:rPr>
          <w:color w:val="0F9ED5" w:themeColor="accent4"/>
        </w:rPr>
        <w:t xml:space="preserve">This was addressed above. </w:t>
      </w:r>
    </w:p>
    <w:p w14:paraId="1B5873DC" w14:textId="77777777" w:rsidR="00204ADE" w:rsidRDefault="00204ADE" w:rsidP="00C52487">
      <w:pPr>
        <w:spacing w:after="0" w:line="240" w:lineRule="auto"/>
      </w:pPr>
    </w:p>
    <w:p w14:paraId="56E2ACD4" w14:textId="47D040F3" w:rsidR="00C52487" w:rsidRPr="00C52487" w:rsidRDefault="00C52487" w:rsidP="00C52487">
      <w:pPr>
        <w:spacing w:after="0" w:line="240" w:lineRule="auto"/>
      </w:pPr>
      <w:r w:rsidRPr="00C52487">
        <w:t xml:space="preserve">Comments on the paper: </w:t>
      </w:r>
    </w:p>
    <w:p w14:paraId="510D1EC0" w14:textId="77777777" w:rsidR="00C52487" w:rsidRPr="00C52487" w:rsidRDefault="00C52487" w:rsidP="00C52487">
      <w:pPr>
        <w:spacing w:after="0" w:line="240" w:lineRule="auto"/>
      </w:pPr>
      <w:r w:rsidRPr="00C52487">
        <w:t xml:space="preserve">Line 58: </w:t>
      </w:r>
      <w:proofErr w:type="gramStart"/>
      <w:r w:rsidRPr="00C52487">
        <w:t>reference :</w:t>
      </w:r>
      <w:proofErr w:type="gramEnd"/>
      <w:r w:rsidRPr="00C52487">
        <w:t xml:space="preserve"> "Günther and </w:t>
      </w:r>
      <w:proofErr w:type="spellStart"/>
      <w:r w:rsidRPr="00C52487">
        <w:t>Nettelblad</w:t>
      </w:r>
      <w:proofErr w:type="spellEnd"/>
      <w:r w:rsidRPr="00C52487">
        <w:t xml:space="preserve"> (2019)" is not properly referenced. </w:t>
      </w:r>
    </w:p>
    <w:p w14:paraId="7F618E80" w14:textId="77777777" w:rsidR="00C52487" w:rsidRPr="00C52487" w:rsidRDefault="00C52487" w:rsidP="00C52487">
      <w:pPr>
        <w:spacing w:after="0" w:line="240" w:lineRule="auto"/>
      </w:pPr>
      <w:r w:rsidRPr="00C52487">
        <w:t xml:space="preserve">Lines 101-104: "Other methods, such as </w:t>
      </w:r>
      <w:proofErr w:type="spellStart"/>
      <w:r w:rsidRPr="00C52487">
        <w:t>mapDamage</w:t>
      </w:r>
      <w:proofErr w:type="spellEnd"/>
      <w:r w:rsidRPr="00C52487">
        <w:t xml:space="preserve"> (13) and ATLAS (14), have attempted to reduce the effect of PMD by rescaling 103 the base quality of possible PMD-driven misincorporations, but such approaches are rarely used as they could alter genotype frequencies," </w:t>
      </w:r>
    </w:p>
    <w:p w14:paraId="5CA4D423" w14:textId="77777777" w:rsidR="00C52487" w:rsidRPr="00C52487" w:rsidRDefault="00C52487" w:rsidP="00C52487">
      <w:pPr>
        <w:spacing w:after="0" w:line="240" w:lineRule="auto"/>
      </w:pPr>
      <w:proofErr w:type="spellStart"/>
      <w:r w:rsidRPr="00C52487">
        <w:t>mapDamage</w:t>
      </w:r>
      <w:proofErr w:type="spellEnd"/>
      <w:r w:rsidRPr="00C52487">
        <w:t xml:space="preserve"> is used quite extensively; I agree that they could alter mutation frequencies but would suggest changing 'rarely used' to 'are potentially problematic' </w:t>
      </w:r>
    </w:p>
    <w:p w14:paraId="3A6B247F"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changed as suggested. </w:t>
      </w:r>
    </w:p>
    <w:p w14:paraId="5690AC27" w14:textId="77777777" w:rsidR="00204ADE" w:rsidRDefault="00204ADE" w:rsidP="00C52487">
      <w:pPr>
        <w:spacing w:after="0" w:line="240" w:lineRule="auto"/>
      </w:pPr>
    </w:p>
    <w:p w14:paraId="3B63F78D" w14:textId="2B6180A3" w:rsidR="00C52487" w:rsidRPr="00C52487" w:rsidRDefault="00C52487" w:rsidP="00C52487">
      <w:pPr>
        <w:spacing w:after="0" w:line="240" w:lineRule="auto"/>
      </w:pPr>
      <w:r w:rsidRPr="00C52487">
        <w:t xml:space="preserve">Line 126: 'we created </w:t>
      </w:r>
      <w:proofErr w:type="spellStart"/>
      <w:r w:rsidRPr="00C52487">
        <w:t>aDNA</w:t>
      </w:r>
      <w:proofErr w:type="spellEnd"/>
      <w:r w:rsidRPr="00C52487">
        <w:t xml:space="preserve">-like data with the </w:t>
      </w:r>
      <w:proofErr w:type="spellStart"/>
      <w:r w:rsidRPr="00C52487">
        <w:t>gargammel</w:t>
      </w:r>
      <w:proofErr w:type="spellEnd"/>
      <w:r w:rsidRPr="00C52487">
        <w:t xml:space="preserve"> tool …'. The authors should clearly state that the simulated data is derived from a UDG-minus profile, which represents the worst case of damage profiles analysts might see. This can be inferred from the supplementary </w:t>
      </w:r>
      <w:proofErr w:type="gramStart"/>
      <w:r w:rsidRPr="00C52487">
        <w:t>figure, but</w:t>
      </w:r>
      <w:proofErr w:type="gramEnd"/>
      <w:r w:rsidRPr="00C52487">
        <w:t xml:space="preserve"> should be explicitly stated in the text since this is not reflective of most available ancient DNA samples - which are UDG-half. These simulations would be much more interesting, and valuable, if a UDG-half profile had been used (but I'm not suggesting this is necessary for publication). </w:t>
      </w:r>
    </w:p>
    <w:p w14:paraId="051CA6C8"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We now added simulation of half-UDG-treated data (e.g. see Figure R2 and R8 above in response to Reviewer 1 and 2). </w:t>
      </w:r>
    </w:p>
    <w:p w14:paraId="5529AE1E" w14:textId="77777777" w:rsidR="00204ADE" w:rsidRDefault="00204ADE" w:rsidP="00C52487">
      <w:pPr>
        <w:spacing w:after="0" w:line="240" w:lineRule="auto"/>
      </w:pPr>
    </w:p>
    <w:p w14:paraId="3736EFDE" w14:textId="07294431" w:rsidR="00C52487" w:rsidRPr="00C52487" w:rsidRDefault="00C52487" w:rsidP="00C52487">
      <w:pPr>
        <w:spacing w:after="0" w:line="240" w:lineRule="auto"/>
      </w:pPr>
      <w:r w:rsidRPr="00C52487">
        <w:t xml:space="preserve">Line 128: "We then aligned this data to reference genomes using three different strategies…" </w:t>
      </w:r>
    </w:p>
    <w:p w14:paraId="519CEDBE" w14:textId="77777777" w:rsidR="00C52487" w:rsidRPr="00C52487" w:rsidRDefault="00C52487" w:rsidP="00C52487">
      <w:pPr>
        <w:spacing w:after="0" w:line="240" w:lineRule="auto"/>
      </w:pPr>
      <w:r w:rsidRPr="00C52487">
        <w:lastRenderedPageBreak/>
        <w:t xml:space="preserve">It was unclear to me what the specific reference genomes were, but these are nicely detailed in lines: 445-478. I suggest you refer readers to this important section for details. </w:t>
      </w:r>
    </w:p>
    <w:p w14:paraId="0C59608D"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for this suggestion. We added the reference to Methods. </w:t>
      </w:r>
    </w:p>
    <w:p w14:paraId="79CF6DA8" w14:textId="77777777" w:rsidR="00204ADE" w:rsidRDefault="00204ADE" w:rsidP="00C52487">
      <w:pPr>
        <w:spacing w:after="0" w:line="240" w:lineRule="auto"/>
      </w:pPr>
    </w:p>
    <w:p w14:paraId="5BD9C27C" w14:textId="3B099615" w:rsidR="00C52487" w:rsidRPr="00C52487" w:rsidRDefault="00C52487" w:rsidP="00C52487">
      <w:pPr>
        <w:spacing w:after="0" w:line="240" w:lineRule="auto"/>
      </w:pPr>
      <w:r w:rsidRPr="00C52487">
        <w:t xml:space="preserve">Line 133: "we used a graph reference genome representing both reference and alternative alleles at known variable sites and used GRAF aligner for mapping" </w:t>
      </w:r>
    </w:p>
    <w:p w14:paraId="4C06F0E7" w14:textId="77777777" w:rsidR="00C52487" w:rsidRPr="00C52487" w:rsidRDefault="00C52487" w:rsidP="00C52487">
      <w:pPr>
        <w:spacing w:after="0" w:line="240" w:lineRule="auto"/>
      </w:pPr>
      <w:r w:rsidRPr="00C52487">
        <w:t xml:space="preserve">Please state if default parameters are used with GRAF aligner, ideally in the separate, alignment strategy section, lines 463-470. </w:t>
      </w:r>
    </w:p>
    <w:p w14:paraId="4154B04D" w14:textId="77777777" w:rsidR="00C52487" w:rsidRPr="00C52487" w:rsidRDefault="00C52487" w:rsidP="00C52487">
      <w:pPr>
        <w:spacing w:after="0" w:line="240" w:lineRule="auto"/>
        <w:rPr>
          <w:color w:val="0F9ED5" w:themeColor="accent4"/>
        </w:rPr>
      </w:pPr>
      <w:r w:rsidRPr="00C52487">
        <w:rPr>
          <w:color w:val="0F9ED5" w:themeColor="accent4"/>
        </w:rPr>
        <w:t xml:space="preserve">Thank you. We used default parameters, which we now state in the Methods. We also added an example command line in lines 548-557. </w:t>
      </w:r>
    </w:p>
    <w:p w14:paraId="39DE613D" w14:textId="77777777" w:rsidR="00204ADE" w:rsidRDefault="00204ADE" w:rsidP="00C52487">
      <w:pPr>
        <w:spacing w:after="0" w:line="240" w:lineRule="auto"/>
      </w:pPr>
    </w:p>
    <w:p w14:paraId="68FC4067" w14:textId="25AEB18E" w:rsidR="00C52487" w:rsidRPr="00C52487" w:rsidRDefault="00C52487" w:rsidP="00C52487">
      <w:pPr>
        <w:spacing w:after="0" w:line="240" w:lineRule="auto"/>
      </w:pPr>
      <w:r w:rsidRPr="00C52487">
        <w:t>Line 132: "we masked the linear reference genome sequence at variable positions to be genotyped by converting those bases to 'N'</w:t>
      </w:r>
      <w:proofErr w:type="gramStart"/>
      <w:r w:rsidRPr="00C52487">
        <w:t>" .</w:t>
      </w:r>
      <w:proofErr w:type="gramEnd"/>
      <w:r w:rsidRPr="00C52487">
        <w:t xml:space="preserve"> </w:t>
      </w:r>
    </w:p>
    <w:p w14:paraId="303FA5BB" w14:textId="77777777" w:rsidR="00C52487" w:rsidRPr="00C52487" w:rsidRDefault="00C52487" w:rsidP="00C52487">
      <w:pPr>
        <w:spacing w:after="0" w:line="240" w:lineRule="auto"/>
      </w:pPr>
      <w:r w:rsidRPr="00C52487">
        <w:t xml:space="preserve">My understanding is that bwa can only encode 4 possibilities for bases; thus specifying an "N" leads bwa to put a random base in this position from the set of </w:t>
      </w:r>
      <w:proofErr w:type="gramStart"/>
      <w:r w:rsidRPr="00C52487">
        <w:t>A,C</w:t>
      </w:r>
      <w:proofErr w:type="gramEnd"/>
      <w:r w:rsidRPr="00C52487">
        <w:t xml:space="preserve">,G,T. Thus: "N" is not treated as an ambiguous base for alignment, but rather a random one. This leads to a bias to the random base. This is not a strong issue for population genetic analyses across </w:t>
      </w:r>
      <w:proofErr w:type="gramStart"/>
      <w:r w:rsidRPr="00C52487">
        <w:t>loci, but</w:t>
      </w:r>
      <w:proofErr w:type="gramEnd"/>
      <w:r w:rsidRPr="00C52487">
        <w:t xml:space="preserve"> is very much an issue in selection studies. </w:t>
      </w:r>
    </w:p>
    <w:p w14:paraId="14C5C982" w14:textId="77777777" w:rsidR="00C52487" w:rsidRPr="00C52487" w:rsidRDefault="00C52487" w:rsidP="00C52487">
      <w:pPr>
        <w:spacing w:after="0" w:line="240" w:lineRule="auto"/>
        <w:rPr>
          <w:color w:val="0F9ED5" w:themeColor="accent4"/>
        </w:rPr>
      </w:pPr>
      <w:r w:rsidRPr="00C52487">
        <w:rPr>
          <w:color w:val="0F9ED5" w:themeColor="accent4"/>
        </w:rPr>
        <w:t xml:space="preserve">We agree with the reviewer and now discuss this point in the text in detail in lines 435-447: </w:t>
      </w:r>
      <w:r w:rsidRPr="00C52487">
        <w:rPr>
          <w:i/>
          <w:iCs/>
          <w:color w:val="0F9ED5" w:themeColor="accent4"/>
        </w:rPr>
        <w:t xml:space="preserve">“Compared to “MASKED”, the “GRAPH” approach has higher F-scores when using </w:t>
      </w:r>
      <w:proofErr w:type="spellStart"/>
      <w:r w:rsidRPr="00C52487">
        <w:rPr>
          <w:i/>
          <w:iCs/>
          <w:color w:val="0F9ED5" w:themeColor="accent4"/>
        </w:rPr>
        <w:t>trimBam</w:t>
      </w:r>
      <w:proofErr w:type="spellEnd"/>
      <w:r w:rsidRPr="00C52487">
        <w:rPr>
          <w:i/>
          <w:iCs/>
          <w:color w:val="0F9ED5" w:themeColor="accent4"/>
        </w:rPr>
        <w:t xml:space="preserve"> or </w:t>
      </w:r>
      <w:proofErr w:type="spellStart"/>
      <w:proofErr w:type="gramStart"/>
      <w:r w:rsidRPr="00C52487">
        <w:rPr>
          <w:i/>
          <w:iCs/>
          <w:color w:val="0F9ED5" w:themeColor="accent4"/>
        </w:rPr>
        <w:t>bamRefine</w:t>
      </w:r>
      <w:proofErr w:type="spellEnd"/>
      <w:r w:rsidRPr="00C52487">
        <w:rPr>
          <w:i/>
          <w:iCs/>
          <w:color w:val="0F9ED5" w:themeColor="accent4"/>
        </w:rPr>
        <w:t>, and</w:t>
      </w:r>
      <w:proofErr w:type="gramEnd"/>
      <w:r w:rsidRPr="00C52487">
        <w:rPr>
          <w:i/>
          <w:iCs/>
          <w:color w:val="0F9ED5" w:themeColor="accent4"/>
        </w:rPr>
        <w:t xml:space="preserve"> is also less affected by reference bias. These differences might be partly attributable to bwa converting ‘N’ nucleotides (such as those created by masking) to one of four random bases before alignment. Such random conversion will remove reference bias on average and would not impact population genetic studies; however, it can lead to data loss, </w:t>
      </w:r>
      <w:proofErr w:type="gramStart"/>
      <w:r w:rsidRPr="00C52487">
        <w:rPr>
          <w:i/>
          <w:iCs/>
          <w:color w:val="0F9ED5" w:themeColor="accent4"/>
        </w:rPr>
        <w:t>and also</w:t>
      </w:r>
      <w:proofErr w:type="gramEnd"/>
      <w:r w:rsidRPr="00C52487">
        <w:rPr>
          <w:i/>
          <w:iCs/>
          <w:color w:val="0F9ED5" w:themeColor="accent4"/>
        </w:rPr>
        <w:t xml:space="preserve"> negatively impact studies of natural selection where accurate prediction of allele frequencies is critical. An alternative masking solution is to create two </w:t>
      </w:r>
      <w:proofErr w:type="gramStart"/>
      <w:r w:rsidRPr="00C52487">
        <w:rPr>
          <w:i/>
          <w:iCs/>
          <w:color w:val="0F9ED5" w:themeColor="accent4"/>
        </w:rPr>
        <w:t>reference .</w:t>
      </w:r>
      <w:proofErr w:type="spellStart"/>
      <w:r w:rsidRPr="00C52487">
        <w:rPr>
          <w:i/>
          <w:iCs/>
          <w:color w:val="0F9ED5" w:themeColor="accent4"/>
        </w:rPr>
        <w:t>fasta</w:t>
      </w:r>
      <w:proofErr w:type="spellEnd"/>
      <w:proofErr w:type="gramEnd"/>
      <w:r w:rsidRPr="00C52487">
        <w:rPr>
          <w:i/>
          <w:iCs/>
          <w:color w:val="0F9ED5" w:themeColor="accent4"/>
        </w:rPr>
        <w:t xml:space="preserve"> files that carry both alleles for alignment [e.g. (7)]. We further note that statistical correction of reference bias is also possible, as implemented in the software </w:t>
      </w:r>
      <w:proofErr w:type="spellStart"/>
      <w:r w:rsidRPr="00C52487">
        <w:rPr>
          <w:i/>
          <w:iCs/>
          <w:color w:val="0F9ED5" w:themeColor="accent4"/>
        </w:rPr>
        <w:t>snpAD</w:t>
      </w:r>
      <w:proofErr w:type="spellEnd"/>
      <w:r w:rsidRPr="00C52487">
        <w:rPr>
          <w:i/>
          <w:iCs/>
          <w:color w:val="0F9ED5" w:themeColor="accent4"/>
        </w:rPr>
        <w:t xml:space="preserve"> (6), but this requires high-coverage (&gt;10x) genomic data. Overall, the “MASKED” strategy appears as the simplest remedy for reference bias applicable with the standard bwa </w:t>
      </w:r>
      <w:proofErr w:type="spellStart"/>
      <w:r w:rsidRPr="00C52487">
        <w:rPr>
          <w:i/>
          <w:iCs/>
          <w:color w:val="0F9ED5" w:themeColor="accent4"/>
        </w:rPr>
        <w:t>aln</w:t>
      </w:r>
      <w:proofErr w:type="spellEnd"/>
      <w:r w:rsidRPr="00C52487">
        <w:rPr>
          <w:i/>
          <w:iCs/>
          <w:color w:val="0F9ED5" w:themeColor="accent4"/>
        </w:rPr>
        <w:t xml:space="preserve"> tool, while “GRAPH” can be described as a highly effective alternative.” </w:t>
      </w:r>
    </w:p>
    <w:p w14:paraId="30E9ECB3" w14:textId="77777777" w:rsidR="00204ADE" w:rsidRDefault="00204ADE" w:rsidP="00C52487">
      <w:pPr>
        <w:spacing w:after="0" w:line="240" w:lineRule="auto"/>
      </w:pPr>
    </w:p>
    <w:p w14:paraId="02D03A26" w14:textId="23453408" w:rsidR="00C52487" w:rsidRPr="00C52487" w:rsidRDefault="00C52487" w:rsidP="00C52487">
      <w:pPr>
        <w:spacing w:after="0" w:line="240" w:lineRule="auto"/>
      </w:pPr>
      <w:r w:rsidRPr="00C52487">
        <w:t xml:space="preserve">Line 133. The authors use "GRAF aligner" as the graph reference aligner. I am curious, and believe others would be too, why this aligner was chosen instead of others such as 'vg'. </w:t>
      </w:r>
    </w:p>
    <w:p w14:paraId="67C7FD91" w14:textId="095386F2" w:rsidR="00C52487" w:rsidRPr="00204ADE" w:rsidRDefault="00C52487" w:rsidP="00C52487">
      <w:pPr>
        <w:spacing w:after="0" w:line="240" w:lineRule="auto"/>
        <w:rPr>
          <w:color w:val="0F9ED5" w:themeColor="accent4"/>
        </w:rPr>
      </w:pPr>
      <w:r w:rsidRPr="00204ADE">
        <w:rPr>
          <w:color w:val="0F9ED5" w:themeColor="accent4"/>
        </w:rPr>
        <w:t>Thank you. We now compared GRAF with the widely used graph alignment tool vg using the 10x coverage simulated genome. We found that overall, GRAF had slightly higher performance than vg in this dataset.</w:t>
      </w:r>
    </w:p>
    <w:p w14:paraId="7E27E7C6" w14:textId="77777777" w:rsidR="00C52487" w:rsidRDefault="00C52487" w:rsidP="00C52487">
      <w:pPr>
        <w:spacing w:after="0" w:line="240" w:lineRule="auto"/>
      </w:pPr>
    </w:p>
    <w:p w14:paraId="6D251C21" w14:textId="5784465E" w:rsidR="007E71BB" w:rsidRDefault="007E71BB" w:rsidP="00C52487">
      <w:pPr>
        <w:spacing w:after="0" w:line="240" w:lineRule="auto"/>
      </w:pPr>
      <w:r w:rsidRPr="007E71BB">
        <w:rPr>
          <w:noProof/>
        </w:rPr>
        <w:lastRenderedPageBreak/>
        <w:drawing>
          <wp:inline distT="0" distB="0" distL="0" distR="0" wp14:anchorId="186102C1" wp14:editId="3C695A90">
            <wp:extent cx="5731510" cy="3435350"/>
            <wp:effectExtent l="0" t="0" r="2540" b="0"/>
            <wp:docPr id="162816337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435350"/>
                    </a:xfrm>
                    <a:prstGeom prst="rect">
                      <a:avLst/>
                    </a:prstGeom>
                    <a:noFill/>
                    <a:ln>
                      <a:noFill/>
                    </a:ln>
                  </pic:spPr>
                </pic:pic>
              </a:graphicData>
            </a:graphic>
          </wp:inline>
        </w:drawing>
      </w:r>
    </w:p>
    <w:p w14:paraId="12C25266" w14:textId="77777777" w:rsidR="007E71BB" w:rsidRPr="007E71BB" w:rsidRDefault="007E71BB" w:rsidP="007E71BB">
      <w:pPr>
        <w:spacing w:after="0" w:line="240" w:lineRule="auto"/>
        <w:rPr>
          <w:color w:val="0F9ED5" w:themeColor="accent4"/>
        </w:rPr>
      </w:pPr>
      <w:r w:rsidRPr="007E71BB">
        <w:rPr>
          <w:b/>
          <w:bCs/>
          <w:color w:val="0F9ED5" w:themeColor="accent4"/>
        </w:rPr>
        <w:t xml:space="preserve">Figure R11: </w:t>
      </w:r>
      <w:r w:rsidRPr="007E71BB">
        <w:rPr>
          <w:color w:val="0F9ED5" w:themeColor="accent4"/>
        </w:rPr>
        <w:t>Comparing performances of “</w:t>
      </w:r>
      <w:r w:rsidRPr="007E71BB">
        <w:rPr>
          <w:i/>
          <w:iCs/>
          <w:color w:val="0F9ED5" w:themeColor="accent4"/>
        </w:rPr>
        <w:t xml:space="preserve">GRAF” and “vg-giraffe” </w:t>
      </w:r>
      <w:r w:rsidRPr="007E71BB">
        <w:rPr>
          <w:color w:val="0F9ED5" w:themeColor="accent4"/>
        </w:rPr>
        <w:t xml:space="preserve">on 10X simulated ancient genomes, calculated by comparing diploid calls with true genotypes (Figure S24). “NTPR” stands for non-reference true positive rate, “FN” for false negatives, “FP” for false positives. </w:t>
      </w:r>
    </w:p>
    <w:p w14:paraId="0AE63FBF" w14:textId="77777777" w:rsidR="00204ADE" w:rsidRDefault="00204ADE" w:rsidP="007E71BB">
      <w:pPr>
        <w:spacing w:after="0" w:line="240" w:lineRule="auto"/>
      </w:pPr>
    </w:p>
    <w:p w14:paraId="43DFD3CB" w14:textId="192A680B" w:rsidR="007E71BB" w:rsidRPr="007E71BB" w:rsidRDefault="007E71BB" w:rsidP="007E71BB">
      <w:pPr>
        <w:spacing w:after="0" w:line="240" w:lineRule="auto"/>
      </w:pPr>
      <w:r w:rsidRPr="007E71BB">
        <w:t xml:space="preserve">Line 175: "The majority of </w:t>
      </w:r>
      <w:proofErr w:type="spellStart"/>
      <w:r w:rsidRPr="007E71BB">
        <w:t>paleogenomes</w:t>
      </w:r>
      <w:proofErr w:type="spellEnd"/>
      <w:r w:rsidRPr="007E71BB">
        <w:t xml:space="preserve"> over the last decade have been published as processed BAM files rather than raw FASTQ files, where the former could be subject to irreversible reference bias introduced by mapping parameters as well as alignment quality filtering." </w:t>
      </w:r>
    </w:p>
    <w:p w14:paraId="5DFA487D" w14:textId="3E283C62" w:rsidR="007E71BB" w:rsidRPr="007E71BB" w:rsidRDefault="007E71BB" w:rsidP="007E71BB">
      <w:pPr>
        <w:spacing w:after="0" w:line="240" w:lineRule="auto"/>
      </w:pPr>
      <w:r w:rsidRPr="007E71BB">
        <w:t xml:space="preserve">This statement is incorrect. </w:t>
      </w:r>
      <w:proofErr w:type="spellStart"/>
      <w:r w:rsidRPr="007E71BB">
        <w:t>Bams</w:t>
      </w:r>
      <w:proofErr w:type="spellEnd"/>
      <w:r w:rsidRPr="007E71BB">
        <w:t xml:space="preserve"> when first produced from </w:t>
      </w:r>
      <w:proofErr w:type="spellStart"/>
      <w:r w:rsidRPr="007E71BB">
        <w:t>fastq</w:t>
      </w:r>
      <w:proofErr w:type="spellEnd"/>
      <w:r w:rsidRPr="007E71BB">
        <w:t xml:space="preserve"> include all reads. The mapping parameters used do not create an irreversible reference bias, since the raw reads can be extracted and realigned, which is a common practice. Irreversible data loss comes afterwards, when filtering is applied. This sentence should be rewritten. There is a trend to suggest that </w:t>
      </w:r>
      <w:proofErr w:type="spellStart"/>
      <w:r w:rsidRPr="007E71BB">
        <w:t>fastq</w:t>
      </w:r>
      <w:proofErr w:type="spellEnd"/>
      <w:r w:rsidRPr="007E71BB">
        <w:t xml:space="preserve"> is always better than </w:t>
      </w:r>
      <w:proofErr w:type="spellStart"/>
      <w:r w:rsidRPr="007E71BB">
        <w:t>bams</w:t>
      </w:r>
      <w:proofErr w:type="spellEnd"/>
      <w:r w:rsidRPr="007E71BB">
        <w:t xml:space="preserve"> because people conflate 'raw </w:t>
      </w:r>
      <w:proofErr w:type="spellStart"/>
      <w:r w:rsidRPr="007E71BB">
        <w:t>bams'</w:t>
      </w:r>
      <w:proofErr w:type="spellEnd"/>
      <w:r w:rsidRPr="007E71BB">
        <w:t xml:space="preserve"> with 'processed/filtered </w:t>
      </w:r>
      <w:proofErr w:type="spellStart"/>
      <w:r w:rsidRPr="007E71BB">
        <w:t>bams</w:t>
      </w:r>
      <w:proofErr w:type="spellEnd"/>
      <w:r w:rsidRPr="007E71BB">
        <w:t xml:space="preserve">'. I completely agree that processed/filtered/recalibrated </w:t>
      </w:r>
      <w:proofErr w:type="spellStart"/>
      <w:r w:rsidRPr="007E71BB">
        <w:t>bams</w:t>
      </w:r>
      <w:proofErr w:type="spellEnd"/>
      <w:r w:rsidRPr="007E71BB">
        <w:t xml:space="preserve"> are a problem in the field, and directly relate to the bias issues the authors address in this document. But: raw </w:t>
      </w:r>
      <w:proofErr w:type="spellStart"/>
      <w:r w:rsidRPr="007E71BB">
        <w:t>bams</w:t>
      </w:r>
      <w:proofErr w:type="spellEnd"/>
      <w:r w:rsidRPr="007E71BB">
        <w:t xml:space="preserve">, which may be aligned, contain all the data from raw </w:t>
      </w:r>
      <w:proofErr w:type="spellStart"/>
      <w:r w:rsidRPr="007E71BB">
        <w:t>fastq</w:t>
      </w:r>
      <w:proofErr w:type="spellEnd"/>
      <w:r w:rsidRPr="007E71BB">
        <w:t xml:space="preserve"> - in addition to mapping information which can be ignored if needed. In </w:t>
      </w:r>
      <w:proofErr w:type="gramStart"/>
      <w:r w:rsidRPr="007E71BB">
        <w:t>addition</w:t>
      </w:r>
      <w:proofErr w:type="gramEnd"/>
      <w:r w:rsidRPr="007E71BB">
        <w:t xml:space="preserve"> the bam format supports tags to encode additional information. Raw </w:t>
      </w:r>
      <w:proofErr w:type="spellStart"/>
      <w:r w:rsidRPr="007E71BB">
        <w:t>bams</w:t>
      </w:r>
      <w:proofErr w:type="spellEnd"/>
      <w:r w:rsidRPr="007E71BB">
        <w:t xml:space="preserve">, are therefore in my view, more informative than </w:t>
      </w:r>
      <w:proofErr w:type="spellStart"/>
      <w:r w:rsidRPr="007E71BB">
        <w:t>fastq</w:t>
      </w:r>
      <w:proofErr w:type="spellEnd"/>
      <w:r w:rsidRPr="007E71BB">
        <w:t xml:space="preserve">, and a better way of disseminating ancient DNA data. </w:t>
      </w:r>
      <w:proofErr w:type="spellStart"/>
      <w:r w:rsidRPr="007E71BB">
        <w:t>Fastq</w:t>
      </w:r>
      <w:proofErr w:type="spellEnd"/>
      <w:r w:rsidRPr="007E71BB">
        <w:t xml:space="preserve"> can cryptically include adapters, barcodes, indices - which must be stripped prior to alignment. These sequence components can be represented in tags in raw </w:t>
      </w:r>
      <w:proofErr w:type="spellStart"/>
      <w:r w:rsidRPr="007E71BB">
        <w:t>bams</w:t>
      </w:r>
      <w:proofErr w:type="spellEnd"/>
      <w:r w:rsidRPr="007E71BB">
        <w:t xml:space="preserve"> which reduces preprocessing work for people who wish to realign. </w:t>
      </w:r>
    </w:p>
    <w:p w14:paraId="65BBBE72" w14:textId="77777777" w:rsidR="007E71BB" w:rsidRPr="007E71BB" w:rsidRDefault="007E71BB" w:rsidP="007E71BB">
      <w:pPr>
        <w:spacing w:after="0" w:line="240" w:lineRule="auto"/>
        <w:rPr>
          <w:color w:val="0F9ED5" w:themeColor="accent4"/>
        </w:rPr>
      </w:pPr>
      <w:r w:rsidRPr="007E71BB">
        <w:rPr>
          <w:color w:val="0F9ED5" w:themeColor="accent4"/>
        </w:rPr>
        <w:t xml:space="preserve">Thank you for this point. We agree that unfiltered BAMs could be convenient for many purposes. At the same time, it may be argued that BAMs lose information via merging reads from short </w:t>
      </w:r>
      <w:proofErr w:type="spellStart"/>
      <w:r w:rsidRPr="007E71BB">
        <w:rPr>
          <w:color w:val="0F9ED5" w:themeColor="accent4"/>
        </w:rPr>
        <w:t>aDNA</w:t>
      </w:r>
      <w:proofErr w:type="spellEnd"/>
      <w:r w:rsidRPr="007E71BB">
        <w:rPr>
          <w:color w:val="0F9ED5" w:themeColor="accent4"/>
        </w:rPr>
        <w:t xml:space="preserve"> fragments (albeit this being a relatively standard process). </w:t>
      </w:r>
    </w:p>
    <w:p w14:paraId="6E860FDA" w14:textId="77777777" w:rsidR="007E71BB" w:rsidRPr="007E71BB" w:rsidRDefault="007E71BB" w:rsidP="007E71BB">
      <w:pPr>
        <w:spacing w:after="0" w:line="240" w:lineRule="auto"/>
        <w:rPr>
          <w:color w:val="0F9ED5" w:themeColor="accent4"/>
        </w:rPr>
      </w:pPr>
      <w:r w:rsidRPr="007E71BB">
        <w:rPr>
          <w:color w:val="0F9ED5" w:themeColor="accent4"/>
        </w:rPr>
        <w:lastRenderedPageBreak/>
        <w:t xml:space="preserve">We now expanded the discussion, pointed out the use of unfiltered BAMs (lines 449-456), </w:t>
      </w:r>
      <w:proofErr w:type="gramStart"/>
      <w:r w:rsidRPr="007E71BB">
        <w:rPr>
          <w:color w:val="0F9ED5" w:themeColor="accent4"/>
        </w:rPr>
        <w:t>and also</w:t>
      </w:r>
      <w:proofErr w:type="gramEnd"/>
      <w:r w:rsidRPr="007E71BB">
        <w:rPr>
          <w:color w:val="0F9ED5" w:themeColor="accent4"/>
        </w:rPr>
        <w:t xml:space="preserve"> refer to a recent publication by Anders Bergström (https://www.nature.com/articles/s41597-024-03563-y) on this matter (lines 467-468). </w:t>
      </w:r>
    </w:p>
    <w:p w14:paraId="4DFBFCE1" w14:textId="77777777" w:rsidR="00204ADE" w:rsidRDefault="00204ADE" w:rsidP="007E71BB">
      <w:pPr>
        <w:spacing w:after="0" w:line="240" w:lineRule="auto"/>
      </w:pPr>
    </w:p>
    <w:p w14:paraId="281B0260" w14:textId="28A145B5" w:rsidR="007E71BB" w:rsidRPr="007E71BB" w:rsidRDefault="007E71BB" w:rsidP="007E71BB">
      <w:pPr>
        <w:spacing w:after="0" w:line="240" w:lineRule="auto"/>
      </w:pPr>
      <w:r w:rsidRPr="007E71BB">
        <w:t xml:space="preserve">Line: 491-493: "The program 492 allows the 5' and 3' end lookup ranges to be asymmetrical to properly process reads from single-stranded library protocols." </w:t>
      </w:r>
    </w:p>
    <w:p w14:paraId="2F36F12C" w14:textId="77777777" w:rsidR="007E71BB" w:rsidRPr="007E71BB" w:rsidRDefault="007E71BB" w:rsidP="007E71BB">
      <w:pPr>
        <w:spacing w:after="0" w:line="240" w:lineRule="auto"/>
      </w:pPr>
      <w:r w:rsidRPr="007E71BB">
        <w:t xml:space="preserve">Is this true? Single-stranded protocols would not produce a reverse complement deamination profile on the 3" end - so mutations on both 5" and 3" ends are C-T in single-stranded protocols - which is quite different to double stranded protocols where G-A mutations are expected at the 3" end. Does </w:t>
      </w:r>
      <w:proofErr w:type="spellStart"/>
      <w:r w:rsidRPr="007E71BB">
        <w:t>bamRefine</w:t>
      </w:r>
      <w:proofErr w:type="spellEnd"/>
      <w:r w:rsidRPr="007E71BB">
        <w:t xml:space="preserve"> consider C-T mutations at the 3" end? </w:t>
      </w:r>
    </w:p>
    <w:p w14:paraId="69CEE5B8" w14:textId="77777777" w:rsidR="007E71BB" w:rsidRPr="007E71BB" w:rsidRDefault="007E71BB" w:rsidP="007E71BB">
      <w:pPr>
        <w:spacing w:after="0" w:line="240" w:lineRule="auto"/>
        <w:rPr>
          <w:color w:val="0F9ED5" w:themeColor="accent4"/>
        </w:rPr>
      </w:pPr>
      <w:r w:rsidRPr="007E71BB">
        <w:rPr>
          <w:color w:val="0F9ED5" w:themeColor="accent4"/>
        </w:rPr>
        <w:t xml:space="preserve">Thank you for this suggestion. We now changed </w:t>
      </w:r>
      <w:proofErr w:type="spellStart"/>
      <w:r w:rsidRPr="007E71BB">
        <w:rPr>
          <w:color w:val="0F9ED5" w:themeColor="accent4"/>
        </w:rPr>
        <w:t>bamRefine</w:t>
      </w:r>
      <w:proofErr w:type="spellEnd"/>
      <w:r w:rsidRPr="007E71BB">
        <w:rPr>
          <w:color w:val="0F9ED5" w:themeColor="accent4"/>
        </w:rPr>
        <w:t xml:space="preserve"> to be able to also process single-stranded libraries. </w:t>
      </w:r>
    </w:p>
    <w:p w14:paraId="2F9D643A" w14:textId="77777777" w:rsidR="00204ADE" w:rsidRDefault="00204ADE" w:rsidP="007E71BB">
      <w:pPr>
        <w:spacing w:after="0" w:line="240" w:lineRule="auto"/>
      </w:pPr>
    </w:p>
    <w:p w14:paraId="414FC1A6" w14:textId="5721328E" w:rsidR="007E71BB" w:rsidRPr="007E71BB" w:rsidRDefault="007E71BB" w:rsidP="007E71BB">
      <w:pPr>
        <w:spacing w:after="0" w:line="240" w:lineRule="auto"/>
      </w:pPr>
      <w:r w:rsidRPr="007E71BB">
        <w:t xml:space="preserve">Comments on the </w:t>
      </w:r>
      <w:proofErr w:type="spellStart"/>
      <w:r w:rsidRPr="007E71BB">
        <w:t>bamRefine</w:t>
      </w:r>
      <w:proofErr w:type="spellEnd"/>
      <w:r w:rsidRPr="007E71BB">
        <w:t xml:space="preserve"> tool: </w:t>
      </w:r>
    </w:p>
    <w:p w14:paraId="2BC4D62C" w14:textId="77777777" w:rsidR="007E71BB" w:rsidRPr="007E71BB" w:rsidRDefault="007E71BB" w:rsidP="007E71BB">
      <w:pPr>
        <w:spacing w:after="0" w:line="240" w:lineRule="auto"/>
      </w:pPr>
      <w:proofErr w:type="spellStart"/>
      <w:r w:rsidRPr="007E71BB">
        <w:t>Bamrefine</w:t>
      </w:r>
      <w:proofErr w:type="spellEnd"/>
      <w:r w:rsidRPr="007E71BB">
        <w:t xml:space="preserve"> is well-documented and available from </w:t>
      </w:r>
      <w:proofErr w:type="spellStart"/>
      <w:r w:rsidRPr="007E71BB">
        <w:t>github</w:t>
      </w:r>
      <w:proofErr w:type="spellEnd"/>
      <w:r w:rsidRPr="007E71BB">
        <w:t xml:space="preserve">. I was able to install this on a local machine, and it ran successfully. Unfortunately, I was not able to install this on my HPC cluster (which is probably nothing to do with tool itself) and was thus not able to do any testing. However: it was apparent that </w:t>
      </w:r>
      <w:proofErr w:type="spellStart"/>
      <w:r w:rsidRPr="007E71BB">
        <w:t>bamrefine</w:t>
      </w:r>
      <w:proofErr w:type="spellEnd"/>
      <w:r w:rsidRPr="007E71BB">
        <w:t xml:space="preserve"> reads </w:t>
      </w:r>
      <w:proofErr w:type="spellStart"/>
      <w:r w:rsidRPr="007E71BB">
        <w:t>bams</w:t>
      </w:r>
      <w:proofErr w:type="spellEnd"/>
      <w:r w:rsidRPr="007E71BB">
        <w:t xml:space="preserve">, and writes new ones, but does not add a PG tag to the header - so it is not possible for a secondary user of the resulting bam to know that recalibration had been run. </w:t>
      </w:r>
    </w:p>
    <w:p w14:paraId="395919CC" w14:textId="77777777" w:rsidR="007E71BB" w:rsidRPr="007E71BB" w:rsidRDefault="007E71BB" w:rsidP="007E71BB">
      <w:pPr>
        <w:spacing w:after="0" w:line="240" w:lineRule="auto"/>
      </w:pPr>
      <w:r w:rsidRPr="007E71BB">
        <w:t xml:space="preserve">I recommend that a PG tag is added to the header. </w:t>
      </w:r>
    </w:p>
    <w:p w14:paraId="2A3F6959" w14:textId="77777777" w:rsidR="007E71BB" w:rsidRPr="007E71BB" w:rsidRDefault="007E71BB" w:rsidP="007E71BB">
      <w:pPr>
        <w:spacing w:after="0" w:line="240" w:lineRule="auto"/>
        <w:rPr>
          <w:color w:val="0F9ED5" w:themeColor="accent4"/>
        </w:rPr>
      </w:pPr>
      <w:r w:rsidRPr="007E71BB">
        <w:rPr>
          <w:color w:val="0F9ED5" w:themeColor="accent4"/>
        </w:rPr>
        <w:t xml:space="preserve">Thank you very much for this helpful suggestion. We now modified the program so that it adds a PG record to the output BAM header with the </w:t>
      </w:r>
      <w:proofErr w:type="spellStart"/>
      <w:r w:rsidRPr="007E71BB">
        <w:rPr>
          <w:color w:val="0F9ED5" w:themeColor="accent4"/>
        </w:rPr>
        <w:t>bamRefine</w:t>
      </w:r>
      <w:proofErr w:type="spellEnd"/>
      <w:r w:rsidRPr="007E71BB">
        <w:rPr>
          <w:color w:val="0F9ED5" w:themeColor="accent4"/>
        </w:rPr>
        <w:t xml:space="preserve"> version and the parameters used when running the program. </w:t>
      </w:r>
    </w:p>
    <w:p w14:paraId="55622844" w14:textId="77777777" w:rsidR="00204ADE" w:rsidRDefault="00204ADE" w:rsidP="007E71BB">
      <w:pPr>
        <w:spacing w:after="0" w:line="240" w:lineRule="auto"/>
      </w:pPr>
    </w:p>
    <w:p w14:paraId="5DB944AF" w14:textId="441ADB76" w:rsidR="007E71BB" w:rsidRPr="007E71BB" w:rsidRDefault="007E71BB" w:rsidP="007E71BB">
      <w:pPr>
        <w:spacing w:after="0" w:line="240" w:lineRule="auto"/>
      </w:pPr>
      <w:r w:rsidRPr="007E71BB">
        <w:t xml:space="preserve">Minor: calling </w:t>
      </w:r>
      <w:proofErr w:type="spellStart"/>
      <w:r w:rsidRPr="007E71BB">
        <w:t>bamrefine</w:t>
      </w:r>
      <w:proofErr w:type="spellEnd"/>
      <w:r w:rsidRPr="007E71BB">
        <w:t xml:space="preserve"> without specifying an output bam filename results in a cryptic error. </w:t>
      </w:r>
    </w:p>
    <w:p w14:paraId="278CE71C" w14:textId="77777777" w:rsidR="007E71BB" w:rsidRPr="007E71BB" w:rsidRDefault="007E71BB" w:rsidP="007E71BB">
      <w:pPr>
        <w:spacing w:after="0" w:line="240" w:lineRule="auto"/>
      </w:pPr>
      <w:proofErr w:type="spellStart"/>
      <w:r w:rsidRPr="007E71BB">
        <w:t>bamrefine</w:t>
      </w:r>
      <w:proofErr w:type="spellEnd"/>
      <w:r w:rsidRPr="007E71BB">
        <w:t xml:space="preserve"> -s </w:t>
      </w:r>
      <w:proofErr w:type="spellStart"/>
      <w:r w:rsidRPr="007E71BB">
        <w:t>sampleSNPs.snp</w:t>
      </w:r>
      <w:proofErr w:type="spellEnd"/>
      <w:r w:rsidRPr="007E71BB">
        <w:t xml:space="preserve"> -p 1 -l 1 `</w:t>
      </w:r>
      <w:proofErr w:type="spellStart"/>
      <w:r w:rsidRPr="007E71BB">
        <w:t>pwd</w:t>
      </w:r>
      <w:proofErr w:type="spellEnd"/>
      <w:r w:rsidRPr="007E71BB">
        <w:t>`/</w:t>
      </w:r>
      <w:proofErr w:type="spellStart"/>
      <w:r w:rsidRPr="007E71BB">
        <w:t>aln.rg.bam</w:t>
      </w:r>
      <w:proofErr w:type="spellEnd"/>
      <w:r w:rsidRPr="007E71BB">
        <w:t xml:space="preserve"> </w:t>
      </w:r>
    </w:p>
    <w:p w14:paraId="638AE879" w14:textId="77777777" w:rsidR="007E71BB" w:rsidRPr="007E71BB" w:rsidRDefault="007E71BB" w:rsidP="007E71BB">
      <w:pPr>
        <w:spacing w:after="0" w:line="240" w:lineRule="auto"/>
      </w:pPr>
      <w:r w:rsidRPr="007E71BB">
        <w:t xml:space="preserve">Traceback (most recent call last): </w:t>
      </w:r>
    </w:p>
    <w:p w14:paraId="630558D9" w14:textId="77777777" w:rsidR="007E71BB" w:rsidRPr="007E71BB" w:rsidRDefault="007E71BB" w:rsidP="007E71BB">
      <w:pPr>
        <w:spacing w:after="0" w:line="240" w:lineRule="auto"/>
      </w:pPr>
      <w:r w:rsidRPr="007E71BB">
        <w:t>File "/</w:t>
      </w:r>
      <w:proofErr w:type="spellStart"/>
      <w:r w:rsidRPr="007E71BB">
        <w:t>usr</w:t>
      </w:r>
      <w:proofErr w:type="spellEnd"/>
      <w:r w:rsidRPr="007E71BB">
        <w:t>/local/bin/</w:t>
      </w:r>
      <w:proofErr w:type="spellStart"/>
      <w:r w:rsidRPr="007E71BB">
        <w:t>bamrefine</w:t>
      </w:r>
      <w:proofErr w:type="spellEnd"/>
      <w:r w:rsidRPr="007E71BB">
        <w:t xml:space="preserve">", line 8, in &lt;module&gt; </w:t>
      </w:r>
    </w:p>
    <w:p w14:paraId="5F2E7670" w14:textId="77777777" w:rsidR="007E71BB" w:rsidRPr="007E71BB" w:rsidRDefault="007E71BB" w:rsidP="007E71BB">
      <w:pPr>
        <w:spacing w:after="0" w:line="240" w:lineRule="auto"/>
      </w:pPr>
      <w:proofErr w:type="spellStart"/>
      <w:proofErr w:type="gramStart"/>
      <w:r w:rsidRPr="007E71BB">
        <w:t>sys.exit</w:t>
      </w:r>
      <w:proofErr w:type="spellEnd"/>
      <w:proofErr w:type="gramEnd"/>
      <w:r w:rsidRPr="007E71BB">
        <w:t xml:space="preserve">(main()) </w:t>
      </w:r>
    </w:p>
    <w:p w14:paraId="14829F53" w14:textId="77777777" w:rsidR="007E71BB" w:rsidRPr="007E71BB" w:rsidRDefault="007E71BB" w:rsidP="007E71BB">
      <w:pPr>
        <w:spacing w:after="0" w:line="240" w:lineRule="auto"/>
      </w:pPr>
      <w:r w:rsidRPr="007E71BB">
        <w:t>File "/</w:t>
      </w:r>
      <w:proofErr w:type="spellStart"/>
      <w:r w:rsidRPr="007E71BB">
        <w:t>usr</w:t>
      </w:r>
      <w:proofErr w:type="spellEnd"/>
      <w:r w:rsidRPr="007E71BB">
        <w:t>/local/lib/python3.9/site-packages/</w:t>
      </w:r>
      <w:proofErr w:type="spellStart"/>
      <w:r w:rsidRPr="007E71BB">
        <w:t>bamRefine</w:t>
      </w:r>
      <w:proofErr w:type="spellEnd"/>
      <w:r w:rsidRPr="007E71BB">
        <w:t xml:space="preserve">/__main__.py", line 162, in main </w:t>
      </w:r>
    </w:p>
    <w:p w14:paraId="7226F78F" w14:textId="77777777" w:rsidR="007E71BB" w:rsidRPr="007E71BB" w:rsidRDefault="007E71BB" w:rsidP="007E71BB">
      <w:pPr>
        <w:spacing w:after="0" w:line="240" w:lineRule="auto"/>
      </w:pPr>
      <w:r w:rsidRPr="007E71BB">
        <w:t>if remainder[1</w:t>
      </w:r>
      <w:proofErr w:type="gramStart"/>
      <w:r w:rsidRPr="007E71BB">
        <w:t>].</w:t>
      </w:r>
      <w:proofErr w:type="spellStart"/>
      <w:r w:rsidRPr="007E71BB">
        <w:t>startswith</w:t>
      </w:r>
      <w:proofErr w:type="spellEnd"/>
      <w:proofErr w:type="gramEnd"/>
      <w:r w:rsidRPr="007E71BB">
        <w:t xml:space="preserve">('/'): </w:t>
      </w:r>
    </w:p>
    <w:p w14:paraId="5BF422EE" w14:textId="77777777" w:rsidR="007E71BB" w:rsidRPr="007E71BB" w:rsidRDefault="007E71BB" w:rsidP="007E71BB">
      <w:pPr>
        <w:spacing w:after="0" w:line="240" w:lineRule="auto"/>
      </w:pPr>
      <w:proofErr w:type="spellStart"/>
      <w:r w:rsidRPr="007E71BB">
        <w:t>IndexError</w:t>
      </w:r>
      <w:proofErr w:type="spellEnd"/>
      <w:r w:rsidRPr="007E71BB">
        <w:t xml:space="preserve">: list index out of range </w:t>
      </w:r>
    </w:p>
    <w:p w14:paraId="6D68DCFA" w14:textId="1E753E0B" w:rsidR="007E71BB" w:rsidRDefault="007E71BB" w:rsidP="007E71BB">
      <w:pPr>
        <w:spacing w:after="0" w:line="240" w:lineRule="auto"/>
        <w:rPr>
          <w:color w:val="0F9ED5" w:themeColor="accent4"/>
        </w:rPr>
      </w:pPr>
      <w:r w:rsidRPr="00204ADE">
        <w:rPr>
          <w:color w:val="0F9ED5" w:themeColor="accent4"/>
        </w:rPr>
        <w:t>Thank you. We now changed the error outpu</w:t>
      </w:r>
      <w:r w:rsidRPr="00204ADE">
        <w:rPr>
          <w:color w:val="0F9ED5" w:themeColor="accent4"/>
        </w:rPr>
        <w:t>t.</w:t>
      </w:r>
    </w:p>
    <w:p w14:paraId="372E34D3" w14:textId="77777777" w:rsidR="00204ADE" w:rsidRDefault="00204ADE" w:rsidP="007E71BB">
      <w:pPr>
        <w:spacing w:after="0" w:line="240" w:lineRule="auto"/>
        <w:rPr>
          <w:color w:val="0F9ED5" w:themeColor="accent4"/>
        </w:rPr>
      </w:pPr>
    </w:p>
    <w:p w14:paraId="4EED6904" w14:textId="4AA10067" w:rsidR="00204ADE" w:rsidRDefault="00204ADE" w:rsidP="007E71BB">
      <w:pPr>
        <w:spacing w:after="0" w:line="240" w:lineRule="auto"/>
        <w:rPr>
          <w:rFonts w:ascii="Calibri" w:hAnsi="Calibri" w:cs="Calibri"/>
          <w:b/>
          <w:bCs/>
          <w:sz w:val="22"/>
          <w:szCs w:val="22"/>
          <w:u w:val="single"/>
        </w:rPr>
      </w:pPr>
      <w:r>
        <w:rPr>
          <w:rFonts w:ascii="Calibri" w:hAnsi="Calibri" w:cs="Calibri"/>
          <w:b/>
          <w:bCs/>
          <w:sz w:val="22"/>
          <w:szCs w:val="22"/>
          <w:u w:val="single"/>
        </w:rPr>
        <w:t>2</w:t>
      </w:r>
      <w:r w:rsidRPr="00204ADE">
        <w:rPr>
          <w:rFonts w:ascii="Calibri" w:hAnsi="Calibri" w:cs="Calibri"/>
          <w:b/>
          <w:bCs/>
          <w:sz w:val="22"/>
          <w:szCs w:val="22"/>
          <w:u w:val="single"/>
          <w:vertAlign w:val="superscript"/>
        </w:rPr>
        <w:t>nd</w:t>
      </w:r>
      <w:r>
        <w:rPr>
          <w:rFonts w:ascii="Calibri" w:hAnsi="Calibri" w:cs="Calibri"/>
          <w:b/>
          <w:bCs/>
          <w:sz w:val="22"/>
          <w:szCs w:val="22"/>
          <w:u w:val="single"/>
        </w:rPr>
        <w:t xml:space="preserve"> round</w:t>
      </w:r>
    </w:p>
    <w:p w14:paraId="1F371CA6" w14:textId="0E9B3EAE" w:rsidR="00204ADE" w:rsidRDefault="00204ADE" w:rsidP="007E71BB">
      <w:pPr>
        <w:spacing w:after="0" w:line="240" w:lineRule="auto"/>
        <w:rPr>
          <w:rFonts w:ascii="Calibri" w:hAnsi="Calibri" w:cs="Calibri"/>
          <w:b/>
          <w:bCs/>
          <w:sz w:val="22"/>
          <w:szCs w:val="22"/>
        </w:rPr>
      </w:pPr>
      <w:r>
        <w:rPr>
          <w:rFonts w:ascii="Calibri" w:hAnsi="Calibri" w:cs="Calibri"/>
          <w:b/>
          <w:bCs/>
          <w:sz w:val="22"/>
          <w:szCs w:val="22"/>
        </w:rPr>
        <w:t>Reviewer 1</w:t>
      </w:r>
    </w:p>
    <w:p w14:paraId="13614A0C" w14:textId="146E9106" w:rsidR="00204ADE" w:rsidRDefault="00204ADE" w:rsidP="007E71BB">
      <w:pPr>
        <w:spacing w:after="0" w:line="240" w:lineRule="auto"/>
        <w:rPr>
          <w:rFonts w:ascii="Calibri" w:hAnsi="Calibri" w:cs="Calibri"/>
          <w:sz w:val="22"/>
          <w:szCs w:val="22"/>
        </w:rPr>
      </w:pPr>
      <w:r w:rsidRPr="00204ADE">
        <w:rPr>
          <w:rFonts w:ascii="Calibri" w:hAnsi="Calibri" w:cs="Calibri"/>
          <w:sz w:val="22"/>
          <w:szCs w:val="22"/>
        </w:rPr>
        <w:t xml:space="preserve">I thank the authors for having made the modifications. I am very pleased with the work that the authors have put in. I find it also impressive that they managed to run ATLAS, I thought it was no longer being maintained. </w:t>
      </w:r>
      <w:r w:rsidRPr="00204ADE">
        <w:rPr>
          <w:rFonts w:ascii="Calibri" w:hAnsi="Calibri" w:cs="Calibri"/>
          <w:sz w:val="22"/>
          <w:szCs w:val="22"/>
        </w:rPr>
        <w:br/>
      </w:r>
      <w:r w:rsidRPr="00204ADE">
        <w:rPr>
          <w:rFonts w:ascii="Calibri" w:hAnsi="Calibri" w:cs="Calibri"/>
          <w:sz w:val="22"/>
          <w:szCs w:val="22"/>
        </w:rPr>
        <w:br/>
        <w:t>I think there are few last issues to work out prior to publication. But I think the authors can manage and I congratulate them again on raising this very important issue!</w:t>
      </w:r>
      <w:r w:rsidRPr="00204ADE">
        <w:rPr>
          <w:rFonts w:ascii="Calibri" w:hAnsi="Calibri" w:cs="Calibri"/>
          <w:sz w:val="22"/>
          <w:szCs w:val="22"/>
        </w:rPr>
        <w:br/>
      </w:r>
      <w:r w:rsidRPr="00204ADE">
        <w:rPr>
          <w:rFonts w:ascii="Calibri" w:hAnsi="Calibri" w:cs="Calibri"/>
          <w:sz w:val="22"/>
          <w:szCs w:val="22"/>
        </w:rPr>
        <w:br/>
        <w:t>Major:</w:t>
      </w:r>
      <w:r w:rsidRPr="00204ADE">
        <w:rPr>
          <w:rFonts w:ascii="Calibri" w:hAnsi="Calibri" w:cs="Calibri"/>
          <w:sz w:val="22"/>
          <w:szCs w:val="22"/>
        </w:rPr>
        <w:br/>
        <w:t xml:space="preserve">I know that </w:t>
      </w:r>
      <w:proofErr w:type="spellStart"/>
      <w:r w:rsidRPr="00204ADE">
        <w:rPr>
          <w:rFonts w:ascii="Calibri" w:hAnsi="Calibri" w:cs="Calibri"/>
          <w:sz w:val="22"/>
          <w:szCs w:val="22"/>
        </w:rPr>
        <w:t>snpAD</w:t>
      </w:r>
      <w:proofErr w:type="spellEnd"/>
      <w:r w:rsidRPr="00204ADE">
        <w:rPr>
          <w:rFonts w:ascii="Calibri" w:hAnsi="Calibri" w:cs="Calibri"/>
          <w:sz w:val="22"/>
          <w:szCs w:val="22"/>
        </w:rPr>
        <w:t xml:space="preserve"> seems to offer better results at higher coverage, like any other method. </w:t>
      </w:r>
      <w:proofErr w:type="gramStart"/>
      <w:r w:rsidRPr="00204ADE">
        <w:rPr>
          <w:rFonts w:ascii="Calibri" w:hAnsi="Calibri" w:cs="Calibri"/>
          <w:sz w:val="22"/>
          <w:szCs w:val="22"/>
        </w:rPr>
        <w:t>however</w:t>
      </w:r>
      <w:proofErr w:type="gramEnd"/>
      <w:r w:rsidRPr="00204ADE">
        <w:rPr>
          <w:rFonts w:ascii="Calibri" w:hAnsi="Calibri" w:cs="Calibri"/>
          <w:sz w:val="22"/>
          <w:szCs w:val="22"/>
        </w:rPr>
        <w:t xml:space="preserve"> </w:t>
      </w:r>
      <w:r w:rsidRPr="00204ADE">
        <w:rPr>
          <w:rFonts w:ascii="Calibri" w:hAnsi="Calibri" w:cs="Calibri"/>
          <w:sz w:val="22"/>
          <w:szCs w:val="22"/>
        </w:rPr>
        <w:lastRenderedPageBreak/>
        <w:t xml:space="preserve">it seems to be a golden opportunity to check if damage is truly mitigated. if I have a 15X genome, do I call with </w:t>
      </w:r>
      <w:proofErr w:type="spellStart"/>
      <w:r w:rsidRPr="00204ADE">
        <w:rPr>
          <w:rFonts w:ascii="Calibri" w:hAnsi="Calibri" w:cs="Calibri"/>
          <w:sz w:val="22"/>
          <w:szCs w:val="22"/>
        </w:rPr>
        <w:t>snpAD</w:t>
      </w:r>
      <w:proofErr w:type="spellEnd"/>
      <w:r w:rsidRPr="00204ADE">
        <w:rPr>
          <w:rFonts w:ascii="Calibri" w:hAnsi="Calibri" w:cs="Calibri"/>
          <w:sz w:val="22"/>
          <w:szCs w:val="22"/>
        </w:rPr>
        <w:t xml:space="preserve"> of </w:t>
      </w:r>
      <w:proofErr w:type="spellStart"/>
      <w:r w:rsidRPr="00204ADE">
        <w:rPr>
          <w:rFonts w:ascii="Calibri" w:hAnsi="Calibri" w:cs="Calibri"/>
          <w:sz w:val="22"/>
          <w:szCs w:val="22"/>
        </w:rPr>
        <w:t>bamrefine+GATK</w:t>
      </w:r>
      <w:proofErr w:type="spellEnd"/>
      <w:r w:rsidRPr="00204ADE">
        <w:rPr>
          <w:rFonts w:ascii="Calibri" w:hAnsi="Calibri" w:cs="Calibri"/>
          <w:sz w:val="22"/>
          <w:szCs w:val="22"/>
        </w:rPr>
        <w:t xml:space="preserve">? </w:t>
      </w:r>
      <w:r w:rsidRPr="00204ADE">
        <w:rPr>
          <w:rFonts w:ascii="Calibri" w:hAnsi="Calibri" w:cs="Calibri"/>
          <w:sz w:val="22"/>
          <w:szCs w:val="22"/>
        </w:rPr>
        <w:br/>
        <w:t xml:space="preserve">Besides the </w:t>
      </w:r>
      <w:proofErr w:type="gramStart"/>
      <w:r w:rsidRPr="00204ADE">
        <w:rPr>
          <w:rFonts w:ascii="Calibri" w:hAnsi="Calibri" w:cs="Calibri"/>
          <w:sz w:val="22"/>
          <w:szCs w:val="22"/>
        </w:rPr>
        <w:t>authors</w:t>
      </w:r>
      <w:proofErr w:type="gramEnd"/>
      <w:r w:rsidRPr="00204ADE">
        <w:rPr>
          <w:rFonts w:ascii="Calibri" w:hAnsi="Calibri" w:cs="Calibri"/>
          <w:sz w:val="22"/>
          <w:szCs w:val="22"/>
        </w:rPr>
        <w:t xml:space="preserve"> mention:</w:t>
      </w:r>
      <w:r w:rsidRPr="00204ADE">
        <w:rPr>
          <w:rFonts w:ascii="Calibri" w:hAnsi="Calibri" w:cs="Calibri"/>
          <w:sz w:val="22"/>
          <w:szCs w:val="22"/>
        </w:rPr>
        <w:br/>
        <w:t>Line 137 “We produced five such datasets with coverages from 0.05X to 10X with PMD damage with medium damage (35% at 5’C)”</w:t>
      </w:r>
      <w:r w:rsidRPr="00204ADE">
        <w:rPr>
          <w:rFonts w:ascii="Calibri" w:hAnsi="Calibri" w:cs="Calibri"/>
          <w:sz w:val="22"/>
          <w:szCs w:val="22"/>
        </w:rPr>
        <w:br/>
        <w:t xml:space="preserve">I feel that a comparison with </w:t>
      </w:r>
      <w:proofErr w:type="spellStart"/>
      <w:r w:rsidRPr="00204ADE">
        <w:rPr>
          <w:rFonts w:ascii="Calibri" w:hAnsi="Calibri" w:cs="Calibri"/>
          <w:sz w:val="22"/>
          <w:szCs w:val="22"/>
        </w:rPr>
        <w:t>snpAD</w:t>
      </w:r>
      <w:proofErr w:type="spellEnd"/>
      <w:r w:rsidRPr="00204ADE">
        <w:rPr>
          <w:rFonts w:ascii="Calibri" w:hAnsi="Calibri" w:cs="Calibri"/>
          <w:sz w:val="22"/>
          <w:szCs w:val="22"/>
        </w:rPr>
        <w:t xml:space="preserve"> would be useful to strengthen this article. While </w:t>
      </w:r>
      <w:proofErr w:type="spellStart"/>
      <w:r w:rsidRPr="00204ADE">
        <w:rPr>
          <w:rFonts w:ascii="Calibri" w:hAnsi="Calibri" w:cs="Calibri"/>
          <w:sz w:val="22"/>
          <w:szCs w:val="22"/>
        </w:rPr>
        <w:t>snpAD</w:t>
      </w:r>
      <w:proofErr w:type="spellEnd"/>
      <w:r w:rsidRPr="00204ADE">
        <w:rPr>
          <w:rFonts w:ascii="Calibri" w:hAnsi="Calibri" w:cs="Calibri"/>
          <w:sz w:val="22"/>
          <w:szCs w:val="22"/>
        </w:rPr>
        <w:t xml:space="preserve"> might perform better at 10X or above, I am genuinely curious to see how it behaves at 5X. </w:t>
      </w:r>
      <w:r w:rsidRPr="00204ADE">
        <w:rPr>
          <w:rFonts w:ascii="Calibri" w:hAnsi="Calibri" w:cs="Calibri"/>
          <w:sz w:val="22"/>
          <w:szCs w:val="22"/>
        </w:rPr>
        <w:br/>
      </w:r>
      <w:r w:rsidRPr="00204ADE">
        <w:rPr>
          <w:rFonts w:ascii="Calibri" w:hAnsi="Calibri" w:cs="Calibri"/>
          <w:sz w:val="22"/>
          <w:szCs w:val="22"/>
        </w:rPr>
        <w:br/>
        <w:t>Minor:</w:t>
      </w:r>
      <w:r w:rsidRPr="00204ADE">
        <w:rPr>
          <w:rFonts w:ascii="Calibri" w:hAnsi="Calibri" w:cs="Calibri"/>
          <w:sz w:val="22"/>
          <w:szCs w:val="22"/>
        </w:rPr>
        <w:br/>
        <w:t xml:space="preserve">-Fig 1 Is very difficult to make out with the current resolution, can it be </w:t>
      </w:r>
      <w:proofErr w:type="spellStart"/>
      <w:r w:rsidRPr="00204ADE">
        <w:rPr>
          <w:rFonts w:ascii="Calibri" w:hAnsi="Calibri" w:cs="Calibri"/>
          <w:sz w:val="22"/>
          <w:szCs w:val="22"/>
        </w:rPr>
        <w:t>iimproved</w:t>
      </w:r>
      <w:proofErr w:type="spellEnd"/>
      <w:r w:rsidRPr="00204ADE">
        <w:rPr>
          <w:rFonts w:ascii="Calibri" w:hAnsi="Calibri" w:cs="Calibri"/>
          <w:sz w:val="22"/>
          <w:szCs w:val="22"/>
        </w:rPr>
        <w:t>?</w:t>
      </w:r>
      <w:r w:rsidRPr="00204ADE">
        <w:rPr>
          <w:rFonts w:ascii="Calibri" w:hAnsi="Calibri" w:cs="Calibri"/>
          <w:sz w:val="22"/>
          <w:szCs w:val="22"/>
        </w:rPr>
        <w:br/>
        <w:t>I tried installing the package and I am getting:</w:t>
      </w:r>
      <w:r w:rsidRPr="00204ADE">
        <w:rPr>
          <w:rFonts w:ascii="Calibri" w:hAnsi="Calibri" w:cs="Calibri"/>
          <w:sz w:val="22"/>
          <w:szCs w:val="22"/>
        </w:rPr>
        <w:br/>
      </w:r>
      <w:r w:rsidRPr="00204ADE">
        <w:rPr>
          <w:rFonts w:ascii="Calibri" w:hAnsi="Calibri" w:cs="Calibri"/>
          <w:sz w:val="22"/>
          <w:szCs w:val="22"/>
        </w:rPr>
        <w:br/>
      </w:r>
      <w:r w:rsidRPr="00204ADE">
        <w:rPr>
          <w:rFonts w:ascii="Calibri" w:hAnsi="Calibri" w:cs="Calibri"/>
          <w:sz w:val="22"/>
          <w:szCs w:val="22"/>
        </w:rPr>
        <w:br/>
        <w:t>-I tried to install the software and got:</w:t>
      </w:r>
      <w:r w:rsidRPr="00204ADE">
        <w:rPr>
          <w:rFonts w:ascii="Calibri" w:hAnsi="Calibri" w:cs="Calibri"/>
          <w:sz w:val="22"/>
          <w:szCs w:val="22"/>
        </w:rPr>
        <w:br/>
        <w:t xml:space="preserve">“pip install --user </w:t>
      </w:r>
      <w:proofErr w:type="spellStart"/>
      <w:r w:rsidRPr="00204ADE">
        <w:rPr>
          <w:rFonts w:ascii="Calibri" w:hAnsi="Calibri" w:cs="Calibri"/>
          <w:sz w:val="22"/>
          <w:szCs w:val="22"/>
        </w:rPr>
        <w:t>bamrefine</w:t>
      </w:r>
      <w:proofErr w:type="spellEnd"/>
      <w:r w:rsidRPr="00204ADE">
        <w:rPr>
          <w:rFonts w:ascii="Calibri" w:hAnsi="Calibri" w:cs="Calibri"/>
          <w:sz w:val="22"/>
          <w:szCs w:val="22"/>
        </w:rPr>
        <w:br/>
        <w:t>error: externally-managed-environment</w:t>
      </w:r>
      <w:r w:rsidRPr="00204ADE">
        <w:rPr>
          <w:rFonts w:ascii="Calibri" w:hAnsi="Calibri" w:cs="Calibri"/>
          <w:sz w:val="22"/>
          <w:szCs w:val="22"/>
        </w:rPr>
        <w:br/>
      </w:r>
      <w:r w:rsidRPr="00204ADE">
        <w:rPr>
          <w:rFonts w:ascii="Calibri" w:hAnsi="Calibri" w:cs="Calibri"/>
          <w:sz w:val="22"/>
          <w:szCs w:val="22"/>
        </w:rPr>
        <w:br/>
        <w:t>× This environment is externally managed</w:t>
      </w:r>
      <w:r w:rsidRPr="00204ADE">
        <w:rPr>
          <w:rFonts w:ascii="Calibri" w:hAnsi="Calibri" w:cs="Calibri"/>
          <w:sz w:val="22"/>
          <w:szCs w:val="22"/>
        </w:rPr>
        <w:br/>
      </w:r>
      <w:r w:rsidRPr="00204ADE">
        <w:rPr>
          <w:rFonts w:ascii="MS Gothic" w:eastAsia="MS Gothic" w:hAnsi="MS Gothic" w:cs="MS Gothic" w:hint="eastAsia"/>
          <w:sz w:val="22"/>
          <w:szCs w:val="22"/>
        </w:rPr>
        <w:t>╰</w:t>
      </w:r>
      <w:r w:rsidRPr="00204ADE">
        <w:rPr>
          <w:rFonts w:ascii="Calibri" w:hAnsi="Calibri" w:cs="Calibri"/>
          <w:sz w:val="22"/>
          <w:szCs w:val="22"/>
        </w:rPr>
        <w:t>─&gt; To install Python packages system-wide, try apt install</w:t>
      </w:r>
      <w:r w:rsidRPr="00204ADE">
        <w:rPr>
          <w:rFonts w:ascii="Calibri" w:hAnsi="Calibri" w:cs="Calibri"/>
          <w:sz w:val="22"/>
          <w:szCs w:val="22"/>
        </w:rPr>
        <w:br/>
        <w:t xml:space="preserve">python3-xyz, where </w:t>
      </w:r>
      <w:proofErr w:type="spellStart"/>
      <w:r w:rsidRPr="00204ADE">
        <w:rPr>
          <w:rFonts w:ascii="Calibri" w:hAnsi="Calibri" w:cs="Calibri"/>
          <w:sz w:val="22"/>
          <w:szCs w:val="22"/>
        </w:rPr>
        <w:t>xyz</w:t>
      </w:r>
      <w:proofErr w:type="spellEnd"/>
      <w:r w:rsidRPr="00204ADE">
        <w:rPr>
          <w:rFonts w:ascii="Calibri" w:hAnsi="Calibri" w:cs="Calibri"/>
          <w:sz w:val="22"/>
          <w:szCs w:val="22"/>
        </w:rPr>
        <w:t xml:space="preserve"> is the package you are trying to</w:t>
      </w:r>
      <w:r w:rsidRPr="00204ADE">
        <w:rPr>
          <w:rFonts w:ascii="Calibri" w:hAnsi="Calibri" w:cs="Calibri"/>
          <w:sz w:val="22"/>
          <w:szCs w:val="22"/>
        </w:rPr>
        <w:br/>
        <w:t>install.</w:t>
      </w:r>
      <w:r w:rsidRPr="00204ADE">
        <w:rPr>
          <w:rFonts w:ascii="Calibri" w:hAnsi="Calibri" w:cs="Calibri"/>
          <w:sz w:val="22"/>
          <w:szCs w:val="22"/>
        </w:rPr>
        <w:br/>
      </w:r>
      <w:r w:rsidRPr="00204ADE">
        <w:rPr>
          <w:rFonts w:ascii="Calibri" w:hAnsi="Calibri" w:cs="Calibri"/>
          <w:sz w:val="22"/>
          <w:szCs w:val="22"/>
        </w:rPr>
        <w:br/>
        <w:t>If you wish to install a non-Debian-packaged Python package,</w:t>
      </w:r>
      <w:r w:rsidRPr="00204ADE">
        <w:rPr>
          <w:rFonts w:ascii="Calibri" w:hAnsi="Calibri" w:cs="Calibri"/>
          <w:sz w:val="22"/>
          <w:szCs w:val="22"/>
        </w:rPr>
        <w:br/>
        <w:t xml:space="preserve">create a virtual environment using python3 -m </w:t>
      </w:r>
      <w:proofErr w:type="spellStart"/>
      <w:r w:rsidRPr="00204ADE">
        <w:rPr>
          <w:rFonts w:ascii="Calibri" w:hAnsi="Calibri" w:cs="Calibri"/>
          <w:sz w:val="22"/>
          <w:szCs w:val="22"/>
        </w:rPr>
        <w:t>venv</w:t>
      </w:r>
      <w:proofErr w:type="spellEnd"/>
      <w:r w:rsidRPr="00204ADE">
        <w:rPr>
          <w:rFonts w:ascii="Calibri" w:hAnsi="Calibri" w:cs="Calibri"/>
          <w:sz w:val="22"/>
          <w:szCs w:val="22"/>
        </w:rPr>
        <w:t xml:space="preserve"> path/to/</w:t>
      </w:r>
      <w:proofErr w:type="spellStart"/>
      <w:r w:rsidRPr="00204ADE">
        <w:rPr>
          <w:rFonts w:ascii="Calibri" w:hAnsi="Calibri" w:cs="Calibri"/>
          <w:sz w:val="22"/>
          <w:szCs w:val="22"/>
        </w:rPr>
        <w:t>venv</w:t>
      </w:r>
      <w:proofErr w:type="spellEnd"/>
      <w:r w:rsidRPr="00204ADE">
        <w:rPr>
          <w:rFonts w:ascii="Calibri" w:hAnsi="Calibri" w:cs="Calibri"/>
          <w:sz w:val="22"/>
          <w:szCs w:val="22"/>
        </w:rPr>
        <w:t>.</w:t>
      </w:r>
      <w:r w:rsidRPr="00204ADE">
        <w:rPr>
          <w:rFonts w:ascii="Calibri" w:hAnsi="Calibri" w:cs="Calibri"/>
          <w:sz w:val="22"/>
          <w:szCs w:val="22"/>
        </w:rPr>
        <w:br/>
        <w:t>Then use path/to/</w:t>
      </w:r>
      <w:proofErr w:type="spellStart"/>
      <w:r w:rsidRPr="00204ADE">
        <w:rPr>
          <w:rFonts w:ascii="Calibri" w:hAnsi="Calibri" w:cs="Calibri"/>
          <w:sz w:val="22"/>
          <w:szCs w:val="22"/>
        </w:rPr>
        <w:t>venv</w:t>
      </w:r>
      <w:proofErr w:type="spellEnd"/>
      <w:r w:rsidRPr="00204ADE">
        <w:rPr>
          <w:rFonts w:ascii="Calibri" w:hAnsi="Calibri" w:cs="Calibri"/>
          <w:sz w:val="22"/>
          <w:szCs w:val="22"/>
        </w:rPr>
        <w:t>/bin/python and path/to/</w:t>
      </w:r>
      <w:proofErr w:type="spellStart"/>
      <w:r w:rsidRPr="00204ADE">
        <w:rPr>
          <w:rFonts w:ascii="Calibri" w:hAnsi="Calibri" w:cs="Calibri"/>
          <w:sz w:val="22"/>
          <w:szCs w:val="22"/>
        </w:rPr>
        <w:t>venv</w:t>
      </w:r>
      <w:proofErr w:type="spellEnd"/>
      <w:r w:rsidRPr="00204ADE">
        <w:rPr>
          <w:rFonts w:ascii="Calibri" w:hAnsi="Calibri" w:cs="Calibri"/>
          <w:sz w:val="22"/>
          <w:szCs w:val="22"/>
        </w:rPr>
        <w:t>/bin/pip. Make</w:t>
      </w:r>
      <w:r w:rsidRPr="00204ADE">
        <w:rPr>
          <w:rFonts w:ascii="Calibri" w:hAnsi="Calibri" w:cs="Calibri"/>
          <w:sz w:val="22"/>
          <w:szCs w:val="22"/>
        </w:rPr>
        <w:br/>
        <w:t>sure you have python3-full installed.</w:t>
      </w:r>
      <w:r w:rsidRPr="00204ADE">
        <w:rPr>
          <w:rFonts w:ascii="Calibri" w:hAnsi="Calibri" w:cs="Calibri"/>
          <w:sz w:val="22"/>
          <w:szCs w:val="22"/>
        </w:rPr>
        <w:br/>
      </w:r>
      <w:r w:rsidRPr="00204ADE">
        <w:rPr>
          <w:rFonts w:ascii="Calibri" w:hAnsi="Calibri" w:cs="Calibri"/>
          <w:sz w:val="22"/>
          <w:szCs w:val="22"/>
        </w:rPr>
        <w:br/>
        <w:t>If you wish to install a non-Debian packaged Python application,</w:t>
      </w:r>
      <w:r w:rsidRPr="00204ADE">
        <w:rPr>
          <w:rFonts w:ascii="Calibri" w:hAnsi="Calibri" w:cs="Calibri"/>
          <w:sz w:val="22"/>
          <w:szCs w:val="22"/>
        </w:rPr>
        <w:br/>
        <w:t xml:space="preserve">it may be easiest to use </w:t>
      </w:r>
      <w:proofErr w:type="spellStart"/>
      <w:r w:rsidRPr="00204ADE">
        <w:rPr>
          <w:rFonts w:ascii="Calibri" w:hAnsi="Calibri" w:cs="Calibri"/>
          <w:sz w:val="22"/>
          <w:szCs w:val="22"/>
        </w:rPr>
        <w:t>pipx</w:t>
      </w:r>
      <w:proofErr w:type="spellEnd"/>
      <w:r w:rsidRPr="00204ADE">
        <w:rPr>
          <w:rFonts w:ascii="Calibri" w:hAnsi="Calibri" w:cs="Calibri"/>
          <w:sz w:val="22"/>
          <w:szCs w:val="22"/>
        </w:rPr>
        <w:t xml:space="preserve"> install </w:t>
      </w:r>
      <w:proofErr w:type="spellStart"/>
      <w:r w:rsidRPr="00204ADE">
        <w:rPr>
          <w:rFonts w:ascii="Calibri" w:hAnsi="Calibri" w:cs="Calibri"/>
          <w:sz w:val="22"/>
          <w:szCs w:val="22"/>
        </w:rPr>
        <w:t>xyz</w:t>
      </w:r>
      <w:proofErr w:type="spellEnd"/>
      <w:r w:rsidRPr="00204ADE">
        <w:rPr>
          <w:rFonts w:ascii="Calibri" w:hAnsi="Calibri" w:cs="Calibri"/>
          <w:sz w:val="22"/>
          <w:szCs w:val="22"/>
        </w:rPr>
        <w:t>, which will manage a</w:t>
      </w:r>
      <w:r w:rsidRPr="00204ADE">
        <w:rPr>
          <w:rFonts w:ascii="Calibri" w:hAnsi="Calibri" w:cs="Calibri"/>
          <w:sz w:val="22"/>
          <w:szCs w:val="22"/>
        </w:rPr>
        <w:br/>
        <w:t xml:space="preserve">virtual environment for you. Make sure you have </w:t>
      </w:r>
      <w:proofErr w:type="spellStart"/>
      <w:r w:rsidRPr="00204ADE">
        <w:rPr>
          <w:rFonts w:ascii="Calibri" w:hAnsi="Calibri" w:cs="Calibri"/>
          <w:sz w:val="22"/>
          <w:szCs w:val="22"/>
        </w:rPr>
        <w:t>pipx</w:t>
      </w:r>
      <w:proofErr w:type="spellEnd"/>
      <w:r w:rsidRPr="00204ADE">
        <w:rPr>
          <w:rFonts w:ascii="Calibri" w:hAnsi="Calibri" w:cs="Calibri"/>
          <w:sz w:val="22"/>
          <w:szCs w:val="22"/>
        </w:rPr>
        <w:t xml:space="preserve"> installed.</w:t>
      </w:r>
      <w:r w:rsidRPr="00204ADE">
        <w:rPr>
          <w:rFonts w:ascii="Calibri" w:hAnsi="Calibri" w:cs="Calibri"/>
          <w:sz w:val="22"/>
          <w:szCs w:val="22"/>
        </w:rPr>
        <w:br/>
      </w:r>
      <w:r w:rsidRPr="00204ADE">
        <w:rPr>
          <w:rFonts w:ascii="Calibri" w:hAnsi="Calibri" w:cs="Calibri"/>
          <w:sz w:val="22"/>
          <w:szCs w:val="22"/>
        </w:rPr>
        <w:br/>
        <w:t>See /</w:t>
      </w:r>
      <w:proofErr w:type="spellStart"/>
      <w:r w:rsidRPr="00204ADE">
        <w:rPr>
          <w:rFonts w:ascii="Calibri" w:hAnsi="Calibri" w:cs="Calibri"/>
          <w:sz w:val="22"/>
          <w:szCs w:val="22"/>
        </w:rPr>
        <w:t>usr</w:t>
      </w:r>
      <w:proofErr w:type="spellEnd"/>
      <w:r w:rsidRPr="00204ADE">
        <w:rPr>
          <w:rFonts w:ascii="Calibri" w:hAnsi="Calibri" w:cs="Calibri"/>
          <w:sz w:val="22"/>
          <w:szCs w:val="22"/>
        </w:rPr>
        <w:t>/share/doc/python3.12/</w:t>
      </w:r>
      <w:proofErr w:type="spellStart"/>
      <w:r w:rsidRPr="00204ADE">
        <w:rPr>
          <w:rFonts w:ascii="Calibri" w:hAnsi="Calibri" w:cs="Calibri"/>
          <w:sz w:val="22"/>
          <w:szCs w:val="22"/>
        </w:rPr>
        <w:t>README.venv</w:t>
      </w:r>
      <w:proofErr w:type="spellEnd"/>
      <w:r w:rsidRPr="00204ADE">
        <w:rPr>
          <w:rFonts w:ascii="Calibri" w:hAnsi="Calibri" w:cs="Calibri"/>
          <w:sz w:val="22"/>
          <w:szCs w:val="22"/>
        </w:rPr>
        <w:t xml:space="preserve"> for more information.</w:t>
      </w:r>
      <w:r w:rsidRPr="00204ADE">
        <w:rPr>
          <w:rFonts w:ascii="Calibri" w:hAnsi="Calibri" w:cs="Calibri"/>
          <w:sz w:val="22"/>
          <w:szCs w:val="22"/>
        </w:rPr>
        <w:br/>
      </w:r>
      <w:r w:rsidRPr="00204ADE">
        <w:rPr>
          <w:rFonts w:ascii="Calibri" w:hAnsi="Calibri" w:cs="Calibri"/>
          <w:sz w:val="22"/>
          <w:szCs w:val="22"/>
        </w:rPr>
        <w:br/>
        <w:t>note: If you believe this is a mistake, please contact your Python installation or OS distribution provider. You can override this, at the risk of breaking your Python installation or OS, by passing --break-system-packages.</w:t>
      </w:r>
      <w:r w:rsidRPr="00204ADE">
        <w:rPr>
          <w:rFonts w:ascii="Calibri" w:hAnsi="Calibri" w:cs="Calibri"/>
          <w:sz w:val="22"/>
          <w:szCs w:val="22"/>
        </w:rPr>
        <w:br/>
        <w:t>hint: See PEP 668 for the detailed specification.</w:t>
      </w:r>
      <w:r w:rsidRPr="00204ADE">
        <w:rPr>
          <w:rFonts w:ascii="Calibri" w:hAnsi="Calibri" w:cs="Calibri"/>
          <w:sz w:val="22"/>
          <w:szCs w:val="22"/>
        </w:rPr>
        <w:br/>
        <w:t>“</w:t>
      </w:r>
      <w:r w:rsidRPr="00204ADE">
        <w:rPr>
          <w:rFonts w:ascii="Calibri" w:hAnsi="Calibri" w:cs="Calibri"/>
          <w:sz w:val="22"/>
          <w:szCs w:val="22"/>
        </w:rPr>
        <w:br/>
      </w:r>
      <w:r w:rsidRPr="00204ADE">
        <w:rPr>
          <w:rFonts w:ascii="Calibri" w:hAnsi="Calibri" w:cs="Calibri"/>
          <w:sz w:val="22"/>
          <w:szCs w:val="22"/>
        </w:rPr>
        <w:br/>
        <w:t>-I think the documentation should provide for users without root access.</w:t>
      </w:r>
      <w:r w:rsidRPr="00204ADE">
        <w:rPr>
          <w:rFonts w:ascii="Calibri" w:hAnsi="Calibri" w:cs="Calibri"/>
          <w:sz w:val="22"/>
          <w:szCs w:val="22"/>
        </w:rPr>
        <w:br/>
      </w:r>
      <w:r w:rsidRPr="00204ADE">
        <w:rPr>
          <w:rFonts w:ascii="Calibri" w:hAnsi="Calibri" w:cs="Calibri"/>
          <w:sz w:val="22"/>
          <w:szCs w:val="22"/>
        </w:rPr>
        <w:br/>
        <w:t xml:space="preserve">-I would put the link to </w:t>
      </w:r>
      <w:proofErr w:type="spellStart"/>
      <w:r w:rsidRPr="00204ADE">
        <w:rPr>
          <w:rFonts w:ascii="Calibri" w:hAnsi="Calibri" w:cs="Calibri"/>
          <w:sz w:val="22"/>
          <w:szCs w:val="22"/>
        </w:rPr>
        <w:t>github</w:t>
      </w:r>
      <w:proofErr w:type="spellEnd"/>
      <w:r w:rsidRPr="00204ADE">
        <w:rPr>
          <w:rFonts w:ascii="Calibri" w:hAnsi="Calibri" w:cs="Calibri"/>
          <w:sz w:val="22"/>
          <w:szCs w:val="22"/>
        </w:rPr>
        <w:t xml:space="preserve"> in the abstract.</w:t>
      </w:r>
      <w:r w:rsidRPr="00204ADE">
        <w:rPr>
          <w:rFonts w:ascii="Calibri" w:hAnsi="Calibri" w:cs="Calibri"/>
          <w:sz w:val="22"/>
          <w:szCs w:val="22"/>
        </w:rPr>
        <w:br/>
      </w:r>
      <w:r w:rsidRPr="00204ADE">
        <w:rPr>
          <w:rFonts w:ascii="Calibri" w:hAnsi="Calibri" w:cs="Calibri"/>
          <w:sz w:val="22"/>
          <w:szCs w:val="22"/>
        </w:rPr>
        <w:br/>
        <w:t xml:space="preserve">-Figure R1 “MAPQ&lt;25 as filtering threshold” &gt; or &lt; ? </w:t>
      </w:r>
      <w:r w:rsidRPr="00204ADE">
        <w:rPr>
          <w:rFonts w:ascii="Calibri" w:hAnsi="Calibri" w:cs="Calibri"/>
          <w:sz w:val="22"/>
          <w:szCs w:val="22"/>
        </w:rPr>
        <w:br/>
      </w:r>
      <w:r w:rsidRPr="00204ADE">
        <w:rPr>
          <w:rFonts w:ascii="Calibri" w:hAnsi="Calibri" w:cs="Calibri"/>
          <w:sz w:val="22"/>
          <w:szCs w:val="22"/>
        </w:rPr>
        <w:br/>
        <w:t xml:space="preserve">-real ancient genomes? Do you mean “empirical”? Please correct throughout. </w:t>
      </w:r>
      <w:r w:rsidRPr="00204ADE">
        <w:rPr>
          <w:rFonts w:ascii="Calibri" w:hAnsi="Calibri" w:cs="Calibri"/>
          <w:sz w:val="22"/>
          <w:szCs w:val="22"/>
        </w:rPr>
        <w:br/>
      </w:r>
      <w:r w:rsidRPr="00204ADE">
        <w:rPr>
          <w:rFonts w:ascii="Calibri" w:hAnsi="Calibri" w:cs="Calibri"/>
          <w:sz w:val="22"/>
          <w:szCs w:val="22"/>
        </w:rPr>
        <w:br/>
        <w:t xml:space="preserve">- How can a method for genotyping </w:t>
      </w:r>
      <w:proofErr w:type="spellStart"/>
      <w:r w:rsidRPr="00204ADE">
        <w:rPr>
          <w:rFonts w:ascii="Calibri" w:hAnsi="Calibri" w:cs="Calibri"/>
          <w:sz w:val="22"/>
          <w:szCs w:val="22"/>
        </w:rPr>
        <w:t>snpAD</w:t>
      </w:r>
      <w:proofErr w:type="spellEnd"/>
      <w:r w:rsidRPr="00204ADE">
        <w:rPr>
          <w:rFonts w:ascii="Calibri" w:hAnsi="Calibri" w:cs="Calibri"/>
          <w:sz w:val="22"/>
          <w:szCs w:val="22"/>
        </w:rPr>
        <w:t xml:space="preserve"> be statistically correct for 10X of above? </w:t>
      </w:r>
      <w:r w:rsidRPr="00204ADE">
        <w:rPr>
          <w:rFonts w:ascii="Calibri" w:hAnsi="Calibri" w:cs="Calibri"/>
          <w:sz w:val="22"/>
          <w:szCs w:val="22"/>
        </w:rPr>
        <w:br/>
      </w:r>
      <w:r w:rsidRPr="00204ADE">
        <w:rPr>
          <w:rFonts w:ascii="Calibri" w:hAnsi="Calibri" w:cs="Calibri"/>
          <w:sz w:val="22"/>
          <w:szCs w:val="22"/>
        </w:rPr>
        <w:br/>
        <w:t xml:space="preserve">-The abstract has a few </w:t>
      </w:r>
      <w:proofErr w:type="gramStart"/>
      <w:r w:rsidRPr="00204ADE">
        <w:rPr>
          <w:rFonts w:ascii="Calibri" w:hAnsi="Calibri" w:cs="Calibri"/>
          <w:sz w:val="22"/>
          <w:szCs w:val="22"/>
        </w:rPr>
        <w:t>issues</w:t>
      </w:r>
      <w:proofErr w:type="gramEnd"/>
      <w:r w:rsidRPr="00204ADE">
        <w:rPr>
          <w:rFonts w:ascii="Calibri" w:hAnsi="Calibri" w:cs="Calibri"/>
          <w:sz w:val="22"/>
          <w:szCs w:val="22"/>
        </w:rPr>
        <w:t xml:space="preserve"> and I suggest a complete rewrite:</w:t>
      </w:r>
      <w:r w:rsidRPr="00204ADE">
        <w:rPr>
          <w:rFonts w:ascii="Calibri" w:hAnsi="Calibri" w:cs="Calibri"/>
          <w:sz w:val="22"/>
          <w:szCs w:val="22"/>
        </w:rPr>
        <w:br/>
      </w:r>
      <w:r w:rsidRPr="00204ADE">
        <w:rPr>
          <w:rFonts w:ascii="Calibri" w:hAnsi="Calibri" w:cs="Calibri"/>
          <w:sz w:val="22"/>
          <w:szCs w:val="22"/>
        </w:rPr>
        <w:br/>
      </w:r>
      <w:r w:rsidRPr="00204ADE">
        <w:rPr>
          <w:rFonts w:ascii="Calibri" w:hAnsi="Calibri" w:cs="Calibri"/>
          <w:sz w:val="22"/>
          <w:szCs w:val="22"/>
        </w:rPr>
        <w:lastRenderedPageBreak/>
        <w:t xml:space="preserve">“a new algorithm, 26 </w:t>
      </w:r>
      <w:proofErr w:type="spellStart"/>
      <w:r w:rsidRPr="00204ADE">
        <w:rPr>
          <w:rFonts w:ascii="Calibri" w:hAnsi="Calibri" w:cs="Calibri"/>
          <w:sz w:val="22"/>
          <w:szCs w:val="22"/>
        </w:rPr>
        <w:t>bamRefine</w:t>
      </w:r>
      <w:proofErr w:type="spellEnd"/>
      <w:r w:rsidRPr="00204ADE">
        <w:rPr>
          <w:rFonts w:ascii="Calibri" w:hAnsi="Calibri" w:cs="Calibri"/>
          <w:sz w:val="22"/>
          <w:szCs w:val="22"/>
        </w:rPr>
        <w:t xml:space="preserve">, masking reads only at positions that could be affected by PMD. We propose 27 graph alignment coupled with </w:t>
      </w:r>
      <w:proofErr w:type="spellStart"/>
      <w:r w:rsidRPr="00204ADE">
        <w:rPr>
          <w:rFonts w:ascii="Calibri" w:hAnsi="Calibri" w:cs="Calibri"/>
          <w:sz w:val="22"/>
          <w:szCs w:val="22"/>
        </w:rPr>
        <w:t>bamRefine</w:t>
      </w:r>
      <w:proofErr w:type="spellEnd"/>
      <w:r w:rsidRPr="00204ADE">
        <w:rPr>
          <w:rFonts w:ascii="Calibri" w:hAnsi="Calibri" w:cs="Calibri"/>
          <w:sz w:val="22"/>
          <w:szCs w:val="22"/>
        </w:rPr>
        <w:t xml:space="preserve"> as a simple strategy to minimize data loss and 28 </w:t>
      </w:r>
      <w:proofErr w:type="gramStart"/>
      <w:r w:rsidRPr="00204ADE">
        <w:rPr>
          <w:rFonts w:ascii="Calibri" w:hAnsi="Calibri" w:cs="Calibri"/>
          <w:sz w:val="22"/>
          <w:szCs w:val="22"/>
        </w:rPr>
        <w:t>bias, and</w:t>
      </w:r>
      <w:proofErr w:type="gramEnd"/>
      <w:r w:rsidRPr="00204ADE">
        <w:rPr>
          <w:rFonts w:ascii="Calibri" w:hAnsi="Calibri" w:cs="Calibri"/>
          <w:sz w:val="22"/>
          <w:szCs w:val="22"/>
        </w:rPr>
        <w:t xml:space="preserve"> urge the community to publish FASTQ files.”</w:t>
      </w:r>
      <w:r w:rsidRPr="00204ADE">
        <w:rPr>
          <w:rFonts w:ascii="Calibri" w:hAnsi="Calibri" w:cs="Calibri"/>
          <w:sz w:val="22"/>
          <w:szCs w:val="22"/>
        </w:rPr>
        <w:br/>
      </w:r>
      <w:r w:rsidRPr="00204ADE">
        <w:rPr>
          <w:rFonts w:ascii="Calibri" w:hAnsi="Calibri" w:cs="Calibri"/>
          <w:sz w:val="22"/>
          <w:szCs w:val="22"/>
        </w:rPr>
        <w:br/>
        <w:t xml:space="preserve">A new algorithm by whom? it is not clear that the algorithm as also part of the manuscript. I would also say that there is an implementation in python available at </w:t>
      </w:r>
      <w:proofErr w:type="spellStart"/>
      <w:r w:rsidRPr="00204ADE">
        <w:rPr>
          <w:rFonts w:ascii="Calibri" w:hAnsi="Calibri" w:cs="Calibri"/>
          <w:sz w:val="22"/>
          <w:szCs w:val="22"/>
        </w:rPr>
        <w:t>github</w:t>
      </w:r>
      <w:proofErr w:type="spellEnd"/>
      <w:r w:rsidRPr="00204ADE">
        <w:rPr>
          <w:rFonts w:ascii="Calibri" w:hAnsi="Calibri" w:cs="Calibri"/>
          <w:sz w:val="22"/>
          <w:szCs w:val="22"/>
        </w:rPr>
        <w:t>/etc</w:t>
      </w:r>
      <w:r w:rsidRPr="00204ADE">
        <w:rPr>
          <w:rFonts w:ascii="Calibri" w:hAnsi="Calibri" w:cs="Calibri"/>
          <w:sz w:val="22"/>
          <w:szCs w:val="22"/>
        </w:rPr>
        <w:br/>
      </w:r>
      <w:r w:rsidRPr="00204ADE">
        <w:rPr>
          <w:rFonts w:ascii="Calibri" w:hAnsi="Calibri" w:cs="Calibri"/>
          <w:sz w:val="22"/>
          <w:szCs w:val="22"/>
        </w:rPr>
        <w:br/>
        <w:t xml:space="preserve">Also, </w:t>
      </w:r>
      <w:proofErr w:type="spellStart"/>
      <w:r w:rsidRPr="00204ADE">
        <w:rPr>
          <w:rFonts w:ascii="Calibri" w:hAnsi="Calibri" w:cs="Calibri"/>
          <w:sz w:val="22"/>
          <w:szCs w:val="22"/>
        </w:rPr>
        <w:t>pangenomic</w:t>
      </w:r>
      <w:proofErr w:type="spellEnd"/>
      <w:r w:rsidRPr="00204ADE">
        <w:rPr>
          <w:rFonts w:ascii="Calibri" w:hAnsi="Calibri" w:cs="Calibri"/>
          <w:sz w:val="22"/>
          <w:szCs w:val="22"/>
        </w:rPr>
        <w:t xml:space="preserve"> graphs do not use bam files but gam, immediately I see a contradiction, is </w:t>
      </w:r>
      <w:proofErr w:type="spellStart"/>
      <w:r w:rsidRPr="00204ADE">
        <w:rPr>
          <w:rFonts w:ascii="Calibri" w:hAnsi="Calibri" w:cs="Calibri"/>
          <w:sz w:val="22"/>
          <w:szCs w:val="22"/>
        </w:rPr>
        <w:t>is</w:t>
      </w:r>
      <w:proofErr w:type="spellEnd"/>
      <w:r w:rsidRPr="00204ADE">
        <w:rPr>
          <w:rFonts w:ascii="Calibri" w:hAnsi="Calibri" w:cs="Calibri"/>
          <w:sz w:val="22"/>
          <w:szCs w:val="22"/>
        </w:rPr>
        <w:t xml:space="preserve"> bam or gam files? for the readers it's a bit confusing.</w:t>
      </w:r>
    </w:p>
    <w:p w14:paraId="36A43C92" w14:textId="77777777" w:rsidR="00204ADE" w:rsidRDefault="00204ADE" w:rsidP="007E71BB">
      <w:pPr>
        <w:spacing w:after="0" w:line="240" w:lineRule="auto"/>
        <w:rPr>
          <w:rFonts w:ascii="Calibri" w:hAnsi="Calibri" w:cs="Calibri"/>
          <w:sz w:val="22"/>
          <w:szCs w:val="22"/>
        </w:rPr>
      </w:pPr>
    </w:p>
    <w:p w14:paraId="060C80ED" w14:textId="595291CF" w:rsidR="00204ADE" w:rsidRDefault="00204ADE" w:rsidP="007E71BB">
      <w:pPr>
        <w:spacing w:after="0" w:line="240" w:lineRule="auto"/>
        <w:rPr>
          <w:rFonts w:ascii="Calibri" w:hAnsi="Calibri" w:cs="Calibri"/>
          <w:b/>
          <w:bCs/>
          <w:sz w:val="22"/>
          <w:szCs w:val="22"/>
        </w:rPr>
      </w:pPr>
      <w:r>
        <w:rPr>
          <w:rFonts w:ascii="Calibri" w:hAnsi="Calibri" w:cs="Calibri"/>
          <w:b/>
          <w:bCs/>
          <w:sz w:val="22"/>
          <w:szCs w:val="22"/>
        </w:rPr>
        <w:t>Reviewer 2</w:t>
      </w:r>
    </w:p>
    <w:p w14:paraId="42AB90CC" w14:textId="02906D18" w:rsidR="00204ADE" w:rsidRDefault="00204ADE" w:rsidP="007E71BB">
      <w:pPr>
        <w:spacing w:after="0" w:line="240" w:lineRule="auto"/>
        <w:rPr>
          <w:rFonts w:ascii="Calibri" w:hAnsi="Calibri" w:cs="Calibri"/>
          <w:sz w:val="22"/>
          <w:szCs w:val="22"/>
        </w:rPr>
      </w:pPr>
      <w:r w:rsidRPr="00204ADE">
        <w:rPr>
          <w:rFonts w:ascii="Calibri" w:hAnsi="Calibri" w:cs="Calibri"/>
          <w:sz w:val="22"/>
          <w:szCs w:val="22"/>
        </w:rPr>
        <w:t xml:space="preserve">Congratulations to the authors for their work on the revisions. They have successfully addressed my points. </w:t>
      </w:r>
      <w:r w:rsidRPr="00204ADE">
        <w:rPr>
          <w:rFonts w:ascii="Calibri" w:hAnsi="Calibri" w:cs="Calibri"/>
          <w:sz w:val="22"/>
          <w:szCs w:val="22"/>
        </w:rPr>
        <w:br/>
        <w:t xml:space="preserve">I only have two minor points. I agree that it is not in the scope of this paper to systematically check the differences in reference biases between your approach and Günther and </w:t>
      </w:r>
      <w:proofErr w:type="spellStart"/>
      <w:r w:rsidRPr="00204ADE">
        <w:rPr>
          <w:rFonts w:ascii="Calibri" w:hAnsi="Calibri" w:cs="Calibri"/>
          <w:sz w:val="22"/>
          <w:szCs w:val="22"/>
        </w:rPr>
        <w:t>Nettelblad</w:t>
      </w:r>
      <w:proofErr w:type="spellEnd"/>
      <w:r w:rsidRPr="00204ADE">
        <w:rPr>
          <w:rFonts w:ascii="Calibri" w:hAnsi="Calibri" w:cs="Calibri"/>
          <w:sz w:val="22"/>
          <w:szCs w:val="22"/>
        </w:rPr>
        <w:t xml:space="preserve"> 2019. However, what your analyses currently indicate is that with the standard approach applied in our field (mapping to linear reference), the reference bias is higher in shotgun than capture data. Would you agree with this statement? Do you think that e.g., the ascertainment of 1240K positions (more common variation) which are expected to be highly covered on the 1240k-captured libraries might be a main factor?</w:t>
      </w:r>
      <w:r w:rsidRPr="00204ADE">
        <w:rPr>
          <w:rFonts w:ascii="Calibri" w:hAnsi="Calibri" w:cs="Calibri"/>
          <w:sz w:val="22"/>
          <w:szCs w:val="22"/>
        </w:rPr>
        <w:br/>
        <w:t>I appreciate you provide analyses with MAPQ&gt;25. From what I see, in most cases this filter consistently removes some of the ref bias compared to 30. Do you agree with this? Would you include it in your recommendations for best practices?</w:t>
      </w:r>
    </w:p>
    <w:p w14:paraId="00E5419B" w14:textId="77777777" w:rsidR="0079220E" w:rsidRDefault="0079220E" w:rsidP="007E71BB">
      <w:pPr>
        <w:spacing w:after="0" w:line="240" w:lineRule="auto"/>
        <w:rPr>
          <w:rFonts w:ascii="Calibri" w:hAnsi="Calibri" w:cs="Calibri"/>
          <w:sz w:val="22"/>
          <w:szCs w:val="22"/>
        </w:rPr>
      </w:pPr>
    </w:p>
    <w:p w14:paraId="7C3F33B4" w14:textId="77777777" w:rsidR="0079220E" w:rsidRPr="0079220E" w:rsidRDefault="0079220E" w:rsidP="007E71BB">
      <w:pPr>
        <w:spacing w:after="0" w:line="240" w:lineRule="auto"/>
        <w:rPr>
          <w:rFonts w:ascii="Calibri" w:hAnsi="Calibri" w:cs="Calibri"/>
          <w:sz w:val="22"/>
          <w:szCs w:val="22"/>
        </w:rPr>
      </w:pPr>
    </w:p>
    <w:sectPr w:rsidR="0079220E" w:rsidRPr="007922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ADE67" w14:textId="77777777" w:rsidR="008D234C" w:rsidRDefault="008D234C" w:rsidP="00C52487">
      <w:pPr>
        <w:spacing w:after="0" w:line="240" w:lineRule="auto"/>
      </w:pPr>
      <w:r>
        <w:separator/>
      </w:r>
    </w:p>
  </w:endnote>
  <w:endnote w:type="continuationSeparator" w:id="0">
    <w:p w14:paraId="4ABADA8D" w14:textId="77777777" w:rsidR="008D234C" w:rsidRDefault="008D234C" w:rsidP="00C52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C3C30" w14:textId="77777777" w:rsidR="008D234C" w:rsidRDefault="008D234C" w:rsidP="00C52487">
      <w:pPr>
        <w:spacing w:after="0" w:line="240" w:lineRule="auto"/>
      </w:pPr>
      <w:r>
        <w:separator/>
      </w:r>
    </w:p>
  </w:footnote>
  <w:footnote w:type="continuationSeparator" w:id="0">
    <w:p w14:paraId="6EEAEDCE" w14:textId="77777777" w:rsidR="008D234C" w:rsidRDefault="008D234C" w:rsidP="00C524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487"/>
    <w:rsid w:val="00204ADE"/>
    <w:rsid w:val="0079220E"/>
    <w:rsid w:val="007E71BB"/>
    <w:rsid w:val="00864C6D"/>
    <w:rsid w:val="008B63FA"/>
    <w:rsid w:val="008D234C"/>
    <w:rsid w:val="00AD090D"/>
    <w:rsid w:val="00C524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57AE6"/>
  <w15:chartTrackingRefBased/>
  <w15:docId w15:val="{CF333A2A-72DC-4FEA-A00F-BDAD05856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4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24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24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4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24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24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4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4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4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4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24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24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4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4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4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4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4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487"/>
    <w:rPr>
      <w:rFonts w:eastAsiaTheme="majorEastAsia" w:cstheme="majorBidi"/>
      <w:color w:val="272727" w:themeColor="text1" w:themeTint="D8"/>
    </w:rPr>
  </w:style>
  <w:style w:type="paragraph" w:styleId="Title">
    <w:name w:val="Title"/>
    <w:basedOn w:val="Normal"/>
    <w:next w:val="Normal"/>
    <w:link w:val="TitleChar"/>
    <w:uiPriority w:val="10"/>
    <w:qFormat/>
    <w:rsid w:val="00C524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4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4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4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487"/>
    <w:pPr>
      <w:spacing w:before="160"/>
      <w:jc w:val="center"/>
    </w:pPr>
    <w:rPr>
      <w:i/>
      <w:iCs/>
      <w:color w:val="404040" w:themeColor="text1" w:themeTint="BF"/>
    </w:rPr>
  </w:style>
  <w:style w:type="character" w:customStyle="1" w:styleId="QuoteChar">
    <w:name w:val="Quote Char"/>
    <w:basedOn w:val="DefaultParagraphFont"/>
    <w:link w:val="Quote"/>
    <w:uiPriority w:val="29"/>
    <w:rsid w:val="00C52487"/>
    <w:rPr>
      <w:i/>
      <w:iCs/>
      <w:color w:val="404040" w:themeColor="text1" w:themeTint="BF"/>
    </w:rPr>
  </w:style>
  <w:style w:type="paragraph" w:styleId="ListParagraph">
    <w:name w:val="List Paragraph"/>
    <w:basedOn w:val="Normal"/>
    <w:uiPriority w:val="34"/>
    <w:qFormat/>
    <w:rsid w:val="00C52487"/>
    <w:pPr>
      <w:ind w:left="720"/>
      <w:contextualSpacing/>
    </w:pPr>
  </w:style>
  <w:style w:type="character" w:styleId="IntenseEmphasis">
    <w:name w:val="Intense Emphasis"/>
    <w:basedOn w:val="DefaultParagraphFont"/>
    <w:uiPriority w:val="21"/>
    <w:qFormat/>
    <w:rsid w:val="00C52487"/>
    <w:rPr>
      <w:i/>
      <w:iCs/>
      <w:color w:val="0F4761" w:themeColor="accent1" w:themeShade="BF"/>
    </w:rPr>
  </w:style>
  <w:style w:type="paragraph" w:styleId="IntenseQuote">
    <w:name w:val="Intense Quote"/>
    <w:basedOn w:val="Normal"/>
    <w:next w:val="Normal"/>
    <w:link w:val="IntenseQuoteChar"/>
    <w:uiPriority w:val="30"/>
    <w:qFormat/>
    <w:rsid w:val="00C524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487"/>
    <w:rPr>
      <w:i/>
      <w:iCs/>
      <w:color w:val="0F4761" w:themeColor="accent1" w:themeShade="BF"/>
    </w:rPr>
  </w:style>
  <w:style w:type="character" w:styleId="IntenseReference">
    <w:name w:val="Intense Reference"/>
    <w:basedOn w:val="DefaultParagraphFont"/>
    <w:uiPriority w:val="32"/>
    <w:qFormat/>
    <w:rsid w:val="00C52487"/>
    <w:rPr>
      <w:b/>
      <w:bCs/>
      <w:smallCaps/>
      <w:color w:val="0F4761" w:themeColor="accent1" w:themeShade="BF"/>
      <w:spacing w:val="5"/>
    </w:rPr>
  </w:style>
  <w:style w:type="paragraph" w:styleId="Header">
    <w:name w:val="header"/>
    <w:basedOn w:val="Normal"/>
    <w:link w:val="HeaderChar"/>
    <w:uiPriority w:val="99"/>
    <w:unhideWhenUsed/>
    <w:rsid w:val="00C52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2487"/>
  </w:style>
  <w:style w:type="paragraph" w:styleId="Footer">
    <w:name w:val="footer"/>
    <w:basedOn w:val="Normal"/>
    <w:link w:val="FooterChar"/>
    <w:uiPriority w:val="99"/>
    <w:unhideWhenUsed/>
    <w:rsid w:val="00C52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2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79667-49DA-42C7-948D-1A7E80FC8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33</Pages>
  <Words>10875</Words>
  <Characters>61988</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72718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4</cp:revision>
  <dcterms:created xsi:type="dcterms:W3CDTF">2024-12-16T11:37:00Z</dcterms:created>
  <dcterms:modified xsi:type="dcterms:W3CDTF">2024-12-16T12:04:00Z</dcterms:modified>
</cp:coreProperties>
</file>