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635F4" w14:textId="77777777" w:rsidR="003D7741"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Review History</w:t>
      </w:r>
    </w:p>
    <w:p w14:paraId="5090C508" w14:textId="77777777" w:rsidR="003D7741"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First round of review</w:t>
      </w:r>
    </w:p>
    <w:p w14:paraId="5CE39341" w14:textId="77777777" w:rsidR="003D7741" w:rsidRDefault="00000000">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Reviewer 1</w:t>
      </w:r>
    </w:p>
    <w:p w14:paraId="21950C2B" w14:textId="77777777" w:rsidR="003D7741"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E008225" w14:textId="77777777" w:rsidR="003D7741" w:rsidRDefault="00000000">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Comments to author:</w:t>
      </w:r>
    </w:p>
    <w:p w14:paraId="248DABF2" w14:textId="77777777" w:rsidR="003D7741" w:rsidRDefault="00000000">
      <w:pPr>
        <w:spacing w:after="0" w:line="240" w:lineRule="auto"/>
      </w:pPr>
      <w:r>
        <w:rPr>
          <w:rFonts w:ascii="Times New Roman" w:eastAsia="Times New Roman" w:hAnsi="Times New Roman" w:cs="Times New Roman"/>
          <w:color w:val="000000"/>
          <w:sz w:val="20"/>
          <w:szCs w:val="20"/>
        </w:rPr>
        <w:t xml:space="preserve">Review Commons </w:t>
      </w:r>
      <w:r>
        <w:rPr>
          <w:rFonts w:ascii="Times New Roman" w:eastAsia="Times New Roman" w:hAnsi="Times New Roman" w:cs="Times New Roman"/>
          <w:i/>
          <w:iCs/>
          <w:color w:val="000000"/>
          <w:sz w:val="20"/>
          <w:szCs w:val="20"/>
        </w:rPr>
        <w:t>Report 1</w:t>
      </w:r>
      <w:r>
        <w:rPr>
          <w:rFonts w:ascii="Times New Roman" w:eastAsia="Times New Roman" w:hAnsi="Times New Roman" w:cs="Times New Roman"/>
          <w:color w:val="000000"/>
          <w:sz w:val="20"/>
          <w:szCs w:val="20"/>
        </w:rPr>
        <w:t>. https://doi.org/10.15252/rc.2025293060</w:t>
      </w:r>
    </w:p>
    <w:p w14:paraId="6A0A28F8" w14:textId="77777777" w:rsidR="003D7741"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2D2ABEE" w14:textId="77777777" w:rsidR="003D7741" w:rsidRDefault="00000000">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Reviewer 2</w:t>
      </w:r>
    </w:p>
    <w:p w14:paraId="071A8A47" w14:textId="77777777" w:rsidR="003D7741"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0377DD7" w14:textId="77777777" w:rsidR="003D7741" w:rsidRDefault="00000000">
      <w:pPr>
        <w:spacing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Comments to author:</w:t>
      </w:r>
    </w:p>
    <w:p w14:paraId="0BE375DA" w14:textId="77777777" w:rsidR="003D7741" w:rsidRDefault="00000000">
      <w:pPr>
        <w:spacing w:line="240" w:lineRule="auto"/>
      </w:pPr>
      <w:r>
        <w:rPr>
          <w:rFonts w:ascii="Times New Roman" w:eastAsia="Times New Roman" w:hAnsi="Times New Roman" w:cs="Times New Roman"/>
          <w:color w:val="000000"/>
          <w:sz w:val="20"/>
          <w:szCs w:val="20"/>
        </w:rPr>
        <w:t>Review Commons</w:t>
      </w:r>
      <w:r>
        <w:rPr>
          <w:rFonts w:ascii="Times New Roman" w:eastAsia="Times New Roman" w:hAnsi="Times New Roman" w:cs="Times New Roman"/>
          <w:i/>
          <w:iCs/>
          <w:color w:val="000000"/>
          <w:sz w:val="20"/>
          <w:szCs w:val="20"/>
        </w:rPr>
        <w:t xml:space="preserve"> Report 2</w:t>
      </w:r>
      <w:r>
        <w:rPr>
          <w:rFonts w:ascii="Times New Roman" w:eastAsia="Times New Roman" w:hAnsi="Times New Roman" w:cs="Times New Roman"/>
          <w:color w:val="000000"/>
          <w:sz w:val="20"/>
          <w:szCs w:val="20"/>
        </w:rPr>
        <w:t>. https://doi.org/10.15252/rc.2025290399</w:t>
      </w:r>
    </w:p>
    <w:p w14:paraId="302CF062" w14:textId="77777777" w:rsidR="003D7741" w:rsidRDefault="003D7741">
      <w:pPr>
        <w:spacing w:after="0" w:line="240" w:lineRule="auto"/>
        <w:rPr>
          <w:rFonts w:ascii="Times New Roman" w:eastAsia="Times New Roman" w:hAnsi="Times New Roman" w:cs="Times New Roman"/>
          <w:color w:val="000000"/>
          <w:sz w:val="20"/>
          <w:szCs w:val="20"/>
        </w:rPr>
      </w:pPr>
    </w:p>
    <w:p w14:paraId="470E9E51" w14:textId="77777777" w:rsidR="003D7741" w:rsidRDefault="00000000">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Reviewer 3</w:t>
      </w:r>
    </w:p>
    <w:p w14:paraId="16DC648B" w14:textId="77777777" w:rsidR="003D7741"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009D72E" w14:textId="77777777" w:rsidR="003D7741" w:rsidRDefault="00000000">
      <w:pPr>
        <w:spacing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Comments to author:</w:t>
      </w:r>
    </w:p>
    <w:p w14:paraId="3490B968" w14:textId="77777777" w:rsidR="003D7741" w:rsidRDefault="00000000">
      <w:pPr>
        <w:spacing w:line="240" w:lineRule="auto"/>
      </w:pPr>
      <w:r>
        <w:rPr>
          <w:rFonts w:ascii="Times New Roman" w:eastAsia="Times New Roman" w:hAnsi="Times New Roman" w:cs="Times New Roman"/>
          <w:color w:val="000000"/>
          <w:sz w:val="20"/>
          <w:szCs w:val="20"/>
        </w:rPr>
        <w:t>Review Commons</w:t>
      </w:r>
      <w:r>
        <w:rPr>
          <w:rFonts w:ascii="Times New Roman" w:eastAsia="Times New Roman" w:hAnsi="Times New Roman" w:cs="Times New Roman"/>
          <w:i/>
          <w:iCs/>
          <w:color w:val="000000"/>
          <w:sz w:val="20"/>
          <w:szCs w:val="20"/>
        </w:rPr>
        <w:t xml:space="preserve"> Report 3</w:t>
      </w:r>
      <w:r>
        <w:rPr>
          <w:rFonts w:ascii="Times New Roman" w:eastAsia="Times New Roman" w:hAnsi="Times New Roman" w:cs="Times New Roman"/>
          <w:color w:val="000000"/>
          <w:sz w:val="20"/>
          <w:szCs w:val="20"/>
        </w:rPr>
        <w:t>. https://doi.org/10.15252/rc.2025017643</w:t>
      </w:r>
    </w:p>
    <w:p w14:paraId="2F259F60" w14:textId="77777777" w:rsidR="003D7741" w:rsidRDefault="003D7741">
      <w:pPr>
        <w:spacing w:after="0" w:line="240" w:lineRule="auto"/>
        <w:rPr>
          <w:rFonts w:ascii="Times New Roman" w:eastAsia="Times New Roman" w:hAnsi="Times New Roman" w:cs="Times New Roman"/>
          <w:b/>
          <w:bCs/>
          <w:sz w:val="20"/>
          <w:szCs w:val="20"/>
        </w:rPr>
      </w:pPr>
    </w:p>
    <w:p w14:paraId="5160027C"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Authors Response:</w:t>
      </w:r>
    </w:p>
    <w:p w14:paraId="6B4C3C5D" w14:textId="77777777" w:rsidR="003D7741" w:rsidRDefault="00000000">
      <w:r>
        <w:rPr>
          <w:rFonts w:ascii="Times New Roman" w:eastAsia="Times New Roman" w:hAnsi="Times New Roman" w:cs="Times New Roman"/>
          <w:color w:val="000000"/>
          <w:sz w:val="20"/>
          <w:szCs w:val="20"/>
        </w:rPr>
        <w:t>Review Commons</w:t>
      </w:r>
      <w:r>
        <w:rPr>
          <w:rFonts w:ascii="Times New Roman" w:eastAsia="Times New Roman" w:hAnsi="Times New Roman" w:cs="Times New Roman"/>
          <w:i/>
          <w:iCs/>
          <w:color w:val="000000"/>
          <w:sz w:val="20"/>
          <w:szCs w:val="20"/>
        </w:rPr>
        <w:t xml:space="preserve"> Response</w:t>
      </w:r>
      <w:r>
        <w:rPr>
          <w:rFonts w:ascii="Times New Roman" w:eastAsia="Times New Roman" w:hAnsi="Times New Roman" w:cs="Times New Roman"/>
          <w:color w:val="000000"/>
          <w:sz w:val="20"/>
          <w:szCs w:val="20"/>
        </w:rPr>
        <w:t xml:space="preserve">. </w:t>
      </w:r>
      <w:hyperlink r:id="rId6" w:history="1">
        <w:r>
          <w:rPr>
            <w:rStyle w:val="Hyperlink"/>
            <w:rFonts w:ascii="Times New Roman" w:eastAsia="Times New Roman" w:hAnsi="Times New Roman" w:cs="Times New Roman"/>
            <w:b/>
            <w:bCs/>
            <w:sz w:val="20"/>
            <w:szCs w:val="20"/>
          </w:rPr>
          <w:t>https://doi.org/10.15252/rc.2025700224</w:t>
        </w:r>
      </w:hyperlink>
    </w:p>
    <w:p w14:paraId="66B4BC83"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Second round of review</w:t>
      </w:r>
    </w:p>
    <w:p w14:paraId="3EB0C9D4"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Reviewer 1</w:t>
      </w:r>
    </w:p>
    <w:p w14:paraId="1F3B947F" w14:textId="77777777" w:rsidR="003D7741" w:rsidRDefault="00000000">
      <w:pPr>
        <w:spacing w:after="0" w:line="240" w:lineRule="auto"/>
      </w:pPr>
      <w:r>
        <w:rPr>
          <w:rFonts w:ascii="Times New Roman" w:eastAsia="Times New Roman" w:hAnsi="Times New Roman" w:cs="Times New Roman"/>
          <w:color w:val="000033"/>
          <w:sz w:val="20"/>
          <w:szCs w:val="20"/>
        </w:rPr>
        <w:t>The authors sufficiently addressed my comments. I have no further comments.</w:t>
      </w:r>
    </w:p>
    <w:p w14:paraId="4BBC94BE"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Reviewer 2</w:t>
      </w:r>
    </w:p>
    <w:p w14:paraId="1CA3173D" w14:textId="77777777" w:rsidR="003D7741" w:rsidRDefault="00000000">
      <w:pPr>
        <w:spacing w:after="0" w:line="240" w:lineRule="auto"/>
      </w:pPr>
      <w:r>
        <w:rPr>
          <w:rFonts w:ascii="Times New Roman" w:eastAsia="Times New Roman" w:hAnsi="Times New Roman" w:cs="Times New Roman"/>
          <w:color w:val="000033"/>
          <w:sz w:val="20"/>
          <w:szCs w:val="20"/>
        </w:rPr>
        <w:t>In their revised manuscript. Hemenway and Gehring have answered my questions and addressed my concerns.</w:t>
      </w:r>
      <w:r>
        <w:br/>
      </w:r>
      <w:r>
        <w:br/>
      </w:r>
      <w:r>
        <w:rPr>
          <w:rFonts w:ascii="Times New Roman" w:eastAsia="Times New Roman" w:hAnsi="Times New Roman" w:cs="Times New Roman"/>
          <w:color w:val="000033"/>
          <w:sz w:val="20"/>
          <w:szCs w:val="20"/>
        </w:rPr>
        <w:t xml:space="preserve">I would like to suggest making the main text more quantitative though. There are multiple places where </w:t>
      </w:r>
      <w:proofErr w:type="gramStart"/>
      <w:r>
        <w:rPr>
          <w:rFonts w:ascii="Times New Roman" w:eastAsia="Times New Roman" w:hAnsi="Times New Roman" w:cs="Times New Roman"/>
          <w:color w:val="000033"/>
          <w:sz w:val="20"/>
          <w:szCs w:val="20"/>
        </w:rPr>
        <w:t>including</w:t>
      </w:r>
      <w:proofErr w:type="gramEnd"/>
      <w:r>
        <w:rPr>
          <w:rFonts w:ascii="Times New Roman" w:eastAsia="Times New Roman" w:hAnsi="Times New Roman" w:cs="Times New Roman"/>
          <w:color w:val="000033"/>
          <w:sz w:val="20"/>
          <w:szCs w:val="20"/>
        </w:rPr>
        <w:t xml:space="preserve"> </w:t>
      </w:r>
      <w:proofErr w:type="gramStart"/>
      <w:r>
        <w:rPr>
          <w:rFonts w:ascii="Times New Roman" w:eastAsia="Times New Roman" w:hAnsi="Times New Roman" w:cs="Times New Roman"/>
          <w:color w:val="000033"/>
          <w:sz w:val="20"/>
          <w:szCs w:val="20"/>
        </w:rPr>
        <w:t>numbers</w:t>
      </w:r>
      <w:proofErr w:type="gramEnd"/>
      <w:r>
        <w:rPr>
          <w:rFonts w:ascii="Times New Roman" w:eastAsia="Times New Roman" w:hAnsi="Times New Roman" w:cs="Times New Roman"/>
          <w:color w:val="000033"/>
          <w:sz w:val="20"/>
          <w:szCs w:val="20"/>
        </w:rPr>
        <w:t xml:space="preserve"> would improve it. For example, in the section on siRNAs and DMRs there are non-quantitative descriptions such as "relatively few", "at a small magnitude", and "at some regions". Can the data be interpreted with sufficient confidence to make these quantitative? For example, could "relatively few" be replaced with something like "n% of loci accounted for N% of the increase"? Or could "a small magnitude" be replaced by an "increase from an average of X% to an average of Y%? Or could "at some regions" be </w:t>
      </w:r>
      <w:proofErr w:type="gramStart"/>
      <w:r>
        <w:rPr>
          <w:rFonts w:ascii="Times New Roman" w:eastAsia="Times New Roman" w:hAnsi="Times New Roman" w:cs="Times New Roman"/>
          <w:color w:val="000033"/>
          <w:sz w:val="20"/>
          <w:szCs w:val="20"/>
        </w:rPr>
        <w:t>replace</w:t>
      </w:r>
      <w:proofErr w:type="gramEnd"/>
      <w:r>
        <w:rPr>
          <w:rFonts w:ascii="Times New Roman" w:eastAsia="Times New Roman" w:hAnsi="Times New Roman" w:cs="Times New Roman"/>
          <w:color w:val="000033"/>
          <w:sz w:val="20"/>
          <w:szCs w:val="20"/>
        </w:rPr>
        <w:t xml:space="preserve"> by "at Z% of regions"? Changes like these would make the manuscript stronger and more interpretable.</w:t>
      </w:r>
      <w:r>
        <w:br/>
      </w:r>
      <w:r>
        <w:br/>
      </w:r>
      <w:r>
        <w:rPr>
          <w:rFonts w:ascii="Times New Roman" w:eastAsia="Times New Roman" w:hAnsi="Times New Roman" w:cs="Times New Roman"/>
          <w:color w:val="000033"/>
          <w:sz w:val="20"/>
          <w:szCs w:val="20"/>
        </w:rPr>
        <w:t>And a minor point for possible clarification in the Abstract: Does "prevents hypermethylation" mean the same thing as removes methylation? The wording is a bit confusing to me, so I wonder if I am missing something significant. The rest of that sentence also seems a bit convoluted.</w:t>
      </w:r>
    </w:p>
    <w:p w14:paraId="37BF4D50" w14:textId="77777777" w:rsidR="003D7741"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Reviewer 3</w:t>
      </w:r>
    </w:p>
    <w:p w14:paraId="4105BAD9"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 xml:space="preserve">Correct DNA methylation patterning is particularly important for seed development in plants. In normal seeds, the endosperm is hypomethylated specifically on the maternal alleles due to activity of the demethylase DME in the central cell prior to fertilization. Loss of maternal DME expression causes endosperm defects and seed abortion. The function of DME is well studied, due to its dramatic phenotype. However, there are three other homologs in the same gene family in Arabidopsis: ROS1, DML2, and DML3, whose function during endosperm development is not known. In this work, Hemenway and Gehring investigate the role of these three demethylases in endosperm. They find that while DML2 and DML3 have little effect, ROS1 is important for demethylation of the paternal allele in endosperm at a subset of sites targeted by DME. While DME activity usually leads to demethylation of only the maternal alleles in endosperm, which is associated with epigenetic phenomena like genomic imprinting, ROS1 </w:t>
      </w:r>
      <w:r>
        <w:rPr>
          <w:rFonts w:ascii="Times New Roman" w:eastAsia="Times New Roman" w:hAnsi="Times New Roman" w:cs="Times New Roman"/>
          <w:color w:val="000033"/>
          <w:sz w:val="20"/>
          <w:szCs w:val="20"/>
        </w:rPr>
        <w:lastRenderedPageBreak/>
        <w:t>seems to counter that at some sites by also demethylating the paternal allele, bringing both maternal and paternal methylation to similar levels. Overall, this is an interesting finding that is well supported by the data, although I would appreciate it if the authors could address the points below.</w:t>
      </w:r>
    </w:p>
    <w:p w14:paraId="13DDE6EF"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If ROS1 demethylates in sperm prior to fertilization (and assuming both sperm are identical and fertilize egg/central cell at random), then regions demethylated in endosperm due to ROS1 should also be somewhat demethylated in embryo - could the authors check published embryo DNA methylation datasets to see if the ROS1 paternal DME maternal regions are mildly demethylated in wild-type embryo as well?</w:t>
      </w:r>
    </w:p>
    <w:p w14:paraId="42F118F8"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 xml:space="preserve">How </w:t>
      </w:r>
      <w:proofErr w:type="gramStart"/>
      <w:r>
        <w:rPr>
          <w:rFonts w:ascii="Times New Roman" w:eastAsia="Times New Roman" w:hAnsi="Times New Roman" w:cs="Times New Roman"/>
          <w:color w:val="000033"/>
          <w:sz w:val="20"/>
          <w:szCs w:val="20"/>
        </w:rPr>
        <w:t>to</w:t>
      </w:r>
      <w:proofErr w:type="gramEnd"/>
      <w:r>
        <w:rPr>
          <w:rFonts w:ascii="Times New Roman" w:eastAsia="Times New Roman" w:hAnsi="Times New Roman" w:cs="Times New Roman"/>
          <w:color w:val="000033"/>
          <w:sz w:val="20"/>
          <w:szCs w:val="20"/>
        </w:rPr>
        <w:t xml:space="preserve"> reconcile Fig. 1A and 1C? 1A shows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more severe, 1C shows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equivalent to (or maybe less severe than) </w:t>
      </w:r>
      <w:proofErr w:type="gramStart"/>
      <w:r>
        <w:rPr>
          <w:rFonts w:ascii="Times New Roman" w:eastAsia="Times New Roman" w:hAnsi="Times New Roman" w:cs="Times New Roman"/>
          <w:color w:val="000033"/>
          <w:sz w:val="20"/>
          <w:szCs w:val="20"/>
        </w:rPr>
        <w:t>ros1</w:t>
      </w:r>
      <w:proofErr w:type="gramEnd"/>
      <w:r>
        <w:rPr>
          <w:rFonts w:ascii="Times New Roman" w:eastAsia="Times New Roman" w:hAnsi="Times New Roman" w:cs="Times New Roman"/>
          <w:color w:val="000033"/>
          <w:sz w:val="20"/>
          <w:szCs w:val="20"/>
        </w:rPr>
        <w:t xml:space="preserve">-3. Where are the cytosines that gain </w:t>
      </w:r>
      <w:proofErr w:type="spellStart"/>
      <w:r>
        <w:rPr>
          <w:rFonts w:ascii="Times New Roman" w:eastAsia="Times New Roman" w:hAnsi="Times New Roman" w:cs="Times New Roman"/>
          <w:color w:val="000033"/>
          <w:sz w:val="20"/>
          <w:szCs w:val="20"/>
        </w:rPr>
        <w:t>mC</w:t>
      </w:r>
      <w:proofErr w:type="spellEnd"/>
      <w:r>
        <w:rPr>
          <w:rFonts w:ascii="Times New Roman" w:eastAsia="Times New Roman" w:hAnsi="Times New Roman" w:cs="Times New Roman"/>
          <w:color w:val="000033"/>
          <w:sz w:val="20"/>
          <w:szCs w:val="20"/>
        </w:rPr>
        <w:t xml:space="preserve"> in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but not ros1 in 1A, relative to the DMRs identified in C? Are the </w:t>
      </w:r>
      <w:proofErr w:type="spellStart"/>
      <w:r>
        <w:rPr>
          <w:rFonts w:ascii="Times New Roman" w:eastAsia="Times New Roman" w:hAnsi="Times New Roman" w:cs="Times New Roman"/>
          <w:color w:val="000033"/>
          <w:sz w:val="20"/>
          <w:szCs w:val="20"/>
        </w:rPr>
        <w:t>mCs</w:t>
      </w:r>
      <w:proofErr w:type="spellEnd"/>
      <w:r>
        <w:rPr>
          <w:rFonts w:ascii="Times New Roman" w:eastAsia="Times New Roman" w:hAnsi="Times New Roman" w:cs="Times New Roman"/>
          <w:color w:val="000033"/>
          <w:sz w:val="20"/>
          <w:szCs w:val="20"/>
        </w:rPr>
        <w:t xml:space="preserve"> sparsely distributed such that they don't add up to a whole DMR?</w:t>
      </w:r>
    </w:p>
    <w:p w14:paraId="3657BA23" w14:textId="77777777" w:rsidR="003D7741" w:rsidRDefault="00000000">
      <w:pPr>
        <w:spacing w:after="0" w:line="240" w:lineRule="auto"/>
      </w:pPr>
      <w:r>
        <w:rPr>
          <w:rFonts w:ascii="Times New Roman" w:eastAsia="Times New Roman" w:hAnsi="Times New Roman" w:cs="Times New Roman"/>
          <w:color w:val="000033"/>
          <w:sz w:val="20"/>
          <w:szCs w:val="20"/>
        </w:rPr>
        <w:t xml:space="preserve">Line 276 - "The maternal allele of ros1-3 and ros1-7 CG </w:t>
      </w:r>
      <w:proofErr w:type="spellStart"/>
      <w:r>
        <w:rPr>
          <w:rFonts w:ascii="Times New Roman" w:eastAsia="Times New Roman" w:hAnsi="Times New Roman" w:cs="Times New Roman"/>
          <w:color w:val="000033"/>
          <w:sz w:val="20"/>
          <w:szCs w:val="20"/>
        </w:rPr>
        <w:t>hyperDMRs</w:t>
      </w:r>
      <w:proofErr w:type="spellEnd"/>
      <w:r>
        <w:rPr>
          <w:rFonts w:ascii="Times New Roman" w:eastAsia="Times New Roman" w:hAnsi="Times New Roman" w:cs="Times New Roman"/>
          <w:color w:val="000033"/>
          <w:sz w:val="20"/>
          <w:szCs w:val="20"/>
        </w:rPr>
        <w:t xml:space="preserve"> were hypermethylated in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endosperm."</w:t>
      </w:r>
      <w:r>
        <w:br/>
      </w:r>
      <w:r>
        <w:rPr>
          <w:rFonts w:ascii="Times New Roman" w:eastAsia="Times New Roman" w:hAnsi="Times New Roman" w:cs="Times New Roman"/>
          <w:color w:val="000033"/>
          <w:sz w:val="20"/>
          <w:szCs w:val="20"/>
        </w:rPr>
        <w:t xml:space="preserve">What about the paternal allele of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mutants? There is evidence that DME causes demethylation of the central cell in pollen, what about the sperm cells?</w:t>
      </w:r>
    </w:p>
    <w:p w14:paraId="5E8C9499"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 xml:space="preserve">I would have appreciated more characterization of the two different types of DMRs - where do the DME maternal regions and ROS1 paternal and DME maternal regions occur in the genome (chromosome arms or </w:t>
      </w:r>
      <w:proofErr w:type="spellStart"/>
      <w:r>
        <w:rPr>
          <w:rFonts w:ascii="Times New Roman" w:eastAsia="Times New Roman" w:hAnsi="Times New Roman" w:cs="Times New Roman"/>
          <w:color w:val="000033"/>
          <w:sz w:val="20"/>
          <w:szCs w:val="20"/>
        </w:rPr>
        <w:t>pericentromere</w:t>
      </w:r>
      <w:proofErr w:type="spellEnd"/>
      <w:r>
        <w:rPr>
          <w:rFonts w:ascii="Times New Roman" w:eastAsia="Times New Roman" w:hAnsi="Times New Roman" w:cs="Times New Roman"/>
          <w:color w:val="000033"/>
          <w:sz w:val="20"/>
          <w:szCs w:val="20"/>
        </w:rPr>
        <w:t>)? For the ones in genes or promoters, is there anything affected genes have in common? Maybe they're all highly expressed in the endosperm or share similar functions? For the regions not associated with any genes, are there any common sequence motifs or other sequence-level similarities? Are they associated with specific chromatin states?</w:t>
      </w:r>
    </w:p>
    <w:p w14:paraId="522DA126"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 xml:space="preserve">Line 346 - "More than 86% of DME maternal regions and 75% of ROS1 paternal DME maternal regions are associated with TEs </w:t>
      </w:r>
      <w:proofErr w:type="gramStart"/>
      <w:r>
        <w:rPr>
          <w:rFonts w:ascii="Times New Roman" w:eastAsia="Times New Roman" w:hAnsi="Times New Roman" w:cs="Times New Roman"/>
          <w:color w:val="000033"/>
          <w:sz w:val="20"/>
          <w:szCs w:val="20"/>
        </w:rPr>
        <w:t>only, and</w:t>
      </w:r>
      <w:proofErr w:type="gramEnd"/>
      <w:r>
        <w:rPr>
          <w:rFonts w:ascii="Times New Roman" w:eastAsia="Times New Roman" w:hAnsi="Times New Roman" w:cs="Times New Roman"/>
          <w:color w:val="000033"/>
          <w:sz w:val="20"/>
          <w:szCs w:val="20"/>
        </w:rPr>
        <w:t xml:space="preserve"> are not within 1kb of or intersecting a gene." This does not agree with the figure - nearly half of both sets of regions are within 1kb of both </w:t>
      </w:r>
      <w:proofErr w:type="gramStart"/>
      <w:r>
        <w:rPr>
          <w:rFonts w:ascii="Times New Roman" w:eastAsia="Times New Roman" w:hAnsi="Times New Roman" w:cs="Times New Roman"/>
          <w:color w:val="000033"/>
          <w:sz w:val="20"/>
          <w:szCs w:val="20"/>
        </w:rPr>
        <w:t>a gene</w:t>
      </w:r>
      <w:proofErr w:type="gramEnd"/>
      <w:r>
        <w:rPr>
          <w:rFonts w:ascii="Times New Roman" w:eastAsia="Times New Roman" w:hAnsi="Times New Roman" w:cs="Times New Roman"/>
          <w:color w:val="000033"/>
          <w:sz w:val="20"/>
          <w:szCs w:val="20"/>
        </w:rPr>
        <w:t xml:space="preserve"> and </w:t>
      </w:r>
      <w:proofErr w:type="gramStart"/>
      <w:r>
        <w:rPr>
          <w:rFonts w:ascii="Times New Roman" w:eastAsia="Times New Roman" w:hAnsi="Times New Roman" w:cs="Times New Roman"/>
          <w:color w:val="000033"/>
          <w:sz w:val="20"/>
          <w:szCs w:val="20"/>
        </w:rPr>
        <w:t>a TE</w:t>
      </w:r>
      <w:proofErr w:type="gramEnd"/>
      <w:r>
        <w:rPr>
          <w:rFonts w:ascii="Times New Roman" w:eastAsia="Times New Roman" w:hAnsi="Times New Roman" w:cs="Times New Roman"/>
          <w:color w:val="000033"/>
          <w:sz w:val="20"/>
          <w:szCs w:val="20"/>
        </w:rPr>
        <w:t>.</w:t>
      </w:r>
    </w:p>
    <w:p w14:paraId="3B8C1A67" w14:textId="77777777" w:rsidR="003D7741" w:rsidRDefault="00000000">
      <w:pPr>
        <w:spacing w:after="0" w:line="240" w:lineRule="auto"/>
        <w:rPr>
          <w:rFonts w:ascii="Times New Roman" w:eastAsia="Times New Roman" w:hAnsi="Times New Roman" w:cs="Times New Roman"/>
          <w:color w:val="000033"/>
          <w:sz w:val="20"/>
          <w:szCs w:val="20"/>
        </w:rPr>
      </w:pPr>
      <w:r>
        <w:rPr>
          <w:rFonts w:ascii="Times New Roman" w:eastAsia="Times New Roman" w:hAnsi="Times New Roman" w:cs="Times New Roman"/>
          <w:color w:val="000033"/>
          <w:sz w:val="20"/>
          <w:szCs w:val="20"/>
        </w:rPr>
        <w:t xml:space="preserve">Loss of ROS1 doesn't cause any obvious phenotypes, and in this work, the DNA methylation gain and affected regions in endosperm are modest. But previous work on ros1 has shown that defects can accumulate over several generations. The experiment is probably too much to ask for, but can the authors speculate whether the methylation changes seen here in endosperm similarly become more severe after a few </w:t>
      </w:r>
      <w:proofErr w:type="gramStart"/>
      <w:r>
        <w:rPr>
          <w:rFonts w:ascii="Times New Roman" w:eastAsia="Times New Roman" w:hAnsi="Times New Roman" w:cs="Times New Roman"/>
          <w:color w:val="000033"/>
          <w:sz w:val="20"/>
          <w:szCs w:val="20"/>
        </w:rPr>
        <w:t>generations</w:t>
      </w:r>
      <w:proofErr w:type="gramEnd"/>
      <w:r>
        <w:rPr>
          <w:rFonts w:ascii="Times New Roman" w:eastAsia="Times New Roman" w:hAnsi="Times New Roman" w:cs="Times New Roman"/>
          <w:color w:val="000033"/>
          <w:sz w:val="20"/>
          <w:szCs w:val="20"/>
        </w:rPr>
        <w:t xml:space="preserve"> propagation of homozygous ros1, and whether that might eventually affect seed development?</w:t>
      </w:r>
    </w:p>
    <w:p w14:paraId="08DDB4F7" w14:textId="77777777" w:rsidR="003D7741" w:rsidRDefault="00000000">
      <w:pPr>
        <w:spacing w:after="0" w:line="240" w:lineRule="auto"/>
      </w:pPr>
      <w:r>
        <w:br/>
      </w:r>
      <w:r>
        <w:rPr>
          <w:rFonts w:ascii="Times New Roman" w:eastAsia="Times New Roman" w:hAnsi="Times New Roman" w:cs="Times New Roman"/>
          <w:color w:val="000033"/>
          <w:sz w:val="20"/>
          <w:szCs w:val="20"/>
        </w:rPr>
        <w:t xml:space="preserve">It would be interesting to check other published pollen RNA-seq data to see where and when DME and ROS1 are expressed in pollen, since there have been quite a few published lately. Several are cell type specific or test multiple timepoints during pollen development. Offhand, I would suggest looking at </w:t>
      </w:r>
      <w:proofErr w:type="spellStart"/>
      <w:r>
        <w:rPr>
          <w:rFonts w:ascii="Times New Roman" w:eastAsia="Times New Roman" w:hAnsi="Times New Roman" w:cs="Times New Roman"/>
          <w:color w:val="000033"/>
          <w:sz w:val="20"/>
          <w:szCs w:val="20"/>
        </w:rPr>
        <w:t>Khouider</w:t>
      </w:r>
      <w:proofErr w:type="spellEnd"/>
      <w:r>
        <w:rPr>
          <w:rFonts w:ascii="Times New Roman" w:eastAsia="Times New Roman" w:hAnsi="Times New Roman" w:cs="Times New Roman"/>
          <w:color w:val="000033"/>
          <w:sz w:val="20"/>
          <w:szCs w:val="20"/>
        </w:rPr>
        <w:t xml:space="preserve"> et al. 2021 Nat Commun., as well as the single-nucleus RNA data from Ichino et al. 2022 Cell Rep.</w:t>
      </w:r>
      <w:r>
        <w:br/>
      </w:r>
      <w:r>
        <w:br/>
      </w:r>
      <w:r>
        <w:rPr>
          <w:rFonts w:ascii="Times New Roman" w:eastAsia="Times New Roman" w:hAnsi="Times New Roman" w:cs="Times New Roman"/>
          <w:color w:val="000033"/>
          <w:sz w:val="20"/>
          <w:szCs w:val="20"/>
        </w:rPr>
        <w:t xml:space="preserve">Are there changes in DME or DML2/3 expression in ros1, or changes in ROS1 expression in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endosperm?</w:t>
      </w:r>
      <w:r>
        <w:br/>
      </w:r>
      <w:r>
        <w:br/>
      </w:r>
      <w:r>
        <w:rPr>
          <w:rFonts w:ascii="Times New Roman" w:eastAsia="Times New Roman" w:hAnsi="Times New Roman" w:cs="Times New Roman"/>
          <w:color w:val="000033"/>
          <w:sz w:val="20"/>
          <w:szCs w:val="20"/>
        </w:rPr>
        <w:t>Minor comments:</w:t>
      </w:r>
      <w:r>
        <w:br/>
      </w:r>
      <w:r>
        <w:rPr>
          <w:rFonts w:ascii="Times New Roman" w:eastAsia="Times New Roman" w:hAnsi="Times New Roman" w:cs="Times New Roman"/>
          <w:color w:val="000033"/>
          <w:sz w:val="20"/>
          <w:szCs w:val="20"/>
        </w:rPr>
        <w:t>- Several typos in line 64</w:t>
      </w:r>
      <w:r>
        <w:br/>
      </w:r>
      <w:r>
        <w:rPr>
          <w:rFonts w:ascii="Times New Roman" w:eastAsia="Times New Roman" w:hAnsi="Times New Roman" w:cs="Times New Roman"/>
          <w:color w:val="000033"/>
          <w:sz w:val="20"/>
          <w:szCs w:val="20"/>
        </w:rPr>
        <w:t>- Fig. S1 legend has panel D mislabeled as C</w:t>
      </w:r>
      <w:r>
        <w:br/>
      </w:r>
      <w:r>
        <w:rPr>
          <w:rFonts w:ascii="Times New Roman" w:eastAsia="Times New Roman" w:hAnsi="Times New Roman" w:cs="Times New Roman"/>
          <w:color w:val="000033"/>
          <w:sz w:val="20"/>
          <w:szCs w:val="20"/>
        </w:rPr>
        <w:t>- Line 386 - typo: bicellular</w:t>
      </w:r>
    </w:p>
    <w:p w14:paraId="3C742F83" w14:textId="77777777" w:rsidR="003D7741" w:rsidRDefault="003D7741">
      <w:pPr>
        <w:spacing w:after="0" w:line="240" w:lineRule="auto"/>
        <w:rPr>
          <w:rFonts w:ascii="Times New Roman" w:eastAsia="Times New Roman" w:hAnsi="Times New Roman" w:cs="Times New Roman"/>
          <w:b/>
          <w:bCs/>
          <w:sz w:val="20"/>
          <w:szCs w:val="20"/>
        </w:rPr>
      </w:pPr>
    </w:p>
    <w:p w14:paraId="504F8EE1" w14:textId="77777777" w:rsidR="003D7741"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Authors Response</w:t>
      </w:r>
    </w:p>
    <w:p w14:paraId="1A10FDE8" w14:textId="77777777" w:rsidR="008040A0" w:rsidRDefault="00000000" w:rsidP="008040A0">
      <w:pPr>
        <w:spacing w:after="0" w:line="240" w:lineRule="auto"/>
      </w:pPr>
      <w:r>
        <w:rPr>
          <w:rFonts w:ascii="Times New Roman" w:eastAsia="Times New Roman" w:hAnsi="Times New Roman" w:cs="Times New Roman"/>
          <w:b/>
          <w:bCs/>
          <w:sz w:val="20"/>
          <w:szCs w:val="20"/>
        </w:rPr>
        <w:t>Point-by-point responses to the reviewers’ comments:</w:t>
      </w:r>
      <w:r>
        <w:rPr>
          <w:rFonts w:ascii="Times New Roman" w:eastAsia="Times New Roman" w:hAnsi="Times New Roman" w:cs="Times New Roman"/>
          <w:sz w:val="20"/>
          <w:szCs w:val="20"/>
        </w:rPr>
        <w:t xml:space="preserve"> </w:t>
      </w:r>
    </w:p>
    <w:p w14:paraId="4FDAD9FD" w14:textId="77777777" w:rsidR="008040A0" w:rsidRDefault="008040A0" w:rsidP="008040A0">
      <w:pPr>
        <w:spacing w:after="0" w:line="240" w:lineRule="auto"/>
      </w:pPr>
    </w:p>
    <w:p w14:paraId="301AE4B8" w14:textId="3167D17E" w:rsidR="003D7741" w:rsidRDefault="00000000" w:rsidP="008040A0">
      <w:pPr>
        <w:spacing w:after="0" w:line="240" w:lineRule="auto"/>
      </w:pPr>
      <w:r>
        <w:rPr>
          <w:rFonts w:ascii="Times New Roman" w:eastAsia="Times New Roman" w:hAnsi="Times New Roman" w:cs="Times New Roman"/>
          <w:color w:val="000033"/>
          <w:sz w:val="20"/>
          <w:szCs w:val="20"/>
        </w:rPr>
        <w:t>Reviewer #1: The authors sufficiently addressed my comments. I have no further comments.</w:t>
      </w:r>
      <w:r>
        <w:br/>
      </w:r>
      <w:r>
        <w:br/>
      </w:r>
      <w:r>
        <w:rPr>
          <w:rFonts w:ascii="Times New Roman" w:eastAsia="Times New Roman" w:hAnsi="Times New Roman" w:cs="Times New Roman"/>
          <w:color w:val="000033"/>
          <w:sz w:val="20"/>
          <w:szCs w:val="20"/>
        </w:rPr>
        <w:t>Reviewer #2: In their revised manuscript. Hemenway and Gehring have answered my questions and addressed my concerns.</w:t>
      </w:r>
      <w:r>
        <w:br/>
      </w:r>
      <w:r>
        <w:br/>
      </w:r>
      <w:r>
        <w:rPr>
          <w:rFonts w:ascii="Times New Roman" w:eastAsia="Times New Roman" w:hAnsi="Times New Roman" w:cs="Times New Roman"/>
          <w:color w:val="000033"/>
          <w:sz w:val="20"/>
          <w:szCs w:val="20"/>
        </w:rPr>
        <w:t xml:space="preserve">I would like to suggest making the main text more quantitative though. There are multiple places where </w:t>
      </w:r>
      <w:proofErr w:type="gramStart"/>
      <w:r>
        <w:rPr>
          <w:rFonts w:ascii="Times New Roman" w:eastAsia="Times New Roman" w:hAnsi="Times New Roman" w:cs="Times New Roman"/>
          <w:color w:val="000033"/>
          <w:sz w:val="20"/>
          <w:szCs w:val="20"/>
        </w:rPr>
        <w:t>including</w:t>
      </w:r>
      <w:proofErr w:type="gramEnd"/>
      <w:r>
        <w:rPr>
          <w:rFonts w:ascii="Times New Roman" w:eastAsia="Times New Roman" w:hAnsi="Times New Roman" w:cs="Times New Roman"/>
          <w:color w:val="000033"/>
          <w:sz w:val="20"/>
          <w:szCs w:val="20"/>
        </w:rPr>
        <w:t xml:space="preserve"> </w:t>
      </w:r>
      <w:proofErr w:type="gramStart"/>
      <w:r>
        <w:rPr>
          <w:rFonts w:ascii="Times New Roman" w:eastAsia="Times New Roman" w:hAnsi="Times New Roman" w:cs="Times New Roman"/>
          <w:color w:val="000033"/>
          <w:sz w:val="20"/>
          <w:szCs w:val="20"/>
        </w:rPr>
        <w:t>numbers</w:t>
      </w:r>
      <w:proofErr w:type="gramEnd"/>
      <w:r>
        <w:rPr>
          <w:rFonts w:ascii="Times New Roman" w:eastAsia="Times New Roman" w:hAnsi="Times New Roman" w:cs="Times New Roman"/>
          <w:color w:val="000033"/>
          <w:sz w:val="20"/>
          <w:szCs w:val="20"/>
        </w:rPr>
        <w:t xml:space="preserve"> would improve it. For example, in the section on siRNAs and DMRs there are non-quantitative descriptions such as "relatively few", "at a small magnitude", and "at some regions". Can the data be interpreted with sufficient confidence to make these quantitative? For example, could "relatively few" be replaced with something like "n% of loci accounted for N% of the increase"? Or could "a small magnitude" be replaced by an "increase from an average of X% to an average of Y%? Or could "at some regions" be </w:t>
      </w:r>
      <w:proofErr w:type="gramStart"/>
      <w:r>
        <w:rPr>
          <w:rFonts w:ascii="Times New Roman" w:eastAsia="Times New Roman" w:hAnsi="Times New Roman" w:cs="Times New Roman"/>
          <w:color w:val="000033"/>
          <w:sz w:val="20"/>
          <w:szCs w:val="20"/>
        </w:rPr>
        <w:t>replace</w:t>
      </w:r>
      <w:proofErr w:type="gramEnd"/>
      <w:r>
        <w:rPr>
          <w:rFonts w:ascii="Times New Roman" w:eastAsia="Times New Roman" w:hAnsi="Times New Roman" w:cs="Times New Roman"/>
          <w:color w:val="000033"/>
          <w:sz w:val="20"/>
          <w:szCs w:val="20"/>
        </w:rPr>
        <w:t xml:space="preserve"> by "at Z% of regions"? Changes like these would make the manuscript stronger and more interpretable.</w:t>
      </w:r>
      <w:r>
        <w:br/>
      </w:r>
      <w:r>
        <w:br/>
      </w:r>
      <w:r>
        <w:rPr>
          <w:rFonts w:ascii="Times New Roman" w:eastAsia="Times New Roman" w:hAnsi="Times New Roman" w:cs="Times New Roman"/>
          <w:i/>
          <w:iCs/>
          <w:color w:val="000033"/>
          <w:sz w:val="20"/>
          <w:szCs w:val="20"/>
        </w:rPr>
        <w:lastRenderedPageBreak/>
        <w:t xml:space="preserve">Response: Thank you for the suggestion. We have added additional quantification to the siRNA section and other sections where possible. To quantify the endosperm enrichment of 24-nt small RNAs relative to embryo sRNAs at ROS1 TEs, defined as TEs within 1 kb or intersecting a ros1-3 vs Col-0 </w:t>
      </w:r>
      <w:proofErr w:type="spellStart"/>
      <w:r>
        <w:rPr>
          <w:rFonts w:ascii="Times New Roman" w:eastAsia="Times New Roman" w:hAnsi="Times New Roman" w:cs="Times New Roman"/>
          <w:i/>
          <w:iCs/>
          <w:color w:val="000033"/>
          <w:sz w:val="20"/>
          <w:szCs w:val="20"/>
        </w:rPr>
        <w:t>hyperDMR</w:t>
      </w:r>
      <w:proofErr w:type="spellEnd"/>
      <w:r>
        <w:rPr>
          <w:rFonts w:ascii="Times New Roman" w:eastAsia="Times New Roman" w:hAnsi="Times New Roman" w:cs="Times New Roman"/>
          <w:i/>
          <w:iCs/>
          <w:color w:val="000033"/>
          <w:sz w:val="20"/>
          <w:szCs w:val="20"/>
        </w:rPr>
        <w:t xml:space="preserve">, we first summed the sRNA level across windows in flanking regions of ROS1 TEs in both tissues. Then, we identified TEs with a summed level of endosperm sRNAs relative to the embryo greater than 1 SD from the mean difference across all ROS1 TEs. 25 ROS1 TEs meet this threshold. This indicates the data are very skewed towards no difference between endosperm and embryo levels, and these 25 TEs have extremely high levels of 24 </w:t>
      </w:r>
      <w:proofErr w:type="spellStart"/>
      <w:r>
        <w:rPr>
          <w:rFonts w:ascii="Times New Roman" w:eastAsia="Times New Roman" w:hAnsi="Times New Roman" w:cs="Times New Roman"/>
          <w:i/>
          <w:iCs/>
          <w:color w:val="000033"/>
          <w:sz w:val="20"/>
          <w:szCs w:val="20"/>
        </w:rPr>
        <w:t>nt</w:t>
      </w:r>
      <w:proofErr w:type="spellEnd"/>
      <w:r>
        <w:rPr>
          <w:rFonts w:ascii="Times New Roman" w:eastAsia="Times New Roman" w:hAnsi="Times New Roman" w:cs="Times New Roman"/>
          <w:i/>
          <w:iCs/>
          <w:color w:val="000033"/>
          <w:sz w:val="20"/>
          <w:szCs w:val="20"/>
        </w:rPr>
        <w:t xml:space="preserve"> sRNAs in the endosperm. This information is now included in the text and in Supplemental Table 3.</w:t>
      </w:r>
      <w:r>
        <w:br/>
      </w:r>
      <w:r>
        <w:br/>
      </w:r>
      <w:r>
        <w:rPr>
          <w:rFonts w:ascii="Times New Roman" w:eastAsia="Times New Roman" w:hAnsi="Times New Roman" w:cs="Times New Roman"/>
          <w:color w:val="000033"/>
          <w:sz w:val="20"/>
          <w:szCs w:val="20"/>
        </w:rPr>
        <w:t>And a minor point for possible clarification in the Abstract: Does "prevents hypermethylation" mean the same thing as removes methylation? The wording is a bit confusing to me, so I wonder if I am missing something significant. The rest of that sentence also seems a bit convoluted.</w:t>
      </w:r>
      <w:r>
        <w:br/>
      </w:r>
      <w:r>
        <w:br/>
      </w:r>
      <w:r>
        <w:rPr>
          <w:rFonts w:ascii="Times New Roman" w:eastAsia="Times New Roman" w:hAnsi="Times New Roman" w:cs="Times New Roman"/>
          <w:i/>
          <w:iCs/>
          <w:color w:val="000033"/>
          <w:sz w:val="20"/>
          <w:szCs w:val="20"/>
        </w:rPr>
        <w:t xml:space="preserve">Response: This is something we have discussed frequently, and we appreciate your insight. We have used the phrasing “prevents hypermethylation” to refer to the molecular phenotype in the endosperm associated with a loss of ROS1 function. We are cautious to not </w:t>
      </w:r>
      <w:proofErr w:type="gramStart"/>
      <w:r>
        <w:rPr>
          <w:rFonts w:ascii="Times New Roman" w:eastAsia="Times New Roman" w:hAnsi="Times New Roman" w:cs="Times New Roman"/>
          <w:i/>
          <w:iCs/>
          <w:color w:val="000033"/>
          <w:sz w:val="20"/>
          <w:szCs w:val="20"/>
        </w:rPr>
        <w:t>make reference</w:t>
      </w:r>
      <w:proofErr w:type="gramEnd"/>
      <w:r>
        <w:rPr>
          <w:rFonts w:ascii="Times New Roman" w:eastAsia="Times New Roman" w:hAnsi="Times New Roman" w:cs="Times New Roman"/>
          <w:i/>
          <w:iCs/>
          <w:color w:val="000033"/>
          <w:sz w:val="20"/>
          <w:szCs w:val="20"/>
        </w:rPr>
        <w:t xml:space="preserve"> to the protein activity of ROS1 as it relates to demethylation in the endosperm, as the results of our study can largely be explained by inheritance of a ros1 effect through the male gametes (Figure 8).</w:t>
      </w:r>
      <w:r>
        <w:br/>
      </w:r>
      <w:r>
        <w:br/>
      </w:r>
      <w:r>
        <w:rPr>
          <w:rFonts w:ascii="Times New Roman" w:eastAsia="Times New Roman" w:hAnsi="Times New Roman" w:cs="Times New Roman"/>
          <w:color w:val="000033"/>
          <w:sz w:val="20"/>
          <w:szCs w:val="20"/>
        </w:rPr>
        <w:t>Reviewer #3:</w:t>
      </w:r>
      <w:r>
        <w:br/>
      </w:r>
      <w:r>
        <w:rPr>
          <w:rFonts w:ascii="Times New Roman" w:eastAsia="Times New Roman" w:hAnsi="Times New Roman" w:cs="Times New Roman"/>
          <w:color w:val="000033"/>
          <w:sz w:val="20"/>
          <w:szCs w:val="20"/>
        </w:rPr>
        <w:t>Correct DNA methylation patterning is particularly important for seed development in plants. In normal seeds, the endosperm is hypomethylated specifically on the maternal alleles due to activity of the demethylase DME in the central cell prior to fertilization. Loss of maternal DME expression causes endosperm defects and seed abortion. The function of DME is well studied, due to its dramatic phenotype. However, there are three other homologs in the same gene family in Arabidopsis: ROS1, DML2, and DML3, whose function during endosperm development is not known. In this work, Hemenway and Gehring investigate the role of these three demethylases in endosperm. They find that while DML2 and DML3 have little effect, ROS1 is important for demethylation of the paternal allele in endosperm at a subset of sites targeted by DME. While DME activity usually leads to demethylation of only the maternal alleles in endosperm, which is associated with epigenetic phenomena like genomic</w:t>
      </w:r>
      <w:r>
        <w:br/>
      </w:r>
      <w:r>
        <w:rPr>
          <w:rFonts w:ascii="Times New Roman" w:eastAsia="Times New Roman" w:hAnsi="Times New Roman" w:cs="Times New Roman"/>
          <w:color w:val="000033"/>
          <w:sz w:val="20"/>
          <w:szCs w:val="20"/>
        </w:rPr>
        <w:t>imprinting, ROS1 seems to counter that at some sites by also demethylating the paternal allele, bringing both maternal and paternal methylation to similar levels. Overall, this is an interesting finding that is well supported by the data, although I would appreciate it if the authors could address the points below.</w:t>
      </w:r>
      <w:r>
        <w:br/>
      </w:r>
      <w:r>
        <w:br/>
      </w:r>
      <w:r>
        <w:rPr>
          <w:rFonts w:ascii="Times New Roman" w:eastAsia="Times New Roman" w:hAnsi="Times New Roman" w:cs="Times New Roman"/>
          <w:i/>
          <w:iCs/>
          <w:color w:val="000033"/>
          <w:sz w:val="20"/>
          <w:szCs w:val="20"/>
        </w:rPr>
        <w:t>Response: Thank you for your positive comments. We have addressed all points below.</w:t>
      </w:r>
      <w:r>
        <w:br/>
      </w:r>
      <w:r>
        <w:br/>
      </w:r>
      <w:r>
        <w:rPr>
          <w:rFonts w:ascii="Times New Roman" w:eastAsia="Times New Roman" w:hAnsi="Times New Roman" w:cs="Times New Roman"/>
          <w:color w:val="000033"/>
          <w:sz w:val="20"/>
          <w:szCs w:val="20"/>
        </w:rPr>
        <w:t>If ROS1 demethylates in sperm prior to fertilization (and assuming both sperm are identical and fertilize egg/central cell at random), then regions demethylated in endosperm due to ROS1 should also be somewhat demethylated in embryo - could the authors check published embryo DNA methylation datasets to see if the ROS1 paternal DME maternal regions are mildly demethylated in wild-type embryo as well?</w:t>
      </w:r>
      <w:r>
        <w:br/>
      </w:r>
      <w:r>
        <w:br/>
      </w:r>
      <w:r>
        <w:rPr>
          <w:rFonts w:ascii="Times New Roman" w:eastAsia="Times New Roman" w:hAnsi="Times New Roman" w:cs="Times New Roman"/>
          <w:i/>
          <w:iCs/>
          <w:color w:val="000033"/>
          <w:sz w:val="20"/>
          <w:szCs w:val="20"/>
        </w:rPr>
        <w:t xml:space="preserve">Response: To address this point, we analyzed Col-0 embryo methylation data published in Williams et al, Plant Cell, 2022. Note that this data was from mature embryos, a later developmental stage than what we profiled for endosperm. We compared methylation in ROS1 endosperm DMRs in endosperm, leaf, sperm and embryo. </w:t>
      </w:r>
      <w:proofErr w:type="gramStart"/>
      <w:r>
        <w:rPr>
          <w:rFonts w:ascii="Times New Roman" w:eastAsia="Times New Roman" w:hAnsi="Times New Roman" w:cs="Times New Roman"/>
          <w:i/>
          <w:iCs/>
          <w:color w:val="000033"/>
          <w:sz w:val="20"/>
          <w:szCs w:val="20"/>
        </w:rPr>
        <w:t>Unfortunately</w:t>
      </w:r>
      <w:proofErr w:type="gramEnd"/>
      <w:r>
        <w:rPr>
          <w:rFonts w:ascii="Times New Roman" w:eastAsia="Times New Roman" w:hAnsi="Times New Roman" w:cs="Times New Roman"/>
          <w:i/>
          <w:iCs/>
          <w:color w:val="000033"/>
          <w:sz w:val="20"/>
          <w:szCs w:val="20"/>
        </w:rPr>
        <w:t xml:space="preserve"> only 65 regions have data available to plot in both the sperm and embryo. We have not included this analysis in the paper as it is preliminary and lacks sufficient coverage. Additionally, the expectations for these</w:t>
      </w:r>
      <w:r>
        <w:rPr>
          <w:rFonts w:ascii="Times New Roman" w:eastAsia="Times New Roman" w:hAnsi="Times New Roman" w:cs="Times New Roman"/>
          <w:color w:val="000033"/>
          <w:sz w:val="20"/>
          <w:szCs w:val="20"/>
        </w:rPr>
        <w:t xml:space="preserve"> </w:t>
      </w:r>
      <w:r>
        <w:rPr>
          <w:rFonts w:ascii="Times New Roman" w:eastAsia="Times New Roman" w:hAnsi="Times New Roman" w:cs="Times New Roman"/>
          <w:i/>
          <w:iCs/>
          <w:color w:val="000033"/>
          <w:sz w:val="20"/>
          <w:szCs w:val="20"/>
        </w:rPr>
        <w:t xml:space="preserve">regions at embryos is unclear – it is known that the methylation is reinforced/gained in embryos throughout development; </w:t>
      </w:r>
      <w:proofErr w:type="gramStart"/>
      <w:r>
        <w:rPr>
          <w:rFonts w:ascii="Times New Roman" w:eastAsia="Times New Roman" w:hAnsi="Times New Roman" w:cs="Times New Roman"/>
          <w:i/>
          <w:iCs/>
          <w:color w:val="000033"/>
          <w:sz w:val="20"/>
          <w:szCs w:val="20"/>
        </w:rPr>
        <w:t>thus</w:t>
      </w:r>
      <w:proofErr w:type="gramEnd"/>
      <w:r>
        <w:rPr>
          <w:rFonts w:ascii="Times New Roman" w:eastAsia="Times New Roman" w:hAnsi="Times New Roman" w:cs="Times New Roman"/>
          <w:i/>
          <w:iCs/>
          <w:color w:val="000033"/>
          <w:sz w:val="20"/>
          <w:szCs w:val="20"/>
        </w:rPr>
        <w:t xml:space="preserve"> one might expect that even if a hypomethylated region was inherited from the sperm it would not persist in the embryo.</w:t>
      </w:r>
      <w:r>
        <w:br/>
      </w:r>
      <w:r>
        <w:br/>
      </w:r>
      <w:r>
        <w:rPr>
          <w:rFonts w:ascii="Times New Roman" w:eastAsia="Times New Roman" w:hAnsi="Times New Roman" w:cs="Times New Roman"/>
          <w:color w:val="000033"/>
          <w:sz w:val="20"/>
          <w:szCs w:val="20"/>
        </w:rPr>
        <w:t xml:space="preserve">How to reconcile Fig. 1A and 1C? 1A shows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more severe, 1C shows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equivalent to (or maybe less severe than) </w:t>
      </w:r>
      <w:proofErr w:type="gramStart"/>
      <w:r>
        <w:rPr>
          <w:rFonts w:ascii="Times New Roman" w:eastAsia="Times New Roman" w:hAnsi="Times New Roman" w:cs="Times New Roman"/>
          <w:color w:val="000033"/>
          <w:sz w:val="20"/>
          <w:szCs w:val="20"/>
        </w:rPr>
        <w:t>ros1</w:t>
      </w:r>
      <w:proofErr w:type="gramEnd"/>
      <w:r>
        <w:rPr>
          <w:rFonts w:ascii="Times New Roman" w:eastAsia="Times New Roman" w:hAnsi="Times New Roman" w:cs="Times New Roman"/>
          <w:color w:val="000033"/>
          <w:sz w:val="20"/>
          <w:szCs w:val="20"/>
        </w:rPr>
        <w:t xml:space="preserve">-3. Where are the cytosines that gain </w:t>
      </w:r>
      <w:proofErr w:type="spellStart"/>
      <w:r>
        <w:rPr>
          <w:rFonts w:ascii="Times New Roman" w:eastAsia="Times New Roman" w:hAnsi="Times New Roman" w:cs="Times New Roman"/>
          <w:color w:val="000033"/>
          <w:sz w:val="20"/>
          <w:szCs w:val="20"/>
        </w:rPr>
        <w:t>mC</w:t>
      </w:r>
      <w:proofErr w:type="spellEnd"/>
      <w:r>
        <w:rPr>
          <w:rFonts w:ascii="Times New Roman" w:eastAsia="Times New Roman" w:hAnsi="Times New Roman" w:cs="Times New Roman"/>
          <w:color w:val="000033"/>
          <w:sz w:val="20"/>
          <w:szCs w:val="20"/>
        </w:rPr>
        <w:t xml:space="preserve"> in </w:t>
      </w:r>
      <w:proofErr w:type="spellStart"/>
      <w:r>
        <w:rPr>
          <w:rFonts w:ascii="Times New Roman" w:eastAsia="Times New Roman" w:hAnsi="Times New Roman" w:cs="Times New Roman"/>
          <w:color w:val="000033"/>
          <w:sz w:val="20"/>
          <w:szCs w:val="20"/>
        </w:rPr>
        <w:t>rdd</w:t>
      </w:r>
      <w:proofErr w:type="spellEnd"/>
      <w:r>
        <w:rPr>
          <w:rFonts w:ascii="Times New Roman" w:eastAsia="Times New Roman" w:hAnsi="Times New Roman" w:cs="Times New Roman"/>
          <w:color w:val="000033"/>
          <w:sz w:val="20"/>
          <w:szCs w:val="20"/>
        </w:rPr>
        <w:t xml:space="preserve"> but not ros1 in 1A, relative to the DMRs identified in C? Are the </w:t>
      </w:r>
      <w:proofErr w:type="spellStart"/>
      <w:r>
        <w:rPr>
          <w:rFonts w:ascii="Times New Roman" w:eastAsia="Times New Roman" w:hAnsi="Times New Roman" w:cs="Times New Roman"/>
          <w:color w:val="000033"/>
          <w:sz w:val="20"/>
          <w:szCs w:val="20"/>
        </w:rPr>
        <w:t>mCs</w:t>
      </w:r>
      <w:proofErr w:type="spellEnd"/>
      <w:r>
        <w:rPr>
          <w:rFonts w:ascii="Times New Roman" w:eastAsia="Times New Roman" w:hAnsi="Times New Roman" w:cs="Times New Roman"/>
          <w:color w:val="000033"/>
          <w:sz w:val="20"/>
          <w:szCs w:val="20"/>
        </w:rPr>
        <w:t xml:space="preserve"> sparsely distributed such that they don't add up to a whole DMR?</w:t>
      </w:r>
      <w:r>
        <w:br/>
      </w:r>
      <w:r>
        <w:br/>
      </w:r>
      <w:r>
        <w:rPr>
          <w:rFonts w:ascii="Times New Roman" w:eastAsia="Times New Roman" w:hAnsi="Times New Roman" w:cs="Times New Roman"/>
          <w:i/>
          <w:iCs/>
          <w:color w:val="000033"/>
          <w:sz w:val="20"/>
          <w:szCs w:val="20"/>
        </w:rPr>
        <w:t xml:space="preserve">Response: This apparent discrepancy has remained a bit of a puzzle to us. We have considered several possible explanations. First, less of the genome could be assayed for methylation differences in </w:t>
      </w:r>
      <w:proofErr w:type="spellStart"/>
      <w:r>
        <w:rPr>
          <w:rFonts w:ascii="Times New Roman" w:eastAsia="Times New Roman" w:hAnsi="Times New Roman" w:cs="Times New Roman"/>
          <w:i/>
          <w:iCs/>
          <w:color w:val="000033"/>
          <w:sz w:val="20"/>
          <w:szCs w:val="20"/>
        </w:rPr>
        <w:t>rdd</w:t>
      </w:r>
      <w:proofErr w:type="spellEnd"/>
      <w:r>
        <w:rPr>
          <w:rFonts w:ascii="Times New Roman" w:eastAsia="Times New Roman" w:hAnsi="Times New Roman" w:cs="Times New Roman"/>
          <w:i/>
          <w:iCs/>
          <w:color w:val="000033"/>
          <w:sz w:val="20"/>
          <w:szCs w:val="20"/>
        </w:rPr>
        <w:t xml:space="preserve"> compared to ros1. This is </w:t>
      </w:r>
      <w:r>
        <w:rPr>
          <w:rFonts w:ascii="Times New Roman" w:eastAsia="Times New Roman" w:hAnsi="Times New Roman" w:cs="Times New Roman"/>
          <w:i/>
          <w:iCs/>
          <w:color w:val="000033"/>
          <w:sz w:val="20"/>
          <w:szCs w:val="20"/>
        </w:rPr>
        <w:lastRenderedPageBreak/>
        <w:t xml:space="preserve">because we removed from consideration regions of the genome that were </w:t>
      </w:r>
      <w:proofErr w:type="spellStart"/>
      <w:r>
        <w:rPr>
          <w:rFonts w:ascii="Times New Roman" w:eastAsia="Times New Roman" w:hAnsi="Times New Roman" w:cs="Times New Roman"/>
          <w:i/>
          <w:iCs/>
          <w:color w:val="000033"/>
          <w:sz w:val="20"/>
          <w:szCs w:val="20"/>
        </w:rPr>
        <w:t>introgressed</w:t>
      </w:r>
      <w:proofErr w:type="spellEnd"/>
      <w:r>
        <w:rPr>
          <w:rFonts w:ascii="Times New Roman" w:eastAsia="Times New Roman" w:hAnsi="Times New Roman" w:cs="Times New Roman"/>
          <w:i/>
          <w:iCs/>
          <w:color w:val="000033"/>
          <w:sz w:val="20"/>
          <w:szCs w:val="20"/>
        </w:rPr>
        <w:t xml:space="preserve"> from </w:t>
      </w:r>
      <w:proofErr w:type="spellStart"/>
      <w:r>
        <w:rPr>
          <w:rFonts w:ascii="Times New Roman" w:eastAsia="Times New Roman" w:hAnsi="Times New Roman" w:cs="Times New Roman"/>
          <w:i/>
          <w:iCs/>
          <w:color w:val="000033"/>
          <w:sz w:val="20"/>
          <w:szCs w:val="20"/>
        </w:rPr>
        <w:t>Ws</w:t>
      </w:r>
      <w:proofErr w:type="spellEnd"/>
      <w:r>
        <w:rPr>
          <w:rFonts w:ascii="Times New Roman" w:eastAsia="Times New Roman" w:hAnsi="Times New Roman" w:cs="Times New Roman"/>
          <w:i/>
          <w:iCs/>
          <w:color w:val="000033"/>
          <w:sz w:val="20"/>
          <w:szCs w:val="20"/>
        </w:rPr>
        <w:t xml:space="preserve"> (the </w:t>
      </w:r>
      <w:proofErr w:type="spellStart"/>
      <w:r>
        <w:rPr>
          <w:rFonts w:ascii="Times New Roman" w:eastAsia="Times New Roman" w:hAnsi="Times New Roman" w:cs="Times New Roman"/>
          <w:i/>
          <w:iCs/>
          <w:color w:val="000033"/>
          <w:sz w:val="20"/>
          <w:szCs w:val="20"/>
        </w:rPr>
        <w:t>ecoptype</w:t>
      </w:r>
      <w:proofErr w:type="spellEnd"/>
      <w:r>
        <w:rPr>
          <w:rFonts w:ascii="Times New Roman" w:eastAsia="Times New Roman" w:hAnsi="Times New Roman" w:cs="Times New Roman"/>
          <w:i/>
          <w:iCs/>
          <w:color w:val="000033"/>
          <w:sz w:val="20"/>
          <w:szCs w:val="20"/>
        </w:rPr>
        <w:t xml:space="preserve"> origin of the ros1-3 and dml2-1 alleles) into Col. There are 50 DMRs (merged, all contexts) that are </w:t>
      </w:r>
      <w:proofErr w:type="gramStart"/>
      <w:r>
        <w:rPr>
          <w:rFonts w:ascii="Times New Roman" w:eastAsia="Times New Roman" w:hAnsi="Times New Roman" w:cs="Times New Roman"/>
          <w:i/>
          <w:iCs/>
          <w:color w:val="000033"/>
          <w:sz w:val="20"/>
          <w:szCs w:val="20"/>
        </w:rPr>
        <w:t>called in</w:t>
      </w:r>
      <w:proofErr w:type="gramEnd"/>
      <w:r>
        <w:rPr>
          <w:rFonts w:ascii="Times New Roman" w:eastAsia="Times New Roman" w:hAnsi="Times New Roman" w:cs="Times New Roman"/>
          <w:i/>
          <w:iCs/>
          <w:color w:val="000033"/>
          <w:sz w:val="20"/>
          <w:szCs w:val="20"/>
        </w:rPr>
        <w:t xml:space="preserve"> ros1-3 vs wild-type that reside in regions that could not be assessed for DMRs in </w:t>
      </w:r>
      <w:proofErr w:type="spellStart"/>
      <w:r>
        <w:rPr>
          <w:rFonts w:ascii="Times New Roman" w:eastAsia="Times New Roman" w:hAnsi="Times New Roman" w:cs="Times New Roman"/>
          <w:i/>
          <w:iCs/>
          <w:color w:val="000033"/>
          <w:sz w:val="20"/>
          <w:szCs w:val="20"/>
        </w:rPr>
        <w:t>rdd</w:t>
      </w:r>
      <w:proofErr w:type="spellEnd"/>
      <w:r>
        <w:rPr>
          <w:rFonts w:ascii="Times New Roman" w:eastAsia="Times New Roman" w:hAnsi="Times New Roman" w:cs="Times New Roman"/>
          <w:i/>
          <w:iCs/>
          <w:color w:val="000033"/>
          <w:sz w:val="20"/>
          <w:szCs w:val="20"/>
        </w:rPr>
        <w:t xml:space="preserve">. However, these regions are included in our calculation of total genome methylation. This may explain some of the difference, but certainly not all. We also investigated whether the </w:t>
      </w:r>
      <w:proofErr w:type="spellStart"/>
      <w:r>
        <w:rPr>
          <w:rFonts w:ascii="Times New Roman" w:eastAsia="Times New Roman" w:hAnsi="Times New Roman" w:cs="Times New Roman"/>
          <w:i/>
          <w:iCs/>
          <w:color w:val="000033"/>
          <w:sz w:val="20"/>
          <w:szCs w:val="20"/>
        </w:rPr>
        <w:t>rdd</w:t>
      </w:r>
      <w:proofErr w:type="spellEnd"/>
      <w:r>
        <w:rPr>
          <w:rFonts w:ascii="Times New Roman" w:eastAsia="Times New Roman" w:hAnsi="Times New Roman" w:cs="Times New Roman"/>
          <w:i/>
          <w:iCs/>
          <w:color w:val="000033"/>
          <w:sz w:val="20"/>
          <w:szCs w:val="20"/>
        </w:rPr>
        <w:t xml:space="preserve"> biological replicates were more variable, and thus the pipeline we chose for DMR calling, which incorporates a dispersion statistic to account for biological replicates, would reduce the number of DMRs called. In support of this idea, we find that across all CG sites, ros1-3 endosperm has a mean dispersion value of 0.0092, while the mean dispersion value across CG sites in </w:t>
      </w:r>
      <w:proofErr w:type="spellStart"/>
      <w:r>
        <w:rPr>
          <w:rFonts w:ascii="Times New Roman" w:eastAsia="Times New Roman" w:hAnsi="Times New Roman" w:cs="Times New Roman"/>
          <w:i/>
          <w:iCs/>
          <w:color w:val="000033"/>
          <w:sz w:val="20"/>
          <w:szCs w:val="20"/>
        </w:rPr>
        <w:t>rdd</w:t>
      </w:r>
      <w:proofErr w:type="spellEnd"/>
      <w:r>
        <w:rPr>
          <w:rFonts w:ascii="Times New Roman" w:eastAsia="Times New Roman" w:hAnsi="Times New Roman" w:cs="Times New Roman"/>
          <w:i/>
          <w:iCs/>
          <w:color w:val="000033"/>
          <w:sz w:val="20"/>
          <w:szCs w:val="20"/>
        </w:rPr>
        <w:t xml:space="preserve"> is 0.011. We think this slight difference in variability between biological replicates also underlies the fewer DMR calls for </w:t>
      </w:r>
      <w:proofErr w:type="spellStart"/>
      <w:r>
        <w:rPr>
          <w:rFonts w:ascii="Times New Roman" w:eastAsia="Times New Roman" w:hAnsi="Times New Roman" w:cs="Times New Roman"/>
          <w:i/>
          <w:iCs/>
          <w:color w:val="000033"/>
          <w:sz w:val="20"/>
          <w:szCs w:val="20"/>
        </w:rPr>
        <w:t>rdd</w:t>
      </w:r>
      <w:proofErr w:type="spellEnd"/>
      <w:r>
        <w:rPr>
          <w:rFonts w:ascii="Times New Roman" w:eastAsia="Times New Roman" w:hAnsi="Times New Roman" w:cs="Times New Roman"/>
          <w:i/>
          <w:iCs/>
          <w:color w:val="000033"/>
          <w:sz w:val="20"/>
          <w:szCs w:val="20"/>
        </w:rPr>
        <w:t>. In general, we are cautious about relying on the presence or absence of a DMR in a single sample throughout the paper, and are careful to validate our observations using multiple alleles, ecotypes, and analyses.</w:t>
      </w:r>
      <w:r>
        <w:br/>
      </w:r>
      <w:r>
        <w:br/>
      </w:r>
      <w:r>
        <w:rPr>
          <w:rFonts w:ascii="Times New Roman" w:eastAsia="Times New Roman" w:hAnsi="Times New Roman" w:cs="Times New Roman"/>
          <w:color w:val="000033"/>
          <w:sz w:val="20"/>
          <w:szCs w:val="20"/>
        </w:rPr>
        <w:t xml:space="preserve">Line 276 - "The maternal allele of ros1-3 and ros1-7 CG </w:t>
      </w:r>
      <w:proofErr w:type="spellStart"/>
      <w:r>
        <w:rPr>
          <w:rFonts w:ascii="Times New Roman" w:eastAsia="Times New Roman" w:hAnsi="Times New Roman" w:cs="Times New Roman"/>
          <w:color w:val="000033"/>
          <w:sz w:val="20"/>
          <w:szCs w:val="20"/>
        </w:rPr>
        <w:t>hyperDMRs</w:t>
      </w:r>
      <w:proofErr w:type="spellEnd"/>
      <w:r>
        <w:rPr>
          <w:rFonts w:ascii="Times New Roman" w:eastAsia="Times New Roman" w:hAnsi="Times New Roman" w:cs="Times New Roman"/>
          <w:color w:val="000033"/>
          <w:sz w:val="20"/>
          <w:szCs w:val="20"/>
        </w:rPr>
        <w:t xml:space="preserve"> were hypermethylated in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endosperm."</w:t>
      </w:r>
      <w:r>
        <w:br/>
      </w:r>
      <w:r>
        <w:rPr>
          <w:rFonts w:ascii="Times New Roman" w:eastAsia="Times New Roman" w:hAnsi="Times New Roman" w:cs="Times New Roman"/>
          <w:color w:val="000033"/>
          <w:sz w:val="20"/>
          <w:szCs w:val="20"/>
        </w:rPr>
        <w:t xml:space="preserve">What about the paternal allele of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mutants? There is evidence that DME causes demethylation of the central cell in pollen, what about the sperm cells?</w:t>
      </w:r>
      <w:r>
        <w:br/>
      </w:r>
      <w:r>
        <w:br/>
      </w:r>
      <w:r>
        <w:rPr>
          <w:rFonts w:ascii="Times New Roman" w:eastAsia="Times New Roman" w:hAnsi="Times New Roman" w:cs="Times New Roman"/>
          <w:i/>
          <w:iCs/>
          <w:color w:val="000033"/>
          <w:sz w:val="20"/>
          <w:szCs w:val="20"/>
        </w:rPr>
        <w:t xml:space="preserve">Response: The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data we have utilized from Ibarra et al 2012 is endosperm from a cross between a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heterozygous maternal parent and a wild-type paternal parent. We have clarified this line to better represent this. We have included analysis of methylation of the paternal wild-type allele from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heterozygous endosperm in Supplemental Fig 13. It is almost identical to the paternal allele in wild-type endosperm. Please note that fewer regions are included in the paternal plots due to coverage differences.</w:t>
      </w:r>
      <w:r>
        <w:br/>
      </w:r>
      <w:r>
        <w:br/>
      </w:r>
      <w:r>
        <w:rPr>
          <w:rFonts w:ascii="Times New Roman" w:eastAsia="Times New Roman" w:hAnsi="Times New Roman" w:cs="Times New Roman"/>
          <w:i/>
          <w:iCs/>
          <w:color w:val="000033"/>
          <w:sz w:val="20"/>
          <w:szCs w:val="20"/>
        </w:rPr>
        <w:t xml:space="preserve">We also used data from </w:t>
      </w:r>
      <w:proofErr w:type="spellStart"/>
      <w:r>
        <w:rPr>
          <w:rFonts w:ascii="Times New Roman" w:eastAsia="Times New Roman" w:hAnsi="Times New Roman" w:cs="Times New Roman"/>
          <w:i/>
          <w:iCs/>
          <w:color w:val="000033"/>
          <w:sz w:val="20"/>
          <w:szCs w:val="20"/>
        </w:rPr>
        <w:t>Khouider</w:t>
      </w:r>
      <w:proofErr w:type="spellEnd"/>
      <w:r>
        <w:rPr>
          <w:rFonts w:ascii="Times New Roman" w:eastAsia="Times New Roman" w:hAnsi="Times New Roman" w:cs="Times New Roman"/>
          <w:i/>
          <w:iCs/>
          <w:color w:val="000033"/>
          <w:sz w:val="20"/>
          <w:szCs w:val="20"/>
        </w:rPr>
        <w:t xml:space="preserve"> et al 2021 to look at possible effects of DME at ros1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in sperm cells derived from a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heterozygote. We find that at ros1-3, ros1-7 and ros1-1 CG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there is a slight difference between Col-0 and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sperm, but not as severe as the hypermethylation observed in ros1-3 sperm for all sets of endosperm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This analysis suggests that there is limited redundancy of ROS1 and DME at regions demethylated by ROS1 in the male germline, with the caveat that the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sperm methylation data analyzed is a mixture of WT and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mutant sperm. Thank you for this suggestion</w:t>
      </w:r>
      <w:proofErr w:type="gramStart"/>
      <w:r>
        <w:rPr>
          <w:rFonts w:ascii="Times New Roman" w:eastAsia="Times New Roman" w:hAnsi="Times New Roman" w:cs="Times New Roman"/>
          <w:i/>
          <w:iCs/>
          <w:color w:val="000033"/>
          <w:sz w:val="20"/>
          <w:szCs w:val="20"/>
        </w:rPr>
        <w:t>, this</w:t>
      </w:r>
      <w:proofErr w:type="gramEnd"/>
      <w:r>
        <w:rPr>
          <w:rFonts w:ascii="Times New Roman" w:eastAsia="Times New Roman" w:hAnsi="Times New Roman" w:cs="Times New Roman"/>
          <w:i/>
          <w:iCs/>
          <w:color w:val="000033"/>
          <w:sz w:val="20"/>
          <w:szCs w:val="20"/>
        </w:rPr>
        <w:t xml:space="preserve"> is an interesting result and is now included in Supplemental Figure 22 and discussed in the text.</w:t>
      </w:r>
      <w:r>
        <w:br/>
      </w:r>
      <w:r>
        <w:br/>
      </w:r>
      <w:r>
        <w:br/>
      </w:r>
      <w:r>
        <w:rPr>
          <w:rFonts w:ascii="Times New Roman" w:eastAsia="Times New Roman" w:hAnsi="Times New Roman" w:cs="Times New Roman"/>
          <w:color w:val="000033"/>
          <w:sz w:val="20"/>
          <w:szCs w:val="20"/>
        </w:rPr>
        <w:t xml:space="preserve">I would </w:t>
      </w:r>
      <w:proofErr w:type="gramStart"/>
      <w:r>
        <w:rPr>
          <w:rFonts w:ascii="Times New Roman" w:eastAsia="Times New Roman" w:hAnsi="Times New Roman" w:cs="Times New Roman"/>
          <w:color w:val="000033"/>
          <w:sz w:val="20"/>
          <w:szCs w:val="20"/>
        </w:rPr>
        <w:t>have appreciated</w:t>
      </w:r>
      <w:proofErr w:type="gramEnd"/>
      <w:r>
        <w:rPr>
          <w:rFonts w:ascii="Times New Roman" w:eastAsia="Times New Roman" w:hAnsi="Times New Roman" w:cs="Times New Roman"/>
          <w:color w:val="000033"/>
          <w:sz w:val="20"/>
          <w:szCs w:val="20"/>
        </w:rPr>
        <w:t xml:space="preserve"> more characterization of the two different types of DMRs - where do the DME maternal regions and ROS1 paternal and DME maternal regions occur in the genome (chromosome arms or </w:t>
      </w:r>
      <w:proofErr w:type="spellStart"/>
      <w:r>
        <w:rPr>
          <w:rFonts w:ascii="Times New Roman" w:eastAsia="Times New Roman" w:hAnsi="Times New Roman" w:cs="Times New Roman"/>
          <w:color w:val="000033"/>
          <w:sz w:val="20"/>
          <w:szCs w:val="20"/>
        </w:rPr>
        <w:t>pericentromere</w:t>
      </w:r>
      <w:proofErr w:type="spellEnd"/>
      <w:r>
        <w:rPr>
          <w:rFonts w:ascii="Times New Roman" w:eastAsia="Times New Roman" w:hAnsi="Times New Roman" w:cs="Times New Roman"/>
          <w:color w:val="000033"/>
          <w:sz w:val="20"/>
          <w:szCs w:val="20"/>
        </w:rPr>
        <w:t>)? For the ones in genes or promoters, is there anything affected genes have in common? Maybe they're all highly expressed in the endosperm or share similar functions? For the regions not associated with any genes, are there any common sequence motifs or other sequence-level similarities? Are they associated with specific chromatin states?</w:t>
      </w:r>
      <w:r>
        <w:br/>
      </w:r>
      <w:r>
        <w:br/>
      </w:r>
      <w:r>
        <w:rPr>
          <w:rFonts w:ascii="Times New Roman" w:eastAsia="Times New Roman" w:hAnsi="Times New Roman" w:cs="Times New Roman"/>
          <w:i/>
          <w:iCs/>
          <w:color w:val="000033"/>
          <w:sz w:val="20"/>
          <w:szCs w:val="20"/>
        </w:rPr>
        <w:t xml:space="preserve">Response: To further characterize our DMRs, we first performed the analysis you </w:t>
      </w:r>
      <w:proofErr w:type="gramStart"/>
      <w:r>
        <w:rPr>
          <w:rFonts w:ascii="Times New Roman" w:eastAsia="Times New Roman" w:hAnsi="Times New Roman" w:cs="Times New Roman"/>
          <w:i/>
          <w:iCs/>
          <w:color w:val="000033"/>
          <w:sz w:val="20"/>
          <w:szCs w:val="20"/>
        </w:rPr>
        <w:t>suggest, and</w:t>
      </w:r>
      <w:proofErr w:type="gramEnd"/>
      <w:r>
        <w:rPr>
          <w:rFonts w:ascii="Times New Roman" w:eastAsia="Times New Roman" w:hAnsi="Times New Roman" w:cs="Times New Roman"/>
          <w:i/>
          <w:iCs/>
          <w:color w:val="000033"/>
          <w:sz w:val="20"/>
          <w:szCs w:val="20"/>
        </w:rPr>
        <w:t xml:space="preserve"> plotted the distribution of DMRs over chromosomes. ROS1 DMRs, both ros1-3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and ROS1/DME DMRs (ROS1 paternal, DME maternal) are evenly distributed across the chromosomes. DME DMRs, however, are denser in pericentromeric regions, where there are more transposable elements. This is consistent with previous results showing that endosperm vs embryo </w:t>
      </w:r>
      <w:proofErr w:type="spellStart"/>
      <w:r>
        <w:rPr>
          <w:rFonts w:ascii="Times New Roman" w:eastAsia="Times New Roman" w:hAnsi="Times New Roman" w:cs="Times New Roman"/>
          <w:i/>
          <w:iCs/>
          <w:color w:val="000033"/>
          <w:sz w:val="20"/>
          <w:szCs w:val="20"/>
        </w:rPr>
        <w:t>hypoDMRs</w:t>
      </w:r>
      <w:proofErr w:type="spellEnd"/>
      <w:r>
        <w:rPr>
          <w:rFonts w:ascii="Times New Roman" w:eastAsia="Times New Roman" w:hAnsi="Times New Roman" w:cs="Times New Roman"/>
          <w:i/>
          <w:iCs/>
          <w:color w:val="000033"/>
          <w:sz w:val="20"/>
          <w:szCs w:val="20"/>
        </w:rPr>
        <w:t>, indicative of DME activity in the central cell, match the distribution of transposable elements in the genome (Gehring et al, Science 2009). We have included this analysis in Figure 7A.</w:t>
      </w:r>
      <w:r>
        <w:br/>
      </w:r>
      <w:r>
        <w:br/>
      </w:r>
      <w:r>
        <w:rPr>
          <w:rFonts w:ascii="Times New Roman" w:eastAsia="Times New Roman" w:hAnsi="Times New Roman" w:cs="Times New Roman"/>
          <w:i/>
          <w:iCs/>
          <w:color w:val="000033"/>
          <w:sz w:val="20"/>
          <w:szCs w:val="20"/>
        </w:rPr>
        <w:t xml:space="preserve">This initial observation, and your suggestion, led us to further investigate the chromatin state at defined demethylase targets. We utilized information on the 9 chromatin states defined by Sequeira-Mendes et al, Plant Cell 2014 in seedling tissue (note that it is unknown whether these same chromatin states are present in reproductive or endosperm tissue). Consistent with the distribution of DMRs, we find that, in seedling tissue, DME regions are enriched in H3K9me2 marked heterochromatin, with 66% of DME maternal regions being found in chromatin state 8. The largest fraction of chromatin states represented in both ros1-3 and ros1-7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is also state 8, but there is more representation of states 5 and 4, which are marked by H3K27me3. The largest fraction of ROS1 paternal, DME maternal regions, 48%, are found in chromatin state 4, indicating these shared targets of ROS1 and DME are mostly found in intergenic regions marked by H3K27me3. These data </w:t>
      </w:r>
      <w:proofErr w:type="gramStart"/>
      <w:r>
        <w:rPr>
          <w:rFonts w:ascii="Times New Roman" w:eastAsia="Times New Roman" w:hAnsi="Times New Roman" w:cs="Times New Roman"/>
          <w:i/>
          <w:iCs/>
          <w:color w:val="000033"/>
          <w:sz w:val="20"/>
          <w:szCs w:val="20"/>
        </w:rPr>
        <w:t>are included</w:t>
      </w:r>
      <w:proofErr w:type="gramEnd"/>
      <w:r>
        <w:rPr>
          <w:rFonts w:ascii="Times New Roman" w:eastAsia="Times New Roman" w:hAnsi="Times New Roman" w:cs="Times New Roman"/>
          <w:i/>
          <w:iCs/>
          <w:color w:val="000033"/>
          <w:sz w:val="20"/>
          <w:szCs w:val="20"/>
        </w:rPr>
        <w:t xml:space="preserve"> Figure 7F.</w:t>
      </w:r>
      <w:r>
        <w:br/>
      </w:r>
      <w:r>
        <w:br/>
      </w:r>
      <w:r>
        <w:rPr>
          <w:rFonts w:ascii="Times New Roman" w:eastAsia="Times New Roman" w:hAnsi="Times New Roman" w:cs="Times New Roman"/>
          <w:i/>
          <w:iCs/>
          <w:color w:val="000033"/>
          <w:sz w:val="20"/>
          <w:szCs w:val="20"/>
        </w:rPr>
        <w:t xml:space="preserve">We further focused our investigation on H3K27me3 in the endosperm, which has been shown to be relevant for </w:t>
      </w:r>
      <w:r>
        <w:rPr>
          <w:rFonts w:ascii="Times New Roman" w:eastAsia="Times New Roman" w:hAnsi="Times New Roman" w:cs="Times New Roman"/>
          <w:i/>
          <w:iCs/>
          <w:color w:val="000033"/>
          <w:sz w:val="20"/>
          <w:szCs w:val="20"/>
        </w:rPr>
        <w:lastRenderedPageBreak/>
        <w:t xml:space="preserve">imprinted status of some genes. For example, many paternally expressed imprinted genes are associated with a H3K27me3 and a DME-dependent </w:t>
      </w:r>
      <w:proofErr w:type="spellStart"/>
      <w:r>
        <w:rPr>
          <w:rFonts w:ascii="Times New Roman" w:eastAsia="Times New Roman" w:hAnsi="Times New Roman" w:cs="Times New Roman"/>
          <w:i/>
          <w:iCs/>
          <w:color w:val="000033"/>
          <w:sz w:val="20"/>
          <w:szCs w:val="20"/>
        </w:rPr>
        <w:t>hypoDMR</w:t>
      </w:r>
      <w:proofErr w:type="spellEnd"/>
      <w:r>
        <w:rPr>
          <w:rFonts w:ascii="Times New Roman" w:eastAsia="Times New Roman" w:hAnsi="Times New Roman" w:cs="Times New Roman"/>
          <w:i/>
          <w:iCs/>
          <w:color w:val="000033"/>
          <w:sz w:val="20"/>
          <w:szCs w:val="20"/>
        </w:rPr>
        <w:t xml:space="preserve"> on the maternal allele. The relationship between DNA methylation and H3K27me3 is not straightforward, though some studies report an anticorrelation between DNA methylation and H3K27me3 in the endosperm (Weinhofer et al, </w:t>
      </w:r>
      <w:proofErr w:type="spellStart"/>
      <w:r>
        <w:rPr>
          <w:rFonts w:ascii="Times New Roman" w:eastAsia="Times New Roman" w:hAnsi="Times New Roman" w:cs="Times New Roman"/>
          <w:i/>
          <w:iCs/>
          <w:color w:val="000033"/>
          <w:sz w:val="20"/>
          <w:szCs w:val="20"/>
        </w:rPr>
        <w:t>PLoS</w:t>
      </w:r>
      <w:proofErr w:type="spellEnd"/>
      <w:r>
        <w:rPr>
          <w:rFonts w:ascii="Times New Roman" w:eastAsia="Times New Roman" w:hAnsi="Times New Roman" w:cs="Times New Roman"/>
          <w:i/>
          <w:iCs/>
          <w:color w:val="000033"/>
          <w:sz w:val="20"/>
          <w:szCs w:val="20"/>
        </w:rPr>
        <w:t xml:space="preserve"> Genet. 2010). Using data from H3K27me3 profiling in Col x Ler endosperm at 4 days after pollination (Zheng and Gehring, Plant Reproduction, 2019), we evaluated if ROS1 and DME regions are coincident with H3K27me3 peaks in the endosperm We find that 42% of endosperm ros1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are associated with an H3K27me3 peak in endosperm tissue. By contrast, ~20% of DME regions are associated with an H3K27me3 peak in endosperm. ROS1/DME regions are in between these values, with ~29% of regions associated with an H3K27me3 peak in endosperm. These results are consistent with the chromosomal localization and chromatin state of these regions, as H3K27me3 is relatively depleted from pericentromeric regions. These results are presented in the text.</w:t>
      </w:r>
      <w:r>
        <w:br/>
      </w:r>
      <w:r>
        <w:br/>
      </w:r>
      <w:r>
        <w:rPr>
          <w:rFonts w:ascii="Times New Roman" w:eastAsia="Times New Roman" w:hAnsi="Times New Roman" w:cs="Times New Roman"/>
          <w:i/>
          <w:iCs/>
          <w:color w:val="000033"/>
          <w:sz w:val="20"/>
          <w:szCs w:val="20"/>
        </w:rPr>
        <w:t xml:space="preserve">To probe possible transcriptional effects of demethylation in seeds, we assessed expression in wild-type Col-0 from a recent single-nucleus RNA-seq dataset from our lab (Martin et al, </w:t>
      </w:r>
      <w:proofErr w:type="spellStart"/>
      <w:r>
        <w:rPr>
          <w:rFonts w:ascii="Times New Roman" w:eastAsia="Times New Roman" w:hAnsi="Times New Roman" w:cs="Times New Roman"/>
          <w:i/>
          <w:iCs/>
          <w:color w:val="000033"/>
          <w:sz w:val="20"/>
          <w:szCs w:val="20"/>
        </w:rPr>
        <w:t>bioRxiv</w:t>
      </w:r>
      <w:proofErr w:type="spellEnd"/>
      <w:r>
        <w:rPr>
          <w:rFonts w:ascii="Times New Roman" w:eastAsia="Times New Roman" w:hAnsi="Times New Roman" w:cs="Times New Roman"/>
          <w:i/>
          <w:iCs/>
          <w:color w:val="000033"/>
          <w:sz w:val="20"/>
          <w:szCs w:val="20"/>
        </w:rPr>
        <w:t xml:space="preserve"> 2025). We considered the expression of genes found within 1 kb or intersecting DME maternal regions and ROS1 paternal, DME maternal regions. We also evaluated the genes closest to ros1-3 and ros1-7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(ROS1 genes), where we show hypermethylation is </w:t>
      </w:r>
      <w:proofErr w:type="gramStart"/>
      <w:r>
        <w:rPr>
          <w:rFonts w:ascii="Times New Roman" w:eastAsia="Times New Roman" w:hAnsi="Times New Roman" w:cs="Times New Roman"/>
          <w:i/>
          <w:iCs/>
          <w:color w:val="000033"/>
          <w:sz w:val="20"/>
          <w:szCs w:val="20"/>
        </w:rPr>
        <w:t>paternally-biased</w:t>
      </w:r>
      <w:proofErr w:type="gramEnd"/>
      <w:r>
        <w:rPr>
          <w:rFonts w:ascii="Times New Roman" w:eastAsia="Times New Roman" w:hAnsi="Times New Roman" w:cs="Times New Roman"/>
          <w:i/>
          <w:iCs/>
          <w:color w:val="000033"/>
          <w:sz w:val="20"/>
          <w:szCs w:val="20"/>
        </w:rPr>
        <w:t>. We found that the expression of genes near DME regions are enriched in the endosperm compared to the embryo or seed coat, but that the expression of ROS1 and ROS1/DME genes are not enriched in endosperm relative to embryo or seed coat. We have added this analysis to Supplemental Figure 18. It is possible that in demethylase mutant endosperm additional gene expression patterns would appear, which would be an interesting direction for future study.</w:t>
      </w:r>
      <w:r>
        <w:br/>
      </w:r>
      <w:r>
        <w:br/>
      </w:r>
      <w:r>
        <w:rPr>
          <w:rFonts w:ascii="Times New Roman" w:eastAsia="Times New Roman" w:hAnsi="Times New Roman" w:cs="Times New Roman"/>
          <w:i/>
          <w:iCs/>
          <w:color w:val="000033"/>
          <w:sz w:val="20"/>
          <w:szCs w:val="20"/>
        </w:rPr>
        <w:t xml:space="preserve">Given the previously identified relationship between ROS1 and seed germination, published in Zhu et al, Proc Natl </w:t>
      </w:r>
      <w:proofErr w:type="spellStart"/>
      <w:r>
        <w:rPr>
          <w:rFonts w:ascii="Times New Roman" w:eastAsia="Times New Roman" w:hAnsi="Times New Roman" w:cs="Times New Roman"/>
          <w:i/>
          <w:iCs/>
          <w:color w:val="000033"/>
          <w:sz w:val="20"/>
          <w:szCs w:val="20"/>
        </w:rPr>
        <w:t>Acad</w:t>
      </w:r>
      <w:proofErr w:type="spellEnd"/>
      <w:r>
        <w:rPr>
          <w:rFonts w:ascii="Times New Roman" w:eastAsia="Times New Roman" w:hAnsi="Times New Roman" w:cs="Times New Roman"/>
          <w:i/>
          <w:iCs/>
          <w:color w:val="000033"/>
          <w:sz w:val="20"/>
          <w:szCs w:val="20"/>
        </w:rPr>
        <w:t xml:space="preserve"> Sci USA 2018, we asked if genes with enriched expression during seed germination, profiled in </w:t>
      </w:r>
      <w:proofErr w:type="spellStart"/>
      <w:r>
        <w:rPr>
          <w:rFonts w:ascii="Times New Roman" w:eastAsia="Times New Roman" w:hAnsi="Times New Roman" w:cs="Times New Roman"/>
          <w:i/>
          <w:iCs/>
          <w:color w:val="000033"/>
          <w:sz w:val="20"/>
          <w:szCs w:val="20"/>
        </w:rPr>
        <w:t>Kawakatsu</w:t>
      </w:r>
      <w:proofErr w:type="spellEnd"/>
      <w:r>
        <w:rPr>
          <w:rFonts w:ascii="Times New Roman" w:eastAsia="Times New Roman" w:hAnsi="Times New Roman" w:cs="Times New Roman"/>
          <w:i/>
          <w:iCs/>
          <w:color w:val="000033"/>
          <w:sz w:val="20"/>
          <w:szCs w:val="20"/>
        </w:rPr>
        <w:t xml:space="preserve"> et al, Genome Biology 2017, are enriched among genes near ros1 </w:t>
      </w:r>
      <w:proofErr w:type="spellStart"/>
      <w:r>
        <w:rPr>
          <w:rFonts w:ascii="Times New Roman" w:eastAsia="Times New Roman" w:hAnsi="Times New Roman" w:cs="Times New Roman"/>
          <w:i/>
          <w:iCs/>
          <w:color w:val="000033"/>
          <w:sz w:val="20"/>
          <w:szCs w:val="20"/>
        </w:rPr>
        <w:t>hyperDMRs</w:t>
      </w:r>
      <w:proofErr w:type="spellEnd"/>
      <w:r>
        <w:rPr>
          <w:rFonts w:ascii="Times New Roman" w:eastAsia="Times New Roman" w:hAnsi="Times New Roman" w:cs="Times New Roman"/>
          <w:i/>
          <w:iCs/>
          <w:color w:val="000033"/>
          <w:sz w:val="20"/>
          <w:szCs w:val="20"/>
        </w:rPr>
        <w:t xml:space="preserve"> and ROS1/DME regions, and if this is different from those near DME maternal regions. We observed no such enrichment. However, this does not exclude that there might be individual target genes, in addition to DOGL4 that are involved in seed germination.</w:t>
      </w:r>
      <w:r>
        <w:br/>
      </w:r>
      <w:r>
        <w:br/>
      </w:r>
      <w:r>
        <w:rPr>
          <w:rFonts w:ascii="Times New Roman" w:eastAsia="Times New Roman" w:hAnsi="Times New Roman" w:cs="Times New Roman"/>
          <w:color w:val="000033"/>
          <w:sz w:val="20"/>
          <w:szCs w:val="20"/>
        </w:rPr>
        <w:t xml:space="preserve">Line 346 - "More than 86% of DME maternal regions and 75% of ROS1 paternal DME maternal regions are associated with TEs </w:t>
      </w:r>
      <w:proofErr w:type="gramStart"/>
      <w:r>
        <w:rPr>
          <w:rFonts w:ascii="Times New Roman" w:eastAsia="Times New Roman" w:hAnsi="Times New Roman" w:cs="Times New Roman"/>
          <w:color w:val="000033"/>
          <w:sz w:val="20"/>
          <w:szCs w:val="20"/>
        </w:rPr>
        <w:t>only, and</w:t>
      </w:r>
      <w:proofErr w:type="gramEnd"/>
      <w:r>
        <w:rPr>
          <w:rFonts w:ascii="Times New Roman" w:eastAsia="Times New Roman" w:hAnsi="Times New Roman" w:cs="Times New Roman"/>
          <w:color w:val="000033"/>
          <w:sz w:val="20"/>
          <w:szCs w:val="20"/>
        </w:rPr>
        <w:t xml:space="preserve"> are not within 1kb of or intersecting a gene." This does not agree with the figure - nearly half of both sets of regions are within 1kb of both a gene and a TE.</w:t>
      </w:r>
      <w:r>
        <w:br/>
      </w:r>
      <w:r>
        <w:br/>
      </w:r>
      <w:r>
        <w:rPr>
          <w:rFonts w:ascii="Times New Roman" w:eastAsia="Times New Roman" w:hAnsi="Times New Roman" w:cs="Times New Roman"/>
          <w:i/>
          <w:iCs/>
          <w:color w:val="000033"/>
          <w:sz w:val="20"/>
          <w:szCs w:val="20"/>
        </w:rPr>
        <w:t>Response: Thank you for pointing this out, we have corrected this statement.</w:t>
      </w:r>
      <w:r>
        <w:br/>
      </w:r>
      <w:r>
        <w:br/>
      </w:r>
      <w:r>
        <w:rPr>
          <w:rFonts w:ascii="Times New Roman" w:eastAsia="Times New Roman" w:hAnsi="Times New Roman" w:cs="Times New Roman"/>
          <w:color w:val="000033"/>
          <w:sz w:val="20"/>
          <w:szCs w:val="20"/>
        </w:rPr>
        <w:t>Loss of ROS1 doesn't cause any obvious phenotypes, and in this work, the DNA methylation gain and affected regions in endosperm are modest. But previous work on ros1 has shown that defects can accumulate over several generations. The experiment is probably too much to ask for, but can the authors speculate whether the methylation changes seen here in endosperm similarly become more severe after a few generations propagation of homozygous ros1, and whether that might eventually affect seed development?</w:t>
      </w:r>
      <w:r>
        <w:br/>
      </w:r>
      <w:r>
        <w:br/>
      </w:r>
      <w:r>
        <w:rPr>
          <w:rFonts w:ascii="Times New Roman" w:eastAsia="Times New Roman" w:hAnsi="Times New Roman" w:cs="Times New Roman"/>
          <w:i/>
          <w:iCs/>
          <w:color w:val="000033"/>
          <w:sz w:val="20"/>
          <w:szCs w:val="20"/>
        </w:rPr>
        <w:t xml:space="preserve">Response: All of the mutant lines we are working with have been maintained in the lab for multiple generations, with the exception of ros1-1 in the C24 background, which was recently obtained from the stock center. ros1-3 and ros1-7 have been propagated by self-fertilization for a </w:t>
      </w:r>
      <w:proofErr w:type="gramStart"/>
      <w:r>
        <w:rPr>
          <w:rFonts w:ascii="Times New Roman" w:eastAsia="Times New Roman" w:hAnsi="Times New Roman" w:cs="Times New Roman"/>
          <w:i/>
          <w:iCs/>
          <w:color w:val="000033"/>
          <w:sz w:val="20"/>
          <w:szCs w:val="20"/>
        </w:rPr>
        <w:t>minimum</w:t>
      </w:r>
      <w:proofErr w:type="gramEnd"/>
      <w:r>
        <w:rPr>
          <w:rFonts w:ascii="Times New Roman" w:eastAsia="Times New Roman" w:hAnsi="Times New Roman" w:cs="Times New Roman"/>
          <w:i/>
          <w:iCs/>
          <w:color w:val="000033"/>
          <w:sz w:val="20"/>
          <w:szCs w:val="20"/>
        </w:rPr>
        <w:t xml:space="preserve"> 5 generations. Answering the reviewer’s questions experimentally would require isolating a “fresh” ros1 </w:t>
      </w:r>
      <w:proofErr w:type="gramStart"/>
      <w:r>
        <w:rPr>
          <w:rFonts w:ascii="Times New Roman" w:eastAsia="Times New Roman" w:hAnsi="Times New Roman" w:cs="Times New Roman"/>
          <w:i/>
          <w:iCs/>
          <w:color w:val="000033"/>
          <w:sz w:val="20"/>
          <w:szCs w:val="20"/>
        </w:rPr>
        <w:t>mutation, or</w:t>
      </w:r>
      <w:proofErr w:type="gramEnd"/>
      <w:r>
        <w:rPr>
          <w:rFonts w:ascii="Times New Roman" w:eastAsia="Times New Roman" w:hAnsi="Times New Roman" w:cs="Times New Roman"/>
          <w:i/>
          <w:iCs/>
          <w:color w:val="000033"/>
          <w:sz w:val="20"/>
          <w:szCs w:val="20"/>
        </w:rPr>
        <w:t xml:space="preserve"> backcrossing current mutants to </w:t>
      </w:r>
      <w:proofErr w:type="gramStart"/>
      <w:r>
        <w:rPr>
          <w:rFonts w:ascii="Times New Roman" w:eastAsia="Times New Roman" w:hAnsi="Times New Roman" w:cs="Times New Roman"/>
          <w:i/>
          <w:iCs/>
          <w:color w:val="000033"/>
          <w:sz w:val="20"/>
          <w:szCs w:val="20"/>
        </w:rPr>
        <w:t>wild-type</w:t>
      </w:r>
      <w:proofErr w:type="gramEnd"/>
      <w:r>
        <w:rPr>
          <w:rFonts w:ascii="Times New Roman" w:eastAsia="Times New Roman" w:hAnsi="Times New Roman" w:cs="Times New Roman"/>
          <w:i/>
          <w:iCs/>
          <w:color w:val="000033"/>
          <w:sz w:val="20"/>
          <w:szCs w:val="20"/>
        </w:rPr>
        <w:t>. While possible, we do not think this would add substantially to the current work, nor would speculation be fruitful at this stage.</w:t>
      </w:r>
      <w:r>
        <w:br/>
      </w:r>
      <w:r>
        <w:br/>
      </w:r>
      <w:r>
        <w:rPr>
          <w:rFonts w:ascii="Times New Roman" w:eastAsia="Times New Roman" w:hAnsi="Times New Roman" w:cs="Times New Roman"/>
          <w:color w:val="000033"/>
          <w:sz w:val="20"/>
          <w:szCs w:val="20"/>
        </w:rPr>
        <w:t xml:space="preserve">It would be interesting to check other published pollen RNA-seq data to see where and when DME and ROS1 are expressed in pollen, since there have been quite a few published lately. Several are cell type specific or test multiple timepoints during pollen development. Offhand, I would suggest looking at </w:t>
      </w:r>
      <w:proofErr w:type="spellStart"/>
      <w:r>
        <w:rPr>
          <w:rFonts w:ascii="Times New Roman" w:eastAsia="Times New Roman" w:hAnsi="Times New Roman" w:cs="Times New Roman"/>
          <w:color w:val="000033"/>
          <w:sz w:val="20"/>
          <w:szCs w:val="20"/>
        </w:rPr>
        <w:t>Khouider</w:t>
      </w:r>
      <w:proofErr w:type="spellEnd"/>
      <w:r>
        <w:rPr>
          <w:rFonts w:ascii="Times New Roman" w:eastAsia="Times New Roman" w:hAnsi="Times New Roman" w:cs="Times New Roman"/>
          <w:color w:val="000033"/>
          <w:sz w:val="20"/>
          <w:szCs w:val="20"/>
        </w:rPr>
        <w:t xml:space="preserve"> et al. 2021 Nat Commun., as well as the single-nucleus RNA data from Ichino et al. 2022 Cell Rep.</w:t>
      </w:r>
      <w:r>
        <w:br/>
      </w:r>
      <w:r>
        <w:br/>
      </w:r>
      <w:r>
        <w:rPr>
          <w:rFonts w:ascii="Times New Roman" w:eastAsia="Times New Roman" w:hAnsi="Times New Roman" w:cs="Times New Roman"/>
          <w:i/>
          <w:iCs/>
          <w:color w:val="000033"/>
          <w:sz w:val="20"/>
          <w:szCs w:val="20"/>
        </w:rPr>
        <w:t xml:space="preserve">Response: We have added data on ROS1 and DME expression in pollen from Ichino et al to Supplemental Figure 19. Consistent with the earlier </w:t>
      </w:r>
      <w:proofErr w:type="spellStart"/>
      <w:r>
        <w:rPr>
          <w:rFonts w:ascii="Times New Roman" w:eastAsia="Times New Roman" w:hAnsi="Times New Roman" w:cs="Times New Roman"/>
          <w:i/>
          <w:iCs/>
          <w:color w:val="000033"/>
          <w:sz w:val="20"/>
          <w:szCs w:val="20"/>
        </w:rPr>
        <w:t>Honys</w:t>
      </w:r>
      <w:proofErr w:type="spellEnd"/>
      <w:r>
        <w:rPr>
          <w:rFonts w:ascii="Times New Roman" w:eastAsia="Times New Roman" w:hAnsi="Times New Roman" w:cs="Times New Roman"/>
          <w:i/>
          <w:iCs/>
          <w:color w:val="000033"/>
          <w:sz w:val="20"/>
          <w:szCs w:val="20"/>
        </w:rPr>
        <w:t xml:space="preserve"> and </w:t>
      </w:r>
      <w:proofErr w:type="spellStart"/>
      <w:r>
        <w:rPr>
          <w:rFonts w:ascii="Times New Roman" w:eastAsia="Times New Roman" w:hAnsi="Times New Roman" w:cs="Times New Roman"/>
          <w:i/>
          <w:iCs/>
          <w:color w:val="000033"/>
          <w:sz w:val="20"/>
          <w:szCs w:val="20"/>
        </w:rPr>
        <w:t>Twell</w:t>
      </w:r>
      <w:proofErr w:type="spellEnd"/>
      <w:r>
        <w:rPr>
          <w:rFonts w:ascii="Times New Roman" w:eastAsia="Times New Roman" w:hAnsi="Times New Roman" w:cs="Times New Roman"/>
          <w:i/>
          <w:iCs/>
          <w:color w:val="000033"/>
          <w:sz w:val="20"/>
          <w:szCs w:val="20"/>
        </w:rPr>
        <w:t xml:space="preserve"> data, and as described in the Ichino paper, ROS1 is expressed primarily in the late microspore nucleus and to a lesser extent in the early vegetative nucleus of bicellular pollen. </w:t>
      </w:r>
      <w:r>
        <w:rPr>
          <w:rFonts w:ascii="Times New Roman" w:eastAsia="Times New Roman" w:hAnsi="Times New Roman" w:cs="Times New Roman"/>
          <w:i/>
          <w:iCs/>
          <w:color w:val="000033"/>
          <w:sz w:val="20"/>
          <w:szCs w:val="20"/>
        </w:rPr>
        <w:lastRenderedPageBreak/>
        <w:t>DME is expressed in the late microspore and most strongly in the early vegetative nucleus. See also published Figure S5 in Ichino et al.</w:t>
      </w:r>
      <w:r>
        <w:br/>
      </w:r>
      <w:r>
        <w:br/>
      </w:r>
      <w:r>
        <w:rPr>
          <w:rFonts w:ascii="Times New Roman" w:eastAsia="Times New Roman" w:hAnsi="Times New Roman" w:cs="Times New Roman"/>
          <w:color w:val="000033"/>
          <w:sz w:val="20"/>
          <w:szCs w:val="20"/>
        </w:rPr>
        <w:t xml:space="preserve">Are </w:t>
      </w:r>
      <w:proofErr w:type="gramStart"/>
      <w:r>
        <w:rPr>
          <w:rFonts w:ascii="Times New Roman" w:eastAsia="Times New Roman" w:hAnsi="Times New Roman" w:cs="Times New Roman"/>
          <w:color w:val="000033"/>
          <w:sz w:val="20"/>
          <w:szCs w:val="20"/>
        </w:rPr>
        <w:t>there</w:t>
      </w:r>
      <w:proofErr w:type="gramEnd"/>
      <w:r>
        <w:rPr>
          <w:rFonts w:ascii="Times New Roman" w:eastAsia="Times New Roman" w:hAnsi="Times New Roman" w:cs="Times New Roman"/>
          <w:color w:val="000033"/>
          <w:sz w:val="20"/>
          <w:szCs w:val="20"/>
        </w:rPr>
        <w:t xml:space="preserve"> changes in DME or DML2/3 expression in ros1, or changes in ROS1 expression in </w:t>
      </w:r>
      <w:proofErr w:type="spellStart"/>
      <w:r>
        <w:rPr>
          <w:rFonts w:ascii="Times New Roman" w:eastAsia="Times New Roman" w:hAnsi="Times New Roman" w:cs="Times New Roman"/>
          <w:color w:val="000033"/>
          <w:sz w:val="20"/>
          <w:szCs w:val="20"/>
        </w:rPr>
        <w:t>dme</w:t>
      </w:r>
      <w:proofErr w:type="spellEnd"/>
      <w:r>
        <w:rPr>
          <w:rFonts w:ascii="Times New Roman" w:eastAsia="Times New Roman" w:hAnsi="Times New Roman" w:cs="Times New Roman"/>
          <w:color w:val="000033"/>
          <w:sz w:val="20"/>
          <w:szCs w:val="20"/>
        </w:rPr>
        <w:t xml:space="preserve"> endosperm?</w:t>
      </w:r>
      <w:r>
        <w:br/>
      </w:r>
      <w:r>
        <w:br/>
      </w:r>
      <w:r>
        <w:rPr>
          <w:rFonts w:ascii="Times New Roman" w:eastAsia="Times New Roman" w:hAnsi="Times New Roman" w:cs="Times New Roman"/>
          <w:i/>
          <w:iCs/>
          <w:color w:val="000033"/>
          <w:sz w:val="20"/>
          <w:szCs w:val="20"/>
        </w:rPr>
        <w:t xml:space="preserve">Response: Hsieh et al, Proc Natl </w:t>
      </w:r>
      <w:proofErr w:type="spellStart"/>
      <w:r>
        <w:rPr>
          <w:rFonts w:ascii="Times New Roman" w:eastAsia="Times New Roman" w:hAnsi="Times New Roman" w:cs="Times New Roman"/>
          <w:i/>
          <w:iCs/>
          <w:color w:val="000033"/>
          <w:sz w:val="20"/>
          <w:szCs w:val="20"/>
        </w:rPr>
        <w:t>Acad</w:t>
      </w:r>
      <w:proofErr w:type="spellEnd"/>
      <w:r>
        <w:rPr>
          <w:rFonts w:ascii="Times New Roman" w:eastAsia="Times New Roman" w:hAnsi="Times New Roman" w:cs="Times New Roman"/>
          <w:i/>
          <w:iCs/>
          <w:color w:val="000033"/>
          <w:sz w:val="20"/>
          <w:szCs w:val="20"/>
        </w:rPr>
        <w:t xml:space="preserve"> Sci USA, 2011 indicated that ROS1 is expressed more highly in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x Ler F1 endosperm than in Col x Ler F1 endosperm. However, this was one of many gene expression changes in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We do not think a differential expression analysis using these data before has been </w:t>
      </w:r>
      <w:proofErr w:type="gramStart"/>
      <w:r>
        <w:rPr>
          <w:rFonts w:ascii="Times New Roman" w:eastAsia="Times New Roman" w:hAnsi="Times New Roman" w:cs="Times New Roman"/>
          <w:i/>
          <w:iCs/>
          <w:color w:val="000033"/>
          <w:sz w:val="20"/>
          <w:szCs w:val="20"/>
        </w:rPr>
        <w:t>reported, but</w:t>
      </w:r>
      <w:proofErr w:type="gramEnd"/>
      <w:r>
        <w:rPr>
          <w:rFonts w:ascii="Times New Roman" w:eastAsia="Times New Roman" w:hAnsi="Times New Roman" w:cs="Times New Roman"/>
          <w:i/>
          <w:iCs/>
          <w:color w:val="000033"/>
          <w:sz w:val="20"/>
          <w:szCs w:val="20"/>
        </w:rPr>
        <w:t xml:space="preserve"> examining genes that the authors analyzed for parent of origin-specific expression (n= 10,755), we calculate 7870 have more reads in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though we have not performed a true differential expression analysis or statistics. We do not think this analysis is relevant for the current study. In somatic tissue, it has been reported that 3,874 genes are significantly up-regulated in dme-2 mutant, compared to 1,448 down-regulated genes (Kim et al, PNAS 2021). To our knowledge DML2/3 and DME are not differentially expressed in a ROS1 mutant. It is possible that more maternal genome hypermethylation would be observed in F1 endosperm when a </w:t>
      </w:r>
      <w:proofErr w:type="spellStart"/>
      <w:r>
        <w:rPr>
          <w:rFonts w:ascii="Times New Roman" w:eastAsia="Times New Roman" w:hAnsi="Times New Roman" w:cs="Times New Roman"/>
          <w:i/>
          <w:iCs/>
          <w:color w:val="000033"/>
          <w:sz w:val="20"/>
          <w:szCs w:val="20"/>
        </w:rPr>
        <w:t>dme</w:t>
      </w:r>
      <w:proofErr w:type="spellEnd"/>
      <w:r>
        <w:rPr>
          <w:rFonts w:ascii="Times New Roman" w:eastAsia="Times New Roman" w:hAnsi="Times New Roman" w:cs="Times New Roman"/>
          <w:i/>
          <w:iCs/>
          <w:color w:val="000033"/>
          <w:sz w:val="20"/>
          <w:szCs w:val="20"/>
        </w:rPr>
        <w:t xml:space="preserve"> ros1 double mutant was used as a female in a cross, but we have not pursued this possibility as of yet.</w:t>
      </w:r>
      <w:r>
        <w:br/>
      </w:r>
      <w:r>
        <w:br/>
      </w:r>
      <w:r>
        <w:rPr>
          <w:rFonts w:ascii="Times New Roman" w:eastAsia="Times New Roman" w:hAnsi="Times New Roman" w:cs="Times New Roman"/>
          <w:color w:val="000033"/>
          <w:sz w:val="20"/>
          <w:szCs w:val="20"/>
        </w:rPr>
        <w:t>Minor comments:</w:t>
      </w:r>
      <w:r>
        <w:br/>
      </w:r>
      <w:r>
        <w:rPr>
          <w:rFonts w:ascii="Times New Roman" w:eastAsia="Times New Roman" w:hAnsi="Times New Roman" w:cs="Times New Roman"/>
          <w:color w:val="000033"/>
          <w:sz w:val="20"/>
          <w:szCs w:val="20"/>
        </w:rPr>
        <w:t>- Several typos in line 64</w:t>
      </w:r>
      <w:r>
        <w:br/>
      </w:r>
      <w:r>
        <w:rPr>
          <w:rFonts w:ascii="Times New Roman" w:eastAsia="Times New Roman" w:hAnsi="Times New Roman" w:cs="Times New Roman"/>
          <w:color w:val="000033"/>
          <w:sz w:val="20"/>
          <w:szCs w:val="20"/>
        </w:rPr>
        <w:t>- Fig. S1 legend has panel D mislabeled as C</w:t>
      </w:r>
      <w:r>
        <w:br/>
      </w:r>
      <w:r>
        <w:rPr>
          <w:rFonts w:ascii="Times New Roman" w:eastAsia="Times New Roman" w:hAnsi="Times New Roman" w:cs="Times New Roman"/>
          <w:color w:val="000033"/>
          <w:sz w:val="20"/>
          <w:szCs w:val="20"/>
        </w:rPr>
        <w:t>- Line 386 - typo: bicellular</w:t>
      </w:r>
      <w:r>
        <w:br/>
      </w:r>
      <w:r>
        <w:br/>
      </w:r>
      <w:r>
        <w:rPr>
          <w:rFonts w:ascii="Times New Roman" w:eastAsia="Times New Roman" w:hAnsi="Times New Roman" w:cs="Times New Roman"/>
          <w:i/>
          <w:iCs/>
          <w:color w:val="000033"/>
          <w:sz w:val="20"/>
          <w:szCs w:val="20"/>
        </w:rPr>
        <w:t>Response: We have corrected the errors</w:t>
      </w:r>
    </w:p>
    <w:p w14:paraId="088E341C" w14:textId="77777777" w:rsidR="008040A0" w:rsidRPr="008040A0" w:rsidRDefault="008040A0" w:rsidP="008040A0">
      <w:pPr>
        <w:spacing w:after="0" w:line="240" w:lineRule="auto"/>
      </w:pPr>
    </w:p>
    <w:p w14:paraId="12C52A48"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Third round of review</w:t>
      </w:r>
    </w:p>
    <w:p w14:paraId="30F3D1EA" w14:textId="77777777" w:rsidR="003D7741"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Reviewer 3</w:t>
      </w:r>
    </w:p>
    <w:p w14:paraId="14C8DBF9" w14:textId="77777777" w:rsidR="003D7741" w:rsidRDefault="00000000">
      <w:r>
        <w:rPr>
          <w:rFonts w:ascii="Times New Roman" w:eastAsia="Times New Roman" w:hAnsi="Times New Roman" w:cs="Times New Roman"/>
          <w:color w:val="000033"/>
          <w:sz w:val="20"/>
          <w:szCs w:val="20"/>
        </w:rPr>
        <w:t xml:space="preserve">The reviewers have satisfied </w:t>
      </w:r>
      <w:proofErr w:type="gramStart"/>
      <w:r>
        <w:rPr>
          <w:rFonts w:ascii="Times New Roman" w:eastAsia="Times New Roman" w:hAnsi="Times New Roman" w:cs="Times New Roman"/>
          <w:color w:val="000033"/>
          <w:sz w:val="20"/>
          <w:szCs w:val="20"/>
        </w:rPr>
        <w:t>all of</w:t>
      </w:r>
      <w:proofErr w:type="gramEnd"/>
      <w:r>
        <w:rPr>
          <w:rFonts w:ascii="Times New Roman" w:eastAsia="Times New Roman" w:hAnsi="Times New Roman" w:cs="Times New Roman"/>
          <w:color w:val="000033"/>
          <w:sz w:val="20"/>
          <w:szCs w:val="20"/>
        </w:rPr>
        <w:t xml:space="preserve"> my </w:t>
      </w:r>
      <w:proofErr w:type="gramStart"/>
      <w:r>
        <w:rPr>
          <w:rFonts w:ascii="Times New Roman" w:eastAsia="Times New Roman" w:hAnsi="Times New Roman" w:cs="Times New Roman"/>
          <w:color w:val="000033"/>
          <w:sz w:val="20"/>
          <w:szCs w:val="20"/>
        </w:rPr>
        <w:t>concerns</w:t>
      </w:r>
      <w:proofErr w:type="gramEnd"/>
      <w:r>
        <w:rPr>
          <w:rFonts w:ascii="Times New Roman" w:eastAsia="Times New Roman" w:hAnsi="Times New Roman" w:cs="Times New Roman"/>
          <w:color w:val="000033"/>
          <w:sz w:val="20"/>
          <w:szCs w:val="20"/>
        </w:rPr>
        <w:t xml:space="preserve"> and the paper appears ready to be published.</w:t>
      </w:r>
    </w:p>
    <w:p w14:paraId="78AB8A63" w14:textId="77777777" w:rsidR="003D7741" w:rsidRDefault="003D7741">
      <w:pPr>
        <w:spacing w:after="0" w:line="240" w:lineRule="auto"/>
        <w:rPr>
          <w:rFonts w:ascii="Times New Roman" w:eastAsia="Times New Roman" w:hAnsi="Times New Roman" w:cs="Times New Roman"/>
          <w:b/>
          <w:bCs/>
          <w:sz w:val="20"/>
          <w:szCs w:val="20"/>
        </w:rPr>
      </w:pPr>
    </w:p>
    <w:p w14:paraId="67E8FB3D" w14:textId="77777777" w:rsidR="003D7741" w:rsidRDefault="003D7741">
      <w:pPr>
        <w:pBdr>
          <w:top w:val="single" w:sz="2" w:space="31" w:color="FFFFFF" w:shadow="1"/>
          <w:left w:val="single" w:sz="2" w:space="31" w:color="FFFFFF" w:shadow="1"/>
          <w:bottom w:val="single" w:sz="2" w:space="31" w:color="FFFFFF" w:shadow="1"/>
          <w:right w:val="single" w:sz="2" w:space="31" w:color="FFFFFF" w:shadow="1"/>
        </w:pBdr>
        <w:spacing w:after="0" w:line="240" w:lineRule="auto"/>
        <w:rPr>
          <w:rFonts w:ascii="Times New Roman" w:eastAsia="Times New Roman" w:hAnsi="Times New Roman" w:cs="Times New Roman"/>
          <w:sz w:val="20"/>
          <w:szCs w:val="20"/>
        </w:rPr>
      </w:pPr>
    </w:p>
    <w:sectPr w:rsidR="003D774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DE03" w14:textId="77777777" w:rsidR="0087694F" w:rsidRDefault="0087694F">
      <w:pPr>
        <w:spacing w:after="0" w:line="240" w:lineRule="auto"/>
      </w:pPr>
      <w:r>
        <w:separator/>
      </w:r>
    </w:p>
  </w:endnote>
  <w:endnote w:type="continuationSeparator" w:id="0">
    <w:p w14:paraId="549CF734" w14:textId="77777777" w:rsidR="0087694F" w:rsidRDefault="00876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9638" w14:textId="77777777" w:rsidR="0087694F" w:rsidRDefault="0087694F">
      <w:pPr>
        <w:spacing w:after="0" w:line="240" w:lineRule="auto"/>
      </w:pPr>
      <w:r>
        <w:rPr>
          <w:color w:val="000000"/>
        </w:rPr>
        <w:separator/>
      </w:r>
    </w:p>
  </w:footnote>
  <w:footnote w:type="continuationSeparator" w:id="0">
    <w:p w14:paraId="55C5532A" w14:textId="77777777" w:rsidR="0087694F" w:rsidRDefault="008769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D7741"/>
    <w:rsid w:val="00253286"/>
    <w:rsid w:val="003D7741"/>
    <w:rsid w:val="008040A0"/>
    <w:rsid w:val="00876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26538"/>
  <w15:docId w15:val="{38790FF0-4B1F-4D76-8ED2-7C7AD7FD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ja-JP"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252/rc.2025700224"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3450</Words>
  <Characters>19670</Characters>
  <Application>Microsoft Office Word</Application>
  <DocSecurity>0</DocSecurity>
  <Lines>163</Lines>
  <Paragraphs>46</Paragraphs>
  <ScaleCrop>false</ScaleCrop>
  <Company>Springer Nature</Company>
  <LinksUpToDate>false</LinksUpToDate>
  <CharactersWithSpaces>23074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Wenjing She</cp:lastModifiedBy>
  <cp:revision>2</cp:revision>
  <dcterms:created xsi:type="dcterms:W3CDTF">2025-08-14T03:56:00Z</dcterms:created>
  <dcterms:modified xsi:type="dcterms:W3CDTF">2025-08-14T03:56:00Z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Order">
    <vt:r8>32200</vt:r8>
  </property>
  <property fmtid="{D5CDD505-2E9C-101B-9397-08002B2CF9AE}" pid="4" name="MediaServiceImageTags">
    <vt:lpwstr/>
  </property>
</Properties>
</file>