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2AF" w:rsidRDefault="00BF22AF" w:rsidP="00BF22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BF22AF" w:rsidRDefault="00BF22AF" w:rsidP="00BF22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BF22AF" w:rsidRDefault="00BF22AF" w:rsidP="00BF22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BF22AF" w:rsidRDefault="00BF22AF" w:rsidP="00BF22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BF22AF" w:rsidRPr="005E6042" w:rsidRDefault="00BF22AF" w:rsidP="00BF22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5E6042">
        <w:rPr>
          <w:rFonts w:ascii="Times New Roman" w:hAnsi="Times New Roman" w:cs="Times New Roman"/>
          <w:b/>
          <w:sz w:val="28"/>
          <w:szCs w:val="28"/>
          <w:lang w:val="hr-HR"/>
        </w:rPr>
        <w:t>Supplementary Materials</w:t>
      </w:r>
    </w:p>
    <w:p w:rsidR="00BF22AF" w:rsidRDefault="00BF22AF" w:rsidP="00A135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2AF" w:rsidRDefault="00BF22AF" w:rsidP="00A135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5AE" w:rsidRDefault="00A444DF" w:rsidP="00A135AE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Hlk223087466"/>
      <w:r w:rsidRPr="00341B0E">
        <w:rPr>
          <w:rFonts w:ascii="Times New Roman" w:hAnsi="Times New Roman" w:cs="Times New Roman"/>
          <w:b/>
          <w:sz w:val="24"/>
          <w:szCs w:val="24"/>
        </w:rPr>
        <w:t xml:space="preserve">Integrative </w:t>
      </w:r>
      <w:proofErr w:type="spellStart"/>
      <w:r w:rsidRPr="00341B0E">
        <w:rPr>
          <w:rFonts w:ascii="Times New Roman" w:hAnsi="Times New Roman" w:cs="Times New Roman"/>
          <w:b/>
          <w:sz w:val="24"/>
          <w:szCs w:val="24"/>
        </w:rPr>
        <w:t>satellitomics</w:t>
      </w:r>
      <w:proofErr w:type="spellEnd"/>
      <w:r w:rsidRPr="00341B0E">
        <w:rPr>
          <w:rFonts w:ascii="Times New Roman" w:hAnsi="Times New Roman" w:cs="Times New Roman"/>
          <w:b/>
          <w:sz w:val="24"/>
          <w:szCs w:val="24"/>
        </w:rPr>
        <w:t xml:space="preserve"> reveals distinct patterns of organization, transcription and evolution of satellite DNAs in </w:t>
      </w:r>
      <w:r w:rsidRPr="00341B0E">
        <w:rPr>
          <w:rFonts w:ascii="Times New Roman" w:hAnsi="Times New Roman" w:cs="Times New Roman"/>
          <w:b/>
          <w:i/>
          <w:sz w:val="24"/>
          <w:szCs w:val="24"/>
        </w:rPr>
        <w:t xml:space="preserve">Tenebrio </w:t>
      </w:r>
      <w:proofErr w:type="spellStart"/>
      <w:r w:rsidRPr="00341B0E">
        <w:rPr>
          <w:rFonts w:ascii="Times New Roman" w:hAnsi="Times New Roman" w:cs="Times New Roman"/>
          <w:b/>
          <w:i/>
          <w:sz w:val="24"/>
          <w:szCs w:val="24"/>
        </w:rPr>
        <w:t>molitor</w:t>
      </w:r>
      <w:bookmarkEnd w:id="0"/>
      <w:proofErr w:type="spellEnd"/>
    </w:p>
    <w:p w:rsidR="00A444DF" w:rsidRPr="00A00FBF" w:rsidRDefault="00A444DF" w:rsidP="00A135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5AE" w:rsidRPr="007D7FDA" w:rsidRDefault="00A135AE" w:rsidP="00A135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8238F">
        <w:rPr>
          <w:rFonts w:ascii="Times New Roman" w:hAnsi="Times New Roman" w:cs="Times New Roman"/>
          <w:sz w:val="24"/>
          <w:szCs w:val="24"/>
        </w:rPr>
        <w:t>Patrik</w:t>
      </w:r>
      <w:proofErr w:type="spellEnd"/>
      <w:r w:rsidRPr="00182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38F">
        <w:rPr>
          <w:rFonts w:ascii="Times New Roman" w:hAnsi="Times New Roman" w:cs="Times New Roman"/>
          <w:sz w:val="24"/>
          <w:szCs w:val="24"/>
        </w:rPr>
        <w:t>Majcen</w:t>
      </w:r>
      <w:proofErr w:type="spellEnd"/>
      <w:r w:rsidRPr="0018238F">
        <w:rPr>
          <w:rFonts w:ascii="Times New Roman" w:hAnsi="Times New Roman" w:cs="Times New Roman"/>
          <w:sz w:val="24"/>
          <w:szCs w:val="24"/>
        </w:rPr>
        <w:t xml:space="preserve"> </w:t>
      </w:r>
      <w:r w:rsidRPr="001823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8238F">
        <w:rPr>
          <w:rFonts w:ascii="Times New Roman" w:hAnsi="Times New Roman" w:cs="Times New Roman"/>
          <w:sz w:val="24"/>
          <w:szCs w:val="24"/>
        </w:rPr>
        <w:t xml:space="preserve">, Antonio </w:t>
      </w:r>
      <w:proofErr w:type="spellStart"/>
      <w:r w:rsidRPr="0018238F">
        <w:rPr>
          <w:rFonts w:ascii="Times New Roman" w:hAnsi="Times New Roman" w:cs="Times New Roman"/>
          <w:sz w:val="24"/>
          <w:szCs w:val="24"/>
        </w:rPr>
        <w:t>Sermek</w:t>
      </w:r>
      <w:proofErr w:type="spellEnd"/>
      <w:r w:rsidRPr="0018238F">
        <w:rPr>
          <w:rFonts w:ascii="Times New Roman" w:hAnsi="Times New Roman" w:cs="Times New Roman"/>
          <w:sz w:val="24"/>
          <w:szCs w:val="24"/>
        </w:rPr>
        <w:t xml:space="preserve"> </w:t>
      </w:r>
      <w:r w:rsidRPr="001823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823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238F">
        <w:rPr>
          <w:rFonts w:ascii="Times New Roman" w:hAnsi="Times New Roman" w:cs="Times New Roman"/>
          <w:sz w:val="24"/>
          <w:szCs w:val="24"/>
        </w:rPr>
        <w:t>Đurđica</w:t>
      </w:r>
      <w:proofErr w:type="spellEnd"/>
      <w:r w:rsidRPr="001823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38F">
        <w:rPr>
          <w:rFonts w:ascii="Times New Roman" w:hAnsi="Times New Roman" w:cs="Times New Roman"/>
          <w:sz w:val="24"/>
          <w:szCs w:val="24"/>
        </w:rPr>
        <w:t>Ugarković</w:t>
      </w:r>
      <w:proofErr w:type="spellEnd"/>
      <w:r w:rsidRPr="0018238F">
        <w:rPr>
          <w:rFonts w:ascii="Times New Roman" w:hAnsi="Times New Roman" w:cs="Times New Roman"/>
          <w:sz w:val="24"/>
          <w:szCs w:val="24"/>
        </w:rPr>
        <w:t xml:space="preserve"> </w:t>
      </w:r>
      <w:r w:rsidRPr="001823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8238F">
        <w:rPr>
          <w:rFonts w:ascii="Times New Roman" w:hAnsi="Times New Roman" w:cs="Times New Roman"/>
          <w:sz w:val="24"/>
          <w:szCs w:val="24"/>
        </w:rPr>
        <w:t xml:space="preserve">, Brenda </w:t>
      </w:r>
      <w:proofErr w:type="spellStart"/>
      <w:r w:rsidRPr="0018238F">
        <w:rPr>
          <w:rFonts w:ascii="Times New Roman" w:hAnsi="Times New Roman" w:cs="Times New Roman"/>
          <w:sz w:val="24"/>
          <w:szCs w:val="24"/>
        </w:rPr>
        <w:t>Oppert</w:t>
      </w:r>
      <w:proofErr w:type="spellEnd"/>
      <w:r w:rsidRPr="00182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135AE" w:rsidRPr="0018238F" w:rsidRDefault="00A135AE" w:rsidP="00A135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38F">
        <w:rPr>
          <w:rFonts w:ascii="Times New Roman" w:hAnsi="Times New Roman" w:cs="Times New Roman"/>
          <w:sz w:val="24"/>
          <w:szCs w:val="24"/>
        </w:rPr>
        <w:t xml:space="preserve">Miroslav </w:t>
      </w:r>
      <w:proofErr w:type="spellStart"/>
      <w:r w:rsidRPr="0018238F">
        <w:rPr>
          <w:rFonts w:ascii="Times New Roman" w:hAnsi="Times New Roman" w:cs="Times New Roman"/>
          <w:sz w:val="24"/>
          <w:szCs w:val="24"/>
        </w:rPr>
        <w:t>Plohl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3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8238F">
        <w:rPr>
          <w:rFonts w:ascii="Times New Roman" w:hAnsi="Times New Roman" w:cs="Times New Roman"/>
          <w:sz w:val="24"/>
          <w:szCs w:val="24"/>
        </w:rPr>
        <w:t xml:space="preserve">, Eva Šatović-Vukšić </w:t>
      </w:r>
      <w:r w:rsidRPr="0018238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8238F">
        <w:rPr>
          <w:rFonts w:ascii="Times New Roman" w:hAnsi="Times New Roman" w:cs="Times New Roman"/>
          <w:sz w:val="24"/>
          <w:szCs w:val="24"/>
        </w:rPr>
        <w:t>*</w:t>
      </w:r>
    </w:p>
    <w:p w:rsidR="00A135AE" w:rsidRPr="00A00FBF" w:rsidRDefault="00A135AE" w:rsidP="00BF2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br/>
      </w:r>
      <w:r w:rsidRPr="00A00FBF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proofErr w:type="spellStart"/>
      <w:r w:rsidRPr="00A00FBF">
        <w:rPr>
          <w:rFonts w:ascii="Times New Roman" w:hAnsi="Times New Roman" w:cs="Times New Roman"/>
          <w:sz w:val="24"/>
          <w:szCs w:val="24"/>
        </w:rPr>
        <w:t>Ruđer</w:t>
      </w:r>
      <w:proofErr w:type="spellEnd"/>
      <w:r w:rsidRPr="00A00F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FBF">
        <w:rPr>
          <w:rFonts w:ascii="Times New Roman" w:hAnsi="Times New Roman" w:cs="Times New Roman"/>
          <w:sz w:val="24"/>
          <w:szCs w:val="24"/>
        </w:rPr>
        <w:t>Bošković</w:t>
      </w:r>
      <w:proofErr w:type="spellEnd"/>
      <w:r w:rsidRPr="00A00FBF">
        <w:rPr>
          <w:rFonts w:ascii="Times New Roman" w:hAnsi="Times New Roman" w:cs="Times New Roman"/>
          <w:sz w:val="24"/>
          <w:szCs w:val="24"/>
        </w:rPr>
        <w:t xml:space="preserve"> Institute, </w:t>
      </w:r>
      <w:proofErr w:type="spellStart"/>
      <w:r w:rsidRPr="00A00FBF">
        <w:rPr>
          <w:rFonts w:ascii="Times New Roman" w:hAnsi="Times New Roman" w:cs="Times New Roman"/>
          <w:sz w:val="24"/>
          <w:szCs w:val="24"/>
        </w:rPr>
        <w:t>Bijenička</w:t>
      </w:r>
      <w:proofErr w:type="spellEnd"/>
      <w:r w:rsidRPr="00A00FBF">
        <w:rPr>
          <w:rFonts w:ascii="Times New Roman" w:hAnsi="Times New Roman" w:cs="Times New Roman"/>
          <w:sz w:val="24"/>
          <w:szCs w:val="24"/>
        </w:rPr>
        <w:t xml:space="preserve"> 54, 10000 Zagreb, Croatia</w:t>
      </w:r>
    </w:p>
    <w:p w:rsidR="00A135AE" w:rsidRPr="00A00FBF" w:rsidRDefault="00A135AE" w:rsidP="00BF2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0FBF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977CF6">
        <w:rPr>
          <w:rFonts w:ascii="Times New Roman" w:hAnsi="Times New Roman" w:cs="Times New Roman"/>
          <w:sz w:val="24"/>
          <w:szCs w:val="24"/>
        </w:rPr>
        <w:t>Kansas State University, Manhattan, KS 66502, USA</w:t>
      </w:r>
    </w:p>
    <w:p w:rsidR="00A135AE" w:rsidRPr="00977CF6" w:rsidRDefault="00A135AE" w:rsidP="00BF2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7C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77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7CF6">
        <w:rPr>
          <w:rFonts w:ascii="Times New Roman" w:hAnsi="Times New Roman" w:cs="Times New Roman"/>
          <w:sz w:val="24"/>
          <w:szCs w:val="24"/>
        </w:rPr>
        <w:t>Entovations</w:t>
      </w:r>
      <w:proofErr w:type="spellEnd"/>
      <w:r w:rsidRPr="00977CF6">
        <w:rPr>
          <w:rFonts w:ascii="Times New Roman" w:hAnsi="Times New Roman" w:cs="Times New Roman"/>
          <w:sz w:val="24"/>
          <w:szCs w:val="24"/>
        </w:rPr>
        <w:t xml:space="preserve"> LLC, Manhattan, KS 66503, USA</w:t>
      </w:r>
    </w:p>
    <w:p w:rsidR="00C825ED" w:rsidRDefault="00A135AE" w:rsidP="00BF22AF">
      <w:pPr>
        <w:spacing w:after="0" w:line="240" w:lineRule="auto"/>
        <w:jc w:val="center"/>
        <w:rPr>
          <w:rStyle w:val="Hyperlink"/>
          <w:rFonts w:ascii="Times New Roman" w:hAnsi="Times New Roman" w:cs="Times New Roman"/>
          <w:sz w:val="24"/>
          <w:szCs w:val="24"/>
        </w:rPr>
      </w:pPr>
      <w:r w:rsidRPr="00977CF6">
        <w:rPr>
          <w:rFonts w:ascii="Times New Roman" w:hAnsi="Times New Roman" w:cs="Times New Roman"/>
          <w:sz w:val="24"/>
          <w:szCs w:val="24"/>
        </w:rPr>
        <w:t xml:space="preserve">*correspondence: </w:t>
      </w:r>
      <w:hyperlink r:id="rId5" w:history="1">
        <w:r w:rsidRPr="00977CF6">
          <w:rPr>
            <w:rStyle w:val="Hyperlink"/>
            <w:rFonts w:ascii="Times New Roman" w:hAnsi="Times New Roman" w:cs="Times New Roman"/>
            <w:sz w:val="24"/>
            <w:szCs w:val="24"/>
          </w:rPr>
          <w:t>esatovic@irb.hr</w:t>
        </w:r>
      </w:hyperlink>
    </w:p>
    <w:p w:rsidR="00A135AE" w:rsidRDefault="00A135AE" w:rsidP="00A135AE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A135AE" w:rsidRDefault="00A135AE" w:rsidP="00A135AE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A135AE" w:rsidRDefault="00A135AE" w:rsidP="00A135AE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A135AE" w:rsidRDefault="00A135AE" w:rsidP="00A135AE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C825ED" w:rsidRDefault="00C825ED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C825ED" w:rsidRPr="005E6042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C825ED" w:rsidRDefault="00C825ED" w:rsidP="00C825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3E66F9" w:rsidRDefault="003E66F9" w:rsidP="003E66F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3E66F9" w:rsidRDefault="00A444DF" w:rsidP="003E66F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</w:rPr>
        <w:lastRenderedPageBreak/>
        <w:drawing>
          <wp:inline distT="0" distB="0" distL="0" distR="0">
            <wp:extent cx="5731342" cy="5445303"/>
            <wp:effectExtent l="0" t="0" r="317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363" cy="545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6F9" w:rsidRDefault="003E66F9" w:rsidP="003E66F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Supplementary Figure S1. Principal component analyses of RNA-Seq datasets belonging to different developmental stages of </w:t>
      </w:r>
      <w:r w:rsidRPr="002D3DA3">
        <w:rPr>
          <w:rFonts w:ascii="Times New Roman" w:hAnsi="Times New Roman" w:cs="Times New Roman"/>
          <w:i/>
          <w:sz w:val="24"/>
          <w:szCs w:val="24"/>
          <w:lang w:val="hr-HR"/>
        </w:rPr>
        <w:t>T. molitor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before (a) and after (b) outlier removal.</w:t>
      </w:r>
    </w:p>
    <w:p w:rsidR="003E66F9" w:rsidRDefault="003E66F9" w:rsidP="003E66F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3E66F9" w:rsidRDefault="003E66F9" w:rsidP="003E66F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3E66F9" w:rsidRDefault="003E66F9" w:rsidP="003E66F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</w:rPr>
        <w:lastRenderedPageBreak/>
        <w:drawing>
          <wp:inline distT="0" distB="0" distL="0" distR="0" wp14:anchorId="47B4E4A4" wp14:editId="01B439DB">
            <wp:extent cx="5731510" cy="6716698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1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6F9" w:rsidRDefault="003E66F9" w:rsidP="003E66F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3E66F9" w:rsidRDefault="003E66F9" w:rsidP="003E66F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Supplementary Figure S2. Nucleotide alignments of sequence segments preceding (</w:t>
      </w:r>
      <w:r w:rsidR="00A444DF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>) and following (</w:t>
      </w:r>
      <w:r w:rsidR="00A444DF">
        <w:rPr>
          <w:rFonts w:ascii="Times New Roman" w:hAnsi="Times New Roman" w:cs="Times New Roman"/>
          <w:sz w:val="24"/>
          <w:szCs w:val="24"/>
          <w:lang w:val="hr-HR"/>
        </w:rPr>
        <w:t>B</w:t>
      </w:r>
      <w:r>
        <w:rPr>
          <w:rFonts w:ascii="Times New Roman" w:hAnsi="Times New Roman" w:cs="Times New Roman"/>
          <w:sz w:val="24"/>
          <w:szCs w:val="24"/>
          <w:lang w:val="hr-HR"/>
        </w:rPr>
        <w:t>) TmSat06 arrays. Blue arrows in represent the first (</w:t>
      </w:r>
      <w:r w:rsidR="00A444DF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>) or the last (</w:t>
      </w:r>
      <w:r w:rsidR="00A444DF">
        <w:rPr>
          <w:rFonts w:ascii="Times New Roman" w:hAnsi="Times New Roman" w:cs="Times New Roman"/>
          <w:sz w:val="24"/>
          <w:szCs w:val="24"/>
          <w:lang w:val="hr-HR"/>
        </w:rPr>
        <w:t>B</w:t>
      </w:r>
      <w:r>
        <w:rPr>
          <w:rFonts w:ascii="Times New Roman" w:hAnsi="Times New Roman" w:cs="Times New Roman"/>
          <w:sz w:val="24"/>
          <w:szCs w:val="24"/>
          <w:lang w:val="hr-HR"/>
        </w:rPr>
        <w:t>) monomer of TmSat06 arrays. Highly conserved segment of 1</w:t>
      </w:r>
      <w:r w:rsidR="008A7CFF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>013 bp directly preceding TmSat06 arrays is marked with a red box with the extraction of the nucleotide sequences alignment displayed below.</w:t>
      </w:r>
    </w:p>
    <w:p w:rsidR="003E66F9" w:rsidRDefault="003E66F9" w:rsidP="003E66F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3E66F9" w:rsidRPr="00486207" w:rsidRDefault="003E66F9" w:rsidP="003E66F9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3E66F9" w:rsidRDefault="003E66F9" w:rsidP="003E66F9">
      <w:r>
        <w:br/>
      </w:r>
    </w:p>
    <w:p w:rsidR="003E66F9" w:rsidRDefault="003E66F9" w:rsidP="003E66F9">
      <w:r>
        <w:rPr>
          <w:noProof/>
        </w:rPr>
        <w:lastRenderedPageBreak/>
        <w:drawing>
          <wp:inline distT="0" distB="0" distL="0" distR="0" wp14:anchorId="7A1C249A" wp14:editId="24B521EF">
            <wp:extent cx="5731510" cy="4369781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6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6F9" w:rsidRDefault="003E66F9" w:rsidP="003E66F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Supplementary Figure S3. Nucleotide alignments of sequence segments preceding (</w:t>
      </w:r>
      <w:r w:rsidR="00A444DF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>) and following (</w:t>
      </w:r>
      <w:r w:rsidR="00A444DF">
        <w:rPr>
          <w:rFonts w:ascii="Times New Roman" w:hAnsi="Times New Roman" w:cs="Times New Roman"/>
          <w:sz w:val="24"/>
          <w:szCs w:val="24"/>
          <w:lang w:val="hr-HR"/>
        </w:rPr>
        <w:t>B</w:t>
      </w:r>
      <w:r>
        <w:rPr>
          <w:rFonts w:ascii="Times New Roman" w:hAnsi="Times New Roman" w:cs="Times New Roman"/>
          <w:sz w:val="24"/>
          <w:szCs w:val="24"/>
          <w:lang w:val="hr-HR"/>
        </w:rPr>
        <w:t>) TmSat07 arrays. Pink arrows in represent the first (</w:t>
      </w:r>
      <w:r w:rsidR="00A444DF">
        <w:rPr>
          <w:rFonts w:ascii="Times New Roman" w:hAnsi="Times New Roman" w:cs="Times New Roman"/>
          <w:sz w:val="24"/>
          <w:szCs w:val="24"/>
          <w:lang w:val="hr-HR"/>
        </w:rPr>
        <w:t>A</w:t>
      </w:r>
      <w:r>
        <w:rPr>
          <w:rFonts w:ascii="Times New Roman" w:hAnsi="Times New Roman" w:cs="Times New Roman"/>
          <w:sz w:val="24"/>
          <w:szCs w:val="24"/>
          <w:lang w:val="hr-HR"/>
        </w:rPr>
        <w:t>) or the last (</w:t>
      </w:r>
      <w:r w:rsidR="00A444DF">
        <w:rPr>
          <w:rFonts w:ascii="Times New Roman" w:hAnsi="Times New Roman" w:cs="Times New Roman"/>
          <w:sz w:val="24"/>
          <w:szCs w:val="24"/>
          <w:lang w:val="hr-HR"/>
        </w:rPr>
        <w:t>B</w:t>
      </w:r>
      <w:r>
        <w:rPr>
          <w:rFonts w:ascii="Times New Roman" w:hAnsi="Times New Roman" w:cs="Times New Roman"/>
          <w:sz w:val="24"/>
          <w:szCs w:val="24"/>
          <w:lang w:val="hr-HR"/>
        </w:rPr>
        <w:t>) monomer of TmSat07 arrays. Green arrows represent TmSat05 monomers in one of the sequence segments.</w:t>
      </w:r>
    </w:p>
    <w:p w:rsidR="003E66F9" w:rsidRDefault="003E66F9" w:rsidP="003E66F9"/>
    <w:p w:rsidR="003E66F9" w:rsidRDefault="003E66F9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3D0F77" w:rsidRDefault="003D0F77" w:rsidP="004901DC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  <w:sectPr w:rsidR="003D0F7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A5EA3" w:rsidRDefault="003D0F77" w:rsidP="004901DC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3D0F77">
        <w:rPr>
          <w:rFonts w:ascii="Times New Roman" w:hAnsi="Times New Roman" w:cs="Times New Roman"/>
          <w:noProof/>
          <w:sz w:val="24"/>
          <w:szCs w:val="24"/>
          <w:lang w:val="hr-HR"/>
        </w:rPr>
        <w:lastRenderedPageBreak/>
        <w:drawing>
          <wp:inline distT="0" distB="0" distL="0" distR="0">
            <wp:extent cx="9366396" cy="45766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9312" cy="458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1DC">
        <w:rPr>
          <w:rFonts w:ascii="Times New Roman" w:hAnsi="Times New Roman" w:cs="Times New Roman"/>
          <w:sz w:val="24"/>
          <w:szCs w:val="24"/>
          <w:lang w:val="hr-HR"/>
        </w:rPr>
        <w:br/>
        <w:t>Supplementary Figure S</w:t>
      </w:r>
      <w:r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4901DC" w:rsidRPr="004901DC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The output of </w:t>
      </w:r>
      <w:r w:rsidRPr="003D0F77">
        <w:rPr>
          <w:rFonts w:ascii="Times New Roman" w:hAnsi="Times New Roman" w:cs="Times New Roman"/>
          <w:i/>
          <w:sz w:val="24"/>
          <w:szCs w:val="24"/>
          <w:lang w:val="hr-HR"/>
        </w:rPr>
        <w:t>d</w:t>
      </w:r>
      <w:r w:rsidR="004901DC" w:rsidRPr="004901DC">
        <w:rPr>
          <w:rFonts w:ascii="Times New Roman" w:hAnsi="Times New Roman" w:cs="Times New Roman"/>
          <w:i/>
          <w:sz w:val="24"/>
          <w:szCs w:val="24"/>
          <w:lang w:val="hr-HR"/>
        </w:rPr>
        <w:t>e novo</w:t>
      </w:r>
      <w:r w:rsidR="004901DC" w:rsidRPr="004901DC">
        <w:rPr>
          <w:rFonts w:ascii="Times New Roman" w:hAnsi="Times New Roman" w:cs="Times New Roman"/>
          <w:sz w:val="24"/>
          <w:szCs w:val="24"/>
          <w:lang w:val="hr-HR"/>
        </w:rPr>
        <w:t xml:space="preserve"> detection of satDNAs in the </w:t>
      </w:r>
      <w:r w:rsidR="004901DC" w:rsidRPr="003D0F77">
        <w:rPr>
          <w:rFonts w:ascii="Times New Roman" w:hAnsi="Times New Roman" w:cs="Times New Roman"/>
          <w:i/>
          <w:sz w:val="24"/>
          <w:szCs w:val="24"/>
          <w:lang w:val="hr-HR"/>
        </w:rPr>
        <w:t>T. molitor</w:t>
      </w:r>
      <w:r w:rsidR="004901DC" w:rsidRPr="004901D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reference </w:t>
      </w:r>
      <w:r w:rsidR="004901DC" w:rsidRPr="004901DC">
        <w:rPr>
          <w:rFonts w:ascii="Times New Roman" w:hAnsi="Times New Roman" w:cs="Times New Roman"/>
          <w:sz w:val="24"/>
          <w:szCs w:val="24"/>
          <w:lang w:val="hr-HR"/>
        </w:rPr>
        <w:t>genome assembly using TideHunter.</w:t>
      </w:r>
      <w:r w:rsidR="004901D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D33AE">
        <w:rPr>
          <w:rFonts w:ascii="Times New Roman" w:hAnsi="Times New Roman" w:cs="Times New Roman"/>
          <w:sz w:val="24"/>
          <w:szCs w:val="24"/>
          <w:lang w:val="hr-HR"/>
        </w:rPr>
        <w:t>Information for t</w:t>
      </w:r>
      <w:r w:rsidR="004901DC" w:rsidRPr="004901DC">
        <w:rPr>
          <w:rFonts w:ascii="Times New Roman" w:hAnsi="Times New Roman" w:cs="Times New Roman"/>
          <w:sz w:val="24"/>
          <w:szCs w:val="24"/>
          <w:lang w:val="hr-HR"/>
        </w:rPr>
        <w:t xml:space="preserve">andem repeat clusters (TRCs) identified from the genome assembly </w:t>
      </w:r>
      <w:r w:rsidR="00AD33AE">
        <w:rPr>
          <w:rFonts w:ascii="Times New Roman" w:hAnsi="Times New Roman" w:cs="Times New Roman"/>
          <w:sz w:val="24"/>
          <w:szCs w:val="24"/>
          <w:lang w:val="hr-HR"/>
        </w:rPr>
        <w:t>is</w:t>
      </w:r>
      <w:r w:rsidR="004901DC" w:rsidRPr="004901DC">
        <w:rPr>
          <w:rFonts w:ascii="Times New Roman" w:hAnsi="Times New Roman" w:cs="Times New Roman"/>
          <w:sz w:val="24"/>
          <w:szCs w:val="24"/>
          <w:lang w:val="hr-HR"/>
        </w:rPr>
        <w:t xml:space="preserve"> shown. Seven satDNAs (TmSat01, TmSat02, TmSat03, TmSat04, TmSat05, TmSat08, and TmSat11) were recovered within the main TRCs</w:t>
      </w:r>
      <w:r w:rsidR="004901DC">
        <w:rPr>
          <w:rFonts w:ascii="Times New Roman" w:hAnsi="Times New Roman" w:cs="Times New Roman"/>
          <w:sz w:val="24"/>
          <w:szCs w:val="24"/>
          <w:lang w:val="hr-HR"/>
        </w:rPr>
        <w:t xml:space="preserve"> (A)</w:t>
      </w:r>
      <w:r w:rsidR="004901DC" w:rsidRPr="004901DC">
        <w:rPr>
          <w:rFonts w:ascii="Times New Roman" w:hAnsi="Times New Roman" w:cs="Times New Roman"/>
          <w:sz w:val="24"/>
          <w:szCs w:val="24"/>
          <w:lang w:val="hr-HR"/>
        </w:rPr>
        <w:t>. Additional clusters contained sequences corresponding to TmSat08, TmSat09, TmSat10</w:t>
      </w:r>
      <w:r w:rsidR="00883F1B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901DC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883F1B">
        <w:rPr>
          <w:rFonts w:ascii="Times New Roman" w:hAnsi="Times New Roman" w:cs="Times New Roman"/>
          <w:sz w:val="24"/>
          <w:szCs w:val="24"/>
          <w:lang w:val="hr-HR"/>
        </w:rPr>
        <w:t xml:space="preserve">and </w:t>
      </w:r>
      <w:bookmarkStart w:id="1" w:name="_GoBack"/>
      <w:bookmarkEnd w:id="1"/>
      <w:r w:rsidR="00883F1B">
        <w:rPr>
          <w:rFonts w:ascii="Times New Roman" w:hAnsi="Times New Roman" w:cs="Times New Roman"/>
          <w:sz w:val="24"/>
          <w:szCs w:val="24"/>
          <w:lang w:val="hr-HR"/>
        </w:rPr>
        <w:t xml:space="preserve">additional repeats </w:t>
      </w:r>
      <w:r w:rsidR="00F31F7C">
        <w:rPr>
          <w:rFonts w:ascii="Times New Roman" w:hAnsi="Times New Roman" w:cs="Times New Roman"/>
          <w:sz w:val="24"/>
          <w:szCs w:val="24"/>
          <w:lang w:val="hr-HR"/>
        </w:rPr>
        <w:t xml:space="preserve">predominantly </w:t>
      </w:r>
      <w:r w:rsidR="00883F1B">
        <w:rPr>
          <w:rFonts w:ascii="Times New Roman" w:hAnsi="Times New Roman" w:cs="Times New Roman"/>
          <w:sz w:val="24"/>
          <w:szCs w:val="24"/>
          <w:lang w:val="hr-HR"/>
        </w:rPr>
        <w:t xml:space="preserve">present in one array </w:t>
      </w:r>
      <w:r w:rsidR="004901DC">
        <w:rPr>
          <w:rFonts w:ascii="Times New Roman" w:hAnsi="Times New Roman" w:cs="Times New Roman"/>
          <w:sz w:val="24"/>
          <w:szCs w:val="24"/>
          <w:lang w:val="hr-HR"/>
        </w:rPr>
        <w:t>(B)</w:t>
      </w:r>
      <w:r w:rsidR="004901DC" w:rsidRPr="004901DC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EA5EA3" w:rsidRDefault="00EA5E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3E66F9" w:rsidRDefault="003E66F9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3D0F77" w:rsidRDefault="003D0F77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  <w:sectPr w:rsidR="003D0F77" w:rsidSect="003D0F77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897033" w:rsidRDefault="0089703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486207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  <w:lang w:val="hr-HR"/>
        </w:rPr>
        <w:t>S1</w:t>
      </w:r>
      <w:r w:rsidR="002D3DA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486207">
        <w:rPr>
          <w:rFonts w:ascii="Times New Roman" w:hAnsi="Times New Roman" w:cs="Times New Roman"/>
          <w:sz w:val="24"/>
          <w:szCs w:val="24"/>
          <w:lang w:val="hr-HR"/>
        </w:rPr>
        <w:t xml:space="preserve"> Primers and parameters used for PCR labelling of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FISH </w:t>
      </w:r>
      <w:r w:rsidRPr="00486207">
        <w:rPr>
          <w:rFonts w:ascii="Times New Roman" w:hAnsi="Times New Roman" w:cs="Times New Roman"/>
          <w:sz w:val="24"/>
          <w:szCs w:val="24"/>
          <w:lang w:val="hr-HR"/>
        </w:rPr>
        <w:t xml:space="preserve">probes. </w:t>
      </w:r>
    </w:p>
    <w:p w:rsidR="00897033" w:rsidRDefault="0089703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"/>
        <w:gridCol w:w="3651"/>
        <w:gridCol w:w="1316"/>
        <w:gridCol w:w="1451"/>
        <w:gridCol w:w="1205"/>
      </w:tblGrid>
      <w:tr w:rsidR="00E2018F" w:rsidRPr="00486207" w:rsidTr="008979F9">
        <w:tc>
          <w:tcPr>
            <w:tcW w:w="1393" w:type="dxa"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86207">
              <w:rPr>
                <w:rFonts w:ascii="Times New Roman" w:hAnsi="Times New Roman" w:cs="Times New Roman"/>
              </w:rPr>
              <w:t>Primer</w:t>
            </w:r>
          </w:p>
        </w:tc>
        <w:tc>
          <w:tcPr>
            <w:tcW w:w="3651" w:type="dxa"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Sequence (5’ – 3’)</w:t>
            </w:r>
          </w:p>
        </w:tc>
        <w:tc>
          <w:tcPr>
            <w:tcW w:w="1316" w:type="dxa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86207">
              <w:rPr>
                <w:rFonts w:ascii="Times New Roman" w:hAnsi="Times New Roman" w:cs="Times New Roman"/>
              </w:rPr>
              <w:t>Initial denaturation</w:t>
            </w:r>
          </w:p>
        </w:tc>
        <w:tc>
          <w:tcPr>
            <w:tcW w:w="1451" w:type="dxa"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86207">
              <w:rPr>
                <w:rFonts w:ascii="Times New Roman" w:hAnsi="Times New Roman" w:cs="Times New Roman"/>
              </w:rPr>
              <w:t>Amplification (35 cycles)</w:t>
            </w:r>
          </w:p>
        </w:tc>
        <w:tc>
          <w:tcPr>
            <w:tcW w:w="1205" w:type="dxa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86207">
              <w:rPr>
                <w:rFonts w:ascii="Times New Roman" w:hAnsi="Times New Roman" w:cs="Times New Roman"/>
              </w:rPr>
              <w:t>Final extension</w:t>
            </w:r>
          </w:p>
        </w:tc>
      </w:tr>
      <w:tr w:rsidR="00E2018F" w:rsidRPr="00486207" w:rsidTr="008979F9">
        <w:tc>
          <w:tcPr>
            <w:tcW w:w="1393" w:type="dxa"/>
          </w:tcPr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Sat01_F </w:t>
            </w:r>
            <w:r>
              <w:rPr>
                <w:rFonts w:ascii="Times New Roman" w:hAnsi="Times New Roman" w:cs="Times New Roman"/>
              </w:rPr>
              <w:br/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Sat01_R </w:t>
            </w:r>
          </w:p>
        </w:tc>
        <w:tc>
          <w:tcPr>
            <w:tcW w:w="3651" w:type="dxa"/>
            <w:vAlign w:val="center"/>
          </w:tcPr>
          <w:p w:rsidR="00E2018F" w:rsidRPr="00E2018F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GAATTCTGTAGTTCTTGCG</w:t>
            </w:r>
          </w:p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CAGGTTCCAAGACGC</w:t>
            </w:r>
          </w:p>
        </w:tc>
        <w:tc>
          <w:tcPr>
            <w:tcW w:w="1316" w:type="dxa"/>
            <w:vMerge w:val="restart"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94°C   5'</w:t>
            </w:r>
          </w:p>
        </w:tc>
        <w:tc>
          <w:tcPr>
            <w:tcW w:w="1451" w:type="dxa"/>
            <w:vMerge w:val="restart"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 xml:space="preserve">94°C   30'' </w:t>
            </w:r>
            <w:r>
              <w:rPr>
                <w:rFonts w:ascii="Times New Roman" w:hAnsi="Times New Roman" w:cs="Times New Roman"/>
              </w:rPr>
              <w:br/>
            </w:r>
            <w:r w:rsidRPr="00E2018F">
              <w:rPr>
                <w:rFonts w:ascii="Times New Roman" w:hAnsi="Times New Roman" w:cs="Times New Roman"/>
              </w:rPr>
              <w:t>48 °C   30''</w:t>
            </w:r>
            <w:r w:rsidR="008979F9">
              <w:rPr>
                <w:rFonts w:ascii="Times New Roman" w:hAnsi="Times New Roman" w:cs="Times New Roman"/>
              </w:rPr>
              <w:br/>
            </w:r>
            <w:r w:rsidRPr="00E2018F">
              <w:rPr>
                <w:rFonts w:ascii="Times New Roman" w:hAnsi="Times New Roman" w:cs="Times New Roman"/>
              </w:rPr>
              <w:t>72°C   20''</w:t>
            </w:r>
          </w:p>
        </w:tc>
        <w:tc>
          <w:tcPr>
            <w:tcW w:w="1205" w:type="dxa"/>
            <w:vMerge w:val="restart"/>
            <w:vAlign w:val="center"/>
          </w:tcPr>
          <w:p w:rsidR="00E2018F" w:rsidRPr="00486207" w:rsidRDefault="008979F9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79F9">
              <w:rPr>
                <w:rFonts w:ascii="Times New Roman" w:hAnsi="Times New Roman" w:cs="Times New Roman"/>
              </w:rPr>
              <w:t>72°C   5'</w:t>
            </w:r>
          </w:p>
        </w:tc>
      </w:tr>
      <w:tr w:rsidR="00E2018F" w:rsidRPr="00486207" w:rsidTr="008979F9">
        <w:tc>
          <w:tcPr>
            <w:tcW w:w="1393" w:type="dxa"/>
          </w:tcPr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Sat02_F </w:t>
            </w:r>
          </w:p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Sat02_R </w:t>
            </w:r>
          </w:p>
        </w:tc>
        <w:tc>
          <w:tcPr>
            <w:tcW w:w="3651" w:type="dxa"/>
            <w:vAlign w:val="center"/>
          </w:tcPr>
          <w:p w:rsidR="00E2018F" w:rsidRPr="00E2018F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CGTAAGTTTCAATTATAACTCG</w:t>
            </w:r>
          </w:p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AGAATTTCCTGCCCAAAC</w:t>
            </w:r>
          </w:p>
        </w:tc>
        <w:tc>
          <w:tcPr>
            <w:tcW w:w="1316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8F" w:rsidRPr="00486207" w:rsidTr="008979F9">
        <w:tc>
          <w:tcPr>
            <w:tcW w:w="1393" w:type="dxa"/>
          </w:tcPr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Sat03_F </w:t>
            </w:r>
          </w:p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Sat03_R </w:t>
            </w:r>
          </w:p>
        </w:tc>
        <w:tc>
          <w:tcPr>
            <w:tcW w:w="3651" w:type="dxa"/>
            <w:vAlign w:val="center"/>
          </w:tcPr>
          <w:p w:rsidR="00E2018F" w:rsidRPr="00E2018F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CCATAGCTCCCTTATTAAG</w:t>
            </w:r>
          </w:p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GCGTTTAAATGATTTTCCG</w:t>
            </w:r>
          </w:p>
        </w:tc>
        <w:tc>
          <w:tcPr>
            <w:tcW w:w="1316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8F" w:rsidRPr="00486207" w:rsidTr="008979F9">
        <w:tc>
          <w:tcPr>
            <w:tcW w:w="1393" w:type="dxa"/>
          </w:tcPr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Sat04_F </w:t>
            </w:r>
            <w:r>
              <w:rPr>
                <w:rFonts w:ascii="Times New Roman" w:hAnsi="Times New Roman" w:cs="Times New Roman"/>
              </w:rPr>
              <w:br/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Sat04_R </w:t>
            </w:r>
          </w:p>
        </w:tc>
        <w:tc>
          <w:tcPr>
            <w:tcW w:w="3651" w:type="dxa"/>
            <w:vAlign w:val="center"/>
          </w:tcPr>
          <w:p w:rsidR="00E2018F" w:rsidRPr="00E2018F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CTACGGCAATGAATTTTAC</w:t>
            </w:r>
          </w:p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CTTGCTTAATAACGGAGC</w:t>
            </w:r>
          </w:p>
        </w:tc>
        <w:tc>
          <w:tcPr>
            <w:tcW w:w="1316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8F" w:rsidRPr="00486207" w:rsidTr="008979F9">
        <w:tc>
          <w:tcPr>
            <w:tcW w:w="1393" w:type="dxa"/>
          </w:tcPr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Sat05_F </w:t>
            </w: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Sat05_R </w:t>
            </w:r>
          </w:p>
        </w:tc>
        <w:tc>
          <w:tcPr>
            <w:tcW w:w="3651" w:type="dxa"/>
            <w:vAlign w:val="center"/>
          </w:tcPr>
          <w:p w:rsidR="00E2018F" w:rsidRPr="00E2018F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ATTTCCAATAGAACATACCC</w:t>
            </w:r>
          </w:p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GATGTTACAGACTATGCTG</w:t>
            </w:r>
          </w:p>
        </w:tc>
        <w:tc>
          <w:tcPr>
            <w:tcW w:w="1316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8F" w:rsidRPr="00486207" w:rsidTr="008979F9">
        <w:tc>
          <w:tcPr>
            <w:tcW w:w="1393" w:type="dxa"/>
          </w:tcPr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>Sat0</w:t>
            </w:r>
            <w:r>
              <w:rPr>
                <w:rFonts w:ascii="Times New Roman" w:hAnsi="Times New Roman" w:cs="Times New Roman"/>
              </w:rPr>
              <w:t>6</w:t>
            </w:r>
            <w:r w:rsidRPr="00486207">
              <w:rPr>
                <w:rFonts w:ascii="Times New Roman" w:hAnsi="Times New Roman" w:cs="Times New Roman"/>
              </w:rPr>
              <w:t xml:space="preserve">_F </w:t>
            </w:r>
          </w:p>
          <w:p w:rsidR="00E2018F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>Sat0</w:t>
            </w:r>
            <w:r>
              <w:rPr>
                <w:rFonts w:ascii="Times New Roman" w:hAnsi="Times New Roman" w:cs="Times New Roman"/>
              </w:rPr>
              <w:t>6</w:t>
            </w:r>
            <w:r w:rsidRPr="00486207">
              <w:rPr>
                <w:rFonts w:ascii="Times New Roman" w:hAnsi="Times New Roman" w:cs="Times New Roman"/>
              </w:rPr>
              <w:t xml:space="preserve">_R </w:t>
            </w:r>
          </w:p>
        </w:tc>
        <w:tc>
          <w:tcPr>
            <w:tcW w:w="3651" w:type="dxa"/>
            <w:vAlign w:val="center"/>
          </w:tcPr>
          <w:p w:rsidR="00E2018F" w:rsidRPr="00E2018F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GATGATGTTGAACTAGACG</w:t>
            </w:r>
          </w:p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AGTAGAGCCAACGACC</w:t>
            </w:r>
          </w:p>
        </w:tc>
        <w:tc>
          <w:tcPr>
            <w:tcW w:w="1316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8F" w:rsidRPr="00486207" w:rsidTr="008979F9">
        <w:tc>
          <w:tcPr>
            <w:tcW w:w="1393" w:type="dxa"/>
          </w:tcPr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>Sat0</w:t>
            </w:r>
            <w:r>
              <w:rPr>
                <w:rFonts w:ascii="Times New Roman" w:hAnsi="Times New Roman" w:cs="Times New Roman"/>
              </w:rPr>
              <w:t>7</w:t>
            </w:r>
            <w:r w:rsidRPr="00486207">
              <w:rPr>
                <w:rFonts w:ascii="Times New Roman" w:hAnsi="Times New Roman" w:cs="Times New Roman"/>
              </w:rPr>
              <w:t xml:space="preserve">_F </w:t>
            </w:r>
          </w:p>
          <w:p w:rsidR="00E2018F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>Sat0</w:t>
            </w:r>
            <w:r>
              <w:rPr>
                <w:rFonts w:ascii="Times New Roman" w:hAnsi="Times New Roman" w:cs="Times New Roman"/>
              </w:rPr>
              <w:t>7</w:t>
            </w:r>
            <w:r w:rsidRPr="00486207">
              <w:rPr>
                <w:rFonts w:ascii="Times New Roman" w:hAnsi="Times New Roman" w:cs="Times New Roman"/>
              </w:rPr>
              <w:t xml:space="preserve">_R </w:t>
            </w:r>
          </w:p>
        </w:tc>
        <w:tc>
          <w:tcPr>
            <w:tcW w:w="3651" w:type="dxa"/>
            <w:vAlign w:val="center"/>
          </w:tcPr>
          <w:p w:rsidR="00E2018F" w:rsidRPr="00E2018F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CGTGCCCTTACGAAC</w:t>
            </w:r>
          </w:p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AATATTATTTTGGAAACGGC</w:t>
            </w:r>
          </w:p>
        </w:tc>
        <w:tc>
          <w:tcPr>
            <w:tcW w:w="1316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8F" w:rsidRPr="00486207" w:rsidTr="008979F9">
        <w:tc>
          <w:tcPr>
            <w:tcW w:w="1393" w:type="dxa"/>
          </w:tcPr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Sat08_F </w:t>
            </w:r>
          </w:p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 xml:space="preserve">Sat08_R </w:t>
            </w:r>
          </w:p>
        </w:tc>
        <w:tc>
          <w:tcPr>
            <w:tcW w:w="3651" w:type="dxa"/>
            <w:vAlign w:val="center"/>
          </w:tcPr>
          <w:p w:rsidR="00E2018F" w:rsidRPr="00E2018F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ATGTTTGTGGGTGAAATC</w:t>
            </w:r>
          </w:p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AAACATCTTCCTATCGAC</w:t>
            </w:r>
          </w:p>
        </w:tc>
        <w:tc>
          <w:tcPr>
            <w:tcW w:w="1316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8F" w:rsidRPr="00486207" w:rsidTr="008979F9">
        <w:tc>
          <w:tcPr>
            <w:tcW w:w="1393" w:type="dxa"/>
          </w:tcPr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>Sat0</w:t>
            </w:r>
            <w:r>
              <w:rPr>
                <w:rFonts w:ascii="Times New Roman" w:hAnsi="Times New Roman" w:cs="Times New Roman"/>
              </w:rPr>
              <w:t>9</w:t>
            </w:r>
            <w:r w:rsidRPr="00486207">
              <w:rPr>
                <w:rFonts w:ascii="Times New Roman" w:hAnsi="Times New Roman" w:cs="Times New Roman"/>
              </w:rPr>
              <w:t xml:space="preserve">_F </w:t>
            </w:r>
          </w:p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>Sat0</w:t>
            </w:r>
            <w:r>
              <w:rPr>
                <w:rFonts w:ascii="Times New Roman" w:hAnsi="Times New Roman" w:cs="Times New Roman"/>
              </w:rPr>
              <w:t>9</w:t>
            </w:r>
            <w:r w:rsidRPr="00486207">
              <w:rPr>
                <w:rFonts w:ascii="Times New Roman" w:hAnsi="Times New Roman" w:cs="Times New Roman"/>
              </w:rPr>
              <w:t xml:space="preserve">_R </w:t>
            </w:r>
          </w:p>
        </w:tc>
        <w:tc>
          <w:tcPr>
            <w:tcW w:w="3651" w:type="dxa"/>
            <w:vAlign w:val="center"/>
          </w:tcPr>
          <w:p w:rsidR="00E2018F" w:rsidRPr="00E2018F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CAAGTTGTTGGATGTCAG</w:t>
            </w:r>
          </w:p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TAATTGATCCTGGAACCC</w:t>
            </w:r>
          </w:p>
        </w:tc>
        <w:tc>
          <w:tcPr>
            <w:tcW w:w="1316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8F" w:rsidRPr="00486207" w:rsidTr="008979F9">
        <w:tc>
          <w:tcPr>
            <w:tcW w:w="1393" w:type="dxa"/>
          </w:tcPr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>Sat</w:t>
            </w:r>
            <w:r>
              <w:rPr>
                <w:rFonts w:ascii="Times New Roman" w:hAnsi="Times New Roman" w:cs="Times New Roman"/>
              </w:rPr>
              <w:t>10</w:t>
            </w:r>
            <w:r w:rsidRPr="00486207">
              <w:rPr>
                <w:rFonts w:ascii="Times New Roman" w:hAnsi="Times New Roman" w:cs="Times New Roman"/>
              </w:rPr>
              <w:t xml:space="preserve">_F </w:t>
            </w:r>
          </w:p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>Sat</w:t>
            </w:r>
            <w:r>
              <w:rPr>
                <w:rFonts w:ascii="Times New Roman" w:hAnsi="Times New Roman" w:cs="Times New Roman"/>
              </w:rPr>
              <w:t>10</w:t>
            </w:r>
            <w:r w:rsidRPr="00486207">
              <w:rPr>
                <w:rFonts w:ascii="Times New Roman" w:hAnsi="Times New Roman" w:cs="Times New Roman"/>
              </w:rPr>
              <w:t xml:space="preserve">_R </w:t>
            </w:r>
          </w:p>
        </w:tc>
        <w:tc>
          <w:tcPr>
            <w:tcW w:w="3651" w:type="dxa"/>
            <w:vAlign w:val="center"/>
          </w:tcPr>
          <w:p w:rsidR="00E2018F" w:rsidRPr="00E2018F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CTTCAGTTTTGAGTTTAATTTC</w:t>
            </w:r>
          </w:p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TTGTCGTAAAAGAGAAAAC</w:t>
            </w:r>
          </w:p>
        </w:tc>
        <w:tc>
          <w:tcPr>
            <w:tcW w:w="1316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8F" w:rsidRPr="00486207" w:rsidTr="008979F9">
        <w:tc>
          <w:tcPr>
            <w:tcW w:w="1393" w:type="dxa"/>
          </w:tcPr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>Sat</w:t>
            </w:r>
            <w:r>
              <w:rPr>
                <w:rFonts w:ascii="Times New Roman" w:hAnsi="Times New Roman" w:cs="Times New Roman"/>
              </w:rPr>
              <w:t>11</w:t>
            </w:r>
            <w:r w:rsidRPr="00486207">
              <w:rPr>
                <w:rFonts w:ascii="Times New Roman" w:hAnsi="Times New Roman" w:cs="Times New Roman"/>
              </w:rPr>
              <w:t xml:space="preserve">_F </w:t>
            </w:r>
          </w:p>
          <w:p w:rsidR="00E2018F" w:rsidRPr="00486207" w:rsidRDefault="00E2018F" w:rsidP="008979F9">
            <w:pPr>
              <w:spacing w:before="60" w:after="6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</w:t>
            </w:r>
            <w:r w:rsidRPr="00486207">
              <w:rPr>
                <w:rFonts w:ascii="Times New Roman" w:hAnsi="Times New Roman" w:cs="Times New Roman"/>
              </w:rPr>
              <w:t>Sat</w:t>
            </w:r>
            <w:r>
              <w:rPr>
                <w:rFonts w:ascii="Times New Roman" w:hAnsi="Times New Roman" w:cs="Times New Roman"/>
              </w:rPr>
              <w:t>11</w:t>
            </w:r>
            <w:r w:rsidRPr="00486207">
              <w:rPr>
                <w:rFonts w:ascii="Times New Roman" w:hAnsi="Times New Roman" w:cs="Times New Roman"/>
              </w:rPr>
              <w:t xml:space="preserve">_R </w:t>
            </w:r>
          </w:p>
        </w:tc>
        <w:tc>
          <w:tcPr>
            <w:tcW w:w="3651" w:type="dxa"/>
            <w:vAlign w:val="center"/>
          </w:tcPr>
          <w:p w:rsidR="00E2018F" w:rsidRPr="00E2018F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GGAGCTCGAAGTTTCG</w:t>
            </w:r>
          </w:p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018F">
              <w:rPr>
                <w:rFonts w:ascii="Times New Roman" w:hAnsi="Times New Roman" w:cs="Times New Roman"/>
              </w:rPr>
              <w:t>ACTGAATCTACCACTCC</w:t>
            </w:r>
          </w:p>
        </w:tc>
        <w:tc>
          <w:tcPr>
            <w:tcW w:w="1316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  <w:vAlign w:val="center"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vMerge/>
          </w:tcPr>
          <w:p w:rsidR="00E2018F" w:rsidRPr="00486207" w:rsidRDefault="00E2018F" w:rsidP="008979F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7033" w:rsidRDefault="0089703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2D3DA3" w:rsidRDefault="002D3D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2D3DA3" w:rsidRDefault="002D3D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7A2586" w:rsidRDefault="007A2586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2B1983" w:rsidRDefault="00CC7136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Supplementary Table </w:t>
      </w:r>
      <w:r w:rsidR="00491F16">
        <w:rPr>
          <w:rFonts w:ascii="Times New Roman" w:hAnsi="Times New Roman" w:cs="Times New Roman"/>
          <w:sz w:val="24"/>
          <w:szCs w:val="24"/>
          <w:lang w:val="hr-HR"/>
        </w:rPr>
        <w:t>S</w:t>
      </w:r>
      <w:r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491F16"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C7136">
        <w:rPr>
          <w:rFonts w:ascii="Times New Roman" w:hAnsi="Times New Roman" w:cs="Times New Roman"/>
          <w:sz w:val="24"/>
          <w:szCs w:val="24"/>
          <w:lang w:val="hr-HR"/>
        </w:rPr>
        <w:t>Overview of insect orders with available genomic data, including families for Coleoptera</w:t>
      </w:r>
      <w:r w:rsidR="00BF22AF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2B1983" w:rsidRDefault="002B198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W w:w="8222" w:type="dxa"/>
        <w:tblLook w:val="04A0" w:firstRow="1" w:lastRow="0" w:firstColumn="1" w:lastColumn="0" w:noHBand="0" w:noVBand="1"/>
      </w:tblPr>
      <w:tblGrid>
        <w:gridCol w:w="3673"/>
        <w:gridCol w:w="3273"/>
        <w:gridCol w:w="1276"/>
      </w:tblGrid>
      <w:tr w:rsidR="00CC7136" w:rsidRPr="00CC7136" w:rsidTr="00CC7136">
        <w:trPr>
          <w:trHeight w:val="20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Order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Family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No of </w:t>
            </w:r>
            <w:r w:rsidR="003E66F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 xml:space="preserve">seq. </w:t>
            </w: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genomes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Archaeognatha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Blattodea (cockroaches &amp; termites)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23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Coleoptera (beetles)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790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Acanthocnemidae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Aderidae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Agapythidae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Agyrtidae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Alexiidae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Amphizoidae (trout-stream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Anamorphidae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Anischiidae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Anthicidae (ant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Anthribidae (fungus weevils)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Apionidae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Archeocrypticidae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Artematopodidae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Aspidytidae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Attelabidae (leaf-rolling weevils)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Belidae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Belohinidae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Biphyllidae (false skin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Boganiidae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Bolboceratidae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Boridae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Bostrichidae (horned powder-post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Bothrideridae (dry bark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Brachyceridae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Brachypsectridae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Brentidae (straight-snouted weevils)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Buprestidae (jewel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7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Byrrhidae (pill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Byturidae (fruitworm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Callirhipidae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Cantharidae (soldier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30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Carabidae (ground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60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Caridae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Cavognathidae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Cebrionidae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Cephaloidae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Cerambycidae (long-horned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39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Cerasommatidiidae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Cerophytidae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Cerylonidae (minute bark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Chaetosomatidae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Chalcodryidae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Chelonariidae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Chrysomelidae (leaf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124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Clambidae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Cleridae (checkered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Cneoglossidae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Coccinellidae (ladybird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46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Corylophidae (minute fungus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Cryptophagidae (silken fungus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Cucujidae (flat bark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Cupedidae (reticulated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Curculionidae (weevils)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95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Cyclaxyridae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Dascillidae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Decliniidae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Dermestidae (skin and larder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Derodontidae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Diphyllostomatidae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Discolomatidae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Dryopidae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Dytiscidae (predacious diving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Elateridae (click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38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Elmidae (riffle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Endecatomidae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Endomychidae (handsome fungus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Epimetopidae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Erirhinidae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Erotylidae (pleasing fungus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Eucinetidae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Eucnemidae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Eulichadidae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Georissidae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Geotrupidae (earth-boring dung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Glaphyridae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Glaresidae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Gyrinidae (whirligig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Haliplidae (crawling water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Helophoridae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Helotidae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Heteroceridae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Histeridae (clown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Hobartiidae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Hybosoridae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Hydraenidae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Hydrochidae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Hydrophilidae (water scavenger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8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Hydroscaphidae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Hygrobiidae (diving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Iberobaeniidae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Ithyceridae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Jacobsoniidae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Jurasaidae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Kateretidae (short-wingedflower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Laemophloeidae (lined flat bark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Lampyridae (fireflies)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8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Latridiidae (minute brown scavenger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Leiodidae (round fungus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Lepiceridae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Limnichidae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Lophocateridae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Lucanidae (stag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7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Lutrochidae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Lycidae (net-winged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Lymexylidae (ship timber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Mauroniscidae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Melandryidae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Meloidae (blister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Melyridae (soft-winged flower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Meruidae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Metaxinidae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Micromalthidae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Monommidae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Monotomidae (root-eating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Mordellidae (tumbling flower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Mycetophagidae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Mycteridae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Myraboliidae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Nemonychidae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Nitidulidae (sap-feeding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Nosodendridae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Noteridae (burrowing water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Ochodaeidae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Oedemeridae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Omalisidae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Omethidae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Ommatidae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Orsodacnidae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Passalidae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Passandridae (parasitic flat bark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Peltidae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Perimylopidae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Phalacridae (shining flower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Phengodidae (glowworms)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Phloeostichidae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Phloiophilidae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Phycosecidae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Plastoceridae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Pleocomidae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Podabrocephalidae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Priasilphidae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Prionoceridae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Promecheilidae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Propalticidae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Prostomidae (jugular-horned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Protelmidae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Protocucujidae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Protopeltidae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Psephenidae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Pterogeniidae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Ptiliidae (featherwing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Ptilodactylidae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Ptinidae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Pyrochroidae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Pythidae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Rentoniidae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Rhadalidae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Rhagophthalmidae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Rhinorhipidae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Rhipiceridae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Ripiphoridae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Salpingidae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Scarabaeidae (scarab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71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Schizopodidae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Scirtidae (marsh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Scraptiidae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Silphidae (carrion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8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Silvanidae (silvanid flat bark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6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Smicripidae (palmetto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Spercheidae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Sphaeritidae (false clown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Sphaeriusidae (minute bog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Sphindidae (dry-fungus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Staphylinidae (rove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74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Stenotrachelidae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Synchroidae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Synteliidae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Telegeusidae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Tenebrionidae (darkling ground beetles)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45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Tetratomidae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Thanerocleridae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Throscidae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Thymalidae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Torridincolidae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Trachelostenidae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Trachypachidae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Trictenotomidae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Trogidae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Trogossitidae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Ulodidae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Vesperidae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Zeugophoridae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5B616B"/>
                <w:sz w:val="16"/>
                <w:szCs w:val="16"/>
                <w:lang w:val="hr-HR" w:eastAsia="hr-HR"/>
              </w:rPr>
            </w:pPr>
          </w:p>
        </w:tc>
        <w:tc>
          <w:tcPr>
            <w:tcW w:w="3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Zopheridae (ironclad beetles)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8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Dermaptera (earwigs)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8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Diptera (flies)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1.666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Embioptera (web-spinners)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Ephemeroptera (mayflies)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14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Grylloblattodea (rock crawlers)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Hemiptera (true bugs)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325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Hymenoptera (hymenopterans)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1.099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Lepidoptera (moths &amp; butterflies)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3.468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Mantodea (mantids)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8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Mantophasmatodea (heelwalkers)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Mecoptera (scorpionflies)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Megaloptera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8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Neuroptera (net-winged insects)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15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Odonata (dragonflies &amp; damselflies)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34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Orthoptera (grasshoppers. crickets &amp; katydids)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48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Phasmatodea (walking sticks)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22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Plecoptera (stoneflies)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23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Psocodea (booklice. barklice &amp; lice)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19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Raphidioptera (snakeflies)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Siphonaptera (fleas)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Strepsiptera (twisted-wing parasites)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Thysanoptera (thrips)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15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Trichoptera (caddisflies)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73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Zoraptera (angel insects)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5B616B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5B616B"/>
                <w:sz w:val="16"/>
                <w:szCs w:val="16"/>
                <w:lang w:val="hr-HR" w:eastAsia="hr-HR"/>
              </w:rPr>
              <w:t>0</w:t>
            </w:r>
          </w:p>
        </w:tc>
      </w:tr>
      <w:tr w:rsidR="00CC7136" w:rsidRPr="00CC7136" w:rsidTr="00CC7136">
        <w:trPr>
          <w:trHeight w:val="20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hr-HR" w:eastAsia="hr-HR"/>
              </w:rPr>
              <w:t> Zygentoma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7136" w:rsidRPr="00CC7136" w:rsidRDefault="00CC7136" w:rsidP="00CC7136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563C1"/>
                <w:sz w:val="16"/>
                <w:szCs w:val="16"/>
                <w:u w:val="single"/>
                <w:lang w:val="hr-HR"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136" w:rsidRPr="00CC7136" w:rsidRDefault="00CC7136" w:rsidP="00CC71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CC71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</w:tr>
    </w:tbl>
    <w:p w:rsidR="002B1983" w:rsidRDefault="002B198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2D3DA3" w:rsidRDefault="00701EE7" w:rsidP="0089703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Hlk221713155"/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Supplementary Table </w:t>
      </w:r>
      <w:r w:rsidR="00491F16">
        <w:rPr>
          <w:rFonts w:ascii="Times New Roman" w:hAnsi="Times New Roman" w:cs="Times New Roman"/>
          <w:sz w:val="24"/>
          <w:szCs w:val="24"/>
          <w:lang w:val="hr-HR"/>
        </w:rPr>
        <w:t>S</w:t>
      </w:r>
      <w:r w:rsidR="00CC7136">
        <w:rPr>
          <w:rFonts w:ascii="Times New Roman" w:hAnsi="Times New Roman" w:cs="Times New Roman"/>
          <w:sz w:val="24"/>
          <w:szCs w:val="24"/>
          <w:lang w:val="hr-HR"/>
        </w:rPr>
        <w:t>3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706AA4">
        <w:rPr>
          <w:rFonts w:ascii="Times New Roman" w:hAnsi="Times New Roman" w:cs="Times New Roman"/>
          <w:sz w:val="24"/>
          <w:szCs w:val="24"/>
        </w:rPr>
        <w:t xml:space="preserve">Results of </w:t>
      </w:r>
      <w:r w:rsidR="00706AA4" w:rsidRPr="000C37C4">
        <w:rPr>
          <w:rFonts w:ascii="Times New Roman" w:hAnsi="Times New Roman" w:cs="Times New Roman"/>
          <w:sz w:val="24"/>
          <w:szCs w:val="24"/>
        </w:rPr>
        <w:t>NCBI database</w:t>
      </w:r>
      <w:r w:rsidR="00706AA4">
        <w:rPr>
          <w:rFonts w:ascii="Times New Roman" w:hAnsi="Times New Roman" w:cs="Times New Roman"/>
          <w:sz w:val="24"/>
          <w:szCs w:val="24"/>
        </w:rPr>
        <w:t xml:space="preserve">s searches against WGS </w:t>
      </w:r>
      <w:proofErr w:type="spellStart"/>
      <w:r w:rsidR="00706AA4">
        <w:rPr>
          <w:rFonts w:ascii="Times New Roman" w:hAnsi="Times New Roman" w:cs="Times New Roman"/>
          <w:sz w:val="24"/>
          <w:szCs w:val="24"/>
        </w:rPr>
        <w:t>insecta</w:t>
      </w:r>
      <w:proofErr w:type="spellEnd"/>
      <w:r w:rsidR="00706AA4">
        <w:rPr>
          <w:rFonts w:ascii="Times New Roman" w:hAnsi="Times New Roman" w:cs="Times New Roman"/>
          <w:sz w:val="24"/>
          <w:szCs w:val="24"/>
        </w:rPr>
        <w:t xml:space="preserve"> and nucleotide collection</w:t>
      </w:r>
      <w:r w:rsidR="00706AA4" w:rsidRPr="000C37C4">
        <w:rPr>
          <w:rFonts w:ascii="Times New Roman" w:hAnsi="Times New Roman" w:cs="Times New Roman"/>
          <w:sz w:val="24"/>
          <w:szCs w:val="24"/>
        </w:rPr>
        <w:t xml:space="preserve"> </w:t>
      </w:r>
      <w:r w:rsidR="00706AA4">
        <w:rPr>
          <w:rFonts w:ascii="Times New Roman" w:hAnsi="Times New Roman" w:cs="Times New Roman"/>
          <w:sz w:val="24"/>
          <w:szCs w:val="24"/>
        </w:rPr>
        <w:t xml:space="preserve">with 11 </w:t>
      </w:r>
      <w:proofErr w:type="spellStart"/>
      <w:r w:rsidR="00706AA4">
        <w:rPr>
          <w:rFonts w:ascii="Times New Roman" w:hAnsi="Times New Roman" w:cs="Times New Roman"/>
          <w:sz w:val="24"/>
          <w:szCs w:val="24"/>
        </w:rPr>
        <w:t>satDNAs</w:t>
      </w:r>
      <w:proofErr w:type="spellEnd"/>
      <w:r w:rsidR="00706AA4">
        <w:rPr>
          <w:rFonts w:ascii="Times New Roman" w:hAnsi="Times New Roman" w:cs="Times New Roman"/>
          <w:sz w:val="24"/>
          <w:szCs w:val="24"/>
        </w:rPr>
        <w:t xml:space="preserve"> of </w:t>
      </w:r>
      <w:r w:rsidR="00706AA4" w:rsidRPr="003772FE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="00706AA4" w:rsidRPr="003772FE">
        <w:rPr>
          <w:rFonts w:ascii="Times New Roman" w:hAnsi="Times New Roman" w:cs="Times New Roman"/>
          <w:i/>
          <w:sz w:val="24"/>
          <w:szCs w:val="24"/>
        </w:rPr>
        <w:t>molitor</w:t>
      </w:r>
      <w:proofErr w:type="spellEnd"/>
      <w:r w:rsidR="00706AA4">
        <w:rPr>
          <w:rFonts w:ascii="Times New Roman" w:hAnsi="Times New Roman" w:cs="Times New Roman"/>
          <w:sz w:val="24"/>
          <w:szCs w:val="24"/>
        </w:rPr>
        <w:t>.</w:t>
      </w:r>
      <w:r w:rsidR="00664A0A">
        <w:rPr>
          <w:rFonts w:ascii="Times New Roman" w:hAnsi="Times New Roman" w:cs="Times New Roman"/>
          <w:sz w:val="24"/>
          <w:szCs w:val="24"/>
        </w:rPr>
        <w:t xml:space="preserve"> </w:t>
      </w:r>
      <w:r w:rsidR="00F2394B" w:rsidRPr="00F2394B">
        <w:rPr>
          <w:rFonts w:ascii="Times New Roman" w:hAnsi="Times New Roman" w:cs="Times New Roman"/>
          <w:sz w:val="24"/>
          <w:szCs w:val="24"/>
        </w:rPr>
        <w:t>The table includes the values for the hit with the highest identity and query coverage.</w:t>
      </w:r>
    </w:p>
    <w:bookmarkEnd w:id="2"/>
    <w:p w:rsidR="00706AA4" w:rsidRDefault="00706AA4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86"/>
        <w:gridCol w:w="1986"/>
        <w:gridCol w:w="1134"/>
        <w:gridCol w:w="709"/>
        <w:gridCol w:w="759"/>
        <w:gridCol w:w="2034"/>
        <w:gridCol w:w="1087"/>
        <w:gridCol w:w="652"/>
        <w:gridCol w:w="759"/>
      </w:tblGrid>
      <w:tr w:rsidR="00701EE7" w:rsidRPr="00701EE7" w:rsidTr="003E66F9">
        <w:trPr>
          <w:trHeight w:val="227"/>
        </w:trPr>
        <w:tc>
          <w:tcPr>
            <w:tcW w:w="986" w:type="dxa"/>
            <w:shd w:val="clear" w:color="auto" w:fill="BDD6EE" w:themeFill="accent5" w:themeFillTint="66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  <w:lang w:val="hr-HR"/>
              </w:rPr>
            </w:pPr>
          </w:p>
        </w:tc>
        <w:tc>
          <w:tcPr>
            <w:tcW w:w="4588" w:type="dxa"/>
            <w:gridSpan w:val="4"/>
            <w:shd w:val="clear" w:color="auto" w:fill="BDD6EE" w:themeFill="accent5" w:themeFillTint="66"/>
            <w:noWrap/>
            <w:hideMark/>
          </w:tcPr>
          <w:p w:rsidR="00701EE7" w:rsidRPr="008761BF" w:rsidRDefault="00701EE7" w:rsidP="003E66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6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NCBI WGS </w:t>
            </w:r>
            <w:proofErr w:type="spellStart"/>
            <w:r w:rsidRPr="00876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insecta</w:t>
            </w:r>
            <w:proofErr w:type="spellEnd"/>
          </w:p>
        </w:tc>
        <w:tc>
          <w:tcPr>
            <w:tcW w:w="4344" w:type="dxa"/>
            <w:gridSpan w:val="4"/>
            <w:shd w:val="clear" w:color="auto" w:fill="BDD6EE" w:themeFill="accent5" w:themeFillTint="66"/>
            <w:noWrap/>
            <w:hideMark/>
          </w:tcPr>
          <w:p w:rsidR="00701EE7" w:rsidRPr="008761BF" w:rsidRDefault="00701EE7" w:rsidP="003E66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6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NCBI nucleotide collection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shd w:val="clear" w:color="auto" w:fill="BDD6EE" w:themeFill="accent5" w:themeFillTint="66"/>
            <w:noWrap/>
            <w:hideMark/>
          </w:tcPr>
          <w:p w:rsidR="00701EE7" w:rsidRPr="008761BF" w:rsidRDefault="00701EE7" w:rsidP="003E66F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761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satDNA</w:t>
            </w:r>
            <w:proofErr w:type="spellEnd"/>
          </w:p>
        </w:tc>
        <w:tc>
          <w:tcPr>
            <w:tcW w:w="1986" w:type="dxa"/>
            <w:shd w:val="clear" w:color="auto" w:fill="BDD6EE" w:themeFill="accent5" w:themeFillTint="66"/>
            <w:noWrap/>
            <w:hideMark/>
          </w:tcPr>
          <w:p w:rsidR="00701EE7" w:rsidRPr="008761BF" w:rsidRDefault="00701EE7" w:rsidP="003E66F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61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1134" w:type="dxa"/>
            <w:shd w:val="clear" w:color="auto" w:fill="BDD6EE" w:themeFill="accent5" w:themeFillTint="66"/>
            <w:noWrap/>
            <w:hideMark/>
          </w:tcPr>
          <w:p w:rsidR="00701EE7" w:rsidRPr="008761BF" w:rsidRDefault="00701EE7" w:rsidP="003E66F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61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order</w:t>
            </w:r>
          </w:p>
        </w:tc>
        <w:tc>
          <w:tcPr>
            <w:tcW w:w="709" w:type="dxa"/>
            <w:shd w:val="clear" w:color="auto" w:fill="BDD6EE" w:themeFill="accent5" w:themeFillTint="66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Query cover (%)</w:t>
            </w:r>
          </w:p>
        </w:tc>
        <w:tc>
          <w:tcPr>
            <w:tcW w:w="759" w:type="dxa"/>
            <w:shd w:val="clear" w:color="auto" w:fill="BDD6EE" w:themeFill="accent5" w:themeFillTint="66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Identity (%)</w:t>
            </w:r>
          </w:p>
        </w:tc>
        <w:tc>
          <w:tcPr>
            <w:tcW w:w="2034" w:type="dxa"/>
            <w:shd w:val="clear" w:color="auto" w:fill="BDD6EE" w:themeFill="accent5" w:themeFillTint="66"/>
            <w:noWrap/>
            <w:hideMark/>
          </w:tcPr>
          <w:p w:rsidR="00701EE7" w:rsidRPr="008761BF" w:rsidRDefault="00701EE7" w:rsidP="003E66F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61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1087" w:type="dxa"/>
            <w:shd w:val="clear" w:color="auto" w:fill="BDD6EE" w:themeFill="accent5" w:themeFillTint="66"/>
            <w:noWrap/>
            <w:hideMark/>
          </w:tcPr>
          <w:p w:rsidR="00701EE7" w:rsidRPr="008761BF" w:rsidRDefault="00701EE7" w:rsidP="003E66F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61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order</w:t>
            </w:r>
          </w:p>
        </w:tc>
        <w:tc>
          <w:tcPr>
            <w:tcW w:w="652" w:type="dxa"/>
            <w:shd w:val="clear" w:color="auto" w:fill="BDD6EE" w:themeFill="accent5" w:themeFillTint="66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Query cover (%)</w:t>
            </w:r>
          </w:p>
        </w:tc>
        <w:tc>
          <w:tcPr>
            <w:tcW w:w="571" w:type="dxa"/>
            <w:shd w:val="clear" w:color="auto" w:fill="BDD6EE" w:themeFill="accent5" w:themeFillTint="66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Identity (%)</w:t>
            </w: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 w:val="restart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TmSat1 (142 bp)</w:t>
            </w: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bombycina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Tenebrio obscurus 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78.3</w:t>
            </w: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mauritanica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Achroia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grisella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Lepidoptera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Zophobas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morio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Solenopsis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invicta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hellenicus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99.30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Periplaneta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americana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Blattodea</w:t>
            </w:r>
            <w:proofErr w:type="spellEnd"/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98.59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cursor</w:t>
            </w:r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97.89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holgerseni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italica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velox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2586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albicans</w:t>
            </w:r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99.12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 w:val="restart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TmSat2 (180 bp)</w:t>
            </w: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albicans</w:t>
            </w:r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bombycina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96.58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 w:val="restart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TmSat3 (325 bp)</w:t>
            </w: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Phosphuga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atrata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77.6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Phosphuga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atrata</w:t>
            </w:r>
            <w:proofErr w:type="spellEnd"/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78.7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Drosophila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melanica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Diptera</w:t>
            </w:r>
            <w:proofErr w:type="spellEnd"/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97.3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Aelia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acuminata</w:t>
            </w:r>
            <w:proofErr w:type="spellEnd"/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Hemiptera</w:t>
            </w: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90.0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Drosophila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micromelanica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Diptera</w:t>
            </w:r>
            <w:proofErr w:type="spellEnd"/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albicans</w:t>
            </w:r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95.44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 w:val="restart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TmSat4 (245 bp)</w:t>
            </w: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Podabrus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alpinus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76.6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Podabrus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alpinus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75.5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albicans</w:t>
            </w:r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99.52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Cantharis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rustica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90.0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bombycina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97.46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Bemisia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tabaci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Hemiptera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89.5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Hydrotaea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cyrtoneurina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Diptera</w:t>
            </w:r>
            <w:proofErr w:type="spellEnd"/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91.11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Rhagonycha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fulva</w:t>
            </w: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88.1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Arthaldeus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pascuellus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Hemiptera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84.91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Hydrotaea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cyrtoneurina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Diptera</w:t>
            </w:r>
            <w:proofErr w:type="spellEnd"/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Phlebotomus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argentipes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Diptera</w:t>
            </w:r>
            <w:proofErr w:type="spellEnd"/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79.37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Anaspis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frontalis</w:t>
            </w: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86.36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 w:val="restart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TmSat</w:t>
            </w:r>
            <w:proofErr w:type="gramStart"/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  (</w:t>
            </w:r>
            <w:proofErr w:type="gramEnd"/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364 bp)</w:t>
            </w: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albicans</w:t>
            </w:r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92.86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Miltochrista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miniata</w:t>
            </w:r>
            <w:proofErr w:type="spellEnd"/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Lepidoptera</w:t>
            </w: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88.4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Prionychus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ater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86.84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Prionychus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ater</w:t>
            </w:r>
            <w:proofErr w:type="spellEnd"/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87.50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Heliconius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aoede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Lepidoptera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83.08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 w:val="restart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TmSat6 (227 bp)</w:t>
            </w: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Achroia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grisella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Leptidopera</w:t>
            </w:r>
            <w:proofErr w:type="spellEnd"/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Melinaea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menophilus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Lepidoptera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92.7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Periplaneta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americana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Blattodea</w:t>
            </w:r>
            <w:proofErr w:type="spellEnd"/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93.52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Synanthedon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formicaeformis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Lepidoptera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82.7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albicans</w:t>
            </w:r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93.40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Chloroclysta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siterata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Lepidoptera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84.4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Melinaea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marsaeus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rileyi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Lepidoptera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89.7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 w:val="restart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TmSat7 (189 bp)</w:t>
            </w: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Dinoponera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quadriceps</w:t>
            </w:r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albicans</w:t>
            </w:r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99.47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Achroia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grisella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Leptidopera</w:t>
            </w:r>
            <w:proofErr w:type="spellEnd"/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98.94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shd w:val="clear" w:color="auto" w:fill="DEEAF6" w:themeFill="accent5" w:themeFillTint="33"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Periplaneta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americana</w:t>
            </w:r>
            <w:proofErr w:type="spellEnd"/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Blattodea</w:t>
            </w:r>
            <w:proofErr w:type="spellEnd"/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97.06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 w:val="restart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TmSat8 (735 bp)</w:t>
            </w: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Zophobas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atratus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82.35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Prionychus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ater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86.52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Tribolium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madens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75.6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Dendarus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foraminosus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81.91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Tribolium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freemani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73.9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albicans</w:t>
            </w:r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95.18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Zophobas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morio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79.82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Prionychus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ater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85.39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Blaps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rhynchoptera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77.42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TmSat9 (108 bp)</w:t>
            </w: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albicans</w:t>
            </w:r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93.33</w:t>
            </w: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 w:val="restart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TmSat10 (150 bp)</w:t>
            </w: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Cataglyphis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albicans</w:t>
            </w:r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88.24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Tribolium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freemani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76.8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Zophobas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morio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85.71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Vespula vulgaris</w:t>
            </w: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Hymenoptera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86.7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Tribolium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confusum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73.7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Thymelicus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sylvestris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Lepidoptera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87.0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Tribolium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freemani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76.8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Dailognatha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quadricollis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72.37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Zophobas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atratus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85.71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Tribolium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castaneum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80.95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Asbolus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verrucosus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75.56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Tribolium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freemani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80.30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Blaps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rhynchoptera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81.82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Tribolium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madens</w:t>
            </w:r>
            <w:proofErr w:type="spell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78.12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Gnatocerus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cornotus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73.83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proofErr w:type="gram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Ligdia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adustata</w:t>
            </w:r>
            <w:proofErr w:type="spellEnd"/>
            <w:proofErr w:type="gramEnd"/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Lepidoptera</w:t>
            </w: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89.47</w:t>
            </w: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Latheticus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oryzae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79.49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Tribolium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castaneum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76.83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vMerge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Cynaeus</w:t>
            </w:r>
            <w:proofErr w:type="spellEnd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01E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angustus</w:t>
            </w:r>
            <w:proofErr w:type="spellEnd"/>
          </w:p>
        </w:tc>
        <w:tc>
          <w:tcPr>
            <w:tcW w:w="11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Coleoptera</w:t>
            </w:r>
          </w:p>
        </w:tc>
        <w:tc>
          <w:tcPr>
            <w:tcW w:w="70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759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78.08</w:t>
            </w:r>
          </w:p>
        </w:tc>
        <w:tc>
          <w:tcPr>
            <w:tcW w:w="2034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1EE7" w:rsidRPr="00701EE7" w:rsidTr="003E66F9">
        <w:trPr>
          <w:trHeight w:val="227"/>
        </w:trPr>
        <w:tc>
          <w:tcPr>
            <w:tcW w:w="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TmSat11 (93 bp)</w:t>
            </w:r>
          </w:p>
        </w:tc>
        <w:tc>
          <w:tcPr>
            <w:tcW w:w="1986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No positive results</w:t>
            </w:r>
          </w:p>
        </w:tc>
        <w:tc>
          <w:tcPr>
            <w:tcW w:w="11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9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4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7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1EE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52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shd w:val="clear" w:color="auto" w:fill="DEEAF6" w:themeFill="accent5" w:themeFillTint="33"/>
            <w:noWrap/>
            <w:hideMark/>
          </w:tcPr>
          <w:p w:rsidR="00701EE7" w:rsidRPr="00701EE7" w:rsidRDefault="00701EE7" w:rsidP="003E66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01EE7" w:rsidRDefault="00701EE7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2D3DA3" w:rsidRDefault="002D3D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:rsidR="002D3DA3" w:rsidRDefault="002D3DA3" w:rsidP="00897033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sectPr w:rsidR="002D3DA3" w:rsidSect="003D0F7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33"/>
    <w:rsid w:val="000A6D40"/>
    <w:rsid w:val="001C5A90"/>
    <w:rsid w:val="002102B3"/>
    <w:rsid w:val="002B1983"/>
    <w:rsid w:val="002D3DA3"/>
    <w:rsid w:val="003D0F77"/>
    <w:rsid w:val="003E66F9"/>
    <w:rsid w:val="004901DC"/>
    <w:rsid w:val="00491F16"/>
    <w:rsid w:val="004A69A4"/>
    <w:rsid w:val="004C591E"/>
    <w:rsid w:val="0054732A"/>
    <w:rsid w:val="00561108"/>
    <w:rsid w:val="005E5244"/>
    <w:rsid w:val="005E6042"/>
    <w:rsid w:val="00664A0A"/>
    <w:rsid w:val="00675167"/>
    <w:rsid w:val="00701EE7"/>
    <w:rsid w:val="00706AA4"/>
    <w:rsid w:val="007A2586"/>
    <w:rsid w:val="008761BF"/>
    <w:rsid w:val="00883F1B"/>
    <w:rsid w:val="00897033"/>
    <w:rsid w:val="008979F9"/>
    <w:rsid w:val="008A7CFF"/>
    <w:rsid w:val="00A135AE"/>
    <w:rsid w:val="00A444DF"/>
    <w:rsid w:val="00AD33AE"/>
    <w:rsid w:val="00BF22AF"/>
    <w:rsid w:val="00C436AF"/>
    <w:rsid w:val="00C61E76"/>
    <w:rsid w:val="00C825ED"/>
    <w:rsid w:val="00C925F0"/>
    <w:rsid w:val="00CC7136"/>
    <w:rsid w:val="00CD5B9B"/>
    <w:rsid w:val="00E2018F"/>
    <w:rsid w:val="00E97810"/>
    <w:rsid w:val="00EA5EA3"/>
    <w:rsid w:val="00F2394B"/>
    <w:rsid w:val="00F3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94266"/>
  <w15:chartTrackingRefBased/>
  <w15:docId w15:val="{5F05A1A1-836B-458A-B4CB-BEF33007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703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825E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135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5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esatovic@irb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BF637-DA7B-4A2D-B945-92653151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11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 Šatović Vukšić</cp:lastModifiedBy>
  <cp:revision>28</cp:revision>
  <dcterms:created xsi:type="dcterms:W3CDTF">2025-09-24T15:01:00Z</dcterms:created>
  <dcterms:modified xsi:type="dcterms:W3CDTF">2026-03-16T15:17:00Z</dcterms:modified>
</cp:coreProperties>
</file>