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355" w:rsidRPr="00805355" w:rsidRDefault="00805355">
      <w:pPr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805355">
        <w:rPr>
          <w:rFonts w:ascii="Times New Roman" w:hAnsi="Times New Roman"/>
          <w:sz w:val="24"/>
          <w:szCs w:val="24"/>
          <w:lang w:val="en-US"/>
        </w:rPr>
        <w:t>Participants centers</w:t>
      </w:r>
    </w:p>
    <w:p w:rsidR="00805355" w:rsidRPr="00805355" w:rsidRDefault="00805355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1. Dr Sandrine Valade, Medical ICU, Saint Louis University Hospital, Paris</w:t>
            </w:r>
          </w:p>
        </w:tc>
      </w:tr>
      <w:tr w:rsidR="00805355" w:rsidRPr="008A0C23" w:rsidTr="004C4760">
        <w:trPr>
          <w:trHeight w:val="374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Dr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Marina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Thirion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Medical-Surgical ICU, General Hospital Victor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Dupouy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Argenteuil</w:t>
            </w:r>
          </w:p>
        </w:tc>
      </w:tr>
      <w:tr w:rsidR="00805355" w:rsidRPr="00805355" w:rsidTr="004C4760">
        <w:trPr>
          <w:trHeight w:val="318"/>
        </w:trPr>
        <w:tc>
          <w:tcPr>
            <w:tcW w:w="9223" w:type="dxa"/>
            <w:shd w:val="clear" w:color="auto" w:fill="auto"/>
          </w:tcPr>
          <w:p w:rsidR="00805355" w:rsidRPr="00805355" w:rsidRDefault="008A0C23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Dr Xavier </w:t>
            </w:r>
            <w:r w:rsidR="00805355"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Forceville, Medical-Surgical ICU, Est Francilien Hospital Network, Meaux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 Dr Rebecca Halidfar, Medical ICU, Albert Michallon University Hospital, Grenoble</w:t>
            </w:r>
          </w:p>
        </w:tc>
      </w:tr>
      <w:tr w:rsidR="00805355" w:rsidRPr="00805355" w:rsidTr="004C4760">
        <w:trPr>
          <w:trHeight w:val="374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rPr>
                <w:rFonts w:ascii="Times New Roman" w:hAnsi="Times New Roman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Dr Isabelle Vinatier,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Medical-Surgical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ICU, Les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Oudaries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Hospital, La Roche-sur-Yon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Dr Virginie Maxime, Medical ICU, Raymond Poincaré University Hospital, Garches 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7. Pr Jean Paul Mira, Medical ICU, Cochin University Hospital, Paris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8. Dr Naike Bige, Medical ICU, Saint Antoine University Hospital, Paris</w:t>
            </w:r>
          </w:p>
        </w:tc>
      </w:tr>
      <w:tr w:rsidR="00805355" w:rsidRPr="008A0C23" w:rsidTr="004C4760">
        <w:trPr>
          <w:trHeight w:val="318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9. Pr Laurent Argaud, Medical ICU, Edouard Herriot University Hospital, Lyon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10. Dr Amélie Bazire, Medical ICU, la cavale blanche University Hospital, Brest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11. Dr Jean-Philippe Rigaud, Medical-Surgical ICU, General Hôpital, Dieppe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12. Dr Nathalie Thieulot-Rolin, Medical-Surgical ICU, General Hôpital, Melun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13. Dr Paul-Henri Jost, Medical-Surgical ICU, Henri Mondor University Hospital, Créteil</w:t>
            </w:r>
          </w:p>
        </w:tc>
      </w:tr>
      <w:tr w:rsidR="00805355" w:rsidRPr="00805355" w:rsidTr="004C4760">
        <w:trPr>
          <w:trHeight w:val="282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14. Dr Emmanuelle Mercier, Medical-Surgical ICU, Bretonneau University Hospital, Tours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15. Dr Hubert Grand, Medical-Surgical ICU, General Hospital, Libourne</w:t>
            </w:r>
          </w:p>
        </w:tc>
      </w:tr>
      <w:tr w:rsidR="00805355" w:rsidRPr="008A0C23" w:rsidTr="004C4760">
        <w:trPr>
          <w:trHeight w:val="318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16. Dr Marie Thuong, Medical-Surgical ICU, General Hospital Rene Dubos, Pontoise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17. Dr Alain Gaffinel, Medical-Surgical ICU, Institut Gustave Roussy, Villejuif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18. Pr Jean-Pierre Quenot, Medical ICU, Dijon Bourgogne University Hospital, Dijon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19. Dr Eric Boulet, Medical-Surgical ICU, General Hospital Rene Dubos, Pontoise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20. Dr Julio Badie, Medical-Surgical ICU, General Hospital Belfort-Montbeliard, Belfort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21. Dr Yannick Monseau, Medical-Surgical ICU, General Hospital, Périgueux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22. Dr Pierre Cougot, Medical-Surgical ICU, Rangueil University Hospital, Toulouse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23. Pr Lila Bouadma, Medical ICU, Bichat University Hospital, Paris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24. Dr Olivier Lesieur, Medical-Surgical ICU, General Hospital, la Rochelle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25. Dr Lilia Soufir, Medical-Surgical ICU, Saint Joseph Network Hospital, Paris</w:t>
            </w:r>
          </w:p>
        </w:tc>
      </w:tr>
      <w:tr w:rsidR="00805355" w:rsidRPr="00805355" w:rsidTr="004C4760">
        <w:trPr>
          <w:trHeight w:val="318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26. Pr Alexandre Lautrette, Medical ICU, Gabriel-Montpied University Hospital, Clermont Ferrand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27. Dr Bernard Floccard, Medical ICU, Edouard Herriot University Hospital Lyon</w:t>
            </w:r>
          </w:p>
        </w:tc>
      </w:tr>
      <w:tr w:rsidR="00805355" w:rsidRPr="008A0C23" w:rsidTr="004C4760">
        <w:trPr>
          <w:trHeight w:val="356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28. Dr Georges Simon, Medical-Surgical ICU, General Hospital, Troyes</w:t>
            </w:r>
          </w:p>
        </w:tc>
      </w:tr>
      <w:tr w:rsidR="00805355" w:rsidRPr="00805355" w:rsidTr="004C4760">
        <w:trPr>
          <w:trHeight w:val="374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29. Pr Fabienne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Tamion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Medical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ICU,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Andre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Nicolle </w:t>
            </w:r>
            <w:proofErr w:type="spellStart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University</w:t>
            </w:r>
            <w:proofErr w:type="spellEnd"/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Hospital, Rouen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30. Pr Mercé Jourdain, Group of medical ICUs, Calmette University Hospital, Lille</w:t>
            </w:r>
          </w:p>
        </w:tc>
      </w:tr>
      <w:tr w:rsidR="00805355" w:rsidRPr="00805355" w:rsidTr="004C4760">
        <w:trPr>
          <w:trHeight w:val="319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31. Dr Olfa Hamzaoui, Medical ICU, Béclère University Hospital, Clamat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32. Pr Eric Kipnis, Surgical ICU, Calmette University Hospital, Lille</w:t>
            </w:r>
          </w:p>
        </w:tc>
      </w:tr>
      <w:tr w:rsidR="00805355" w:rsidRPr="008A0C23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33. Dr Erika Parmentier, Group of medical ICUs, Calmette University Hospital, Lille</w:t>
            </w:r>
          </w:p>
        </w:tc>
      </w:tr>
      <w:tr w:rsidR="00805355" w:rsidRPr="00805355" w:rsidTr="004C4760">
        <w:trPr>
          <w:trHeight w:val="337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34. Dr Cédric Bretonnière, Medical ICU, U</w:t>
            </w: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niversity Hospital, Nantes</w:t>
            </w:r>
          </w:p>
        </w:tc>
      </w:tr>
      <w:tr w:rsidR="00805355" w:rsidRPr="00805355" w:rsidTr="004C4760">
        <w:trPr>
          <w:trHeight w:val="216"/>
        </w:trPr>
        <w:tc>
          <w:tcPr>
            <w:tcW w:w="9223" w:type="dxa"/>
            <w:shd w:val="clear" w:color="auto" w:fill="auto"/>
          </w:tcPr>
          <w:p w:rsidR="00805355" w:rsidRPr="00805355" w:rsidRDefault="00805355" w:rsidP="004C4760">
            <w:pPr>
              <w:pStyle w:val="Paragraphedeliste1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355">
              <w:rPr>
                <w:rFonts w:ascii="Times New Roman" w:hAnsi="Times New Roman"/>
                <w:color w:val="000000"/>
                <w:sz w:val="24"/>
                <w:szCs w:val="24"/>
              </w:rPr>
              <w:t>35. Dr François Santoli, Medical ICU, General Hospital Robert Ballanger, Aulnay-sous-bois</w:t>
            </w:r>
          </w:p>
        </w:tc>
      </w:tr>
    </w:tbl>
    <w:p w:rsidR="00805355" w:rsidRDefault="00805355"/>
    <w:sectPr w:rsidR="00805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55"/>
    <w:rsid w:val="00321DE4"/>
    <w:rsid w:val="007869AD"/>
    <w:rsid w:val="00805355"/>
    <w:rsid w:val="008A0C23"/>
    <w:rsid w:val="009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ED262-B1CE-4794-B70A-6430A087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53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rsid w:val="00805355"/>
    <w:pPr>
      <w:ind w:left="720"/>
    </w:pPr>
    <w:rPr>
      <w:rFonts w:eastAsia="Times New Roman"/>
      <w:noProof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Garrouste</dc:creator>
  <cp:keywords/>
  <dc:description/>
  <cp:lastModifiedBy>Maite Garrouste</cp:lastModifiedBy>
  <cp:revision>2</cp:revision>
  <dcterms:created xsi:type="dcterms:W3CDTF">2017-10-19T12:43:00Z</dcterms:created>
  <dcterms:modified xsi:type="dcterms:W3CDTF">2017-10-19T12:43:00Z</dcterms:modified>
</cp:coreProperties>
</file>