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918" w:rsidRPr="006142BA" w:rsidRDefault="00C840AC" w:rsidP="0059652A">
      <w:pPr>
        <w:pStyle w:val="TableTitle"/>
        <w:rPr>
          <w:rFonts w:ascii="Arial" w:hAnsi="Arial" w:cs="Arial"/>
        </w:rPr>
      </w:pPr>
      <w:r w:rsidRPr="006142BA">
        <w:rPr>
          <w:rFonts w:ascii="Arial" w:hAnsi="Arial" w:cs="Arial"/>
          <w:noProof/>
          <w:lang w:val="fr-FR" w:eastAsia="fr-FR"/>
        </w:rPr>
        <w:drawing>
          <wp:anchor distT="0" distB="0" distL="114300" distR="114300" simplePos="0" relativeHeight="251657728" behindDoc="0" locked="0" layoutInCell="1" allowOverlap="1">
            <wp:simplePos x="0" y="0"/>
            <wp:positionH relativeFrom="margin">
              <wp:posOffset>859790</wp:posOffset>
            </wp:positionH>
            <wp:positionV relativeFrom="margin">
              <wp:posOffset>-251460</wp:posOffset>
            </wp:positionV>
            <wp:extent cx="4013835" cy="826135"/>
            <wp:effectExtent l="0" t="0" r="571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1044"/>
        <w:gridCol w:w="692"/>
        <w:gridCol w:w="3483"/>
        <w:gridCol w:w="3810"/>
      </w:tblGrid>
      <w:tr w:rsidR="000A5B25" w:rsidRPr="00F60FD4" w:rsidTr="000A5B25">
        <w:trPr>
          <w:cantSplit/>
          <w:trHeight w:val="259"/>
        </w:trPr>
        <w:tc>
          <w:tcPr>
            <w:tcW w:w="578" w:type="pct"/>
            <w:tcBorders>
              <w:top w:val="single" w:sz="4" w:space="0" w:color="auto"/>
              <w:bottom w:val="single" w:sz="4" w:space="0" w:color="auto"/>
            </w:tcBorders>
            <w:shd w:val="clear" w:color="auto" w:fill="auto"/>
            <w:tcMar>
              <w:top w:w="85" w:type="dxa"/>
              <w:bottom w:w="85" w:type="dxa"/>
            </w:tcMar>
          </w:tcPr>
          <w:p w:rsidR="000A5B25" w:rsidRPr="00F60FD4" w:rsidRDefault="000A5B25" w:rsidP="0059652A">
            <w:pPr>
              <w:pStyle w:val="TableHeader"/>
              <w:rPr>
                <w:rFonts w:ascii="Arial" w:hAnsi="Arial" w:cs="Arial"/>
                <w:sz w:val="22"/>
                <w:szCs w:val="22"/>
              </w:rPr>
            </w:pPr>
            <w:r w:rsidRPr="00F60FD4">
              <w:rPr>
                <w:rFonts w:ascii="Arial" w:hAnsi="Arial" w:cs="Arial"/>
                <w:sz w:val="22"/>
                <w:szCs w:val="22"/>
              </w:rPr>
              <w:t>Section/item</w:t>
            </w:r>
          </w:p>
        </w:tc>
        <w:tc>
          <w:tcPr>
            <w:tcW w:w="383" w:type="pct"/>
            <w:tcBorders>
              <w:top w:val="single" w:sz="4" w:space="0" w:color="auto"/>
              <w:bottom w:val="single" w:sz="4" w:space="0" w:color="auto"/>
            </w:tcBorders>
            <w:shd w:val="clear" w:color="auto" w:fill="auto"/>
          </w:tcPr>
          <w:p w:rsidR="000A5B25" w:rsidRPr="00F60FD4" w:rsidRDefault="000A5B25" w:rsidP="0059652A">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1929" w:type="pct"/>
            <w:tcBorders>
              <w:top w:val="single" w:sz="4" w:space="0" w:color="auto"/>
              <w:bottom w:val="single" w:sz="4" w:space="0" w:color="auto"/>
            </w:tcBorders>
            <w:shd w:val="clear" w:color="auto" w:fill="auto"/>
          </w:tcPr>
          <w:p w:rsidR="000A5B25" w:rsidRPr="00F60FD4" w:rsidRDefault="000A5B25"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c>
          <w:tcPr>
            <w:tcW w:w="2110" w:type="pct"/>
            <w:tcBorders>
              <w:top w:val="single" w:sz="4" w:space="0" w:color="auto"/>
              <w:bottom w:val="single" w:sz="4" w:space="0" w:color="auto"/>
            </w:tcBorders>
          </w:tcPr>
          <w:p w:rsidR="000A5B25" w:rsidRPr="00F60FD4" w:rsidRDefault="000A5B25" w:rsidP="0059652A">
            <w:pPr>
              <w:pStyle w:val="TableHeader"/>
              <w:rPr>
                <w:rFonts w:ascii="Arial" w:hAnsi="Arial" w:cs="Arial"/>
                <w:color w:val="000000"/>
                <w:sz w:val="22"/>
                <w:szCs w:val="22"/>
              </w:rPr>
            </w:pPr>
          </w:p>
        </w:tc>
      </w:tr>
      <w:tr w:rsidR="000A5B25" w:rsidRPr="00F60FD4" w:rsidTr="006B5646">
        <w:trPr>
          <w:cantSplit/>
          <w:trHeight w:val="544"/>
        </w:trPr>
        <w:tc>
          <w:tcPr>
            <w:tcW w:w="2890" w:type="pct"/>
            <w:gridSpan w:val="3"/>
            <w:tcBorders>
              <w:top w:val="single" w:sz="4" w:space="0" w:color="auto"/>
            </w:tcBorders>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b/>
                <w:sz w:val="22"/>
                <w:szCs w:val="22"/>
              </w:rPr>
              <w:t>Administrative information</w:t>
            </w:r>
          </w:p>
        </w:tc>
        <w:tc>
          <w:tcPr>
            <w:tcW w:w="2110" w:type="pct"/>
            <w:tcBorders>
              <w:top w:val="single" w:sz="4" w:space="0" w:color="auto"/>
            </w:tcBorders>
          </w:tcPr>
          <w:p w:rsidR="000A5B25" w:rsidRPr="00F60FD4" w:rsidRDefault="000A5B25" w:rsidP="0059652A">
            <w:pPr>
              <w:rPr>
                <w:rFonts w:ascii="Arial" w:hAnsi="Arial" w:cs="Arial"/>
                <w:b/>
                <w:sz w:val="22"/>
                <w:szCs w:val="22"/>
              </w:rPr>
            </w:pP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Title</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1</w:t>
            </w:r>
          </w:p>
        </w:tc>
        <w:tc>
          <w:tcPr>
            <w:tcW w:w="1929" w:type="pct"/>
            <w:shd w:val="clear" w:color="auto" w:fill="auto"/>
          </w:tcPr>
          <w:p w:rsidR="000A5B25" w:rsidRDefault="000A5B25"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p w:rsidR="000A5B25" w:rsidRDefault="000A5B25" w:rsidP="0059652A">
            <w:pPr>
              <w:rPr>
                <w:rFonts w:ascii="Arial" w:hAnsi="Arial" w:cs="Arial"/>
                <w:sz w:val="22"/>
                <w:szCs w:val="22"/>
              </w:rPr>
            </w:pPr>
          </w:p>
          <w:p w:rsidR="000A5B25" w:rsidRPr="00F60FD4" w:rsidRDefault="000A5B25" w:rsidP="0059652A">
            <w:pPr>
              <w:rPr>
                <w:rFonts w:ascii="Arial" w:hAnsi="Arial" w:cs="Arial"/>
                <w:sz w:val="22"/>
                <w:szCs w:val="22"/>
              </w:rPr>
            </w:pPr>
          </w:p>
        </w:tc>
        <w:tc>
          <w:tcPr>
            <w:tcW w:w="2110" w:type="pct"/>
          </w:tcPr>
          <w:p w:rsidR="000A5B25" w:rsidRPr="000A5B25" w:rsidRDefault="000A5B25" w:rsidP="000A5B25">
            <w:pPr>
              <w:spacing w:before="100" w:beforeAutospacing="1" w:line="254" w:lineRule="auto"/>
              <w:jc w:val="both"/>
              <w:rPr>
                <w:rFonts w:cs="Calibri"/>
                <w:szCs w:val="24"/>
              </w:rPr>
            </w:pPr>
            <w:r w:rsidRPr="000A5B25">
              <w:rPr>
                <w:rFonts w:cs="Calibri"/>
                <w:szCs w:val="24"/>
              </w:rPr>
              <w:t xml:space="preserve">Dedicated mobile application for drug adverse reactions reporting by patients with relapsing remitting multiple sclerosis: study protocol for a </w:t>
            </w:r>
            <w:proofErr w:type="spellStart"/>
            <w:r>
              <w:rPr>
                <w:rFonts w:cs="Calibri"/>
                <w:szCs w:val="24"/>
              </w:rPr>
              <w:t>multicent</w:t>
            </w:r>
            <w:r w:rsidR="002F10E5">
              <w:rPr>
                <w:rFonts w:cs="Calibri"/>
                <w:szCs w:val="24"/>
              </w:rPr>
              <w:t>er</w:t>
            </w:r>
            <w:proofErr w:type="spellEnd"/>
            <w:r>
              <w:rPr>
                <w:rFonts w:cs="Calibri"/>
                <w:szCs w:val="24"/>
              </w:rPr>
              <w:t xml:space="preserve"> </w:t>
            </w:r>
            <w:r w:rsidRPr="000A5B25">
              <w:rPr>
                <w:rFonts w:cs="Calibri"/>
                <w:szCs w:val="24"/>
              </w:rPr>
              <w:t>cluster-randomized controlled trial (Vigip-SEP study)</w:t>
            </w:r>
          </w:p>
          <w:p w:rsidR="000A5B25" w:rsidRPr="00F60FD4" w:rsidRDefault="000A5B25" w:rsidP="0059652A">
            <w:pPr>
              <w:rPr>
                <w:rFonts w:ascii="Arial" w:hAnsi="Arial" w:cs="Arial"/>
                <w:sz w:val="22"/>
                <w:szCs w:val="22"/>
              </w:rPr>
            </w:pPr>
          </w:p>
        </w:tc>
      </w:tr>
      <w:tr w:rsidR="000A5B25" w:rsidRPr="00F60FD4" w:rsidTr="000A5B25">
        <w:trPr>
          <w:cantSplit/>
          <w:trHeight w:val="259"/>
        </w:trPr>
        <w:tc>
          <w:tcPr>
            <w:tcW w:w="578" w:type="pct"/>
            <w:vMerge w:val="restar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Trial registration</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2a</w:t>
            </w:r>
          </w:p>
        </w:tc>
        <w:tc>
          <w:tcPr>
            <w:tcW w:w="1929" w:type="pct"/>
          </w:tcPr>
          <w:p w:rsidR="000A5B25" w:rsidRDefault="000A5B25"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p w:rsidR="000A5B25" w:rsidRDefault="000A5B25" w:rsidP="0059652A">
            <w:pPr>
              <w:rPr>
                <w:rFonts w:ascii="Arial" w:hAnsi="Arial" w:cs="Arial"/>
                <w:sz w:val="22"/>
                <w:szCs w:val="22"/>
              </w:rPr>
            </w:pPr>
          </w:p>
          <w:p w:rsidR="000A5B25" w:rsidRPr="00F60FD4" w:rsidRDefault="000A5B25" w:rsidP="0059652A">
            <w:pPr>
              <w:rPr>
                <w:rFonts w:ascii="Arial" w:hAnsi="Arial" w:cs="Arial"/>
                <w:sz w:val="22"/>
                <w:szCs w:val="22"/>
              </w:rPr>
            </w:pPr>
          </w:p>
        </w:tc>
        <w:tc>
          <w:tcPr>
            <w:tcW w:w="2110" w:type="pct"/>
          </w:tcPr>
          <w:p w:rsidR="000A5B25" w:rsidRPr="000A5B25" w:rsidRDefault="000A5B25" w:rsidP="000A5B25">
            <w:pPr>
              <w:jc w:val="both"/>
              <w:rPr>
                <w:rFonts w:cs="Calibri"/>
                <w:szCs w:val="24"/>
                <w:lang w:val="en-US"/>
              </w:rPr>
            </w:pPr>
            <w:r w:rsidRPr="000A5B25">
              <w:rPr>
                <w:rFonts w:cs="Calibri"/>
                <w:szCs w:val="24"/>
              </w:rPr>
              <w:t>TRIAL REGISTRTATION:</w:t>
            </w:r>
            <w:r w:rsidRPr="000A5B25">
              <w:rPr>
                <w:rFonts w:cs="Calibri"/>
                <w:b/>
                <w:szCs w:val="24"/>
              </w:rPr>
              <w:t xml:space="preserve"> </w:t>
            </w:r>
            <w:r w:rsidRPr="000A5B25">
              <w:rPr>
                <w:rFonts w:cs="Calibri"/>
                <w:szCs w:val="24"/>
              </w:rPr>
              <w:t>ClinicalTrials.gov, identifier: NCT03029897. Registered on 20 January 2017.</w:t>
            </w:r>
            <w:r w:rsidRPr="00BD5D59">
              <w:rPr>
                <w:lang w:val="en-US"/>
              </w:rPr>
              <w:t xml:space="preserve"> </w:t>
            </w:r>
            <w:hyperlink r:id="rId8" w:history="1">
              <w:r w:rsidRPr="00A313A5">
                <w:rPr>
                  <w:rStyle w:val="Lienhypertexte"/>
                  <w:lang w:val="en-US"/>
                </w:rPr>
                <w:t>https://clinicaltrials.gov/ct2/show/NCT03029897?term=vigip&amp;rank=1</w:t>
              </w:r>
            </w:hyperlink>
            <w:r>
              <w:rPr>
                <w:lang w:val="en-US"/>
              </w:rPr>
              <w:t xml:space="preserve"> </w:t>
            </w:r>
          </w:p>
          <w:p w:rsidR="000A5B25" w:rsidRPr="000A5B25" w:rsidRDefault="000A5B25" w:rsidP="0059652A">
            <w:pPr>
              <w:rPr>
                <w:rFonts w:ascii="Arial" w:hAnsi="Arial" w:cs="Arial"/>
                <w:sz w:val="22"/>
                <w:szCs w:val="22"/>
                <w:lang w:val="en-US"/>
              </w:rPr>
            </w:pPr>
          </w:p>
        </w:tc>
      </w:tr>
      <w:tr w:rsidR="000A5B25" w:rsidRPr="00F60FD4" w:rsidTr="000A5B25">
        <w:trPr>
          <w:cantSplit/>
          <w:trHeight w:val="259"/>
        </w:trPr>
        <w:tc>
          <w:tcPr>
            <w:tcW w:w="578" w:type="pct"/>
            <w:vMerge/>
            <w:shd w:val="clear" w:color="auto" w:fill="auto"/>
            <w:tcMar>
              <w:top w:w="85" w:type="dxa"/>
              <w:bottom w:w="85" w:type="dxa"/>
            </w:tcMar>
          </w:tcPr>
          <w:p w:rsidR="000A5B25" w:rsidRPr="00F60FD4" w:rsidRDefault="000A5B25" w:rsidP="0059652A">
            <w:pPr>
              <w:rPr>
                <w:rFonts w:ascii="Arial" w:hAnsi="Arial" w:cs="Arial"/>
                <w:sz w:val="22"/>
                <w:szCs w:val="22"/>
              </w:rPr>
            </w:pP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2b</w:t>
            </w:r>
          </w:p>
        </w:tc>
        <w:tc>
          <w:tcPr>
            <w:tcW w:w="1929" w:type="pct"/>
          </w:tcPr>
          <w:p w:rsidR="000A5B25" w:rsidRDefault="000A5B25"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p w:rsidR="000A5B25" w:rsidRDefault="000A5B25" w:rsidP="0059652A">
            <w:pPr>
              <w:rPr>
                <w:rFonts w:ascii="Arial" w:hAnsi="Arial" w:cs="Arial"/>
                <w:sz w:val="22"/>
                <w:szCs w:val="22"/>
              </w:rPr>
            </w:pPr>
          </w:p>
          <w:p w:rsidR="000A5B25" w:rsidRPr="00F60FD4" w:rsidRDefault="000A5B25" w:rsidP="0059652A">
            <w:pPr>
              <w:rPr>
                <w:rFonts w:ascii="Arial" w:hAnsi="Arial" w:cs="Arial"/>
                <w:sz w:val="22"/>
                <w:szCs w:val="22"/>
              </w:rPr>
            </w:pPr>
          </w:p>
        </w:tc>
        <w:tc>
          <w:tcPr>
            <w:tcW w:w="2110" w:type="pct"/>
          </w:tcPr>
          <w:p w:rsidR="000A5B25" w:rsidRPr="00F60FD4" w:rsidRDefault="002F10E5" w:rsidP="0059652A">
            <w:pPr>
              <w:rPr>
                <w:rFonts w:ascii="Arial" w:hAnsi="Arial" w:cs="Arial"/>
                <w:sz w:val="22"/>
                <w:szCs w:val="22"/>
              </w:rPr>
            </w:pPr>
            <w:r>
              <w:rPr>
                <w:rFonts w:ascii="Arial" w:hAnsi="Arial" w:cs="Arial"/>
                <w:sz w:val="22"/>
                <w:szCs w:val="22"/>
              </w:rPr>
              <w:t>Y</w:t>
            </w:r>
            <w:r w:rsidR="000A5B25">
              <w:rPr>
                <w:rFonts w:ascii="Arial" w:hAnsi="Arial" w:cs="Arial"/>
                <w:sz w:val="22"/>
                <w:szCs w:val="22"/>
              </w:rPr>
              <w:t>es</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Protocol version</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3</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Date and version identifier</w:t>
            </w:r>
          </w:p>
        </w:tc>
        <w:tc>
          <w:tcPr>
            <w:tcW w:w="2110" w:type="pct"/>
          </w:tcPr>
          <w:p w:rsidR="000A5B25" w:rsidRPr="000A5B25" w:rsidRDefault="000A5B25" w:rsidP="000A5B25">
            <w:pPr>
              <w:jc w:val="both"/>
              <w:rPr>
                <w:rFonts w:cs="Calibri"/>
                <w:szCs w:val="24"/>
              </w:rPr>
            </w:pPr>
            <w:r w:rsidRPr="00AD70E0">
              <w:rPr>
                <w:szCs w:val="24"/>
                <w:lang w:val="en-US"/>
              </w:rPr>
              <w:t xml:space="preserve">Approved version of </w:t>
            </w:r>
            <w:r w:rsidRPr="000A5B25">
              <w:rPr>
                <w:rFonts w:cs="Calibri"/>
                <w:szCs w:val="24"/>
              </w:rPr>
              <w:t>VigiP-SEP is V3 29.11.2016, the recruitment began on June 2017</w:t>
            </w:r>
            <w:r w:rsidR="0045559F">
              <w:rPr>
                <w:rFonts w:cs="Calibri"/>
                <w:szCs w:val="24"/>
              </w:rPr>
              <w:t>,</w:t>
            </w:r>
            <w:r w:rsidRPr="000A5B25">
              <w:rPr>
                <w:rFonts w:cs="Calibri"/>
                <w:szCs w:val="24"/>
              </w:rPr>
              <w:t xml:space="preserve"> and the end </w:t>
            </w:r>
            <w:r w:rsidR="0045559F">
              <w:rPr>
                <w:rFonts w:cs="Calibri"/>
                <w:szCs w:val="24"/>
              </w:rPr>
              <w:t xml:space="preserve">date </w:t>
            </w:r>
            <w:r w:rsidRPr="000A5B25">
              <w:rPr>
                <w:rFonts w:cs="Calibri"/>
                <w:szCs w:val="24"/>
              </w:rPr>
              <w:t>is anticipated in May 2018.</w:t>
            </w:r>
          </w:p>
          <w:p w:rsidR="000A5B25" w:rsidRPr="00F60FD4" w:rsidRDefault="000A5B25" w:rsidP="0059652A">
            <w:pPr>
              <w:rPr>
                <w:rFonts w:ascii="Arial" w:hAnsi="Arial" w:cs="Arial"/>
                <w:sz w:val="22"/>
                <w:szCs w:val="22"/>
              </w:rPr>
            </w:pP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Funding</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4</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2110" w:type="pct"/>
          </w:tcPr>
          <w:p w:rsidR="00FA7908" w:rsidRPr="00FA7908" w:rsidRDefault="00FA7908" w:rsidP="00FA7908">
            <w:pPr>
              <w:rPr>
                <w:rFonts w:cs="Calibri"/>
                <w:szCs w:val="24"/>
              </w:rPr>
            </w:pPr>
            <w:r w:rsidRPr="00FA7908">
              <w:rPr>
                <w:rFonts w:cs="Calibri"/>
                <w:szCs w:val="24"/>
              </w:rPr>
              <w:t xml:space="preserve">The funding is provided by the Regional Health Agency of Normandy (ARS Normandie) and by the RBN-SEP Association, an association about multiple sclerosis. Funders have no implication in </w:t>
            </w:r>
            <w:r w:rsidR="0045559F">
              <w:rPr>
                <w:rFonts w:cs="Calibri"/>
                <w:szCs w:val="24"/>
              </w:rPr>
              <w:t xml:space="preserve">the </w:t>
            </w:r>
            <w:r w:rsidRPr="00FA7908">
              <w:rPr>
                <w:rFonts w:cs="Calibri"/>
                <w:szCs w:val="24"/>
              </w:rPr>
              <w:t xml:space="preserve">collection, management, analysis, and interpretation of </w:t>
            </w:r>
            <w:r w:rsidR="0045559F">
              <w:rPr>
                <w:rFonts w:cs="Calibri"/>
                <w:szCs w:val="24"/>
              </w:rPr>
              <w:t xml:space="preserve">the </w:t>
            </w:r>
            <w:r w:rsidRPr="00FA7908">
              <w:rPr>
                <w:rFonts w:cs="Calibri"/>
                <w:szCs w:val="24"/>
              </w:rPr>
              <w:t>data.</w:t>
            </w:r>
          </w:p>
          <w:p w:rsidR="000A5B25" w:rsidRPr="00F60FD4" w:rsidRDefault="000A5B25" w:rsidP="0059652A">
            <w:pPr>
              <w:rPr>
                <w:rFonts w:ascii="Arial" w:hAnsi="Arial" w:cs="Arial"/>
                <w:sz w:val="22"/>
                <w:szCs w:val="22"/>
              </w:rPr>
            </w:pPr>
          </w:p>
        </w:tc>
      </w:tr>
      <w:tr w:rsidR="000A5B25" w:rsidRPr="00F60FD4" w:rsidTr="000A5B25">
        <w:trPr>
          <w:cantSplit/>
          <w:trHeight w:val="259"/>
        </w:trPr>
        <w:tc>
          <w:tcPr>
            <w:tcW w:w="578" w:type="pct"/>
            <w:vMerge w:val="restart"/>
            <w:shd w:val="clear" w:color="auto" w:fill="auto"/>
            <w:tcMar>
              <w:top w:w="85" w:type="dxa"/>
              <w:bottom w:w="85" w:type="dxa"/>
            </w:tcMar>
          </w:tcPr>
          <w:p w:rsidR="000A5B25" w:rsidRPr="00F60FD4" w:rsidDel="00BE0F12" w:rsidRDefault="000A5B25" w:rsidP="0059652A">
            <w:pPr>
              <w:rPr>
                <w:rFonts w:ascii="Arial" w:hAnsi="Arial" w:cs="Arial"/>
                <w:sz w:val="22"/>
                <w:szCs w:val="22"/>
              </w:rPr>
            </w:pPr>
            <w:r w:rsidRPr="00F60FD4">
              <w:rPr>
                <w:rFonts w:ascii="Arial" w:hAnsi="Arial" w:cs="Arial"/>
                <w:sz w:val="22"/>
                <w:szCs w:val="22"/>
              </w:rPr>
              <w:lastRenderedPageBreak/>
              <w:t>Roles and responsibilities</w:t>
            </w:r>
          </w:p>
        </w:tc>
        <w:tc>
          <w:tcPr>
            <w:tcW w:w="383" w:type="pct"/>
          </w:tcPr>
          <w:p w:rsidR="000A5B25" w:rsidRPr="00F60FD4" w:rsidDel="00A15E10" w:rsidRDefault="000A5B25" w:rsidP="0059652A">
            <w:pPr>
              <w:rPr>
                <w:rFonts w:ascii="Arial" w:hAnsi="Arial" w:cs="Arial"/>
                <w:sz w:val="22"/>
                <w:szCs w:val="22"/>
              </w:rPr>
            </w:pPr>
            <w:r w:rsidRPr="00F60FD4">
              <w:rPr>
                <w:rFonts w:ascii="Arial" w:hAnsi="Arial" w:cs="Arial"/>
                <w:sz w:val="22"/>
                <w:szCs w:val="22"/>
              </w:rPr>
              <w:t>5a</w:t>
            </w:r>
          </w:p>
        </w:tc>
        <w:tc>
          <w:tcPr>
            <w:tcW w:w="1929" w:type="pct"/>
          </w:tcPr>
          <w:p w:rsidR="000A5B25" w:rsidRPr="00F60FD4" w:rsidRDefault="000A5B25"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2110" w:type="pct"/>
          </w:tcPr>
          <w:p w:rsidR="000A5B25" w:rsidRPr="00F60FD4" w:rsidRDefault="002F10E5" w:rsidP="0059652A">
            <w:pPr>
              <w:rPr>
                <w:rFonts w:ascii="Arial" w:hAnsi="Arial" w:cs="Arial"/>
                <w:sz w:val="22"/>
                <w:szCs w:val="22"/>
              </w:rPr>
            </w:pPr>
            <w:r>
              <w:rPr>
                <w:rFonts w:ascii="Arial" w:hAnsi="Arial" w:cs="Arial"/>
                <w:sz w:val="22"/>
                <w:szCs w:val="22"/>
              </w:rPr>
              <w:t>D</w:t>
            </w:r>
            <w:r w:rsidR="006B5646">
              <w:rPr>
                <w:rFonts w:ascii="Arial" w:hAnsi="Arial" w:cs="Arial"/>
                <w:sz w:val="22"/>
                <w:szCs w:val="22"/>
              </w:rPr>
              <w:t>one</w:t>
            </w:r>
          </w:p>
        </w:tc>
      </w:tr>
      <w:tr w:rsidR="000A5B25" w:rsidRPr="00F60FD4" w:rsidTr="000A5B25">
        <w:trPr>
          <w:cantSplit/>
          <w:trHeight w:val="293"/>
        </w:trPr>
        <w:tc>
          <w:tcPr>
            <w:tcW w:w="578" w:type="pct"/>
            <w:vMerge/>
            <w:shd w:val="clear" w:color="auto" w:fill="auto"/>
            <w:tcMar>
              <w:top w:w="85" w:type="dxa"/>
              <w:bottom w:w="85" w:type="dxa"/>
            </w:tcMar>
          </w:tcPr>
          <w:p w:rsidR="000A5B25" w:rsidRPr="00F60FD4" w:rsidRDefault="000A5B25" w:rsidP="0059652A">
            <w:pPr>
              <w:rPr>
                <w:rFonts w:ascii="Arial" w:hAnsi="Arial" w:cs="Arial"/>
                <w:sz w:val="22"/>
                <w:szCs w:val="22"/>
              </w:rPr>
            </w:pP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5b</w:t>
            </w:r>
          </w:p>
        </w:tc>
        <w:tc>
          <w:tcPr>
            <w:tcW w:w="1929" w:type="pct"/>
          </w:tcPr>
          <w:p w:rsidR="000A5B25" w:rsidRDefault="000A5B25" w:rsidP="0059652A">
            <w:pPr>
              <w:rPr>
                <w:rFonts w:ascii="Arial" w:hAnsi="Arial" w:cs="Arial"/>
                <w:sz w:val="22"/>
                <w:szCs w:val="22"/>
              </w:rPr>
            </w:pPr>
            <w:r w:rsidRPr="00F60FD4">
              <w:rPr>
                <w:rFonts w:ascii="Arial" w:hAnsi="Arial" w:cs="Arial"/>
                <w:sz w:val="22"/>
                <w:szCs w:val="22"/>
              </w:rPr>
              <w:t>Name and contact information for the trial sponsor</w:t>
            </w:r>
          </w:p>
          <w:p w:rsidR="000A5B25" w:rsidRPr="00F60FD4" w:rsidRDefault="000A5B25" w:rsidP="0059652A">
            <w:pPr>
              <w:rPr>
                <w:rFonts w:ascii="Arial" w:hAnsi="Arial" w:cs="Arial"/>
                <w:sz w:val="22"/>
                <w:szCs w:val="22"/>
              </w:rPr>
            </w:pPr>
          </w:p>
        </w:tc>
        <w:tc>
          <w:tcPr>
            <w:tcW w:w="2110" w:type="pct"/>
          </w:tcPr>
          <w:p w:rsidR="000A5B25" w:rsidRPr="00F60FD4" w:rsidRDefault="00215AEE" w:rsidP="0059652A">
            <w:pPr>
              <w:rPr>
                <w:rFonts w:ascii="Arial" w:hAnsi="Arial" w:cs="Arial"/>
                <w:sz w:val="22"/>
                <w:szCs w:val="22"/>
              </w:rPr>
            </w:pPr>
            <w:r>
              <w:rPr>
                <w:rFonts w:ascii="Arial" w:hAnsi="Arial" w:cs="Arial"/>
                <w:sz w:val="22"/>
                <w:szCs w:val="22"/>
              </w:rPr>
              <w:t>Contact for the trial sponsor: François Fournel 02.31.06.54.88.</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5c</w:t>
            </w:r>
          </w:p>
        </w:tc>
        <w:tc>
          <w:tcPr>
            <w:tcW w:w="1929" w:type="pct"/>
          </w:tcPr>
          <w:p w:rsidR="000A5B25" w:rsidRPr="00F60FD4" w:rsidRDefault="000A5B25"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2110" w:type="pct"/>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5d</w:t>
            </w:r>
          </w:p>
        </w:tc>
        <w:tc>
          <w:tcPr>
            <w:tcW w:w="1929" w:type="pct"/>
          </w:tcPr>
          <w:p w:rsidR="000A5B25" w:rsidRPr="00F60FD4" w:rsidRDefault="000A5B25"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2110" w:type="pct"/>
          </w:tcPr>
          <w:p w:rsidR="000A5B25" w:rsidRPr="00F60FD4" w:rsidRDefault="00215AEE" w:rsidP="0059652A">
            <w:pPr>
              <w:rPr>
                <w:rFonts w:ascii="Arial" w:hAnsi="Arial" w:cs="Arial"/>
                <w:sz w:val="22"/>
                <w:szCs w:val="22"/>
              </w:rPr>
            </w:pPr>
            <w:r>
              <w:rPr>
                <w:rFonts w:ascii="Arial" w:hAnsi="Arial" w:cs="Arial"/>
                <w:sz w:val="22"/>
                <w:szCs w:val="22"/>
              </w:rPr>
              <w:t>No committee.</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pStyle w:val="TableSubHead"/>
              <w:rPr>
                <w:rFonts w:ascii="Arial" w:hAnsi="Arial" w:cs="Arial"/>
                <w:sz w:val="22"/>
                <w:szCs w:val="22"/>
              </w:rPr>
            </w:pPr>
            <w:r w:rsidRPr="00F60FD4">
              <w:rPr>
                <w:rFonts w:ascii="Arial" w:hAnsi="Arial" w:cs="Arial"/>
                <w:sz w:val="22"/>
                <w:szCs w:val="22"/>
              </w:rPr>
              <w:t>Introduction</w:t>
            </w:r>
          </w:p>
        </w:tc>
        <w:tc>
          <w:tcPr>
            <w:tcW w:w="383" w:type="pct"/>
          </w:tcPr>
          <w:p w:rsidR="000A5B25" w:rsidRPr="00F60FD4" w:rsidRDefault="000A5B25" w:rsidP="0059652A">
            <w:pPr>
              <w:rPr>
                <w:rFonts w:ascii="Arial" w:hAnsi="Arial" w:cs="Arial"/>
                <w:sz w:val="22"/>
                <w:szCs w:val="22"/>
              </w:rPr>
            </w:pPr>
          </w:p>
        </w:tc>
        <w:tc>
          <w:tcPr>
            <w:tcW w:w="1929" w:type="pct"/>
            <w:shd w:val="clear" w:color="auto" w:fill="auto"/>
          </w:tcPr>
          <w:p w:rsidR="000A5B25" w:rsidRPr="00F60FD4" w:rsidRDefault="000A5B25" w:rsidP="0059652A">
            <w:pPr>
              <w:rPr>
                <w:rFonts w:ascii="Arial" w:hAnsi="Arial" w:cs="Arial"/>
                <w:sz w:val="22"/>
                <w:szCs w:val="22"/>
              </w:rPr>
            </w:pPr>
          </w:p>
        </w:tc>
        <w:tc>
          <w:tcPr>
            <w:tcW w:w="2110" w:type="pct"/>
          </w:tcPr>
          <w:p w:rsidR="000A5B25" w:rsidRPr="00F60FD4" w:rsidRDefault="000A5B25" w:rsidP="0059652A">
            <w:pPr>
              <w:rPr>
                <w:rFonts w:ascii="Arial" w:hAnsi="Arial" w:cs="Arial"/>
                <w:sz w:val="22"/>
                <w:szCs w:val="22"/>
              </w:rPr>
            </w:pP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Background and rationale</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6a</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2110" w:type="pct"/>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6b</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Explanation for choice of comparators</w:t>
            </w:r>
          </w:p>
        </w:tc>
        <w:tc>
          <w:tcPr>
            <w:tcW w:w="2110" w:type="pct"/>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Objectives</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7</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Specific objectives or hypotheses</w:t>
            </w:r>
          </w:p>
        </w:tc>
        <w:tc>
          <w:tcPr>
            <w:tcW w:w="2110" w:type="pct"/>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1238"/>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Trial design</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8</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2110" w:type="pct"/>
          </w:tcPr>
          <w:p w:rsidR="00215AEE" w:rsidRPr="00215AEE" w:rsidRDefault="00215AEE" w:rsidP="00215AEE">
            <w:pPr>
              <w:jc w:val="both"/>
              <w:rPr>
                <w:rFonts w:cs="Calibri"/>
                <w:szCs w:val="24"/>
              </w:rPr>
            </w:pPr>
            <w:r w:rsidRPr="00215AEE">
              <w:rPr>
                <w:rFonts w:cs="Calibri"/>
                <w:szCs w:val="24"/>
              </w:rPr>
              <w:t xml:space="preserve">The study is a multi-centric, cluster-randomized open controlled trial. </w:t>
            </w:r>
          </w:p>
          <w:p w:rsidR="000A5B25" w:rsidRPr="00F60FD4" w:rsidRDefault="000A5B25" w:rsidP="0059652A">
            <w:pPr>
              <w:rPr>
                <w:rFonts w:ascii="Arial" w:hAnsi="Arial" w:cs="Arial"/>
                <w:sz w:val="22"/>
                <w:szCs w:val="22"/>
              </w:rPr>
            </w:pPr>
          </w:p>
        </w:tc>
      </w:tr>
      <w:tr w:rsidR="000A5B25" w:rsidRPr="00F60FD4" w:rsidTr="000A5B25">
        <w:tblPrEx>
          <w:shd w:val="clear" w:color="auto" w:fill="FFFFFF"/>
        </w:tblPrEx>
        <w:trPr>
          <w:cantSplit/>
          <w:trHeight w:val="259"/>
        </w:trPr>
        <w:tc>
          <w:tcPr>
            <w:tcW w:w="2890" w:type="pct"/>
            <w:gridSpan w:val="3"/>
            <w:shd w:val="clear" w:color="auto" w:fill="FFFFFF"/>
            <w:tcMar>
              <w:top w:w="85" w:type="dxa"/>
              <w:bottom w:w="85" w:type="dxa"/>
            </w:tcMar>
          </w:tcPr>
          <w:p w:rsidR="000A5B25" w:rsidRPr="00F60FD4" w:rsidRDefault="000A5B25" w:rsidP="0059652A">
            <w:pPr>
              <w:pStyle w:val="TableSubHead"/>
              <w:rPr>
                <w:rFonts w:ascii="Arial" w:hAnsi="Arial" w:cs="Arial"/>
                <w:sz w:val="22"/>
                <w:szCs w:val="22"/>
              </w:rPr>
            </w:pPr>
            <w:r w:rsidRPr="00F60FD4">
              <w:rPr>
                <w:rFonts w:ascii="Arial" w:hAnsi="Arial" w:cs="Arial"/>
                <w:sz w:val="22"/>
                <w:szCs w:val="22"/>
              </w:rPr>
              <w:lastRenderedPageBreak/>
              <w:t>Methods: Participants, interventions, and outcomes</w:t>
            </w:r>
          </w:p>
        </w:tc>
        <w:tc>
          <w:tcPr>
            <w:tcW w:w="2110" w:type="pct"/>
            <w:shd w:val="clear" w:color="auto" w:fill="FFFFFF"/>
          </w:tcPr>
          <w:p w:rsidR="000A5B25" w:rsidRPr="00F60FD4" w:rsidRDefault="000A5B25" w:rsidP="0059652A">
            <w:pPr>
              <w:pStyle w:val="TableSubHead"/>
              <w:rPr>
                <w:rFonts w:ascii="Arial" w:hAnsi="Arial" w:cs="Arial"/>
                <w:sz w:val="22"/>
                <w:szCs w:val="22"/>
              </w:rPr>
            </w:pP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Study setting</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9</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2110" w:type="pct"/>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Eligibility criteria</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10</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vMerge w:val="restar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Interventions</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11a</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vMerge/>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11b</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vMerge/>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11c</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vMerge/>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11d</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lastRenderedPageBreak/>
              <w:t>Outcomes</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12</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Participant timeline</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13</w:t>
            </w:r>
          </w:p>
        </w:tc>
        <w:tc>
          <w:tcPr>
            <w:tcW w:w="1929" w:type="pct"/>
            <w:shd w:val="clear" w:color="auto" w:fill="FFFFFF"/>
            <w:tcMar>
              <w:top w:w="85" w:type="dxa"/>
              <w:bottom w:w="85" w:type="dxa"/>
            </w:tcMar>
          </w:tcPr>
          <w:p w:rsidR="000A5B25" w:rsidRPr="00F60FD4" w:rsidRDefault="000A5B25"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2110" w:type="pct"/>
            <w:shd w:val="clear" w:color="auto" w:fill="FFFFFF"/>
          </w:tcPr>
          <w:p w:rsidR="000A5B25" w:rsidRPr="00F60FD4" w:rsidRDefault="00215AEE" w:rsidP="006171BD">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Sample size</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14</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Recruitment</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15</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2890" w:type="pct"/>
            <w:gridSpan w:val="3"/>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b/>
                <w:sz w:val="22"/>
                <w:szCs w:val="22"/>
              </w:rPr>
              <w:t>Methods: Assignment of interventions (for controlled trials)</w:t>
            </w:r>
          </w:p>
        </w:tc>
        <w:tc>
          <w:tcPr>
            <w:tcW w:w="2110" w:type="pct"/>
            <w:shd w:val="clear" w:color="auto" w:fill="FFFFFF"/>
          </w:tcPr>
          <w:p w:rsidR="000A5B25" w:rsidRPr="00F60FD4" w:rsidRDefault="000A5B25" w:rsidP="0059652A">
            <w:pPr>
              <w:rPr>
                <w:rFonts w:ascii="Arial" w:hAnsi="Arial" w:cs="Arial"/>
                <w:b/>
                <w:sz w:val="22"/>
                <w:szCs w:val="22"/>
              </w:rPr>
            </w:pP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Allocation:</w:t>
            </w:r>
          </w:p>
        </w:tc>
        <w:tc>
          <w:tcPr>
            <w:tcW w:w="383" w:type="pct"/>
            <w:shd w:val="clear" w:color="auto" w:fill="FFFFFF"/>
          </w:tcPr>
          <w:p w:rsidR="000A5B25" w:rsidRPr="00F60FD4" w:rsidRDefault="000A5B25" w:rsidP="0059652A">
            <w:pPr>
              <w:rPr>
                <w:rFonts w:ascii="Arial" w:hAnsi="Arial" w:cs="Arial"/>
                <w:sz w:val="22"/>
                <w:szCs w:val="22"/>
              </w:rPr>
            </w:pP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16a</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2110" w:type="pct"/>
            <w:shd w:val="clear" w:color="auto" w:fill="FFFFFF"/>
          </w:tcPr>
          <w:p w:rsidR="000A5B25" w:rsidRPr="00F60FD4" w:rsidRDefault="000A5B25" w:rsidP="0059652A">
            <w:pPr>
              <w:rPr>
                <w:rFonts w:ascii="Arial" w:hAnsi="Arial" w:cs="Arial"/>
                <w:sz w:val="22"/>
                <w:szCs w:val="22"/>
              </w:rPr>
            </w:pP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ind w:left="270"/>
              <w:rPr>
                <w:rFonts w:ascii="Arial" w:hAnsi="Arial" w:cs="Arial"/>
                <w:sz w:val="22"/>
                <w:szCs w:val="22"/>
              </w:rPr>
            </w:pPr>
            <w:r w:rsidRPr="00F60FD4">
              <w:rPr>
                <w:rFonts w:ascii="Arial" w:hAnsi="Arial" w:cs="Arial"/>
                <w:sz w:val="22"/>
                <w:szCs w:val="22"/>
              </w:rPr>
              <w:lastRenderedPageBreak/>
              <w:t>Allocation concealment mechanism</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16b</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ind w:left="270"/>
              <w:rPr>
                <w:rFonts w:ascii="Arial" w:hAnsi="Arial" w:cs="Arial"/>
                <w:sz w:val="22"/>
                <w:szCs w:val="22"/>
              </w:rPr>
            </w:pPr>
            <w:r w:rsidRPr="00F60FD4">
              <w:rPr>
                <w:rFonts w:ascii="Arial" w:hAnsi="Arial" w:cs="Arial"/>
                <w:sz w:val="22"/>
                <w:szCs w:val="22"/>
              </w:rPr>
              <w:t>Implementation</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16c</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Blinding (masking)</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17a</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Open</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17b</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2110" w:type="pct"/>
            <w:shd w:val="clear" w:color="auto" w:fill="FFFFFF"/>
          </w:tcPr>
          <w:p w:rsidR="000A5B25" w:rsidRPr="00F60FD4" w:rsidRDefault="002F10E5" w:rsidP="0059652A">
            <w:pPr>
              <w:rPr>
                <w:rFonts w:ascii="Arial" w:hAnsi="Arial" w:cs="Arial"/>
                <w:sz w:val="22"/>
                <w:szCs w:val="22"/>
              </w:rPr>
            </w:pPr>
            <w:r>
              <w:rPr>
                <w:rFonts w:ascii="Arial" w:hAnsi="Arial" w:cs="Arial"/>
                <w:sz w:val="22"/>
                <w:szCs w:val="22"/>
              </w:rPr>
              <w:t>N</w:t>
            </w:r>
            <w:r w:rsidR="00215AEE">
              <w:rPr>
                <w:rFonts w:ascii="Arial" w:hAnsi="Arial" w:cs="Arial"/>
                <w:sz w:val="22"/>
                <w:szCs w:val="22"/>
              </w:rPr>
              <w:t>a</w:t>
            </w:r>
          </w:p>
        </w:tc>
      </w:tr>
      <w:tr w:rsidR="000A5B25" w:rsidRPr="00F60FD4" w:rsidTr="000A5B25">
        <w:tblPrEx>
          <w:shd w:val="clear" w:color="auto" w:fill="FFFFFF"/>
        </w:tblPrEx>
        <w:trPr>
          <w:cantSplit/>
          <w:trHeight w:val="259"/>
        </w:trPr>
        <w:tc>
          <w:tcPr>
            <w:tcW w:w="2890" w:type="pct"/>
            <w:gridSpan w:val="3"/>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b/>
                <w:sz w:val="22"/>
                <w:szCs w:val="22"/>
              </w:rPr>
              <w:t>Methods: Data collection, management, and analysis</w:t>
            </w:r>
          </w:p>
        </w:tc>
        <w:tc>
          <w:tcPr>
            <w:tcW w:w="2110" w:type="pct"/>
            <w:shd w:val="clear" w:color="auto" w:fill="FFFFFF"/>
          </w:tcPr>
          <w:p w:rsidR="000A5B25" w:rsidRPr="00F60FD4" w:rsidRDefault="000A5B25" w:rsidP="0059652A">
            <w:pPr>
              <w:rPr>
                <w:rFonts w:ascii="Arial" w:hAnsi="Arial" w:cs="Arial"/>
                <w:b/>
                <w:sz w:val="22"/>
                <w:szCs w:val="22"/>
              </w:rPr>
            </w:pP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Data collection methods</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18a</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Collection at the end of the study, cf data collection</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18b</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No retention</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lastRenderedPageBreak/>
              <w:t>Data management</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19</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2110" w:type="pct"/>
            <w:shd w:val="clear" w:color="auto" w:fill="FFFFFF"/>
          </w:tcPr>
          <w:p w:rsidR="000A5B25" w:rsidRPr="00F60FD4" w:rsidRDefault="00215AEE" w:rsidP="0059652A">
            <w:pPr>
              <w:rPr>
                <w:rFonts w:ascii="Arial" w:hAnsi="Arial" w:cs="Arial"/>
                <w:sz w:val="22"/>
                <w:szCs w:val="22"/>
              </w:rPr>
            </w:pPr>
            <w:r>
              <w:rPr>
                <w:rFonts w:ascii="Arial" w:hAnsi="Arial" w:cs="Arial"/>
                <w:sz w:val="22"/>
                <w:szCs w:val="22"/>
              </w:rPr>
              <w:t>Data collection procedure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Statistical methods</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20a</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2110" w:type="pct"/>
            <w:shd w:val="clear" w:color="auto" w:fill="FFFFFF"/>
          </w:tcPr>
          <w:p w:rsidR="000A5B25" w:rsidRPr="00F60FD4" w:rsidRDefault="003576B4" w:rsidP="0059652A">
            <w:pPr>
              <w:rPr>
                <w:rFonts w:ascii="Arial" w:hAnsi="Arial" w:cs="Arial"/>
                <w:sz w:val="22"/>
                <w:szCs w:val="22"/>
              </w:rPr>
            </w:pPr>
            <w:r>
              <w:rPr>
                <w:rFonts w:ascii="Arial" w:hAnsi="Arial" w:cs="Arial"/>
                <w:sz w:val="22"/>
                <w:szCs w:val="22"/>
              </w:rPr>
              <w:t xml:space="preserve">Done </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20b</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2110" w:type="pct"/>
            <w:shd w:val="clear" w:color="auto" w:fill="FFFFFF"/>
          </w:tcPr>
          <w:p w:rsidR="000A5B25" w:rsidRPr="00F60FD4" w:rsidRDefault="002F10E5" w:rsidP="0059652A">
            <w:pPr>
              <w:rPr>
                <w:rFonts w:ascii="Arial" w:hAnsi="Arial" w:cs="Arial"/>
                <w:sz w:val="22"/>
                <w:szCs w:val="22"/>
              </w:rPr>
            </w:pPr>
            <w:r>
              <w:rPr>
                <w:rFonts w:ascii="Arial" w:hAnsi="Arial" w:cs="Arial"/>
                <w:sz w:val="22"/>
                <w:szCs w:val="22"/>
              </w:rPr>
              <w:t>N</w:t>
            </w:r>
            <w:r w:rsidR="003576B4">
              <w:rPr>
                <w:rFonts w:ascii="Arial" w:hAnsi="Arial" w:cs="Arial"/>
                <w:sz w:val="22"/>
                <w:szCs w:val="22"/>
              </w:rPr>
              <w:t>a</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20c</w:t>
            </w:r>
          </w:p>
        </w:tc>
        <w:tc>
          <w:tcPr>
            <w:tcW w:w="1929"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2110" w:type="pct"/>
            <w:shd w:val="clear" w:color="auto" w:fill="FFFFFF"/>
          </w:tcPr>
          <w:p w:rsidR="000A5B25" w:rsidRPr="00F60FD4" w:rsidRDefault="002F10E5" w:rsidP="0059652A">
            <w:pPr>
              <w:rPr>
                <w:rFonts w:ascii="Arial" w:hAnsi="Arial" w:cs="Arial"/>
                <w:sz w:val="22"/>
                <w:szCs w:val="22"/>
              </w:rPr>
            </w:pPr>
            <w:r>
              <w:rPr>
                <w:rFonts w:ascii="Arial" w:hAnsi="Arial" w:cs="Arial"/>
                <w:sz w:val="22"/>
                <w:szCs w:val="22"/>
              </w:rPr>
              <w:t>N</w:t>
            </w:r>
            <w:r w:rsidR="003576B4">
              <w:rPr>
                <w:rFonts w:ascii="Arial" w:hAnsi="Arial" w:cs="Arial"/>
                <w:sz w:val="22"/>
                <w:szCs w:val="22"/>
              </w:rPr>
              <w:t>a</w:t>
            </w:r>
          </w:p>
        </w:tc>
      </w:tr>
      <w:tr w:rsidR="000A5B25" w:rsidRPr="00F60FD4" w:rsidTr="000A5B25">
        <w:tblPrEx>
          <w:shd w:val="clear" w:color="auto" w:fill="FFFFFF"/>
        </w:tblPrEx>
        <w:trPr>
          <w:cantSplit/>
          <w:trHeight w:val="259"/>
        </w:trPr>
        <w:tc>
          <w:tcPr>
            <w:tcW w:w="2890" w:type="pct"/>
            <w:gridSpan w:val="3"/>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2110" w:type="pct"/>
            <w:shd w:val="clear" w:color="auto" w:fill="FFFFFF"/>
          </w:tcPr>
          <w:p w:rsidR="000A5B25" w:rsidRPr="00F60FD4" w:rsidRDefault="000A5B25" w:rsidP="0059652A">
            <w:pPr>
              <w:rPr>
                <w:rFonts w:ascii="Arial" w:hAnsi="Arial" w:cs="Arial"/>
                <w:b/>
                <w:sz w:val="22"/>
                <w:szCs w:val="22"/>
              </w:rPr>
            </w:pP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Data monitoring</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21a</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2110" w:type="pct"/>
            <w:shd w:val="clear" w:color="auto" w:fill="FFFFFF"/>
          </w:tcPr>
          <w:p w:rsidR="000A5B25" w:rsidRPr="00F60FD4" w:rsidRDefault="002F10E5" w:rsidP="0059652A">
            <w:pPr>
              <w:rPr>
                <w:rFonts w:ascii="Arial" w:hAnsi="Arial" w:cs="Arial"/>
                <w:sz w:val="22"/>
                <w:szCs w:val="22"/>
              </w:rPr>
            </w:pPr>
            <w:r>
              <w:rPr>
                <w:rFonts w:ascii="Arial" w:hAnsi="Arial" w:cs="Arial"/>
                <w:sz w:val="22"/>
                <w:szCs w:val="22"/>
              </w:rPr>
              <w:t>N</w:t>
            </w:r>
            <w:r w:rsidR="003576B4">
              <w:rPr>
                <w:rFonts w:ascii="Arial" w:hAnsi="Arial" w:cs="Arial"/>
                <w:sz w:val="22"/>
                <w:szCs w:val="22"/>
              </w:rPr>
              <w:t>a</w:t>
            </w:r>
          </w:p>
        </w:tc>
      </w:tr>
      <w:tr w:rsidR="000A5B25" w:rsidRPr="00F60FD4" w:rsidTr="000A5B25">
        <w:tblPrEx>
          <w:shd w:val="clear" w:color="auto" w:fill="FFFFFF"/>
        </w:tblPrEx>
        <w:trPr>
          <w:cantSplit/>
          <w:trHeight w:val="491"/>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21b</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2110" w:type="pct"/>
            <w:shd w:val="clear" w:color="auto" w:fill="FFFFFF"/>
          </w:tcPr>
          <w:p w:rsidR="000A5B25" w:rsidRPr="00F60FD4" w:rsidRDefault="002F10E5" w:rsidP="0059652A">
            <w:pPr>
              <w:rPr>
                <w:rFonts w:ascii="Arial" w:hAnsi="Arial" w:cs="Arial"/>
                <w:sz w:val="22"/>
                <w:szCs w:val="22"/>
              </w:rPr>
            </w:pPr>
            <w:r>
              <w:rPr>
                <w:rFonts w:ascii="Arial" w:hAnsi="Arial" w:cs="Arial"/>
                <w:sz w:val="22"/>
                <w:szCs w:val="22"/>
              </w:rPr>
              <w:t>N</w:t>
            </w:r>
            <w:r w:rsidR="003576B4">
              <w:rPr>
                <w:rFonts w:ascii="Arial" w:hAnsi="Arial" w:cs="Arial"/>
                <w:sz w:val="22"/>
                <w:szCs w:val="22"/>
              </w:rPr>
              <w:t>a</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lastRenderedPageBreak/>
              <w:t>Harms</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22</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2110" w:type="pct"/>
            <w:shd w:val="clear" w:color="auto" w:fill="FFFFFF"/>
          </w:tcPr>
          <w:p w:rsidR="000A5B25" w:rsidRPr="00F60FD4" w:rsidRDefault="003576B4" w:rsidP="0059652A">
            <w:pPr>
              <w:rPr>
                <w:rFonts w:ascii="Arial" w:hAnsi="Arial" w:cs="Arial"/>
                <w:sz w:val="22"/>
                <w:szCs w:val="22"/>
              </w:rPr>
            </w:pPr>
            <w:r>
              <w:rPr>
                <w:rFonts w:ascii="Arial" w:hAnsi="Arial" w:cs="Arial"/>
                <w:sz w:val="22"/>
                <w:szCs w:val="22"/>
              </w:rPr>
              <w:t>Reporting of adverse event is the object of the study.</w:t>
            </w:r>
            <w:r w:rsidRPr="003576B4">
              <w:rPr>
                <w:rFonts w:ascii="Arial" w:hAnsi="Arial" w:cs="Arial"/>
                <w:sz w:val="22"/>
                <w:szCs w:val="22"/>
              </w:rPr>
              <w:t xml:space="preserve"> Experimental intervention “introduction to the App” is not a risk for patients included in VigipSEP, so a safety monitoring board </w:t>
            </w:r>
            <w:r w:rsidR="0045559F">
              <w:rPr>
                <w:rFonts w:ascii="Arial" w:hAnsi="Arial" w:cs="Arial"/>
                <w:sz w:val="22"/>
                <w:szCs w:val="22"/>
              </w:rPr>
              <w:t>is not necessary</w:t>
            </w:r>
            <w:r w:rsidRPr="003576B4">
              <w:rPr>
                <w:rFonts w:ascii="Arial" w:hAnsi="Arial" w:cs="Arial"/>
                <w:sz w:val="22"/>
                <w:szCs w:val="22"/>
              </w:rPr>
              <w:t>.</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Auditing</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23</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2110" w:type="pct"/>
            <w:shd w:val="clear" w:color="auto" w:fill="FFFFFF"/>
          </w:tcPr>
          <w:p w:rsidR="000A5B25" w:rsidRPr="00F60FD4" w:rsidRDefault="003576B4" w:rsidP="003576B4">
            <w:pPr>
              <w:rPr>
                <w:rFonts w:ascii="Arial" w:hAnsi="Arial" w:cs="Arial"/>
                <w:sz w:val="22"/>
                <w:szCs w:val="22"/>
              </w:rPr>
            </w:pPr>
            <w:r w:rsidRPr="003576B4">
              <w:rPr>
                <w:rFonts w:ascii="Arial" w:hAnsi="Arial" w:cs="Arial"/>
                <w:sz w:val="22"/>
                <w:szCs w:val="22"/>
              </w:rPr>
              <w:t>Sponsor CHU de Caen appli</w:t>
            </w:r>
            <w:r w:rsidR="0045559F">
              <w:rPr>
                <w:rFonts w:ascii="Arial" w:hAnsi="Arial" w:cs="Arial"/>
                <w:sz w:val="22"/>
                <w:szCs w:val="22"/>
              </w:rPr>
              <w:t>es</w:t>
            </w:r>
            <w:r w:rsidRPr="003576B4">
              <w:rPr>
                <w:rFonts w:ascii="Arial" w:hAnsi="Arial" w:cs="Arial"/>
                <w:sz w:val="22"/>
                <w:szCs w:val="22"/>
              </w:rPr>
              <w:t xml:space="preserve"> a random</w:t>
            </w:r>
            <w:bookmarkStart w:id="0" w:name="_GoBack"/>
            <w:bookmarkEnd w:id="0"/>
            <w:r w:rsidRPr="003576B4">
              <w:rPr>
                <w:rFonts w:ascii="Arial" w:hAnsi="Arial" w:cs="Arial"/>
                <w:sz w:val="22"/>
                <w:szCs w:val="22"/>
              </w:rPr>
              <w:t xml:space="preserve"> auditing of their trials on these low risk studies. </w:t>
            </w:r>
          </w:p>
        </w:tc>
      </w:tr>
      <w:tr w:rsidR="000A5B25" w:rsidRPr="00F60FD4" w:rsidTr="000A5B25">
        <w:trPr>
          <w:cantSplit/>
          <w:trHeight w:val="259"/>
        </w:trPr>
        <w:tc>
          <w:tcPr>
            <w:tcW w:w="2890" w:type="pct"/>
            <w:gridSpan w:val="3"/>
            <w:shd w:val="clear" w:color="auto" w:fill="auto"/>
            <w:tcMar>
              <w:top w:w="85" w:type="dxa"/>
              <w:bottom w:w="85" w:type="dxa"/>
            </w:tcMar>
          </w:tcPr>
          <w:p w:rsidR="000A5B25" w:rsidRPr="00F60FD4" w:rsidRDefault="000A5B25" w:rsidP="0059652A">
            <w:pPr>
              <w:pStyle w:val="TableSubHead"/>
              <w:rPr>
                <w:rFonts w:ascii="Arial" w:hAnsi="Arial" w:cs="Arial"/>
                <w:sz w:val="22"/>
                <w:szCs w:val="22"/>
              </w:rPr>
            </w:pPr>
            <w:r w:rsidRPr="00F60FD4">
              <w:rPr>
                <w:rFonts w:ascii="Arial" w:hAnsi="Arial" w:cs="Arial"/>
                <w:sz w:val="22"/>
                <w:szCs w:val="22"/>
              </w:rPr>
              <w:t>Ethics and dissemination</w:t>
            </w:r>
          </w:p>
        </w:tc>
        <w:tc>
          <w:tcPr>
            <w:tcW w:w="2110" w:type="pct"/>
          </w:tcPr>
          <w:p w:rsidR="000A5B25" w:rsidRPr="00F60FD4" w:rsidRDefault="000A5B25" w:rsidP="0059652A">
            <w:pPr>
              <w:pStyle w:val="TableSubHead"/>
              <w:rPr>
                <w:rFonts w:ascii="Arial" w:hAnsi="Arial" w:cs="Arial"/>
                <w:sz w:val="22"/>
                <w:szCs w:val="22"/>
              </w:rPr>
            </w:pP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Research ethics approval</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24</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Approved by CPP</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Protocol amendments</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25</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Consent or assent</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26a</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26b</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NA</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Confidentiality</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27</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Done (CNIL)</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Declaration of interests</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28</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lastRenderedPageBreak/>
              <w:t>Access to data</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29</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2110" w:type="pct"/>
            <w:shd w:val="clear" w:color="auto" w:fill="FFFFFF"/>
          </w:tcPr>
          <w:p w:rsidR="000A5B25" w:rsidRPr="00F60FD4" w:rsidRDefault="003576B4" w:rsidP="0059652A">
            <w:pPr>
              <w:rPr>
                <w:rFonts w:ascii="Arial" w:hAnsi="Arial" w:cs="Arial"/>
                <w:sz w:val="22"/>
                <w:szCs w:val="22"/>
              </w:rPr>
            </w:pPr>
            <w:r>
              <w:rPr>
                <w:rFonts w:ascii="Arial" w:hAnsi="Arial" w:cs="Arial"/>
                <w:sz w:val="22"/>
                <w:szCs w:val="22"/>
              </w:rPr>
              <w:t>Done</w:t>
            </w:r>
          </w:p>
        </w:tc>
      </w:tr>
      <w:tr w:rsidR="000A5B25" w:rsidRPr="00F60FD4" w:rsidTr="000A5B25">
        <w:tblPrEx>
          <w:shd w:val="clear" w:color="auto" w:fill="FFFFFF"/>
        </w:tblPrEx>
        <w:trPr>
          <w:cantSplit/>
          <w:trHeight w:val="259"/>
        </w:trPr>
        <w:tc>
          <w:tcPr>
            <w:tcW w:w="578"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Ancillary and post-trial care</w:t>
            </w:r>
          </w:p>
        </w:tc>
        <w:tc>
          <w:tcPr>
            <w:tcW w:w="383" w:type="pct"/>
            <w:shd w:val="clear" w:color="auto" w:fill="FFFFFF"/>
          </w:tcPr>
          <w:p w:rsidR="000A5B25" w:rsidRPr="00F60FD4" w:rsidRDefault="000A5B25" w:rsidP="0059652A">
            <w:pPr>
              <w:rPr>
                <w:rFonts w:ascii="Arial" w:hAnsi="Arial" w:cs="Arial"/>
                <w:sz w:val="22"/>
                <w:szCs w:val="22"/>
              </w:rPr>
            </w:pPr>
            <w:r w:rsidRPr="00F60FD4">
              <w:rPr>
                <w:rFonts w:ascii="Arial" w:hAnsi="Arial" w:cs="Arial"/>
                <w:sz w:val="22"/>
                <w:szCs w:val="22"/>
              </w:rPr>
              <w:t>30</w:t>
            </w:r>
          </w:p>
        </w:tc>
        <w:tc>
          <w:tcPr>
            <w:tcW w:w="1929" w:type="pct"/>
            <w:shd w:val="clear" w:color="auto" w:fill="FFFFFF"/>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2110" w:type="pct"/>
            <w:shd w:val="clear" w:color="auto" w:fill="FFFFFF"/>
          </w:tcPr>
          <w:p w:rsidR="000A5B25" w:rsidRPr="00F60FD4" w:rsidRDefault="003576B4" w:rsidP="0059652A">
            <w:pPr>
              <w:rPr>
                <w:rFonts w:ascii="Arial" w:hAnsi="Arial" w:cs="Arial"/>
                <w:sz w:val="22"/>
                <w:szCs w:val="22"/>
              </w:rPr>
            </w:pPr>
            <w:r>
              <w:rPr>
                <w:rFonts w:ascii="Arial" w:hAnsi="Arial" w:cs="Arial"/>
                <w:sz w:val="22"/>
                <w:szCs w:val="22"/>
              </w:rPr>
              <w:t>NA</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Dissemination policy</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31a</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31b</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31c</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NA</w:t>
            </w: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pStyle w:val="TableSubHead"/>
              <w:rPr>
                <w:rFonts w:ascii="Arial" w:hAnsi="Arial" w:cs="Arial"/>
                <w:sz w:val="22"/>
                <w:szCs w:val="22"/>
              </w:rPr>
            </w:pPr>
            <w:r w:rsidRPr="00F60FD4">
              <w:rPr>
                <w:rFonts w:ascii="Arial" w:hAnsi="Arial" w:cs="Arial"/>
                <w:sz w:val="22"/>
                <w:szCs w:val="22"/>
              </w:rPr>
              <w:t>Appendices</w:t>
            </w:r>
          </w:p>
        </w:tc>
        <w:tc>
          <w:tcPr>
            <w:tcW w:w="383" w:type="pct"/>
          </w:tcPr>
          <w:p w:rsidR="000A5B25" w:rsidRPr="00F60FD4" w:rsidRDefault="000A5B25" w:rsidP="0059652A">
            <w:pPr>
              <w:rPr>
                <w:rFonts w:ascii="Arial" w:hAnsi="Arial" w:cs="Arial"/>
                <w:sz w:val="22"/>
                <w:szCs w:val="22"/>
              </w:rPr>
            </w:pPr>
          </w:p>
        </w:tc>
        <w:tc>
          <w:tcPr>
            <w:tcW w:w="1929" w:type="pct"/>
            <w:shd w:val="clear" w:color="auto" w:fill="auto"/>
          </w:tcPr>
          <w:p w:rsidR="000A5B25" w:rsidRPr="00F60FD4" w:rsidRDefault="000A5B25" w:rsidP="0059652A">
            <w:pPr>
              <w:rPr>
                <w:rFonts w:ascii="Arial" w:hAnsi="Arial" w:cs="Arial"/>
                <w:sz w:val="22"/>
                <w:szCs w:val="22"/>
              </w:rPr>
            </w:pPr>
          </w:p>
        </w:tc>
        <w:tc>
          <w:tcPr>
            <w:tcW w:w="2110" w:type="pct"/>
          </w:tcPr>
          <w:p w:rsidR="000A5B25" w:rsidRPr="00F60FD4" w:rsidRDefault="000A5B25" w:rsidP="0059652A">
            <w:pPr>
              <w:rPr>
                <w:rFonts w:ascii="Arial" w:hAnsi="Arial" w:cs="Arial"/>
                <w:sz w:val="22"/>
                <w:szCs w:val="22"/>
              </w:rPr>
            </w:pPr>
          </w:p>
        </w:tc>
      </w:tr>
      <w:tr w:rsidR="000A5B25" w:rsidRPr="00F60FD4" w:rsidTr="000A5B25">
        <w:trPr>
          <w:cantSplit/>
          <w:trHeight w:val="259"/>
        </w:trPr>
        <w:tc>
          <w:tcPr>
            <w:tcW w:w="578"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Informed consent materials</w:t>
            </w:r>
          </w:p>
        </w:tc>
        <w:tc>
          <w:tcPr>
            <w:tcW w:w="383" w:type="pct"/>
          </w:tcPr>
          <w:p w:rsidR="000A5B25" w:rsidRPr="00F60FD4" w:rsidRDefault="000A5B25" w:rsidP="0059652A">
            <w:pPr>
              <w:rPr>
                <w:rFonts w:ascii="Arial" w:hAnsi="Arial" w:cs="Arial"/>
                <w:sz w:val="22"/>
                <w:szCs w:val="22"/>
              </w:rPr>
            </w:pPr>
            <w:r w:rsidRPr="00F60FD4">
              <w:rPr>
                <w:rFonts w:ascii="Arial" w:hAnsi="Arial" w:cs="Arial"/>
                <w:sz w:val="22"/>
                <w:szCs w:val="22"/>
              </w:rPr>
              <w:t>32</w:t>
            </w:r>
          </w:p>
        </w:tc>
        <w:tc>
          <w:tcPr>
            <w:tcW w:w="1929" w:type="pct"/>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2110" w:type="pct"/>
          </w:tcPr>
          <w:p w:rsidR="000A5B25" w:rsidRPr="00F60FD4" w:rsidRDefault="003576B4" w:rsidP="0059652A">
            <w:pPr>
              <w:rPr>
                <w:rFonts w:ascii="Arial" w:hAnsi="Arial" w:cs="Arial"/>
                <w:sz w:val="22"/>
                <w:szCs w:val="22"/>
              </w:rPr>
            </w:pPr>
            <w:r>
              <w:rPr>
                <w:rFonts w:ascii="Arial" w:hAnsi="Arial" w:cs="Arial"/>
                <w:sz w:val="22"/>
                <w:szCs w:val="22"/>
              </w:rPr>
              <w:t>Done</w:t>
            </w:r>
          </w:p>
        </w:tc>
      </w:tr>
      <w:tr w:rsidR="000A5B25" w:rsidRPr="00F60FD4" w:rsidTr="000A5B25">
        <w:trPr>
          <w:cantSplit/>
          <w:trHeight w:val="259"/>
        </w:trPr>
        <w:tc>
          <w:tcPr>
            <w:tcW w:w="578" w:type="pct"/>
            <w:tcBorders>
              <w:bottom w:val="single" w:sz="4" w:space="0" w:color="auto"/>
            </w:tcBorders>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Biological specimens</w:t>
            </w:r>
          </w:p>
        </w:tc>
        <w:tc>
          <w:tcPr>
            <w:tcW w:w="383" w:type="pct"/>
            <w:tcBorders>
              <w:bottom w:val="single" w:sz="4" w:space="0" w:color="auto"/>
            </w:tcBorders>
          </w:tcPr>
          <w:p w:rsidR="000A5B25" w:rsidRPr="00F60FD4" w:rsidRDefault="000A5B25" w:rsidP="0059652A">
            <w:pPr>
              <w:rPr>
                <w:rFonts w:ascii="Arial" w:hAnsi="Arial" w:cs="Arial"/>
                <w:sz w:val="22"/>
                <w:szCs w:val="22"/>
              </w:rPr>
            </w:pPr>
            <w:r w:rsidRPr="00F60FD4">
              <w:rPr>
                <w:rFonts w:ascii="Arial" w:hAnsi="Arial" w:cs="Arial"/>
                <w:sz w:val="22"/>
                <w:szCs w:val="22"/>
              </w:rPr>
              <w:t>33</w:t>
            </w:r>
          </w:p>
        </w:tc>
        <w:tc>
          <w:tcPr>
            <w:tcW w:w="1929" w:type="pct"/>
            <w:tcBorders>
              <w:bottom w:val="single" w:sz="4" w:space="0" w:color="auto"/>
            </w:tcBorders>
            <w:shd w:val="clear" w:color="auto" w:fill="auto"/>
            <w:tcMar>
              <w:top w:w="85" w:type="dxa"/>
              <w:bottom w:w="85" w:type="dxa"/>
            </w:tcMar>
          </w:tcPr>
          <w:p w:rsidR="000A5B25" w:rsidRPr="00F60FD4" w:rsidRDefault="000A5B25" w:rsidP="0059652A">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2110" w:type="pct"/>
            <w:tcBorders>
              <w:bottom w:val="single" w:sz="4" w:space="0" w:color="auto"/>
            </w:tcBorders>
          </w:tcPr>
          <w:p w:rsidR="000A5B25" w:rsidRPr="00F60FD4" w:rsidRDefault="003576B4" w:rsidP="0059652A">
            <w:pPr>
              <w:rPr>
                <w:rFonts w:ascii="Arial" w:hAnsi="Arial" w:cs="Arial"/>
                <w:sz w:val="22"/>
                <w:szCs w:val="22"/>
              </w:rPr>
            </w:pPr>
            <w:r>
              <w:rPr>
                <w:rFonts w:ascii="Arial" w:hAnsi="Arial" w:cs="Arial"/>
                <w:sz w:val="22"/>
                <w:szCs w:val="22"/>
              </w:rPr>
              <w:t>NA</w:t>
            </w:r>
          </w:p>
        </w:tc>
      </w:tr>
    </w:tbl>
    <w:p w:rsidR="005C1A6C" w:rsidRPr="005C1A6C" w:rsidRDefault="0059652A" w:rsidP="005C1A6C">
      <w:pPr>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9" w:tgtFrame="_blank" w:history="1">
        <w:r w:rsidR="005C1A6C" w:rsidRPr="005C1A6C">
          <w:rPr>
            <w:rStyle w:val="Lienhypertexte"/>
            <w:rFonts w:ascii="Arial" w:hAnsi="Arial" w:cs="Arial"/>
            <w:sz w:val="22"/>
            <w:szCs w:val="22"/>
          </w:rPr>
          <w:t>Attribution-NonCommercial-NoDerivs 3.0 Unported</w:t>
        </w:r>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10"/>
      <w:footerReference w:type="default" r:id="rId11"/>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097" w:rsidRDefault="00E12097" w:rsidP="0059652A">
      <w:pPr>
        <w:spacing w:line="240" w:lineRule="auto"/>
      </w:pPr>
      <w:r>
        <w:separator/>
      </w:r>
    </w:p>
  </w:endnote>
  <w:endnote w:type="continuationSeparator" w:id="0">
    <w:p w:rsidR="00E12097" w:rsidRDefault="00E12097"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AEE" w:rsidRDefault="00215AEE" w:rsidP="0059652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215AEE" w:rsidRDefault="00215AEE" w:rsidP="0059652A">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AEE" w:rsidRDefault="00215AEE" w:rsidP="0059652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5083D">
      <w:rPr>
        <w:rStyle w:val="Numrodepage"/>
        <w:noProof/>
      </w:rPr>
      <w:t>8</w:t>
    </w:r>
    <w:r>
      <w:rPr>
        <w:rStyle w:val="Numrodepage"/>
      </w:rPr>
      <w:fldChar w:fldCharType="end"/>
    </w:r>
  </w:p>
  <w:p w:rsidR="00215AEE" w:rsidRDefault="00215AEE" w:rsidP="0059652A">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097" w:rsidRDefault="00E12097" w:rsidP="0059652A">
      <w:pPr>
        <w:spacing w:line="240" w:lineRule="auto"/>
      </w:pPr>
      <w:r>
        <w:separator/>
      </w:r>
    </w:p>
  </w:footnote>
  <w:footnote w:type="continuationSeparator" w:id="0">
    <w:p w:rsidR="00E12097" w:rsidRDefault="00E12097"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itre2"/>
      <w:lvlText w:val="%2."/>
      <w:lvlJc w:val="left"/>
      <w:pPr>
        <w:tabs>
          <w:tab w:val="num" w:pos="1080"/>
        </w:tabs>
        <w:ind w:left="720" w:firstLine="0"/>
      </w:pPr>
    </w:lvl>
    <w:lvl w:ilvl="2">
      <w:start w:val="1"/>
      <w:numFmt w:val="decimal"/>
      <w:pStyle w:val="Titre3"/>
      <w:lvlText w:val="%3."/>
      <w:lvlJc w:val="left"/>
      <w:pPr>
        <w:tabs>
          <w:tab w:val="num" w:pos="1800"/>
        </w:tabs>
        <w:ind w:left="1440" w:firstLine="0"/>
      </w:pPr>
    </w:lvl>
    <w:lvl w:ilvl="3">
      <w:start w:val="1"/>
      <w:numFmt w:val="lowerLetter"/>
      <w:pStyle w:val="Titre4"/>
      <w:lvlText w:val="%4)"/>
      <w:lvlJc w:val="left"/>
      <w:pPr>
        <w:tabs>
          <w:tab w:val="num" w:pos="2520"/>
        </w:tabs>
        <w:ind w:left="2160" w:firstLine="0"/>
      </w:pPr>
    </w:lvl>
    <w:lvl w:ilvl="4">
      <w:start w:val="1"/>
      <w:numFmt w:val="decimal"/>
      <w:pStyle w:val="Titre5"/>
      <w:lvlText w:val="(%5)"/>
      <w:lvlJc w:val="left"/>
      <w:pPr>
        <w:tabs>
          <w:tab w:val="num" w:pos="3240"/>
        </w:tabs>
        <w:ind w:left="2880" w:firstLine="0"/>
      </w:pPr>
    </w:lvl>
    <w:lvl w:ilvl="5">
      <w:start w:val="1"/>
      <w:numFmt w:val="lowerLetter"/>
      <w:pStyle w:val="Titre6"/>
      <w:lvlText w:val="(%6)"/>
      <w:lvlJc w:val="left"/>
      <w:pPr>
        <w:tabs>
          <w:tab w:val="num" w:pos="3960"/>
        </w:tabs>
        <w:ind w:left="3600" w:firstLine="0"/>
      </w:pPr>
    </w:lvl>
    <w:lvl w:ilvl="6">
      <w:start w:val="1"/>
      <w:numFmt w:val="lowerRoman"/>
      <w:pStyle w:val="Titre7"/>
      <w:lvlText w:val="(%7)"/>
      <w:lvlJc w:val="left"/>
      <w:pPr>
        <w:tabs>
          <w:tab w:val="num" w:pos="4680"/>
        </w:tabs>
        <w:ind w:left="4320" w:firstLine="0"/>
      </w:pPr>
    </w:lvl>
    <w:lvl w:ilvl="7">
      <w:start w:val="1"/>
      <w:numFmt w:val="lowerLetter"/>
      <w:pStyle w:val="Titre8"/>
      <w:lvlText w:val="(%8)"/>
      <w:lvlJc w:val="left"/>
      <w:pPr>
        <w:tabs>
          <w:tab w:val="num" w:pos="5400"/>
        </w:tabs>
        <w:ind w:left="5040" w:firstLine="0"/>
      </w:pPr>
    </w:lvl>
    <w:lvl w:ilvl="8">
      <w:start w:val="1"/>
      <w:numFmt w:val="lowerRoman"/>
      <w:pStyle w:val="Titre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linkStyles/>
  <w:trackRevision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2F"/>
    <w:rsid w:val="000552DB"/>
    <w:rsid w:val="000A5B25"/>
    <w:rsid w:val="000D6364"/>
    <w:rsid w:val="001356F4"/>
    <w:rsid w:val="00215AEE"/>
    <w:rsid w:val="00264C8B"/>
    <w:rsid w:val="00265C82"/>
    <w:rsid w:val="002B3AD5"/>
    <w:rsid w:val="002F10E5"/>
    <w:rsid w:val="003576B4"/>
    <w:rsid w:val="003B0E5B"/>
    <w:rsid w:val="00403FBF"/>
    <w:rsid w:val="0045559F"/>
    <w:rsid w:val="0059652A"/>
    <w:rsid w:val="00597B0B"/>
    <w:rsid w:val="005C1A6C"/>
    <w:rsid w:val="005F6C7E"/>
    <w:rsid w:val="006142BA"/>
    <w:rsid w:val="006171BD"/>
    <w:rsid w:val="00694A43"/>
    <w:rsid w:val="006B5646"/>
    <w:rsid w:val="00722E28"/>
    <w:rsid w:val="00833918"/>
    <w:rsid w:val="0085083D"/>
    <w:rsid w:val="008808CA"/>
    <w:rsid w:val="008E2FB2"/>
    <w:rsid w:val="009C0EA0"/>
    <w:rsid w:val="00A07FFA"/>
    <w:rsid w:val="00AB0263"/>
    <w:rsid w:val="00AB3ABC"/>
    <w:rsid w:val="00AE44EF"/>
    <w:rsid w:val="00B1516C"/>
    <w:rsid w:val="00B41EB2"/>
    <w:rsid w:val="00B77D2F"/>
    <w:rsid w:val="00C376C8"/>
    <w:rsid w:val="00C70EE9"/>
    <w:rsid w:val="00C840AC"/>
    <w:rsid w:val="00C94768"/>
    <w:rsid w:val="00D71B07"/>
    <w:rsid w:val="00D828EF"/>
    <w:rsid w:val="00E12097"/>
    <w:rsid w:val="00F60FD4"/>
    <w:rsid w:val="00F84ADB"/>
    <w:rsid w:val="00FA79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A427C5-9DD0-4B5F-9DFE-528D10AFF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Titre1">
    <w:name w:val="heading 1"/>
    <w:basedOn w:val="Normal"/>
    <w:next w:val="Normal"/>
    <w:link w:val="Titre1Car"/>
    <w:qFormat/>
    <w:rsid w:val="00C113B5"/>
    <w:pPr>
      <w:keepNext/>
      <w:spacing w:before="240" w:after="60"/>
      <w:outlineLvl w:val="0"/>
    </w:pPr>
    <w:rPr>
      <w:rFonts w:ascii="Arial" w:hAnsi="Arial"/>
      <w:b/>
      <w:bCs/>
      <w:kern w:val="32"/>
      <w:sz w:val="32"/>
      <w:szCs w:val="32"/>
      <w:lang w:val="x-none"/>
    </w:rPr>
  </w:style>
  <w:style w:type="paragraph" w:styleId="Titre2">
    <w:name w:val="heading 2"/>
    <w:basedOn w:val="Normal"/>
    <w:next w:val="Normal"/>
    <w:link w:val="Titre2Car"/>
    <w:qFormat/>
    <w:rsid w:val="00C113B5"/>
    <w:pPr>
      <w:keepNext/>
      <w:numPr>
        <w:ilvl w:val="1"/>
        <w:numId w:val="1"/>
      </w:numPr>
      <w:spacing w:before="240" w:after="60" w:line="240" w:lineRule="auto"/>
      <w:outlineLvl w:val="1"/>
    </w:pPr>
    <w:rPr>
      <w:rFonts w:ascii="Arial" w:hAnsi="Arial"/>
      <w:b/>
      <w:i/>
      <w:lang w:val="x-none"/>
    </w:rPr>
  </w:style>
  <w:style w:type="paragraph" w:styleId="Titre3">
    <w:name w:val="heading 3"/>
    <w:basedOn w:val="Normal"/>
    <w:next w:val="Normal"/>
    <w:link w:val="Titre3Car"/>
    <w:qFormat/>
    <w:rsid w:val="00C113B5"/>
    <w:pPr>
      <w:keepNext/>
      <w:numPr>
        <w:ilvl w:val="2"/>
        <w:numId w:val="1"/>
      </w:numPr>
      <w:spacing w:before="240" w:after="60" w:line="240" w:lineRule="auto"/>
      <w:outlineLvl w:val="2"/>
    </w:pPr>
    <w:rPr>
      <w:rFonts w:ascii="Arial" w:hAnsi="Arial"/>
      <w:lang w:val="x-none"/>
    </w:rPr>
  </w:style>
  <w:style w:type="paragraph" w:styleId="Titre4">
    <w:name w:val="heading 4"/>
    <w:basedOn w:val="Normal"/>
    <w:next w:val="Normal"/>
    <w:link w:val="Titre4Car"/>
    <w:qFormat/>
    <w:rsid w:val="00C113B5"/>
    <w:pPr>
      <w:keepNext/>
      <w:numPr>
        <w:ilvl w:val="3"/>
        <w:numId w:val="1"/>
      </w:numPr>
      <w:spacing w:before="240" w:after="60" w:line="240" w:lineRule="auto"/>
      <w:outlineLvl w:val="3"/>
    </w:pPr>
    <w:rPr>
      <w:rFonts w:ascii="Arial" w:hAnsi="Arial"/>
      <w:b/>
      <w:lang w:val="x-none"/>
    </w:rPr>
  </w:style>
  <w:style w:type="paragraph" w:styleId="Titre5">
    <w:name w:val="heading 5"/>
    <w:basedOn w:val="Normal"/>
    <w:next w:val="Normal"/>
    <w:link w:val="Titre5Car"/>
    <w:qFormat/>
    <w:rsid w:val="00C113B5"/>
    <w:pPr>
      <w:numPr>
        <w:ilvl w:val="4"/>
        <w:numId w:val="1"/>
      </w:numPr>
      <w:spacing w:before="240" w:after="60" w:line="240" w:lineRule="auto"/>
      <w:outlineLvl w:val="4"/>
    </w:pPr>
    <w:rPr>
      <w:sz w:val="22"/>
      <w:lang w:val="x-none"/>
    </w:rPr>
  </w:style>
  <w:style w:type="paragraph" w:styleId="Titre6">
    <w:name w:val="heading 6"/>
    <w:basedOn w:val="Normal"/>
    <w:next w:val="Normal"/>
    <w:link w:val="Titre6Car"/>
    <w:qFormat/>
    <w:rsid w:val="00C113B5"/>
    <w:pPr>
      <w:numPr>
        <w:ilvl w:val="5"/>
        <w:numId w:val="1"/>
      </w:numPr>
      <w:spacing w:before="240" w:after="60" w:line="240" w:lineRule="auto"/>
      <w:outlineLvl w:val="5"/>
    </w:pPr>
    <w:rPr>
      <w:i/>
      <w:sz w:val="22"/>
      <w:lang w:val="x-none"/>
    </w:rPr>
  </w:style>
  <w:style w:type="paragraph" w:styleId="Titre7">
    <w:name w:val="heading 7"/>
    <w:basedOn w:val="Normal"/>
    <w:next w:val="Normal"/>
    <w:link w:val="Titre7Car"/>
    <w:qFormat/>
    <w:rsid w:val="00C113B5"/>
    <w:pPr>
      <w:numPr>
        <w:ilvl w:val="6"/>
        <w:numId w:val="1"/>
      </w:numPr>
      <w:spacing w:before="240" w:after="60" w:line="240" w:lineRule="auto"/>
      <w:outlineLvl w:val="6"/>
    </w:pPr>
    <w:rPr>
      <w:rFonts w:ascii="Arial" w:hAnsi="Arial"/>
      <w:sz w:val="20"/>
      <w:lang w:val="x-none"/>
    </w:rPr>
  </w:style>
  <w:style w:type="paragraph" w:styleId="Titre8">
    <w:name w:val="heading 8"/>
    <w:basedOn w:val="Normal"/>
    <w:next w:val="Normal"/>
    <w:link w:val="Titre8Car"/>
    <w:qFormat/>
    <w:rsid w:val="00C113B5"/>
    <w:pPr>
      <w:numPr>
        <w:ilvl w:val="7"/>
        <w:numId w:val="1"/>
      </w:numPr>
      <w:spacing w:before="240" w:after="60" w:line="240" w:lineRule="auto"/>
      <w:outlineLvl w:val="7"/>
    </w:pPr>
    <w:rPr>
      <w:rFonts w:ascii="Arial" w:hAnsi="Arial"/>
      <w:i/>
      <w:sz w:val="20"/>
      <w:lang w:val="x-none"/>
    </w:rPr>
  </w:style>
  <w:style w:type="paragraph" w:styleId="Titre9">
    <w:name w:val="heading 9"/>
    <w:basedOn w:val="Normal"/>
    <w:next w:val="Normal"/>
    <w:link w:val="Titre9Car"/>
    <w:qFormat/>
    <w:rsid w:val="00C113B5"/>
    <w:pPr>
      <w:numPr>
        <w:ilvl w:val="8"/>
        <w:numId w:val="1"/>
      </w:numPr>
      <w:spacing w:before="240" w:after="60" w:line="240" w:lineRule="auto"/>
      <w:outlineLvl w:val="8"/>
    </w:pPr>
    <w:rPr>
      <w:rFonts w:ascii="Arial" w:hAnsi="Arial"/>
      <w:b/>
      <w:i/>
      <w:sz w:val="18"/>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qFormat/>
    <w:rsid w:val="00C113B5"/>
    <w:pPr>
      <w:spacing w:before="120" w:after="120" w:line="240" w:lineRule="auto"/>
    </w:pPr>
    <w:rPr>
      <w:b/>
      <w:sz w:val="20"/>
    </w:rPr>
  </w:style>
  <w:style w:type="paragraph" w:styleId="En-tte">
    <w:name w:val="header"/>
    <w:basedOn w:val="Normal"/>
    <w:link w:val="En-tteCar"/>
    <w:rsid w:val="00C113B5"/>
    <w:pPr>
      <w:tabs>
        <w:tab w:val="center" w:pos="4153"/>
        <w:tab w:val="right" w:pos="8306"/>
      </w:tabs>
      <w:spacing w:line="240" w:lineRule="auto"/>
    </w:pPr>
    <w:rPr>
      <w:sz w:val="18"/>
      <w:lang w:val="x-none"/>
    </w:rPr>
  </w:style>
  <w:style w:type="character" w:styleId="lev">
    <w:name w:val="Strong"/>
    <w:uiPriority w:val="22"/>
    <w:qFormat/>
    <w:rsid w:val="003039ED"/>
    <w:rPr>
      <w:b/>
      <w:bCs/>
    </w:rPr>
  </w:style>
  <w:style w:type="character" w:styleId="Accentuation">
    <w:name w:val="Emphasis"/>
    <w:uiPriority w:val="20"/>
    <w:qFormat/>
    <w:rsid w:val="003039ED"/>
    <w:rPr>
      <w:i/>
      <w:iCs/>
    </w:rPr>
  </w:style>
  <w:style w:type="character" w:styleId="Marquedecommentaire">
    <w:name w:val="annotation reference"/>
    <w:uiPriority w:val="99"/>
    <w:semiHidden/>
    <w:unhideWhenUsed/>
    <w:rsid w:val="003039ED"/>
    <w:rPr>
      <w:sz w:val="16"/>
      <w:szCs w:val="16"/>
    </w:rPr>
  </w:style>
  <w:style w:type="character" w:customStyle="1" w:styleId="En-tteCar">
    <w:name w:val="En-tête Car"/>
    <w:link w:val="En-tte"/>
    <w:rsid w:val="003039ED"/>
    <w:rPr>
      <w:rFonts w:ascii="Times New Roman" w:eastAsia="Times New Roman" w:hAnsi="Times New Roman"/>
      <w:sz w:val="18"/>
      <w:lang w:eastAsia="en-US"/>
    </w:rPr>
  </w:style>
  <w:style w:type="paragraph" w:styleId="Pieddepage">
    <w:name w:val="footer"/>
    <w:basedOn w:val="Normal"/>
    <w:link w:val="PieddepageCar"/>
    <w:rsid w:val="00C113B5"/>
    <w:pPr>
      <w:tabs>
        <w:tab w:val="center" w:pos="4153"/>
        <w:tab w:val="right" w:pos="8306"/>
      </w:tabs>
      <w:spacing w:line="240" w:lineRule="auto"/>
    </w:pPr>
    <w:rPr>
      <w:rFonts w:ascii="Arial" w:hAnsi="Arial"/>
      <w:sz w:val="20"/>
      <w:lang w:val="x-none"/>
    </w:rPr>
  </w:style>
  <w:style w:type="character" w:customStyle="1" w:styleId="PieddepageCar">
    <w:name w:val="Pied de page Car"/>
    <w:link w:val="Pieddepage"/>
    <w:rsid w:val="003039ED"/>
    <w:rPr>
      <w:rFonts w:ascii="Arial" w:eastAsia="Times New Roman" w:hAnsi="Arial"/>
      <w:lang w:eastAsia="en-US"/>
    </w:rPr>
  </w:style>
  <w:style w:type="character" w:customStyle="1" w:styleId="Titre1Car">
    <w:name w:val="Titre 1 Car"/>
    <w:link w:val="Titre1"/>
    <w:rsid w:val="003039ED"/>
    <w:rPr>
      <w:rFonts w:ascii="Arial" w:eastAsia="Times New Roman" w:hAnsi="Arial"/>
      <w:b/>
      <w:bCs/>
      <w:kern w:val="32"/>
      <w:sz w:val="32"/>
      <w:szCs w:val="32"/>
      <w:lang w:eastAsia="en-US"/>
    </w:rPr>
  </w:style>
  <w:style w:type="character" w:customStyle="1" w:styleId="Titre2Car">
    <w:name w:val="Titre 2 Car"/>
    <w:link w:val="Titre2"/>
    <w:rsid w:val="003039ED"/>
    <w:rPr>
      <w:rFonts w:ascii="Arial" w:eastAsia="Times New Roman" w:hAnsi="Arial"/>
      <w:b/>
      <w:i/>
      <w:sz w:val="24"/>
      <w:lang w:eastAsia="en-US"/>
    </w:rPr>
  </w:style>
  <w:style w:type="character" w:customStyle="1" w:styleId="Titre3Car">
    <w:name w:val="Titre 3 Car"/>
    <w:link w:val="Titre3"/>
    <w:rsid w:val="003039ED"/>
    <w:rPr>
      <w:rFonts w:ascii="Arial" w:eastAsia="Times New Roman" w:hAnsi="Arial"/>
      <w:sz w:val="24"/>
      <w:lang w:eastAsia="en-US"/>
    </w:rPr>
  </w:style>
  <w:style w:type="character" w:customStyle="1" w:styleId="Titre4Car">
    <w:name w:val="Titre 4 Car"/>
    <w:link w:val="Titre4"/>
    <w:rsid w:val="003039ED"/>
    <w:rPr>
      <w:rFonts w:ascii="Arial" w:eastAsia="Times New Roman" w:hAnsi="Arial"/>
      <w:b/>
      <w:sz w:val="24"/>
      <w:lang w:eastAsia="en-US"/>
    </w:rPr>
  </w:style>
  <w:style w:type="character" w:customStyle="1" w:styleId="Titre5Car">
    <w:name w:val="Titre 5 Car"/>
    <w:link w:val="Titre5"/>
    <w:rsid w:val="003039ED"/>
    <w:rPr>
      <w:rFonts w:ascii="Times New Roman" w:eastAsia="Times New Roman" w:hAnsi="Times New Roman"/>
      <w:sz w:val="22"/>
      <w:lang w:eastAsia="en-US"/>
    </w:rPr>
  </w:style>
  <w:style w:type="character" w:customStyle="1" w:styleId="Titre6Car">
    <w:name w:val="Titre 6 Car"/>
    <w:link w:val="Titre6"/>
    <w:rsid w:val="003039ED"/>
    <w:rPr>
      <w:rFonts w:ascii="Times New Roman" w:eastAsia="Times New Roman" w:hAnsi="Times New Roman"/>
      <w:i/>
      <w:sz w:val="22"/>
      <w:lang w:eastAsia="en-US"/>
    </w:rPr>
  </w:style>
  <w:style w:type="character" w:customStyle="1" w:styleId="Titre7Car">
    <w:name w:val="Titre 7 Car"/>
    <w:link w:val="Titre7"/>
    <w:rsid w:val="003039ED"/>
    <w:rPr>
      <w:rFonts w:ascii="Arial" w:eastAsia="Times New Roman" w:hAnsi="Arial"/>
      <w:lang w:eastAsia="en-US"/>
    </w:rPr>
  </w:style>
  <w:style w:type="character" w:customStyle="1" w:styleId="Titre8Car">
    <w:name w:val="Titre 8 Car"/>
    <w:link w:val="Titre8"/>
    <w:rsid w:val="003039ED"/>
    <w:rPr>
      <w:rFonts w:ascii="Arial" w:eastAsia="Times New Roman" w:hAnsi="Arial"/>
      <w:i/>
      <w:lang w:eastAsia="en-US"/>
    </w:rPr>
  </w:style>
  <w:style w:type="character" w:customStyle="1" w:styleId="Titre9Car">
    <w:name w:val="Titre 9 Car"/>
    <w:link w:val="Titre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re">
    <w:name w:val="Title"/>
    <w:basedOn w:val="Normal"/>
    <w:link w:val="TitreCar"/>
    <w:qFormat/>
    <w:rsid w:val="00C113B5"/>
    <w:pPr>
      <w:spacing w:before="60" w:after="60"/>
      <w:outlineLvl w:val="0"/>
    </w:pPr>
    <w:rPr>
      <w:b/>
      <w:sz w:val="28"/>
      <w:lang w:val="x-none"/>
    </w:rPr>
  </w:style>
  <w:style w:type="character" w:customStyle="1" w:styleId="TitreCar">
    <w:name w:val="Titre Car"/>
    <w:link w:val="Titr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Lgende"/>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Appelnotedebasdep">
    <w:name w:val="footnote reference"/>
    <w:semiHidden/>
    <w:rsid w:val="00C113B5"/>
    <w:rPr>
      <w:vertAlign w:val="superscript"/>
    </w:rPr>
  </w:style>
  <w:style w:type="paragraph" w:styleId="Notedebasdepage">
    <w:name w:val="footnote text"/>
    <w:basedOn w:val="Normal"/>
    <w:link w:val="NotedebasdepageCar"/>
    <w:semiHidden/>
    <w:rsid w:val="00C113B5"/>
    <w:pPr>
      <w:spacing w:line="240" w:lineRule="auto"/>
    </w:pPr>
    <w:rPr>
      <w:sz w:val="20"/>
      <w:lang w:val="x-none"/>
    </w:rPr>
  </w:style>
  <w:style w:type="character" w:customStyle="1" w:styleId="NotedebasdepageCar">
    <w:name w:val="Note de bas de page Car"/>
    <w:link w:val="Notedebasdepage"/>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re"/>
    <w:next w:val="Titr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epuces">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ous-titre">
    <w:name w:val="Subtitle"/>
    <w:basedOn w:val="Normal"/>
    <w:link w:val="Sous-titreCar"/>
    <w:qFormat/>
    <w:rsid w:val="00C113B5"/>
    <w:pPr>
      <w:spacing w:after="60"/>
      <w:outlineLvl w:val="1"/>
    </w:pPr>
    <w:rPr>
      <w:i/>
      <w:lang w:val="x-none"/>
    </w:rPr>
  </w:style>
  <w:style w:type="character" w:customStyle="1" w:styleId="Sous-titreCar">
    <w:name w:val="Sous-titre Car"/>
    <w:link w:val="Sous-titre"/>
    <w:rsid w:val="003039ED"/>
    <w:rPr>
      <w:rFonts w:ascii="Times New Roman" w:eastAsia="Times New Roman" w:hAnsi="Times New Roman"/>
      <w:i/>
      <w:sz w:val="24"/>
      <w:lang w:eastAsia="en-US"/>
    </w:rPr>
  </w:style>
  <w:style w:type="paragraph" w:customStyle="1" w:styleId="Subtitle1">
    <w:name w:val="Subtitle1"/>
    <w:basedOn w:val="Sous-titr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Lienhypertextesuivivisit">
    <w:name w:val="FollowedHyperlink"/>
    <w:rsid w:val="00C113B5"/>
    <w:rPr>
      <w:color w:val="800080"/>
      <w:u w:val="single"/>
    </w:rPr>
  </w:style>
  <w:style w:type="character" w:styleId="Lienhypertexte">
    <w:name w:val="Hyperlink"/>
    <w:rsid w:val="00C113B5"/>
    <w:rPr>
      <w:color w:val="0000FF"/>
      <w:u w:val="single"/>
    </w:rPr>
  </w:style>
  <w:style w:type="character" w:styleId="Numrodeligne">
    <w:name w:val="line number"/>
    <w:basedOn w:val="Policepardfaut"/>
    <w:rsid w:val="00C113B5"/>
  </w:style>
  <w:style w:type="paragraph" w:styleId="Liste">
    <w:name w:val="List"/>
    <w:basedOn w:val="Normal"/>
    <w:rsid w:val="00C113B5"/>
    <w:pPr>
      <w:ind w:left="283" w:hanging="283"/>
    </w:pPr>
  </w:style>
  <w:style w:type="paragraph" w:styleId="Liste2">
    <w:name w:val="List 2"/>
    <w:basedOn w:val="Normal"/>
    <w:rsid w:val="00C113B5"/>
    <w:pPr>
      <w:ind w:left="566" w:hanging="283"/>
    </w:pPr>
  </w:style>
  <w:style w:type="paragraph" w:styleId="Liste3">
    <w:name w:val="List 3"/>
    <w:basedOn w:val="Normal"/>
    <w:rsid w:val="00C113B5"/>
    <w:pPr>
      <w:ind w:left="849" w:hanging="283"/>
    </w:pPr>
  </w:style>
  <w:style w:type="paragraph" w:styleId="Liste4">
    <w:name w:val="List 4"/>
    <w:basedOn w:val="Normal"/>
    <w:rsid w:val="00C113B5"/>
    <w:pPr>
      <w:ind w:left="1132" w:hanging="283"/>
    </w:pPr>
  </w:style>
  <w:style w:type="paragraph" w:styleId="Liste5">
    <w:name w:val="List 5"/>
    <w:basedOn w:val="Normal"/>
    <w:rsid w:val="00C113B5"/>
    <w:pPr>
      <w:ind w:left="1415" w:hanging="283"/>
    </w:pPr>
  </w:style>
  <w:style w:type="paragraph" w:styleId="Listepuces2">
    <w:name w:val="List Bullet 2"/>
    <w:basedOn w:val="Normal"/>
    <w:autoRedefine/>
    <w:rsid w:val="00C113B5"/>
    <w:pPr>
      <w:tabs>
        <w:tab w:val="num" w:pos="515"/>
      </w:tabs>
      <w:ind w:left="628" w:hanging="340"/>
    </w:pPr>
  </w:style>
  <w:style w:type="paragraph" w:styleId="Listepuces3">
    <w:name w:val="List Bullet 3"/>
    <w:basedOn w:val="Normal"/>
    <w:autoRedefine/>
    <w:rsid w:val="00C113B5"/>
    <w:pPr>
      <w:tabs>
        <w:tab w:val="num" w:pos="926"/>
      </w:tabs>
      <w:ind w:left="926" w:hanging="360"/>
    </w:pPr>
  </w:style>
  <w:style w:type="paragraph" w:styleId="Listepuces4">
    <w:name w:val="List Bullet 4"/>
    <w:basedOn w:val="Normal"/>
    <w:autoRedefine/>
    <w:rsid w:val="00C113B5"/>
    <w:pPr>
      <w:tabs>
        <w:tab w:val="num" w:pos="1209"/>
      </w:tabs>
      <w:ind w:left="1209" w:hanging="360"/>
    </w:pPr>
  </w:style>
  <w:style w:type="paragraph" w:styleId="Listepuces5">
    <w:name w:val="List Bullet 5"/>
    <w:basedOn w:val="Normal"/>
    <w:autoRedefine/>
    <w:rsid w:val="00C113B5"/>
    <w:pPr>
      <w:tabs>
        <w:tab w:val="num" w:pos="1492"/>
      </w:tabs>
      <w:ind w:left="1492" w:hanging="360"/>
    </w:pPr>
  </w:style>
  <w:style w:type="paragraph" w:styleId="Listecontinue">
    <w:name w:val="List Continue"/>
    <w:basedOn w:val="Normal"/>
    <w:rsid w:val="00C113B5"/>
    <w:pPr>
      <w:spacing w:after="120"/>
      <w:ind w:left="283"/>
    </w:pPr>
  </w:style>
  <w:style w:type="paragraph" w:styleId="Listecontinue2">
    <w:name w:val="List Continue 2"/>
    <w:basedOn w:val="Normal"/>
    <w:rsid w:val="00C113B5"/>
    <w:pPr>
      <w:spacing w:after="120"/>
      <w:ind w:left="566"/>
    </w:pPr>
  </w:style>
  <w:style w:type="paragraph" w:styleId="Listecontinue3">
    <w:name w:val="List Continue 3"/>
    <w:basedOn w:val="Normal"/>
    <w:rsid w:val="00C113B5"/>
    <w:pPr>
      <w:spacing w:after="120"/>
      <w:ind w:left="849"/>
    </w:pPr>
  </w:style>
  <w:style w:type="paragraph" w:styleId="Listecontinue4">
    <w:name w:val="List Continue 4"/>
    <w:basedOn w:val="Normal"/>
    <w:rsid w:val="00C113B5"/>
    <w:pPr>
      <w:spacing w:after="120"/>
      <w:ind w:left="1132"/>
    </w:pPr>
  </w:style>
  <w:style w:type="paragraph" w:styleId="Listecontinue5">
    <w:name w:val="List Continue 5"/>
    <w:basedOn w:val="Normal"/>
    <w:rsid w:val="00C113B5"/>
    <w:pPr>
      <w:spacing w:after="120"/>
      <w:ind w:left="1415"/>
    </w:pPr>
  </w:style>
  <w:style w:type="paragraph" w:styleId="Listenumros">
    <w:name w:val="List Number"/>
    <w:basedOn w:val="Normal"/>
    <w:rsid w:val="00C113B5"/>
    <w:pPr>
      <w:tabs>
        <w:tab w:val="num" w:pos="360"/>
      </w:tabs>
      <w:ind w:left="360" w:hanging="360"/>
    </w:pPr>
  </w:style>
  <w:style w:type="paragraph" w:styleId="Listenumros2">
    <w:name w:val="List Number 2"/>
    <w:basedOn w:val="Normal"/>
    <w:rsid w:val="00C113B5"/>
    <w:pPr>
      <w:tabs>
        <w:tab w:val="num" w:pos="643"/>
      </w:tabs>
      <w:ind w:left="643" w:hanging="360"/>
    </w:pPr>
  </w:style>
  <w:style w:type="paragraph" w:styleId="Listenumros3">
    <w:name w:val="List Number 3"/>
    <w:basedOn w:val="Normal"/>
    <w:rsid w:val="00C113B5"/>
    <w:pPr>
      <w:tabs>
        <w:tab w:val="num" w:pos="926"/>
      </w:tabs>
      <w:ind w:left="926" w:hanging="360"/>
    </w:pPr>
  </w:style>
  <w:style w:type="paragraph" w:styleId="Listenumros4">
    <w:name w:val="List Number 4"/>
    <w:basedOn w:val="Normal"/>
    <w:rsid w:val="00C113B5"/>
    <w:pPr>
      <w:tabs>
        <w:tab w:val="num" w:pos="1209"/>
      </w:tabs>
      <w:ind w:left="1209" w:hanging="360"/>
    </w:pPr>
  </w:style>
  <w:style w:type="paragraph" w:styleId="Listenumros5">
    <w:name w:val="List Number 5"/>
    <w:basedOn w:val="Normal"/>
    <w:rsid w:val="00C113B5"/>
    <w:pPr>
      <w:tabs>
        <w:tab w:val="num" w:pos="1492"/>
      </w:tabs>
      <w:ind w:left="1492" w:hanging="360"/>
    </w:pPr>
  </w:style>
  <w:style w:type="paragraph" w:styleId="Textedemacro">
    <w:name w:val="macro"/>
    <w:link w:val="TextedemacroC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TextedemacroCar">
    <w:name w:val="Texte de macro Car"/>
    <w:link w:val="Textedemacro"/>
    <w:semiHidden/>
    <w:rsid w:val="003039ED"/>
    <w:rPr>
      <w:rFonts w:ascii="Courier New" w:eastAsia="Times New Roman" w:hAnsi="Courier New"/>
      <w:lang w:val="en-GB" w:eastAsia="en-US" w:bidi="ar-SA"/>
    </w:rPr>
  </w:style>
  <w:style w:type="paragraph" w:styleId="En-ttedemessage">
    <w:name w:val="Message Header"/>
    <w:basedOn w:val="Normal"/>
    <w:link w:val="En-ttedemessageC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En-ttedemessageCar">
    <w:name w:val="En-tête de message Car"/>
    <w:link w:val="En-ttedemessage"/>
    <w:rsid w:val="003039ED"/>
    <w:rPr>
      <w:rFonts w:ascii="Arial" w:eastAsia="Times New Roman" w:hAnsi="Arial"/>
      <w:sz w:val="24"/>
      <w:szCs w:val="24"/>
      <w:shd w:val="pct20" w:color="auto" w:fill="auto"/>
      <w:lang w:eastAsia="en-US"/>
    </w:rPr>
  </w:style>
  <w:style w:type="paragraph" w:styleId="Titredenote">
    <w:name w:val="Note Heading"/>
    <w:basedOn w:val="Normal"/>
    <w:next w:val="Normal"/>
    <w:link w:val="TitredenoteCar"/>
    <w:rsid w:val="00C113B5"/>
    <w:rPr>
      <w:lang w:val="x-none"/>
    </w:rPr>
  </w:style>
  <w:style w:type="character" w:customStyle="1" w:styleId="TitredenoteCar">
    <w:name w:val="Titre de note Car"/>
    <w:link w:val="Titredenote"/>
    <w:rsid w:val="003039ED"/>
    <w:rPr>
      <w:rFonts w:ascii="Times New Roman" w:eastAsia="Times New Roman" w:hAnsi="Times New Roman"/>
      <w:sz w:val="24"/>
      <w:lang w:eastAsia="en-US"/>
    </w:rPr>
  </w:style>
  <w:style w:type="character" w:styleId="Numrodepage">
    <w:name w:val="page number"/>
    <w:basedOn w:val="Policepardfau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ie">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Aucuneliste"/>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Explorateurdedocuments">
    <w:name w:val="Document Map"/>
    <w:basedOn w:val="Normal"/>
    <w:link w:val="ExplorateurdedocumentsCar"/>
    <w:semiHidden/>
    <w:rsid w:val="00C113B5"/>
    <w:pPr>
      <w:shd w:val="clear" w:color="auto" w:fill="000080"/>
    </w:pPr>
    <w:rPr>
      <w:rFonts w:ascii="Tahoma" w:hAnsi="Tahoma"/>
      <w:sz w:val="20"/>
      <w:lang w:val="x-none"/>
    </w:rPr>
  </w:style>
  <w:style w:type="character" w:customStyle="1" w:styleId="ExplorateurdedocumentsCar">
    <w:name w:val="Explorateur de documents Car"/>
    <w:link w:val="Explorateurdedocuments"/>
    <w:semiHidden/>
    <w:rsid w:val="003039ED"/>
    <w:rPr>
      <w:rFonts w:ascii="Tahoma" w:eastAsia="Times New Roman" w:hAnsi="Tahoma" w:cs="Tahoma"/>
      <w:shd w:val="clear" w:color="auto" w:fill="000080"/>
      <w:lang w:eastAsia="en-US"/>
    </w:rPr>
  </w:style>
  <w:style w:type="paragraph" w:customStyle="1" w:styleId="video">
    <w:name w:val="video"/>
    <w:basedOn w:val="supp-file"/>
    <w:next w:val="Lgende"/>
    <w:rsid w:val="00C113B5"/>
    <w:pPr>
      <w:numPr>
        <w:numId w:val="14"/>
      </w:numPr>
    </w:pPr>
  </w:style>
  <w:style w:type="numbering" w:customStyle="1" w:styleId="vid">
    <w:name w:val="vid"/>
    <w:basedOn w:val="Aucuneliste"/>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aire">
    <w:name w:val="annotation text"/>
    <w:basedOn w:val="Normal"/>
    <w:link w:val="CommentaireCar"/>
    <w:uiPriority w:val="99"/>
    <w:semiHidden/>
    <w:unhideWhenUsed/>
    <w:rsid w:val="00676DA0"/>
    <w:rPr>
      <w:sz w:val="20"/>
      <w:lang w:eastAsia="x-none"/>
    </w:rPr>
  </w:style>
  <w:style w:type="character" w:customStyle="1" w:styleId="CommentaireCar">
    <w:name w:val="Commentaire Car"/>
    <w:link w:val="Commentaire"/>
    <w:uiPriority w:val="99"/>
    <w:semiHidden/>
    <w:rsid w:val="00676DA0"/>
    <w:rPr>
      <w:rFonts w:ascii="Times New Roman" w:eastAsia="Times New Roman" w:hAnsi="Times New Roman"/>
      <w:lang w:val="en-GB"/>
    </w:rPr>
  </w:style>
  <w:style w:type="paragraph" w:styleId="Objetducommentaire">
    <w:name w:val="annotation subject"/>
    <w:basedOn w:val="Commentaire"/>
    <w:next w:val="Commentaire"/>
    <w:link w:val="ObjetducommentaireCar"/>
    <w:uiPriority w:val="99"/>
    <w:semiHidden/>
    <w:unhideWhenUsed/>
    <w:rsid w:val="00676DA0"/>
    <w:rPr>
      <w:b/>
      <w:bCs/>
    </w:rPr>
  </w:style>
  <w:style w:type="character" w:customStyle="1" w:styleId="ObjetducommentaireCar">
    <w:name w:val="Objet du commentaire Car"/>
    <w:link w:val="Objetducommentaire"/>
    <w:uiPriority w:val="99"/>
    <w:semiHidden/>
    <w:rsid w:val="00676DA0"/>
    <w:rPr>
      <w:rFonts w:ascii="Times New Roman" w:eastAsia="Times New Roman" w:hAnsi="Times New Roman"/>
      <w:b/>
      <w:bCs/>
      <w:lang w:val="en-GB"/>
    </w:rPr>
  </w:style>
  <w:style w:type="paragraph" w:styleId="Textedebulles">
    <w:name w:val="Balloon Text"/>
    <w:basedOn w:val="Normal"/>
    <w:link w:val="TextedebullesCar"/>
    <w:uiPriority w:val="99"/>
    <w:semiHidden/>
    <w:unhideWhenUsed/>
    <w:rsid w:val="00676DA0"/>
    <w:pPr>
      <w:spacing w:line="240" w:lineRule="auto"/>
    </w:pPr>
    <w:rPr>
      <w:rFonts w:ascii="Tahoma" w:hAnsi="Tahoma"/>
      <w:sz w:val="16"/>
      <w:szCs w:val="16"/>
      <w:lang w:eastAsia="x-none"/>
    </w:rPr>
  </w:style>
  <w:style w:type="character" w:customStyle="1" w:styleId="TextedebullesCar">
    <w:name w:val="Texte de bulles Car"/>
    <w:link w:val="Textedebulles"/>
    <w:uiPriority w:val="99"/>
    <w:semiHidden/>
    <w:rsid w:val="00676DA0"/>
    <w:rPr>
      <w:rFonts w:ascii="Tahoma" w:eastAsia="Times New Roman" w:hAnsi="Tahoma" w:cs="Tahoma"/>
      <w:sz w:val="16"/>
      <w:szCs w:val="16"/>
      <w:lang w:val="en-GB"/>
    </w:rPr>
  </w:style>
  <w:style w:type="paragraph" w:styleId="Rvisio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linicaltrials.gov/ct2/show/NCT03029897?term=vigip&amp;rank=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reativecommons.org/licenses/by-nc-nd/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articleNLM.dot</Template>
  <TotalTime>4</TotalTime>
  <Pages>8</Pages>
  <Words>1761</Words>
  <Characters>9686</Characters>
  <Application>Microsoft Office Word</Application>
  <DocSecurity>0</DocSecurity>
  <Lines>80</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
  <LinksUpToDate>false</LinksUpToDate>
  <CharactersWithSpaces>11425</CharactersWithSpaces>
  <SharedDoc>false</SharedDoc>
  <HLinks>
    <vt:vector size="12" baseType="variant">
      <vt:variant>
        <vt:i4>4390943</vt:i4>
      </vt:variant>
      <vt:variant>
        <vt:i4>3</vt:i4>
      </vt:variant>
      <vt:variant>
        <vt:i4>0</vt:i4>
      </vt:variant>
      <vt:variant>
        <vt:i4>5</vt:i4>
      </vt:variant>
      <vt:variant>
        <vt:lpwstr>http://www.creativecommons.org/licenses/by-nc-nd/3.0/</vt:lpwstr>
      </vt:variant>
      <vt:variant>
        <vt:lpwstr/>
      </vt:variant>
      <vt:variant>
        <vt:i4>1769498</vt:i4>
      </vt:variant>
      <vt:variant>
        <vt:i4>0</vt:i4>
      </vt:variant>
      <vt:variant>
        <vt:i4>0</vt:i4>
      </vt:variant>
      <vt:variant>
        <vt:i4>5</vt:i4>
      </vt:variant>
      <vt:variant>
        <vt:lpwstr>https://clinicaltrials.gov/ct2/show/NCT03029897?term=vigip&amp;rank=1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PEYRO SAINT PAUL LAURE</cp:lastModifiedBy>
  <cp:revision>4</cp:revision>
  <cp:lastPrinted>2017-12-26T08:45:00Z</cp:lastPrinted>
  <dcterms:created xsi:type="dcterms:W3CDTF">2018-01-23T06:17:00Z</dcterms:created>
  <dcterms:modified xsi:type="dcterms:W3CDTF">2018-01-23T10:27:00Z</dcterms:modified>
</cp:coreProperties>
</file>