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E2B36" w14:textId="77777777" w:rsidR="001C339C" w:rsidRPr="0086585F" w:rsidRDefault="001C339C" w:rsidP="001C339C">
      <w:pPr>
        <w:rPr>
          <w:sz w:val="20"/>
          <w:szCs w:val="20"/>
        </w:rPr>
      </w:pPr>
    </w:p>
    <w:tbl>
      <w:tblPr>
        <w:tblpPr w:leftFromText="180" w:rightFromText="180" w:vertAnchor="page" w:horzAnchor="margin" w:tblpXSpec="center" w:tblpY="589"/>
        <w:tblW w:w="15429" w:type="dxa"/>
        <w:tblLayout w:type="fixed"/>
        <w:tblLook w:val="04A0" w:firstRow="1" w:lastRow="0" w:firstColumn="1" w:lastColumn="0" w:noHBand="0" w:noVBand="1"/>
      </w:tblPr>
      <w:tblGrid>
        <w:gridCol w:w="2696"/>
        <w:gridCol w:w="1864"/>
        <w:gridCol w:w="1784"/>
        <w:gridCol w:w="1759"/>
        <w:gridCol w:w="1776"/>
        <w:gridCol w:w="1258"/>
        <w:gridCol w:w="2146"/>
        <w:gridCol w:w="2146"/>
      </w:tblGrid>
      <w:tr w:rsidR="00723FF3" w:rsidRPr="00DC3942" w14:paraId="5745E645" w14:textId="6C4B9076" w:rsidTr="00723FF3">
        <w:trPr>
          <w:trHeight w:val="908"/>
        </w:trPr>
        <w:tc>
          <w:tcPr>
            <w:tcW w:w="2696" w:type="dxa"/>
            <w:tcBorders>
              <w:top w:val="nil"/>
              <w:left w:val="nil"/>
              <w:bottom w:val="nil"/>
              <w:right w:val="nil"/>
            </w:tcBorders>
            <w:shd w:val="clear" w:color="000000" w:fill="D0CECE" w:themeFill="background2" w:themeFillShade="E6"/>
            <w:noWrap/>
            <w:vAlign w:val="bottom"/>
            <w:hideMark/>
          </w:tcPr>
          <w:p w14:paraId="3BECAA75" w14:textId="77777777" w:rsidR="00BC1DBF" w:rsidRPr="00DC3942" w:rsidRDefault="00BC1DBF" w:rsidP="00BC1DBF">
            <w:pPr>
              <w:jc w:val="center"/>
              <w:rPr>
                <w:rFonts w:ascii="Calibri" w:hAnsi="Calibri" w:cs="Calibri"/>
                <w:color w:val="000000"/>
                <w:sz w:val="18"/>
                <w:szCs w:val="18"/>
              </w:rPr>
            </w:pPr>
            <w:r w:rsidRPr="00DC3942">
              <w:rPr>
                <w:rFonts w:ascii="Calibri" w:hAnsi="Calibri" w:cs="Calibri"/>
                <w:color w:val="000000"/>
                <w:sz w:val="18"/>
                <w:szCs w:val="18"/>
              </w:rPr>
              <w:t>Recruitment Strategy</w:t>
            </w:r>
          </w:p>
        </w:tc>
        <w:tc>
          <w:tcPr>
            <w:tcW w:w="1864" w:type="dxa"/>
            <w:tcBorders>
              <w:top w:val="nil"/>
              <w:left w:val="nil"/>
              <w:bottom w:val="nil"/>
              <w:right w:val="nil"/>
            </w:tcBorders>
            <w:shd w:val="clear" w:color="auto" w:fill="FFE599" w:themeFill="accent4" w:themeFillTint="66"/>
            <w:vAlign w:val="bottom"/>
            <w:hideMark/>
          </w:tcPr>
          <w:p w14:paraId="01541D4E" w14:textId="22D34A7B" w:rsidR="00BC1DBF" w:rsidRDefault="00BC1DBF" w:rsidP="00723FF3">
            <w:pPr>
              <w:jc w:val="center"/>
              <w:rPr>
                <w:rFonts w:ascii="Calibri" w:hAnsi="Calibri" w:cs="Calibri"/>
                <w:color w:val="000000"/>
                <w:sz w:val="18"/>
                <w:szCs w:val="18"/>
              </w:rPr>
            </w:pPr>
            <w:r>
              <w:rPr>
                <w:rFonts w:ascii="Calibri" w:hAnsi="Calibri" w:cs="Calibri"/>
                <w:color w:val="000000"/>
                <w:sz w:val="18"/>
                <w:szCs w:val="18"/>
              </w:rPr>
              <w:t>Research Coordinator</w:t>
            </w:r>
          </w:p>
          <w:p w14:paraId="12F4E1CD" w14:textId="77777777" w:rsidR="00BC1DBF" w:rsidRPr="00AF30CF" w:rsidRDefault="00BC1DBF" w:rsidP="00723FF3">
            <w:pPr>
              <w:jc w:val="center"/>
              <w:rPr>
                <w:rFonts w:ascii="Calibri" w:hAnsi="Calibri" w:cs="Calibri"/>
                <w:color w:val="000000"/>
                <w:sz w:val="18"/>
                <w:szCs w:val="18"/>
                <w:vertAlign w:val="superscript"/>
              </w:rPr>
            </w:pPr>
            <w:r>
              <w:rPr>
                <w:rFonts w:ascii="Calibri" w:hAnsi="Calibri" w:cs="Calibri"/>
                <w:color w:val="000000"/>
                <w:sz w:val="18"/>
                <w:szCs w:val="18"/>
              </w:rPr>
              <w:t>Cost</w:t>
            </w:r>
            <w:r>
              <w:rPr>
                <w:rFonts w:ascii="Calibri" w:hAnsi="Calibri" w:cs="Calibri"/>
                <w:color w:val="000000"/>
                <w:sz w:val="18"/>
                <w:szCs w:val="18"/>
                <w:vertAlign w:val="superscript"/>
              </w:rPr>
              <w:t xml:space="preserve">1 </w:t>
            </w:r>
            <w:r>
              <w:rPr>
                <w:rFonts w:ascii="Calibri" w:hAnsi="Calibri" w:cs="Calibri"/>
                <w:color w:val="000000"/>
                <w:sz w:val="18"/>
                <w:szCs w:val="18"/>
              </w:rPr>
              <w:t>(Hours worked)</w:t>
            </w:r>
            <w:r>
              <w:rPr>
                <w:rFonts w:ascii="Calibri" w:hAnsi="Calibri" w:cs="Calibri"/>
                <w:color w:val="000000"/>
                <w:sz w:val="18"/>
                <w:szCs w:val="18"/>
                <w:vertAlign w:val="superscript"/>
              </w:rPr>
              <w:t>2</w:t>
            </w:r>
          </w:p>
        </w:tc>
        <w:tc>
          <w:tcPr>
            <w:tcW w:w="1784" w:type="dxa"/>
            <w:tcBorders>
              <w:top w:val="nil"/>
              <w:left w:val="nil"/>
              <w:bottom w:val="nil"/>
              <w:right w:val="nil"/>
            </w:tcBorders>
            <w:shd w:val="clear" w:color="auto" w:fill="FFE599" w:themeFill="accent4" w:themeFillTint="66"/>
            <w:vAlign w:val="bottom"/>
            <w:hideMark/>
          </w:tcPr>
          <w:p w14:paraId="57872C3F" w14:textId="477F5C59" w:rsidR="00BC1DBF" w:rsidRDefault="00BC1DBF" w:rsidP="00723FF3">
            <w:pPr>
              <w:jc w:val="center"/>
              <w:rPr>
                <w:rFonts w:ascii="Calibri" w:hAnsi="Calibri" w:cs="Calibri"/>
                <w:color w:val="000000"/>
                <w:sz w:val="18"/>
                <w:szCs w:val="18"/>
              </w:rPr>
            </w:pPr>
            <w:r>
              <w:rPr>
                <w:rFonts w:ascii="Calibri" w:hAnsi="Calibri" w:cs="Calibri"/>
                <w:color w:val="000000"/>
                <w:sz w:val="18"/>
                <w:szCs w:val="18"/>
              </w:rPr>
              <w:t>Research Assistant #1</w:t>
            </w:r>
          </w:p>
          <w:p w14:paraId="77B949C2" w14:textId="7C06901B" w:rsidR="00BC1DBF" w:rsidRPr="00DC3942" w:rsidRDefault="00BC1DBF" w:rsidP="00723FF3">
            <w:pPr>
              <w:jc w:val="center"/>
              <w:rPr>
                <w:rFonts w:ascii="Calibri" w:hAnsi="Calibri" w:cs="Calibri"/>
                <w:color w:val="000000"/>
                <w:sz w:val="18"/>
                <w:szCs w:val="18"/>
              </w:rPr>
            </w:pPr>
            <w:r>
              <w:rPr>
                <w:rFonts w:ascii="Calibri" w:hAnsi="Calibri" w:cs="Calibri"/>
                <w:color w:val="000000"/>
                <w:sz w:val="18"/>
                <w:szCs w:val="18"/>
              </w:rPr>
              <w:t>Cost (Hours worked)</w:t>
            </w:r>
            <w:r>
              <w:rPr>
                <w:rFonts w:ascii="Calibri" w:hAnsi="Calibri" w:cs="Calibri"/>
                <w:color w:val="000000"/>
                <w:sz w:val="18"/>
                <w:szCs w:val="18"/>
                <w:vertAlign w:val="superscript"/>
              </w:rPr>
              <w:t>3</w:t>
            </w:r>
          </w:p>
        </w:tc>
        <w:tc>
          <w:tcPr>
            <w:tcW w:w="1759" w:type="dxa"/>
            <w:tcBorders>
              <w:top w:val="nil"/>
              <w:left w:val="nil"/>
              <w:bottom w:val="nil"/>
              <w:right w:val="nil"/>
            </w:tcBorders>
            <w:shd w:val="clear" w:color="auto" w:fill="FFE599" w:themeFill="accent4" w:themeFillTint="66"/>
            <w:vAlign w:val="bottom"/>
            <w:hideMark/>
          </w:tcPr>
          <w:p w14:paraId="1A4F89F8" w14:textId="1EDD0F1A" w:rsidR="00BC1DBF" w:rsidRDefault="00BC1DBF" w:rsidP="00723FF3">
            <w:pPr>
              <w:jc w:val="center"/>
              <w:rPr>
                <w:rFonts w:ascii="Calibri" w:hAnsi="Calibri" w:cs="Calibri"/>
                <w:color w:val="000000"/>
                <w:sz w:val="18"/>
                <w:szCs w:val="18"/>
              </w:rPr>
            </w:pPr>
            <w:r>
              <w:rPr>
                <w:rFonts w:ascii="Calibri" w:hAnsi="Calibri" w:cs="Calibri"/>
                <w:color w:val="000000"/>
                <w:sz w:val="18"/>
                <w:szCs w:val="18"/>
              </w:rPr>
              <w:t>Research Assistant #2</w:t>
            </w:r>
          </w:p>
          <w:p w14:paraId="786CB78C" w14:textId="77777777" w:rsidR="00BC1DBF" w:rsidRPr="00DC3942" w:rsidRDefault="00BC1DBF" w:rsidP="00723FF3">
            <w:pPr>
              <w:jc w:val="center"/>
              <w:rPr>
                <w:rFonts w:ascii="Calibri" w:hAnsi="Calibri" w:cs="Calibri"/>
                <w:color w:val="000000"/>
                <w:sz w:val="18"/>
                <w:szCs w:val="18"/>
              </w:rPr>
            </w:pPr>
            <w:r>
              <w:rPr>
                <w:rFonts w:ascii="Calibri" w:hAnsi="Calibri" w:cs="Calibri"/>
                <w:color w:val="000000"/>
                <w:sz w:val="18"/>
                <w:szCs w:val="18"/>
              </w:rPr>
              <w:t>Cost (Hours worked)</w:t>
            </w:r>
          </w:p>
        </w:tc>
        <w:tc>
          <w:tcPr>
            <w:tcW w:w="1776" w:type="dxa"/>
            <w:tcBorders>
              <w:top w:val="nil"/>
              <w:left w:val="nil"/>
              <w:bottom w:val="nil"/>
              <w:right w:val="nil"/>
            </w:tcBorders>
            <w:shd w:val="clear" w:color="auto" w:fill="FFE599" w:themeFill="accent4" w:themeFillTint="66"/>
            <w:vAlign w:val="bottom"/>
            <w:hideMark/>
          </w:tcPr>
          <w:p w14:paraId="7DCA687F" w14:textId="219917B0" w:rsidR="00BC1DBF" w:rsidRDefault="00BC1DBF" w:rsidP="00723FF3">
            <w:pPr>
              <w:jc w:val="center"/>
              <w:rPr>
                <w:rFonts w:ascii="Calibri" w:hAnsi="Calibri" w:cs="Calibri"/>
                <w:color w:val="000000"/>
                <w:sz w:val="18"/>
                <w:szCs w:val="18"/>
              </w:rPr>
            </w:pPr>
            <w:r>
              <w:rPr>
                <w:rFonts w:ascii="Calibri" w:hAnsi="Calibri" w:cs="Calibri"/>
                <w:color w:val="000000"/>
                <w:sz w:val="18"/>
                <w:szCs w:val="18"/>
              </w:rPr>
              <w:t>Research Assistant #3</w:t>
            </w:r>
          </w:p>
          <w:p w14:paraId="5917CD0A" w14:textId="77777777" w:rsidR="00BC1DBF" w:rsidRPr="00DC3942" w:rsidRDefault="00BC1DBF" w:rsidP="00723FF3">
            <w:pPr>
              <w:jc w:val="center"/>
              <w:rPr>
                <w:rFonts w:ascii="Calibri" w:hAnsi="Calibri" w:cs="Calibri"/>
                <w:color w:val="000000"/>
                <w:sz w:val="18"/>
                <w:szCs w:val="18"/>
              </w:rPr>
            </w:pPr>
            <w:r>
              <w:rPr>
                <w:rFonts w:ascii="Calibri" w:hAnsi="Calibri" w:cs="Calibri"/>
                <w:color w:val="000000"/>
                <w:sz w:val="18"/>
                <w:szCs w:val="18"/>
              </w:rPr>
              <w:t>Cost (Hours worked)</w:t>
            </w:r>
          </w:p>
        </w:tc>
        <w:tc>
          <w:tcPr>
            <w:tcW w:w="1258" w:type="dxa"/>
            <w:tcBorders>
              <w:top w:val="nil"/>
              <w:left w:val="nil"/>
              <w:bottom w:val="nil"/>
              <w:right w:val="nil"/>
            </w:tcBorders>
            <w:shd w:val="clear" w:color="auto" w:fill="F7CAAC" w:themeFill="accent2" w:themeFillTint="66"/>
            <w:vAlign w:val="bottom"/>
            <w:hideMark/>
          </w:tcPr>
          <w:p w14:paraId="0121F10C" w14:textId="092E7A1B" w:rsidR="00BC1DBF" w:rsidRPr="00DC3942" w:rsidRDefault="00BC1DBF" w:rsidP="00723FF3">
            <w:pPr>
              <w:jc w:val="center"/>
              <w:rPr>
                <w:rFonts w:ascii="Calibri" w:hAnsi="Calibri" w:cs="Calibri"/>
                <w:color w:val="000000"/>
                <w:sz w:val="18"/>
                <w:szCs w:val="18"/>
              </w:rPr>
            </w:pPr>
            <w:r>
              <w:rPr>
                <w:rFonts w:ascii="Calibri" w:hAnsi="Calibri" w:cs="Calibri"/>
                <w:color w:val="000000"/>
                <w:sz w:val="18"/>
                <w:szCs w:val="18"/>
              </w:rPr>
              <w:t>Travel Costs</w:t>
            </w:r>
          </w:p>
        </w:tc>
        <w:tc>
          <w:tcPr>
            <w:tcW w:w="2146" w:type="dxa"/>
            <w:tcBorders>
              <w:top w:val="nil"/>
              <w:left w:val="nil"/>
              <w:bottom w:val="nil"/>
              <w:right w:val="nil"/>
            </w:tcBorders>
            <w:shd w:val="clear" w:color="auto" w:fill="F7CAAC" w:themeFill="accent2" w:themeFillTint="66"/>
            <w:vAlign w:val="bottom"/>
          </w:tcPr>
          <w:p w14:paraId="0E2908DE" w14:textId="77777777" w:rsidR="00BC1DBF" w:rsidRPr="00112049" w:rsidRDefault="00BC1DBF" w:rsidP="00723FF3">
            <w:pPr>
              <w:jc w:val="center"/>
              <w:rPr>
                <w:rFonts w:ascii="Calibri" w:hAnsi="Calibri" w:cs="Calibri"/>
                <w:color w:val="000000"/>
                <w:sz w:val="18"/>
                <w:szCs w:val="18"/>
              </w:rPr>
            </w:pPr>
            <w:r>
              <w:rPr>
                <w:rFonts w:ascii="Calibri" w:hAnsi="Calibri" w:cs="Calibri"/>
                <w:color w:val="000000"/>
                <w:sz w:val="18"/>
                <w:szCs w:val="18"/>
              </w:rPr>
              <w:t>Additional Costs</w:t>
            </w:r>
            <w:r>
              <w:rPr>
                <w:rFonts w:ascii="Calibri" w:hAnsi="Calibri" w:cs="Calibri"/>
                <w:color w:val="000000"/>
                <w:sz w:val="18"/>
                <w:szCs w:val="18"/>
                <w:vertAlign w:val="superscript"/>
              </w:rPr>
              <w:t>4</w:t>
            </w:r>
          </w:p>
        </w:tc>
        <w:tc>
          <w:tcPr>
            <w:tcW w:w="2146" w:type="dxa"/>
            <w:tcBorders>
              <w:top w:val="nil"/>
              <w:left w:val="nil"/>
              <w:bottom w:val="nil"/>
              <w:right w:val="nil"/>
            </w:tcBorders>
            <w:shd w:val="clear" w:color="auto" w:fill="F7CAAC" w:themeFill="accent2" w:themeFillTint="66"/>
            <w:vAlign w:val="bottom"/>
          </w:tcPr>
          <w:p w14:paraId="29F1FD1F" w14:textId="17DA763F" w:rsidR="00BC1DBF" w:rsidRDefault="00BC1DBF" w:rsidP="00723FF3">
            <w:pPr>
              <w:jc w:val="center"/>
              <w:rPr>
                <w:rFonts w:ascii="Calibri" w:hAnsi="Calibri" w:cs="Calibri"/>
                <w:color w:val="000000"/>
                <w:sz w:val="18"/>
                <w:szCs w:val="18"/>
              </w:rPr>
            </w:pPr>
            <w:r>
              <w:rPr>
                <w:rFonts w:ascii="Calibri" w:hAnsi="Calibri" w:cs="Calibri"/>
                <w:color w:val="000000"/>
                <w:sz w:val="18"/>
                <w:szCs w:val="18"/>
              </w:rPr>
              <w:t>Total Human Resources Cost</w:t>
            </w:r>
          </w:p>
        </w:tc>
      </w:tr>
      <w:tr w:rsidR="00723FF3" w:rsidRPr="00DC3942" w14:paraId="63552397" w14:textId="43886AA6" w:rsidTr="00723FF3">
        <w:trPr>
          <w:trHeight w:val="473"/>
        </w:trPr>
        <w:tc>
          <w:tcPr>
            <w:tcW w:w="2696" w:type="dxa"/>
            <w:tcBorders>
              <w:top w:val="nil"/>
              <w:left w:val="nil"/>
              <w:bottom w:val="nil"/>
              <w:right w:val="nil"/>
            </w:tcBorders>
            <w:shd w:val="clear" w:color="000000" w:fill="E7E6E6"/>
            <w:noWrap/>
            <w:vAlign w:val="bottom"/>
            <w:hideMark/>
          </w:tcPr>
          <w:p w14:paraId="2F9FBE32" w14:textId="77777777" w:rsidR="00BC1DBF" w:rsidRPr="00DC3942" w:rsidRDefault="00BC1DBF" w:rsidP="00BC1DBF">
            <w:pPr>
              <w:rPr>
                <w:rFonts w:ascii="Calibri" w:hAnsi="Calibri" w:cs="Calibri"/>
                <w:b/>
                <w:bCs/>
                <w:i/>
                <w:iCs/>
                <w:color w:val="000000"/>
                <w:sz w:val="18"/>
                <w:szCs w:val="18"/>
              </w:rPr>
            </w:pPr>
            <w:r w:rsidRPr="00DC3942">
              <w:rPr>
                <w:rFonts w:ascii="Calibri" w:hAnsi="Calibri" w:cs="Calibri"/>
                <w:b/>
                <w:bCs/>
                <w:i/>
                <w:iCs/>
                <w:color w:val="000000"/>
                <w:sz w:val="18"/>
                <w:szCs w:val="18"/>
              </w:rPr>
              <w:t>Health Care</w:t>
            </w:r>
          </w:p>
        </w:tc>
        <w:tc>
          <w:tcPr>
            <w:tcW w:w="1864" w:type="dxa"/>
            <w:tcBorders>
              <w:top w:val="nil"/>
              <w:left w:val="nil"/>
              <w:bottom w:val="nil"/>
              <w:right w:val="nil"/>
            </w:tcBorders>
            <w:shd w:val="clear" w:color="000000" w:fill="E7E6E6"/>
            <w:noWrap/>
            <w:vAlign w:val="bottom"/>
            <w:hideMark/>
          </w:tcPr>
          <w:p w14:paraId="1E504D26"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1784" w:type="dxa"/>
            <w:tcBorders>
              <w:top w:val="nil"/>
              <w:left w:val="nil"/>
              <w:bottom w:val="nil"/>
              <w:right w:val="nil"/>
            </w:tcBorders>
            <w:shd w:val="clear" w:color="000000" w:fill="E7E6E6"/>
            <w:noWrap/>
            <w:vAlign w:val="bottom"/>
            <w:hideMark/>
          </w:tcPr>
          <w:p w14:paraId="09AC5B23"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$38,430 (1281)</w:t>
            </w:r>
          </w:p>
        </w:tc>
        <w:tc>
          <w:tcPr>
            <w:tcW w:w="1759" w:type="dxa"/>
            <w:tcBorders>
              <w:top w:val="nil"/>
              <w:left w:val="nil"/>
              <w:bottom w:val="nil"/>
              <w:right w:val="nil"/>
            </w:tcBorders>
            <w:shd w:val="clear" w:color="000000" w:fill="E7E6E6"/>
            <w:noWrap/>
            <w:vAlign w:val="bottom"/>
            <w:hideMark/>
          </w:tcPr>
          <w:p w14:paraId="34310743"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$21,060 (702)</w:t>
            </w:r>
          </w:p>
        </w:tc>
        <w:tc>
          <w:tcPr>
            <w:tcW w:w="1776" w:type="dxa"/>
            <w:tcBorders>
              <w:top w:val="nil"/>
              <w:left w:val="nil"/>
              <w:bottom w:val="nil"/>
              <w:right w:val="nil"/>
            </w:tcBorders>
            <w:shd w:val="clear" w:color="000000" w:fill="E7E6E6"/>
            <w:noWrap/>
            <w:vAlign w:val="bottom"/>
            <w:hideMark/>
          </w:tcPr>
          <w:p w14:paraId="57F05BFF" w14:textId="63EDC092"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$9,720 (324)</w:t>
            </w:r>
          </w:p>
        </w:tc>
        <w:tc>
          <w:tcPr>
            <w:tcW w:w="1258" w:type="dxa"/>
            <w:tcBorders>
              <w:top w:val="nil"/>
              <w:left w:val="nil"/>
              <w:bottom w:val="nil"/>
              <w:right w:val="nil"/>
            </w:tcBorders>
            <w:shd w:val="clear" w:color="000000" w:fill="E7E6E6"/>
            <w:noWrap/>
            <w:vAlign w:val="bottom"/>
            <w:hideMark/>
          </w:tcPr>
          <w:p w14:paraId="3B062A7E" w14:textId="42DED519"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$990</w:t>
            </w:r>
          </w:p>
        </w:tc>
        <w:tc>
          <w:tcPr>
            <w:tcW w:w="2146" w:type="dxa"/>
            <w:tcBorders>
              <w:top w:val="nil"/>
              <w:left w:val="nil"/>
              <w:bottom w:val="nil"/>
              <w:right w:val="nil"/>
            </w:tcBorders>
            <w:shd w:val="clear" w:color="000000" w:fill="E7E6E6"/>
            <w:vAlign w:val="bottom"/>
          </w:tcPr>
          <w:p w14:paraId="7698E9FA" w14:textId="530F6629"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$18,110</w:t>
            </w:r>
          </w:p>
        </w:tc>
        <w:tc>
          <w:tcPr>
            <w:tcW w:w="2146" w:type="dxa"/>
            <w:tcBorders>
              <w:top w:val="nil"/>
              <w:left w:val="nil"/>
              <w:bottom w:val="nil"/>
              <w:right w:val="nil"/>
            </w:tcBorders>
            <w:shd w:val="clear" w:color="000000" w:fill="E7E6E6"/>
            <w:vAlign w:val="bottom"/>
          </w:tcPr>
          <w:p w14:paraId="63703AB8" w14:textId="4248D154" w:rsidR="00BC1DBF" w:rsidRDefault="00BC1DBF" w:rsidP="00B944BB">
            <w:pPr>
              <w:jc w:val="center"/>
              <w:rPr>
                <w:rFonts w:ascii="Calibri" w:hAnsi="Calibri" w:cs="Calibri"/>
                <w:b/>
                <w:bCs/>
                <w:i/>
                <w:iCs/>
                <w:color w:val="000000"/>
                <w:sz w:val="18"/>
                <w:szCs w:val="18"/>
              </w:rPr>
            </w:pPr>
            <w:r>
              <w:rPr>
                <w:rFonts w:ascii="Calibri" w:hAnsi="Calibri" w:cs="Calibri"/>
                <w:b/>
                <w:bCs/>
                <w:i/>
                <w:iCs/>
                <w:color w:val="000000"/>
                <w:sz w:val="18"/>
                <w:szCs w:val="18"/>
              </w:rPr>
              <w:t>$</w:t>
            </w:r>
            <w:r w:rsidR="00B944BB">
              <w:rPr>
                <w:rFonts w:ascii="Calibri" w:hAnsi="Calibri" w:cs="Calibri"/>
                <w:b/>
                <w:bCs/>
                <w:i/>
                <w:iCs/>
                <w:color w:val="000000"/>
                <w:sz w:val="18"/>
                <w:szCs w:val="18"/>
              </w:rPr>
              <w:t>88,310</w:t>
            </w:r>
          </w:p>
        </w:tc>
      </w:tr>
      <w:tr w:rsidR="00723FF3" w:rsidRPr="00DC3942" w14:paraId="4AF8DD98" w14:textId="63898B92" w:rsidTr="00723FF3">
        <w:trPr>
          <w:trHeight w:val="327"/>
        </w:trPr>
        <w:tc>
          <w:tcPr>
            <w:tcW w:w="2696" w:type="dxa"/>
            <w:tcBorders>
              <w:top w:val="nil"/>
              <w:left w:val="nil"/>
              <w:bottom w:val="nil"/>
              <w:right w:val="nil"/>
            </w:tcBorders>
            <w:shd w:val="clear" w:color="auto" w:fill="auto"/>
            <w:noWrap/>
            <w:vAlign w:val="bottom"/>
            <w:hideMark/>
          </w:tcPr>
          <w:p w14:paraId="544336CA"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Pharmacies</w:t>
            </w:r>
          </w:p>
        </w:tc>
        <w:tc>
          <w:tcPr>
            <w:tcW w:w="1864" w:type="dxa"/>
            <w:tcBorders>
              <w:top w:val="nil"/>
              <w:left w:val="nil"/>
              <w:bottom w:val="nil"/>
              <w:right w:val="nil"/>
            </w:tcBorders>
            <w:shd w:val="clear" w:color="auto" w:fill="auto"/>
            <w:noWrap/>
            <w:vAlign w:val="bottom"/>
            <w:hideMark/>
          </w:tcPr>
          <w:p w14:paraId="3199C28B"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72C91C32"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$38,070 (1269)</w:t>
            </w:r>
          </w:p>
        </w:tc>
        <w:tc>
          <w:tcPr>
            <w:tcW w:w="1759" w:type="dxa"/>
            <w:tcBorders>
              <w:top w:val="nil"/>
              <w:left w:val="nil"/>
              <w:bottom w:val="nil"/>
              <w:right w:val="nil"/>
            </w:tcBorders>
            <w:shd w:val="clear" w:color="auto" w:fill="auto"/>
            <w:noWrap/>
            <w:vAlign w:val="bottom"/>
            <w:hideMark/>
          </w:tcPr>
          <w:p w14:paraId="284B91DE"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$21,060 (702)</w:t>
            </w:r>
          </w:p>
        </w:tc>
        <w:tc>
          <w:tcPr>
            <w:tcW w:w="1776" w:type="dxa"/>
            <w:tcBorders>
              <w:top w:val="nil"/>
              <w:left w:val="nil"/>
              <w:bottom w:val="nil"/>
              <w:right w:val="nil"/>
            </w:tcBorders>
            <w:shd w:val="clear" w:color="auto" w:fill="auto"/>
            <w:noWrap/>
            <w:vAlign w:val="bottom"/>
            <w:hideMark/>
          </w:tcPr>
          <w:p w14:paraId="7627B41B" w14:textId="33019734"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$9,720 (324)</w:t>
            </w:r>
          </w:p>
        </w:tc>
        <w:tc>
          <w:tcPr>
            <w:tcW w:w="1258" w:type="dxa"/>
            <w:tcBorders>
              <w:top w:val="nil"/>
              <w:left w:val="nil"/>
              <w:bottom w:val="nil"/>
              <w:right w:val="nil"/>
            </w:tcBorders>
            <w:shd w:val="clear" w:color="auto" w:fill="auto"/>
            <w:noWrap/>
            <w:vAlign w:val="bottom"/>
            <w:hideMark/>
          </w:tcPr>
          <w:p w14:paraId="6C35746E"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$920</w:t>
            </w:r>
          </w:p>
        </w:tc>
        <w:tc>
          <w:tcPr>
            <w:tcW w:w="2146" w:type="dxa"/>
            <w:tcBorders>
              <w:top w:val="nil"/>
              <w:left w:val="nil"/>
              <w:bottom w:val="nil"/>
              <w:right w:val="nil"/>
            </w:tcBorders>
            <w:vAlign w:val="bottom"/>
          </w:tcPr>
          <w:p w14:paraId="59C08D4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$18,110</w:t>
            </w:r>
          </w:p>
        </w:tc>
        <w:tc>
          <w:tcPr>
            <w:tcW w:w="2146" w:type="dxa"/>
            <w:tcBorders>
              <w:top w:val="nil"/>
              <w:left w:val="nil"/>
              <w:bottom w:val="nil"/>
              <w:right w:val="nil"/>
            </w:tcBorders>
            <w:vAlign w:val="bottom"/>
          </w:tcPr>
          <w:p w14:paraId="2EBC3B01" w14:textId="2EA7D29D" w:rsidR="00BC1DBF" w:rsidRDefault="00BC1DBF" w:rsidP="00BC1DBF">
            <w:pPr>
              <w:jc w:val="center"/>
              <w:rPr>
                <w:rFonts w:ascii="Calibri" w:hAnsi="Calibri" w:cs="Calibri"/>
                <w:color w:val="000000"/>
                <w:sz w:val="18"/>
                <w:szCs w:val="18"/>
              </w:rPr>
            </w:pPr>
            <w:r>
              <w:rPr>
                <w:rFonts w:ascii="Calibri" w:hAnsi="Calibri" w:cs="Calibri"/>
                <w:color w:val="000000"/>
                <w:sz w:val="18"/>
                <w:szCs w:val="18"/>
              </w:rPr>
              <w:t>$</w:t>
            </w:r>
            <w:r w:rsidR="00B944BB">
              <w:rPr>
                <w:rFonts w:ascii="Calibri" w:hAnsi="Calibri" w:cs="Calibri"/>
                <w:color w:val="000000"/>
                <w:sz w:val="18"/>
                <w:szCs w:val="18"/>
              </w:rPr>
              <w:t>87,880</w:t>
            </w:r>
          </w:p>
        </w:tc>
      </w:tr>
      <w:tr w:rsidR="00723FF3" w:rsidRPr="00DC3942" w14:paraId="0ADF6762" w14:textId="06305C79" w:rsidTr="00723FF3">
        <w:trPr>
          <w:trHeight w:val="327"/>
        </w:trPr>
        <w:tc>
          <w:tcPr>
            <w:tcW w:w="2696" w:type="dxa"/>
            <w:tcBorders>
              <w:top w:val="nil"/>
              <w:left w:val="nil"/>
              <w:bottom w:val="nil"/>
              <w:right w:val="nil"/>
            </w:tcBorders>
            <w:shd w:val="clear" w:color="auto" w:fill="auto"/>
            <w:noWrap/>
            <w:vAlign w:val="bottom"/>
            <w:hideMark/>
          </w:tcPr>
          <w:p w14:paraId="4859F346"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Health professionals</w:t>
            </w:r>
          </w:p>
        </w:tc>
        <w:tc>
          <w:tcPr>
            <w:tcW w:w="1864" w:type="dxa"/>
            <w:tcBorders>
              <w:top w:val="nil"/>
              <w:left w:val="nil"/>
              <w:bottom w:val="nil"/>
              <w:right w:val="nil"/>
            </w:tcBorders>
            <w:shd w:val="clear" w:color="auto" w:fill="auto"/>
            <w:noWrap/>
            <w:vAlign w:val="bottom"/>
            <w:hideMark/>
          </w:tcPr>
          <w:p w14:paraId="3DD6A337"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6E404633"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$360 (12)</w:t>
            </w:r>
          </w:p>
        </w:tc>
        <w:tc>
          <w:tcPr>
            <w:tcW w:w="1759" w:type="dxa"/>
            <w:tcBorders>
              <w:top w:val="nil"/>
              <w:left w:val="nil"/>
              <w:bottom w:val="nil"/>
              <w:right w:val="nil"/>
            </w:tcBorders>
            <w:shd w:val="clear" w:color="auto" w:fill="auto"/>
            <w:noWrap/>
            <w:vAlign w:val="bottom"/>
            <w:hideMark/>
          </w:tcPr>
          <w:p w14:paraId="32D20ED6"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3F8FE86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0ED3AE42"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$70</w:t>
            </w:r>
          </w:p>
        </w:tc>
        <w:tc>
          <w:tcPr>
            <w:tcW w:w="2146" w:type="dxa"/>
            <w:tcBorders>
              <w:top w:val="nil"/>
              <w:left w:val="nil"/>
              <w:bottom w:val="nil"/>
              <w:right w:val="nil"/>
            </w:tcBorders>
            <w:vAlign w:val="bottom"/>
          </w:tcPr>
          <w:p w14:paraId="69D0D099"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08584FE6" w14:textId="0F5CD420"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$430</w:t>
            </w:r>
          </w:p>
        </w:tc>
      </w:tr>
      <w:tr w:rsidR="00723FF3" w:rsidRPr="00DC3942" w14:paraId="741B1248" w14:textId="3EFDD809" w:rsidTr="00723FF3">
        <w:trPr>
          <w:trHeight w:val="327"/>
        </w:trPr>
        <w:tc>
          <w:tcPr>
            <w:tcW w:w="2696" w:type="dxa"/>
            <w:tcBorders>
              <w:top w:val="nil"/>
              <w:left w:val="nil"/>
              <w:bottom w:val="nil"/>
              <w:right w:val="nil"/>
            </w:tcBorders>
            <w:shd w:val="clear" w:color="000000" w:fill="E7E6E6"/>
            <w:noWrap/>
            <w:vAlign w:val="bottom"/>
            <w:hideMark/>
          </w:tcPr>
          <w:p w14:paraId="378DE05C" w14:textId="77777777" w:rsidR="00BC1DBF" w:rsidRPr="00DC3942" w:rsidRDefault="00BC1DBF" w:rsidP="00BC1DBF">
            <w:pPr>
              <w:rPr>
                <w:rFonts w:ascii="Calibri" w:hAnsi="Calibri" w:cs="Calibri"/>
                <w:b/>
                <w:bCs/>
                <w:i/>
                <w:iCs/>
                <w:color w:val="000000"/>
                <w:sz w:val="18"/>
                <w:szCs w:val="18"/>
              </w:rPr>
            </w:pPr>
            <w:r>
              <w:rPr>
                <w:rFonts w:ascii="Calibri" w:hAnsi="Calibri" w:cs="Calibri"/>
                <w:b/>
                <w:bCs/>
                <w:i/>
                <w:iCs/>
                <w:color w:val="000000"/>
                <w:sz w:val="18"/>
                <w:szCs w:val="18"/>
              </w:rPr>
              <w:t xml:space="preserve">Paper </w:t>
            </w:r>
            <w:r w:rsidRPr="00DC3942">
              <w:rPr>
                <w:rFonts w:ascii="Calibri" w:hAnsi="Calibri" w:cs="Calibri"/>
                <w:b/>
                <w:bCs/>
                <w:i/>
                <w:iCs/>
                <w:color w:val="000000"/>
                <w:sz w:val="18"/>
                <w:szCs w:val="18"/>
              </w:rPr>
              <w:t>Mail</w:t>
            </w:r>
          </w:p>
        </w:tc>
        <w:tc>
          <w:tcPr>
            <w:tcW w:w="1864" w:type="dxa"/>
            <w:tcBorders>
              <w:top w:val="nil"/>
              <w:left w:val="nil"/>
              <w:bottom w:val="nil"/>
              <w:right w:val="nil"/>
            </w:tcBorders>
            <w:shd w:val="clear" w:color="000000" w:fill="E7E6E6"/>
            <w:noWrap/>
            <w:vAlign w:val="bottom"/>
            <w:hideMark/>
          </w:tcPr>
          <w:p w14:paraId="58E50761" w14:textId="2C80B0D4"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$3</w:t>
            </w:r>
            <w:r w:rsidR="00B944BB">
              <w:rPr>
                <w:rFonts w:ascii="Calibri" w:hAnsi="Calibri" w:cs="Calibri"/>
                <w:b/>
                <w:bCs/>
                <w:i/>
                <w:iCs/>
                <w:color w:val="000000"/>
                <w:sz w:val="18"/>
                <w:szCs w:val="18"/>
              </w:rPr>
              <w:t>,</w:t>
            </w:r>
            <w:r>
              <w:rPr>
                <w:rFonts w:ascii="Calibri" w:hAnsi="Calibri" w:cs="Calibri"/>
                <w:b/>
                <w:bCs/>
                <w:i/>
                <w:iCs/>
                <w:color w:val="000000"/>
                <w:sz w:val="18"/>
                <w:szCs w:val="18"/>
              </w:rPr>
              <w:t>600 (60)</w:t>
            </w:r>
          </w:p>
        </w:tc>
        <w:tc>
          <w:tcPr>
            <w:tcW w:w="1784" w:type="dxa"/>
            <w:tcBorders>
              <w:top w:val="nil"/>
              <w:left w:val="nil"/>
              <w:bottom w:val="nil"/>
              <w:right w:val="nil"/>
            </w:tcBorders>
            <w:shd w:val="clear" w:color="000000" w:fill="E7E6E6"/>
            <w:noWrap/>
            <w:vAlign w:val="bottom"/>
            <w:hideMark/>
          </w:tcPr>
          <w:p w14:paraId="65590BE6"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$300 (10)</w:t>
            </w:r>
          </w:p>
        </w:tc>
        <w:tc>
          <w:tcPr>
            <w:tcW w:w="1759" w:type="dxa"/>
            <w:tcBorders>
              <w:top w:val="nil"/>
              <w:left w:val="nil"/>
              <w:bottom w:val="nil"/>
              <w:right w:val="nil"/>
            </w:tcBorders>
            <w:shd w:val="clear" w:color="000000" w:fill="E7E6E6"/>
            <w:noWrap/>
            <w:vAlign w:val="bottom"/>
            <w:hideMark/>
          </w:tcPr>
          <w:p w14:paraId="242A5378"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1776" w:type="dxa"/>
            <w:tcBorders>
              <w:top w:val="nil"/>
              <w:left w:val="nil"/>
              <w:bottom w:val="nil"/>
              <w:right w:val="nil"/>
            </w:tcBorders>
            <w:shd w:val="clear" w:color="000000" w:fill="E7E6E6"/>
            <w:noWrap/>
            <w:vAlign w:val="bottom"/>
            <w:hideMark/>
          </w:tcPr>
          <w:p w14:paraId="06D0DF11"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1258" w:type="dxa"/>
            <w:tcBorders>
              <w:top w:val="nil"/>
              <w:left w:val="nil"/>
              <w:bottom w:val="nil"/>
              <w:right w:val="nil"/>
            </w:tcBorders>
            <w:shd w:val="clear" w:color="000000" w:fill="E7E6E6"/>
            <w:noWrap/>
            <w:vAlign w:val="bottom"/>
            <w:hideMark/>
          </w:tcPr>
          <w:p w14:paraId="160A32B2"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2146" w:type="dxa"/>
            <w:tcBorders>
              <w:top w:val="nil"/>
              <w:left w:val="nil"/>
              <w:bottom w:val="nil"/>
              <w:right w:val="nil"/>
            </w:tcBorders>
            <w:shd w:val="clear" w:color="000000" w:fill="E7E6E6"/>
            <w:vAlign w:val="bottom"/>
          </w:tcPr>
          <w:p w14:paraId="20478DE3" w14:textId="583C6032"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$12,720</w:t>
            </w:r>
          </w:p>
        </w:tc>
        <w:tc>
          <w:tcPr>
            <w:tcW w:w="2146" w:type="dxa"/>
            <w:tcBorders>
              <w:top w:val="nil"/>
              <w:left w:val="nil"/>
              <w:bottom w:val="nil"/>
              <w:right w:val="nil"/>
            </w:tcBorders>
            <w:shd w:val="clear" w:color="000000" w:fill="E7E6E6"/>
            <w:vAlign w:val="bottom"/>
          </w:tcPr>
          <w:p w14:paraId="2B55B4ED" w14:textId="4E3647E9" w:rsidR="00BC1DBF" w:rsidRDefault="00B944BB" w:rsidP="00BC1DBF">
            <w:pPr>
              <w:jc w:val="center"/>
              <w:rPr>
                <w:rFonts w:ascii="Calibri" w:hAnsi="Calibri" w:cs="Calibri"/>
                <w:b/>
                <w:bCs/>
                <w:i/>
                <w:iCs/>
                <w:color w:val="000000"/>
                <w:sz w:val="18"/>
                <w:szCs w:val="18"/>
              </w:rPr>
            </w:pPr>
            <w:r>
              <w:rPr>
                <w:rFonts w:ascii="Calibri" w:hAnsi="Calibri" w:cs="Calibri"/>
                <w:b/>
                <w:bCs/>
                <w:i/>
                <w:iCs/>
                <w:color w:val="000000"/>
                <w:sz w:val="18"/>
                <w:szCs w:val="18"/>
              </w:rPr>
              <w:t>$16,62</w:t>
            </w:r>
            <w:r w:rsidR="00BC1DBF">
              <w:rPr>
                <w:rFonts w:ascii="Calibri" w:hAnsi="Calibri" w:cs="Calibri"/>
                <w:b/>
                <w:bCs/>
                <w:i/>
                <w:iCs/>
                <w:color w:val="000000"/>
                <w:sz w:val="18"/>
                <w:szCs w:val="18"/>
              </w:rPr>
              <w:t>0</w:t>
            </w:r>
          </w:p>
        </w:tc>
      </w:tr>
      <w:tr w:rsidR="00723FF3" w:rsidRPr="00DC3942" w14:paraId="75A3B80C" w14:textId="120AB1E8" w:rsidTr="00723FF3">
        <w:trPr>
          <w:trHeight w:val="327"/>
        </w:trPr>
        <w:tc>
          <w:tcPr>
            <w:tcW w:w="2696" w:type="dxa"/>
            <w:tcBorders>
              <w:top w:val="nil"/>
              <w:left w:val="nil"/>
              <w:bottom w:val="nil"/>
              <w:right w:val="nil"/>
            </w:tcBorders>
            <w:shd w:val="clear" w:color="auto" w:fill="auto"/>
            <w:noWrap/>
            <w:vAlign w:val="bottom"/>
            <w:hideMark/>
          </w:tcPr>
          <w:p w14:paraId="4D9945AC" w14:textId="68A333C2"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 xml:space="preserve">Canada Post mail-out </w:t>
            </w:r>
          </w:p>
        </w:tc>
        <w:tc>
          <w:tcPr>
            <w:tcW w:w="1864" w:type="dxa"/>
            <w:tcBorders>
              <w:top w:val="nil"/>
              <w:left w:val="nil"/>
              <w:bottom w:val="nil"/>
              <w:right w:val="nil"/>
            </w:tcBorders>
            <w:shd w:val="clear" w:color="auto" w:fill="auto"/>
            <w:noWrap/>
            <w:vAlign w:val="bottom"/>
            <w:hideMark/>
          </w:tcPr>
          <w:p w14:paraId="0C12B885"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453D8269"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$300 (10)</w:t>
            </w:r>
          </w:p>
        </w:tc>
        <w:tc>
          <w:tcPr>
            <w:tcW w:w="1759" w:type="dxa"/>
            <w:tcBorders>
              <w:top w:val="nil"/>
              <w:left w:val="nil"/>
              <w:bottom w:val="nil"/>
              <w:right w:val="nil"/>
            </w:tcBorders>
            <w:shd w:val="clear" w:color="auto" w:fill="auto"/>
            <w:noWrap/>
            <w:vAlign w:val="bottom"/>
            <w:hideMark/>
          </w:tcPr>
          <w:p w14:paraId="63C0C38B"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751A9DAF"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19203BE3"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04A629F1"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3F57C189" w14:textId="05A8E496"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$300</w:t>
            </w:r>
          </w:p>
        </w:tc>
      </w:tr>
      <w:tr w:rsidR="00723FF3" w:rsidRPr="00DC3942" w14:paraId="39E62386" w14:textId="24A87DB6" w:rsidTr="00723FF3">
        <w:trPr>
          <w:trHeight w:val="349"/>
        </w:trPr>
        <w:tc>
          <w:tcPr>
            <w:tcW w:w="2696" w:type="dxa"/>
            <w:tcBorders>
              <w:top w:val="nil"/>
              <w:left w:val="nil"/>
              <w:bottom w:val="nil"/>
              <w:right w:val="nil"/>
            </w:tcBorders>
            <w:shd w:val="clear" w:color="auto" w:fill="auto"/>
            <w:noWrap/>
            <w:vAlign w:val="bottom"/>
            <w:hideMark/>
          </w:tcPr>
          <w:p w14:paraId="24D898BA" w14:textId="4DBEBFFE"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 xml:space="preserve">Coronary angiogram registry </w:t>
            </w:r>
          </w:p>
        </w:tc>
        <w:tc>
          <w:tcPr>
            <w:tcW w:w="1864" w:type="dxa"/>
            <w:tcBorders>
              <w:top w:val="nil"/>
              <w:left w:val="nil"/>
              <w:bottom w:val="nil"/>
              <w:right w:val="nil"/>
            </w:tcBorders>
            <w:shd w:val="clear" w:color="auto" w:fill="auto"/>
            <w:noWrap/>
            <w:vAlign w:val="bottom"/>
            <w:hideMark/>
          </w:tcPr>
          <w:p w14:paraId="2467CE7F" w14:textId="600C7ED2"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$1</w:t>
            </w:r>
            <w:r w:rsidR="00B944BB">
              <w:rPr>
                <w:rFonts w:ascii="Calibri" w:hAnsi="Calibri" w:cs="Calibri"/>
                <w:color w:val="000000"/>
                <w:sz w:val="18"/>
                <w:szCs w:val="18"/>
              </w:rPr>
              <w:t>,</w:t>
            </w:r>
            <w:r>
              <w:rPr>
                <w:rFonts w:ascii="Calibri" w:hAnsi="Calibri" w:cs="Calibri"/>
                <w:color w:val="000000"/>
                <w:sz w:val="18"/>
                <w:szCs w:val="18"/>
              </w:rPr>
              <w:t>200 (20)</w:t>
            </w:r>
          </w:p>
        </w:tc>
        <w:tc>
          <w:tcPr>
            <w:tcW w:w="1784" w:type="dxa"/>
            <w:tcBorders>
              <w:top w:val="nil"/>
              <w:left w:val="nil"/>
              <w:bottom w:val="nil"/>
              <w:right w:val="nil"/>
            </w:tcBorders>
            <w:shd w:val="clear" w:color="auto" w:fill="auto"/>
            <w:noWrap/>
            <w:vAlign w:val="bottom"/>
            <w:hideMark/>
          </w:tcPr>
          <w:p w14:paraId="3D699715"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59" w:type="dxa"/>
            <w:tcBorders>
              <w:top w:val="nil"/>
              <w:left w:val="nil"/>
              <w:bottom w:val="nil"/>
              <w:right w:val="nil"/>
            </w:tcBorders>
            <w:shd w:val="clear" w:color="auto" w:fill="auto"/>
            <w:noWrap/>
            <w:vAlign w:val="bottom"/>
            <w:hideMark/>
          </w:tcPr>
          <w:p w14:paraId="16D5DC45"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256FFC2A"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54299A7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5B17C4CF" w14:textId="46945F0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$12,720</w:t>
            </w:r>
          </w:p>
        </w:tc>
        <w:tc>
          <w:tcPr>
            <w:tcW w:w="2146" w:type="dxa"/>
            <w:tcBorders>
              <w:top w:val="nil"/>
              <w:left w:val="nil"/>
              <w:bottom w:val="nil"/>
              <w:right w:val="nil"/>
            </w:tcBorders>
            <w:vAlign w:val="bottom"/>
          </w:tcPr>
          <w:p w14:paraId="6EEB79E5" w14:textId="64A9E2ED" w:rsidR="00BC1DBF" w:rsidRDefault="00BC1DBF" w:rsidP="00BC1DBF">
            <w:pPr>
              <w:jc w:val="center"/>
              <w:rPr>
                <w:rFonts w:ascii="Calibri" w:hAnsi="Calibri" w:cs="Calibri"/>
                <w:color w:val="000000"/>
                <w:sz w:val="18"/>
                <w:szCs w:val="18"/>
              </w:rPr>
            </w:pPr>
            <w:r>
              <w:rPr>
                <w:rFonts w:ascii="Calibri" w:hAnsi="Calibri" w:cs="Calibri"/>
                <w:color w:val="000000"/>
                <w:sz w:val="18"/>
                <w:szCs w:val="18"/>
              </w:rPr>
              <w:t>$1</w:t>
            </w:r>
            <w:r w:rsidR="00B944BB">
              <w:rPr>
                <w:rFonts w:ascii="Calibri" w:hAnsi="Calibri" w:cs="Calibri"/>
                <w:color w:val="000000"/>
                <w:sz w:val="18"/>
                <w:szCs w:val="18"/>
              </w:rPr>
              <w:t>3,920</w:t>
            </w:r>
          </w:p>
        </w:tc>
      </w:tr>
      <w:tr w:rsidR="00723FF3" w:rsidRPr="00DC3942" w14:paraId="18A97D05" w14:textId="5AB02AAB" w:rsidTr="00723FF3">
        <w:trPr>
          <w:trHeight w:val="366"/>
        </w:trPr>
        <w:tc>
          <w:tcPr>
            <w:tcW w:w="2696" w:type="dxa"/>
            <w:tcBorders>
              <w:top w:val="nil"/>
              <w:left w:val="nil"/>
              <w:bottom w:val="nil"/>
              <w:right w:val="nil"/>
            </w:tcBorders>
            <w:shd w:val="clear" w:color="auto" w:fill="auto"/>
            <w:noWrap/>
            <w:vAlign w:val="bottom"/>
            <w:hideMark/>
          </w:tcPr>
          <w:p w14:paraId="4CED9BDA" w14:textId="29D84386"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 xml:space="preserve">Contact after hospital discharge </w:t>
            </w:r>
          </w:p>
        </w:tc>
        <w:tc>
          <w:tcPr>
            <w:tcW w:w="1864" w:type="dxa"/>
            <w:tcBorders>
              <w:top w:val="nil"/>
              <w:left w:val="nil"/>
              <w:bottom w:val="nil"/>
              <w:right w:val="nil"/>
            </w:tcBorders>
            <w:shd w:val="clear" w:color="auto" w:fill="auto"/>
            <w:noWrap/>
            <w:vAlign w:val="bottom"/>
            <w:hideMark/>
          </w:tcPr>
          <w:p w14:paraId="5280E1AC" w14:textId="5A6A14E8"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$2</w:t>
            </w:r>
            <w:r w:rsidR="00B944BB">
              <w:rPr>
                <w:rFonts w:ascii="Calibri" w:hAnsi="Calibri" w:cs="Calibri"/>
                <w:color w:val="000000"/>
                <w:sz w:val="18"/>
                <w:szCs w:val="18"/>
              </w:rPr>
              <w:t>,</w:t>
            </w:r>
            <w:r>
              <w:rPr>
                <w:rFonts w:ascii="Calibri" w:hAnsi="Calibri" w:cs="Calibri"/>
                <w:color w:val="000000"/>
                <w:sz w:val="18"/>
                <w:szCs w:val="18"/>
              </w:rPr>
              <w:t>400 (40)</w:t>
            </w:r>
          </w:p>
        </w:tc>
        <w:tc>
          <w:tcPr>
            <w:tcW w:w="1784" w:type="dxa"/>
            <w:tcBorders>
              <w:top w:val="nil"/>
              <w:left w:val="nil"/>
              <w:bottom w:val="nil"/>
              <w:right w:val="nil"/>
            </w:tcBorders>
            <w:shd w:val="clear" w:color="auto" w:fill="auto"/>
            <w:noWrap/>
            <w:vAlign w:val="bottom"/>
            <w:hideMark/>
          </w:tcPr>
          <w:p w14:paraId="355E576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59" w:type="dxa"/>
            <w:tcBorders>
              <w:top w:val="nil"/>
              <w:left w:val="nil"/>
              <w:bottom w:val="nil"/>
              <w:right w:val="nil"/>
            </w:tcBorders>
            <w:shd w:val="clear" w:color="auto" w:fill="auto"/>
            <w:noWrap/>
            <w:vAlign w:val="bottom"/>
            <w:hideMark/>
          </w:tcPr>
          <w:p w14:paraId="7F4BF50A"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20046CAF"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64CA265A"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3A2E2E0D"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3361D24A" w14:textId="3F98C3A8"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2,400</w:t>
            </w:r>
          </w:p>
        </w:tc>
      </w:tr>
      <w:tr w:rsidR="00723FF3" w:rsidRPr="00DC3942" w14:paraId="4004F3F3" w14:textId="4ACD3780" w:rsidTr="00723FF3">
        <w:trPr>
          <w:trHeight w:val="350"/>
        </w:trPr>
        <w:tc>
          <w:tcPr>
            <w:tcW w:w="2696" w:type="dxa"/>
            <w:tcBorders>
              <w:top w:val="nil"/>
              <w:left w:val="nil"/>
              <w:bottom w:val="nil"/>
              <w:right w:val="nil"/>
            </w:tcBorders>
            <w:shd w:val="clear" w:color="000000" w:fill="E7E6E6"/>
            <w:noWrap/>
            <w:vAlign w:val="bottom"/>
            <w:hideMark/>
          </w:tcPr>
          <w:p w14:paraId="392DE98E" w14:textId="77777777" w:rsidR="00BC1DBF" w:rsidRPr="00DC3942" w:rsidRDefault="00BC1DBF" w:rsidP="00BC1DBF">
            <w:pPr>
              <w:rPr>
                <w:rFonts w:ascii="Calibri" w:hAnsi="Calibri" w:cs="Calibri"/>
                <w:b/>
                <w:bCs/>
                <w:i/>
                <w:iCs/>
                <w:color w:val="000000"/>
                <w:sz w:val="18"/>
                <w:szCs w:val="18"/>
              </w:rPr>
            </w:pPr>
            <w:r w:rsidRPr="00DC3942">
              <w:rPr>
                <w:rFonts w:ascii="Calibri" w:hAnsi="Calibri" w:cs="Calibri"/>
                <w:b/>
                <w:bCs/>
                <w:i/>
                <w:iCs/>
                <w:color w:val="000000"/>
                <w:sz w:val="18"/>
                <w:szCs w:val="18"/>
              </w:rPr>
              <w:t>Media</w:t>
            </w:r>
          </w:p>
        </w:tc>
        <w:tc>
          <w:tcPr>
            <w:tcW w:w="1864" w:type="dxa"/>
            <w:tcBorders>
              <w:top w:val="nil"/>
              <w:left w:val="nil"/>
              <w:bottom w:val="nil"/>
              <w:right w:val="nil"/>
            </w:tcBorders>
            <w:shd w:val="clear" w:color="000000" w:fill="E7E6E6"/>
            <w:noWrap/>
            <w:vAlign w:val="bottom"/>
            <w:hideMark/>
          </w:tcPr>
          <w:p w14:paraId="3165C407" w14:textId="110C3532"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$600 (10)</w:t>
            </w:r>
          </w:p>
        </w:tc>
        <w:tc>
          <w:tcPr>
            <w:tcW w:w="1784" w:type="dxa"/>
            <w:tcBorders>
              <w:top w:val="nil"/>
              <w:left w:val="nil"/>
              <w:bottom w:val="nil"/>
              <w:right w:val="nil"/>
            </w:tcBorders>
            <w:shd w:val="clear" w:color="000000" w:fill="E7E6E6"/>
            <w:noWrap/>
            <w:vAlign w:val="bottom"/>
            <w:hideMark/>
          </w:tcPr>
          <w:p w14:paraId="281E1969" w14:textId="1F4355FA"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$2,820 (94)</w:t>
            </w:r>
          </w:p>
        </w:tc>
        <w:tc>
          <w:tcPr>
            <w:tcW w:w="1759" w:type="dxa"/>
            <w:tcBorders>
              <w:top w:val="nil"/>
              <w:left w:val="nil"/>
              <w:bottom w:val="nil"/>
              <w:right w:val="nil"/>
            </w:tcBorders>
            <w:shd w:val="clear" w:color="000000" w:fill="E7E6E6"/>
            <w:noWrap/>
            <w:vAlign w:val="bottom"/>
            <w:hideMark/>
          </w:tcPr>
          <w:p w14:paraId="25C194F5"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$120 (4)</w:t>
            </w:r>
          </w:p>
        </w:tc>
        <w:tc>
          <w:tcPr>
            <w:tcW w:w="1776" w:type="dxa"/>
            <w:tcBorders>
              <w:top w:val="nil"/>
              <w:left w:val="nil"/>
              <w:bottom w:val="nil"/>
              <w:right w:val="nil"/>
            </w:tcBorders>
            <w:shd w:val="clear" w:color="000000" w:fill="E7E6E6"/>
            <w:noWrap/>
            <w:vAlign w:val="bottom"/>
            <w:hideMark/>
          </w:tcPr>
          <w:p w14:paraId="0E7C3D3E"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1258" w:type="dxa"/>
            <w:tcBorders>
              <w:top w:val="nil"/>
              <w:left w:val="nil"/>
              <w:bottom w:val="nil"/>
              <w:right w:val="nil"/>
            </w:tcBorders>
            <w:shd w:val="clear" w:color="000000" w:fill="E7E6E6"/>
            <w:noWrap/>
            <w:vAlign w:val="bottom"/>
            <w:hideMark/>
          </w:tcPr>
          <w:p w14:paraId="4F463CE1"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2146" w:type="dxa"/>
            <w:tcBorders>
              <w:top w:val="nil"/>
              <w:left w:val="nil"/>
              <w:bottom w:val="nil"/>
              <w:right w:val="nil"/>
            </w:tcBorders>
            <w:shd w:val="clear" w:color="000000" w:fill="E7E6E6"/>
            <w:vAlign w:val="bottom"/>
          </w:tcPr>
          <w:p w14:paraId="549A56E8"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2146" w:type="dxa"/>
            <w:tcBorders>
              <w:top w:val="nil"/>
              <w:left w:val="nil"/>
              <w:bottom w:val="nil"/>
              <w:right w:val="nil"/>
            </w:tcBorders>
            <w:shd w:val="clear" w:color="000000" w:fill="E7E6E6"/>
            <w:vAlign w:val="bottom"/>
          </w:tcPr>
          <w:p w14:paraId="3DD70271" w14:textId="7ECEC136" w:rsidR="00BC1DBF" w:rsidRDefault="00B944BB" w:rsidP="00BC1DBF">
            <w:pPr>
              <w:jc w:val="center"/>
              <w:rPr>
                <w:rFonts w:ascii="Calibri" w:hAnsi="Calibri" w:cs="Calibri"/>
                <w:b/>
                <w:bCs/>
                <w:i/>
                <w:iCs/>
                <w:color w:val="000000"/>
                <w:sz w:val="18"/>
                <w:szCs w:val="18"/>
              </w:rPr>
            </w:pPr>
            <w:r>
              <w:rPr>
                <w:rFonts w:ascii="Calibri" w:hAnsi="Calibri" w:cs="Calibri"/>
                <w:b/>
                <w:bCs/>
                <w:i/>
                <w:iCs/>
                <w:color w:val="000000"/>
                <w:sz w:val="18"/>
                <w:szCs w:val="18"/>
              </w:rPr>
              <w:t>$3,540</w:t>
            </w:r>
          </w:p>
        </w:tc>
      </w:tr>
      <w:tr w:rsidR="00723FF3" w:rsidRPr="00DC3942" w14:paraId="4A83FDE1" w14:textId="7C8573D3" w:rsidTr="00723FF3">
        <w:trPr>
          <w:trHeight w:val="349"/>
        </w:trPr>
        <w:tc>
          <w:tcPr>
            <w:tcW w:w="2696" w:type="dxa"/>
            <w:tcBorders>
              <w:top w:val="nil"/>
              <w:left w:val="nil"/>
              <w:bottom w:val="nil"/>
              <w:right w:val="nil"/>
            </w:tcBorders>
            <w:shd w:val="clear" w:color="000000" w:fill="F6F5F7"/>
            <w:noWrap/>
            <w:vAlign w:val="bottom"/>
            <w:hideMark/>
          </w:tcPr>
          <w:p w14:paraId="190F79D0" w14:textId="77777777" w:rsidR="00BC1DBF" w:rsidRPr="00DC3942" w:rsidRDefault="00BC1DBF" w:rsidP="00BC1DBF">
            <w:pPr>
              <w:jc w:val="center"/>
              <w:rPr>
                <w:rFonts w:ascii="Calibri" w:hAnsi="Calibri" w:cs="Calibri"/>
                <w:i/>
                <w:iCs/>
                <w:color w:val="000000"/>
                <w:sz w:val="18"/>
                <w:szCs w:val="18"/>
              </w:rPr>
            </w:pPr>
            <w:r w:rsidRPr="00DC3942">
              <w:rPr>
                <w:rFonts w:ascii="Calibri" w:hAnsi="Calibri" w:cs="Calibri"/>
                <w:i/>
                <w:iCs/>
                <w:color w:val="000000"/>
                <w:sz w:val="18"/>
                <w:szCs w:val="18"/>
              </w:rPr>
              <w:t>Paid Media</w:t>
            </w:r>
          </w:p>
        </w:tc>
        <w:tc>
          <w:tcPr>
            <w:tcW w:w="1864" w:type="dxa"/>
            <w:tcBorders>
              <w:top w:val="nil"/>
              <w:left w:val="nil"/>
              <w:bottom w:val="nil"/>
              <w:right w:val="nil"/>
            </w:tcBorders>
            <w:shd w:val="clear" w:color="000000" w:fill="F6F5F7"/>
            <w:noWrap/>
            <w:vAlign w:val="bottom"/>
            <w:hideMark/>
          </w:tcPr>
          <w:p w14:paraId="01C0CD73" w14:textId="413865DA"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$600 (10)</w:t>
            </w:r>
          </w:p>
        </w:tc>
        <w:tc>
          <w:tcPr>
            <w:tcW w:w="1784" w:type="dxa"/>
            <w:tcBorders>
              <w:top w:val="nil"/>
              <w:left w:val="nil"/>
              <w:bottom w:val="nil"/>
              <w:right w:val="nil"/>
            </w:tcBorders>
            <w:shd w:val="clear" w:color="000000" w:fill="F6F5F7"/>
            <w:noWrap/>
            <w:vAlign w:val="bottom"/>
            <w:hideMark/>
          </w:tcPr>
          <w:p w14:paraId="5C9660AF" w14:textId="75461C4D"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$1,920 (64)</w:t>
            </w:r>
          </w:p>
        </w:tc>
        <w:tc>
          <w:tcPr>
            <w:tcW w:w="1759" w:type="dxa"/>
            <w:tcBorders>
              <w:top w:val="nil"/>
              <w:left w:val="nil"/>
              <w:bottom w:val="nil"/>
              <w:right w:val="nil"/>
            </w:tcBorders>
            <w:shd w:val="clear" w:color="000000" w:fill="F6F5F7"/>
            <w:noWrap/>
            <w:vAlign w:val="bottom"/>
            <w:hideMark/>
          </w:tcPr>
          <w:p w14:paraId="1008045A"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$120 (4)</w:t>
            </w:r>
          </w:p>
        </w:tc>
        <w:tc>
          <w:tcPr>
            <w:tcW w:w="1776" w:type="dxa"/>
            <w:tcBorders>
              <w:top w:val="nil"/>
              <w:left w:val="nil"/>
              <w:bottom w:val="nil"/>
              <w:right w:val="nil"/>
            </w:tcBorders>
            <w:shd w:val="clear" w:color="000000" w:fill="F6F5F7"/>
            <w:noWrap/>
            <w:vAlign w:val="bottom"/>
            <w:hideMark/>
          </w:tcPr>
          <w:p w14:paraId="1E9BB4F5"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1258" w:type="dxa"/>
            <w:tcBorders>
              <w:top w:val="nil"/>
              <w:left w:val="nil"/>
              <w:bottom w:val="nil"/>
              <w:right w:val="nil"/>
            </w:tcBorders>
            <w:shd w:val="clear" w:color="000000" w:fill="F6F5F7"/>
            <w:noWrap/>
            <w:vAlign w:val="bottom"/>
            <w:hideMark/>
          </w:tcPr>
          <w:p w14:paraId="5679E0B0"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2146" w:type="dxa"/>
            <w:tcBorders>
              <w:top w:val="nil"/>
              <w:left w:val="nil"/>
              <w:bottom w:val="nil"/>
              <w:right w:val="nil"/>
            </w:tcBorders>
            <w:shd w:val="clear" w:color="000000" w:fill="F6F5F7"/>
            <w:vAlign w:val="bottom"/>
          </w:tcPr>
          <w:p w14:paraId="1CAD96EF"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2146" w:type="dxa"/>
            <w:tcBorders>
              <w:top w:val="nil"/>
              <w:left w:val="nil"/>
              <w:bottom w:val="nil"/>
              <w:right w:val="nil"/>
            </w:tcBorders>
            <w:shd w:val="clear" w:color="000000" w:fill="F6F5F7"/>
            <w:vAlign w:val="bottom"/>
          </w:tcPr>
          <w:p w14:paraId="26B9707F" w14:textId="5CD740FE" w:rsidR="00BC1DBF" w:rsidRDefault="00B944BB" w:rsidP="00BC1DBF">
            <w:pPr>
              <w:jc w:val="center"/>
              <w:rPr>
                <w:rFonts w:ascii="Calibri" w:hAnsi="Calibri" w:cs="Calibri"/>
                <w:i/>
                <w:iCs/>
                <w:color w:val="000000"/>
                <w:sz w:val="18"/>
                <w:szCs w:val="18"/>
              </w:rPr>
            </w:pPr>
            <w:r>
              <w:rPr>
                <w:rFonts w:ascii="Calibri" w:hAnsi="Calibri" w:cs="Calibri"/>
                <w:i/>
                <w:iCs/>
                <w:color w:val="000000"/>
                <w:sz w:val="18"/>
                <w:szCs w:val="18"/>
              </w:rPr>
              <w:t>$2,640</w:t>
            </w:r>
          </w:p>
        </w:tc>
      </w:tr>
      <w:tr w:rsidR="00723FF3" w:rsidRPr="00DC3942" w14:paraId="2F5D38C8" w14:textId="331D81F1" w:rsidTr="00723FF3">
        <w:trPr>
          <w:trHeight w:val="303"/>
        </w:trPr>
        <w:tc>
          <w:tcPr>
            <w:tcW w:w="2696" w:type="dxa"/>
            <w:tcBorders>
              <w:top w:val="nil"/>
              <w:left w:val="nil"/>
              <w:bottom w:val="nil"/>
              <w:right w:val="nil"/>
            </w:tcBorders>
            <w:shd w:val="clear" w:color="auto" w:fill="auto"/>
            <w:noWrap/>
            <w:vAlign w:val="bottom"/>
            <w:hideMark/>
          </w:tcPr>
          <w:p w14:paraId="44AF7D46"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 xml:space="preserve">Paid </w:t>
            </w:r>
            <w:r>
              <w:rPr>
                <w:rFonts w:ascii="Calibri" w:hAnsi="Calibri" w:cs="Calibri"/>
                <w:color w:val="000000"/>
                <w:sz w:val="18"/>
                <w:szCs w:val="18"/>
              </w:rPr>
              <w:t>r</w:t>
            </w:r>
            <w:r w:rsidRPr="00DC3942">
              <w:rPr>
                <w:rFonts w:ascii="Calibri" w:hAnsi="Calibri" w:cs="Calibri"/>
                <w:color w:val="000000"/>
                <w:sz w:val="18"/>
                <w:szCs w:val="18"/>
              </w:rPr>
              <w:t>adio</w:t>
            </w:r>
          </w:p>
        </w:tc>
        <w:tc>
          <w:tcPr>
            <w:tcW w:w="1864" w:type="dxa"/>
            <w:tcBorders>
              <w:top w:val="nil"/>
              <w:left w:val="nil"/>
              <w:bottom w:val="nil"/>
              <w:right w:val="nil"/>
            </w:tcBorders>
            <w:shd w:val="clear" w:color="auto" w:fill="auto"/>
            <w:noWrap/>
            <w:vAlign w:val="bottom"/>
            <w:hideMark/>
          </w:tcPr>
          <w:p w14:paraId="1B65CCC9"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2B6DF324"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$120 (4)</w:t>
            </w:r>
          </w:p>
        </w:tc>
        <w:tc>
          <w:tcPr>
            <w:tcW w:w="1759" w:type="dxa"/>
            <w:tcBorders>
              <w:top w:val="nil"/>
              <w:left w:val="nil"/>
              <w:bottom w:val="nil"/>
              <w:right w:val="nil"/>
            </w:tcBorders>
            <w:shd w:val="clear" w:color="auto" w:fill="auto"/>
            <w:noWrap/>
            <w:vAlign w:val="bottom"/>
            <w:hideMark/>
          </w:tcPr>
          <w:p w14:paraId="341587CB"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390736CF"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64CE88A6" w14:textId="4218F1F2"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625D4642" w14:textId="5206A6EE"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0E0ED12C" w14:textId="23AB5453"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$120</w:t>
            </w:r>
          </w:p>
        </w:tc>
      </w:tr>
      <w:tr w:rsidR="00723FF3" w:rsidRPr="00DC3942" w14:paraId="560BF5F7" w14:textId="697B378F" w:rsidTr="00723FF3">
        <w:trPr>
          <w:trHeight w:val="304"/>
        </w:trPr>
        <w:tc>
          <w:tcPr>
            <w:tcW w:w="2696" w:type="dxa"/>
            <w:tcBorders>
              <w:top w:val="nil"/>
              <w:left w:val="nil"/>
              <w:bottom w:val="nil"/>
              <w:right w:val="nil"/>
            </w:tcBorders>
            <w:shd w:val="clear" w:color="auto" w:fill="auto"/>
            <w:noWrap/>
            <w:vAlign w:val="bottom"/>
            <w:hideMark/>
          </w:tcPr>
          <w:p w14:paraId="26580C3A"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Facebook</w:t>
            </w:r>
          </w:p>
        </w:tc>
        <w:tc>
          <w:tcPr>
            <w:tcW w:w="1864" w:type="dxa"/>
            <w:tcBorders>
              <w:top w:val="nil"/>
              <w:left w:val="nil"/>
              <w:bottom w:val="nil"/>
              <w:right w:val="nil"/>
            </w:tcBorders>
            <w:shd w:val="clear" w:color="auto" w:fill="auto"/>
            <w:noWrap/>
            <w:vAlign w:val="bottom"/>
            <w:hideMark/>
          </w:tcPr>
          <w:p w14:paraId="1AD9D00F" w14:textId="71BDDE74"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310F91C3" w14:textId="10A3D804"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$300 (10)</w:t>
            </w:r>
          </w:p>
        </w:tc>
        <w:tc>
          <w:tcPr>
            <w:tcW w:w="1759" w:type="dxa"/>
            <w:tcBorders>
              <w:top w:val="nil"/>
              <w:left w:val="nil"/>
              <w:bottom w:val="nil"/>
              <w:right w:val="nil"/>
            </w:tcBorders>
            <w:shd w:val="clear" w:color="auto" w:fill="auto"/>
            <w:noWrap/>
            <w:vAlign w:val="bottom"/>
            <w:hideMark/>
          </w:tcPr>
          <w:p w14:paraId="3D57B62A"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68F4384E"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7C20FA60"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18322040"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370F5A18" w14:textId="1F2DB6ED"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$300</w:t>
            </w:r>
          </w:p>
        </w:tc>
      </w:tr>
      <w:tr w:rsidR="00723FF3" w:rsidRPr="00DC3942" w14:paraId="03FB4948" w14:textId="630008D5" w:rsidTr="00723FF3">
        <w:trPr>
          <w:trHeight w:val="327"/>
        </w:trPr>
        <w:tc>
          <w:tcPr>
            <w:tcW w:w="2696" w:type="dxa"/>
            <w:tcBorders>
              <w:top w:val="nil"/>
              <w:left w:val="nil"/>
              <w:bottom w:val="nil"/>
              <w:right w:val="nil"/>
            </w:tcBorders>
            <w:shd w:val="clear" w:color="auto" w:fill="auto"/>
            <w:noWrap/>
            <w:vAlign w:val="bottom"/>
            <w:hideMark/>
          </w:tcPr>
          <w:p w14:paraId="23E7DFD8"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H</w:t>
            </w:r>
            <w:r>
              <w:rPr>
                <w:rFonts w:ascii="Calibri" w:hAnsi="Calibri" w:cs="Calibri"/>
                <w:color w:val="000000"/>
                <w:sz w:val="18"/>
                <w:szCs w:val="18"/>
              </w:rPr>
              <w:t>ospital programming channel</w:t>
            </w:r>
          </w:p>
        </w:tc>
        <w:tc>
          <w:tcPr>
            <w:tcW w:w="1864" w:type="dxa"/>
            <w:tcBorders>
              <w:top w:val="nil"/>
              <w:left w:val="nil"/>
              <w:bottom w:val="nil"/>
              <w:right w:val="nil"/>
            </w:tcBorders>
            <w:shd w:val="clear" w:color="auto" w:fill="auto"/>
            <w:noWrap/>
            <w:vAlign w:val="bottom"/>
            <w:hideMark/>
          </w:tcPr>
          <w:p w14:paraId="11833684"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71CF1FA5"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$600 (20)</w:t>
            </w:r>
          </w:p>
        </w:tc>
        <w:tc>
          <w:tcPr>
            <w:tcW w:w="1759" w:type="dxa"/>
            <w:tcBorders>
              <w:top w:val="nil"/>
              <w:left w:val="nil"/>
              <w:bottom w:val="nil"/>
              <w:right w:val="nil"/>
            </w:tcBorders>
            <w:shd w:val="clear" w:color="auto" w:fill="auto"/>
            <w:noWrap/>
            <w:vAlign w:val="bottom"/>
            <w:hideMark/>
          </w:tcPr>
          <w:p w14:paraId="31FDF7E6"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771C0F3D"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0A818B74"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26CF9106"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135FC37A" w14:textId="2C45C9B5"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$600</w:t>
            </w:r>
          </w:p>
        </w:tc>
      </w:tr>
      <w:tr w:rsidR="00723FF3" w:rsidRPr="00DC3942" w14:paraId="2FCB5F01" w14:textId="5BDAC89B" w:rsidTr="00723FF3">
        <w:trPr>
          <w:trHeight w:val="327"/>
        </w:trPr>
        <w:tc>
          <w:tcPr>
            <w:tcW w:w="2696" w:type="dxa"/>
            <w:tcBorders>
              <w:top w:val="nil"/>
              <w:left w:val="nil"/>
              <w:bottom w:val="nil"/>
              <w:right w:val="nil"/>
            </w:tcBorders>
            <w:shd w:val="clear" w:color="auto" w:fill="auto"/>
            <w:noWrap/>
            <w:vAlign w:val="bottom"/>
            <w:hideMark/>
          </w:tcPr>
          <w:p w14:paraId="5A37082D"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Transit advertising</w:t>
            </w:r>
          </w:p>
        </w:tc>
        <w:tc>
          <w:tcPr>
            <w:tcW w:w="1864" w:type="dxa"/>
            <w:tcBorders>
              <w:top w:val="nil"/>
              <w:left w:val="nil"/>
              <w:bottom w:val="nil"/>
              <w:right w:val="nil"/>
            </w:tcBorders>
            <w:shd w:val="clear" w:color="auto" w:fill="auto"/>
            <w:noWrap/>
            <w:vAlign w:val="bottom"/>
            <w:hideMark/>
          </w:tcPr>
          <w:p w14:paraId="0C4188F5"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492FD3FA"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59" w:type="dxa"/>
            <w:tcBorders>
              <w:top w:val="nil"/>
              <w:left w:val="nil"/>
              <w:bottom w:val="nil"/>
              <w:right w:val="nil"/>
            </w:tcBorders>
            <w:shd w:val="clear" w:color="auto" w:fill="auto"/>
            <w:noWrap/>
            <w:vAlign w:val="bottom"/>
            <w:hideMark/>
          </w:tcPr>
          <w:p w14:paraId="4AE407C5" w14:textId="1C154B79"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$120 (4)</w:t>
            </w:r>
          </w:p>
        </w:tc>
        <w:tc>
          <w:tcPr>
            <w:tcW w:w="1776" w:type="dxa"/>
            <w:tcBorders>
              <w:top w:val="nil"/>
              <w:left w:val="nil"/>
              <w:bottom w:val="nil"/>
              <w:right w:val="nil"/>
            </w:tcBorders>
            <w:shd w:val="clear" w:color="auto" w:fill="auto"/>
            <w:noWrap/>
            <w:vAlign w:val="bottom"/>
            <w:hideMark/>
          </w:tcPr>
          <w:p w14:paraId="290AE443"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21E3B40F"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377F757F"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734EBF5E" w14:textId="25BAEB4F"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$120</w:t>
            </w:r>
          </w:p>
        </w:tc>
      </w:tr>
      <w:tr w:rsidR="00723FF3" w:rsidRPr="00DC3942" w14:paraId="3C25605E" w14:textId="2F1069EB" w:rsidTr="00723FF3">
        <w:trPr>
          <w:trHeight w:val="327"/>
        </w:trPr>
        <w:tc>
          <w:tcPr>
            <w:tcW w:w="2696" w:type="dxa"/>
            <w:tcBorders>
              <w:top w:val="nil"/>
              <w:left w:val="nil"/>
              <w:bottom w:val="nil"/>
              <w:right w:val="nil"/>
            </w:tcBorders>
            <w:shd w:val="clear" w:color="auto" w:fill="auto"/>
            <w:noWrap/>
            <w:vAlign w:val="bottom"/>
            <w:hideMark/>
          </w:tcPr>
          <w:p w14:paraId="28088959"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Print media</w:t>
            </w:r>
          </w:p>
        </w:tc>
        <w:tc>
          <w:tcPr>
            <w:tcW w:w="1864" w:type="dxa"/>
            <w:tcBorders>
              <w:top w:val="nil"/>
              <w:left w:val="nil"/>
              <w:bottom w:val="nil"/>
              <w:right w:val="nil"/>
            </w:tcBorders>
            <w:shd w:val="clear" w:color="auto" w:fill="auto"/>
            <w:noWrap/>
            <w:vAlign w:val="bottom"/>
            <w:hideMark/>
          </w:tcPr>
          <w:p w14:paraId="6A89E8F5"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47BADFBC"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$900 (30)</w:t>
            </w:r>
          </w:p>
        </w:tc>
        <w:tc>
          <w:tcPr>
            <w:tcW w:w="1759" w:type="dxa"/>
            <w:tcBorders>
              <w:top w:val="nil"/>
              <w:left w:val="nil"/>
              <w:bottom w:val="nil"/>
              <w:right w:val="nil"/>
            </w:tcBorders>
            <w:shd w:val="clear" w:color="auto" w:fill="auto"/>
            <w:noWrap/>
            <w:vAlign w:val="bottom"/>
            <w:hideMark/>
          </w:tcPr>
          <w:p w14:paraId="67261C3E"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3C165469"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3FB10A79"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05EBA4FE"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23BC1E16" w14:textId="0D75E11B"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$900</w:t>
            </w:r>
          </w:p>
        </w:tc>
      </w:tr>
      <w:tr w:rsidR="00723FF3" w:rsidRPr="00DC3942" w14:paraId="70793695" w14:textId="02DAF0F0" w:rsidTr="00723FF3">
        <w:trPr>
          <w:trHeight w:val="327"/>
        </w:trPr>
        <w:tc>
          <w:tcPr>
            <w:tcW w:w="2696" w:type="dxa"/>
            <w:tcBorders>
              <w:top w:val="nil"/>
              <w:left w:val="nil"/>
              <w:bottom w:val="nil"/>
              <w:right w:val="nil"/>
            </w:tcBorders>
            <w:shd w:val="clear" w:color="000000" w:fill="F6F5F7"/>
            <w:noWrap/>
            <w:vAlign w:val="bottom"/>
            <w:hideMark/>
          </w:tcPr>
          <w:p w14:paraId="00EEC38E" w14:textId="77777777" w:rsidR="00BC1DBF" w:rsidRPr="00DC3942" w:rsidRDefault="00BC1DBF" w:rsidP="00BC1DBF">
            <w:pPr>
              <w:jc w:val="center"/>
              <w:rPr>
                <w:rFonts w:ascii="Calibri" w:hAnsi="Calibri" w:cs="Calibri"/>
                <w:i/>
                <w:iCs/>
                <w:color w:val="000000"/>
                <w:sz w:val="18"/>
                <w:szCs w:val="18"/>
              </w:rPr>
            </w:pPr>
            <w:r w:rsidRPr="00DC3942">
              <w:rPr>
                <w:rFonts w:ascii="Calibri" w:hAnsi="Calibri" w:cs="Calibri"/>
                <w:i/>
                <w:iCs/>
                <w:color w:val="000000"/>
                <w:sz w:val="18"/>
                <w:szCs w:val="18"/>
              </w:rPr>
              <w:t>Unpaid Media</w:t>
            </w:r>
          </w:p>
        </w:tc>
        <w:tc>
          <w:tcPr>
            <w:tcW w:w="1864" w:type="dxa"/>
            <w:tcBorders>
              <w:top w:val="nil"/>
              <w:left w:val="nil"/>
              <w:bottom w:val="nil"/>
              <w:right w:val="nil"/>
            </w:tcBorders>
            <w:shd w:val="clear" w:color="000000" w:fill="F6F5F7"/>
            <w:noWrap/>
            <w:vAlign w:val="bottom"/>
            <w:hideMark/>
          </w:tcPr>
          <w:p w14:paraId="62D0C40C"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000000" w:fill="F6F5F7"/>
            <w:noWrap/>
            <w:vAlign w:val="bottom"/>
            <w:hideMark/>
          </w:tcPr>
          <w:p w14:paraId="7DFDF9AA"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$900 (30)</w:t>
            </w:r>
          </w:p>
        </w:tc>
        <w:tc>
          <w:tcPr>
            <w:tcW w:w="1759" w:type="dxa"/>
            <w:tcBorders>
              <w:top w:val="nil"/>
              <w:left w:val="nil"/>
              <w:bottom w:val="nil"/>
              <w:right w:val="nil"/>
            </w:tcBorders>
            <w:shd w:val="clear" w:color="000000" w:fill="F6F5F7"/>
            <w:noWrap/>
            <w:vAlign w:val="bottom"/>
            <w:hideMark/>
          </w:tcPr>
          <w:p w14:paraId="135FFD59"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1776" w:type="dxa"/>
            <w:tcBorders>
              <w:top w:val="nil"/>
              <w:left w:val="nil"/>
              <w:bottom w:val="nil"/>
              <w:right w:val="nil"/>
            </w:tcBorders>
            <w:shd w:val="clear" w:color="000000" w:fill="F6F5F7"/>
            <w:noWrap/>
            <w:vAlign w:val="bottom"/>
            <w:hideMark/>
          </w:tcPr>
          <w:p w14:paraId="64870C48"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1258" w:type="dxa"/>
            <w:tcBorders>
              <w:top w:val="nil"/>
              <w:left w:val="nil"/>
              <w:bottom w:val="nil"/>
              <w:right w:val="nil"/>
            </w:tcBorders>
            <w:shd w:val="clear" w:color="000000" w:fill="F6F5F7"/>
            <w:noWrap/>
            <w:vAlign w:val="bottom"/>
            <w:hideMark/>
          </w:tcPr>
          <w:p w14:paraId="2BEF14E7"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2146" w:type="dxa"/>
            <w:tcBorders>
              <w:top w:val="nil"/>
              <w:left w:val="nil"/>
              <w:bottom w:val="nil"/>
              <w:right w:val="nil"/>
            </w:tcBorders>
            <w:shd w:val="clear" w:color="000000" w:fill="F6F5F7"/>
            <w:vAlign w:val="bottom"/>
          </w:tcPr>
          <w:p w14:paraId="0E01A73B" w14:textId="77777777" w:rsidR="00BC1DBF" w:rsidRPr="00DC3942" w:rsidRDefault="00BC1DBF" w:rsidP="00BC1DBF">
            <w:pPr>
              <w:jc w:val="center"/>
              <w:rPr>
                <w:rFonts w:ascii="Calibri" w:hAnsi="Calibri" w:cs="Calibri"/>
                <w:i/>
                <w:iCs/>
                <w:color w:val="000000"/>
                <w:sz w:val="18"/>
                <w:szCs w:val="18"/>
              </w:rPr>
            </w:pPr>
            <w:r>
              <w:rPr>
                <w:rFonts w:ascii="Calibri" w:hAnsi="Calibri" w:cs="Calibri"/>
                <w:i/>
                <w:iCs/>
                <w:color w:val="000000"/>
                <w:sz w:val="18"/>
                <w:szCs w:val="18"/>
              </w:rPr>
              <w:t>0</w:t>
            </w:r>
          </w:p>
        </w:tc>
        <w:tc>
          <w:tcPr>
            <w:tcW w:w="2146" w:type="dxa"/>
            <w:tcBorders>
              <w:top w:val="nil"/>
              <w:left w:val="nil"/>
              <w:bottom w:val="nil"/>
              <w:right w:val="nil"/>
            </w:tcBorders>
            <w:shd w:val="clear" w:color="000000" w:fill="F6F5F7"/>
            <w:vAlign w:val="bottom"/>
          </w:tcPr>
          <w:p w14:paraId="2459CA7B" w14:textId="66C130B4" w:rsidR="00BC1DBF" w:rsidRDefault="00B944BB" w:rsidP="00BC1DBF">
            <w:pPr>
              <w:jc w:val="center"/>
              <w:rPr>
                <w:rFonts w:ascii="Calibri" w:hAnsi="Calibri" w:cs="Calibri"/>
                <w:i/>
                <w:iCs/>
                <w:color w:val="000000"/>
                <w:sz w:val="18"/>
                <w:szCs w:val="18"/>
              </w:rPr>
            </w:pPr>
            <w:r>
              <w:rPr>
                <w:rFonts w:ascii="Calibri" w:hAnsi="Calibri" w:cs="Calibri"/>
                <w:i/>
                <w:iCs/>
                <w:color w:val="000000"/>
                <w:sz w:val="18"/>
                <w:szCs w:val="18"/>
              </w:rPr>
              <w:t>$900</w:t>
            </w:r>
          </w:p>
        </w:tc>
      </w:tr>
      <w:tr w:rsidR="00723FF3" w:rsidRPr="00DC3942" w14:paraId="71C8C517" w14:textId="23B9995E" w:rsidTr="00723FF3">
        <w:trPr>
          <w:trHeight w:val="327"/>
        </w:trPr>
        <w:tc>
          <w:tcPr>
            <w:tcW w:w="2696" w:type="dxa"/>
            <w:tcBorders>
              <w:top w:val="nil"/>
              <w:left w:val="nil"/>
              <w:bottom w:val="nil"/>
              <w:right w:val="nil"/>
            </w:tcBorders>
            <w:shd w:val="clear" w:color="000000" w:fill="E7E6E6"/>
            <w:noWrap/>
            <w:vAlign w:val="bottom"/>
            <w:hideMark/>
          </w:tcPr>
          <w:p w14:paraId="752FDC26" w14:textId="77777777" w:rsidR="00BC1DBF" w:rsidRPr="00DC3942" w:rsidRDefault="00BC1DBF" w:rsidP="00BC1DBF">
            <w:pPr>
              <w:rPr>
                <w:rFonts w:ascii="Calibri" w:hAnsi="Calibri" w:cs="Calibri"/>
                <w:b/>
                <w:bCs/>
                <w:i/>
                <w:iCs/>
                <w:color w:val="000000"/>
                <w:sz w:val="18"/>
                <w:szCs w:val="18"/>
              </w:rPr>
            </w:pPr>
            <w:r w:rsidRPr="00DC3942">
              <w:rPr>
                <w:rFonts w:ascii="Calibri" w:hAnsi="Calibri" w:cs="Calibri"/>
                <w:b/>
                <w:bCs/>
                <w:i/>
                <w:iCs/>
                <w:color w:val="000000"/>
                <w:sz w:val="18"/>
                <w:szCs w:val="18"/>
              </w:rPr>
              <w:t>Senior's Outreach</w:t>
            </w:r>
          </w:p>
        </w:tc>
        <w:tc>
          <w:tcPr>
            <w:tcW w:w="1864" w:type="dxa"/>
            <w:tcBorders>
              <w:top w:val="nil"/>
              <w:left w:val="nil"/>
              <w:bottom w:val="nil"/>
              <w:right w:val="nil"/>
            </w:tcBorders>
            <w:shd w:val="clear" w:color="000000" w:fill="E7E6E6"/>
            <w:noWrap/>
            <w:vAlign w:val="bottom"/>
            <w:hideMark/>
          </w:tcPr>
          <w:p w14:paraId="481D9EE8"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1784" w:type="dxa"/>
            <w:tcBorders>
              <w:top w:val="nil"/>
              <w:left w:val="nil"/>
              <w:bottom w:val="nil"/>
              <w:right w:val="nil"/>
            </w:tcBorders>
            <w:shd w:val="clear" w:color="000000" w:fill="E7E6E6"/>
            <w:noWrap/>
            <w:vAlign w:val="bottom"/>
            <w:hideMark/>
          </w:tcPr>
          <w:p w14:paraId="336602EC" w14:textId="1DB8B6ED"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$2,220 (74)</w:t>
            </w:r>
          </w:p>
        </w:tc>
        <w:tc>
          <w:tcPr>
            <w:tcW w:w="1759" w:type="dxa"/>
            <w:tcBorders>
              <w:top w:val="nil"/>
              <w:left w:val="nil"/>
              <w:bottom w:val="nil"/>
              <w:right w:val="nil"/>
            </w:tcBorders>
            <w:shd w:val="clear" w:color="000000" w:fill="E7E6E6"/>
            <w:noWrap/>
            <w:vAlign w:val="bottom"/>
            <w:hideMark/>
          </w:tcPr>
          <w:p w14:paraId="6B8AED00" w14:textId="25B0D1FC"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$1,170 (39)</w:t>
            </w:r>
          </w:p>
        </w:tc>
        <w:tc>
          <w:tcPr>
            <w:tcW w:w="1776" w:type="dxa"/>
            <w:tcBorders>
              <w:top w:val="nil"/>
              <w:left w:val="nil"/>
              <w:bottom w:val="nil"/>
              <w:right w:val="nil"/>
            </w:tcBorders>
            <w:shd w:val="clear" w:color="000000" w:fill="E7E6E6"/>
            <w:noWrap/>
            <w:vAlign w:val="bottom"/>
            <w:hideMark/>
          </w:tcPr>
          <w:p w14:paraId="4BB30DF6"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$540 (18)</w:t>
            </w:r>
          </w:p>
        </w:tc>
        <w:tc>
          <w:tcPr>
            <w:tcW w:w="1258" w:type="dxa"/>
            <w:tcBorders>
              <w:top w:val="nil"/>
              <w:left w:val="nil"/>
              <w:bottom w:val="nil"/>
              <w:right w:val="nil"/>
            </w:tcBorders>
            <w:shd w:val="clear" w:color="000000" w:fill="E7E6E6"/>
            <w:noWrap/>
            <w:vAlign w:val="bottom"/>
            <w:hideMark/>
          </w:tcPr>
          <w:p w14:paraId="2F2B850A" w14:textId="6464480A"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$330</w:t>
            </w:r>
          </w:p>
        </w:tc>
        <w:tc>
          <w:tcPr>
            <w:tcW w:w="2146" w:type="dxa"/>
            <w:tcBorders>
              <w:top w:val="nil"/>
              <w:left w:val="nil"/>
              <w:bottom w:val="nil"/>
              <w:right w:val="nil"/>
            </w:tcBorders>
            <w:shd w:val="clear" w:color="000000" w:fill="E7E6E6"/>
            <w:vAlign w:val="bottom"/>
          </w:tcPr>
          <w:p w14:paraId="339B8EF9"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2146" w:type="dxa"/>
            <w:tcBorders>
              <w:top w:val="nil"/>
              <w:left w:val="nil"/>
              <w:bottom w:val="nil"/>
              <w:right w:val="nil"/>
            </w:tcBorders>
            <w:shd w:val="clear" w:color="000000" w:fill="E7E6E6"/>
            <w:vAlign w:val="bottom"/>
          </w:tcPr>
          <w:p w14:paraId="223D7CF9" w14:textId="02DDDF01" w:rsidR="00BC1DBF" w:rsidRDefault="00B944BB" w:rsidP="00BC1DBF">
            <w:pPr>
              <w:jc w:val="center"/>
              <w:rPr>
                <w:rFonts w:ascii="Calibri" w:hAnsi="Calibri" w:cs="Calibri"/>
                <w:b/>
                <w:bCs/>
                <w:i/>
                <w:iCs/>
                <w:color w:val="000000"/>
                <w:sz w:val="18"/>
                <w:szCs w:val="18"/>
              </w:rPr>
            </w:pPr>
            <w:r>
              <w:rPr>
                <w:rFonts w:ascii="Calibri" w:hAnsi="Calibri" w:cs="Calibri"/>
                <w:b/>
                <w:bCs/>
                <w:i/>
                <w:iCs/>
                <w:color w:val="000000"/>
                <w:sz w:val="18"/>
                <w:szCs w:val="18"/>
              </w:rPr>
              <w:t>$4,260</w:t>
            </w:r>
          </w:p>
        </w:tc>
      </w:tr>
      <w:tr w:rsidR="00723FF3" w:rsidRPr="00DC3942" w14:paraId="7B5AC796" w14:textId="2BF01D6C" w:rsidTr="00723FF3">
        <w:trPr>
          <w:trHeight w:val="327"/>
        </w:trPr>
        <w:tc>
          <w:tcPr>
            <w:tcW w:w="2696" w:type="dxa"/>
            <w:tcBorders>
              <w:top w:val="nil"/>
              <w:left w:val="nil"/>
              <w:bottom w:val="nil"/>
              <w:right w:val="nil"/>
            </w:tcBorders>
            <w:shd w:val="clear" w:color="auto" w:fill="auto"/>
            <w:noWrap/>
            <w:vAlign w:val="bottom"/>
            <w:hideMark/>
          </w:tcPr>
          <w:p w14:paraId="3E3DED01"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Senior's Homes/Apartments</w:t>
            </w:r>
          </w:p>
        </w:tc>
        <w:tc>
          <w:tcPr>
            <w:tcW w:w="1864" w:type="dxa"/>
            <w:tcBorders>
              <w:top w:val="nil"/>
              <w:left w:val="nil"/>
              <w:bottom w:val="nil"/>
              <w:right w:val="nil"/>
            </w:tcBorders>
            <w:shd w:val="clear" w:color="auto" w:fill="auto"/>
            <w:noWrap/>
            <w:vAlign w:val="bottom"/>
            <w:hideMark/>
          </w:tcPr>
          <w:p w14:paraId="68BA1DB2"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471229CE" w14:textId="524E6CCD"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$2,130 (71)</w:t>
            </w:r>
          </w:p>
        </w:tc>
        <w:tc>
          <w:tcPr>
            <w:tcW w:w="1759" w:type="dxa"/>
            <w:tcBorders>
              <w:top w:val="nil"/>
              <w:left w:val="nil"/>
              <w:bottom w:val="nil"/>
              <w:right w:val="nil"/>
            </w:tcBorders>
            <w:shd w:val="clear" w:color="auto" w:fill="auto"/>
            <w:noWrap/>
            <w:vAlign w:val="bottom"/>
            <w:hideMark/>
          </w:tcPr>
          <w:p w14:paraId="1EDA8C25" w14:textId="0B747E6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$1,170 (39)</w:t>
            </w:r>
          </w:p>
        </w:tc>
        <w:tc>
          <w:tcPr>
            <w:tcW w:w="1776" w:type="dxa"/>
            <w:tcBorders>
              <w:top w:val="nil"/>
              <w:left w:val="nil"/>
              <w:bottom w:val="nil"/>
              <w:right w:val="nil"/>
            </w:tcBorders>
            <w:shd w:val="clear" w:color="auto" w:fill="auto"/>
            <w:noWrap/>
            <w:vAlign w:val="bottom"/>
            <w:hideMark/>
          </w:tcPr>
          <w:p w14:paraId="413F25C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$540 (18)</w:t>
            </w:r>
          </w:p>
        </w:tc>
        <w:tc>
          <w:tcPr>
            <w:tcW w:w="1258" w:type="dxa"/>
            <w:tcBorders>
              <w:top w:val="nil"/>
              <w:left w:val="nil"/>
              <w:bottom w:val="nil"/>
              <w:right w:val="nil"/>
            </w:tcBorders>
            <w:shd w:val="clear" w:color="auto" w:fill="auto"/>
            <w:noWrap/>
            <w:vAlign w:val="bottom"/>
            <w:hideMark/>
          </w:tcPr>
          <w:p w14:paraId="2E99484B"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$260</w:t>
            </w:r>
          </w:p>
        </w:tc>
        <w:tc>
          <w:tcPr>
            <w:tcW w:w="2146" w:type="dxa"/>
            <w:tcBorders>
              <w:top w:val="nil"/>
              <w:left w:val="nil"/>
              <w:bottom w:val="nil"/>
              <w:right w:val="nil"/>
            </w:tcBorders>
            <w:vAlign w:val="bottom"/>
          </w:tcPr>
          <w:p w14:paraId="4977288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35A57E38" w14:textId="42F3D7AA"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$4,100</w:t>
            </w:r>
          </w:p>
        </w:tc>
      </w:tr>
      <w:tr w:rsidR="00723FF3" w:rsidRPr="00DC3942" w14:paraId="1DCFC779" w14:textId="28E7F6D9" w:rsidTr="00723FF3">
        <w:trPr>
          <w:trHeight w:val="327"/>
        </w:trPr>
        <w:tc>
          <w:tcPr>
            <w:tcW w:w="2696" w:type="dxa"/>
            <w:tcBorders>
              <w:top w:val="nil"/>
              <w:left w:val="nil"/>
              <w:bottom w:val="nil"/>
              <w:right w:val="nil"/>
            </w:tcBorders>
            <w:shd w:val="clear" w:color="auto" w:fill="auto"/>
            <w:noWrap/>
            <w:vAlign w:val="bottom"/>
            <w:hideMark/>
          </w:tcPr>
          <w:p w14:paraId="64A7D20E" w14:textId="77777777" w:rsidR="00BC1DBF" w:rsidRPr="00DC3942" w:rsidRDefault="00BC1DBF" w:rsidP="00BC1DBF">
            <w:pPr>
              <w:jc w:val="right"/>
              <w:rPr>
                <w:rFonts w:ascii="Calibri" w:hAnsi="Calibri" w:cs="Calibri"/>
                <w:color w:val="000000"/>
                <w:sz w:val="18"/>
                <w:szCs w:val="18"/>
              </w:rPr>
            </w:pPr>
            <w:r w:rsidRPr="00DC3942">
              <w:rPr>
                <w:rFonts w:ascii="Calibri" w:hAnsi="Calibri" w:cs="Calibri"/>
                <w:color w:val="000000"/>
                <w:sz w:val="18"/>
                <w:szCs w:val="18"/>
              </w:rPr>
              <w:t>Senior's Aid Resources</w:t>
            </w:r>
          </w:p>
        </w:tc>
        <w:tc>
          <w:tcPr>
            <w:tcW w:w="1864" w:type="dxa"/>
            <w:tcBorders>
              <w:top w:val="nil"/>
              <w:left w:val="nil"/>
              <w:bottom w:val="nil"/>
              <w:right w:val="nil"/>
            </w:tcBorders>
            <w:shd w:val="clear" w:color="auto" w:fill="auto"/>
            <w:noWrap/>
            <w:vAlign w:val="bottom"/>
            <w:hideMark/>
          </w:tcPr>
          <w:p w14:paraId="15325A00"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84" w:type="dxa"/>
            <w:tcBorders>
              <w:top w:val="nil"/>
              <w:left w:val="nil"/>
              <w:bottom w:val="nil"/>
              <w:right w:val="nil"/>
            </w:tcBorders>
            <w:shd w:val="clear" w:color="auto" w:fill="auto"/>
            <w:noWrap/>
            <w:vAlign w:val="bottom"/>
            <w:hideMark/>
          </w:tcPr>
          <w:p w14:paraId="47B36F97"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$90 (3)</w:t>
            </w:r>
          </w:p>
        </w:tc>
        <w:tc>
          <w:tcPr>
            <w:tcW w:w="1759" w:type="dxa"/>
            <w:tcBorders>
              <w:top w:val="nil"/>
              <w:left w:val="nil"/>
              <w:bottom w:val="nil"/>
              <w:right w:val="nil"/>
            </w:tcBorders>
            <w:shd w:val="clear" w:color="auto" w:fill="auto"/>
            <w:noWrap/>
            <w:vAlign w:val="bottom"/>
            <w:hideMark/>
          </w:tcPr>
          <w:p w14:paraId="49CCD988"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776" w:type="dxa"/>
            <w:tcBorders>
              <w:top w:val="nil"/>
              <w:left w:val="nil"/>
              <w:bottom w:val="nil"/>
              <w:right w:val="nil"/>
            </w:tcBorders>
            <w:shd w:val="clear" w:color="auto" w:fill="auto"/>
            <w:noWrap/>
            <w:vAlign w:val="bottom"/>
            <w:hideMark/>
          </w:tcPr>
          <w:p w14:paraId="52C222E7"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1258" w:type="dxa"/>
            <w:tcBorders>
              <w:top w:val="nil"/>
              <w:left w:val="nil"/>
              <w:bottom w:val="nil"/>
              <w:right w:val="nil"/>
            </w:tcBorders>
            <w:shd w:val="clear" w:color="auto" w:fill="auto"/>
            <w:noWrap/>
            <w:vAlign w:val="bottom"/>
            <w:hideMark/>
          </w:tcPr>
          <w:p w14:paraId="7CC1D25A"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$70</w:t>
            </w:r>
          </w:p>
        </w:tc>
        <w:tc>
          <w:tcPr>
            <w:tcW w:w="2146" w:type="dxa"/>
            <w:tcBorders>
              <w:top w:val="nil"/>
              <w:left w:val="nil"/>
              <w:bottom w:val="nil"/>
              <w:right w:val="nil"/>
            </w:tcBorders>
            <w:vAlign w:val="bottom"/>
          </w:tcPr>
          <w:p w14:paraId="32AFD01D" w14:textId="77777777" w:rsidR="00BC1DBF" w:rsidRPr="00DC3942" w:rsidRDefault="00BC1DBF" w:rsidP="00BC1DBF">
            <w:pPr>
              <w:jc w:val="center"/>
              <w:rPr>
                <w:rFonts w:ascii="Calibri" w:hAnsi="Calibri" w:cs="Calibri"/>
                <w:color w:val="000000"/>
                <w:sz w:val="18"/>
                <w:szCs w:val="18"/>
              </w:rPr>
            </w:pPr>
            <w:r>
              <w:rPr>
                <w:rFonts w:ascii="Calibri" w:hAnsi="Calibri" w:cs="Calibri"/>
                <w:color w:val="000000"/>
                <w:sz w:val="18"/>
                <w:szCs w:val="18"/>
              </w:rPr>
              <w:t>0</w:t>
            </w:r>
          </w:p>
        </w:tc>
        <w:tc>
          <w:tcPr>
            <w:tcW w:w="2146" w:type="dxa"/>
            <w:tcBorders>
              <w:top w:val="nil"/>
              <w:left w:val="nil"/>
              <w:bottom w:val="nil"/>
              <w:right w:val="nil"/>
            </w:tcBorders>
            <w:vAlign w:val="bottom"/>
          </w:tcPr>
          <w:p w14:paraId="65F5A7C4" w14:textId="2706E6F9" w:rsidR="00BC1DBF" w:rsidRDefault="00B944BB" w:rsidP="00BC1DBF">
            <w:pPr>
              <w:jc w:val="center"/>
              <w:rPr>
                <w:rFonts w:ascii="Calibri" w:hAnsi="Calibri" w:cs="Calibri"/>
                <w:color w:val="000000"/>
                <w:sz w:val="18"/>
                <w:szCs w:val="18"/>
              </w:rPr>
            </w:pPr>
            <w:r>
              <w:rPr>
                <w:rFonts w:ascii="Calibri" w:hAnsi="Calibri" w:cs="Calibri"/>
                <w:color w:val="000000"/>
                <w:sz w:val="18"/>
                <w:szCs w:val="18"/>
              </w:rPr>
              <w:t>$160</w:t>
            </w:r>
          </w:p>
        </w:tc>
      </w:tr>
      <w:tr w:rsidR="00723FF3" w:rsidRPr="00DC3942" w14:paraId="25C20D0E" w14:textId="1C31E83E" w:rsidTr="00723FF3">
        <w:trPr>
          <w:trHeight w:val="350"/>
        </w:trPr>
        <w:tc>
          <w:tcPr>
            <w:tcW w:w="2696" w:type="dxa"/>
            <w:tcBorders>
              <w:top w:val="nil"/>
              <w:left w:val="nil"/>
              <w:bottom w:val="nil"/>
              <w:right w:val="nil"/>
            </w:tcBorders>
            <w:shd w:val="clear" w:color="000000" w:fill="E7E6E6"/>
            <w:noWrap/>
            <w:vAlign w:val="bottom"/>
            <w:hideMark/>
          </w:tcPr>
          <w:p w14:paraId="472425C1" w14:textId="77777777" w:rsidR="00BC1DBF" w:rsidRPr="00DC3942" w:rsidRDefault="00BC1DBF" w:rsidP="00BC1DBF">
            <w:pPr>
              <w:rPr>
                <w:rFonts w:ascii="Calibri" w:hAnsi="Calibri" w:cs="Calibri"/>
                <w:b/>
                <w:bCs/>
                <w:i/>
                <w:iCs/>
                <w:color w:val="000000"/>
                <w:sz w:val="18"/>
                <w:szCs w:val="18"/>
              </w:rPr>
            </w:pPr>
            <w:r w:rsidRPr="00DC3942">
              <w:rPr>
                <w:rFonts w:ascii="Calibri" w:hAnsi="Calibri" w:cs="Calibri"/>
                <w:b/>
                <w:bCs/>
                <w:i/>
                <w:iCs/>
                <w:color w:val="000000"/>
                <w:sz w:val="18"/>
                <w:szCs w:val="18"/>
              </w:rPr>
              <w:t>Word of Mouth</w:t>
            </w:r>
          </w:p>
        </w:tc>
        <w:tc>
          <w:tcPr>
            <w:tcW w:w="1864" w:type="dxa"/>
            <w:tcBorders>
              <w:top w:val="nil"/>
              <w:left w:val="nil"/>
              <w:bottom w:val="nil"/>
              <w:right w:val="nil"/>
            </w:tcBorders>
            <w:shd w:val="clear" w:color="000000" w:fill="E7E6E6"/>
            <w:noWrap/>
            <w:vAlign w:val="bottom"/>
            <w:hideMark/>
          </w:tcPr>
          <w:p w14:paraId="50C92AD0"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1784" w:type="dxa"/>
            <w:tcBorders>
              <w:top w:val="nil"/>
              <w:left w:val="nil"/>
              <w:bottom w:val="nil"/>
              <w:right w:val="nil"/>
            </w:tcBorders>
            <w:shd w:val="clear" w:color="000000" w:fill="E7E6E6"/>
            <w:noWrap/>
            <w:vAlign w:val="bottom"/>
            <w:hideMark/>
          </w:tcPr>
          <w:p w14:paraId="507C5543"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$300 (10)</w:t>
            </w:r>
          </w:p>
        </w:tc>
        <w:tc>
          <w:tcPr>
            <w:tcW w:w="1759" w:type="dxa"/>
            <w:tcBorders>
              <w:top w:val="nil"/>
              <w:left w:val="nil"/>
              <w:bottom w:val="nil"/>
              <w:right w:val="nil"/>
            </w:tcBorders>
            <w:shd w:val="clear" w:color="000000" w:fill="E7E6E6"/>
            <w:noWrap/>
            <w:vAlign w:val="bottom"/>
            <w:hideMark/>
          </w:tcPr>
          <w:p w14:paraId="4CDFD42A"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$300 (10)</w:t>
            </w:r>
          </w:p>
        </w:tc>
        <w:tc>
          <w:tcPr>
            <w:tcW w:w="1776" w:type="dxa"/>
            <w:tcBorders>
              <w:top w:val="nil"/>
              <w:left w:val="nil"/>
              <w:bottom w:val="nil"/>
              <w:right w:val="nil"/>
            </w:tcBorders>
            <w:shd w:val="clear" w:color="000000" w:fill="E7E6E6"/>
            <w:noWrap/>
            <w:vAlign w:val="bottom"/>
            <w:hideMark/>
          </w:tcPr>
          <w:p w14:paraId="41DB2D85" w14:textId="0A99A801"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$600 (20)</w:t>
            </w:r>
          </w:p>
        </w:tc>
        <w:tc>
          <w:tcPr>
            <w:tcW w:w="1258" w:type="dxa"/>
            <w:tcBorders>
              <w:top w:val="nil"/>
              <w:left w:val="nil"/>
              <w:bottom w:val="nil"/>
              <w:right w:val="nil"/>
            </w:tcBorders>
            <w:shd w:val="clear" w:color="000000" w:fill="E7E6E6"/>
            <w:noWrap/>
            <w:vAlign w:val="bottom"/>
            <w:hideMark/>
          </w:tcPr>
          <w:p w14:paraId="106E0E20"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2146" w:type="dxa"/>
            <w:tcBorders>
              <w:top w:val="nil"/>
              <w:left w:val="nil"/>
              <w:bottom w:val="nil"/>
              <w:right w:val="nil"/>
            </w:tcBorders>
            <w:shd w:val="clear" w:color="000000" w:fill="E7E6E6"/>
            <w:vAlign w:val="bottom"/>
          </w:tcPr>
          <w:p w14:paraId="6920AE0D" w14:textId="77777777" w:rsidR="00BC1DBF" w:rsidRPr="00DC3942" w:rsidRDefault="00BC1DBF" w:rsidP="00BC1DBF">
            <w:pPr>
              <w:jc w:val="center"/>
              <w:rPr>
                <w:rFonts w:ascii="Calibri" w:hAnsi="Calibri" w:cs="Calibri"/>
                <w:b/>
                <w:bCs/>
                <w:i/>
                <w:iCs/>
                <w:color w:val="000000"/>
                <w:sz w:val="18"/>
                <w:szCs w:val="18"/>
              </w:rPr>
            </w:pPr>
            <w:r>
              <w:rPr>
                <w:rFonts w:ascii="Calibri" w:hAnsi="Calibri" w:cs="Calibri"/>
                <w:b/>
                <w:bCs/>
                <w:i/>
                <w:iCs/>
                <w:color w:val="000000"/>
                <w:sz w:val="18"/>
                <w:szCs w:val="18"/>
              </w:rPr>
              <w:t>0</w:t>
            </w:r>
          </w:p>
        </w:tc>
        <w:tc>
          <w:tcPr>
            <w:tcW w:w="2146" w:type="dxa"/>
            <w:tcBorders>
              <w:top w:val="nil"/>
              <w:left w:val="nil"/>
              <w:bottom w:val="nil"/>
              <w:right w:val="nil"/>
            </w:tcBorders>
            <w:shd w:val="clear" w:color="000000" w:fill="E7E6E6"/>
            <w:vAlign w:val="bottom"/>
          </w:tcPr>
          <w:p w14:paraId="41A7446D" w14:textId="431400CF" w:rsidR="00BC1DBF" w:rsidRDefault="00B944BB" w:rsidP="00BC1DBF">
            <w:pPr>
              <w:jc w:val="center"/>
              <w:rPr>
                <w:rFonts w:ascii="Calibri" w:hAnsi="Calibri" w:cs="Calibri"/>
                <w:b/>
                <w:bCs/>
                <w:i/>
                <w:iCs/>
                <w:color w:val="000000"/>
                <w:sz w:val="18"/>
                <w:szCs w:val="18"/>
              </w:rPr>
            </w:pPr>
            <w:r>
              <w:rPr>
                <w:rFonts w:ascii="Calibri" w:hAnsi="Calibri" w:cs="Calibri"/>
                <w:b/>
                <w:bCs/>
                <w:i/>
                <w:iCs/>
                <w:color w:val="000000"/>
                <w:sz w:val="18"/>
                <w:szCs w:val="18"/>
              </w:rPr>
              <w:t>$1,200</w:t>
            </w:r>
          </w:p>
        </w:tc>
      </w:tr>
      <w:tr w:rsidR="00723FF3" w:rsidRPr="00DC3942" w14:paraId="06158CB0" w14:textId="48F8E263" w:rsidTr="00723FF3">
        <w:trPr>
          <w:trHeight w:val="349"/>
        </w:trPr>
        <w:tc>
          <w:tcPr>
            <w:tcW w:w="2696" w:type="dxa"/>
            <w:tcBorders>
              <w:top w:val="nil"/>
              <w:left w:val="nil"/>
              <w:bottom w:val="nil"/>
              <w:right w:val="nil"/>
            </w:tcBorders>
            <w:shd w:val="clear" w:color="auto" w:fill="auto"/>
            <w:noWrap/>
            <w:vAlign w:val="bottom"/>
            <w:hideMark/>
          </w:tcPr>
          <w:p w14:paraId="207B8DE2" w14:textId="77777777" w:rsidR="00BC1DBF" w:rsidRPr="00DC3942" w:rsidRDefault="00BC1DBF" w:rsidP="00BC1DBF">
            <w:pPr>
              <w:jc w:val="center"/>
              <w:rPr>
                <w:rFonts w:ascii="Calibri" w:hAnsi="Calibri" w:cs="Calibri"/>
                <w:b/>
                <w:bCs/>
                <w:color w:val="0070C0"/>
                <w:sz w:val="18"/>
                <w:szCs w:val="18"/>
              </w:rPr>
            </w:pPr>
            <w:r w:rsidRPr="00DC3942">
              <w:rPr>
                <w:rFonts w:ascii="Calibri" w:hAnsi="Calibri" w:cs="Calibri"/>
                <w:b/>
                <w:bCs/>
                <w:color w:val="0070C0"/>
                <w:sz w:val="18"/>
                <w:szCs w:val="18"/>
              </w:rPr>
              <w:t>TOTAL</w:t>
            </w:r>
            <w:r>
              <w:rPr>
                <w:rFonts w:ascii="Calibri" w:hAnsi="Calibri" w:cs="Calibri"/>
                <w:b/>
                <w:bCs/>
                <w:color w:val="0070C0"/>
                <w:sz w:val="18"/>
                <w:szCs w:val="18"/>
              </w:rPr>
              <w:t xml:space="preserve"> COST (TOTAL HOURS)</w:t>
            </w:r>
          </w:p>
        </w:tc>
        <w:tc>
          <w:tcPr>
            <w:tcW w:w="1864" w:type="dxa"/>
            <w:tcBorders>
              <w:top w:val="nil"/>
              <w:left w:val="nil"/>
              <w:bottom w:val="nil"/>
              <w:right w:val="nil"/>
            </w:tcBorders>
            <w:shd w:val="clear" w:color="auto" w:fill="auto"/>
            <w:noWrap/>
            <w:vAlign w:val="bottom"/>
            <w:hideMark/>
          </w:tcPr>
          <w:p w14:paraId="3EFEC8A1" w14:textId="439E571C" w:rsidR="00BC1DBF" w:rsidRPr="00DC3942" w:rsidRDefault="00BC1DBF" w:rsidP="00BC1DBF">
            <w:pPr>
              <w:jc w:val="center"/>
              <w:rPr>
                <w:rFonts w:ascii="Calibri" w:hAnsi="Calibri" w:cs="Calibri"/>
                <w:b/>
                <w:bCs/>
                <w:color w:val="0070C0"/>
                <w:sz w:val="18"/>
                <w:szCs w:val="18"/>
              </w:rPr>
            </w:pPr>
            <w:r>
              <w:rPr>
                <w:rFonts w:ascii="Calibri" w:hAnsi="Calibri" w:cs="Calibri"/>
                <w:b/>
                <w:bCs/>
                <w:color w:val="0070C0"/>
                <w:sz w:val="18"/>
                <w:szCs w:val="18"/>
              </w:rPr>
              <w:t>$4</w:t>
            </w:r>
            <w:r w:rsidR="00B944BB">
              <w:rPr>
                <w:rFonts w:ascii="Calibri" w:hAnsi="Calibri" w:cs="Calibri"/>
                <w:b/>
                <w:bCs/>
                <w:color w:val="0070C0"/>
                <w:sz w:val="18"/>
                <w:szCs w:val="18"/>
              </w:rPr>
              <w:t>,</w:t>
            </w:r>
            <w:r>
              <w:rPr>
                <w:rFonts w:ascii="Calibri" w:hAnsi="Calibri" w:cs="Calibri"/>
                <w:b/>
                <w:bCs/>
                <w:color w:val="0070C0"/>
                <w:sz w:val="18"/>
                <w:szCs w:val="18"/>
              </w:rPr>
              <w:t>800 (80)</w:t>
            </w:r>
          </w:p>
        </w:tc>
        <w:tc>
          <w:tcPr>
            <w:tcW w:w="1784" w:type="dxa"/>
            <w:tcBorders>
              <w:top w:val="nil"/>
              <w:left w:val="nil"/>
              <w:bottom w:val="nil"/>
              <w:right w:val="nil"/>
            </w:tcBorders>
            <w:shd w:val="clear" w:color="auto" w:fill="auto"/>
            <w:noWrap/>
            <w:vAlign w:val="bottom"/>
            <w:hideMark/>
          </w:tcPr>
          <w:p w14:paraId="4F63A4CD" w14:textId="571BE359" w:rsidR="00BC1DBF" w:rsidRPr="00DC3942" w:rsidRDefault="00BC1DBF" w:rsidP="00BC1DBF">
            <w:pPr>
              <w:jc w:val="center"/>
              <w:rPr>
                <w:rFonts w:ascii="Calibri" w:hAnsi="Calibri" w:cs="Calibri"/>
                <w:b/>
                <w:bCs/>
                <w:color w:val="0070C0"/>
                <w:sz w:val="18"/>
                <w:szCs w:val="18"/>
              </w:rPr>
            </w:pPr>
            <w:r>
              <w:rPr>
                <w:rFonts w:ascii="Calibri" w:hAnsi="Calibri" w:cs="Calibri"/>
                <w:b/>
                <w:bCs/>
                <w:color w:val="0070C0"/>
                <w:sz w:val="18"/>
                <w:szCs w:val="18"/>
              </w:rPr>
              <w:t>$44,070 (1469)</w:t>
            </w:r>
          </w:p>
        </w:tc>
        <w:tc>
          <w:tcPr>
            <w:tcW w:w="1759" w:type="dxa"/>
            <w:tcBorders>
              <w:top w:val="nil"/>
              <w:left w:val="nil"/>
              <w:bottom w:val="nil"/>
              <w:right w:val="nil"/>
            </w:tcBorders>
            <w:shd w:val="clear" w:color="auto" w:fill="auto"/>
            <w:noWrap/>
            <w:vAlign w:val="bottom"/>
            <w:hideMark/>
          </w:tcPr>
          <w:p w14:paraId="3CB61DEC" w14:textId="77777777" w:rsidR="00BC1DBF" w:rsidRPr="00DC3942" w:rsidRDefault="00BC1DBF" w:rsidP="00BC1DBF">
            <w:pPr>
              <w:jc w:val="center"/>
              <w:rPr>
                <w:rFonts w:ascii="Calibri" w:hAnsi="Calibri" w:cs="Calibri"/>
                <w:b/>
                <w:bCs/>
                <w:color w:val="0070C0"/>
                <w:sz w:val="18"/>
                <w:szCs w:val="18"/>
              </w:rPr>
            </w:pPr>
            <w:r>
              <w:rPr>
                <w:rFonts w:ascii="Calibri" w:hAnsi="Calibri" w:cs="Calibri"/>
                <w:b/>
                <w:bCs/>
                <w:color w:val="0070C0"/>
                <w:sz w:val="18"/>
                <w:szCs w:val="18"/>
              </w:rPr>
              <w:t>$22,650 (755)</w:t>
            </w:r>
          </w:p>
        </w:tc>
        <w:tc>
          <w:tcPr>
            <w:tcW w:w="1776" w:type="dxa"/>
            <w:tcBorders>
              <w:top w:val="nil"/>
              <w:left w:val="nil"/>
              <w:bottom w:val="nil"/>
              <w:right w:val="nil"/>
            </w:tcBorders>
            <w:shd w:val="clear" w:color="auto" w:fill="auto"/>
            <w:noWrap/>
            <w:vAlign w:val="bottom"/>
            <w:hideMark/>
          </w:tcPr>
          <w:p w14:paraId="31A6AB38" w14:textId="3A57929B" w:rsidR="00BC1DBF" w:rsidRPr="00DC3942" w:rsidRDefault="00BC1DBF" w:rsidP="00BC1DBF">
            <w:pPr>
              <w:jc w:val="center"/>
              <w:rPr>
                <w:rFonts w:ascii="Calibri" w:hAnsi="Calibri" w:cs="Calibri"/>
                <w:b/>
                <w:bCs/>
                <w:color w:val="0070C0"/>
                <w:sz w:val="18"/>
                <w:szCs w:val="18"/>
              </w:rPr>
            </w:pPr>
            <w:r>
              <w:rPr>
                <w:rFonts w:ascii="Calibri" w:hAnsi="Calibri" w:cs="Calibri"/>
                <w:b/>
                <w:bCs/>
                <w:color w:val="0070C0"/>
                <w:sz w:val="18"/>
                <w:szCs w:val="18"/>
              </w:rPr>
              <w:t>$10,860 (362)</w:t>
            </w:r>
          </w:p>
        </w:tc>
        <w:tc>
          <w:tcPr>
            <w:tcW w:w="1258" w:type="dxa"/>
            <w:tcBorders>
              <w:top w:val="nil"/>
              <w:left w:val="nil"/>
              <w:bottom w:val="nil"/>
              <w:right w:val="nil"/>
            </w:tcBorders>
            <w:shd w:val="clear" w:color="auto" w:fill="auto"/>
            <w:noWrap/>
            <w:vAlign w:val="bottom"/>
            <w:hideMark/>
          </w:tcPr>
          <w:p w14:paraId="62035DEE" w14:textId="5C585413" w:rsidR="00BC1DBF" w:rsidRPr="00DC3942" w:rsidRDefault="00BC1DBF" w:rsidP="00BC1DBF">
            <w:pPr>
              <w:jc w:val="center"/>
              <w:rPr>
                <w:rFonts w:ascii="Calibri" w:hAnsi="Calibri" w:cs="Calibri"/>
                <w:b/>
                <w:bCs/>
                <w:color w:val="0070C0"/>
                <w:sz w:val="18"/>
                <w:szCs w:val="18"/>
              </w:rPr>
            </w:pPr>
            <w:r>
              <w:rPr>
                <w:rFonts w:ascii="Calibri" w:hAnsi="Calibri" w:cs="Calibri"/>
                <w:b/>
                <w:bCs/>
                <w:color w:val="0070C0"/>
                <w:sz w:val="18"/>
                <w:szCs w:val="18"/>
              </w:rPr>
              <w:t>$1</w:t>
            </w:r>
            <w:r w:rsidR="00B944BB">
              <w:rPr>
                <w:rFonts w:ascii="Calibri" w:hAnsi="Calibri" w:cs="Calibri"/>
                <w:b/>
                <w:bCs/>
                <w:color w:val="0070C0"/>
                <w:sz w:val="18"/>
                <w:szCs w:val="18"/>
              </w:rPr>
              <w:t>,</w:t>
            </w:r>
            <w:r>
              <w:rPr>
                <w:rFonts w:ascii="Calibri" w:hAnsi="Calibri" w:cs="Calibri"/>
                <w:b/>
                <w:bCs/>
                <w:color w:val="0070C0"/>
                <w:sz w:val="18"/>
                <w:szCs w:val="18"/>
              </w:rPr>
              <w:t>320</w:t>
            </w:r>
          </w:p>
        </w:tc>
        <w:tc>
          <w:tcPr>
            <w:tcW w:w="2146" w:type="dxa"/>
            <w:tcBorders>
              <w:top w:val="nil"/>
              <w:left w:val="nil"/>
              <w:bottom w:val="nil"/>
              <w:right w:val="nil"/>
            </w:tcBorders>
            <w:vAlign w:val="bottom"/>
          </w:tcPr>
          <w:p w14:paraId="36376474" w14:textId="77777777" w:rsidR="00BC1DBF" w:rsidRPr="00BC1DBF" w:rsidRDefault="00BC1DBF" w:rsidP="00BC1DBF">
            <w:pPr>
              <w:jc w:val="center"/>
              <w:rPr>
                <w:rFonts w:ascii="Calibri" w:hAnsi="Calibri" w:cs="Calibri"/>
                <w:b/>
                <w:color w:val="000000"/>
                <w:sz w:val="18"/>
                <w:szCs w:val="18"/>
              </w:rPr>
            </w:pPr>
            <w:r w:rsidRPr="00BC1DBF">
              <w:rPr>
                <w:rFonts w:ascii="Calibri" w:hAnsi="Calibri" w:cs="Calibri"/>
                <w:b/>
                <w:color w:val="0070C0"/>
                <w:sz w:val="18"/>
                <w:szCs w:val="18"/>
              </w:rPr>
              <w:t>$30,800</w:t>
            </w:r>
          </w:p>
        </w:tc>
        <w:tc>
          <w:tcPr>
            <w:tcW w:w="2146" w:type="dxa"/>
            <w:tcBorders>
              <w:top w:val="nil"/>
              <w:left w:val="nil"/>
              <w:bottom w:val="nil"/>
              <w:right w:val="nil"/>
            </w:tcBorders>
            <w:vAlign w:val="bottom"/>
          </w:tcPr>
          <w:p w14:paraId="0F11D32C" w14:textId="581FF073" w:rsidR="00BC1DBF" w:rsidRPr="00BC1DBF" w:rsidRDefault="00B944BB" w:rsidP="00BC1DBF">
            <w:pPr>
              <w:jc w:val="center"/>
              <w:rPr>
                <w:rFonts w:ascii="Calibri" w:hAnsi="Calibri" w:cs="Calibri"/>
                <w:b/>
                <w:color w:val="0070C0"/>
                <w:sz w:val="18"/>
                <w:szCs w:val="18"/>
              </w:rPr>
            </w:pPr>
            <w:r>
              <w:rPr>
                <w:rFonts w:ascii="Calibri" w:hAnsi="Calibri" w:cs="Calibri"/>
                <w:b/>
                <w:color w:val="0070C0"/>
                <w:sz w:val="18"/>
                <w:szCs w:val="18"/>
              </w:rPr>
              <w:t>$</w:t>
            </w:r>
            <w:r w:rsidRPr="00DC3942">
              <w:rPr>
                <w:rFonts w:ascii="Calibri" w:hAnsi="Calibri" w:cs="Calibri"/>
                <w:b/>
                <w:bCs/>
                <w:color w:val="0070C0"/>
                <w:sz w:val="18"/>
                <w:szCs w:val="18"/>
              </w:rPr>
              <w:t>11</w:t>
            </w:r>
            <w:r>
              <w:rPr>
                <w:rFonts w:ascii="Calibri" w:hAnsi="Calibri" w:cs="Calibri"/>
                <w:b/>
                <w:bCs/>
                <w:color w:val="0070C0"/>
                <w:sz w:val="18"/>
                <w:szCs w:val="18"/>
              </w:rPr>
              <w:t>3</w:t>
            </w:r>
            <w:r w:rsidRPr="00DC3942">
              <w:rPr>
                <w:rFonts w:ascii="Calibri" w:hAnsi="Calibri" w:cs="Calibri"/>
                <w:b/>
                <w:bCs/>
                <w:color w:val="0070C0"/>
                <w:sz w:val="18"/>
                <w:szCs w:val="18"/>
              </w:rPr>
              <w:t>,</w:t>
            </w:r>
            <w:r>
              <w:rPr>
                <w:rFonts w:ascii="Calibri" w:hAnsi="Calibri" w:cs="Calibri"/>
                <w:b/>
                <w:bCs/>
                <w:color w:val="0070C0"/>
                <w:sz w:val="18"/>
                <w:szCs w:val="18"/>
              </w:rPr>
              <w:t>930</w:t>
            </w:r>
          </w:p>
        </w:tc>
      </w:tr>
      <w:tr w:rsidR="00723FF3" w:rsidRPr="00DC3942" w14:paraId="36647A1F" w14:textId="39DF0558" w:rsidTr="00723FF3">
        <w:trPr>
          <w:trHeight w:val="327"/>
        </w:trPr>
        <w:tc>
          <w:tcPr>
            <w:tcW w:w="2696" w:type="dxa"/>
            <w:tcBorders>
              <w:top w:val="nil"/>
              <w:left w:val="nil"/>
              <w:bottom w:val="nil"/>
              <w:right w:val="nil"/>
            </w:tcBorders>
            <w:shd w:val="clear" w:color="auto" w:fill="auto"/>
            <w:noWrap/>
            <w:vAlign w:val="bottom"/>
            <w:hideMark/>
          </w:tcPr>
          <w:p w14:paraId="03C2E78D" w14:textId="77777777" w:rsidR="00BC1DBF" w:rsidRPr="00DC3942" w:rsidRDefault="00BC1DBF" w:rsidP="00BC1DBF">
            <w:pPr>
              <w:jc w:val="right"/>
              <w:rPr>
                <w:rFonts w:ascii="Calibri" w:hAnsi="Calibri" w:cs="Calibri"/>
                <w:b/>
                <w:bCs/>
                <w:color w:val="0070C0"/>
                <w:sz w:val="18"/>
                <w:szCs w:val="18"/>
              </w:rPr>
            </w:pPr>
          </w:p>
        </w:tc>
        <w:tc>
          <w:tcPr>
            <w:tcW w:w="1864" w:type="dxa"/>
            <w:tcBorders>
              <w:top w:val="nil"/>
              <w:left w:val="nil"/>
              <w:bottom w:val="nil"/>
              <w:right w:val="nil"/>
            </w:tcBorders>
            <w:shd w:val="clear" w:color="auto" w:fill="auto"/>
            <w:noWrap/>
            <w:vAlign w:val="bottom"/>
            <w:hideMark/>
          </w:tcPr>
          <w:p w14:paraId="6739B4C2" w14:textId="77777777" w:rsidR="00BC1DBF" w:rsidRPr="00DC3942" w:rsidRDefault="00BC1DBF" w:rsidP="00BC1DBF">
            <w:pPr>
              <w:jc w:val="center"/>
              <w:rPr>
                <w:sz w:val="18"/>
                <w:szCs w:val="18"/>
              </w:rPr>
            </w:pPr>
          </w:p>
        </w:tc>
        <w:tc>
          <w:tcPr>
            <w:tcW w:w="1784" w:type="dxa"/>
            <w:tcBorders>
              <w:top w:val="nil"/>
              <w:left w:val="nil"/>
              <w:bottom w:val="nil"/>
              <w:right w:val="nil"/>
            </w:tcBorders>
            <w:shd w:val="clear" w:color="auto" w:fill="auto"/>
            <w:noWrap/>
            <w:vAlign w:val="bottom"/>
            <w:hideMark/>
          </w:tcPr>
          <w:p w14:paraId="2BD85A95" w14:textId="77777777" w:rsidR="00BC1DBF" w:rsidRPr="00DC3942" w:rsidRDefault="00BC1DBF" w:rsidP="00BC1DBF">
            <w:pPr>
              <w:jc w:val="center"/>
              <w:rPr>
                <w:sz w:val="18"/>
                <w:szCs w:val="18"/>
              </w:rPr>
            </w:pPr>
          </w:p>
        </w:tc>
        <w:tc>
          <w:tcPr>
            <w:tcW w:w="1759" w:type="dxa"/>
            <w:tcBorders>
              <w:top w:val="nil"/>
              <w:left w:val="nil"/>
              <w:bottom w:val="nil"/>
              <w:right w:val="nil"/>
            </w:tcBorders>
            <w:shd w:val="clear" w:color="auto" w:fill="auto"/>
            <w:noWrap/>
            <w:vAlign w:val="bottom"/>
            <w:hideMark/>
          </w:tcPr>
          <w:p w14:paraId="2617D362" w14:textId="77777777" w:rsidR="00BC1DBF" w:rsidRPr="00DC3942" w:rsidRDefault="00BC1DBF" w:rsidP="00BC1DBF">
            <w:pPr>
              <w:jc w:val="center"/>
              <w:rPr>
                <w:sz w:val="18"/>
                <w:szCs w:val="18"/>
              </w:rPr>
            </w:pPr>
          </w:p>
        </w:tc>
        <w:tc>
          <w:tcPr>
            <w:tcW w:w="1776" w:type="dxa"/>
            <w:tcBorders>
              <w:top w:val="nil"/>
              <w:left w:val="nil"/>
              <w:bottom w:val="nil"/>
              <w:right w:val="nil"/>
            </w:tcBorders>
            <w:shd w:val="clear" w:color="auto" w:fill="auto"/>
            <w:noWrap/>
            <w:vAlign w:val="bottom"/>
            <w:hideMark/>
          </w:tcPr>
          <w:p w14:paraId="7B15147D" w14:textId="77777777" w:rsidR="00BC1DBF" w:rsidRPr="00DC3942" w:rsidRDefault="00BC1DBF" w:rsidP="00BC1DBF">
            <w:pPr>
              <w:jc w:val="center"/>
              <w:rPr>
                <w:sz w:val="18"/>
                <w:szCs w:val="18"/>
              </w:rPr>
            </w:pPr>
          </w:p>
        </w:tc>
        <w:tc>
          <w:tcPr>
            <w:tcW w:w="1258" w:type="dxa"/>
            <w:tcBorders>
              <w:top w:val="nil"/>
              <w:left w:val="nil"/>
              <w:bottom w:val="nil"/>
              <w:right w:val="nil"/>
            </w:tcBorders>
            <w:shd w:val="clear" w:color="auto" w:fill="auto"/>
            <w:noWrap/>
            <w:vAlign w:val="bottom"/>
            <w:hideMark/>
          </w:tcPr>
          <w:p w14:paraId="72C000F5" w14:textId="77777777" w:rsidR="00BC1DBF" w:rsidRPr="00DC3942" w:rsidRDefault="00BC1DBF" w:rsidP="00BC1DBF">
            <w:pPr>
              <w:jc w:val="center"/>
              <w:rPr>
                <w:sz w:val="18"/>
                <w:szCs w:val="18"/>
              </w:rPr>
            </w:pPr>
          </w:p>
        </w:tc>
        <w:tc>
          <w:tcPr>
            <w:tcW w:w="2146" w:type="dxa"/>
            <w:tcBorders>
              <w:top w:val="nil"/>
              <w:left w:val="nil"/>
              <w:bottom w:val="nil"/>
              <w:right w:val="nil"/>
            </w:tcBorders>
          </w:tcPr>
          <w:p w14:paraId="4AF1B974" w14:textId="77777777" w:rsidR="00BC1DBF" w:rsidRPr="00DC3942" w:rsidRDefault="00BC1DBF" w:rsidP="00BC1DBF">
            <w:pPr>
              <w:jc w:val="center"/>
              <w:rPr>
                <w:sz w:val="18"/>
                <w:szCs w:val="18"/>
              </w:rPr>
            </w:pPr>
          </w:p>
        </w:tc>
        <w:tc>
          <w:tcPr>
            <w:tcW w:w="2146" w:type="dxa"/>
            <w:tcBorders>
              <w:top w:val="nil"/>
              <w:left w:val="nil"/>
              <w:bottom w:val="nil"/>
              <w:right w:val="nil"/>
            </w:tcBorders>
          </w:tcPr>
          <w:p w14:paraId="3BDCC9F3" w14:textId="77777777" w:rsidR="00BC1DBF" w:rsidRPr="00DC3942" w:rsidRDefault="00BC1DBF" w:rsidP="00BC1DBF">
            <w:pPr>
              <w:jc w:val="center"/>
              <w:rPr>
                <w:sz w:val="18"/>
                <w:szCs w:val="18"/>
              </w:rPr>
            </w:pPr>
          </w:p>
        </w:tc>
      </w:tr>
    </w:tbl>
    <w:p w14:paraId="47ADCF14" w14:textId="041D92AC" w:rsidR="001C339C" w:rsidRDefault="005550BC" w:rsidP="001C339C">
      <w:pPr>
        <w:rPr>
          <w:rFonts w:cs="Times New Roman"/>
          <w:sz w:val="18"/>
          <w:szCs w:val="18"/>
        </w:rPr>
      </w:pPr>
      <w:r>
        <w:rPr>
          <w:rFonts w:cs="Times New Roman"/>
          <w:sz w:val="18"/>
          <w:szCs w:val="18"/>
        </w:rPr>
        <w:t>Additional file 4</w:t>
      </w:r>
      <w:bookmarkStart w:id="0" w:name="_GoBack"/>
      <w:bookmarkEnd w:id="0"/>
      <w:r w:rsidR="00112049">
        <w:rPr>
          <w:rFonts w:cs="Times New Roman"/>
          <w:sz w:val="18"/>
          <w:szCs w:val="18"/>
        </w:rPr>
        <w:t xml:space="preserve">. Summary of human resources cost broken down by the cost of the research coordinator’s and assistants time on each of the strategies. The number of total hours worked on that strategy is in brackets. </w:t>
      </w:r>
    </w:p>
    <w:p w14:paraId="71EE079B" w14:textId="77777777" w:rsidR="00112049" w:rsidRDefault="00112049" w:rsidP="001C339C">
      <w:pPr>
        <w:rPr>
          <w:rFonts w:cs="Times New Roman"/>
          <w:sz w:val="18"/>
          <w:szCs w:val="18"/>
        </w:rPr>
      </w:pPr>
    </w:p>
    <w:p w14:paraId="53A6C13D" w14:textId="77777777" w:rsidR="00112049" w:rsidRPr="00112049" w:rsidRDefault="00112049" w:rsidP="001C339C">
      <w:pPr>
        <w:rPr>
          <w:rFonts w:cs="Times New Roman"/>
          <w:sz w:val="18"/>
          <w:szCs w:val="18"/>
        </w:rPr>
      </w:pPr>
      <w:r>
        <w:rPr>
          <w:rFonts w:cs="Times New Roman"/>
          <w:sz w:val="18"/>
          <w:szCs w:val="18"/>
          <w:vertAlign w:val="superscript"/>
        </w:rPr>
        <w:t>1</w:t>
      </w:r>
      <w:r>
        <w:rPr>
          <w:rFonts w:cs="Times New Roman"/>
          <w:sz w:val="18"/>
          <w:szCs w:val="18"/>
        </w:rPr>
        <w:t xml:space="preserve">All costs are in CAD. </w:t>
      </w:r>
    </w:p>
    <w:p w14:paraId="3F502BC9" w14:textId="77777777" w:rsidR="001C339C" w:rsidRDefault="00112049" w:rsidP="001C339C">
      <w:pPr>
        <w:rPr>
          <w:rFonts w:cs="Times New Roman"/>
          <w:sz w:val="18"/>
          <w:szCs w:val="18"/>
        </w:rPr>
      </w:pPr>
      <w:r>
        <w:rPr>
          <w:rFonts w:cs="Times New Roman"/>
          <w:sz w:val="18"/>
          <w:szCs w:val="18"/>
          <w:vertAlign w:val="superscript"/>
        </w:rPr>
        <w:t>2</w:t>
      </w:r>
      <w:r>
        <w:rPr>
          <w:rFonts w:cs="Times New Roman"/>
          <w:sz w:val="18"/>
          <w:szCs w:val="18"/>
        </w:rPr>
        <w:t>The hour worked represents the number of hours total the study member spent on the recruitment strategy. The research coordinator had an hourly wage of $60CAD/hour</w:t>
      </w:r>
    </w:p>
    <w:p w14:paraId="01AC83B5" w14:textId="77777777" w:rsidR="00112049" w:rsidRDefault="00112049" w:rsidP="001C339C">
      <w:pPr>
        <w:rPr>
          <w:rFonts w:cs="Times New Roman"/>
          <w:sz w:val="18"/>
          <w:szCs w:val="18"/>
        </w:rPr>
      </w:pPr>
      <w:r>
        <w:rPr>
          <w:rFonts w:cs="Times New Roman"/>
          <w:sz w:val="18"/>
          <w:szCs w:val="18"/>
          <w:vertAlign w:val="superscript"/>
        </w:rPr>
        <w:t>3</w:t>
      </w:r>
      <w:r>
        <w:rPr>
          <w:rFonts w:cs="Times New Roman"/>
          <w:sz w:val="18"/>
          <w:szCs w:val="18"/>
        </w:rPr>
        <w:t xml:space="preserve">The research assistants had an hourly wage of $30CAD/hour. </w:t>
      </w:r>
    </w:p>
    <w:p w14:paraId="52456762" w14:textId="77777777" w:rsidR="00112049" w:rsidRPr="00112049" w:rsidRDefault="00112049" w:rsidP="001C339C">
      <w:pPr>
        <w:rPr>
          <w:rFonts w:cs="Times New Roman"/>
          <w:sz w:val="18"/>
          <w:szCs w:val="18"/>
        </w:rPr>
      </w:pPr>
      <w:r>
        <w:rPr>
          <w:rFonts w:cs="Times New Roman"/>
          <w:sz w:val="18"/>
          <w:szCs w:val="18"/>
          <w:vertAlign w:val="superscript"/>
        </w:rPr>
        <w:t>4</w:t>
      </w:r>
      <w:r>
        <w:rPr>
          <w:rFonts w:cs="Times New Roman"/>
          <w:sz w:val="18"/>
          <w:szCs w:val="18"/>
        </w:rPr>
        <w:t xml:space="preserve">Additional costs represent human resources costs that were outside of the study team. </w:t>
      </w:r>
    </w:p>
    <w:p w14:paraId="4B9BF006" w14:textId="77777777" w:rsidR="001C339C" w:rsidRDefault="001C339C" w:rsidP="001C339C">
      <w:pPr>
        <w:rPr>
          <w:rFonts w:cs="Times New Roman"/>
          <w:sz w:val="18"/>
          <w:szCs w:val="18"/>
        </w:rPr>
      </w:pPr>
    </w:p>
    <w:sectPr w:rsidR="001C339C" w:rsidSect="0001672F">
      <w:pgSz w:w="15840" w:h="12240" w:orient="landscape" w:code="1"/>
      <w:pgMar w:top="238" w:right="261" w:bottom="261" w:left="2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1C339C"/>
    <w:rsid w:val="000147D8"/>
    <w:rsid w:val="0005283A"/>
    <w:rsid w:val="00112049"/>
    <w:rsid w:val="00137C55"/>
    <w:rsid w:val="001C339C"/>
    <w:rsid w:val="00462466"/>
    <w:rsid w:val="005550BC"/>
    <w:rsid w:val="00573B1B"/>
    <w:rsid w:val="006445F1"/>
    <w:rsid w:val="00723FF3"/>
    <w:rsid w:val="007A3309"/>
    <w:rsid w:val="007C34F6"/>
    <w:rsid w:val="00983865"/>
    <w:rsid w:val="00AF30CF"/>
    <w:rsid w:val="00B944BB"/>
    <w:rsid w:val="00BC1DBF"/>
    <w:rsid w:val="00C155A5"/>
    <w:rsid w:val="00D73BF7"/>
    <w:rsid w:val="00F2691A"/>
    <w:rsid w:val="00FA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1616</Characters>
  <Application>Microsoft Office Word</Application>
  <DocSecurity>0</DocSecurity>
  <Lines>202</Lines>
  <Paragraphs>218</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Sravya Kakumanu</dc:creator>
  <cp:keywords/>
  <dc:description/>
  <cp:lastModifiedBy>MPABLEO</cp:lastModifiedBy>
  <cp:revision>4</cp:revision>
  <dcterms:created xsi:type="dcterms:W3CDTF">2019-08-07T20:03:00Z</dcterms:created>
  <dcterms:modified xsi:type="dcterms:W3CDTF">2019-08-15T00:35:00Z</dcterms:modified>
</cp:coreProperties>
</file>