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051" w:rsidRPr="00190BC0" w:rsidRDefault="00A514D9" w:rsidP="00E136B8">
      <w:pPr>
        <w:rPr>
          <w:rFonts w:ascii="Times New Roman" w:hAnsi="Times New Roman" w:cs="Times New Roman"/>
          <w:sz w:val="24"/>
          <w:szCs w:val="24"/>
        </w:rPr>
      </w:pPr>
      <w:r w:rsidRPr="00190BC0">
        <w:rPr>
          <w:rFonts w:ascii="Times New Roman" w:hAnsi="Times New Roman" w:cs="Times New Roman"/>
          <w:sz w:val="24"/>
          <w:szCs w:val="24"/>
        </w:rPr>
        <w:t>A</w:t>
      </w:r>
      <w:r w:rsidR="00E40946">
        <w:rPr>
          <w:rFonts w:ascii="Times New Roman" w:hAnsi="Times New Roman" w:cs="Times New Roman"/>
          <w:sz w:val="24"/>
          <w:szCs w:val="24"/>
        </w:rPr>
        <w:t xml:space="preserve">dditional file </w:t>
      </w:r>
      <w:bookmarkStart w:id="0" w:name="_GoBack"/>
      <w:bookmarkEnd w:id="0"/>
      <w:r w:rsidRPr="00190BC0">
        <w:rPr>
          <w:rFonts w:ascii="Times New Roman" w:hAnsi="Times New Roman" w:cs="Times New Roman"/>
          <w:sz w:val="24"/>
          <w:szCs w:val="24"/>
        </w:rPr>
        <w:t xml:space="preserve">1. Number of </w:t>
      </w:r>
      <w:r w:rsidR="00DE379A">
        <w:rPr>
          <w:rFonts w:ascii="Times New Roman" w:hAnsi="Times New Roman" w:cs="Times New Roman"/>
          <w:sz w:val="24"/>
          <w:szCs w:val="24"/>
        </w:rPr>
        <w:t xml:space="preserve">patients with </w:t>
      </w:r>
      <w:r w:rsidRPr="00190BC0">
        <w:rPr>
          <w:rFonts w:ascii="Times New Roman" w:hAnsi="Times New Roman" w:cs="Times New Roman"/>
          <w:sz w:val="24"/>
          <w:szCs w:val="24"/>
        </w:rPr>
        <w:t>imput</w:t>
      </w:r>
      <w:r w:rsidR="00DE379A">
        <w:rPr>
          <w:rFonts w:ascii="Times New Roman" w:hAnsi="Times New Roman" w:cs="Times New Roman"/>
          <w:sz w:val="24"/>
          <w:szCs w:val="24"/>
        </w:rPr>
        <w:t xml:space="preserve">ed values </w:t>
      </w:r>
      <w:r w:rsidRPr="00190BC0">
        <w:rPr>
          <w:rFonts w:ascii="Times New Roman" w:hAnsi="Times New Roman" w:cs="Times New Roman"/>
          <w:sz w:val="24"/>
          <w:szCs w:val="24"/>
        </w:rPr>
        <w:t>at different time points for the primary and secondary outcomes</w:t>
      </w:r>
    </w:p>
    <w:tbl>
      <w:tblPr>
        <w:tblStyle w:val="Tabel-Gitter"/>
        <w:tblW w:w="1321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014"/>
        <w:gridCol w:w="2835"/>
        <w:gridCol w:w="2835"/>
        <w:gridCol w:w="2694"/>
        <w:gridCol w:w="2835"/>
      </w:tblGrid>
      <w:tr w:rsidR="00D30758" w:rsidRPr="00D462EE" w:rsidTr="00D462EE">
        <w:tc>
          <w:tcPr>
            <w:tcW w:w="2014" w:type="dxa"/>
          </w:tcPr>
          <w:p w:rsidR="00D30758" w:rsidRPr="00D462EE" w:rsidRDefault="00D30758" w:rsidP="00094CFA">
            <w:pPr>
              <w:rPr>
                <w:rFonts w:ascii="Times New Roman" w:hAnsi="Times New Roman" w:cs="Times New Roman"/>
                <w:b/>
              </w:rPr>
            </w:pPr>
            <w:r w:rsidRPr="00D462EE">
              <w:rPr>
                <w:rFonts w:ascii="Times New Roman" w:hAnsi="Times New Roman" w:cs="Times New Roman"/>
                <w:b/>
              </w:rPr>
              <w:t>Outcomes in intention to treat analysis</w:t>
            </w:r>
          </w:p>
        </w:tc>
        <w:tc>
          <w:tcPr>
            <w:tcW w:w="11199" w:type="dxa"/>
            <w:gridSpan w:val="4"/>
          </w:tcPr>
          <w:p w:rsidR="00D30758" w:rsidRPr="00D462EE" w:rsidRDefault="00D30758" w:rsidP="00D307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62EE">
              <w:rPr>
                <w:rFonts w:ascii="Times New Roman" w:hAnsi="Times New Roman" w:cs="Times New Roman"/>
                <w:b/>
              </w:rPr>
              <w:t>Assessment</w:t>
            </w:r>
          </w:p>
        </w:tc>
      </w:tr>
      <w:tr w:rsidR="00D30758" w:rsidRPr="00D462EE" w:rsidTr="00D462EE">
        <w:tc>
          <w:tcPr>
            <w:tcW w:w="2014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  <w:b/>
              </w:rPr>
            </w:pPr>
            <w:r w:rsidRPr="00D462EE">
              <w:rPr>
                <w:rFonts w:ascii="Times New Roman" w:hAnsi="Times New Roman" w:cs="Times New Roman"/>
                <w:b/>
              </w:rPr>
              <w:t>Baseline</w:t>
            </w:r>
          </w:p>
        </w:tc>
        <w:tc>
          <w:tcPr>
            <w:tcW w:w="2835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  <w:b/>
              </w:rPr>
            </w:pPr>
            <w:r w:rsidRPr="00D462EE">
              <w:rPr>
                <w:rFonts w:ascii="Times New Roman" w:hAnsi="Times New Roman" w:cs="Times New Roman"/>
                <w:b/>
              </w:rPr>
              <w:t>Discharge</w:t>
            </w:r>
          </w:p>
        </w:tc>
        <w:tc>
          <w:tcPr>
            <w:tcW w:w="2694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  <w:b/>
              </w:rPr>
            </w:pPr>
            <w:r w:rsidRPr="00D462EE">
              <w:rPr>
                <w:rFonts w:ascii="Times New Roman" w:hAnsi="Times New Roman" w:cs="Times New Roman"/>
                <w:b/>
              </w:rPr>
              <w:t xml:space="preserve">4 weeks </w:t>
            </w:r>
          </w:p>
        </w:tc>
        <w:tc>
          <w:tcPr>
            <w:tcW w:w="2835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  <w:b/>
              </w:rPr>
            </w:pPr>
            <w:r w:rsidRPr="00D462EE">
              <w:rPr>
                <w:rFonts w:ascii="Times New Roman" w:hAnsi="Times New Roman" w:cs="Times New Roman"/>
                <w:b/>
              </w:rPr>
              <w:t>6 months</w:t>
            </w:r>
          </w:p>
        </w:tc>
      </w:tr>
      <w:tr w:rsidR="00D30758" w:rsidRPr="00D462EE" w:rsidTr="00D462EE">
        <w:tc>
          <w:tcPr>
            <w:tcW w:w="2014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>DEMMI</w:t>
            </w:r>
          </w:p>
        </w:tc>
        <w:tc>
          <w:tcPr>
            <w:tcW w:w="2835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No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4E53BB" w:rsidRPr="00D462EE">
              <w:rPr>
                <w:rFonts w:ascii="Times New Roman" w:hAnsi="Times New Roman" w:cs="Times New Roman"/>
              </w:rPr>
              <w:t xml:space="preserve"> (0 %)</w:t>
            </w:r>
          </w:p>
        </w:tc>
        <w:tc>
          <w:tcPr>
            <w:tcW w:w="2835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20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A41E14" w:rsidRPr="00D462EE">
              <w:rPr>
                <w:rFonts w:ascii="Times New Roman" w:hAnsi="Times New Roman" w:cs="Times New Roman"/>
              </w:rPr>
              <w:t xml:space="preserve"> (23.5 %)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5 intervention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15 control</w:t>
            </w:r>
          </w:p>
        </w:tc>
        <w:tc>
          <w:tcPr>
            <w:tcW w:w="2694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29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A41E14" w:rsidRPr="00D462EE">
              <w:rPr>
                <w:rFonts w:ascii="Times New Roman" w:hAnsi="Times New Roman" w:cs="Times New Roman"/>
              </w:rPr>
              <w:t xml:space="preserve"> (34.1 %)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12 intervention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17 control</w:t>
            </w:r>
          </w:p>
        </w:tc>
        <w:tc>
          <w:tcPr>
            <w:tcW w:w="2835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33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A41E14" w:rsidRPr="00D462EE">
              <w:rPr>
                <w:rFonts w:ascii="Times New Roman" w:hAnsi="Times New Roman" w:cs="Times New Roman"/>
              </w:rPr>
              <w:t xml:space="preserve"> (38.8%)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15 intervention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18 control</w:t>
            </w:r>
          </w:p>
        </w:tc>
      </w:tr>
      <w:tr w:rsidR="00D30758" w:rsidRPr="00D462EE" w:rsidTr="00D462EE">
        <w:tc>
          <w:tcPr>
            <w:tcW w:w="2014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>Knee extension strength</w:t>
            </w:r>
          </w:p>
        </w:tc>
        <w:tc>
          <w:tcPr>
            <w:tcW w:w="2835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3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 at baseline</w:t>
            </w:r>
            <w:r w:rsidR="00A41E14" w:rsidRPr="00D462EE">
              <w:rPr>
                <w:rFonts w:ascii="Times New Roman" w:hAnsi="Times New Roman" w:cs="Times New Roman"/>
              </w:rPr>
              <w:t xml:space="preserve"> (3.5 %)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3 control</w:t>
            </w:r>
          </w:p>
        </w:tc>
        <w:tc>
          <w:tcPr>
            <w:tcW w:w="2835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22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 xml:space="preserve">s </w:t>
            </w:r>
            <w:r w:rsidR="00A41E14" w:rsidRPr="00D462EE">
              <w:rPr>
                <w:rFonts w:ascii="Times New Roman" w:hAnsi="Times New Roman" w:cs="Times New Roman"/>
              </w:rPr>
              <w:t>(25.9 %)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6 intervention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16 control</w:t>
            </w:r>
          </w:p>
        </w:tc>
        <w:tc>
          <w:tcPr>
            <w:tcW w:w="2694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30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A41E14" w:rsidRPr="00D462EE">
              <w:rPr>
                <w:rFonts w:ascii="Times New Roman" w:hAnsi="Times New Roman" w:cs="Times New Roman"/>
              </w:rPr>
              <w:t xml:space="preserve"> (35.8 %)</w:t>
            </w:r>
            <w:r w:rsidRPr="00D462EE">
              <w:rPr>
                <w:rFonts w:ascii="Times New Roman" w:hAnsi="Times New Roman" w:cs="Times New Roman"/>
              </w:rPr>
              <w:t xml:space="preserve"> 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>13 intervention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>17 control</w:t>
            </w:r>
          </w:p>
        </w:tc>
        <w:tc>
          <w:tcPr>
            <w:tcW w:w="2835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36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 xml:space="preserve">s </w:t>
            </w:r>
            <w:r w:rsidR="00A41E14" w:rsidRPr="00D462EE">
              <w:rPr>
                <w:rFonts w:ascii="Times New Roman" w:hAnsi="Times New Roman" w:cs="Times New Roman"/>
              </w:rPr>
              <w:t>(42.4 %)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16 intervention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20 control</w:t>
            </w:r>
          </w:p>
        </w:tc>
      </w:tr>
      <w:tr w:rsidR="00D30758" w:rsidRPr="00D462EE" w:rsidTr="00D462EE">
        <w:tc>
          <w:tcPr>
            <w:tcW w:w="2014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>Sit to stand</w:t>
            </w:r>
          </w:p>
        </w:tc>
        <w:tc>
          <w:tcPr>
            <w:tcW w:w="2835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6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A41E14" w:rsidRPr="00D462EE">
              <w:rPr>
                <w:rFonts w:ascii="Times New Roman" w:hAnsi="Times New Roman" w:cs="Times New Roman"/>
              </w:rPr>
              <w:t xml:space="preserve"> (7.1 %)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2 intervention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4 control</w:t>
            </w:r>
          </w:p>
        </w:tc>
        <w:tc>
          <w:tcPr>
            <w:tcW w:w="2835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20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A41E14" w:rsidRPr="00D462EE">
              <w:rPr>
                <w:rFonts w:ascii="Times New Roman" w:hAnsi="Times New Roman" w:cs="Times New Roman"/>
              </w:rPr>
              <w:t xml:space="preserve"> (23.5 %)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5 intervention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15 control</w:t>
            </w:r>
          </w:p>
        </w:tc>
        <w:tc>
          <w:tcPr>
            <w:tcW w:w="2694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29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A41E14" w:rsidRPr="00D462EE">
              <w:rPr>
                <w:rFonts w:ascii="Times New Roman" w:hAnsi="Times New Roman" w:cs="Times New Roman"/>
              </w:rPr>
              <w:t xml:space="preserve"> (34.1 %)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12 intervention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17 control</w:t>
            </w:r>
          </w:p>
        </w:tc>
        <w:tc>
          <w:tcPr>
            <w:tcW w:w="2835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34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A41E14" w:rsidRPr="00D462EE">
              <w:rPr>
                <w:rFonts w:ascii="Times New Roman" w:hAnsi="Times New Roman" w:cs="Times New Roman"/>
              </w:rPr>
              <w:t xml:space="preserve"> (40.0 %)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15 intervention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19 control</w:t>
            </w:r>
          </w:p>
        </w:tc>
      </w:tr>
      <w:tr w:rsidR="00D30758" w:rsidRPr="00D462EE" w:rsidTr="00D462EE">
        <w:tc>
          <w:tcPr>
            <w:tcW w:w="2014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>Gait speed</w:t>
            </w:r>
          </w:p>
        </w:tc>
        <w:tc>
          <w:tcPr>
            <w:tcW w:w="2835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3 </w:t>
            </w:r>
            <w:proofErr w:type="gramStart"/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A41E14" w:rsidRPr="00D462EE">
              <w:rPr>
                <w:rFonts w:ascii="Times New Roman" w:hAnsi="Times New Roman" w:cs="Times New Roman"/>
              </w:rPr>
              <w:t xml:space="preserve">  (</w:t>
            </w:r>
            <w:proofErr w:type="gramEnd"/>
            <w:r w:rsidR="00A41E14" w:rsidRPr="00D462EE">
              <w:rPr>
                <w:rFonts w:ascii="Times New Roman" w:hAnsi="Times New Roman" w:cs="Times New Roman"/>
              </w:rPr>
              <w:t>3.5 %)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 intervention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2 control</w:t>
            </w:r>
          </w:p>
        </w:tc>
        <w:tc>
          <w:tcPr>
            <w:tcW w:w="2835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19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A41E14" w:rsidRPr="00D462EE">
              <w:rPr>
                <w:rFonts w:ascii="Times New Roman" w:hAnsi="Times New Roman" w:cs="Times New Roman"/>
              </w:rPr>
              <w:t xml:space="preserve"> (22.4 %)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5 intervention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14 control</w:t>
            </w:r>
          </w:p>
        </w:tc>
        <w:tc>
          <w:tcPr>
            <w:tcW w:w="2694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29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A41E14" w:rsidRPr="00D462EE">
              <w:rPr>
                <w:rFonts w:ascii="Times New Roman" w:hAnsi="Times New Roman" w:cs="Times New Roman"/>
              </w:rPr>
              <w:t xml:space="preserve"> (34.1 %)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12 intervention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17 control</w:t>
            </w:r>
          </w:p>
        </w:tc>
        <w:tc>
          <w:tcPr>
            <w:tcW w:w="2835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33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A41E14" w:rsidRPr="00D462EE">
              <w:rPr>
                <w:rFonts w:ascii="Times New Roman" w:hAnsi="Times New Roman" w:cs="Times New Roman"/>
              </w:rPr>
              <w:t xml:space="preserve"> (38.8%)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15 intervention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18 control</w:t>
            </w:r>
          </w:p>
        </w:tc>
      </w:tr>
      <w:tr w:rsidR="00D30758" w:rsidRPr="00D462EE" w:rsidTr="00D462EE">
        <w:tc>
          <w:tcPr>
            <w:tcW w:w="2014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>Hand grip</w:t>
            </w:r>
          </w:p>
        </w:tc>
        <w:tc>
          <w:tcPr>
            <w:tcW w:w="2835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No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4E53BB" w:rsidRPr="00D462EE">
              <w:rPr>
                <w:rFonts w:ascii="Times New Roman" w:hAnsi="Times New Roman" w:cs="Times New Roman"/>
              </w:rPr>
              <w:t xml:space="preserve"> (0 %)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18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A41E14" w:rsidRPr="00D462EE">
              <w:rPr>
                <w:rFonts w:ascii="Times New Roman" w:hAnsi="Times New Roman" w:cs="Times New Roman"/>
              </w:rPr>
              <w:t xml:space="preserve"> (21.2 %)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4 intervention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14 control</w:t>
            </w:r>
          </w:p>
        </w:tc>
        <w:tc>
          <w:tcPr>
            <w:tcW w:w="2694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29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A41E14" w:rsidRPr="00D462EE">
              <w:rPr>
                <w:rFonts w:ascii="Times New Roman" w:hAnsi="Times New Roman" w:cs="Times New Roman"/>
              </w:rPr>
              <w:t xml:space="preserve"> (34.1 %)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12 intervention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17 control</w:t>
            </w:r>
          </w:p>
        </w:tc>
        <w:tc>
          <w:tcPr>
            <w:tcW w:w="2835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33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A41E14" w:rsidRPr="00D462EE">
              <w:rPr>
                <w:rFonts w:ascii="Times New Roman" w:hAnsi="Times New Roman" w:cs="Times New Roman"/>
              </w:rPr>
              <w:t xml:space="preserve"> (38.8%)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15 intervention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18 control</w:t>
            </w:r>
          </w:p>
        </w:tc>
      </w:tr>
      <w:tr w:rsidR="00D30758" w:rsidRPr="00D462EE" w:rsidTr="00D462EE">
        <w:tc>
          <w:tcPr>
            <w:tcW w:w="2014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>Barthel</w:t>
            </w:r>
          </w:p>
        </w:tc>
        <w:tc>
          <w:tcPr>
            <w:tcW w:w="2835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No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4E53BB" w:rsidRPr="00D462EE">
              <w:rPr>
                <w:rFonts w:ascii="Times New Roman" w:hAnsi="Times New Roman" w:cs="Times New Roman"/>
              </w:rPr>
              <w:t xml:space="preserve"> (0 %)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19 </w:t>
            </w:r>
            <w:proofErr w:type="gramStart"/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A41E14" w:rsidRPr="00D462EE">
              <w:rPr>
                <w:rFonts w:ascii="Times New Roman" w:hAnsi="Times New Roman" w:cs="Times New Roman"/>
              </w:rPr>
              <w:t xml:space="preserve">  (</w:t>
            </w:r>
            <w:proofErr w:type="gramEnd"/>
            <w:r w:rsidR="00A41E14" w:rsidRPr="00D462EE">
              <w:rPr>
                <w:rFonts w:ascii="Times New Roman" w:hAnsi="Times New Roman" w:cs="Times New Roman"/>
              </w:rPr>
              <w:t>22.4 %)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5 intervention</w:t>
            </w:r>
          </w:p>
          <w:p w:rsidR="00D30758" w:rsidRPr="00D462EE" w:rsidRDefault="00D30758" w:rsidP="00D462EE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14 control</w:t>
            </w:r>
          </w:p>
        </w:tc>
        <w:tc>
          <w:tcPr>
            <w:tcW w:w="2694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29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A41E14" w:rsidRPr="00D462EE">
              <w:rPr>
                <w:rFonts w:ascii="Times New Roman" w:hAnsi="Times New Roman" w:cs="Times New Roman"/>
              </w:rPr>
              <w:t xml:space="preserve"> (34.1 %)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12 intervention</w:t>
            </w:r>
          </w:p>
          <w:p w:rsidR="00D30758" w:rsidRPr="00D462EE" w:rsidRDefault="00D30758" w:rsidP="00D462EE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17 control</w:t>
            </w:r>
          </w:p>
        </w:tc>
        <w:tc>
          <w:tcPr>
            <w:tcW w:w="2835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33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A41E14" w:rsidRPr="00D462EE">
              <w:rPr>
                <w:rFonts w:ascii="Times New Roman" w:hAnsi="Times New Roman" w:cs="Times New Roman"/>
              </w:rPr>
              <w:t xml:space="preserve"> (38.8%)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15 intervention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18 control</w:t>
            </w:r>
          </w:p>
        </w:tc>
      </w:tr>
      <w:tr w:rsidR="00D30758" w:rsidRPr="00D462EE" w:rsidTr="00D462EE">
        <w:tc>
          <w:tcPr>
            <w:tcW w:w="2014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>24-hour activity</w:t>
            </w:r>
          </w:p>
        </w:tc>
        <w:tc>
          <w:tcPr>
            <w:tcW w:w="2835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24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4E53BB" w:rsidRPr="00D462EE">
              <w:rPr>
                <w:rFonts w:ascii="Times New Roman" w:hAnsi="Times New Roman" w:cs="Times New Roman"/>
              </w:rPr>
              <w:t xml:space="preserve"> (28.2 %)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6 intervention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 xml:space="preserve">16 control 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29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A41E14" w:rsidRPr="00D462EE">
              <w:rPr>
                <w:rFonts w:ascii="Times New Roman" w:hAnsi="Times New Roman" w:cs="Times New Roman"/>
              </w:rPr>
              <w:t xml:space="preserve"> (34.1 %)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11 intervention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18 control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11 </w:t>
            </w:r>
            <w:r w:rsidR="008442B7" w:rsidRPr="00D462EE">
              <w:rPr>
                <w:rFonts w:ascii="Times New Roman" w:hAnsi="Times New Roman" w:cs="Times New Roman"/>
              </w:rPr>
              <w:t xml:space="preserve">patients with </w:t>
            </w:r>
            <w:r w:rsidRPr="00D462EE">
              <w:rPr>
                <w:rFonts w:ascii="Times New Roman" w:hAnsi="Times New Roman" w:cs="Times New Roman"/>
              </w:rPr>
              <w:t>partial</w:t>
            </w:r>
            <w:r w:rsidR="008442B7" w:rsidRPr="00D462EE">
              <w:rPr>
                <w:rFonts w:ascii="Times New Roman" w:hAnsi="Times New Roman" w:cs="Times New Roman"/>
              </w:rPr>
              <w:t xml:space="preserve"> imputations</w:t>
            </w:r>
            <w:r w:rsidR="00A41E14" w:rsidRPr="00D462EE">
              <w:rPr>
                <w:rFonts w:ascii="Times New Roman" w:hAnsi="Times New Roman" w:cs="Times New Roman"/>
              </w:rPr>
              <w:t xml:space="preserve"> (12.9 %)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2 from day 2 (1 int., 1con.)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 from day 3 (1 int.)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2 from day 4 (1 int., 1 con.)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2 from day 5 (2 con.)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 xml:space="preserve">4 from day 6 (2 int., 2 </w:t>
            </w:r>
            <w:proofErr w:type="gramStart"/>
            <w:r w:rsidRPr="00D462EE">
              <w:rPr>
                <w:rFonts w:ascii="Times New Roman" w:hAnsi="Times New Roman" w:cs="Times New Roman"/>
                <w:i/>
              </w:rPr>
              <w:t>con</w:t>
            </w:r>
            <w:proofErr w:type="gramEnd"/>
            <w:r w:rsidRPr="00D462EE">
              <w:rPr>
                <w:rFonts w:ascii="Times New Roman" w:hAnsi="Times New Roman" w:cs="Times New Roman"/>
                <w:i/>
              </w:rPr>
              <w:t>.)</w:t>
            </w:r>
          </w:p>
        </w:tc>
        <w:tc>
          <w:tcPr>
            <w:tcW w:w="2694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41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 xml:space="preserve">s </w:t>
            </w:r>
            <w:r w:rsidR="00A41E14" w:rsidRPr="00D462EE">
              <w:rPr>
                <w:rFonts w:ascii="Times New Roman" w:hAnsi="Times New Roman" w:cs="Times New Roman"/>
              </w:rPr>
              <w:t>(48.2 %)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17 intervention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24 control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 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11 </w:t>
            </w:r>
            <w:r w:rsidR="008442B7" w:rsidRPr="00D462EE">
              <w:rPr>
                <w:rFonts w:ascii="Times New Roman" w:hAnsi="Times New Roman" w:cs="Times New Roman"/>
              </w:rPr>
              <w:t>patients with partial imputations</w:t>
            </w:r>
            <w:r w:rsidR="00A41E14" w:rsidRPr="00D462EE">
              <w:rPr>
                <w:rFonts w:ascii="Times New Roman" w:hAnsi="Times New Roman" w:cs="Times New Roman"/>
              </w:rPr>
              <w:t xml:space="preserve"> (12.9 %)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2 from day 3 (2 int.)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 from day 4 (1 int.)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 xml:space="preserve">2 from day 5 (1 int., 1 con.) 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 xml:space="preserve">6 from day 6 (4 int., 2 </w:t>
            </w:r>
            <w:proofErr w:type="gramStart"/>
            <w:r w:rsidRPr="00D462EE">
              <w:rPr>
                <w:rFonts w:ascii="Times New Roman" w:hAnsi="Times New Roman" w:cs="Times New Roman"/>
                <w:i/>
              </w:rPr>
              <w:t>con</w:t>
            </w:r>
            <w:proofErr w:type="gramEnd"/>
            <w:r w:rsidRPr="00D462EE">
              <w:rPr>
                <w:rFonts w:ascii="Times New Roman" w:hAnsi="Times New Roman" w:cs="Times New Roman"/>
                <w:i/>
              </w:rPr>
              <w:t>.)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46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A41E14" w:rsidRPr="00D462EE">
              <w:rPr>
                <w:rFonts w:ascii="Times New Roman" w:hAnsi="Times New Roman" w:cs="Times New Roman"/>
              </w:rPr>
              <w:t xml:space="preserve"> (54.1 %)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20 intervention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26 control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10 </w:t>
            </w:r>
            <w:r w:rsidR="008442B7" w:rsidRPr="00D462EE">
              <w:rPr>
                <w:rFonts w:ascii="Times New Roman" w:hAnsi="Times New Roman" w:cs="Times New Roman"/>
              </w:rPr>
              <w:t>patients with partial imputations</w:t>
            </w:r>
            <w:r w:rsidR="00A41E14" w:rsidRPr="00D462EE">
              <w:rPr>
                <w:rFonts w:ascii="Times New Roman" w:hAnsi="Times New Roman" w:cs="Times New Roman"/>
              </w:rPr>
              <w:t xml:space="preserve"> (11.8 %)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 at day 2 (1 int.)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2 at day 3 (1 int., 1con.)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 at day 4 (1 con.)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 xml:space="preserve">3 at day 5 (1 int., 2 </w:t>
            </w:r>
            <w:proofErr w:type="gramStart"/>
            <w:r w:rsidRPr="00D462EE">
              <w:rPr>
                <w:rFonts w:ascii="Times New Roman" w:hAnsi="Times New Roman" w:cs="Times New Roman"/>
                <w:i/>
              </w:rPr>
              <w:t>con</w:t>
            </w:r>
            <w:proofErr w:type="gramEnd"/>
            <w:r w:rsidRPr="00D462EE">
              <w:rPr>
                <w:rFonts w:ascii="Times New Roman" w:hAnsi="Times New Roman" w:cs="Times New Roman"/>
                <w:i/>
              </w:rPr>
              <w:t>.)</w:t>
            </w:r>
          </w:p>
          <w:p w:rsidR="00D30758" w:rsidRPr="00D462EE" w:rsidRDefault="00D30758" w:rsidP="00D30758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3 at day 6 (2 int., 1 con.)</w:t>
            </w:r>
          </w:p>
        </w:tc>
      </w:tr>
      <w:tr w:rsidR="00190BC0" w:rsidRPr="00D462EE" w:rsidTr="00D462EE">
        <w:tc>
          <w:tcPr>
            <w:tcW w:w="2014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  <w:b/>
              </w:rPr>
            </w:pPr>
            <w:r w:rsidRPr="00D462EE">
              <w:rPr>
                <w:rFonts w:ascii="Times New Roman" w:hAnsi="Times New Roman" w:cs="Times New Roman"/>
                <w:b/>
              </w:rPr>
              <w:t>Outcomes in per protocol analysis</w:t>
            </w:r>
          </w:p>
        </w:tc>
        <w:tc>
          <w:tcPr>
            <w:tcW w:w="2835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  <w:b/>
              </w:rPr>
            </w:pPr>
            <w:r w:rsidRPr="00D462EE">
              <w:rPr>
                <w:rFonts w:ascii="Times New Roman" w:hAnsi="Times New Roman" w:cs="Times New Roman"/>
                <w:b/>
              </w:rPr>
              <w:t>Baseline</w:t>
            </w:r>
          </w:p>
        </w:tc>
        <w:tc>
          <w:tcPr>
            <w:tcW w:w="2835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  <w:b/>
              </w:rPr>
            </w:pPr>
            <w:r w:rsidRPr="00D462EE">
              <w:rPr>
                <w:rFonts w:ascii="Times New Roman" w:hAnsi="Times New Roman" w:cs="Times New Roman"/>
                <w:b/>
              </w:rPr>
              <w:t>Discharge</w:t>
            </w:r>
          </w:p>
        </w:tc>
        <w:tc>
          <w:tcPr>
            <w:tcW w:w="2694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  <w:b/>
              </w:rPr>
            </w:pPr>
            <w:r w:rsidRPr="00D462EE">
              <w:rPr>
                <w:rFonts w:ascii="Times New Roman" w:hAnsi="Times New Roman" w:cs="Times New Roman"/>
                <w:b/>
              </w:rPr>
              <w:t xml:space="preserve">4 weeks </w:t>
            </w:r>
          </w:p>
        </w:tc>
        <w:tc>
          <w:tcPr>
            <w:tcW w:w="2835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  <w:b/>
              </w:rPr>
            </w:pPr>
            <w:r w:rsidRPr="00D462EE">
              <w:rPr>
                <w:rFonts w:ascii="Times New Roman" w:hAnsi="Times New Roman" w:cs="Times New Roman"/>
                <w:b/>
              </w:rPr>
              <w:t>6 months</w:t>
            </w:r>
          </w:p>
        </w:tc>
      </w:tr>
      <w:tr w:rsidR="00190BC0" w:rsidRPr="00D462EE" w:rsidTr="00D462EE">
        <w:tc>
          <w:tcPr>
            <w:tcW w:w="2014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>DEMMI</w:t>
            </w:r>
          </w:p>
        </w:tc>
        <w:tc>
          <w:tcPr>
            <w:tcW w:w="2835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No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4E53BB" w:rsidRPr="00D462EE">
              <w:rPr>
                <w:rFonts w:ascii="Times New Roman" w:hAnsi="Times New Roman" w:cs="Times New Roman"/>
              </w:rPr>
              <w:t xml:space="preserve"> (0 %)</w:t>
            </w:r>
          </w:p>
        </w:tc>
        <w:tc>
          <w:tcPr>
            <w:tcW w:w="2835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3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A41E14" w:rsidRPr="00D462EE">
              <w:rPr>
                <w:rFonts w:ascii="Times New Roman" w:hAnsi="Times New Roman" w:cs="Times New Roman"/>
              </w:rPr>
              <w:t xml:space="preserve"> (3.5 %)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3 control</w:t>
            </w:r>
          </w:p>
        </w:tc>
        <w:tc>
          <w:tcPr>
            <w:tcW w:w="2694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No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4E53BB" w:rsidRPr="00D462EE">
              <w:rPr>
                <w:rFonts w:ascii="Times New Roman" w:hAnsi="Times New Roman" w:cs="Times New Roman"/>
              </w:rPr>
              <w:t xml:space="preserve"> (0 %)</w:t>
            </w:r>
          </w:p>
        </w:tc>
        <w:tc>
          <w:tcPr>
            <w:tcW w:w="2835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3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A41E14" w:rsidRPr="00D462EE">
              <w:rPr>
                <w:rFonts w:ascii="Times New Roman" w:hAnsi="Times New Roman" w:cs="Times New Roman"/>
              </w:rPr>
              <w:t xml:space="preserve"> (3.5 %)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2 intervention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lastRenderedPageBreak/>
              <w:t>1 control</w:t>
            </w:r>
          </w:p>
        </w:tc>
      </w:tr>
      <w:tr w:rsidR="00190BC0" w:rsidRPr="00D462EE" w:rsidTr="00D462EE">
        <w:tc>
          <w:tcPr>
            <w:tcW w:w="2014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lastRenderedPageBreak/>
              <w:t>Knee extension strength</w:t>
            </w:r>
          </w:p>
        </w:tc>
        <w:tc>
          <w:tcPr>
            <w:tcW w:w="2835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1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="00620BA0" w:rsidRPr="00D462EE">
              <w:rPr>
                <w:rFonts w:ascii="Times New Roman" w:hAnsi="Times New Roman" w:cs="Times New Roman"/>
              </w:rPr>
              <w:t xml:space="preserve"> (1.2 %)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 control</w:t>
            </w:r>
          </w:p>
        </w:tc>
        <w:tc>
          <w:tcPr>
            <w:tcW w:w="2835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4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620BA0" w:rsidRPr="00D462EE">
              <w:rPr>
                <w:rFonts w:ascii="Times New Roman" w:hAnsi="Times New Roman" w:cs="Times New Roman"/>
              </w:rPr>
              <w:t xml:space="preserve"> (4.7 %)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 intervention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3 control</w:t>
            </w:r>
          </w:p>
        </w:tc>
        <w:tc>
          <w:tcPr>
            <w:tcW w:w="2694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No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4E53BB" w:rsidRPr="00D462EE">
              <w:rPr>
                <w:rFonts w:ascii="Times New Roman" w:hAnsi="Times New Roman" w:cs="Times New Roman"/>
              </w:rPr>
              <w:t xml:space="preserve"> (0 %)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5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620BA0" w:rsidRPr="00D462EE">
              <w:rPr>
                <w:rFonts w:ascii="Times New Roman" w:hAnsi="Times New Roman" w:cs="Times New Roman"/>
              </w:rPr>
              <w:t xml:space="preserve"> (5.9 %)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2 intervention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3 control</w:t>
            </w:r>
          </w:p>
        </w:tc>
      </w:tr>
      <w:tr w:rsidR="00190BC0" w:rsidRPr="00D462EE" w:rsidTr="00D462EE">
        <w:tc>
          <w:tcPr>
            <w:tcW w:w="2014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>Sit to stand</w:t>
            </w:r>
          </w:p>
        </w:tc>
        <w:tc>
          <w:tcPr>
            <w:tcW w:w="2835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2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620BA0" w:rsidRPr="00D462EE">
              <w:rPr>
                <w:rFonts w:ascii="Times New Roman" w:hAnsi="Times New Roman" w:cs="Times New Roman"/>
              </w:rPr>
              <w:t xml:space="preserve"> (2.4 %)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 intervention</w:t>
            </w:r>
          </w:p>
          <w:p w:rsidR="00190BC0" w:rsidRPr="00D462EE" w:rsidRDefault="00190BC0" w:rsidP="00024067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1 control</w:t>
            </w:r>
          </w:p>
        </w:tc>
        <w:tc>
          <w:tcPr>
            <w:tcW w:w="2835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3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620BA0" w:rsidRPr="00D462EE">
              <w:rPr>
                <w:rFonts w:ascii="Times New Roman" w:hAnsi="Times New Roman" w:cs="Times New Roman"/>
              </w:rPr>
              <w:t xml:space="preserve"> (3.5 %) 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3 control</w:t>
            </w:r>
          </w:p>
        </w:tc>
        <w:tc>
          <w:tcPr>
            <w:tcW w:w="2694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No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4E53BB" w:rsidRPr="00D462EE">
              <w:rPr>
                <w:rFonts w:ascii="Times New Roman" w:hAnsi="Times New Roman" w:cs="Times New Roman"/>
              </w:rPr>
              <w:t xml:space="preserve"> (0 %)</w:t>
            </w:r>
          </w:p>
        </w:tc>
        <w:tc>
          <w:tcPr>
            <w:tcW w:w="2835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4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620BA0" w:rsidRPr="00D462EE">
              <w:rPr>
                <w:rFonts w:ascii="Times New Roman" w:hAnsi="Times New Roman" w:cs="Times New Roman"/>
              </w:rPr>
              <w:t xml:space="preserve"> (4.7 %)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2 intervention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2 control</w:t>
            </w:r>
          </w:p>
        </w:tc>
      </w:tr>
      <w:tr w:rsidR="00190BC0" w:rsidRPr="00D462EE" w:rsidTr="00D462EE">
        <w:tc>
          <w:tcPr>
            <w:tcW w:w="2014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>Gait speed</w:t>
            </w:r>
          </w:p>
        </w:tc>
        <w:tc>
          <w:tcPr>
            <w:tcW w:w="2835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1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="00620BA0" w:rsidRPr="00D462EE">
              <w:rPr>
                <w:rFonts w:ascii="Times New Roman" w:hAnsi="Times New Roman" w:cs="Times New Roman"/>
              </w:rPr>
              <w:t xml:space="preserve"> (1.2 %)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 control</w:t>
            </w:r>
          </w:p>
        </w:tc>
        <w:tc>
          <w:tcPr>
            <w:tcW w:w="2835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2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620BA0" w:rsidRPr="00D462EE">
              <w:rPr>
                <w:rFonts w:ascii="Times New Roman" w:hAnsi="Times New Roman" w:cs="Times New Roman"/>
              </w:rPr>
              <w:t xml:space="preserve"> (2.4 %)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2 control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No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4E53BB" w:rsidRPr="00D462EE">
              <w:rPr>
                <w:rFonts w:ascii="Times New Roman" w:hAnsi="Times New Roman" w:cs="Times New Roman"/>
              </w:rPr>
              <w:t xml:space="preserve"> (0 %)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3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A41E14" w:rsidRPr="00D462EE">
              <w:rPr>
                <w:rFonts w:ascii="Times New Roman" w:hAnsi="Times New Roman" w:cs="Times New Roman"/>
              </w:rPr>
              <w:t xml:space="preserve"> (3.5 %)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2 intervention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1 control</w:t>
            </w:r>
          </w:p>
        </w:tc>
      </w:tr>
      <w:tr w:rsidR="00190BC0" w:rsidRPr="00D462EE" w:rsidTr="00D462EE">
        <w:tc>
          <w:tcPr>
            <w:tcW w:w="2014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>Hand grip</w:t>
            </w:r>
          </w:p>
        </w:tc>
        <w:tc>
          <w:tcPr>
            <w:tcW w:w="2835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No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4E53BB" w:rsidRPr="00D462EE">
              <w:rPr>
                <w:rFonts w:ascii="Times New Roman" w:hAnsi="Times New Roman" w:cs="Times New Roman"/>
              </w:rPr>
              <w:t xml:space="preserve"> (0 %)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2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620BA0" w:rsidRPr="00D462EE">
              <w:rPr>
                <w:rFonts w:ascii="Times New Roman" w:hAnsi="Times New Roman" w:cs="Times New Roman"/>
              </w:rPr>
              <w:t xml:space="preserve"> (2.4 %)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2 control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No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4E53BB" w:rsidRPr="00D462EE">
              <w:rPr>
                <w:rFonts w:ascii="Times New Roman" w:hAnsi="Times New Roman" w:cs="Times New Roman"/>
              </w:rPr>
              <w:t xml:space="preserve"> (0 %)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3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A41E14" w:rsidRPr="00D462EE">
              <w:rPr>
                <w:rFonts w:ascii="Times New Roman" w:hAnsi="Times New Roman" w:cs="Times New Roman"/>
              </w:rPr>
              <w:t xml:space="preserve"> (3.5 %)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2 intervention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1 control</w:t>
            </w:r>
          </w:p>
        </w:tc>
      </w:tr>
      <w:tr w:rsidR="00190BC0" w:rsidRPr="00D462EE" w:rsidTr="00D462EE">
        <w:tc>
          <w:tcPr>
            <w:tcW w:w="2014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>Barthel</w:t>
            </w:r>
          </w:p>
        </w:tc>
        <w:tc>
          <w:tcPr>
            <w:tcW w:w="2835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No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4E53BB" w:rsidRPr="00D462EE">
              <w:rPr>
                <w:rFonts w:ascii="Times New Roman" w:hAnsi="Times New Roman" w:cs="Times New Roman"/>
              </w:rPr>
              <w:t xml:space="preserve"> (0 %)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2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620BA0" w:rsidRPr="00D462EE">
              <w:rPr>
                <w:rFonts w:ascii="Times New Roman" w:hAnsi="Times New Roman" w:cs="Times New Roman"/>
              </w:rPr>
              <w:t xml:space="preserve"> (2.4 %)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2 control</w:t>
            </w:r>
          </w:p>
        </w:tc>
        <w:tc>
          <w:tcPr>
            <w:tcW w:w="2694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No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4E53BB" w:rsidRPr="00D462EE">
              <w:rPr>
                <w:rFonts w:ascii="Times New Roman" w:hAnsi="Times New Roman" w:cs="Times New Roman"/>
              </w:rPr>
              <w:t xml:space="preserve"> (0 %)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3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A41E14" w:rsidRPr="00D462EE">
              <w:rPr>
                <w:rFonts w:ascii="Times New Roman" w:hAnsi="Times New Roman" w:cs="Times New Roman"/>
              </w:rPr>
              <w:t xml:space="preserve"> (3.5 %)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2 intervention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>1 control</w:t>
            </w:r>
          </w:p>
        </w:tc>
      </w:tr>
      <w:tr w:rsidR="00190BC0" w:rsidRPr="00D462EE" w:rsidTr="00D462EE">
        <w:tc>
          <w:tcPr>
            <w:tcW w:w="2014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>24-hour activity</w:t>
            </w:r>
          </w:p>
        </w:tc>
        <w:tc>
          <w:tcPr>
            <w:tcW w:w="2835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8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620BA0" w:rsidRPr="00D462EE">
              <w:rPr>
                <w:rFonts w:ascii="Times New Roman" w:hAnsi="Times New Roman" w:cs="Times New Roman"/>
              </w:rPr>
              <w:t xml:space="preserve"> (9.4 %)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 intervention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7 control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6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620BA0" w:rsidRPr="00D462EE">
              <w:rPr>
                <w:rFonts w:ascii="Times New Roman" w:hAnsi="Times New Roman" w:cs="Times New Roman"/>
              </w:rPr>
              <w:t xml:space="preserve"> (7.1 %)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2 intervention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4 control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7 </w:t>
            </w:r>
            <w:r w:rsidR="008442B7" w:rsidRPr="00D462EE">
              <w:rPr>
                <w:rFonts w:ascii="Times New Roman" w:hAnsi="Times New Roman" w:cs="Times New Roman"/>
              </w:rPr>
              <w:t>patients with partial imputations</w:t>
            </w:r>
            <w:r w:rsidR="00620BA0" w:rsidRPr="00D462EE">
              <w:rPr>
                <w:rFonts w:ascii="Times New Roman" w:hAnsi="Times New Roman" w:cs="Times New Roman"/>
              </w:rPr>
              <w:t xml:space="preserve"> (8.4 %)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 at day 2 (con.)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 at day 4 (int.)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 at day 5 (con.)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  <w:i/>
              </w:rPr>
              <w:t xml:space="preserve">4 at day 6 (2 int., 2 </w:t>
            </w:r>
            <w:proofErr w:type="gramStart"/>
            <w:r w:rsidRPr="00D462EE">
              <w:rPr>
                <w:rFonts w:ascii="Times New Roman" w:hAnsi="Times New Roman" w:cs="Times New Roman"/>
                <w:i/>
              </w:rPr>
              <w:t>con</w:t>
            </w:r>
            <w:proofErr w:type="gramEnd"/>
            <w:r w:rsidRPr="00D462EE">
              <w:rPr>
                <w:rFonts w:ascii="Times New Roman" w:hAnsi="Times New Roman" w:cs="Times New Roman"/>
                <w:i/>
              </w:rPr>
              <w:t>.)</w:t>
            </w:r>
          </w:p>
        </w:tc>
        <w:tc>
          <w:tcPr>
            <w:tcW w:w="2694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10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620BA0" w:rsidRPr="00D462EE">
              <w:rPr>
                <w:rFonts w:ascii="Times New Roman" w:hAnsi="Times New Roman" w:cs="Times New Roman"/>
              </w:rPr>
              <w:t xml:space="preserve"> (11.8 %)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3 intervention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7 control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7 </w:t>
            </w:r>
            <w:r w:rsidR="008442B7" w:rsidRPr="00D462EE">
              <w:rPr>
                <w:rFonts w:ascii="Times New Roman" w:hAnsi="Times New Roman" w:cs="Times New Roman"/>
              </w:rPr>
              <w:t>patients with partial imputations</w:t>
            </w:r>
            <w:r w:rsidR="00620BA0" w:rsidRPr="00D462EE">
              <w:rPr>
                <w:rFonts w:ascii="Times New Roman" w:hAnsi="Times New Roman" w:cs="Times New Roman"/>
              </w:rPr>
              <w:t xml:space="preserve"> (8.4 %)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 at day 3 (int.)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 at day 5 (con.)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 xml:space="preserve">5 at day 6 (3 int., 2 </w:t>
            </w:r>
            <w:proofErr w:type="gramStart"/>
            <w:r w:rsidRPr="00D462EE">
              <w:rPr>
                <w:rFonts w:ascii="Times New Roman" w:hAnsi="Times New Roman" w:cs="Times New Roman"/>
                <w:i/>
              </w:rPr>
              <w:t>con</w:t>
            </w:r>
            <w:proofErr w:type="gramEnd"/>
            <w:r w:rsidRPr="00D462EE">
              <w:rPr>
                <w:rFonts w:ascii="Times New Roman" w:hAnsi="Times New Roman" w:cs="Times New Roman"/>
                <w:i/>
              </w:rPr>
              <w:t>.)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14 </w:t>
            </w:r>
            <w:r w:rsidR="00DE379A" w:rsidRPr="00D462EE">
              <w:rPr>
                <w:rFonts w:ascii="Times New Roman" w:hAnsi="Times New Roman" w:cs="Times New Roman"/>
              </w:rPr>
              <w:t>patient</w:t>
            </w:r>
            <w:r w:rsidRPr="00D462EE">
              <w:rPr>
                <w:rFonts w:ascii="Times New Roman" w:hAnsi="Times New Roman" w:cs="Times New Roman"/>
              </w:rPr>
              <w:t>s</w:t>
            </w:r>
            <w:r w:rsidR="00620BA0" w:rsidRPr="00D462EE">
              <w:rPr>
                <w:rFonts w:ascii="Times New Roman" w:hAnsi="Times New Roman" w:cs="Times New Roman"/>
              </w:rPr>
              <w:t xml:space="preserve"> (16.5 %)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5 intervention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9 control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  <w:r w:rsidRPr="00D462EE">
              <w:rPr>
                <w:rFonts w:ascii="Times New Roman" w:hAnsi="Times New Roman" w:cs="Times New Roman"/>
              </w:rPr>
              <w:t xml:space="preserve">4 </w:t>
            </w:r>
            <w:r w:rsidR="008442B7" w:rsidRPr="00D462EE">
              <w:rPr>
                <w:rFonts w:ascii="Times New Roman" w:hAnsi="Times New Roman" w:cs="Times New Roman"/>
              </w:rPr>
              <w:t>patients with partial imputations</w:t>
            </w:r>
            <w:r w:rsidR="00620BA0" w:rsidRPr="00D462EE">
              <w:rPr>
                <w:rFonts w:ascii="Times New Roman" w:hAnsi="Times New Roman" w:cs="Times New Roman"/>
              </w:rPr>
              <w:t xml:space="preserve"> (4.7 %)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 at day 2 (int.)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2 at day 3 (1 int.,1 con.)</w:t>
            </w:r>
          </w:p>
          <w:p w:rsidR="00190BC0" w:rsidRPr="00D462EE" w:rsidRDefault="00190BC0" w:rsidP="00190BC0">
            <w:pPr>
              <w:rPr>
                <w:i/>
              </w:rPr>
            </w:pPr>
            <w:r w:rsidRPr="00D462EE">
              <w:rPr>
                <w:rFonts w:ascii="Times New Roman" w:hAnsi="Times New Roman" w:cs="Times New Roman"/>
                <w:i/>
              </w:rPr>
              <w:t>1 at day 4 (1 con.)</w:t>
            </w:r>
          </w:p>
          <w:p w:rsidR="00190BC0" w:rsidRPr="00D462EE" w:rsidRDefault="00190BC0" w:rsidP="00190BC0">
            <w:pPr>
              <w:rPr>
                <w:rFonts w:ascii="Times New Roman" w:hAnsi="Times New Roman" w:cs="Times New Roman"/>
              </w:rPr>
            </w:pPr>
          </w:p>
        </w:tc>
      </w:tr>
    </w:tbl>
    <w:p w:rsidR="00A36051" w:rsidRPr="00D462EE" w:rsidRDefault="00D30758" w:rsidP="0006656D">
      <w:pPr>
        <w:rPr>
          <w:rFonts w:ascii="Times New Roman" w:hAnsi="Times New Roman" w:cs="Times New Roman"/>
          <w:i/>
          <w:sz w:val="20"/>
          <w:szCs w:val="20"/>
        </w:rPr>
      </w:pPr>
      <w:r w:rsidRPr="00D462EE">
        <w:rPr>
          <w:rFonts w:ascii="Times New Roman" w:hAnsi="Times New Roman" w:cs="Times New Roman"/>
          <w:i/>
          <w:sz w:val="20"/>
          <w:szCs w:val="20"/>
        </w:rPr>
        <w:t xml:space="preserve">The table shows the number of imputations made at the 4 assessment </w:t>
      </w:r>
      <w:proofErr w:type="spellStart"/>
      <w:proofErr w:type="gramStart"/>
      <w:r w:rsidRPr="00D462EE">
        <w:rPr>
          <w:rFonts w:ascii="Times New Roman" w:hAnsi="Times New Roman" w:cs="Times New Roman"/>
          <w:i/>
          <w:sz w:val="20"/>
          <w:szCs w:val="20"/>
        </w:rPr>
        <w:t>points.The</w:t>
      </w:r>
      <w:proofErr w:type="spellEnd"/>
      <w:proofErr w:type="gramEnd"/>
      <w:r w:rsidRPr="00D462EE">
        <w:rPr>
          <w:rFonts w:ascii="Times New Roman" w:hAnsi="Times New Roman" w:cs="Times New Roman"/>
          <w:i/>
          <w:sz w:val="20"/>
          <w:szCs w:val="20"/>
        </w:rPr>
        <w:t xml:space="preserve"> distribution of imputations on intervention group patients and control group patients is shown in italic. </w:t>
      </w:r>
      <w:r w:rsidR="00190BC0" w:rsidRPr="00D462EE">
        <w:rPr>
          <w:rFonts w:ascii="Times New Roman" w:hAnsi="Times New Roman" w:cs="Times New Roman"/>
          <w:i/>
          <w:sz w:val="20"/>
          <w:szCs w:val="20"/>
        </w:rPr>
        <w:t xml:space="preserve">Control/con.: Control group; Intervention/int.: Intervention </w:t>
      </w:r>
      <w:proofErr w:type="spellStart"/>
      <w:proofErr w:type="gramStart"/>
      <w:r w:rsidR="00190BC0" w:rsidRPr="00D462EE">
        <w:rPr>
          <w:rFonts w:ascii="Times New Roman" w:hAnsi="Times New Roman" w:cs="Times New Roman"/>
          <w:i/>
          <w:sz w:val="20"/>
          <w:szCs w:val="20"/>
        </w:rPr>
        <w:t>group;</w:t>
      </w:r>
      <w:r w:rsidR="00760803" w:rsidRPr="00D462EE">
        <w:rPr>
          <w:rFonts w:ascii="Times New Roman" w:hAnsi="Times New Roman" w:cs="Times New Roman"/>
          <w:i/>
          <w:sz w:val="20"/>
          <w:szCs w:val="20"/>
        </w:rPr>
        <w:t>Partial</w:t>
      </w:r>
      <w:proofErr w:type="spellEnd"/>
      <w:proofErr w:type="gramEnd"/>
      <w:r w:rsidR="00760803" w:rsidRPr="00D462EE">
        <w:rPr>
          <w:rFonts w:ascii="Times New Roman" w:hAnsi="Times New Roman" w:cs="Times New Roman"/>
          <w:i/>
          <w:sz w:val="20"/>
          <w:szCs w:val="20"/>
        </w:rPr>
        <w:t xml:space="preserve"> imputation: Partial imputations were carried out for patients with missing data on some of the 7 assessed days of assessment (e.g. if the </w:t>
      </w:r>
      <w:proofErr w:type="spellStart"/>
      <w:r w:rsidR="00760803" w:rsidRPr="00D462EE">
        <w:rPr>
          <w:rFonts w:ascii="Times New Roman" w:hAnsi="Times New Roman" w:cs="Times New Roman"/>
          <w:i/>
          <w:sz w:val="20"/>
          <w:szCs w:val="20"/>
        </w:rPr>
        <w:t>ActivPal</w:t>
      </w:r>
      <w:proofErr w:type="spellEnd"/>
      <w:r w:rsidR="00760803" w:rsidRPr="00D462EE">
        <w:rPr>
          <w:rFonts w:ascii="Times New Roman" w:hAnsi="Times New Roman" w:cs="Times New Roman"/>
          <w:i/>
          <w:sz w:val="20"/>
          <w:szCs w:val="20"/>
        </w:rPr>
        <w:t xml:space="preserve"> monitor has fallen off on day 4, imputations would be made for days 4 to 7).</w:t>
      </w:r>
    </w:p>
    <w:p w:rsidR="00A36051" w:rsidRPr="0006656D" w:rsidRDefault="00A36051">
      <w:pPr>
        <w:rPr>
          <w:sz w:val="14"/>
          <w:szCs w:val="14"/>
        </w:rPr>
      </w:pPr>
    </w:p>
    <w:sectPr w:rsidR="00A36051" w:rsidRPr="0006656D" w:rsidSect="00D462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134" w:right="709" w:bottom="104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33CF" w:rsidRDefault="005533CF" w:rsidP="00A93BD0">
      <w:pPr>
        <w:spacing w:after="0" w:line="240" w:lineRule="auto"/>
      </w:pPr>
      <w:r>
        <w:separator/>
      </w:r>
    </w:p>
  </w:endnote>
  <w:endnote w:type="continuationSeparator" w:id="0">
    <w:p w:rsidR="005533CF" w:rsidRDefault="005533CF" w:rsidP="00A93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CFA" w:rsidRDefault="00094CFA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CFA" w:rsidRDefault="00094CFA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CFA" w:rsidRDefault="00094CF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33CF" w:rsidRDefault="005533CF" w:rsidP="00A93BD0">
      <w:pPr>
        <w:spacing w:after="0" w:line="240" w:lineRule="auto"/>
      </w:pPr>
      <w:r>
        <w:separator/>
      </w:r>
    </w:p>
  </w:footnote>
  <w:footnote w:type="continuationSeparator" w:id="0">
    <w:p w:rsidR="005533CF" w:rsidRDefault="005533CF" w:rsidP="00A93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CFA" w:rsidRDefault="00094CFA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CFA" w:rsidRDefault="00094CFA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CFA" w:rsidRDefault="00094CFA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ED0636"/>
    <w:multiLevelType w:val="hybridMultilevel"/>
    <w:tmpl w:val="208627B2"/>
    <w:lvl w:ilvl="0" w:tplc="FB64EBC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851"/>
    <w:rsid w:val="00001586"/>
    <w:rsid w:val="00005FC8"/>
    <w:rsid w:val="0000750E"/>
    <w:rsid w:val="00012019"/>
    <w:rsid w:val="0001569A"/>
    <w:rsid w:val="00015D9A"/>
    <w:rsid w:val="00024067"/>
    <w:rsid w:val="00030906"/>
    <w:rsid w:val="00033226"/>
    <w:rsid w:val="000347A5"/>
    <w:rsid w:val="000352D8"/>
    <w:rsid w:val="00040940"/>
    <w:rsid w:val="00045034"/>
    <w:rsid w:val="0005329B"/>
    <w:rsid w:val="00054321"/>
    <w:rsid w:val="0005581E"/>
    <w:rsid w:val="00055E18"/>
    <w:rsid w:val="00061231"/>
    <w:rsid w:val="0006403B"/>
    <w:rsid w:val="000646F7"/>
    <w:rsid w:val="0006656D"/>
    <w:rsid w:val="00071725"/>
    <w:rsid w:val="00072BED"/>
    <w:rsid w:val="00074771"/>
    <w:rsid w:val="000775A6"/>
    <w:rsid w:val="00080374"/>
    <w:rsid w:val="00080CE4"/>
    <w:rsid w:val="000850E7"/>
    <w:rsid w:val="0008646E"/>
    <w:rsid w:val="00086F17"/>
    <w:rsid w:val="000871EB"/>
    <w:rsid w:val="00087628"/>
    <w:rsid w:val="0009235A"/>
    <w:rsid w:val="00093A24"/>
    <w:rsid w:val="00094CFA"/>
    <w:rsid w:val="00094EE1"/>
    <w:rsid w:val="000A275B"/>
    <w:rsid w:val="000A4164"/>
    <w:rsid w:val="000C0014"/>
    <w:rsid w:val="000C4E5D"/>
    <w:rsid w:val="000C7D0F"/>
    <w:rsid w:val="000F428E"/>
    <w:rsid w:val="000F47C0"/>
    <w:rsid w:val="000F4807"/>
    <w:rsid w:val="000F615C"/>
    <w:rsid w:val="001046F9"/>
    <w:rsid w:val="00105480"/>
    <w:rsid w:val="001144F7"/>
    <w:rsid w:val="00122FD8"/>
    <w:rsid w:val="001256DC"/>
    <w:rsid w:val="00136BB1"/>
    <w:rsid w:val="00141F03"/>
    <w:rsid w:val="00156CC5"/>
    <w:rsid w:val="001579AC"/>
    <w:rsid w:val="00163CA7"/>
    <w:rsid w:val="00163D4C"/>
    <w:rsid w:val="0016521A"/>
    <w:rsid w:val="00166196"/>
    <w:rsid w:val="00166BC0"/>
    <w:rsid w:val="00172201"/>
    <w:rsid w:val="00177899"/>
    <w:rsid w:val="00183D77"/>
    <w:rsid w:val="00184C50"/>
    <w:rsid w:val="00185822"/>
    <w:rsid w:val="00190BC0"/>
    <w:rsid w:val="00191D08"/>
    <w:rsid w:val="001931AB"/>
    <w:rsid w:val="00195E88"/>
    <w:rsid w:val="0019634B"/>
    <w:rsid w:val="001A211B"/>
    <w:rsid w:val="001A234D"/>
    <w:rsid w:val="001B06A5"/>
    <w:rsid w:val="001B2361"/>
    <w:rsid w:val="001B3A89"/>
    <w:rsid w:val="001B571B"/>
    <w:rsid w:val="001B6F15"/>
    <w:rsid w:val="001C183A"/>
    <w:rsid w:val="001C2CEC"/>
    <w:rsid w:val="001D445C"/>
    <w:rsid w:val="001D74C7"/>
    <w:rsid w:val="001D7F42"/>
    <w:rsid w:val="001E1C6D"/>
    <w:rsid w:val="001E32C1"/>
    <w:rsid w:val="001E3369"/>
    <w:rsid w:val="001F2A21"/>
    <w:rsid w:val="002006BF"/>
    <w:rsid w:val="002016EE"/>
    <w:rsid w:val="00201867"/>
    <w:rsid w:val="002044C2"/>
    <w:rsid w:val="00204565"/>
    <w:rsid w:val="00221EE4"/>
    <w:rsid w:val="00222813"/>
    <w:rsid w:val="00225DA3"/>
    <w:rsid w:val="00231247"/>
    <w:rsid w:val="0023162A"/>
    <w:rsid w:val="00231A19"/>
    <w:rsid w:val="0023250F"/>
    <w:rsid w:val="00235314"/>
    <w:rsid w:val="002373A3"/>
    <w:rsid w:val="00241395"/>
    <w:rsid w:val="00247670"/>
    <w:rsid w:val="002531EE"/>
    <w:rsid w:val="0025388D"/>
    <w:rsid w:val="00255397"/>
    <w:rsid w:val="0025624D"/>
    <w:rsid w:val="00264A8B"/>
    <w:rsid w:val="00265D89"/>
    <w:rsid w:val="00266257"/>
    <w:rsid w:val="00271414"/>
    <w:rsid w:val="00275BC6"/>
    <w:rsid w:val="00275C24"/>
    <w:rsid w:val="0027659E"/>
    <w:rsid w:val="00277F89"/>
    <w:rsid w:val="00285C29"/>
    <w:rsid w:val="00285CC4"/>
    <w:rsid w:val="002867BA"/>
    <w:rsid w:val="00287591"/>
    <w:rsid w:val="00291BDF"/>
    <w:rsid w:val="00293677"/>
    <w:rsid w:val="00293F6D"/>
    <w:rsid w:val="002A2CD2"/>
    <w:rsid w:val="002A6B22"/>
    <w:rsid w:val="002B1642"/>
    <w:rsid w:val="002B16D2"/>
    <w:rsid w:val="002C0C79"/>
    <w:rsid w:val="002C20EB"/>
    <w:rsid w:val="002C5C2E"/>
    <w:rsid w:val="002C61CD"/>
    <w:rsid w:val="002D123D"/>
    <w:rsid w:val="002D3944"/>
    <w:rsid w:val="002E1F94"/>
    <w:rsid w:val="002E2EFC"/>
    <w:rsid w:val="002E4620"/>
    <w:rsid w:val="002E46B5"/>
    <w:rsid w:val="002E69AD"/>
    <w:rsid w:val="002E6F9D"/>
    <w:rsid w:val="002F0FE2"/>
    <w:rsid w:val="002F2FBE"/>
    <w:rsid w:val="002F55C2"/>
    <w:rsid w:val="002F57A5"/>
    <w:rsid w:val="002F7353"/>
    <w:rsid w:val="00305981"/>
    <w:rsid w:val="00310042"/>
    <w:rsid w:val="0031339F"/>
    <w:rsid w:val="003133E3"/>
    <w:rsid w:val="0031350A"/>
    <w:rsid w:val="00315C22"/>
    <w:rsid w:val="003218E2"/>
    <w:rsid w:val="00321B07"/>
    <w:rsid w:val="00322C21"/>
    <w:rsid w:val="00323F82"/>
    <w:rsid w:val="003279F3"/>
    <w:rsid w:val="00330749"/>
    <w:rsid w:val="003411AC"/>
    <w:rsid w:val="00354CD2"/>
    <w:rsid w:val="00355642"/>
    <w:rsid w:val="0037237C"/>
    <w:rsid w:val="00375A09"/>
    <w:rsid w:val="00375C8D"/>
    <w:rsid w:val="003932C3"/>
    <w:rsid w:val="0039362A"/>
    <w:rsid w:val="003A5C19"/>
    <w:rsid w:val="003B72B3"/>
    <w:rsid w:val="003B7BBD"/>
    <w:rsid w:val="003C12E7"/>
    <w:rsid w:val="003C54B8"/>
    <w:rsid w:val="003C6656"/>
    <w:rsid w:val="003C6EBE"/>
    <w:rsid w:val="003D21D0"/>
    <w:rsid w:val="003D28DB"/>
    <w:rsid w:val="003D28F5"/>
    <w:rsid w:val="003D603A"/>
    <w:rsid w:val="003E045B"/>
    <w:rsid w:val="003E08E0"/>
    <w:rsid w:val="003E0E73"/>
    <w:rsid w:val="003F2AE8"/>
    <w:rsid w:val="003F7C66"/>
    <w:rsid w:val="00403A62"/>
    <w:rsid w:val="0041109E"/>
    <w:rsid w:val="004114C7"/>
    <w:rsid w:val="004141D0"/>
    <w:rsid w:val="0041424F"/>
    <w:rsid w:val="00415D75"/>
    <w:rsid w:val="00424D13"/>
    <w:rsid w:val="00425568"/>
    <w:rsid w:val="00435E1E"/>
    <w:rsid w:val="00443C7B"/>
    <w:rsid w:val="004440B4"/>
    <w:rsid w:val="00447972"/>
    <w:rsid w:val="00453F3C"/>
    <w:rsid w:val="0046416C"/>
    <w:rsid w:val="00467A14"/>
    <w:rsid w:val="0047099D"/>
    <w:rsid w:val="00474483"/>
    <w:rsid w:val="00482208"/>
    <w:rsid w:val="00483F27"/>
    <w:rsid w:val="00486089"/>
    <w:rsid w:val="00487688"/>
    <w:rsid w:val="0049183F"/>
    <w:rsid w:val="00491D50"/>
    <w:rsid w:val="004953CD"/>
    <w:rsid w:val="004A040D"/>
    <w:rsid w:val="004A18CE"/>
    <w:rsid w:val="004B24F4"/>
    <w:rsid w:val="004B325F"/>
    <w:rsid w:val="004B71F6"/>
    <w:rsid w:val="004C03AD"/>
    <w:rsid w:val="004C3BB1"/>
    <w:rsid w:val="004C7164"/>
    <w:rsid w:val="004C7861"/>
    <w:rsid w:val="004D4BF2"/>
    <w:rsid w:val="004D7CE3"/>
    <w:rsid w:val="004E0CC5"/>
    <w:rsid w:val="004E22B2"/>
    <w:rsid w:val="004E53BB"/>
    <w:rsid w:val="004F2EB5"/>
    <w:rsid w:val="004F336E"/>
    <w:rsid w:val="004F74E6"/>
    <w:rsid w:val="00501F42"/>
    <w:rsid w:val="00507CD1"/>
    <w:rsid w:val="00514D4B"/>
    <w:rsid w:val="0051734F"/>
    <w:rsid w:val="0052019A"/>
    <w:rsid w:val="00520D5C"/>
    <w:rsid w:val="00525AAF"/>
    <w:rsid w:val="00531102"/>
    <w:rsid w:val="005337CF"/>
    <w:rsid w:val="00541206"/>
    <w:rsid w:val="0054434B"/>
    <w:rsid w:val="00545F7D"/>
    <w:rsid w:val="00546298"/>
    <w:rsid w:val="0054740A"/>
    <w:rsid w:val="005500B5"/>
    <w:rsid w:val="0055214A"/>
    <w:rsid w:val="00552ADD"/>
    <w:rsid w:val="005533CF"/>
    <w:rsid w:val="005536AC"/>
    <w:rsid w:val="00556EA7"/>
    <w:rsid w:val="00557858"/>
    <w:rsid w:val="00561D09"/>
    <w:rsid w:val="00564966"/>
    <w:rsid w:val="0057299A"/>
    <w:rsid w:val="00573ABC"/>
    <w:rsid w:val="00575087"/>
    <w:rsid w:val="00580894"/>
    <w:rsid w:val="0058094B"/>
    <w:rsid w:val="0058149B"/>
    <w:rsid w:val="00584FB3"/>
    <w:rsid w:val="00586023"/>
    <w:rsid w:val="00590368"/>
    <w:rsid w:val="005934E2"/>
    <w:rsid w:val="00597927"/>
    <w:rsid w:val="005A0CB9"/>
    <w:rsid w:val="005A47AB"/>
    <w:rsid w:val="005A7E05"/>
    <w:rsid w:val="005B0F7E"/>
    <w:rsid w:val="005B258E"/>
    <w:rsid w:val="005B5274"/>
    <w:rsid w:val="005B6EF6"/>
    <w:rsid w:val="005C1A45"/>
    <w:rsid w:val="005C4F38"/>
    <w:rsid w:val="005C70CF"/>
    <w:rsid w:val="005D3833"/>
    <w:rsid w:val="005D4824"/>
    <w:rsid w:val="005E3B63"/>
    <w:rsid w:val="005E716E"/>
    <w:rsid w:val="005F358B"/>
    <w:rsid w:val="005F62B7"/>
    <w:rsid w:val="00612A72"/>
    <w:rsid w:val="00612F1C"/>
    <w:rsid w:val="00614C96"/>
    <w:rsid w:val="00616F80"/>
    <w:rsid w:val="00620BA0"/>
    <w:rsid w:val="006238FD"/>
    <w:rsid w:val="00625636"/>
    <w:rsid w:val="006275EE"/>
    <w:rsid w:val="00632880"/>
    <w:rsid w:val="006337B4"/>
    <w:rsid w:val="0064451A"/>
    <w:rsid w:val="0064781A"/>
    <w:rsid w:val="00655C7F"/>
    <w:rsid w:val="006627DB"/>
    <w:rsid w:val="00662B7C"/>
    <w:rsid w:val="006643D1"/>
    <w:rsid w:val="00664528"/>
    <w:rsid w:val="00665E54"/>
    <w:rsid w:val="0067454A"/>
    <w:rsid w:val="0067586A"/>
    <w:rsid w:val="00675DB3"/>
    <w:rsid w:val="006773C2"/>
    <w:rsid w:val="00687F82"/>
    <w:rsid w:val="0069008D"/>
    <w:rsid w:val="006A5DF3"/>
    <w:rsid w:val="006A7716"/>
    <w:rsid w:val="006A7752"/>
    <w:rsid w:val="006B2E33"/>
    <w:rsid w:val="006B365F"/>
    <w:rsid w:val="006C0C50"/>
    <w:rsid w:val="006C2DAF"/>
    <w:rsid w:val="006C36A7"/>
    <w:rsid w:val="006D15F2"/>
    <w:rsid w:val="006D481A"/>
    <w:rsid w:val="006E1D73"/>
    <w:rsid w:val="006E426E"/>
    <w:rsid w:val="006E664A"/>
    <w:rsid w:val="006E7624"/>
    <w:rsid w:val="006F0432"/>
    <w:rsid w:val="006F0499"/>
    <w:rsid w:val="006F0D40"/>
    <w:rsid w:val="006F0E05"/>
    <w:rsid w:val="006F252C"/>
    <w:rsid w:val="0070125B"/>
    <w:rsid w:val="00714033"/>
    <w:rsid w:val="007220F4"/>
    <w:rsid w:val="00722375"/>
    <w:rsid w:val="0072344A"/>
    <w:rsid w:val="007305F6"/>
    <w:rsid w:val="00747D04"/>
    <w:rsid w:val="0075729F"/>
    <w:rsid w:val="00760803"/>
    <w:rsid w:val="00762E1F"/>
    <w:rsid w:val="007639AD"/>
    <w:rsid w:val="007676E0"/>
    <w:rsid w:val="00781DD3"/>
    <w:rsid w:val="007820B1"/>
    <w:rsid w:val="00782186"/>
    <w:rsid w:val="00782ABF"/>
    <w:rsid w:val="00787EDE"/>
    <w:rsid w:val="007936E5"/>
    <w:rsid w:val="00793F1D"/>
    <w:rsid w:val="00794E39"/>
    <w:rsid w:val="007A1C8F"/>
    <w:rsid w:val="007A63FC"/>
    <w:rsid w:val="007A66EA"/>
    <w:rsid w:val="007B07F7"/>
    <w:rsid w:val="007B202B"/>
    <w:rsid w:val="007B65FF"/>
    <w:rsid w:val="007B7308"/>
    <w:rsid w:val="007C514A"/>
    <w:rsid w:val="007C5A7A"/>
    <w:rsid w:val="007D1FF7"/>
    <w:rsid w:val="007D38C0"/>
    <w:rsid w:val="007E0A67"/>
    <w:rsid w:val="0080255A"/>
    <w:rsid w:val="0080718C"/>
    <w:rsid w:val="00814069"/>
    <w:rsid w:val="0082022A"/>
    <w:rsid w:val="0082403F"/>
    <w:rsid w:val="00826C1B"/>
    <w:rsid w:val="00835702"/>
    <w:rsid w:val="00835B42"/>
    <w:rsid w:val="008373B8"/>
    <w:rsid w:val="008442B7"/>
    <w:rsid w:val="0084589D"/>
    <w:rsid w:val="00846C19"/>
    <w:rsid w:val="00847F08"/>
    <w:rsid w:val="00850B1D"/>
    <w:rsid w:val="0085148C"/>
    <w:rsid w:val="00853DC0"/>
    <w:rsid w:val="008555A6"/>
    <w:rsid w:val="00857CCC"/>
    <w:rsid w:val="00860CE4"/>
    <w:rsid w:val="00863608"/>
    <w:rsid w:val="00866139"/>
    <w:rsid w:val="00867BDD"/>
    <w:rsid w:val="00877F81"/>
    <w:rsid w:val="00882A40"/>
    <w:rsid w:val="00883668"/>
    <w:rsid w:val="0088472B"/>
    <w:rsid w:val="00887FAB"/>
    <w:rsid w:val="00891FE7"/>
    <w:rsid w:val="00893974"/>
    <w:rsid w:val="008A0B8B"/>
    <w:rsid w:val="008A134F"/>
    <w:rsid w:val="008A1660"/>
    <w:rsid w:val="008A182C"/>
    <w:rsid w:val="008A234C"/>
    <w:rsid w:val="008A4F98"/>
    <w:rsid w:val="008A7366"/>
    <w:rsid w:val="008B3B16"/>
    <w:rsid w:val="008B5335"/>
    <w:rsid w:val="008B7B66"/>
    <w:rsid w:val="008C33BC"/>
    <w:rsid w:val="008C4804"/>
    <w:rsid w:val="008C76E2"/>
    <w:rsid w:val="008D1457"/>
    <w:rsid w:val="008D34D1"/>
    <w:rsid w:val="008D4AAE"/>
    <w:rsid w:val="008E0D14"/>
    <w:rsid w:val="008E1D0F"/>
    <w:rsid w:val="008E2FCF"/>
    <w:rsid w:val="008E6B6D"/>
    <w:rsid w:val="008F0027"/>
    <w:rsid w:val="008F67C2"/>
    <w:rsid w:val="009063F7"/>
    <w:rsid w:val="00914097"/>
    <w:rsid w:val="00914376"/>
    <w:rsid w:val="009152C0"/>
    <w:rsid w:val="0091552F"/>
    <w:rsid w:val="00917719"/>
    <w:rsid w:val="00920C56"/>
    <w:rsid w:val="00921725"/>
    <w:rsid w:val="00922A7C"/>
    <w:rsid w:val="0092402C"/>
    <w:rsid w:val="00925024"/>
    <w:rsid w:val="00925FDD"/>
    <w:rsid w:val="00930AA4"/>
    <w:rsid w:val="00933022"/>
    <w:rsid w:val="00934E72"/>
    <w:rsid w:val="00936718"/>
    <w:rsid w:val="009434AC"/>
    <w:rsid w:val="009434F6"/>
    <w:rsid w:val="0094690B"/>
    <w:rsid w:val="009536A0"/>
    <w:rsid w:val="00956EE1"/>
    <w:rsid w:val="00960BC8"/>
    <w:rsid w:val="009617E7"/>
    <w:rsid w:val="00962A8C"/>
    <w:rsid w:val="00962D40"/>
    <w:rsid w:val="0097341F"/>
    <w:rsid w:val="00973B0E"/>
    <w:rsid w:val="00974951"/>
    <w:rsid w:val="00984E86"/>
    <w:rsid w:val="0098705A"/>
    <w:rsid w:val="00990B4F"/>
    <w:rsid w:val="00993BFC"/>
    <w:rsid w:val="009940E5"/>
    <w:rsid w:val="009A0684"/>
    <w:rsid w:val="009A0DB9"/>
    <w:rsid w:val="009A0F13"/>
    <w:rsid w:val="009A46C5"/>
    <w:rsid w:val="009A7DC1"/>
    <w:rsid w:val="009B60EB"/>
    <w:rsid w:val="009C0473"/>
    <w:rsid w:val="009C4DA4"/>
    <w:rsid w:val="009C5C28"/>
    <w:rsid w:val="009C5D96"/>
    <w:rsid w:val="009C732A"/>
    <w:rsid w:val="009C753B"/>
    <w:rsid w:val="009D04FD"/>
    <w:rsid w:val="009D5F65"/>
    <w:rsid w:val="009D7695"/>
    <w:rsid w:val="009E17BD"/>
    <w:rsid w:val="009E2329"/>
    <w:rsid w:val="009E37F1"/>
    <w:rsid w:val="009E3D7F"/>
    <w:rsid w:val="009E6AD6"/>
    <w:rsid w:val="009E79F1"/>
    <w:rsid w:val="009F4093"/>
    <w:rsid w:val="009F7611"/>
    <w:rsid w:val="00A02151"/>
    <w:rsid w:val="00A05C98"/>
    <w:rsid w:val="00A06D6C"/>
    <w:rsid w:val="00A0701C"/>
    <w:rsid w:val="00A10D73"/>
    <w:rsid w:val="00A14C9E"/>
    <w:rsid w:val="00A14FE8"/>
    <w:rsid w:val="00A154E3"/>
    <w:rsid w:val="00A169A1"/>
    <w:rsid w:val="00A17473"/>
    <w:rsid w:val="00A17884"/>
    <w:rsid w:val="00A21CA4"/>
    <w:rsid w:val="00A221A9"/>
    <w:rsid w:val="00A24408"/>
    <w:rsid w:val="00A248F0"/>
    <w:rsid w:val="00A26019"/>
    <w:rsid w:val="00A27680"/>
    <w:rsid w:val="00A31421"/>
    <w:rsid w:val="00A36051"/>
    <w:rsid w:val="00A36737"/>
    <w:rsid w:val="00A41E14"/>
    <w:rsid w:val="00A41F82"/>
    <w:rsid w:val="00A43947"/>
    <w:rsid w:val="00A44004"/>
    <w:rsid w:val="00A46EB9"/>
    <w:rsid w:val="00A514D9"/>
    <w:rsid w:val="00A52E44"/>
    <w:rsid w:val="00A62123"/>
    <w:rsid w:val="00A65BCD"/>
    <w:rsid w:val="00A66D3B"/>
    <w:rsid w:val="00A6729A"/>
    <w:rsid w:val="00A70AB8"/>
    <w:rsid w:val="00A72DB8"/>
    <w:rsid w:val="00A927B5"/>
    <w:rsid w:val="00A93BD0"/>
    <w:rsid w:val="00A97C09"/>
    <w:rsid w:val="00AA0194"/>
    <w:rsid w:val="00AA128A"/>
    <w:rsid w:val="00AA2A88"/>
    <w:rsid w:val="00AA354E"/>
    <w:rsid w:val="00AA395C"/>
    <w:rsid w:val="00AB00F4"/>
    <w:rsid w:val="00AB06F3"/>
    <w:rsid w:val="00AB17CC"/>
    <w:rsid w:val="00AB1F48"/>
    <w:rsid w:val="00AB4BFB"/>
    <w:rsid w:val="00AC222E"/>
    <w:rsid w:val="00AC40C1"/>
    <w:rsid w:val="00AD4EDB"/>
    <w:rsid w:val="00AD76A0"/>
    <w:rsid w:val="00AE147A"/>
    <w:rsid w:val="00AE14BD"/>
    <w:rsid w:val="00AE3DAD"/>
    <w:rsid w:val="00AE5D06"/>
    <w:rsid w:val="00AE6A2F"/>
    <w:rsid w:val="00AE6EE5"/>
    <w:rsid w:val="00AF34C2"/>
    <w:rsid w:val="00AF39B6"/>
    <w:rsid w:val="00AF4CF1"/>
    <w:rsid w:val="00AF7832"/>
    <w:rsid w:val="00AF7C4C"/>
    <w:rsid w:val="00B02604"/>
    <w:rsid w:val="00B02DD7"/>
    <w:rsid w:val="00B02F5F"/>
    <w:rsid w:val="00B04B68"/>
    <w:rsid w:val="00B04E05"/>
    <w:rsid w:val="00B05BA6"/>
    <w:rsid w:val="00B06B1C"/>
    <w:rsid w:val="00B07D00"/>
    <w:rsid w:val="00B14A38"/>
    <w:rsid w:val="00B162B4"/>
    <w:rsid w:val="00B2113F"/>
    <w:rsid w:val="00B23D99"/>
    <w:rsid w:val="00B24CBE"/>
    <w:rsid w:val="00B26E43"/>
    <w:rsid w:val="00B303AF"/>
    <w:rsid w:val="00B31601"/>
    <w:rsid w:val="00B31D56"/>
    <w:rsid w:val="00B40A38"/>
    <w:rsid w:val="00B4174A"/>
    <w:rsid w:val="00B43408"/>
    <w:rsid w:val="00B44C87"/>
    <w:rsid w:val="00B51706"/>
    <w:rsid w:val="00B51D4F"/>
    <w:rsid w:val="00B54F3E"/>
    <w:rsid w:val="00B626E5"/>
    <w:rsid w:val="00B62A65"/>
    <w:rsid w:val="00B714D6"/>
    <w:rsid w:val="00B733A2"/>
    <w:rsid w:val="00B823A6"/>
    <w:rsid w:val="00B8367D"/>
    <w:rsid w:val="00B96A6D"/>
    <w:rsid w:val="00B972C0"/>
    <w:rsid w:val="00BA13E2"/>
    <w:rsid w:val="00BA16D6"/>
    <w:rsid w:val="00BA3F2D"/>
    <w:rsid w:val="00BA4E0E"/>
    <w:rsid w:val="00BB0B4B"/>
    <w:rsid w:val="00BB1176"/>
    <w:rsid w:val="00BB16AE"/>
    <w:rsid w:val="00BB20E0"/>
    <w:rsid w:val="00BB4DFB"/>
    <w:rsid w:val="00BB4EC6"/>
    <w:rsid w:val="00BB5E8F"/>
    <w:rsid w:val="00BC15D9"/>
    <w:rsid w:val="00BC1F17"/>
    <w:rsid w:val="00BC558C"/>
    <w:rsid w:val="00BC6A10"/>
    <w:rsid w:val="00BD0607"/>
    <w:rsid w:val="00BD2E29"/>
    <w:rsid w:val="00BD3D33"/>
    <w:rsid w:val="00BD44CE"/>
    <w:rsid w:val="00BD4755"/>
    <w:rsid w:val="00BD5DBC"/>
    <w:rsid w:val="00BD6C61"/>
    <w:rsid w:val="00BD6C6E"/>
    <w:rsid w:val="00BE0D73"/>
    <w:rsid w:val="00BE58B4"/>
    <w:rsid w:val="00BF44A7"/>
    <w:rsid w:val="00BF6801"/>
    <w:rsid w:val="00C021E7"/>
    <w:rsid w:val="00C05B99"/>
    <w:rsid w:val="00C109A5"/>
    <w:rsid w:val="00C11451"/>
    <w:rsid w:val="00C11C81"/>
    <w:rsid w:val="00C14740"/>
    <w:rsid w:val="00C14D88"/>
    <w:rsid w:val="00C2251C"/>
    <w:rsid w:val="00C2358A"/>
    <w:rsid w:val="00C27F6D"/>
    <w:rsid w:val="00C3415B"/>
    <w:rsid w:val="00C36755"/>
    <w:rsid w:val="00C41909"/>
    <w:rsid w:val="00C41A8E"/>
    <w:rsid w:val="00C42953"/>
    <w:rsid w:val="00C42AE1"/>
    <w:rsid w:val="00C464D8"/>
    <w:rsid w:val="00C46640"/>
    <w:rsid w:val="00C4770E"/>
    <w:rsid w:val="00C627C0"/>
    <w:rsid w:val="00C6488D"/>
    <w:rsid w:val="00C70996"/>
    <w:rsid w:val="00C740F3"/>
    <w:rsid w:val="00C819CD"/>
    <w:rsid w:val="00C84E50"/>
    <w:rsid w:val="00C86D76"/>
    <w:rsid w:val="00C873B7"/>
    <w:rsid w:val="00C87626"/>
    <w:rsid w:val="00C87A9A"/>
    <w:rsid w:val="00CA66DD"/>
    <w:rsid w:val="00CA69F6"/>
    <w:rsid w:val="00CA7A33"/>
    <w:rsid w:val="00CB17A3"/>
    <w:rsid w:val="00CB1F1F"/>
    <w:rsid w:val="00CB21DC"/>
    <w:rsid w:val="00CB37AC"/>
    <w:rsid w:val="00CB66EE"/>
    <w:rsid w:val="00CE1B7C"/>
    <w:rsid w:val="00CE5F79"/>
    <w:rsid w:val="00CF39A9"/>
    <w:rsid w:val="00CF481B"/>
    <w:rsid w:val="00CF6E3E"/>
    <w:rsid w:val="00D029C8"/>
    <w:rsid w:val="00D07E77"/>
    <w:rsid w:val="00D12A16"/>
    <w:rsid w:val="00D15B64"/>
    <w:rsid w:val="00D16ACE"/>
    <w:rsid w:val="00D170E6"/>
    <w:rsid w:val="00D173C6"/>
    <w:rsid w:val="00D201C6"/>
    <w:rsid w:val="00D2389C"/>
    <w:rsid w:val="00D253A2"/>
    <w:rsid w:val="00D2707E"/>
    <w:rsid w:val="00D30758"/>
    <w:rsid w:val="00D30D7B"/>
    <w:rsid w:val="00D31CF7"/>
    <w:rsid w:val="00D32213"/>
    <w:rsid w:val="00D32B47"/>
    <w:rsid w:val="00D3386E"/>
    <w:rsid w:val="00D35D47"/>
    <w:rsid w:val="00D36373"/>
    <w:rsid w:val="00D37CC5"/>
    <w:rsid w:val="00D4213E"/>
    <w:rsid w:val="00D448BE"/>
    <w:rsid w:val="00D462EE"/>
    <w:rsid w:val="00D4726B"/>
    <w:rsid w:val="00D4757F"/>
    <w:rsid w:val="00D51015"/>
    <w:rsid w:val="00D56C04"/>
    <w:rsid w:val="00D57C50"/>
    <w:rsid w:val="00D66430"/>
    <w:rsid w:val="00D754BB"/>
    <w:rsid w:val="00D77A56"/>
    <w:rsid w:val="00D842DE"/>
    <w:rsid w:val="00D860F8"/>
    <w:rsid w:val="00D872BA"/>
    <w:rsid w:val="00D87483"/>
    <w:rsid w:val="00D90D28"/>
    <w:rsid w:val="00D921A1"/>
    <w:rsid w:val="00D929F0"/>
    <w:rsid w:val="00D94FC8"/>
    <w:rsid w:val="00D950B0"/>
    <w:rsid w:val="00D961BB"/>
    <w:rsid w:val="00DA1AB9"/>
    <w:rsid w:val="00DA4AE7"/>
    <w:rsid w:val="00DB755A"/>
    <w:rsid w:val="00DC70AB"/>
    <w:rsid w:val="00DD11A2"/>
    <w:rsid w:val="00DE0B98"/>
    <w:rsid w:val="00DE110D"/>
    <w:rsid w:val="00DE379A"/>
    <w:rsid w:val="00DE3A2C"/>
    <w:rsid w:val="00DE5C58"/>
    <w:rsid w:val="00DE6A6D"/>
    <w:rsid w:val="00DE7F2C"/>
    <w:rsid w:val="00DF259B"/>
    <w:rsid w:val="00DF77EC"/>
    <w:rsid w:val="00E01649"/>
    <w:rsid w:val="00E063CA"/>
    <w:rsid w:val="00E07BC6"/>
    <w:rsid w:val="00E136B8"/>
    <w:rsid w:val="00E13C9F"/>
    <w:rsid w:val="00E14707"/>
    <w:rsid w:val="00E16080"/>
    <w:rsid w:val="00E20FEB"/>
    <w:rsid w:val="00E22548"/>
    <w:rsid w:val="00E228BC"/>
    <w:rsid w:val="00E26714"/>
    <w:rsid w:val="00E267CB"/>
    <w:rsid w:val="00E326DD"/>
    <w:rsid w:val="00E40639"/>
    <w:rsid w:val="00E40946"/>
    <w:rsid w:val="00E46461"/>
    <w:rsid w:val="00E523C3"/>
    <w:rsid w:val="00E5510C"/>
    <w:rsid w:val="00E57B70"/>
    <w:rsid w:val="00E60F4D"/>
    <w:rsid w:val="00E62CB0"/>
    <w:rsid w:val="00E63D5E"/>
    <w:rsid w:val="00E65C85"/>
    <w:rsid w:val="00E65E86"/>
    <w:rsid w:val="00E662F6"/>
    <w:rsid w:val="00E66F29"/>
    <w:rsid w:val="00E70769"/>
    <w:rsid w:val="00E730BD"/>
    <w:rsid w:val="00E73B03"/>
    <w:rsid w:val="00E83F94"/>
    <w:rsid w:val="00E84E37"/>
    <w:rsid w:val="00E87A91"/>
    <w:rsid w:val="00E9153C"/>
    <w:rsid w:val="00E94006"/>
    <w:rsid w:val="00E94D29"/>
    <w:rsid w:val="00E95EA3"/>
    <w:rsid w:val="00E979CB"/>
    <w:rsid w:val="00E97ECD"/>
    <w:rsid w:val="00EA3474"/>
    <w:rsid w:val="00EA45E0"/>
    <w:rsid w:val="00EA4F2E"/>
    <w:rsid w:val="00EB1694"/>
    <w:rsid w:val="00EB397A"/>
    <w:rsid w:val="00EC0AB7"/>
    <w:rsid w:val="00EC1780"/>
    <w:rsid w:val="00ED2D9A"/>
    <w:rsid w:val="00ED6A78"/>
    <w:rsid w:val="00EE1165"/>
    <w:rsid w:val="00EE3D22"/>
    <w:rsid w:val="00EF5F53"/>
    <w:rsid w:val="00EF7631"/>
    <w:rsid w:val="00F01754"/>
    <w:rsid w:val="00F03521"/>
    <w:rsid w:val="00F04A45"/>
    <w:rsid w:val="00F058A8"/>
    <w:rsid w:val="00F152BA"/>
    <w:rsid w:val="00F16A0E"/>
    <w:rsid w:val="00F171C1"/>
    <w:rsid w:val="00F2101F"/>
    <w:rsid w:val="00F24DF8"/>
    <w:rsid w:val="00F25AC5"/>
    <w:rsid w:val="00F31F0A"/>
    <w:rsid w:val="00F363E6"/>
    <w:rsid w:val="00F37851"/>
    <w:rsid w:val="00F40F20"/>
    <w:rsid w:val="00F47DA4"/>
    <w:rsid w:val="00F47EFE"/>
    <w:rsid w:val="00F53C0F"/>
    <w:rsid w:val="00F5582C"/>
    <w:rsid w:val="00F6231E"/>
    <w:rsid w:val="00F6691E"/>
    <w:rsid w:val="00F67C34"/>
    <w:rsid w:val="00F71972"/>
    <w:rsid w:val="00F72CD5"/>
    <w:rsid w:val="00F7645A"/>
    <w:rsid w:val="00F769DD"/>
    <w:rsid w:val="00F81D73"/>
    <w:rsid w:val="00F83F93"/>
    <w:rsid w:val="00F8527C"/>
    <w:rsid w:val="00F87017"/>
    <w:rsid w:val="00F90FA8"/>
    <w:rsid w:val="00F93139"/>
    <w:rsid w:val="00F958C0"/>
    <w:rsid w:val="00F96300"/>
    <w:rsid w:val="00F971AB"/>
    <w:rsid w:val="00FA19EB"/>
    <w:rsid w:val="00FA377C"/>
    <w:rsid w:val="00FC5C13"/>
    <w:rsid w:val="00FC6416"/>
    <w:rsid w:val="00FD3EDD"/>
    <w:rsid w:val="00FD6810"/>
    <w:rsid w:val="00FD7EA2"/>
    <w:rsid w:val="00FE574A"/>
    <w:rsid w:val="00FF287A"/>
    <w:rsid w:val="00FF5384"/>
    <w:rsid w:val="00FF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4AA2D8"/>
  <w15:docId w15:val="{DB98D231-5ECC-4B53-A17D-F27A9A4BF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F37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F37851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E66F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E66F29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E66F29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66F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66F29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66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66F29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A93BD0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93BD0"/>
  </w:style>
  <w:style w:type="paragraph" w:styleId="Sidefod">
    <w:name w:val="footer"/>
    <w:basedOn w:val="Normal"/>
    <w:link w:val="SidefodTegn"/>
    <w:uiPriority w:val="99"/>
    <w:unhideWhenUsed/>
    <w:rsid w:val="00A93BD0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93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DA2D1-5940-4F8F-AF82-4124E09C3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Hovedstaden</Company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Mette Merete Pedersen</dc:creator>
  <cp:lastModifiedBy>Mette Merete Pedersen</cp:lastModifiedBy>
  <cp:revision>2</cp:revision>
  <cp:lastPrinted>2019-01-14T14:33:00Z</cp:lastPrinted>
  <dcterms:created xsi:type="dcterms:W3CDTF">2019-11-19T18:24:00Z</dcterms:created>
  <dcterms:modified xsi:type="dcterms:W3CDTF">2019-11-19T18:24:00Z</dcterms:modified>
</cp:coreProperties>
</file>