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00E39" w14:textId="53762073" w:rsidR="004C51C8" w:rsidRDefault="003D71E3" w:rsidP="004C51C8">
      <w:pPr>
        <w:pStyle w:val="11"/>
        <w:spacing w:after="240" w:line="480" w:lineRule="auto"/>
        <w:rPr>
          <w:rFonts w:hAnsi="Times New Roman" w:cs="Times New Roman"/>
          <w:sz w:val="24"/>
          <w:szCs w:val="24"/>
        </w:rPr>
      </w:pPr>
      <w:r w:rsidRPr="00785585">
        <w:rPr>
          <w:rFonts w:ascii="바탕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C6C5" wp14:editId="380A5B2B">
                <wp:simplePos x="0" y="0"/>
                <wp:positionH relativeFrom="margin">
                  <wp:align>right</wp:align>
                </wp:positionH>
                <wp:positionV relativeFrom="page">
                  <wp:posOffset>5492462</wp:posOffset>
                </wp:positionV>
                <wp:extent cx="5728335" cy="851535"/>
                <wp:effectExtent l="0" t="0" r="5715" b="5715"/>
                <wp:wrapTopAndBottom/>
                <wp:docPr id="21" name="직사각형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855" cy="85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125F2" w14:textId="77777777" w:rsidR="003D71E3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AE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Adverse Events / SAE : Severe Adverse Events</w:t>
                            </w:r>
                          </w:p>
                          <w:p w14:paraId="6A875100" w14:textId="4477E2F3" w:rsidR="00785585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Protocol </w:t>
                            </w: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Deviation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treatment non-compliance, other combination treatments and drug violation are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C6C5" id="직사각형 21" o:spid="_x0000_s1026" style="position:absolute;left:0;text-align:left;margin-left:399.85pt;margin-top:432.5pt;width:451.05pt;height:67.0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" stroked="f">
                <v:textbox>
                  <w:txbxContent>
                    <w:p w14:paraId="7C7125F2" w14:textId="77777777" w:rsidR="003D71E3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AE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Adverse Events / SAE : Severe Adverse Events</w:t>
                      </w:r>
                    </w:p>
                    <w:p w14:paraId="6A875100" w14:textId="4477E2F3" w:rsidR="00785585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Protocol </w:t>
                      </w: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Deviation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treatment non-compliance, other combination treatments and drug violation are included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4C51C8" w:rsidRPr="005766A2">
        <w:rPr>
          <w:rFonts w:hAnsi="Times New Roman" w:cs="Times New Roman"/>
          <w:sz w:val="24"/>
          <w:szCs w:val="24"/>
        </w:rPr>
        <w:t xml:space="preserve">Supplementary </w:t>
      </w:r>
      <w:r w:rsidR="004C51C8">
        <w:rPr>
          <w:rFonts w:hAnsi="Times New Roman" w:cs="Times New Roman"/>
          <w:sz w:val="24"/>
          <w:szCs w:val="24"/>
        </w:rPr>
        <w:t>F</w:t>
      </w:r>
      <w:r w:rsidR="004C51C8" w:rsidRPr="005766A2">
        <w:rPr>
          <w:rFonts w:hAnsi="Times New Roman" w:cs="Times New Roman"/>
          <w:sz w:val="24"/>
          <w:szCs w:val="24"/>
        </w:rPr>
        <w:t>ile 9. Reasons for drop</w:t>
      </w:r>
      <w:r w:rsidR="004C51C8">
        <w:rPr>
          <w:rFonts w:hAnsi="Times New Roman" w:cs="Times New Roman"/>
          <w:sz w:val="24"/>
          <w:szCs w:val="24"/>
        </w:rPr>
        <w:t xml:space="preserve">ping </w:t>
      </w:r>
      <w:r w:rsidR="004C51C8" w:rsidRPr="005766A2">
        <w:rPr>
          <w:rFonts w:hAnsi="Times New Roman" w:cs="Times New Roman"/>
          <w:sz w:val="24"/>
          <w:szCs w:val="24"/>
        </w:rPr>
        <w:t xml:space="preserve">out in the </w:t>
      </w:r>
      <w:r w:rsidR="004C51C8">
        <w:rPr>
          <w:rFonts w:hAnsi="Times New Roman" w:cs="Times New Roman"/>
          <w:sz w:val="24"/>
          <w:szCs w:val="24"/>
        </w:rPr>
        <w:t xml:space="preserve">12 </w:t>
      </w:r>
      <w:r w:rsidR="004C51C8" w:rsidRPr="005766A2">
        <w:rPr>
          <w:rFonts w:hAnsi="Times New Roman" w:cs="Times New Roman"/>
          <w:sz w:val="24"/>
          <w:szCs w:val="24"/>
        </w:rPr>
        <w:t xml:space="preserve">studies of </w:t>
      </w:r>
      <w:r w:rsidR="004C51C8">
        <w:rPr>
          <w:rFonts w:hAnsi="Times New Roman" w:cs="Times New Roman"/>
          <w:sz w:val="24"/>
          <w:szCs w:val="24"/>
        </w:rPr>
        <w:t>h</w:t>
      </w:r>
      <w:r w:rsidR="004C51C8" w:rsidRPr="005766A2">
        <w:rPr>
          <w:rFonts w:hAnsi="Times New Roman" w:cs="Times New Roman"/>
          <w:sz w:val="24"/>
          <w:szCs w:val="24"/>
        </w:rPr>
        <w:t>erbal medicine</w:t>
      </w:r>
      <w:r w:rsidR="004C51C8">
        <w:rPr>
          <w:rFonts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Overlap w:val="never"/>
        <w:tblW w:w="9069" w:type="dxa"/>
        <w:tblBorders>
          <w:top w:val="single" w:sz="2" w:space="0" w:color="0A0000"/>
          <w:bottom w:val="single" w:sz="2" w:space="0" w:color="0A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2126"/>
        <w:gridCol w:w="2126"/>
      </w:tblGrid>
      <w:tr w:rsidR="00A74975" w:rsidRPr="003D71E3" w14:paraId="7EFA14E0" w14:textId="77777777" w:rsidTr="00D428FC">
        <w:trPr>
          <w:trHeight w:val="519"/>
        </w:trPr>
        <w:tc>
          <w:tcPr>
            <w:tcW w:w="4817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9851A" w14:textId="41279A68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Reasons for the Drop-outs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16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Treatment Group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E2123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Control Group</w:t>
            </w:r>
          </w:p>
        </w:tc>
      </w:tr>
      <w:tr w:rsidR="003B42BE" w:rsidRPr="003D71E3" w14:paraId="648AE132" w14:textId="77777777" w:rsidTr="003D71E3">
        <w:trPr>
          <w:trHeight w:val="519"/>
        </w:trPr>
        <w:tc>
          <w:tcPr>
            <w:tcW w:w="4817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FDB6C" w14:textId="7843FC5A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Withdrawal of Consent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1966D" w14:textId="44FA18CC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A56C" w14:textId="217AA11B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7</w:t>
            </w:r>
          </w:p>
        </w:tc>
      </w:tr>
      <w:tr w:rsidR="003B42BE" w:rsidRPr="003D71E3" w14:paraId="508039B6" w14:textId="77777777" w:rsidTr="00D428F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2783" w14:textId="044A153D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AE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A77A" w14:textId="5E9E0354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8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BD9D3" w14:textId="691181CC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4</w:t>
            </w:r>
          </w:p>
        </w:tc>
      </w:tr>
      <w:tr w:rsidR="003B42BE" w:rsidRPr="003D71E3" w14:paraId="61232B26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2CE96" w14:textId="6C7E61CE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SAE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37AB" w14:textId="19EAB4E1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07989" w14:textId="4A588A27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3B42BE" w:rsidRPr="003D71E3" w14:paraId="631ED60A" w14:textId="77777777" w:rsidTr="00D428FC">
        <w:trPr>
          <w:trHeight w:val="507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B3B5B" w14:textId="55EFFFD5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Lost to Follow-up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D0C7" w14:textId="6BEC13E9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27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6170C" w14:textId="4B74066C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19</w:t>
            </w:r>
          </w:p>
        </w:tc>
      </w:tr>
      <w:tr w:rsidR="003B42BE" w:rsidRPr="003D71E3" w14:paraId="241B39CC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61DB1" w14:textId="0D22F1A9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Discontinued Intervention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DE3E5" w14:textId="27896245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CA4CD" w14:textId="7802AE53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10</w:t>
            </w:r>
          </w:p>
        </w:tc>
      </w:tr>
      <w:tr w:rsidR="003B42BE" w:rsidRPr="003D71E3" w14:paraId="378FD227" w14:textId="77777777" w:rsidTr="00D428F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2F" w14:textId="09135A1E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Violation of Inclusion and Exclusion Criteria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51D21" w14:textId="3E133F0E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59C5" w14:textId="185DF6F9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3B42BE" w:rsidRPr="003D71E3" w14:paraId="16AA6D19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DF81D" w14:textId="0DA385F7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Protocol Deviation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43120" w14:textId="776D8EBD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6221" w14:textId="3148F9DD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10</w:t>
            </w:r>
          </w:p>
        </w:tc>
      </w:tr>
      <w:tr w:rsidR="003B42BE" w:rsidRPr="003D71E3" w14:paraId="37DB5792" w14:textId="77777777" w:rsidTr="00D428FC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81B25" w14:textId="05F6F589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Other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623B8" w14:textId="23317EC7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14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53C6A" w14:textId="7AC04DC2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8</w:t>
            </w:r>
          </w:p>
        </w:tc>
      </w:tr>
      <w:tr w:rsidR="003B42BE" w:rsidRPr="003D71E3" w14:paraId="430C80E2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4431" w14:textId="30871C02" w:rsidR="003B42BE" w:rsidRPr="003D71E3" w:rsidRDefault="003B42BE" w:rsidP="003B42B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408EE" w14:textId="014AAE11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74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7797D" w14:textId="2CA667E2" w:rsidR="003B42BE" w:rsidRPr="003D71E3" w:rsidRDefault="003B42BE" w:rsidP="003B42BE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B42BE">
              <w:rPr>
                <w:rFonts w:ascii="Times New Roman" w:eastAsia="HY신명조" w:hAnsi="Times New Roman" w:cs="Times New Roman"/>
                <w:sz w:val="24"/>
              </w:rPr>
              <w:t>58</w:t>
            </w:r>
          </w:p>
        </w:tc>
      </w:tr>
    </w:tbl>
    <w:p w14:paraId="545FB3C3" w14:textId="1EAB7ED2" w:rsidR="003B42BE" w:rsidRPr="003B42BE" w:rsidRDefault="003B42BE" w:rsidP="003B42BE">
      <w:pPr>
        <w:pStyle w:val="11"/>
        <w:rPr>
          <w:rFonts w:hAnsi="Times New Roman" w:cs="Times New Roman"/>
          <w:sz w:val="32"/>
        </w:rPr>
      </w:pPr>
      <w:r w:rsidRPr="003B42BE">
        <w:rPr>
          <w:rFonts w:eastAsia="HY신명조" w:hAnsi="Times New Roman" w:cs="Times New Roman"/>
          <w:sz w:val="24"/>
          <w:szCs w:val="16"/>
        </w:rPr>
        <w:t>*Three studies which did not suggest drop-outs of treatment and control groups separately were excluded.</w:t>
      </w:r>
    </w:p>
    <w:p w14:paraId="464B4D92" w14:textId="0BA406B1" w:rsidR="003D71E3" w:rsidRPr="003B42BE" w:rsidRDefault="003B42BE" w:rsidP="003B42BE">
      <w:pPr>
        <w:pStyle w:val="11"/>
        <w:rPr>
          <w:rFonts w:hAnsi="Times New Roman" w:cs="Times New Roman"/>
          <w:sz w:val="32"/>
        </w:rPr>
      </w:pPr>
      <w:r w:rsidRPr="003B42BE">
        <w:rPr>
          <w:rFonts w:eastAsia="HY신명조" w:hAnsi="Times New Roman" w:cs="Times New Roman"/>
          <w:sz w:val="24"/>
          <w:szCs w:val="16"/>
        </w:rPr>
        <w:t>*One study which included more than four groups and 1 study which was a cross-over study were excluded (total 2 studies).</w:t>
      </w:r>
    </w:p>
    <w:sectPr w:rsidR="003D71E3" w:rsidRPr="003B42BE" w:rsidSect="00F12BA9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330F6D" w16cid:durableId="2249753C"/>
  <w16cid:commentId w16cid:paraId="300F7B02" w16cid:durableId="2249753D"/>
  <w16cid:commentId w16cid:paraId="4749FB21" w16cid:durableId="2249753E"/>
  <w16cid:commentId w16cid:paraId="6447CC65" w16cid:durableId="2249753F"/>
  <w16cid:commentId w16cid:paraId="73419D9D" w16cid:durableId="22497540"/>
  <w16cid:commentId w16cid:paraId="63ED1440" w16cid:durableId="22497541"/>
  <w16cid:commentId w16cid:paraId="5DB4252C" w16cid:durableId="22497542"/>
  <w16cid:commentId w16cid:paraId="606C7798" w16cid:durableId="22497543"/>
  <w16cid:commentId w16cid:paraId="76A62600" w16cid:durableId="22497544"/>
  <w16cid:commentId w16cid:paraId="408A3B2B" w16cid:durableId="22497545"/>
  <w16cid:commentId w16cid:paraId="21D48089" w16cid:durableId="22497546"/>
  <w16cid:commentId w16cid:paraId="758D3528" w16cid:durableId="22497547"/>
  <w16cid:commentId w16cid:paraId="3EF64455" w16cid:durableId="22497548"/>
  <w16cid:commentId w16cid:paraId="4ECA3AB6" w16cid:durableId="22497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83E75" w14:textId="77777777" w:rsidR="00977A0D" w:rsidRDefault="00977A0D">
      <w:pPr>
        <w:spacing w:after="0" w:line="240" w:lineRule="auto"/>
      </w:pPr>
      <w:r>
        <w:separator/>
      </w:r>
    </w:p>
  </w:endnote>
  <w:endnote w:type="continuationSeparator" w:id="0">
    <w:p w14:paraId="5248075E" w14:textId="77777777" w:rsidR="00977A0D" w:rsidRDefault="0097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38386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53BFF27" w14:textId="77777777" w:rsidR="00BF638B" w:rsidRDefault="00BF638B" w:rsidP="00BA7918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39B8438D" w14:textId="77777777" w:rsidR="00BF638B" w:rsidRDefault="00BF638B" w:rsidP="00BA791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416391"/>
      <w:docPartObj>
        <w:docPartGallery w:val="Page Numbers (Bottom of Page)"/>
        <w:docPartUnique/>
      </w:docPartObj>
    </w:sdtPr>
    <w:sdtEndPr/>
    <w:sdtContent>
      <w:p w14:paraId="56B964EB" w14:textId="30096980" w:rsidR="00BF638B" w:rsidRDefault="00BF63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1C8" w:rsidRPr="004C51C8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21617566" w14:textId="77777777" w:rsidR="00BF638B" w:rsidRPr="00597B9D" w:rsidRDefault="00BF638B" w:rsidP="00BA79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9B2BB" w14:textId="77777777" w:rsidR="00977A0D" w:rsidRDefault="00977A0D">
      <w:pPr>
        <w:spacing w:after="0" w:line="240" w:lineRule="auto"/>
      </w:pPr>
      <w:r>
        <w:separator/>
      </w:r>
    </w:p>
  </w:footnote>
  <w:footnote w:type="continuationSeparator" w:id="0">
    <w:p w14:paraId="017AD5BF" w14:textId="77777777" w:rsidR="00977A0D" w:rsidRDefault="00977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4A930" w14:textId="77777777" w:rsidR="00BF638B" w:rsidRPr="00597B9D" w:rsidRDefault="00BF638B" w:rsidP="00BA7918">
    <w:pPr>
      <w:pStyle w:val="a5"/>
    </w:pPr>
  </w:p>
  <w:p w14:paraId="6CCB7BAA" w14:textId="77777777" w:rsidR="00BF638B" w:rsidRPr="00597B9D" w:rsidRDefault="00BF6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013F"/>
    <w:multiLevelType w:val="hybridMultilevel"/>
    <w:tmpl w:val="0186B026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17C0E"/>
    <w:multiLevelType w:val="hybridMultilevel"/>
    <w:tmpl w:val="7338CE4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937565"/>
    <w:multiLevelType w:val="hybridMultilevel"/>
    <w:tmpl w:val="B5D4F634"/>
    <w:lvl w:ilvl="0" w:tplc="7BC6B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834932"/>
    <w:multiLevelType w:val="hybridMultilevel"/>
    <w:tmpl w:val="444C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46126"/>
    <w:multiLevelType w:val="multilevel"/>
    <w:tmpl w:val="7E1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3035B"/>
    <w:multiLevelType w:val="hybridMultilevel"/>
    <w:tmpl w:val="66FC3B9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BE75CB8"/>
    <w:multiLevelType w:val="hybridMultilevel"/>
    <w:tmpl w:val="079AE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4A9"/>
    <w:rsid w:val="00004417"/>
    <w:rsid w:val="00013520"/>
    <w:rsid w:val="00013BE2"/>
    <w:rsid w:val="00020548"/>
    <w:rsid w:val="000234A9"/>
    <w:rsid w:val="000239D6"/>
    <w:rsid w:val="000258AB"/>
    <w:rsid w:val="00027B5A"/>
    <w:rsid w:val="00030005"/>
    <w:rsid w:val="00032AC5"/>
    <w:rsid w:val="000355A8"/>
    <w:rsid w:val="00036D20"/>
    <w:rsid w:val="000402E1"/>
    <w:rsid w:val="00041BC6"/>
    <w:rsid w:val="0004391A"/>
    <w:rsid w:val="00050C2D"/>
    <w:rsid w:val="00055585"/>
    <w:rsid w:val="000567BF"/>
    <w:rsid w:val="000614F3"/>
    <w:rsid w:val="0006589F"/>
    <w:rsid w:val="00067B34"/>
    <w:rsid w:val="00070844"/>
    <w:rsid w:val="00075E62"/>
    <w:rsid w:val="0007610C"/>
    <w:rsid w:val="00081F84"/>
    <w:rsid w:val="00083B07"/>
    <w:rsid w:val="0008429D"/>
    <w:rsid w:val="000876DB"/>
    <w:rsid w:val="00087AEB"/>
    <w:rsid w:val="00091057"/>
    <w:rsid w:val="0009160D"/>
    <w:rsid w:val="0009555E"/>
    <w:rsid w:val="00096585"/>
    <w:rsid w:val="00097FF9"/>
    <w:rsid w:val="000A181A"/>
    <w:rsid w:val="000B1931"/>
    <w:rsid w:val="000B2E4C"/>
    <w:rsid w:val="000B2F06"/>
    <w:rsid w:val="000B4AE4"/>
    <w:rsid w:val="000B717D"/>
    <w:rsid w:val="000C1E80"/>
    <w:rsid w:val="000C325E"/>
    <w:rsid w:val="000C4869"/>
    <w:rsid w:val="000D045C"/>
    <w:rsid w:val="000D202F"/>
    <w:rsid w:val="000E3871"/>
    <w:rsid w:val="000E40DC"/>
    <w:rsid w:val="000F00A6"/>
    <w:rsid w:val="000F7ACF"/>
    <w:rsid w:val="001034BB"/>
    <w:rsid w:val="00104577"/>
    <w:rsid w:val="00113745"/>
    <w:rsid w:val="00116DA1"/>
    <w:rsid w:val="001201B2"/>
    <w:rsid w:val="00122069"/>
    <w:rsid w:val="00123B73"/>
    <w:rsid w:val="00134899"/>
    <w:rsid w:val="00134E75"/>
    <w:rsid w:val="00140194"/>
    <w:rsid w:val="00141670"/>
    <w:rsid w:val="001459B2"/>
    <w:rsid w:val="001508BC"/>
    <w:rsid w:val="00152B84"/>
    <w:rsid w:val="00153399"/>
    <w:rsid w:val="00157CE6"/>
    <w:rsid w:val="0017132E"/>
    <w:rsid w:val="001811E5"/>
    <w:rsid w:val="00181667"/>
    <w:rsid w:val="00193F9A"/>
    <w:rsid w:val="001950E2"/>
    <w:rsid w:val="001A1AFF"/>
    <w:rsid w:val="001A3873"/>
    <w:rsid w:val="001B0278"/>
    <w:rsid w:val="001B3514"/>
    <w:rsid w:val="001B3A23"/>
    <w:rsid w:val="001B3B40"/>
    <w:rsid w:val="001C38E8"/>
    <w:rsid w:val="001C43A8"/>
    <w:rsid w:val="001D2973"/>
    <w:rsid w:val="001D4D91"/>
    <w:rsid w:val="001E29D0"/>
    <w:rsid w:val="001E3B62"/>
    <w:rsid w:val="00211BF3"/>
    <w:rsid w:val="0021336B"/>
    <w:rsid w:val="00226FA9"/>
    <w:rsid w:val="00235A8D"/>
    <w:rsid w:val="00236970"/>
    <w:rsid w:val="0024143F"/>
    <w:rsid w:val="00242E7E"/>
    <w:rsid w:val="002436EB"/>
    <w:rsid w:val="0024476B"/>
    <w:rsid w:val="00253400"/>
    <w:rsid w:val="00254AD6"/>
    <w:rsid w:val="00260796"/>
    <w:rsid w:val="00263A84"/>
    <w:rsid w:val="002847B1"/>
    <w:rsid w:val="002848EA"/>
    <w:rsid w:val="00287B39"/>
    <w:rsid w:val="002A452B"/>
    <w:rsid w:val="002A639D"/>
    <w:rsid w:val="002A63AC"/>
    <w:rsid w:val="002B6473"/>
    <w:rsid w:val="002C3321"/>
    <w:rsid w:val="002D4C26"/>
    <w:rsid w:val="002D570B"/>
    <w:rsid w:val="002D68E6"/>
    <w:rsid w:val="002E14A8"/>
    <w:rsid w:val="002E3109"/>
    <w:rsid w:val="002F187C"/>
    <w:rsid w:val="003078B1"/>
    <w:rsid w:val="0031329A"/>
    <w:rsid w:val="00313AE9"/>
    <w:rsid w:val="00316A58"/>
    <w:rsid w:val="00316CE4"/>
    <w:rsid w:val="00321CC8"/>
    <w:rsid w:val="003226D8"/>
    <w:rsid w:val="00322A9C"/>
    <w:rsid w:val="0032347B"/>
    <w:rsid w:val="00334E37"/>
    <w:rsid w:val="003433D7"/>
    <w:rsid w:val="00344D45"/>
    <w:rsid w:val="00353A92"/>
    <w:rsid w:val="00360C89"/>
    <w:rsid w:val="003617E9"/>
    <w:rsid w:val="003636F4"/>
    <w:rsid w:val="00363ECB"/>
    <w:rsid w:val="0036572D"/>
    <w:rsid w:val="00367D8D"/>
    <w:rsid w:val="0038010F"/>
    <w:rsid w:val="00384B42"/>
    <w:rsid w:val="00385B7E"/>
    <w:rsid w:val="00385D52"/>
    <w:rsid w:val="00391EB2"/>
    <w:rsid w:val="00393609"/>
    <w:rsid w:val="003A4CCD"/>
    <w:rsid w:val="003A598E"/>
    <w:rsid w:val="003A6E52"/>
    <w:rsid w:val="003B2122"/>
    <w:rsid w:val="003B42BE"/>
    <w:rsid w:val="003B5791"/>
    <w:rsid w:val="003B68AE"/>
    <w:rsid w:val="003D3C44"/>
    <w:rsid w:val="003D46CC"/>
    <w:rsid w:val="003D470B"/>
    <w:rsid w:val="003D5990"/>
    <w:rsid w:val="003D6849"/>
    <w:rsid w:val="003D71E3"/>
    <w:rsid w:val="003F0AE9"/>
    <w:rsid w:val="00401AE0"/>
    <w:rsid w:val="00403636"/>
    <w:rsid w:val="00422EF6"/>
    <w:rsid w:val="00430CD7"/>
    <w:rsid w:val="004346AE"/>
    <w:rsid w:val="00434DE4"/>
    <w:rsid w:val="004410BC"/>
    <w:rsid w:val="0044362E"/>
    <w:rsid w:val="00445E52"/>
    <w:rsid w:val="004462BF"/>
    <w:rsid w:val="00450E86"/>
    <w:rsid w:val="004513F5"/>
    <w:rsid w:val="00454A81"/>
    <w:rsid w:val="00455E1A"/>
    <w:rsid w:val="00456605"/>
    <w:rsid w:val="00461E4C"/>
    <w:rsid w:val="00464ACA"/>
    <w:rsid w:val="0047203C"/>
    <w:rsid w:val="0047611F"/>
    <w:rsid w:val="00485460"/>
    <w:rsid w:val="00485EF7"/>
    <w:rsid w:val="004872A5"/>
    <w:rsid w:val="00493E88"/>
    <w:rsid w:val="004A5788"/>
    <w:rsid w:val="004B35EA"/>
    <w:rsid w:val="004B778B"/>
    <w:rsid w:val="004C4D40"/>
    <w:rsid w:val="004C4DF1"/>
    <w:rsid w:val="004C51C8"/>
    <w:rsid w:val="004C7D2C"/>
    <w:rsid w:val="004D2CFC"/>
    <w:rsid w:val="004D67EE"/>
    <w:rsid w:val="004D7617"/>
    <w:rsid w:val="004D79A7"/>
    <w:rsid w:val="004E77DA"/>
    <w:rsid w:val="004F0C21"/>
    <w:rsid w:val="004F1CC3"/>
    <w:rsid w:val="004F42FD"/>
    <w:rsid w:val="004F4D0F"/>
    <w:rsid w:val="004F4F98"/>
    <w:rsid w:val="00501585"/>
    <w:rsid w:val="005066EB"/>
    <w:rsid w:val="00507FD0"/>
    <w:rsid w:val="00510109"/>
    <w:rsid w:val="00513C67"/>
    <w:rsid w:val="00515AB6"/>
    <w:rsid w:val="005210EB"/>
    <w:rsid w:val="00522033"/>
    <w:rsid w:val="005253C1"/>
    <w:rsid w:val="00526BE3"/>
    <w:rsid w:val="00534923"/>
    <w:rsid w:val="00534B9D"/>
    <w:rsid w:val="00553F06"/>
    <w:rsid w:val="00556FC6"/>
    <w:rsid w:val="00560C26"/>
    <w:rsid w:val="00561CE2"/>
    <w:rsid w:val="005651E6"/>
    <w:rsid w:val="00571832"/>
    <w:rsid w:val="005737F7"/>
    <w:rsid w:val="00582B83"/>
    <w:rsid w:val="00583DAA"/>
    <w:rsid w:val="00590600"/>
    <w:rsid w:val="005949E0"/>
    <w:rsid w:val="00595554"/>
    <w:rsid w:val="005972AC"/>
    <w:rsid w:val="00597B9D"/>
    <w:rsid w:val="005A0760"/>
    <w:rsid w:val="005A4C26"/>
    <w:rsid w:val="005A6875"/>
    <w:rsid w:val="005B39A3"/>
    <w:rsid w:val="005B3B46"/>
    <w:rsid w:val="005B3DC2"/>
    <w:rsid w:val="005B4356"/>
    <w:rsid w:val="005C0A75"/>
    <w:rsid w:val="005C0C32"/>
    <w:rsid w:val="005C12D3"/>
    <w:rsid w:val="005C328C"/>
    <w:rsid w:val="005C4B61"/>
    <w:rsid w:val="005D6BBD"/>
    <w:rsid w:val="005E4396"/>
    <w:rsid w:val="005F0633"/>
    <w:rsid w:val="00601184"/>
    <w:rsid w:val="00603FCE"/>
    <w:rsid w:val="00604B9E"/>
    <w:rsid w:val="006062F1"/>
    <w:rsid w:val="00606DF5"/>
    <w:rsid w:val="00612158"/>
    <w:rsid w:val="00612267"/>
    <w:rsid w:val="00615133"/>
    <w:rsid w:val="006156A7"/>
    <w:rsid w:val="00621649"/>
    <w:rsid w:val="0062584A"/>
    <w:rsid w:val="00627B07"/>
    <w:rsid w:val="00630170"/>
    <w:rsid w:val="00630A5F"/>
    <w:rsid w:val="00633520"/>
    <w:rsid w:val="00636CEF"/>
    <w:rsid w:val="00641A4E"/>
    <w:rsid w:val="00643E98"/>
    <w:rsid w:val="00644833"/>
    <w:rsid w:val="006458C8"/>
    <w:rsid w:val="006506DF"/>
    <w:rsid w:val="00655DE0"/>
    <w:rsid w:val="00665438"/>
    <w:rsid w:val="00665808"/>
    <w:rsid w:val="0067676A"/>
    <w:rsid w:val="00677E55"/>
    <w:rsid w:val="00684BAB"/>
    <w:rsid w:val="00687D2E"/>
    <w:rsid w:val="006907F2"/>
    <w:rsid w:val="006934A9"/>
    <w:rsid w:val="006952AA"/>
    <w:rsid w:val="006A2158"/>
    <w:rsid w:val="006A770D"/>
    <w:rsid w:val="006B64B3"/>
    <w:rsid w:val="006C095D"/>
    <w:rsid w:val="006C1B9B"/>
    <w:rsid w:val="006C2781"/>
    <w:rsid w:val="006C71C7"/>
    <w:rsid w:val="006C7255"/>
    <w:rsid w:val="006D21A4"/>
    <w:rsid w:val="006D75D4"/>
    <w:rsid w:val="006E5B6D"/>
    <w:rsid w:val="006F719D"/>
    <w:rsid w:val="00705373"/>
    <w:rsid w:val="007055A5"/>
    <w:rsid w:val="007055EA"/>
    <w:rsid w:val="00706C25"/>
    <w:rsid w:val="00707253"/>
    <w:rsid w:val="00711AE8"/>
    <w:rsid w:val="00723CFA"/>
    <w:rsid w:val="00723E4B"/>
    <w:rsid w:val="0073350C"/>
    <w:rsid w:val="00743415"/>
    <w:rsid w:val="00744A13"/>
    <w:rsid w:val="00746786"/>
    <w:rsid w:val="00746FF5"/>
    <w:rsid w:val="007566F1"/>
    <w:rsid w:val="007572EA"/>
    <w:rsid w:val="0076462A"/>
    <w:rsid w:val="00766B1F"/>
    <w:rsid w:val="0076706E"/>
    <w:rsid w:val="0077117D"/>
    <w:rsid w:val="00772A85"/>
    <w:rsid w:val="00775A98"/>
    <w:rsid w:val="00775AE4"/>
    <w:rsid w:val="007767C6"/>
    <w:rsid w:val="007804FB"/>
    <w:rsid w:val="00780762"/>
    <w:rsid w:val="00785585"/>
    <w:rsid w:val="00785872"/>
    <w:rsid w:val="00785C53"/>
    <w:rsid w:val="007905F8"/>
    <w:rsid w:val="00790DFD"/>
    <w:rsid w:val="0079473C"/>
    <w:rsid w:val="00794D9E"/>
    <w:rsid w:val="007A199C"/>
    <w:rsid w:val="007C1F12"/>
    <w:rsid w:val="007D1284"/>
    <w:rsid w:val="007D2099"/>
    <w:rsid w:val="007D4FC5"/>
    <w:rsid w:val="007E299F"/>
    <w:rsid w:val="007E2C70"/>
    <w:rsid w:val="007E5371"/>
    <w:rsid w:val="007F1245"/>
    <w:rsid w:val="00803374"/>
    <w:rsid w:val="008106F1"/>
    <w:rsid w:val="00810A45"/>
    <w:rsid w:val="00811B2D"/>
    <w:rsid w:val="0081230C"/>
    <w:rsid w:val="008125F5"/>
    <w:rsid w:val="0083436E"/>
    <w:rsid w:val="00834E1E"/>
    <w:rsid w:val="008408BA"/>
    <w:rsid w:val="008418B5"/>
    <w:rsid w:val="00844A7C"/>
    <w:rsid w:val="00846DDC"/>
    <w:rsid w:val="008530A0"/>
    <w:rsid w:val="00856091"/>
    <w:rsid w:val="0086236F"/>
    <w:rsid w:val="00866117"/>
    <w:rsid w:val="00867A50"/>
    <w:rsid w:val="008709A3"/>
    <w:rsid w:val="0087151C"/>
    <w:rsid w:val="00876222"/>
    <w:rsid w:val="008773F0"/>
    <w:rsid w:val="00886B4D"/>
    <w:rsid w:val="00886D66"/>
    <w:rsid w:val="008916B6"/>
    <w:rsid w:val="00895091"/>
    <w:rsid w:val="008A099D"/>
    <w:rsid w:val="008A24BF"/>
    <w:rsid w:val="008A3AFF"/>
    <w:rsid w:val="008A66D8"/>
    <w:rsid w:val="008B1761"/>
    <w:rsid w:val="008C4DFA"/>
    <w:rsid w:val="008D02FE"/>
    <w:rsid w:val="008D0A02"/>
    <w:rsid w:val="008D1596"/>
    <w:rsid w:val="008D17AD"/>
    <w:rsid w:val="008D7EF1"/>
    <w:rsid w:val="008E31BB"/>
    <w:rsid w:val="008E3DBD"/>
    <w:rsid w:val="008E5D7A"/>
    <w:rsid w:val="008E7891"/>
    <w:rsid w:val="008F14D9"/>
    <w:rsid w:val="008F5ED4"/>
    <w:rsid w:val="00903887"/>
    <w:rsid w:val="00906E5D"/>
    <w:rsid w:val="00910A15"/>
    <w:rsid w:val="00913095"/>
    <w:rsid w:val="00913B88"/>
    <w:rsid w:val="00923133"/>
    <w:rsid w:val="009267CC"/>
    <w:rsid w:val="00932FE0"/>
    <w:rsid w:val="00935568"/>
    <w:rsid w:val="00937034"/>
    <w:rsid w:val="0093730E"/>
    <w:rsid w:val="00940DBA"/>
    <w:rsid w:val="00944559"/>
    <w:rsid w:val="009451DB"/>
    <w:rsid w:val="009452CE"/>
    <w:rsid w:val="00952F27"/>
    <w:rsid w:val="00961626"/>
    <w:rsid w:val="00962476"/>
    <w:rsid w:val="009632EE"/>
    <w:rsid w:val="00963398"/>
    <w:rsid w:val="00964352"/>
    <w:rsid w:val="0096793E"/>
    <w:rsid w:val="00971BC8"/>
    <w:rsid w:val="00976D6E"/>
    <w:rsid w:val="00977A0D"/>
    <w:rsid w:val="00995144"/>
    <w:rsid w:val="009A1CE9"/>
    <w:rsid w:val="009A2B9F"/>
    <w:rsid w:val="009C0CEF"/>
    <w:rsid w:val="009C27D4"/>
    <w:rsid w:val="009C429D"/>
    <w:rsid w:val="009D36BC"/>
    <w:rsid w:val="009D3F58"/>
    <w:rsid w:val="009D71C3"/>
    <w:rsid w:val="009E1A9F"/>
    <w:rsid w:val="009E3AA4"/>
    <w:rsid w:val="009E3C17"/>
    <w:rsid w:val="009F045A"/>
    <w:rsid w:val="00A009D0"/>
    <w:rsid w:val="00A02A71"/>
    <w:rsid w:val="00A065E3"/>
    <w:rsid w:val="00A10457"/>
    <w:rsid w:val="00A10DC1"/>
    <w:rsid w:val="00A11088"/>
    <w:rsid w:val="00A1194C"/>
    <w:rsid w:val="00A16978"/>
    <w:rsid w:val="00A16C62"/>
    <w:rsid w:val="00A1785F"/>
    <w:rsid w:val="00A17D14"/>
    <w:rsid w:val="00A20FE2"/>
    <w:rsid w:val="00A22596"/>
    <w:rsid w:val="00A26B8F"/>
    <w:rsid w:val="00A31595"/>
    <w:rsid w:val="00A36454"/>
    <w:rsid w:val="00A54CE0"/>
    <w:rsid w:val="00A558FA"/>
    <w:rsid w:val="00A56702"/>
    <w:rsid w:val="00A6081C"/>
    <w:rsid w:val="00A60E07"/>
    <w:rsid w:val="00A61992"/>
    <w:rsid w:val="00A63007"/>
    <w:rsid w:val="00A66851"/>
    <w:rsid w:val="00A73E38"/>
    <w:rsid w:val="00A74975"/>
    <w:rsid w:val="00A75A46"/>
    <w:rsid w:val="00A8504E"/>
    <w:rsid w:val="00A9165C"/>
    <w:rsid w:val="00AA0224"/>
    <w:rsid w:val="00AA3FE8"/>
    <w:rsid w:val="00AA6342"/>
    <w:rsid w:val="00AA7D87"/>
    <w:rsid w:val="00AB5FE1"/>
    <w:rsid w:val="00AB69FE"/>
    <w:rsid w:val="00AD0907"/>
    <w:rsid w:val="00AD6E60"/>
    <w:rsid w:val="00AE3E4E"/>
    <w:rsid w:val="00AE5BC9"/>
    <w:rsid w:val="00AF1AF7"/>
    <w:rsid w:val="00AF2CCC"/>
    <w:rsid w:val="00AF2D96"/>
    <w:rsid w:val="00B011A4"/>
    <w:rsid w:val="00B06386"/>
    <w:rsid w:val="00B06D90"/>
    <w:rsid w:val="00B104DB"/>
    <w:rsid w:val="00B1256D"/>
    <w:rsid w:val="00B21160"/>
    <w:rsid w:val="00B21C9F"/>
    <w:rsid w:val="00B22CCE"/>
    <w:rsid w:val="00B244ED"/>
    <w:rsid w:val="00B37A93"/>
    <w:rsid w:val="00B4177F"/>
    <w:rsid w:val="00B41F2F"/>
    <w:rsid w:val="00B44B40"/>
    <w:rsid w:val="00B44E7C"/>
    <w:rsid w:val="00B45A54"/>
    <w:rsid w:val="00B477AE"/>
    <w:rsid w:val="00B56C03"/>
    <w:rsid w:val="00B612D2"/>
    <w:rsid w:val="00B62EB0"/>
    <w:rsid w:val="00B63B23"/>
    <w:rsid w:val="00B756A7"/>
    <w:rsid w:val="00B832D2"/>
    <w:rsid w:val="00B87464"/>
    <w:rsid w:val="00B90122"/>
    <w:rsid w:val="00B951D3"/>
    <w:rsid w:val="00B978ED"/>
    <w:rsid w:val="00BA2F0E"/>
    <w:rsid w:val="00BA2F10"/>
    <w:rsid w:val="00BA6DC6"/>
    <w:rsid w:val="00BA7918"/>
    <w:rsid w:val="00BB4126"/>
    <w:rsid w:val="00BB44B6"/>
    <w:rsid w:val="00BB523F"/>
    <w:rsid w:val="00BC0FD7"/>
    <w:rsid w:val="00BC5284"/>
    <w:rsid w:val="00BD1A2C"/>
    <w:rsid w:val="00BD4942"/>
    <w:rsid w:val="00BD6BC6"/>
    <w:rsid w:val="00BE6291"/>
    <w:rsid w:val="00BF638B"/>
    <w:rsid w:val="00C00204"/>
    <w:rsid w:val="00C01145"/>
    <w:rsid w:val="00C02E2F"/>
    <w:rsid w:val="00C1644E"/>
    <w:rsid w:val="00C2154C"/>
    <w:rsid w:val="00C26B11"/>
    <w:rsid w:val="00C31DC7"/>
    <w:rsid w:val="00C4374A"/>
    <w:rsid w:val="00C44994"/>
    <w:rsid w:val="00C52627"/>
    <w:rsid w:val="00C56221"/>
    <w:rsid w:val="00C6007C"/>
    <w:rsid w:val="00C63067"/>
    <w:rsid w:val="00C736D4"/>
    <w:rsid w:val="00C73B66"/>
    <w:rsid w:val="00C742BF"/>
    <w:rsid w:val="00C76400"/>
    <w:rsid w:val="00C83BD8"/>
    <w:rsid w:val="00C8526F"/>
    <w:rsid w:val="00C922CD"/>
    <w:rsid w:val="00C922DC"/>
    <w:rsid w:val="00C95913"/>
    <w:rsid w:val="00C96D01"/>
    <w:rsid w:val="00C97351"/>
    <w:rsid w:val="00CA10DA"/>
    <w:rsid w:val="00CA2C5E"/>
    <w:rsid w:val="00CA2F85"/>
    <w:rsid w:val="00CA32F9"/>
    <w:rsid w:val="00CA522F"/>
    <w:rsid w:val="00CA7972"/>
    <w:rsid w:val="00CB525D"/>
    <w:rsid w:val="00CB730D"/>
    <w:rsid w:val="00CC0C14"/>
    <w:rsid w:val="00CC2125"/>
    <w:rsid w:val="00CC754B"/>
    <w:rsid w:val="00CD00E4"/>
    <w:rsid w:val="00CD2803"/>
    <w:rsid w:val="00CD52AE"/>
    <w:rsid w:val="00CD6766"/>
    <w:rsid w:val="00CF2091"/>
    <w:rsid w:val="00CF2FAE"/>
    <w:rsid w:val="00CF596F"/>
    <w:rsid w:val="00D01B4B"/>
    <w:rsid w:val="00D06E5E"/>
    <w:rsid w:val="00D06E6B"/>
    <w:rsid w:val="00D1131B"/>
    <w:rsid w:val="00D142F2"/>
    <w:rsid w:val="00D15026"/>
    <w:rsid w:val="00D150E3"/>
    <w:rsid w:val="00D1637A"/>
    <w:rsid w:val="00D30444"/>
    <w:rsid w:val="00D3507E"/>
    <w:rsid w:val="00D35583"/>
    <w:rsid w:val="00D428FC"/>
    <w:rsid w:val="00D46DD6"/>
    <w:rsid w:val="00D50D9A"/>
    <w:rsid w:val="00D52B86"/>
    <w:rsid w:val="00D53697"/>
    <w:rsid w:val="00D54E27"/>
    <w:rsid w:val="00D570BF"/>
    <w:rsid w:val="00D63B64"/>
    <w:rsid w:val="00D66DEE"/>
    <w:rsid w:val="00D70F4C"/>
    <w:rsid w:val="00D72DFE"/>
    <w:rsid w:val="00D772DB"/>
    <w:rsid w:val="00D77675"/>
    <w:rsid w:val="00D802E8"/>
    <w:rsid w:val="00D84740"/>
    <w:rsid w:val="00D86475"/>
    <w:rsid w:val="00D86B45"/>
    <w:rsid w:val="00D95C86"/>
    <w:rsid w:val="00D970A8"/>
    <w:rsid w:val="00DA1DEA"/>
    <w:rsid w:val="00DA477A"/>
    <w:rsid w:val="00DB2F1D"/>
    <w:rsid w:val="00DB3B06"/>
    <w:rsid w:val="00DB6F64"/>
    <w:rsid w:val="00DC0BC1"/>
    <w:rsid w:val="00DC6DE7"/>
    <w:rsid w:val="00DC7020"/>
    <w:rsid w:val="00DC7BED"/>
    <w:rsid w:val="00DD60A8"/>
    <w:rsid w:val="00DE584D"/>
    <w:rsid w:val="00DF063A"/>
    <w:rsid w:val="00DF184E"/>
    <w:rsid w:val="00DF1CD4"/>
    <w:rsid w:val="00DF4FDE"/>
    <w:rsid w:val="00DF5221"/>
    <w:rsid w:val="00DF7AF2"/>
    <w:rsid w:val="00E0353A"/>
    <w:rsid w:val="00E161D5"/>
    <w:rsid w:val="00E30082"/>
    <w:rsid w:val="00E40B6A"/>
    <w:rsid w:val="00E4376C"/>
    <w:rsid w:val="00E45974"/>
    <w:rsid w:val="00E5270B"/>
    <w:rsid w:val="00E57ACF"/>
    <w:rsid w:val="00E63A3B"/>
    <w:rsid w:val="00E651CD"/>
    <w:rsid w:val="00E67D62"/>
    <w:rsid w:val="00E774D5"/>
    <w:rsid w:val="00E8195B"/>
    <w:rsid w:val="00E86A5C"/>
    <w:rsid w:val="00E944FF"/>
    <w:rsid w:val="00E94687"/>
    <w:rsid w:val="00EA1625"/>
    <w:rsid w:val="00EA31F4"/>
    <w:rsid w:val="00EA6858"/>
    <w:rsid w:val="00EB093B"/>
    <w:rsid w:val="00EB24A9"/>
    <w:rsid w:val="00EB6EE2"/>
    <w:rsid w:val="00EC065C"/>
    <w:rsid w:val="00ED118B"/>
    <w:rsid w:val="00EE41EC"/>
    <w:rsid w:val="00EF028E"/>
    <w:rsid w:val="00EF0521"/>
    <w:rsid w:val="00F0402B"/>
    <w:rsid w:val="00F0616E"/>
    <w:rsid w:val="00F10904"/>
    <w:rsid w:val="00F11A41"/>
    <w:rsid w:val="00F12BA9"/>
    <w:rsid w:val="00F13D1F"/>
    <w:rsid w:val="00F217A7"/>
    <w:rsid w:val="00F23882"/>
    <w:rsid w:val="00F30D28"/>
    <w:rsid w:val="00F41EA1"/>
    <w:rsid w:val="00F42587"/>
    <w:rsid w:val="00F433D8"/>
    <w:rsid w:val="00F50077"/>
    <w:rsid w:val="00F51231"/>
    <w:rsid w:val="00F564AC"/>
    <w:rsid w:val="00F56D26"/>
    <w:rsid w:val="00F57CFD"/>
    <w:rsid w:val="00F60211"/>
    <w:rsid w:val="00F6584A"/>
    <w:rsid w:val="00F66E29"/>
    <w:rsid w:val="00F82FA9"/>
    <w:rsid w:val="00F8536A"/>
    <w:rsid w:val="00F85444"/>
    <w:rsid w:val="00F85975"/>
    <w:rsid w:val="00F85D96"/>
    <w:rsid w:val="00F946DC"/>
    <w:rsid w:val="00F96B2E"/>
    <w:rsid w:val="00F976FF"/>
    <w:rsid w:val="00FA2D86"/>
    <w:rsid w:val="00FA7A9E"/>
    <w:rsid w:val="00FB4FAE"/>
    <w:rsid w:val="00FB64D5"/>
    <w:rsid w:val="00FC159C"/>
    <w:rsid w:val="00FC3256"/>
    <w:rsid w:val="00FD013F"/>
    <w:rsid w:val="00FD2F52"/>
    <w:rsid w:val="00FD3DA2"/>
    <w:rsid w:val="00FD6AC0"/>
    <w:rsid w:val="00FE3B22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06617C"/>
  <w15:docId w15:val="{88B7E7DA-8D75-40BC-9E2E-8C1E55B4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4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350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A9"/>
    <w:pPr>
      <w:ind w:leftChars="400" w:left="800"/>
    </w:pPr>
  </w:style>
  <w:style w:type="paragraph" w:customStyle="1" w:styleId="a4">
    <w:name w:val="바탕글"/>
    <w:basedOn w:val="a"/>
    <w:link w:val="Char"/>
    <w:rsid w:val="006934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34A9"/>
  </w:style>
  <w:style w:type="paragraph" w:styleId="a6">
    <w:name w:val="footer"/>
    <w:basedOn w:val="a"/>
    <w:link w:val="Char1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34A9"/>
  </w:style>
  <w:style w:type="paragraph" w:styleId="a7">
    <w:name w:val="footnote text"/>
    <w:basedOn w:val="a"/>
    <w:link w:val="Char2"/>
    <w:uiPriority w:val="99"/>
    <w:semiHidden/>
    <w:unhideWhenUsed/>
    <w:rsid w:val="006934A9"/>
    <w:pPr>
      <w:snapToGrid w:val="0"/>
      <w:spacing w:line="256" w:lineRule="auto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6934A9"/>
  </w:style>
  <w:style w:type="character" w:styleId="a8">
    <w:name w:val="footnote reference"/>
    <w:basedOn w:val="a0"/>
    <w:uiPriority w:val="99"/>
    <w:semiHidden/>
    <w:unhideWhenUsed/>
    <w:rsid w:val="006934A9"/>
    <w:rPr>
      <w:vertAlign w:val="superscript"/>
    </w:rPr>
  </w:style>
  <w:style w:type="character" w:customStyle="1" w:styleId="ref-journal">
    <w:name w:val="ref-journal"/>
    <w:basedOn w:val="a0"/>
    <w:rsid w:val="006934A9"/>
  </w:style>
  <w:style w:type="character" w:customStyle="1" w:styleId="ref-vol">
    <w:name w:val="ref-vol"/>
    <w:basedOn w:val="a0"/>
    <w:rsid w:val="006934A9"/>
  </w:style>
  <w:style w:type="character" w:customStyle="1" w:styleId="Char">
    <w:name w:val="바탕글 Char"/>
    <w:basedOn w:val="a0"/>
    <w:link w:val="a4"/>
    <w:rsid w:val="006934A9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934A9"/>
    <w:rPr>
      <w:color w:val="0563C1" w:themeColor="hyperlink"/>
      <w:u w:val="single"/>
    </w:rPr>
  </w:style>
  <w:style w:type="paragraph" w:customStyle="1" w:styleId="Default">
    <w:name w:val="Default"/>
    <w:rsid w:val="006934A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93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934A9"/>
    <w:rPr>
      <w:rFonts w:ascii="Times New Roman" w:hAnsi="Times New Roman" w:cs="Times New Roman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934A9"/>
  </w:style>
  <w:style w:type="character" w:styleId="ac">
    <w:name w:val="annotation reference"/>
    <w:basedOn w:val="a0"/>
    <w:uiPriority w:val="99"/>
    <w:semiHidden/>
    <w:unhideWhenUsed/>
    <w:rsid w:val="006934A9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934A9"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d"/>
    <w:uiPriority w:val="99"/>
    <w:rsid w:val="006934A9"/>
    <w:rPr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934A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6934A9"/>
    <w:rPr>
      <w:b/>
      <w:bCs/>
      <w:szCs w:val="20"/>
    </w:rPr>
  </w:style>
  <w:style w:type="paragraph" w:styleId="af">
    <w:name w:val="Revision"/>
    <w:hidden/>
    <w:uiPriority w:val="99"/>
    <w:semiHidden/>
    <w:rsid w:val="006934A9"/>
    <w:pPr>
      <w:spacing w:after="0" w:line="240" w:lineRule="auto"/>
      <w:jc w:val="left"/>
    </w:pPr>
  </w:style>
  <w:style w:type="character" w:styleId="af0">
    <w:name w:val="line number"/>
    <w:basedOn w:val="a0"/>
    <w:uiPriority w:val="99"/>
    <w:semiHidden/>
    <w:unhideWhenUsed/>
    <w:rsid w:val="006934A9"/>
  </w:style>
  <w:style w:type="paragraph" w:styleId="af1">
    <w:name w:val="Normal (Web)"/>
    <w:basedOn w:val="a"/>
    <w:uiPriority w:val="99"/>
    <w:semiHidden/>
    <w:unhideWhenUsed/>
    <w:rsid w:val="006934A9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6934A9"/>
    <w:pPr>
      <w:spacing w:after="0"/>
      <w:jc w:val="center"/>
    </w:pPr>
    <w:rPr>
      <w:rFonts w:ascii="맑은 고딕" w:eastAsia="맑은 고딕" w:hAnsi="맑은 고딕" w:cs="함초롬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934A9"/>
    <w:rPr>
      <w:rFonts w:ascii="맑은 고딕" w:eastAsia="맑은 고딕" w:hAnsi="맑은 고딕" w:cs="함초롬바탕"/>
      <w:noProof/>
    </w:rPr>
  </w:style>
  <w:style w:type="paragraph" w:customStyle="1" w:styleId="EndNoteBibliography">
    <w:name w:val="EndNote Bibliography"/>
    <w:basedOn w:val="a"/>
    <w:link w:val="EndNoteBibliographyChar"/>
    <w:rsid w:val="006934A9"/>
    <w:pPr>
      <w:spacing w:line="240" w:lineRule="auto"/>
    </w:pPr>
    <w:rPr>
      <w:rFonts w:ascii="맑은 고딕" w:eastAsia="맑은 고딕" w:hAnsi="맑은 고딕" w:cs="함초롬바탕"/>
      <w:noProof/>
    </w:rPr>
  </w:style>
  <w:style w:type="character" w:customStyle="1" w:styleId="EndNoteBibliographyChar">
    <w:name w:val="EndNote Bibliography Char"/>
    <w:basedOn w:val="a0"/>
    <w:link w:val="EndNoteBibliography"/>
    <w:rsid w:val="006934A9"/>
    <w:rPr>
      <w:rFonts w:ascii="맑은 고딕" w:eastAsia="맑은 고딕" w:hAnsi="맑은 고딕" w:cs="함초롬바탕"/>
      <w:noProof/>
    </w:rPr>
  </w:style>
  <w:style w:type="table" w:styleId="af2">
    <w:name w:val="Table Grid"/>
    <w:basedOn w:val="a1"/>
    <w:uiPriority w:val="39"/>
    <w:rsid w:val="0069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6"/>
    <w:uiPriority w:val="99"/>
    <w:unhideWhenUsed/>
    <w:rsid w:val="006934A9"/>
    <w:pPr>
      <w:spacing w:after="0" w:line="384" w:lineRule="auto"/>
      <w:ind w:left="300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Char6">
    <w:name w:val="본문 Char"/>
    <w:basedOn w:val="a0"/>
    <w:link w:val="af3"/>
    <w:uiPriority w:val="99"/>
    <w:rsid w:val="006934A9"/>
    <w:rPr>
      <w:rFonts w:ascii="맑은 고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934A9"/>
    <w:pPr>
      <w:spacing w:line="256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4">
    <w:name w:val="Emphasis"/>
    <w:basedOn w:val="a0"/>
    <w:uiPriority w:val="20"/>
    <w:qFormat/>
    <w:rsid w:val="006934A9"/>
    <w:rPr>
      <w:i/>
      <w:iCs/>
    </w:rPr>
  </w:style>
  <w:style w:type="character" w:customStyle="1" w:styleId="UnresolvedMention1">
    <w:name w:val="Unresolved Mention1"/>
    <w:basedOn w:val="a0"/>
    <w:uiPriority w:val="99"/>
    <w:semiHidden/>
    <w:unhideWhenUsed/>
    <w:rsid w:val="00BA7918"/>
    <w:rPr>
      <w:color w:val="605E5C"/>
      <w:shd w:val="clear" w:color="auto" w:fill="E1DFDD"/>
    </w:rPr>
  </w:style>
  <w:style w:type="paragraph" w:customStyle="1" w:styleId="11">
    <w:name w:val="바탕글11"/>
    <w:basedOn w:val="a"/>
    <w:rsid w:val="00867A50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D3507E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10">
    <w:name w:val="바탕글1"/>
    <w:basedOn w:val="a"/>
    <w:rsid w:val="009E3C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090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E213F-00B5-4644-8FD2-3E089626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Jeon Saerom</cp:lastModifiedBy>
  <cp:revision>6</cp:revision>
  <dcterms:created xsi:type="dcterms:W3CDTF">2020-04-24T09:43:00Z</dcterms:created>
  <dcterms:modified xsi:type="dcterms:W3CDTF">2020-07-18T03:06:00Z</dcterms:modified>
</cp:coreProperties>
</file>