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D96B3" w14:textId="77777777" w:rsidR="00AF4DEF" w:rsidRPr="00115321" w:rsidRDefault="00AF4DEF" w:rsidP="00AF4DEF">
      <w:pPr>
        <w:spacing w:after="200" w:line="480" w:lineRule="auto"/>
        <w:contextualSpacing/>
        <w:jc w:val="both"/>
        <w:rPr>
          <w:rFonts w:ascii="Times New Roman" w:eastAsia="MS Mincho" w:hAnsi="Times New Roman"/>
          <w:b/>
          <w:lang w:val="en-US" w:eastAsia="ja-JP"/>
        </w:rPr>
      </w:pPr>
      <w:r w:rsidRPr="00115321">
        <w:rPr>
          <w:rFonts w:ascii="Times New Roman" w:eastAsia="MS Mincho" w:hAnsi="Times New Roman"/>
          <w:b/>
          <w:lang w:val="en-US" w:eastAsia="ja-JP"/>
        </w:rPr>
        <w:t xml:space="preserve">Appendix </w:t>
      </w:r>
      <w:r>
        <w:rPr>
          <w:rFonts w:ascii="Times New Roman" w:eastAsia="MS Mincho" w:hAnsi="Times New Roman"/>
          <w:b/>
          <w:lang w:val="en-US" w:eastAsia="ja-JP"/>
        </w:rPr>
        <w:t>2</w:t>
      </w:r>
      <w:r w:rsidRPr="00115321">
        <w:rPr>
          <w:rFonts w:ascii="Times New Roman" w:eastAsia="MS Mincho" w:hAnsi="Times New Roman"/>
          <w:b/>
          <w:lang w:val="en-US" w:eastAsia="ja-JP"/>
        </w:rPr>
        <w:t>.</w:t>
      </w:r>
      <w:r>
        <w:rPr>
          <w:rFonts w:ascii="Times New Roman" w:eastAsia="MS Mincho" w:hAnsi="Times New Roman"/>
          <w:b/>
          <w:lang w:val="en-US" w:eastAsia="ja-JP"/>
        </w:rPr>
        <w:t>1.</w:t>
      </w:r>
      <w:r w:rsidRPr="00115321">
        <w:rPr>
          <w:rFonts w:ascii="Times New Roman" w:eastAsia="MS Mincho" w:hAnsi="Times New Roman"/>
          <w:b/>
          <w:lang w:val="en-US" w:eastAsia="ja-JP"/>
        </w:rPr>
        <w:t xml:space="preserve"> Results of the evaluation questionnaire for the treadmill-based C-Mill therapy (CT) and overground FALLS program (FP</w:t>
      </w:r>
      <w:r>
        <w:rPr>
          <w:rFonts w:ascii="Times New Roman" w:eastAsia="MS Mincho" w:hAnsi="Times New Roman"/>
          <w:b/>
          <w:lang w:val="en-US" w:eastAsia="ja-JP"/>
        </w:rPr>
        <w:t>)</w:t>
      </w:r>
    </w:p>
    <w:p w14:paraId="52DB04E0" w14:textId="77777777" w:rsidR="00AF4DEF" w:rsidRDefault="00AF4DEF" w:rsidP="00AF4DEF">
      <w:pPr>
        <w:spacing w:line="480" w:lineRule="auto"/>
        <w:contextualSpacing/>
        <w:jc w:val="both"/>
        <w:rPr>
          <w:rFonts w:ascii="Times New Roman" w:eastAsia="MS Mincho" w:hAnsi="Times New Roman"/>
          <w:color w:val="FF0000"/>
          <w:sz w:val="24"/>
          <w:szCs w:val="24"/>
          <w:lang w:val="en-US" w:eastAsia="ja-JP"/>
        </w:rPr>
      </w:pPr>
    </w:p>
    <w:p w14:paraId="3756F9E4" w14:textId="77777777" w:rsidR="00AF4DEF" w:rsidRPr="00091589" w:rsidRDefault="00AF4DEF" w:rsidP="00AF4DEF">
      <w:pPr>
        <w:spacing w:line="480" w:lineRule="auto"/>
        <w:contextualSpacing/>
        <w:jc w:val="both"/>
        <w:rPr>
          <w:rFonts w:ascii="Times New Roman" w:eastAsia="MS Mincho" w:hAnsi="Times New Roman"/>
          <w:color w:val="FF0000"/>
          <w:sz w:val="24"/>
          <w:szCs w:val="24"/>
          <w:lang w:val="en-US"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7282FB" wp14:editId="7717AB1A">
                <wp:simplePos x="0" y="0"/>
                <wp:positionH relativeFrom="column">
                  <wp:posOffset>369866</wp:posOffset>
                </wp:positionH>
                <wp:positionV relativeFrom="paragraph">
                  <wp:posOffset>-116205</wp:posOffset>
                </wp:positionV>
                <wp:extent cx="391478" cy="403225"/>
                <wp:effectExtent l="0" t="0" r="27940" b="1587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8" cy="4032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034C1" w14:textId="77777777" w:rsidR="00AF4DEF" w:rsidRPr="004837F0" w:rsidRDefault="00AF4DEF" w:rsidP="00AF4DEF">
                            <w:pPr>
                              <w:shd w:val="clear" w:color="auto" w:fill="0070C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37F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282F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9.1pt;margin-top:-9.15pt;width:30.85pt;height: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" fillcolor="#0070c0" strokecolor="black [3200]" strokeweight="1pt">
                <v:textbox>
                  <w:txbxContent>
                    <w:p w14:paraId="4B0034C1" w14:textId="77777777" w:rsidR="00AF4DEF" w:rsidRPr="004837F0" w:rsidRDefault="00AF4DEF" w:rsidP="00AF4DEF">
                      <w:pPr>
                        <w:shd w:val="clear" w:color="auto" w:fill="0070C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37F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FP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BEF11" wp14:editId="7EDF4B4B">
                <wp:simplePos x="0" y="0"/>
                <wp:positionH relativeFrom="column">
                  <wp:posOffset>-26581</wp:posOffset>
                </wp:positionH>
                <wp:positionV relativeFrom="paragraph">
                  <wp:posOffset>-116958</wp:posOffset>
                </wp:positionV>
                <wp:extent cx="391626" cy="403761"/>
                <wp:effectExtent l="0" t="0" r="27940" b="15875"/>
                <wp:wrapNone/>
                <wp:docPr id="402" name="Tekstvak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26" cy="40376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D015E" w14:textId="77777777" w:rsidR="00AF4DEF" w:rsidRPr="004837F0" w:rsidRDefault="00AF4DEF" w:rsidP="00AF4DE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37F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BEF11" id="Tekstvak 402" o:spid="_x0000_s1027" type="#_x0000_t202" style="position:absolute;left:0;text-align:left;margin-left:-2.1pt;margin-top:-9.2pt;width:30.8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" fillcolor="#92d050" strokecolor="black [3200]" strokeweight=".5pt">
                <v:textbox>
                  <w:txbxContent>
                    <w:p w14:paraId="02AD015E" w14:textId="77777777" w:rsidR="00AF4DEF" w:rsidRPr="004837F0" w:rsidRDefault="00AF4DEF" w:rsidP="00AF4DEF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37F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10807" w:type="dxa"/>
        <w:tblInd w:w="-634" w:type="dxa"/>
        <w:tblLook w:val="04A0" w:firstRow="1" w:lastRow="0" w:firstColumn="1" w:lastColumn="0" w:noHBand="0" w:noVBand="1"/>
      </w:tblPr>
      <w:tblGrid>
        <w:gridCol w:w="2489"/>
        <w:gridCol w:w="363"/>
        <w:gridCol w:w="316"/>
        <w:gridCol w:w="316"/>
        <w:gridCol w:w="316"/>
        <w:gridCol w:w="316"/>
        <w:gridCol w:w="316"/>
        <w:gridCol w:w="158"/>
        <w:gridCol w:w="158"/>
        <w:gridCol w:w="316"/>
        <w:gridCol w:w="316"/>
        <w:gridCol w:w="416"/>
        <w:gridCol w:w="2207"/>
        <w:gridCol w:w="981"/>
        <w:gridCol w:w="1823"/>
      </w:tblGrid>
      <w:tr w:rsidR="00AF4DEF" w:rsidRPr="00115321" w14:paraId="05E92242" w14:textId="77777777" w:rsidTr="00400256">
        <w:trPr>
          <w:trHeight w:val="276"/>
        </w:trPr>
        <w:tc>
          <w:tcPr>
            <w:tcW w:w="2488" w:type="dxa"/>
            <w:tcBorders>
              <w:top w:val="nil"/>
              <w:left w:val="nil"/>
              <w:right w:val="single" w:sz="4" w:space="0" w:color="FFFFFF" w:themeColor="background1"/>
            </w:tcBorders>
            <w:vAlign w:val="center"/>
          </w:tcPr>
          <w:p w14:paraId="1EBD701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817758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CC6121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B719FD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6CC113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37B849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A5C62D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B07748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DCAAD8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930852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B30257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10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6D813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98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0240D8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Median</w:t>
            </w:r>
          </w:p>
        </w:tc>
        <w:tc>
          <w:tcPr>
            <w:tcW w:w="182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7E64AD" w14:textId="77777777" w:rsidR="00AF4DEF" w:rsidRPr="00853183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i/>
                <w:szCs w:val="20"/>
                <w:lang w:val="en-US" w:eastAsia="ja-JP"/>
              </w:rPr>
              <w:t>p</w:t>
            </w:r>
            <w:r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-</w:t>
            </w: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value, effect size</w:t>
            </w:r>
          </w:p>
        </w:tc>
      </w:tr>
      <w:tr w:rsidR="00AF4DEF" w:rsidRPr="00115321" w14:paraId="2BEC00DC" w14:textId="77777777" w:rsidTr="00400256">
        <w:trPr>
          <w:trHeight w:val="276"/>
        </w:trPr>
        <w:tc>
          <w:tcPr>
            <w:tcW w:w="2488" w:type="dxa"/>
            <w:vMerge w:val="restart"/>
            <w:tcBorders>
              <w:left w:val="single" w:sz="4" w:space="0" w:color="auto"/>
            </w:tcBorders>
            <w:vAlign w:val="center"/>
          </w:tcPr>
          <w:p w14:paraId="5BD3F68C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Not useful</w:t>
            </w:r>
          </w:p>
        </w:tc>
        <w:tc>
          <w:tcPr>
            <w:tcW w:w="0" w:type="auto"/>
            <w:vAlign w:val="center"/>
          </w:tcPr>
          <w:p w14:paraId="6DA6380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BFE585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D4E0BC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BE2F5C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2BDCED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C73747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92D050"/>
            <w:vAlign w:val="center"/>
          </w:tcPr>
          <w:p w14:paraId="0EA08E11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4076CB9D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286E0AAC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209C2AA6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221CE4B1" w14:textId="77777777" w:rsidR="00AF4DEF" w:rsidRPr="00EA20B0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Useful</w:t>
            </w:r>
          </w:p>
        </w:tc>
        <w:tc>
          <w:tcPr>
            <w:tcW w:w="981" w:type="dxa"/>
            <w:vAlign w:val="center"/>
          </w:tcPr>
          <w:p w14:paraId="497E319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 w:val="restart"/>
            <w:tcBorders>
              <w:right w:val="single" w:sz="4" w:space="0" w:color="auto"/>
            </w:tcBorders>
            <w:vAlign w:val="center"/>
          </w:tcPr>
          <w:p w14:paraId="09415F2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0.09, 0.31</w:t>
            </w:r>
          </w:p>
        </w:tc>
      </w:tr>
      <w:tr w:rsidR="00AF4DEF" w:rsidRPr="00115321" w14:paraId="2B43EC47" w14:textId="77777777" w:rsidTr="00400256">
        <w:trPr>
          <w:trHeight w:val="424"/>
        </w:trPr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14:paraId="17E9B969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7C7AC18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0C5FC784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75DA82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4C98FA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629569F0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190E0218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gridSpan w:val="2"/>
            <w:shd w:val="clear" w:color="auto" w:fill="0070C0"/>
            <w:vAlign w:val="center"/>
          </w:tcPr>
          <w:p w14:paraId="49730765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5CEF7BC4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6A6BF261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4A3E6DD2" w14:textId="77777777" w:rsidR="00AF4DEF" w:rsidRPr="00EA20B0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5807F16C" w14:textId="77777777" w:rsidR="00AF4DEF" w:rsidRPr="00EA20B0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981" w:type="dxa"/>
            <w:vAlign w:val="center"/>
          </w:tcPr>
          <w:p w14:paraId="43C597C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/>
            <w:tcBorders>
              <w:right w:val="single" w:sz="4" w:space="0" w:color="auto"/>
            </w:tcBorders>
            <w:vAlign w:val="center"/>
          </w:tcPr>
          <w:p w14:paraId="0E5D459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115321" w14:paraId="0A97DB72" w14:textId="77777777" w:rsidTr="00400256">
        <w:tc>
          <w:tcPr>
            <w:tcW w:w="2488" w:type="dxa"/>
            <w:tcBorders>
              <w:left w:val="nil"/>
              <w:right w:val="nil"/>
            </w:tcBorders>
            <w:vAlign w:val="center"/>
          </w:tcPr>
          <w:p w14:paraId="67CC36A2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8319" w:type="dxa"/>
            <w:gridSpan w:val="14"/>
            <w:tcBorders>
              <w:left w:val="nil"/>
              <w:right w:val="nil"/>
            </w:tcBorders>
            <w:vAlign w:val="center"/>
          </w:tcPr>
          <w:p w14:paraId="2058D2B3" w14:textId="77777777" w:rsidR="00AF4DEF" w:rsidRPr="00EA20B0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5F9B2455" w14:textId="77777777" w:rsidTr="00400256">
        <w:tc>
          <w:tcPr>
            <w:tcW w:w="2488" w:type="dxa"/>
            <w:vMerge w:val="restart"/>
            <w:tcBorders>
              <w:left w:val="single" w:sz="4" w:space="0" w:color="auto"/>
            </w:tcBorders>
            <w:vAlign w:val="center"/>
          </w:tcPr>
          <w:p w14:paraId="7ECA63A6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Not motivating</w:t>
            </w:r>
          </w:p>
        </w:tc>
        <w:tc>
          <w:tcPr>
            <w:tcW w:w="0" w:type="auto"/>
            <w:vAlign w:val="center"/>
          </w:tcPr>
          <w:p w14:paraId="355DE33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E1D3C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8722C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4D4ACF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3BDB5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5A60E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92D050"/>
            <w:vAlign w:val="center"/>
          </w:tcPr>
          <w:p w14:paraId="7F44AF5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0907C7F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0A8F387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6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33759F4B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426CE254" w14:textId="77777777" w:rsidR="00AF4DEF" w:rsidRPr="00EA20B0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Motivating</w:t>
            </w:r>
          </w:p>
        </w:tc>
        <w:tc>
          <w:tcPr>
            <w:tcW w:w="0" w:type="auto"/>
            <w:vAlign w:val="center"/>
          </w:tcPr>
          <w:p w14:paraId="6633817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 w:val="restart"/>
            <w:tcBorders>
              <w:right w:val="single" w:sz="4" w:space="0" w:color="auto"/>
            </w:tcBorders>
            <w:vAlign w:val="center"/>
          </w:tcPr>
          <w:p w14:paraId="60F9861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0.08, 0.32</w:t>
            </w:r>
          </w:p>
        </w:tc>
      </w:tr>
      <w:tr w:rsidR="00AF4DEF" w:rsidRPr="00091589" w14:paraId="545BC15D" w14:textId="77777777" w:rsidTr="00400256"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14:paraId="5DCDBF3F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392EC31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51FEC56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728C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133A0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7CA5BDB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6BDE8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0070C0"/>
            <w:vAlign w:val="center"/>
          </w:tcPr>
          <w:p w14:paraId="2E45192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2BE25F2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95CA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3313FAF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2090759B" w14:textId="77777777" w:rsidR="00AF4DEF" w:rsidRPr="00EA20B0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60FC8FE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9</w:t>
            </w:r>
          </w:p>
        </w:tc>
        <w:tc>
          <w:tcPr>
            <w:tcW w:w="1823" w:type="dxa"/>
            <w:vMerge/>
            <w:tcBorders>
              <w:right w:val="single" w:sz="4" w:space="0" w:color="auto"/>
            </w:tcBorders>
            <w:vAlign w:val="center"/>
          </w:tcPr>
          <w:p w14:paraId="54296D8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5E97A5BB" w14:textId="77777777" w:rsidTr="00400256">
        <w:tc>
          <w:tcPr>
            <w:tcW w:w="2488" w:type="dxa"/>
            <w:tcBorders>
              <w:left w:val="nil"/>
              <w:right w:val="nil"/>
            </w:tcBorders>
            <w:vAlign w:val="center"/>
          </w:tcPr>
          <w:p w14:paraId="5F15E726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8319" w:type="dxa"/>
            <w:gridSpan w:val="14"/>
            <w:tcBorders>
              <w:left w:val="nil"/>
              <w:right w:val="nil"/>
            </w:tcBorders>
            <w:vAlign w:val="center"/>
          </w:tcPr>
          <w:p w14:paraId="665178E4" w14:textId="77777777" w:rsidR="00AF4DEF" w:rsidRPr="00EA20B0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4BBE2742" w14:textId="77777777" w:rsidTr="00400256">
        <w:tc>
          <w:tcPr>
            <w:tcW w:w="2488" w:type="dxa"/>
            <w:vMerge w:val="restart"/>
            <w:tcBorders>
              <w:left w:val="single" w:sz="4" w:space="0" w:color="auto"/>
            </w:tcBorders>
            <w:vAlign w:val="center"/>
          </w:tcPr>
          <w:p w14:paraId="7ABDEE24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Not fun</w:t>
            </w:r>
          </w:p>
        </w:tc>
        <w:tc>
          <w:tcPr>
            <w:tcW w:w="0" w:type="auto"/>
            <w:vAlign w:val="center"/>
          </w:tcPr>
          <w:p w14:paraId="6365DAE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558BCBA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0F8EB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E206C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2AB81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E616B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92D050"/>
            <w:vAlign w:val="center"/>
          </w:tcPr>
          <w:p w14:paraId="0703213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1E1DD23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7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791620E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60FA36F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7A1B2F70" w14:textId="77777777" w:rsidR="00AF4DEF" w:rsidRPr="00EA20B0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Fun</w:t>
            </w:r>
          </w:p>
        </w:tc>
        <w:tc>
          <w:tcPr>
            <w:tcW w:w="0" w:type="auto"/>
            <w:vAlign w:val="center"/>
          </w:tcPr>
          <w:p w14:paraId="7FF7E51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 w:val="restart"/>
            <w:tcBorders>
              <w:right w:val="single" w:sz="4" w:space="0" w:color="auto"/>
            </w:tcBorders>
            <w:vAlign w:val="center"/>
          </w:tcPr>
          <w:p w14:paraId="641D1BB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i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i/>
                <w:szCs w:val="20"/>
                <w:lang w:val="en-US" w:eastAsia="ja-JP"/>
              </w:rPr>
              <w:t>0.07, 0.33</w:t>
            </w:r>
          </w:p>
        </w:tc>
      </w:tr>
      <w:tr w:rsidR="00AF4DEF" w:rsidRPr="00091589" w14:paraId="05585180" w14:textId="77777777" w:rsidTr="00400256"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14:paraId="58F4E3A5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45CE148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0DF61B8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358A71B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vAlign w:val="center"/>
          </w:tcPr>
          <w:p w14:paraId="1B386BD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5E8EF1F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2CE4CA0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gridSpan w:val="2"/>
            <w:shd w:val="clear" w:color="auto" w:fill="0070C0"/>
            <w:vAlign w:val="center"/>
          </w:tcPr>
          <w:p w14:paraId="602629DB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332097D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6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046CFDE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64562E2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5934C1AA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57F6858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/>
            <w:tcBorders>
              <w:right w:val="single" w:sz="4" w:space="0" w:color="auto"/>
            </w:tcBorders>
            <w:vAlign w:val="center"/>
          </w:tcPr>
          <w:p w14:paraId="276C6B2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0D7AC249" w14:textId="77777777" w:rsidTr="00400256">
        <w:tc>
          <w:tcPr>
            <w:tcW w:w="8003" w:type="dxa"/>
            <w:gridSpan w:val="13"/>
            <w:tcBorders>
              <w:left w:val="nil"/>
              <w:right w:val="nil"/>
            </w:tcBorders>
            <w:vAlign w:val="center"/>
          </w:tcPr>
          <w:p w14:paraId="283B5F29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8BE829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1823" w:type="dxa"/>
            <w:tcBorders>
              <w:left w:val="nil"/>
              <w:right w:val="nil"/>
            </w:tcBorders>
            <w:vAlign w:val="center"/>
          </w:tcPr>
          <w:p w14:paraId="0FA3798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7796C6E7" w14:textId="77777777" w:rsidTr="00400256">
        <w:tc>
          <w:tcPr>
            <w:tcW w:w="2488" w:type="dxa"/>
            <w:vMerge w:val="restart"/>
            <w:tcBorders>
              <w:left w:val="single" w:sz="4" w:space="0" w:color="auto"/>
            </w:tcBorders>
            <w:vAlign w:val="center"/>
          </w:tcPr>
          <w:p w14:paraId="397C1681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Not challenging</w:t>
            </w:r>
          </w:p>
        </w:tc>
        <w:tc>
          <w:tcPr>
            <w:tcW w:w="0" w:type="auto"/>
            <w:vAlign w:val="center"/>
          </w:tcPr>
          <w:p w14:paraId="68781E3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632D000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5066B54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4643F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92D050"/>
            <w:vAlign w:val="center"/>
          </w:tcPr>
          <w:p w14:paraId="15AADB7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56B116B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gridSpan w:val="2"/>
            <w:shd w:val="clear" w:color="auto" w:fill="92D050"/>
            <w:vAlign w:val="center"/>
          </w:tcPr>
          <w:p w14:paraId="62C0C80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18C6060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7FE182A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095DE0D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7186628D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EA20B0">
              <w:rPr>
                <w:rFonts w:ascii="Times New Roman" w:eastAsia="MS Mincho" w:hAnsi="Times New Roman"/>
                <w:szCs w:val="20"/>
                <w:lang w:val="en-US" w:eastAsia="ja-JP"/>
              </w:rPr>
              <w:t>Challenging</w:t>
            </w:r>
          </w:p>
        </w:tc>
        <w:tc>
          <w:tcPr>
            <w:tcW w:w="0" w:type="auto"/>
            <w:vAlign w:val="center"/>
          </w:tcPr>
          <w:p w14:paraId="4B7FB70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 w:val="restart"/>
            <w:tcBorders>
              <w:right w:val="single" w:sz="4" w:space="0" w:color="auto"/>
            </w:tcBorders>
            <w:vAlign w:val="center"/>
          </w:tcPr>
          <w:p w14:paraId="7D9C7DE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0.72, 0.07</w:t>
            </w:r>
          </w:p>
        </w:tc>
      </w:tr>
      <w:tr w:rsidR="00AF4DEF" w:rsidRPr="00091589" w14:paraId="14A0CFC0" w14:textId="77777777" w:rsidTr="00400256"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14:paraId="6E5990EA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7D194AB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4E54CD2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264F870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53FB9E9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FBD2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4C095BA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gridSpan w:val="2"/>
            <w:shd w:val="clear" w:color="auto" w:fill="0070C0"/>
            <w:vAlign w:val="center"/>
          </w:tcPr>
          <w:p w14:paraId="1E0D527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00212EF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1413991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4EE5D02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616EDEC8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75658BA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/>
            <w:tcBorders>
              <w:right w:val="single" w:sz="4" w:space="0" w:color="auto"/>
            </w:tcBorders>
            <w:vAlign w:val="center"/>
          </w:tcPr>
          <w:p w14:paraId="53AC50B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04A2B2CD" w14:textId="77777777" w:rsidTr="00400256">
        <w:tc>
          <w:tcPr>
            <w:tcW w:w="8003" w:type="dxa"/>
            <w:gridSpan w:val="13"/>
            <w:tcBorders>
              <w:left w:val="nil"/>
              <w:right w:val="nil"/>
            </w:tcBorders>
            <w:vAlign w:val="center"/>
          </w:tcPr>
          <w:p w14:paraId="784EC1BA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06AF9A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1823" w:type="dxa"/>
            <w:tcBorders>
              <w:left w:val="nil"/>
              <w:right w:val="nil"/>
            </w:tcBorders>
            <w:vAlign w:val="center"/>
          </w:tcPr>
          <w:p w14:paraId="22F74F1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754DB69E" w14:textId="77777777" w:rsidTr="00400256">
        <w:tc>
          <w:tcPr>
            <w:tcW w:w="2488" w:type="dxa"/>
            <w:vMerge w:val="restart"/>
            <w:tcBorders>
              <w:left w:val="single" w:sz="4" w:space="0" w:color="auto"/>
            </w:tcBorders>
            <w:vAlign w:val="center"/>
          </w:tcPr>
          <w:p w14:paraId="70B22857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Not enjoyable</w:t>
            </w:r>
          </w:p>
        </w:tc>
        <w:tc>
          <w:tcPr>
            <w:tcW w:w="0" w:type="auto"/>
            <w:vAlign w:val="center"/>
          </w:tcPr>
          <w:p w14:paraId="7DC28D3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AFBBD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C6DB2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D19CF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80767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4E9EC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92D050"/>
            <w:vAlign w:val="center"/>
          </w:tcPr>
          <w:p w14:paraId="582E44C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02119CA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78B4618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3B0E593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3081E71B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F85DEB">
              <w:rPr>
                <w:rFonts w:ascii="Times New Roman" w:eastAsia="MS Mincho" w:hAnsi="Times New Roman"/>
                <w:szCs w:val="20"/>
                <w:lang w:val="en-US" w:eastAsia="ja-JP"/>
              </w:rPr>
              <w:t>Enjoyable</w:t>
            </w:r>
          </w:p>
        </w:tc>
        <w:tc>
          <w:tcPr>
            <w:tcW w:w="0" w:type="auto"/>
            <w:vAlign w:val="center"/>
          </w:tcPr>
          <w:p w14:paraId="028BB2E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 w:val="restart"/>
            <w:tcBorders>
              <w:right w:val="single" w:sz="4" w:space="0" w:color="auto"/>
            </w:tcBorders>
            <w:vAlign w:val="center"/>
          </w:tcPr>
          <w:p w14:paraId="445B155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0.18, 0.24</w:t>
            </w:r>
          </w:p>
        </w:tc>
      </w:tr>
      <w:tr w:rsidR="00AF4DEF" w:rsidRPr="00091589" w14:paraId="1DFE9C39" w14:textId="77777777" w:rsidTr="00400256"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14:paraId="4163B559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2930EB2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54BB010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24D2B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F7413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8E9A1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68BAA23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gridSpan w:val="2"/>
            <w:shd w:val="clear" w:color="auto" w:fill="0070C0"/>
            <w:vAlign w:val="center"/>
          </w:tcPr>
          <w:p w14:paraId="5AEE492F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027A802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6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3093C14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2F6A512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1CB74066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3D2E41A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/>
            <w:tcBorders>
              <w:right w:val="single" w:sz="4" w:space="0" w:color="auto"/>
            </w:tcBorders>
            <w:vAlign w:val="center"/>
          </w:tcPr>
          <w:p w14:paraId="3298764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3AB07C08" w14:textId="77777777" w:rsidTr="00400256">
        <w:tc>
          <w:tcPr>
            <w:tcW w:w="2850" w:type="dxa"/>
            <w:gridSpan w:val="2"/>
            <w:tcBorders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4BBBF80B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27A6D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6217" w:type="dxa"/>
            <w:gridSpan w:val="7"/>
            <w:tcBorders>
              <w:left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5D37A48C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5B62F586" w14:textId="77777777" w:rsidTr="00400256">
        <w:tc>
          <w:tcPr>
            <w:tcW w:w="2488" w:type="dxa"/>
            <w:vMerge w:val="restart"/>
            <w:tcBorders>
              <w:left w:val="single" w:sz="4" w:space="0" w:color="auto"/>
            </w:tcBorders>
            <w:vAlign w:val="center"/>
          </w:tcPr>
          <w:p w14:paraId="1F930B56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Not suitable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26A03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DCF36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72DB0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92D050"/>
            <w:vAlign w:val="center"/>
          </w:tcPr>
          <w:p w14:paraId="5349C49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7599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04474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92D050"/>
            <w:vAlign w:val="center"/>
          </w:tcPr>
          <w:p w14:paraId="502E3CD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18E0CEB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0367D8D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41F6821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5</w:t>
            </w:r>
          </w:p>
        </w:tc>
        <w:tc>
          <w:tcPr>
            <w:tcW w:w="2207" w:type="dxa"/>
            <w:vMerge w:val="restart"/>
            <w:tcBorders>
              <w:right w:val="nil"/>
            </w:tcBorders>
            <w:vAlign w:val="center"/>
          </w:tcPr>
          <w:p w14:paraId="28E9082B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F85DEB">
              <w:rPr>
                <w:rFonts w:ascii="Times New Roman" w:eastAsia="MS Mincho" w:hAnsi="Times New Roman"/>
                <w:szCs w:val="20"/>
                <w:lang w:val="en-US" w:eastAsia="ja-JP"/>
              </w:rPr>
              <w:t>Suitable</w:t>
            </w:r>
          </w:p>
        </w:tc>
        <w:tc>
          <w:tcPr>
            <w:tcW w:w="981" w:type="dxa"/>
            <w:vAlign w:val="center"/>
          </w:tcPr>
          <w:p w14:paraId="0EEB175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 w:val="restart"/>
            <w:tcBorders>
              <w:right w:val="single" w:sz="4" w:space="0" w:color="auto"/>
            </w:tcBorders>
            <w:vAlign w:val="center"/>
          </w:tcPr>
          <w:p w14:paraId="6BEC180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0.35, 0.17</w:t>
            </w:r>
          </w:p>
        </w:tc>
      </w:tr>
      <w:tr w:rsidR="00AF4DEF" w:rsidRPr="00091589" w14:paraId="47F9A8F4" w14:textId="77777777" w:rsidTr="00400256"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14:paraId="7E71F104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vAlign w:val="center"/>
          </w:tcPr>
          <w:p w14:paraId="7438106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DA134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21D51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F7E45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46FEA38F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57E4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0070C0"/>
            <w:vAlign w:val="center"/>
          </w:tcPr>
          <w:p w14:paraId="6659BDF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1BD9563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7BCE541F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357E340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2207" w:type="dxa"/>
            <w:vMerge/>
            <w:tcBorders>
              <w:right w:val="nil"/>
            </w:tcBorders>
            <w:vAlign w:val="center"/>
          </w:tcPr>
          <w:p w14:paraId="459ED9AB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981" w:type="dxa"/>
            <w:vAlign w:val="center"/>
          </w:tcPr>
          <w:p w14:paraId="7A1148E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/>
            <w:tcBorders>
              <w:right w:val="single" w:sz="4" w:space="0" w:color="auto"/>
            </w:tcBorders>
            <w:vAlign w:val="center"/>
          </w:tcPr>
          <w:p w14:paraId="04262F8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4A89A947" w14:textId="77777777" w:rsidTr="00400256">
        <w:tc>
          <w:tcPr>
            <w:tcW w:w="8003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D375DA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981" w:type="dxa"/>
            <w:tcBorders>
              <w:left w:val="nil"/>
              <w:right w:val="nil"/>
            </w:tcBorders>
            <w:vAlign w:val="center"/>
          </w:tcPr>
          <w:p w14:paraId="7E5D0488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1823" w:type="dxa"/>
            <w:tcBorders>
              <w:left w:val="nil"/>
              <w:right w:val="nil"/>
            </w:tcBorders>
            <w:vAlign w:val="center"/>
          </w:tcPr>
          <w:p w14:paraId="5183DB8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102FD98B" w14:textId="77777777" w:rsidTr="00400256">
        <w:tc>
          <w:tcPr>
            <w:tcW w:w="2488" w:type="dxa"/>
            <w:vMerge w:val="restart"/>
            <w:tcBorders>
              <w:left w:val="single" w:sz="4" w:space="0" w:color="auto"/>
            </w:tcBorders>
            <w:vAlign w:val="center"/>
          </w:tcPr>
          <w:p w14:paraId="1E2FDD77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Would not recommend it to peers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FDB7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A28D9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1F9AC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81769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AE944F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7C694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92D050"/>
            <w:vAlign w:val="center"/>
          </w:tcPr>
          <w:p w14:paraId="25E0773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2F49E3A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40AE53E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5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7AD4C80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2207" w:type="dxa"/>
            <w:vMerge w:val="restart"/>
            <w:tcBorders>
              <w:right w:val="nil"/>
            </w:tcBorders>
            <w:vAlign w:val="center"/>
          </w:tcPr>
          <w:p w14:paraId="5009FCCC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F85DEB">
              <w:rPr>
                <w:rFonts w:ascii="Times New Roman" w:eastAsia="MS Mincho" w:hAnsi="Times New Roman"/>
                <w:szCs w:val="20"/>
                <w:lang w:val="en-US" w:eastAsia="ja-JP"/>
              </w:rPr>
              <w:t>Would recommend it to peers</w:t>
            </w:r>
          </w:p>
        </w:tc>
        <w:tc>
          <w:tcPr>
            <w:tcW w:w="981" w:type="dxa"/>
            <w:vAlign w:val="center"/>
          </w:tcPr>
          <w:p w14:paraId="2A33F28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8</w:t>
            </w:r>
          </w:p>
        </w:tc>
        <w:tc>
          <w:tcPr>
            <w:tcW w:w="1823" w:type="dxa"/>
            <w:vMerge w:val="restart"/>
            <w:tcBorders>
              <w:right w:val="single" w:sz="4" w:space="0" w:color="auto"/>
            </w:tcBorders>
            <w:vAlign w:val="center"/>
          </w:tcPr>
          <w:p w14:paraId="25ED004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i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i/>
                <w:szCs w:val="20"/>
                <w:lang w:val="en-US" w:eastAsia="ja-JP"/>
              </w:rPr>
              <w:t>0.07, 0.34</w:t>
            </w:r>
          </w:p>
        </w:tc>
      </w:tr>
      <w:tr w:rsidR="00AF4DEF" w:rsidRPr="00091589" w14:paraId="66BAFA63" w14:textId="77777777" w:rsidTr="00400256"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14:paraId="16B95CC0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6027EE8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623B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C4A3DB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CEDEF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184BFAA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35DC95F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gridSpan w:val="2"/>
            <w:shd w:val="clear" w:color="auto" w:fill="0070C0"/>
            <w:vAlign w:val="center"/>
          </w:tcPr>
          <w:p w14:paraId="6A72EE4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562B7AFF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5D1A6FB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6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5A3D7D1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2207" w:type="dxa"/>
            <w:vMerge/>
            <w:tcBorders>
              <w:right w:val="nil"/>
            </w:tcBorders>
            <w:vAlign w:val="center"/>
          </w:tcPr>
          <w:p w14:paraId="03F52750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981" w:type="dxa"/>
            <w:vAlign w:val="center"/>
          </w:tcPr>
          <w:p w14:paraId="6EF1EBDF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9</w:t>
            </w:r>
          </w:p>
        </w:tc>
        <w:tc>
          <w:tcPr>
            <w:tcW w:w="1823" w:type="dxa"/>
            <w:vMerge/>
            <w:tcBorders>
              <w:right w:val="single" w:sz="4" w:space="0" w:color="auto"/>
            </w:tcBorders>
            <w:vAlign w:val="center"/>
          </w:tcPr>
          <w:p w14:paraId="51F2B29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27D23B00" w14:textId="77777777" w:rsidTr="00400256">
        <w:tc>
          <w:tcPr>
            <w:tcW w:w="24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2E24A180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4E5476C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195E855F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5A2F3A6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60E006F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0D77F62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4E2A96B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52E41FC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14A3EB7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6F8CE35C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0AFB23E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2207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F9E1D54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981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4FD7FE6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1823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2C46811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46A7A97B" w14:textId="77777777" w:rsidTr="00400256">
        <w:tc>
          <w:tcPr>
            <w:tcW w:w="2488" w:type="dxa"/>
            <w:vMerge w:val="restart"/>
            <w:tcBorders>
              <w:left w:val="single" w:sz="4" w:space="0" w:color="auto"/>
            </w:tcBorders>
            <w:vAlign w:val="center"/>
          </w:tcPr>
          <w:p w14:paraId="472E2FF6" w14:textId="77777777" w:rsidR="00AF4DEF" w:rsidRPr="00091589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Initially reserved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51F2DCB6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6D0A24FB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39399C7B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7234F8B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7536831B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0A21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B67FD6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92D050"/>
            <w:vAlign w:val="center"/>
          </w:tcPr>
          <w:p w14:paraId="5F70AA6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00466A45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286790A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2207" w:type="dxa"/>
            <w:vMerge w:val="restart"/>
            <w:tcBorders>
              <w:right w:val="nil"/>
            </w:tcBorders>
            <w:vAlign w:val="center"/>
          </w:tcPr>
          <w:p w14:paraId="28259B0F" w14:textId="77777777" w:rsidR="00AF4DEF" w:rsidRPr="00F85DEB" w:rsidRDefault="00AF4DEF" w:rsidP="00400256">
            <w:pPr>
              <w:spacing w:line="360" w:lineRule="auto"/>
              <w:contextualSpacing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F85DEB">
              <w:rPr>
                <w:rFonts w:ascii="Times New Roman" w:eastAsia="MS Mincho" w:hAnsi="Times New Roman"/>
                <w:szCs w:val="20"/>
                <w:lang w:val="en-US" w:eastAsia="ja-JP"/>
              </w:rPr>
              <w:t>Initially not reserved</w:t>
            </w:r>
          </w:p>
        </w:tc>
        <w:tc>
          <w:tcPr>
            <w:tcW w:w="981" w:type="dxa"/>
            <w:vAlign w:val="center"/>
          </w:tcPr>
          <w:p w14:paraId="45BA536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5</w:t>
            </w:r>
          </w:p>
        </w:tc>
        <w:tc>
          <w:tcPr>
            <w:tcW w:w="1823" w:type="dxa"/>
            <w:vMerge w:val="restart"/>
            <w:tcBorders>
              <w:right w:val="single" w:sz="4" w:space="0" w:color="auto"/>
            </w:tcBorders>
            <w:vAlign w:val="center"/>
          </w:tcPr>
          <w:p w14:paraId="181DB4A4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0.51, 0.12</w:t>
            </w:r>
          </w:p>
        </w:tc>
      </w:tr>
      <w:tr w:rsidR="00AF4DEF" w:rsidRPr="00091589" w14:paraId="2DF2FFF1" w14:textId="77777777" w:rsidTr="00400256">
        <w:tc>
          <w:tcPr>
            <w:tcW w:w="2488" w:type="dxa"/>
            <w:vMerge/>
            <w:tcBorders>
              <w:left w:val="single" w:sz="4" w:space="0" w:color="auto"/>
            </w:tcBorders>
            <w:vAlign w:val="center"/>
          </w:tcPr>
          <w:p w14:paraId="291DAC7A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726E812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4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145DEE9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7297EC7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56FBCD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0" w:type="auto"/>
            <w:shd w:val="clear" w:color="auto" w:fill="0070C0"/>
            <w:vAlign w:val="center"/>
          </w:tcPr>
          <w:p w14:paraId="2906C369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0383681E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gridSpan w:val="2"/>
            <w:shd w:val="clear" w:color="auto" w:fill="0070C0"/>
            <w:vAlign w:val="center"/>
          </w:tcPr>
          <w:p w14:paraId="633DF9A0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5B9E47D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0070C0"/>
            <w:vAlign w:val="center"/>
          </w:tcPr>
          <w:p w14:paraId="6236DF57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>
              <w:rPr>
                <w:rFonts w:ascii="Times New Roman" w:eastAsia="MS Mincho" w:hAnsi="Times New Roman"/>
                <w:szCs w:val="20"/>
                <w:lang w:val="en-US" w:eastAsia="ja-JP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22FD7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2207" w:type="dxa"/>
            <w:vMerge/>
            <w:tcBorders>
              <w:right w:val="nil"/>
            </w:tcBorders>
            <w:vAlign w:val="center"/>
          </w:tcPr>
          <w:p w14:paraId="4F61ED62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981" w:type="dxa"/>
            <w:vAlign w:val="center"/>
          </w:tcPr>
          <w:p w14:paraId="7ADCA2E3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3</w:t>
            </w:r>
          </w:p>
        </w:tc>
        <w:tc>
          <w:tcPr>
            <w:tcW w:w="1823" w:type="dxa"/>
            <w:vMerge/>
            <w:tcBorders>
              <w:right w:val="single" w:sz="4" w:space="0" w:color="auto"/>
            </w:tcBorders>
            <w:vAlign w:val="center"/>
          </w:tcPr>
          <w:p w14:paraId="7D61D9F1" w14:textId="77777777" w:rsidR="00AF4DEF" w:rsidRPr="00091589" w:rsidRDefault="00AF4DEF" w:rsidP="00400256">
            <w:pPr>
              <w:spacing w:line="36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</w:tbl>
    <w:p w14:paraId="7A385008" w14:textId="4CA5F254" w:rsidR="00AF4DEF" w:rsidRPr="00AF4DEF" w:rsidRDefault="00AF4DEF" w:rsidP="00AF4DEF">
      <w:pPr>
        <w:spacing w:line="480" w:lineRule="auto"/>
        <w:ind w:left="708"/>
        <w:contextualSpacing/>
        <w:rPr>
          <w:rFonts w:ascii="Times New Roman" w:eastAsia="SimSun" w:hAnsi="Times New Roman"/>
          <w:i/>
          <w:lang w:val="en-US" w:eastAsia="zh-CN"/>
        </w:rPr>
      </w:pPr>
      <w:r w:rsidRPr="00B22783">
        <w:rPr>
          <w:rFonts w:ascii="Times New Roman" w:eastAsia="SimSun" w:hAnsi="Times New Roman"/>
          <w:i/>
          <w:color w:val="000000"/>
          <w:lang w:val="en-US" w:eastAsia="zh-CN"/>
        </w:rPr>
        <w:t>p</w:t>
      </w:r>
      <w:r>
        <w:rPr>
          <w:rFonts w:ascii="Times New Roman" w:eastAsia="SimSun" w:hAnsi="Times New Roman"/>
          <w:color w:val="000000"/>
          <w:lang w:val="en-US" w:eastAsia="zh-CN"/>
        </w:rPr>
        <w:t>-</w:t>
      </w:r>
      <w:r w:rsidRPr="001D58F9">
        <w:rPr>
          <w:rFonts w:ascii="Times New Roman" w:eastAsia="SimSun" w:hAnsi="Times New Roman"/>
          <w:color w:val="000000"/>
          <w:lang w:val="en-US" w:eastAsia="zh-CN"/>
        </w:rPr>
        <w:t xml:space="preserve">values were obtained using </w:t>
      </w:r>
      <w:r w:rsidRPr="001D58F9">
        <w:rPr>
          <w:rFonts w:ascii="Times New Roman" w:eastAsia="SimSun" w:hAnsi="Times New Roman"/>
          <w:lang w:val="en-GB" w:eastAsia="zh-CN"/>
        </w:rPr>
        <w:t xml:space="preserve">Mann-Whitney </w:t>
      </w:r>
      <w:r w:rsidRPr="001D58F9">
        <w:rPr>
          <w:rFonts w:ascii="Times New Roman" w:eastAsia="SimSun" w:hAnsi="Times New Roman"/>
          <w:i/>
          <w:lang w:val="en-GB" w:eastAsia="zh-CN"/>
        </w:rPr>
        <w:t>U</w:t>
      </w:r>
      <w:r w:rsidRPr="001D58F9">
        <w:rPr>
          <w:rFonts w:ascii="Times New Roman" w:eastAsia="SimSun" w:hAnsi="Times New Roman"/>
          <w:lang w:val="en-GB" w:eastAsia="zh-CN"/>
        </w:rPr>
        <w:t xml:space="preserve">-tests. </w:t>
      </w:r>
      <w:r w:rsidRPr="001D58F9">
        <w:rPr>
          <w:rFonts w:ascii="Times New Roman" w:eastAsia="SimSun" w:hAnsi="Times New Roman"/>
          <w:color w:val="000000"/>
          <w:lang w:val="en-US" w:eastAsia="zh-CN"/>
        </w:rPr>
        <w:t>Significant differences are presented in bold (</w:t>
      </w:r>
      <w:r w:rsidRPr="001D58F9">
        <w:rPr>
          <w:rFonts w:ascii="Times New Roman" w:eastAsia="SimSun" w:hAnsi="Times New Roman"/>
          <w:i/>
          <w:iCs/>
          <w:color w:val="000000"/>
          <w:lang w:val="en-US" w:eastAsia="zh-CN"/>
        </w:rPr>
        <w:t>p</w:t>
      </w:r>
      <w:r w:rsidRPr="001D58F9">
        <w:rPr>
          <w:rFonts w:ascii="Times New Roman" w:eastAsia="SimSun" w:hAnsi="Times New Roman"/>
          <w:color w:val="000000"/>
          <w:lang w:val="en-US" w:eastAsia="zh-CN"/>
        </w:rPr>
        <w:t>&lt;0.05) and tendencies are presented in italic (0.05&lt;</w:t>
      </w:r>
      <w:r w:rsidRPr="005B5996">
        <w:rPr>
          <w:rFonts w:ascii="Times New Roman" w:eastAsia="SimSun" w:hAnsi="Times New Roman"/>
          <w:i/>
          <w:color w:val="000000"/>
          <w:lang w:val="en-US" w:eastAsia="zh-CN"/>
        </w:rPr>
        <w:t>p</w:t>
      </w:r>
      <w:r w:rsidRPr="001D58F9">
        <w:rPr>
          <w:rFonts w:ascii="Times New Roman" w:eastAsia="SimSun" w:hAnsi="Times New Roman"/>
          <w:color w:val="000000"/>
          <w:lang w:val="en-US" w:eastAsia="zh-CN"/>
        </w:rPr>
        <w:t>&lt;0.075)</w:t>
      </w:r>
      <w:r>
        <w:rPr>
          <w:rFonts w:ascii="Times New Roman" w:eastAsia="SimSun" w:hAnsi="Times New Roman"/>
          <w:color w:val="000000"/>
          <w:lang w:val="en-US" w:eastAsia="zh-CN"/>
        </w:rPr>
        <w:t>.</w:t>
      </w:r>
    </w:p>
    <w:p w14:paraId="5D634EF2" w14:textId="77777777" w:rsidR="00AF4DEF" w:rsidRPr="00115321" w:rsidRDefault="00AF4DEF" w:rsidP="00AF4DEF">
      <w:pPr>
        <w:pStyle w:val="MelvynStyle"/>
        <w:jc w:val="both"/>
        <w:rPr>
          <w:rFonts w:eastAsia="MS Mincho"/>
          <w:b/>
          <w:sz w:val="22"/>
          <w:szCs w:val="22"/>
          <w:lang w:eastAsia="ja-JP"/>
        </w:rPr>
      </w:pPr>
      <w:r w:rsidRPr="00115321">
        <w:rPr>
          <w:b/>
          <w:sz w:val="22"/>
          <w:szCs w:val="22"/>
          <w:lang w:eastAsia="en-US"/>
        </w:rPr>
        <w:lastRenderedPageBreak/>
        <w:t>A</w:t>
      </w:r>
      <w:r w:rsidRPr="00115321">
        <w:rPr>
          <w:rFonts w:eastAsia="MS Mincho"/>
          <w:b/>
          <w:sz w:val="22"/>
          <w:szCs w:val="22"/>
          <w:lang w:eastAsia="ja-JP"/>
        </w:rPr>
        <w:t xml:space="preserve">ppendix </w:t>
      </w:r>
      <w:r>
        <w:rPr>
          <w:rFonts w:eastAsia="MS Mincho"/>
          <w:b/>
          <w:sz w:val="22"/>
          <w:szCs w:val="22"/>
          <w:lang w:eastAsia="ja-JP"/>
        </w:rPr>
        <w:t>2</w:t>
      </w:r>
      <w:r w:rsidRPr="00115321">
        <w:rPr>
          <w:rFonts w:eastAsia="MS Mincho"/>
          <w:b/>
          <w:sz w:val="22"/>
          <w:szCs w:val="22"/>
          <w:lang w:eastAsia="ja-JP"/>
        </w:rPr>
        <w:t>.2. Results of the evaluation questionnaire for the treadmill-based C-Mill therapy (CT) and overground FALLS program (FP)</w:t>
      </w:r>
    </w:p>
    <w:tbl>
      <w:tblPr>
        <w:tblStyle w:val="Tabelraster"/>
        <w:tblpPr w:leftFromText="180" w:rightFromText="180" w:vertAnchor="text" w:horzAnchor="margin" w:tblpX="-601" w:tblpY="68"/>
        <w:tblW w:w="10314" w:type="dxa"/>
        <w:tblLook w:val="04A0" w:firstRow="1" w:lastRow="0" w:firstColumn="1" w:lastColumn="0" w:noHBand="0" w:noVBand="1"/>
      </w:tblPr>
      <w:tblGrid>
        <w:gridCol w:w="5382"/>
        <w:gridCol w:w="1559"/>
        <w:gridCol w:w="1701"/>
        <w:gridCol w:w="1672"/>
      </w:tblGrid>
      <w:tr w:rsidR="00AF4DEF" w:rsidRPr="00091589" w14:paraId="7D8EAC93" w14:textId="77777777" w:rsidTr="00400256">
        <w:trPr>
          <w:trHeight w:val="697"/>
        </w:trPr>
        <w:tc>
          <w:tcPr>
            <w:tcW w:w="5382" w:type="dxa"/>
            <w:shd w:val="clear" w:color="auto" w:fill="auto"/>
          </w:tcPr>
          <w:p w14:paraId="45D8867C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AC2475" w14:textId="77777777" w:rsidR="00AF4DEF" w:rsidRPr="00853183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C-Mill</w:t>
            </w:r>
            <w:r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 xml:space="preserve"> therapy</w:t>
            </w:r>
          </w:p>
          <w:p w14:paraId="4CFF5513" w14:textId="77777777" w:rsidR="00AF4DEF" w:rsidRPr="00853183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(n=14)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6F990F" w14:textId="77777777" w:rsidR="00AF4DEF" w:rsidRPr="00853183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FALLS</w:t>
            </w:r>
            <w:r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 xml:space="preserve"> program</w:t>
            </w:r>
          </w:p>
          <w:p w14:paraId="264FC884" w14:textId="77777777" w:rsidR="00AF4DEF" w:rsidRPr="00853183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(n=16)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DCC315D" w14:textId="77777777" w:rsidR="00AF4DEF" w:rsidRPr="00853183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853183">
              <w:rPr>
                <w:rFonts w:ascii="Times New Roman" w:eastAsia="MS Mincho" w:hAnsi="Times New Roman"/>
                <w:b/>
                <w:i/>
                <w:szCs w:val="20"/>
                <w:lang w:val="en-US" w:eastAsia="ja-JP"/>
              </w:rPr>
              <w:t>p</w:t>
            </w:r>
            <w:r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-</w:t>
            </w:r>
            <w:r w:rsidRPr="00853183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value, effect size</w:t>
            </w:r>
          </w:p>
        </w:tc>
      </w:tr>
      <w:tr w:rsidR="00AF4DEF" w:rsidRPr="00E800B1" w14:paraId="67F42289" w14:textId="77777777" w:rsidTr="00400256">
        <w:tc>
          <w:tcPr>
            <w:tcW w:w="10314" w:type="dxa"/>
            <w:gridSpan w:val="4"/>
            <w:shd w:val="clear" w:color="auto" w:fill="auto"/>
            <w:vAlign w:val="center"/>
          </w:tcPr>
          <w:p w14:paraId="657F83E7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Perceived discomforts during training sessions</w:t>
            </w:r>
          </w:p>
        </w:tc>
      </w:tr>
      <w:tr w:rsidR="00AF4DEF" w:rsidRPr="00091589" w14:paraId="487515E8" w14:textId="77777777" w:rsidTr="00400256">
        <w:tc>
          <w:tcPr>
            <w:tcW w:w="5382" w:type="dxa"/>
            <w:shd w:val="clear" w:color="auto" w:fill="auto"/>
          </w:tcPr>
          <w:p w14:paraId="1BDDD802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No,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B49055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5 (35.7)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11CAEC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12 (75.0)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6FA2827E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0.02, 0.42</w:t>
            </w:r>
          </w:p>
        </w:tc>
      </w:tr>
      <w:tr w:rsidR="00AF4DEF" w:rsidRPr="00091589" w14:paraId="1524F6C5" w14:textId="77777777" w:rsidTr="00400256">
        <w:tc>
          <w:tcPr>
            <w:tcW w:w="5382" w:type="dxa"/>
            <w:shd w:val="clear" w:color="auto" w:fill="auto"/>
          </w:tcPr>
          <w:p w14:paraId="4ED6421E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Yes once,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B354C4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4 (28.6)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C78AD7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3 (18.8)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40263751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712281D4" w14:textId="77777777" w:rsidTr="00400256">
        <w:tc>
          <w:tcPr>
            <w:tcW w:w="5382" w:type="dxa"/>
            <w:shd w:val="clear" w:color="auto" w:fill="auto"/>
          </w:tcPr>
          <w:p w14:paraId="461B9CF6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Yes frequently,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616874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5 (35.7)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F0F0E0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 (6.3)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495586D5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E800B1" w14:paraId="275C0499" w14:textId="77777777" w:rsidTr="00400256">
        <w:tc>
          <w:tcPr>
            <w:tcW w:w="10314" w:type="dxa"/>
            <w:gridSpan w:val="4"/>
            <w:shd w:val="clear" w:color="auto" w:fill="auto"/>
            <w:vAlign w:val="center"/>
          </w:tcPr>
          <w:p w14:paraId="53DB83CC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Perceived discomforts after training sessions</w:t>
            </w:r>
          </w:p>
        </w:tc>
      </w:tr>
      <w:tr w:rsidR="00AF4DEF" w:rsidRPr="00091589" w14:paraId="4CA8E3E9" w14:textId="77777777" w:rsidTr="00400256">
        <w:tc>
          <w:tcPr>
            <w:tcW w:w="5382" w:type="dxa"/>
            <w:shd w:val="clear" w:color="auto" w:fill="auto"/>
          </w:tcPr>
          <w:p w14:paraId="1029331B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No,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9A5E44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7 (50.5)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1F06CF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12 (75.0)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7954FE33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0.20, 0.23</w:t>
            </w:r>
          </w:p>
        </w:tc>
      </w:tr>
      <w:tr w:rsidR="00AF4DEF" w:rsidRPr="00091589" w14:paraId="2BDECFA4" w14:textId="77777777" w:rsidTr="00400256">
        <w:tc>
          <w:tcPr>
            <w:tcW w:w="5382" w:type="dxa"/>
            <w:shd w:val="clear" w:color="auto" w:fill="auto"/>
          </w:tcPr>
          <w:p w14:paraId="063C4561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Yes once,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3E44A6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 (7.1)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DC66CD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 (0.0)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0E609FCA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41826EFA" w14:textId="77777777" w:rsidTr="00400256">
        <w:tc>
          <w:tcPr>
            <w:tcW w:w="5382" w:type="dxa"/>
            <w:shd w:val="clear" w:color="auto" w:fill="auto"/>
          </w:tcPr>
          <w:p w14:paraId="1DD09674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Yes frequently,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28ABBE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6 (42.9)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517C6D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4 (25.0)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6E1F4AB8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</w:p>
        </w:tc>
      </w:tr>
      <w:tr w:rsidR="00AF4DEF" w:rsidRPr="00091589" w14:paraId="415E8DE5" w14:textId="77777777" w:rsidTr="00400256">
        <w:tc>
          <w:tcPr>
            <w:tcW w:w="10314" w:type="dxa"/>
            <w:gridSpan w:val="4"/>
            <w:shd w:val="clear" w:color="auto" w:fill="auto"/>
            <w:vAlign w:val="center"/>
          </w:tcPr>
          <w:p w14:paraId="43E849A8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Increase in</w:t>
            </w:r>
          </w:p>
        </w:tc>
      </w:tr>
      <w:tr w:rsidR="00AF4DEF" w:rsidRPr="00091589" w14:paraId="23F644EE" w14:textId="77777777" w:rsidTr="00400256">
        <w:tc>
          <w:tcPr>
            <w:tcW w:w="5382" w:type="dxa"/>
            <w:shd w:val="clear" w:color="auto" w:fill="auto"/>
          </w:tcPr>
          <w:p w14:paraId="63765831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hAnsi="Times New Roman"/>
                <w:szCs w:val="20"/>
                <w:lang w:val="en-US"/>
              </w:rPr>
              <w:t>Physical fitness,</w:t>
            </w: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 xml:space="preserve">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22D03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12 (85.7)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25A46F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7 (43.8)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F21EFB9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b/>
                <w:szCs w:val="20"/>
                <w:lang w:val="en-US" w:eastAsia="ja-JP"/>
              </w:rPr>
              <w:t>0.02, 0.43</w:t>
            </w:r>
          </w:p>
        </w:tc>
      </w:tr>
      <w:tr w:rsidR="00AF4DEF" w:rsidRPr="00091589" w14:paraId="03077936" w14:textId="77777777" w:rsidTr="00400256">
        <w:tc>
          <w:tcPr>
            <w:tcW w:w="5382" w:type="dxa"/>
            <w:shd w:val="clear" w:color="auto" w:fill="auto"/>
          </w:tcPr>
          <w:p w14:paraId="39BF2532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hAnsi="Times New Roman"/>
                <w:szCs w:val="20"/>
                <w:lang w:val="en-US"/>
              </w:rPr>
              <w:t>Safety of walking,</w:t>
            </w: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 xml:space="preserve">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02B49F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11 (78.6)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D82037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11 (68.6)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558998D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0.55, 0.11</w:t>
            </w:r>
          </w:p>
        </w:tc>
      </w:tr>
      <w:tr w:rsidR="00AF4DEF" w:rsidRPr="00091589" w14:paraId="30A359CA" w14:textId="77777777" w:rsidTr="00400256">
        <w:tc>
          <w:tcPr>
            <w:tcW w:w="5382" w:type="dxa"/>
            <w:shd w:val="clear" w:color="auto" w:fill="auto"/>
          </w:tcPr>
          <w:p w14:paraId="50C1CEEE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hAnsi="Times New Roman"/>
                <w:szCs w:val="20"/>
                <w:lang w:val="en-US"/>
              </w:rPr>
              <w:t>Walking speed,</w:t>
            </w: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 xml:space="preserve">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2C50CA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12 (85.7)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41512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9 (56.3)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C493C83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eastAsia="MS Mincho" w:hAnsi="Times New Roman"/>
                <w:szCs w:val="20"/>
                <w:lang w:val="en-US" w:eastAsia="ja-JP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0.08, 0.32</w:t>
            </w:r>
          </w:p>
        </w:tc>
      </w:tr>
      <w:tr w:rsidR="00AF4DEF" w:rsidRPr="00091589" w14:paraId="119BE5EC" w14:textId="77777777" w:rsidTr="00400256">
        <w:trPr>
          <w:trHeight w:val="192"/>
        </w:trPr>
        <w:tc>
          <w:tcPr>
            <w:tcW w:w="5382" w:type="dxa"/>
            <w:shd w:val="clear" w:color="auto" w:fill="auto"/>
          </w:tcPr>
          <w:p w14:paraId="05B858F4" w14:textId="77777777" w:rsidR="00AF4DEF" w:rsidRPr="00091589" w:rsidRDefault="00AF4DEF" w:rsidP="00400256">
            <w:pPr>
              <w:spacing w:line="480" w:lineRule="auto"/>
              <w:contextualSpacing/>
              <w:jc w:val="both"/>
              <w:rPr>
                <w:rFonts w:ascii="Times New Roman" w:hAnsi="Times New Roman"/>
                <w:szCs w:val="20"/>
                <w:lang w:val="en-US"/>
              </w:rPr>
            </w:pPr>
            <w:r w:rsidRPr="00091589">
              <w:rPr>
                <w:rFonts w:ascii="Times New Roman" w:hAnsi="Times New Roman"/>
                <w:szCs w:val="20"/>
                <w:lang w:val="en-US"/>
              </w:rPr>
              <w:t>Confidence during walking,</w:t>
            </w: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 xml:space="preserve"> n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392F75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12 (85.7)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DE526E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91589">
              <w:rPr>
                <w:rFonts w:ascii="Times New Roman" w:eastAsia="MS Mincho" w:hAnsi="Times New Roman"/>
                <w:szCs w:val="20"/>
                <w:lang w:val="en-US" w:eastAsia="ja-JP"/>
              </w:rPr>
              <w:t>12 (75.0)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40CFEE8" w14:textId="77777777" w:rsidR="00AF4DEF" w:rsidRPr="00091589" w:rsidRDefault="00AF4DEF" w:rsidP="00400256">
            <w:pPr>
              <w:spacing w:line="480" w:lineRule="auto"/>
              <w:contextualSpacing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91589">
              <w:rPr>
                <w:rFonts w:ascii="Times New Roman" w:hAnsi="Times New Roman"/>
                <w:szCs w:val="20"/>
                <w:lang w:val="en-US"/>
              </w:rPr>
              <w:t>0.47, 0.13</w:t>
            </w:r>
          </w:p>
        </w:tc>
      </w:tr>
    </w:tbl>
    <w:p w14:paraId="24D047D5" w14:textId="77777777" w:rsidR="00AF4DEF" w:rsidRPr="00B7233F" w:rsidRDefault="00AF4DEF" w:rsidP="00AF4DEF">
      <w:pPr>
        <w:spacing w:line="480" w:lineRule="auto"/>
        <w:ind w:left="708"/>
        <w:contextualSpacing/>
        <w:rPr>
          <w:rFonts w:ascii="Times New Roman" w:eastAsia="SimSun" w:hAnsi="Times New Roman"/>
          <w:color w:val="000000"/>
          <w:lang w:val="en-US" w:eastAsia="zh-CN"/>
        </w:rPr>
      </w:pPr>
      <w:r>
        <w:rPr>
          <w:rFonts w:ascii="Times New Roman" w:eastAsia="SimSun" w:hAnsi="Times New Roman"/>
          <w:i/>
          <w:iCs/>
          <w:color w:val="000000"/>
          <w:lang w:val="en-US" w:eastAsia="zh-CN"/>
        </w:rPr>
        <w:t>p-</w:t>
      </w:r>
      <w:r w:rsidRPr="00B7233F">
        <w:rPr>
          <w:rFonts w:ascii="Times New Roman" w:eastAsia="SimSun" w:hAnsi="Times New Roman"/>
          <w:color w:val="000000"/>
          <w:lang w:val="en-US" w:eastAsia="zh-CN"/>
        </w:rPr>
        <w:t xml:space="preserve">values were obtained using </w:t>
      </w:r>
      <w:r w:rsidRPr="00B7233F">
        <w:rPr>
          <w:rFonts w:ascii="Times New Roman" w:eastAsia="SimSun" w:hAnsi="Times New Roman"/>
          <w:lang w:val="en-GB" w:eastAsia="zh-CN"/>
        </w:rPr>
        <w:t xml:space="preserve">Mann-Whitney </w:t>
      </w:r>
      <w:r w:rsidRPr="00B7233F">
        <w:rPr>
          <w:rFonts w:ascii="Times New Roman" w:eastAsia="SimSun" w:hAnsi="Times New Roman"/>
          <w:i/>
          <w:lang w:val="en-GB" w:eastAsia="zh-CN"/>
        </w:rPr>
        <w:t>U</w:t>
      </w:r>
      <w:r w:rsidRPr="00B7233F">
        <w:rPr>
          <w:rFonts w:ascii="Times New Roman" w:eastAsia="SimSun" w:hAnsi="Times New Roman"/>
          <w:lang w:val="en-GB" w:eastAsia="zh-CN"/>
        </w:rPr>
        <w:t xml:space="preserve">-tests. </w:t>
      </w:r>
      <w:r w:rsidRPr="00B7233F">
        <w:rPr>
          <w:rFonts w:ascii="Times New Roman" w:eastAsia="SimSun" w:hAnsi="Times New Roman"/>
          <w:color w:val="000000"/>
          <w:lang w:val="en-US" w:eastAsia="zh-CN"/>
        </w:rPr>
        <w:t>Significant differences are presented in bold (</w:t>
      </w:r>
      <w:r w:rsidRPr="00B7233F">
        <w:rPr>
          <w:rFonts w:ascii="Times New Roman" w:eastAsia="SimSun" w:hAnsi="Times New Roman"/>
          <w:i/>
          <w:iCs/>
          <w:color w:val="000000"/>
          <w:lang w:val="en-US" w:eastAsia="zh-CN"/>
        </w:rPr>
        <w:t>p</w:t>
      </w:r>
      <w:r>
        <w:rPr>
          <w:rFonts w:ascii="Times New Roman" w:eastAsia="SimSun" w:hAnsi="Times New Roman"/>
          <w:color w:val="000000"/>
          <w:lang w:val="en-US" w:eastAsia="zh-CN"/>
        </w:rPr>
        <w:t>&lt;0.05).</w:t>
      </w:r>
    </w:p>
    <w:p w14:paraId="65607996" w14:textId="77777777" w:rsidR="00AF4DEF" w:rsidRPr="00203644" w:rsidRDefault="00AF4DEF" w:rsidP="00AF4DEF">
      <w:pPr>
        <w:spacing w:line="480" w:lineRule="auto"/>
        <w:ind w:left="708"/>
        <w:contextualSpacing/>
        <w:jc w:val="both"/>
        <w:rPr>
          <w:rFonts w:ascii="Times New Roman" w:eastAsia="SimSun" w:hAnsi="Times New Roman"/>
          <w:sz w:val="24"/>
          <w:szCs w:val="24"/>
          <w:highlight w:val="yellow"/>
          <w:lang w:val="en-GB" w:eastAsia="zh-CN"/>
        </w:rPr>
      </w:pPr>
    </w:p>
    <w:p w14:paraId="41256D12" w14:textId="77777777" w:rsidR="00AF4DEF" w:rsidRPr="00203644" w:rsidRDefault="00AF4DEF" w:rsidP="00AF4DEF">
      <w:pPr>
        <w:spacing w:line="480" w:lineRule="auto"/>
        <w:ind w:left="708"/>
        <w:contextualSpacing/>
        <w:jc w:val="both"/>
        <w:rPr>
          <w:rFonts w:ascii="Times New Roman" w:eastAsia="SimSun" w:hAnsi="Times New Roman"/>
          <w:sz w:val="24"/>
          <w:szCs w:val="24"/>
          <w:highlight w:val="yellow"/>
          <w:lang w:val="en-GB" w:eastAsia="zh-CN"/>
        </w:rPr>
      </w:pPr>
    </w:p>
    <w:p w14:paraId="53D635DD" w14:textId="77777777" w:rsidR="00AF4DEF" w:rsidRPr="00203644" w:rsidRDefault="00AF4DEF" w:rsidP="00AF4DEF">
      <w:pPr>
        <w:spacing w:line="480" w:lineRule="auto"/>
        <w:ind w:left="708"/>
        <w:contextualSpacing/>
        <w:jc w:val="both"/>
        <w:rPr>
          <w:rFonts w:ascii="Times New Roman" w:eastAsia="SimSun" w:hAnsi="Times New Roman"/>
          <w:sz w:val="24"/>
          <w:szCs w:val="24"/>
          <w:highlight w:val="yellow"/>
          <w:lang w:val="en-GB" w:eastAsia="zh-CN"/>
        </w:rPr>
      </w:pPr>
    </w:p>
    <w:p w14:paraId="5BDD2F75" w14:textId="77777777" w:rsidR="00AF4DEF" w:rsidRPr="00115321" w:rsidRDefault="00AF4DEF" w:rsidP="00AF4DEF">
      <w:pPr>
        <w:pStyle w:val="MelvynStyle"/>
        <w:jc w:val="both"/>
        <w:rPr>
          <w:lang w:val="en-GB"/>
        </w:rPr>
      </w:pPr>
    </w:p>
    <w:p w14:paraId="0724A54B" w14:textId="77777777" w:rsidR="00B17886" w:rsidRPr="00AF4DEF" w:rsidRDefault="00B17886">
      <w:pPr>
        <w:rPr>
          <w:lang w:val="en-US"/>
        </w:rPr>
      </w:pPr>
    </w:p>
    <w:sectPr w:rsidR="00B17886" w:rsidRPr="00AF4DEF" w:rsidSect="008A29FA">
      <w:footerReference w:type="default" r:id="rId4"/>
      <w:pgSz w:w="12240" w:h="15840"/>
      <w:pgMar w:top="2381" w:right="1474" w:bottom="1474" w:left="1474" w:header="0" w:footer="624" w:gutter="0"/>
      <w:lnNumType w:countBy="1" w:restart="continuous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7022400"/>
      <w:docPartObj>
        <w:docPartGallery w:val="Page Numbers (Bottom of Page)"/>
        <w:docPartUnique/>
      </w:docPartObj>
    </w:sdtPr>
    <w:sdtEndPr/>
    <w:sdtContent>
      <w:p w14:paraId="57588092" w14:textId="77777777" w:rsidR="000B2BA4" w:rsidRDefault="00AF4DE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7949327C" w14:textId="77777777" w:rsidR="000B2BA4" w:rsidRDefault="00AF4DEF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EF"/>
    <w:rsid w:val="00AF4DEF"/>
    <w:rsid w:val="00B1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057F"/>
  <w15:chartTrackingRefBased/>
  <w15:docId w15:val="{EF6AD378-AFAF-40BF-B8CB-D812573A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F4DEF"/>
    <w:rPr>
      <w:rFonts w:ascii="Arial" w:eastAsia="Times New Roman" w:hAnsi="Arial" w:cs="Times New Roman"/>
      <w:lang w:eastAsia="nl-NL"/>
    </w:rPr>
  </w:style>
  <w:style w:type="character" w:customStyle="1" w:styleId="MelvynStyleChar">
    <w:name w:val="MelvynStyle Char"/>
    <w:basedOn w:val="Standaardalinea-lettertype"/>
    <w:link w:val="MelvynStyle"/>
    <w:qFormat/>
    <w:rsid w:val="00AF4DEF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Voettekst">
    <w:name w:val="footer"/>
    <w:basedOn w:val="Standaard"/>
    <w:link w:val="VoettekstChar"/>
    <w:uiPriority w:val="99"/>
    <w:unhideWhenUsed/>
    <w:rsid w:val="00AF4DEF"/>
    <w:pPr>
      <w:suppressLineNumbers/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VoettekstChar1">
    <w:name w:val="Voettekst Char1"/>
    <w:basedOn w:val="Standaardalinea-lettertype"/>
    <w:uiPriority w:val="99"/>
    <w:semiHidden/>
    <w:rsid w:val="00AF4DEF"/>
  </w:style>
  <w:style w:type="paragraph" w:customStyle="1" w:styleId="MelvynStyle">
    <w:name w:val="MelvynStyle"/>
    <w:basedOn w:val="Standaard"/>
    <w:link w:val="MelvynStyleChar"/>
    <w:qFormat/>
    <w:rsid w:val="00AF4DEF"/>
    <w:pPr>
      <w:spacing w:after="0" w:line="480" w:lineRule="auto"/>
      <w:contextualSpacing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Tabelraster">
    <w:name w:val="Table Grid"/>
    <w:basedOn w:val="Standaardtabel"/>
    <w:uiPriority w:val="59"/>
    <w:rsid w:val="00AF4DEF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AF4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Timmermans</dc:creator>
  <cp:keywords/>
  <dc:description/>
  <cp:lastModifiedBy>Celine Timmermans</cp:lastModifiedBy>
  <cp:revision>1</cp:revision>
  <dcterms:created xsi:type="dcterms:W3CDTF">2021-07-01T21:50:00Z</dcterms:created>
  <dcterms:modified xsi:type="dcterms:W3CDTF">2021-07-01T21:50:00Z</dcterms:modified>
</cp:coreProperties>
</file>