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FF39D" w14:textId="4372D267" w:rsidR="00564324" w:rsidRPr="004231BE" w:rsidRDefault="00C25ECA" w:rsidP="00010F4F">
      <w:pPr>
        <w:spacing w:after="0" w:line="480" w:lineRule="auto"/>
        <w:contextualSpacing/>
        <w:rPr>
          <w:rFonts w:ascii="Arial" w:hAnsi="Arial" w:cs="Arial"/>
          <w:b/>
          <w:sz w:val="24"/>
        </w:rPr>
      </w:pPr>
      <w:r>
        <w:rPr>
          <w:rFonts w:ascii="Arial" w:hAnsi="Arial" w:cs="Arial"/>
          <w:b/>
          <w:sz w:val="24"/>
        </w:rPr>
        <w:t>Additio</w:t>
      </w:r>
      <w:bookmarkStart w:id="0" w:name="_GoBack"/>
      <w:bookmarkEnd w:id="0"/>
      <w:r>
        <w:rPr>
          <w:rFonts w:ascii="Arial" w:hAnsi="Arial" w:cs="Arial"/>
          <w:b/>
          <w:sz w:val="24"/>
        </w:rPr>
        <w:t xml:space="preserve">nal </w:t>
      </w:r>
      <w:r w:rsidR="00E5725A" w:rsidRPr="004231BE">
        <w:rPr>
          <w:rFonts w:ascii="Arial" w:hAnsi="Arial" w:cs="Arial"/>
          <w:b/>
          <w:sz w:val="24"/>
        </w:rPr>
        <w:t>file 1: Description of the intervention following the Template for Intervention Description and Replication (</w:t>
      </w:r>
      <w:proofErr w:type="spellStart"/>
      <w:r w:rsidR="00E5725A" w:rsidRPr="004231BE">
        <w:rPr>
          <w:rFonts w:ascii="Arial" w:hAnsi="Arial" w:cs="Arial"/>
          <w:b/>
          <w:sz w:val="24"/>
        </w:rPr>
        <w:t>TiDier</w:t>
      </w:r>
      <w:proofErr w:type="spellEnd"/>
      <w:r w:rsidR="00E5725A" w:rsidRPr="004231BE">
        <w:rPr>
          <w:rFonts w:ascii="Arial" w:hAnsi="Arial" w:cs="Arial"/>
          <w:b/>
          <w:sz w:val="24"/>
        </w:rPr>
        <w:t>)</w:t>
      </w:r>
      <w:r w:rsidR="00E5725A" w:rsidRPr="004231BE">
        <w:rPr>
          <w:rFonts w:ascii="Arial" w:hAnsi="Arial" w:cs="Arial"/>
          <w:b/>
          <w:bCs/>
          <w:color w:val="4F81BD" w:themeColor="accent1"/>
          <w:sz w:val="24"/>
        </w:rPr>
        <w:t xml:space="preserve"> </w:t>
      </w:r>
      <w:r w:rsidR="00E5725A" w:rsidRPr="004231BE">
        <w:rPr>
          <w:rFonts w:ascii="Arial" w:hAnsi="Arial" w:cs="Arial"/>
          <w:b/>
          <w:sz w:val="24"/>
        </w:rPr>
        <w:t xml:space="preserve">criteria </w:t>
      </w:r>
      <w:r w:rsidR="008B423E" w:rsidRPr="00E959A8">
        <w:rPr>
          <w:rFonts w:ascii="Arial" w:hAnsi="Arial" w:cs="Arial"/>
          <w:bCs/>
          <w:noProof/>
          <w:sz w:val="24"/>
        </w:rPr>
        <w:t>[1]</w:t>
      </w:r>
    </w:p>
    <w:p w14:paraId="3F45FDEA" w14:textId="77777777" w:rsidR="0062709D" w:rsidRPr="004231BE" w:rsidRDefault="0062709D" w:rsidP="00010F4F">
      <w:pPr>
        <w:spacing w:after="0" w:line="480" w:lineRule="auto"/>
        <w:contextualSpacing/>
        <w:rPr>
          <w:rFonts w:ascii="Arial" w:hAnsi="Arial" w:cs="Arial"/>
          <w:b/>
          <w:sz w:val="24"/>
        </w:rPr>
      </w:pPr>
    </w:p>
    <w:p w14:paraId="7541BA87" w14:textId="3E0A1605" w:rsidR="00564324" w:rsidRPr="004231BE" w:rsidRDefault="004231BE" w:rsidP="004231BE">
      <w:pPr>
        <w:spacing w:after="0" w:line="480" w:lineRule="auto"/>
        <w:rPr>
          <w:rFonts w:ascii="Arial" w:hAnsi="Arial" w:cs="Arial"/>
          <w:b/>
          <w:sz w:val="24"/>
        </w:rPr>
      </w:pPr>
      <w:r w:rsidRPr="004231BE">
        <w:rPr>
          <w:rFonts w:ascii="Arial" w:hAnsi="Arial" w:cs="Arial"/>
          <w:b/>
          <w:sz w:val="24"/>
        </w:rPr>
        <w:t xml:space="preserve">1. </w:t>
      </w:r>
      <w:r w:rsidR="00E5725A" w:rsidRPr="004231BE">
        <w:rPr>
          <w:rFonts w:ascii="Arial" w:hAnsi="Arial" w:cs="Arial"/>
          <w:b/>
          <w:sz w:val="24"/>
        </w:rPr>
        <w:t>Brief Name</w:t>
      </w:r>
    </w:p>
    <w:p w14:paraId="759DCDD7" w14:textId="77777777" w:rsidR="00564324" w:rsidRPr="004231BE" w:rsidRDefault="00E5725A" w:rsidP="00010F4F">
      <w:pPr>
        <w:spacing w:after="0" w:line="480" w:lineRule="auto"/>
        <w:contextualSpacing/>
        <w:rPr>
          <w:rFonts w:ascii="Arial" w:hAnsi="Arial" w:cs="Arial"/>
          <w:sz w:val="24"/>
        </w:rPr>
      </w:pPr>
      <w:proofErr w:type="spellStart"/>
      <w:r w:rsidRPr="004231BE">
        <w:rPr>
          <w:rFonts w:ascii="Arial" w:hAnsi="Arial" w:cs="Arial"/>
          <w:i/>
          <w:iCs/>
          <w:sz w:val="24"/>
        </w:rPr>
        <w:t>interprof</w:t>
      </w:r>
      <w:proofErr w:type="spellEnd"/>
      <w:r w:rsidRPr="004231BE">
        <w:rPr>
          <w:rFonts w:ascii="Arial" w:hAnsi="Arial" w:cs="Arial"/>
          <w:i/>
          <w:iCs/>
          <w:sz w:val="24"/>
        </w:rPr>
        <w:t xml:space="preserve"> </w:t>
      </w:r>
      <w:r w:rsidRPr="004231BE">
        <w:rPr>
          <w:rFonts w:ascii="Arial" w:hAnsi="Arial" w:cs="Arial"/>
          <w:sz w:val="24"/>
        </w:rPr>
        <w:t>ACT trial: Effects of strategies (</w:t>
      </w:r>
      <w:proofErr w:type="spellStart"/>
      <w:r w:rsidRPr="004231BE">
        <w:rPr>
          <w:rFonts w:ascii="Arial" w:hAnsi="Arial" w:cs="Arial"/>
          <w:i/>
          <w:iCs/>
          <w:sz w:val="24"/>
        </w:rPr>
        <w:t>interprof</w:t>
      </w:r>
      <w:proofErr w:type="spellEnd"/>
      <w:r w:rsidRPr="004231BE">
        <w:rPr>
          <w:rFonts w:ascii="Arial" w:hAnsi="Arial" w:cs="Arial"/>
          <w:i/>
          <w:iCs/>
          <w:sz w:val="24"/>
        </w:rPr>
        <w:t xml:space="preserve"> </w:t>
      </w:r>
      <w:r w:rsidRPr="004231BE">
        <w:rPr>
          <w:rFonts w:ascii="Arial" w:hAnsi="Arial" w:cs="Arial"/>
          <w:sz w:val="24"/>
        </w:rPr>
        <w:t>ACT intervention package) to improve general practitioner-nurse (</w:t>
      </w:r>
      <w:r w:rsidRPr="004231BE">
        <w:rPr>
          <w:rFonts w:ascii="Arial" w:hAnsi="Arial" w:cs="Arial"/>
          <w:sz w:val="24"/>
          <w:u w:val="single"/>
        </w:rPr>
        <w:t>interprof</w:t>
      </w:r>
      <w:r w:rsidRPr="004231BE">
        <w:rPr>
          <w:rFonts w:ascii="Arial" w:hAnsi="Arial" w:cs="Arial"/>
          <w:sz w:val="24"/>
        </w:rPr>
        <w:t>essional) collaboration and communication in regard to hospital admissions of nursing home residents (NHRs).</w:t>
      </w:r>
    </w:p>
    <w:p w14:paraId="5D9F446F" w14:textId="77777777" w:rsidR="004231BE" w:rsidRPr="004231BE" w:rsidRDefault="004231BE" w:rsidP="004231BE">
      <w:pPr>
        <w:spacing w:after="0" w:line="480" w:lineRule="auto"/>
        <w:rPr>
          <w:rFonts w:ascii="Arial" w:hAnsi="Arial" w:cs="Arial"/>
          <w:b/>
          <w:sz w:val="24"/>
        </w:rPr>
      </w:pPr>
    </w:p>
    <w:p w14:paraId="41EEBA99" w14:textId="23FB8EAB" w:rsidR="00564324" w:rsidRPr="004231BE" w:rsidRDefault="00E5725A" w:rsidP="004231BE">
      <w:pPr>
        <w:spacing w:after="0" w:line="480" w:lineRule="auto"/>
        <w:rPr>
          <w:rFonts w:ascii="Arial" w:hAnsi="Arial" w:cs="Arial"/>
          <w:b/>
          <w:sz w:val="24"/>
        </w:rPr>
      </w:pPr>
      <w:r w:rsidRPr="004231BE">
        <w:rPr>
          <w:rFonts w:ascii="Arial" w:hAnsi="Arial" w:cs="Arial"/>
          <w:b/>
          <w:sz w:val="24"/>
        </w:rPr>
        <w:t>W</w:t>
      </w:r>
      <w:r w:rsidR="004231BE" w:rsidRPr="004231BE">
        <w:rPr>
          <w:rFonts w:ascii="Arial" w:hAnsi="Arial" w:cs="Arial"/>
          <w:b/>
          <w:sz w:val="24"/>
        </w:rPr>
        <w:t>hy</w:t>
      </w:r>
    </w:p>
    <w:p w14:paraId="7E796568" w14:textId="602A9507" w:rsidR="00564324" w:rsidRPr="004231BE" w:rsidRDefault="00E5725A" w:rsidP="00010F4F">
      <w:pPr>
        <w:spacing w:after="0" w:line="480" w:lineRule="auto"/>
        <w:contextualSpacing/>
        <w:rPr>
          <w:rFonts w:ascii="Arial" w:hAnsi="Arial" w:cs="Arial"/>
          <w:sz w:val="24"/>
        </w:rPr>
      </w:pPr>
      <w:r w:rsidRPr="004231BE">
        <w:rPr>
          <w:rFonts w:ascii="Arial" w:hAnsi="Arial" w:cs="Arial"/>
          <w:sz w:val="24"/>
        </w:rPr>
        <w:t xml:space="preserve">The implementation of the </w:t>
      </w:r>
      <w:proofErr w:type="spellStart"/>
      <w:r w:rsidRPr="004231BE">
        <w:rPr>
          <w:rFonts w:ascii="Arial" w:hAnsi="Arial" w:cs="Arial"/>
          <w:i/>
          <w:iCs/>
          <w:sz w:val="24"/>
        </w:rPr>
        <w:t>interprof</w:t>
      </w:r>
      <w:proofErr w:type="spellEnd"/>
      <w:r w:rsidRPr="004231BE">
        <w:rPr>
          <w:rFonts w:ascii="Arial" w:hAnsi="Arial" w:cs="Arial"/>
          <w:sz w:val="24"/>
        </w:rPr>
        <w:t xml:space="preserve"> ACT intervention package is thought to improve collaboration and communication between general practitioners (GPs) and registered nurses (RNs) in long-term care facilities and consequently reduce hospital admissions of NHRs. Up to 50% of NHRs experience hospital admission </w:t>
      </w:r>
      <w:r w:rsidRPr="004231BE">
        <w:rPr>
          <w:rFonts w:ascii="Arial" w:eastAsia="Calibri" w:hAnsi="Arial" w:cs="Arial"/>
          <w:sz w:val="24"/>
        </w:rPr>
        <w:t>for an</w:t>
      </w:r>
      <w:r w:rsidRPr="004231BE">
        <w:rPr>
          <w:rFonts w:ascii="Arial" w:hAnsi="Arial" w:cs="Arial"/>
          <w:sz w:val="24"/>
        </w:rPr>
        <w:t xml:space="preserve"> average </w:t>
      </w:r>
      <w:r w:rsidRPr="004231BE">
        <w:rPr>
          <w:rFonts w:ascii="Arial" w:eastAsia="Calibri" w:hAnsi="Arial" w:cs="Arial"/>
          <w:sz w:val="24"/>
        </w:rPr>
        <w:t>of</w:t>
      </w:r>
      <w:r w:rsidRPr="004231BE">
        <w:rPr>
          <w:rFonts w:ascii="Arial" w:hAnsi="Arial" w:cs="Arial"/>
          <w:sz w:val="24"/>
        </w:rPr>
        <w:t xml:space="preserve"> 12 months in Germany </w:t>
      </w:r>
      <w:r w:rsidR="008B423E">
        <w:rPr>
          <w:rFonts w:ascii="Arial" w:hAnsi="Arial" w:cs="Arial"/>
          <w:noProof/>
          <w:sz w:val="24"/>
        </w:rPr>
        <w:t>[2-4]</w:t>
      </w:r>
      <w:r w:rsidRPr="004231BE">
        <w:rPr>
          <w:rFonts w:ascii="Arial" w:eastAsia="Calibri" w:hAnsi="Arial" w:cs="Arial"/>
          <w:sz w:val="24"/>
        </w:rPr>
        <w:t>,</w:t>
      </w:r>
      <w:r w:rsidRPr="004231BE">
        <w:rPr>
          <w:rFonts w:ascii="Arial" w:hAnsi="Arial" w:cs="Arial"/>
          <w:sz w:val="24"/>
        </w:rPr>
        <w:t xml:space="preserve"> of which </w:t>
      </w:r>
      <w:r w:rsidRPr="004231BE">
        <w:rPr>
          <w:rFonts w:ascii="Arial" w:eastAsia="Calibri" w:hAnsi="Arial" w:cs="Arial"/>
          <w:sz w:val="24"/>
        </w:rPr>
        <w:t>approximately</w:t>
      </w:r>
      <w:r w:rsidRPr="004231BE">
        <w:rPr>
          <w:rFonts w:ascii="Arial" w:hAnsi="Arial" w:cs="Arial"/>
          <w:sz w:val="24"/>
        </w:rPr>
        <w:t xml:space="preserve"> 30% might be avoidable </w:t>
      </w:r>
      <w:r w:rsidR="008B423E">
        <w:rPr>
          <w:rFonts w:ascii="Arial" w:hAnsi="Arial" w:cs="Arial"/>
          <w:noProof/>
          <w:sz w:val="24"/>
        </w:rPr>
        <w:t>[5]</w:t>
      </w:r>
      <w:r w:rsidRPr="004231BE">
        <w:rPr>
          <w:rFonts w:ascii="Arial" w:hAnsi="Arial" w:cs="Arial"/>
          <w:sz w:val="24"/>
        </w:rPr>
        <w:t>. One very important element in interventional studies in the nursing home setting for a positive impact on NHRs´ health is the involvement of NHRs´ GP</w:t>
      </w:r>
      <w:r w:rsidR="00E357C6" w:rsidRPr="004231BE">
        <w:rPr>
          <w:rFonts w:ascii="Arial" w:hAnsi="Arial" w:cs="Arial"/>
          <w:sz w:val="24"/>
        </w:rPr>
        <w:t>s</w:t>
      </w:r>
      <w:r w:rsidRPr="004231BE">
        <w:rPr>
          <w:rFonts w:ascii="Arial" w:hAnsi="Arial" w:cs="Arial"/>
          <w:sz w:val="24"/>
        </w:rPr>
        <w:t xml:space="preserve"> </w:t>
      </w:r>
      <w:r w:rsidR="008B423E">
        <w:rPr>
          <w:rFonts w:ascii="Arial" w:hAnsi="Arial" w:cs="Arial"/>
          <w:noProof/>
          <w:sz w:val="24"/>
        </w:rPr>
        <w:t>[6]</w:t>
      </w:r>
      <w:r w:rsidRPr="004231BE">
        <w:rPr>
          <w:rFonts w:ascii="Arial" w:hAnsi="Arial" w:cs="Arial"/>
          <w:sz w:val="24"/>
        </w:rPr>
        <w:t xml:space="preserve">. In </w:t>
      </w:r>
      <w:r w:rsidRPr="004231BE">
        <w:rPr>
          <w:rFonts w:ascii="Arial" w:eastAsia="Calibri" w:hAnsi="Arial" w:cs="Arial"/>
          <w:sz w:val="24"/>
        </w:rPr>
        <w:t>a</w:t>
      </w:r>
      <w:r w:rsidRPr="004231BE">
        <w:rPr>
          <w:rFonts w:ascii="Arial" w:hAnsi="Arial" w:cs="Arial"/>
          <w:sz w:val="24"/>
        </w:rPr>
        <w:t xml:space="preserve"> previous study</w:t>
      </w:r>
      <w:r w:rsidR="00E357C6" w:rsidRPr="004231BE">
        <w:rPr>
          <w:rFonts w:ascii="Arial" w:hAnsi="Arial" w:cs="Arial"/>
          <w:sz w:val="24"/>
        </w:rPr>
        <w:t>,</w:t>
      </w:r>
      <w:r w:rsidRPr="004231BE">
        <w:rPr>
          <w:rFonts w:ascii="Arial" w:hAnsi="Arial" w:cs="Arial"/>
          <w:sz w:val="24"/>
        </w:rPr>
        <w:t xml:space="preserve"> the </w:t>
      </w:r>
      <w:proofErr w:type="spellStart"/>
      <w:r w:rsidRPr="004231BE">
        <w:rPr>
          <w:rFonts w:ascii="Arial" w:hAnsi="Arial" w:cs="Arial"/>
          <w:i/>
          <w:iCs/>
          <w:sz w:val="24"/>
        </w:rPr>
        <w:t>interprof</w:t>
      </w:r>
      <w:proofErr w:type="spellEnd"/>
      <w:r w:rsidRPr="004231BE">
        <w:rPr>
          <w:rFonts w:ascii="Arial" w:hAnsi="Arial" w:cs="Arial"/>
          <w:i/>
          <w:iCs/>
          <w:sz w:val="24"/>
        </w:rPr>
        <w:t xml:space="preserve"> </w:t>
      </w:r>
      <w:r w:rsidRPr="004231BE">
        <w:rPr>
          <w:rFonts w:ascii="Arial" w:hAnsi="Arial" w:cs="Arial"/>
          <w:sz w:val="24"/>
        </w:rPr>
        <w:t>ACT</w:t>
      </w:r>
      <w:r w:rsidRPr="004231BE">
        <w:rPr>
          <w:rFonts w:ascii="Arial" w:hAnsi="Arial" w:cs="Arial"/>
          <w:i/>
          <w:iCs/>
          <w:sz w:val="24"/>
        </w:rPr>
        <w:t xml:space="preserve"> </w:t>
      </w:r>
      <w:r w:rsidRPr="004231BE">
        <w:rPr>
          <w:rFonts w:ascii="Arial" w:hAnsi="Arial" w:cs="Arial"/>
          <w:sz w:val="24"/>
        </w:rPr>
        <w:t xml:space="preserve">intervention package was developed on </w:t>
      </w:r>
      <w:r w:rsidRPr="004231BE">
        <w:rPr>
          <w:rFonts w:ascii="Arial" w:eastAsia="Calibri" w:hAnsi="Arial" w:cs="Arial"/>
          <w:sz w:val="24"/>
        </w:rPr>
        <w:t xml:space="preserve">the </w:t>
      </w:r>
      <w:r w:rsidRPr="004231BE">
        <w:rPr>
          <w:rFonts w:ascii="Arial" w:hAnsi="Arial" w:cs="Arial"/>
          <w:sz w:val="24"/>
        </w:rPr>
        <w:t xml:space="preserve">basis of interviews, focus groups and an expert workshop with involved person groups (NHRs, nurses, GPs and relatives). A pilot study </w:t>
      </w:r>
      <w:r w:rsidR="00E357C6" w:rsidRPr="004231BE">
        <w:rPr>
          <w:rFonts w:ascii="Arial" w:hAnsi="Arial" w:cs="Arial"/>
          <w:sz w:val="24"/>
        </w:rPr>
        <w:t xml:space="preserve">found </w:t>
      </w:r>
      <w:r w:rsidRPr="004231BE">
        <w:rPr>
          <w:rFonts w:ascii="Arial" w:hAnsi="Arial" w:cs="Arial"/>
          <w:sz w:val="24"/>
        </w:rPr>
        <w:t xml:space="preserve">the </w:t>
      </w:r>
      <w:proofErr w:type="spellStart"/>
      <w:r w:rsidRPr="004231BE">
        <w:rPr>
          <w:rFonts w:ascii="Arial" w:hAnsi="Arial" w:cs="Arial"/>
          <w:i/>
          <w:iCs/>
          <w:sz w:val="24"/>
        </w:rPr>
        <w:t>interprof</w:t>
      </w:r>
      <w:proofErr w:type="spellEnd"/>
      <w:r w:rsidRPr="004231BE">
        <w:rPr>
          <w:rFonts w:ascii="Arial" w:hAnsi="Arial" w:cs="Arial"/>
          <w:sz w:val="24"/>
        </w:rPr>
        <w:t xml:space="preserve"> ACT intervention package </w:t>
      </w:r>
      <w:r w:rsidR="00E357C6" w:rsidRPr="004231BE">
        <w:rPr>
          <w:rFonts w:ascii="Arial" w:hAnsi="Arial" w:cs="Arial"/>
          <w:sz w:val="24"/>
        </w:rPr>
        <w:t xml:space="preserve">to be </w:t>
      </w:r>
      <w:r w:rsidRPr="004231BE">
        <w:rPr>
          <w:rFonts w:ascii="Arial" w:hAnsi="Arial" w:cs="Arial"/>
          <w:sz w:val="24"/>
        </w:rPr>
        <w:t xml:space="preserve">feasible </w:t>
      </w:r>
      <w:r w:rsidR="008B423E">
        <w:rPr>
          <w:rFonts w:ascii="Arial" w:hAnsi="Arial" w:cs="Arial"/>
          <w:noProof/>
          <w:sz w:val="24"/>
        </w:rPr>
        <w:t>[7]</w:t>
      </w:r>
      <w:r w:rsidRPr="004231BE">
        <w:rPr>
          <w:rFonts w:ascii="Arial" w:hAnsi="Arial" w:cs="Arial"/>
          <w:sz w:val="24"/>
        </w:rPr>
        <w:t>.</w:t>
      </w:r>
    </w:p>
    <w:p w14:paraId="6D376D5D" w14:textId="77777777" w:rsidR="004231BE" w:rsidRPr="004231BE" w:rsidRDefault="004231BE" w:rsidP="00010F4F">
      <w:pPr>
        <w:pStyle w:val="ListParagraph"/>
        <w:spacing w:after="0" w:line="480" w:lineRule="auto"/>
        <w:ind w:left="0"/>
        <w:rPr>
          <w:rFonts w:ascii="Arial" w:hAnsi="Arial" w:cs="Arial"/>
          <w:b/>
          <w:sz w:val="24"/>
        </w:rPr>
      </w:pPr>
    </w:p>
    <w:p w14:paraId="70243AE4" w14:textId="266B5C54" w:rsidR="00564324" w:rsidRPr="004231BE" w:rsidRDefault="00E5725A" w:rsidP="00010F4F">
      <w:pPr>
        <w:pStyle w:val="ListParagraph"/>
        <w:spacing w:after="0" w:line="480" w:lineRule="auto"/>
        <w:ind w:left="0"/>
        <w:rPr>
          <w:rFonts w:ascii="Arial" w:hAnsi="Arial" w:cs="Arial"/>
          <w:b/>
          <w:sz w:val="24"/>
        </w:rPr>
      </w:pPr>
      <w:r w:rsidRPr="004231BE">
        <w:rPr>
          <w:rFonts w:ascii="Arial" w:hAnsi="Arial" w:cs="Arial"/>
          <w:b/>
          <w:sz w:val="24"/>
        </w:rPr>
        <w:t>3./4. W</w:t>
      </w:r>
      <w:r w:rsidR="004231BE" w:rsidRPr="004231BE">
        <w:rPr>
          <w:rFonts w:ascii="Arial" w:hAnsi="Arial" w:cs="Arial"/>
          <w:b/>
          <w:sz w:val="24"/>
        </w:rPr>
        <w:t xml:space="preserve">hat </w:t>
      </w:r>
      <w:r w:rsidRPr="004231BE">
        <w:rPr>
          <w:rFonts w:ascii="Arial" w:hAnsi="Arial" w:cs="Arial"/>
          <w:b/>
          <w:sz w:val="24"/>
        </w:rPr>
        <w:t>(Materials/Procedures)</w:t>
      </w:r>
    </w:p>
    <w:p w14:paraId="38F432D7" w14:textId="66D3315E" w:rsidR="00564324" w:rsidRPr="004231BE" w:rsidRDefault="00E5725A" w:rsidP="00010F4F">
      <w:pPr>
        <w:spacing w:after="0" w:line="480" w:lineRule="auto"/>
        <w:contextualSpacing/>
        <w:rPr>
          <w:rFonts w:ascii="Arial" w:hAnsi="Arial" w:cs="Arial"/>
          <w:sz w:val="24"/>
        </w:rPr>
      </w:pPr>
      <w:r w:rsidRPr="004231BE">
        <w:rPr>
          <w:rFonts w:ascii="Arial" w:hAnsi="Arial" w:cs="Arial"/>
          <w:sz w:val="24"/>
        </w:rPr>
        <w:t xml:space="preserve">The </w:t>
      </w:r>
      <w:proofErr w:type="spellStart"/>
      <w:r w:rsidRPr="004231BE">
        <w:rPr>
          <w:rFonts w:ascii="Arial" w:hAnsi="Arial" w:cs="Arial"/>
          <w:i/>
          <w:iCs/>
          <w:sz w:val="24"/>
        </w:rPr>
        <w:t>interprof</w:t>
      </w:r>
      <w:proofErr w:type="spellEnd"/>
      <w:r w:rsidRPr="004231BE">
        <w:rPr>
          <w:rFonts w:ascii="Arial" w:hAnsi="Arial" w:cs="Arial"/>
          <w:sz w:val="24"/>
        </w:rPr>
        <w:t xml:space="preserve"> ACT intervention package is considered a complex intervention since it contains multiple components </w:t>
      </w:r>
      <w:r w:rsidRPr="004231BE">
        <w:rPr>
          <w:rFonts w:ascii="Arial" w:eastAsia="Calibri" w:hAnsi="Arial" w:cs="Arial"/>
          <w:sz w:val="24"/>
        </w:rPr>
        <w:t>that</w:t>
      </w:r>
      <w:r w:rsidRPr="004231BE">
        <w:rPr>
          <w:rFonts w:ascii="Arial" w:hAnsi="Arial" w:cs="Arial"/>
          <w:sz w:val="24"/>
        </w:rPr>
        <w:t xml:space="preserve"> could be individually combined and adapted to local conditions by participating nursing homes and GPs´ office</w:t>
      </w:r>
      <w:r w:rsidR="00E357C6" w:rsidRPr="004231BE">
        <w:rPr>
          <w:rFonts w:ascii="Arial" w:hAnsi="Arial" w:cs="Arial"/>
          <w:sz w:val="24"/>
        </w:rPr>
        <w:t>s</w:t>
      </w:r>
      <w:r w:rsidRPr="004231BE">
        <w:rPr>
          <w:rFonts w:ascii="Arial" w:hAnsi="Arial" w:cs="Arial"/>
          <w:sz w:val="24"/>
        </w:rPr>
        <w:t xml:space="preserve"> </w:t>
      </w:r>
      <w:r w:rsidR="008B423E">
        <w:rPr>
          <w:rFonts w:ascii="Arial" w:hAnsi="Arial" w:cs="Arial"/>
          <w:noProof/>
          <w:sz w:val="24"/>
        </w:rPr>
        <w:t>[8]</w:t>
      </w:r>
      <w:r w:rsidRPr="004231BE">
        <w:rPr>
          <w:rFonts w:ascii="Arial" w:hAnsi="Arial" w:cs="Arial"/>
          <w:sz w:val="24"/>
        </w:rPr>
        <w:t xml:space="preserve"> (</w:t>
      </w:r>
      <w:r w:rsidR="00B04359">
        <w:rPr>
          <w:rFonts w:ascii="Arial" w:hAnsi="Arial" w:cs="Arial"/>
          <w:sz w:val="24"/>
        </w:rPr>
        <w:t>T</w:t>
      </w:r>
      <w:r w:rsidRPr="004231BE">
        <w:rPr>
          <w:rFonts w:ascii="Arial" w:hAnsi="Arial" w:cs="Arial"/>
          <w:sz w:val="24"/>
        </w:rPr>
        <w:t xml:space="preserve">able </w:t>
      </w:r>
      <w:r w:rsidR="00B04359">
        <w:rPr>
          <w:rFonts w:ascii="Arial" w:hAnsi="Arial" w:cs="Arial"/>
          <w:sz w:val="24"/>
        </w:rPr>
        <w:t>S</w:t>
      </w:r>
      <w:r w:rsidRPr="004231BE">
        <w:rPr>
          <w:rFonts w:ascii="Arial" w:hAnsi="Arial" w:cs="Arial"/>
          <w:sz w:val="24"/>
        </w:rPr>
        <w:t xml:space="preserve">1). All </w:t>
      </w:r>
      <w:r w:rsidRPr="004231BE">
        <w:rPr>
          <w:rFonts w:ascii="Arial" w:hAnsi="Arial" w:cs="Arial"/>
          <w:sz w:val="24"/>
        </w:rPr>
        <w:lastRenderedPageBreak/>
        <w:t xml:space="preserve">components are to be implemented for twelve months. </w:t>
      </w:r>
      <w:r w:rsidRPr="004231BE">
        <w:rPr>
          <w:rFonts w:ascii="Arial" w:hAnsi="Arial" w:cs="Arial"/>
          <w:color w:val="000000" w:themeColor="text1"/>
          <w:sz w:val="24"/>
        </w:rPr>
        <w:t xml:space="preserve">A description of the components of the </w:t>
      </w:r>
      <w:proofErr w:type="spellStart"/>
      <w:r w:rsidRPr="004231BE">
        <w:rPr>
          <w:rFonts w:ascii="Arial" w:hAnsi="Arial" w:cs="Arial"/>
          <w:i/>
          <w:iCs/>
          <w:color w:val="000000" w:themeColor="text1"/>
          <w:sz w:val="24"/>
        </w:rPr>
        <w:t>interpro</w:t>
      </w:r>
      <w:r w:rsidRPr="004231BE">
        <w:rPr>
          <w:rFonts w:ascii="Arial" w:hAnsi="Arial" w:cs="Arial"/>
          <w:color w:val="000000" w:themeColor="text1"/>
          <w:sz w:val="24"/>
        </w:rPr>
        <w:t>f</w:t>
      </w:r>
      <w:proofErr w:type="spellEnd"/>
      <w:r w:rsidRPr="004231BE">
        <w:rPr>
          <w:rFonts w:ascii="Arial" w:hAnsi="Arial" w:cs="Arial"/>
          <w:color w:val="000000" w:themeColor="text1"/>
          <w:sz w:val="24"/>
        </w:rPr>
        <w:t xml:space="preserve"> ACT intervention package is available as an open-source publication </w:t>
      </w:r>
      <w:r w:rsidR="008B423E">
        <w:rPr>
          <w:rFonts w:ascii="Arial" w:hAnsi="Arial" w:cs="Arial"/>
          <w:noProof/>
          <w:color w:val="000000" w:themeColor="text1"/>
          <w:sz w:val="24"/>
        </w:rPr>
        <w:t>[7]</w:t>
      </w:r>
      <w:r w:rsidRPr="004231BE">
        <w:rPr>
          <w:rFonts w:ascii="Arial" w:hAnsi="Arial" w:cs="Arial"/>
          <w:color w:val="000000" w:themeColor="text1"/>
          <w:sz w:val="24"/>
        </w:rPr>
        <w:t>.</w:t>
      </w:r>
    </w:p>
    <w:p w14:paraId="0B4F3F3F" w14:textId="1857CBC0" w:rsidR="00564324" w:rsidRPr="004231BE" w:rsidRDefault="00E5725A" w:rsidP="004231BE">
      <w:pPr>
        <w:spacing w:after="0" w:line="480" w:lineRule="auto"/>
        <w:ind w:firstLine="720"/>
        <w:contextualSpacing/>
        <w:rPr>
          <w:rFonts w:ascii="Arial" w:hAnsi="Arial" w:cs="Arial"/>
          <w:color w:val="000000"/>
          <w:sz w:val="24"/>
        </w:rPr>
      </w:pPr>
      <w:r w:rsidRPr="004231BE">
        <w:rPr>
          <w:rFonts w:ascii="Arial" w:hAnsi="Arial" w:cs="Arial"/>
          <w:sz w:val="24"/>
        </w:rPr>
        <w:t>Several strategies are used to facilitate the implementation of</w:t>
      </w:r>
      <w:r w:rsidRPr="004231BE">
        <w:rPr>
          <w:rFonts w:ascii="Arial" w:hAnsi="Arial" w:cs="Arial"/>
          <w:color w:val="000000" w:themeColor="text1"/>
          <w:sz w:val="24"/>
        </w:rPr>
        <w:t xml:space="preserve"> the </w:t>
      </w: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 intervention package. The core strategies are as follows</w:t>
      </w:r>
      <w:r w:rsidR="00C25ECA">
        <w:rPr>
          <w:rFonts w:ascii="Arial" w:hAnsi="Arial" w:cs="Arial"/>
          <w:color w:val="000000" w:themeColor="text1"/>
          <w:sz w:val="24"/>
        </w:rPr>
        <w:t>:</w:t>
      </w:r>
    </w:p>
    <w:p w14:paraId="62480596" w14:textId="77777777" w:rsidR="004231BE" w:rsidRPr="004231BE" w:rsidRDefault="004231BE" w:rsidP="004231BE">
      <w:pPr>
        <w:spacing w:after="0" w:line="480" w:lineRule="auto"/>
        <w:rPr>
          <w:rFonts w:ascii="Arial" w:hAnsi="Arial" w:cs="Arial"/>
          <w:b/>
          <w:bCs/>
          <w:color w:val="000000"/>
          <w:sz w:val="24"/>
        </w:rPr>
      </w:pPr>
    </w:p>
    <w:p w14:paraId="7A39FEE4" w14:textId="12BDB630" w:rsidR="00564324" w:rsidRPr="00C25ECA" w:rsidRDefault="00E5725A" w:rsidP="004231BE">
      <w:pPr>
        <w:spacing w:after="0" w:line="480" w:lineRule="auto"/>
        <w:rPr>
          <w:rFonts w:ascii="Arial" w:hAnsi="Arial" w:cs="Arial"/>
          <w:b/>
          <w:bCs/>
          <w:color w:val="000000"/>
          <w:sz w:val="24"/>
          <w:u w:val="single"/>
        </w:rPr>
      </w:pPr>
      <w:r w:rsidRPr="00C25ECA">
        <w:rPr>
          <w:rFonts w:ascii="Arial" w:hAnsi="Arial" w:cs="Arial"/>
          <w:b/>
          <w:bCs/>
          <w:color w:val="000000" w:themeColor="text1"/>
          <w:sz w:val="24"/>
          <w:u w:val="single"/>
        </w:rPr>
        <w:t xml:space="preserve">Designation and training of </w:t>
      </w:r>
      <w:proofErr w:type="spellStart"/>
      <w:r w:rsidRPr="00C25ECA">
        <w:rPr>
          <w:rFonts w:ascii="Arial" w:hAnsi="Arial" w:cs="Arial"/>
          <w:b/>
          <w:bCs/>
          <w:i/>
          <w:iCs/>
          <w:color w:val="000000" w:themeColor="text1"/>
          <w:sz w:val="24"/>
          <w:u w:val="single"/>
        </w:rPr>
        <w:t>interprof</w:t>
      </w:r>
      <w:proofErr w:type="spellEnd"/>
      <w:r w:rsidRPr="00C25ECA">
        <w:rPr>
          <w:rFonts w:ascii="Arial" w:hAnsi="Arial" w:cs="Arial"/>
          <w:b/>
          <w:bCs/>
          <w:color w:val="000000" w:themeColor="text1"/>
          <w:sz w:val="24"/>
          <w:u w:val="single"/>
        </w:rPr>
        <w:t xml:space="preserve"> ACT agents</w:t>
      </w:r>
    </w:p>
    <w:p w14:paraId="1DF47B13" w14:textId="121B68DE" w:rsidR="00564324" w:rsidRPr="004231BE" w:rsidRDefault="00E5725A" w:rsidP="00010F4F">
      <w:pPr>
        <w:spacing w:after="0" w:line="480" w:lineRule="auto"/>
        <w:contextualSpacing/>
        <w:rPr>
          <w:rFonts w:ascii="Arial" w:hAnsi="Arial" w:cs="Arial"/>
          <w:sz w:val="24"/>
        </w:rPr>
      </w:pPr>
      <w:r w:rsidRPr="004231BE">
        <w:rPr>
          <w:rFonts w:ascii="Arial" w:hAnsi="Arial" w:cs="Arial"/>
          <w:color w:val="000000" w:themeColor="text1"/>
          <w:sz w:val="24"/>
        </w:rPr>
        <w:t xml:space="preserve">In each nursing home, an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 xml:space="preserve">ACT agent and a substitute are designated. The tasks of these agents are to inform the staff about the </w:t>
      </w: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 study and intervention package and to initiate, coordinate and monitor local activities for the implementation of the components in the nursing home. Moreover, </w:t>
      </w:r>
      <w:r w:rsidR="00E357C6" w:rsidRPr="004231BE">
        <w:rPr>
          <w:rFonts w:ascii="Arial" w:hAnsi="Arial" w:cs="Arial"/>
          <w:color w:val="000000" w:themeColor="text1"/>
          <w:sz w:val="24"/>
        </w:rPr>
        <w:t xml:space="preserve">these agents </w:t>
      </w:r>
      <w:r w:rsidRPr="004231BE">
        <w:rPr>
          <w:rFonts w:ascii="Arial" w:eastAsia="Calibri" w:hAnsi="Arial" w:cs="Arial"/>
          <w:color w:val="000000"/>
          <w:sz w:val="24"/>
        </w:rPr>
        <w:t>stay</w:t>
      </w:r>
      <w:r w:rsidRPr="004231BE">
        <w:rPr>
          <w:rFonts w:ascii="Arial" w:hAnsi="Arial" w:cs="Arial"/>
          <w:color w:val="000000" w:themeColor="text1"/>
          <w:sz w:val="24"/>
        </w:rPr>
        <w:t xml:space="preserve"> in close contact with the research team</w:t>
      </w:r>
      <w:r w:rsidRPr="004231BE">
        <w:rPr>
          <w:rFonts w:ascii="Arial" w:eastAsia="Calibri" w:hAnsi="Arial" w:cs="Arial"/>
          <w:color w:val="000000"/>
          <w:sz w:val="24"/>
        </w:rPr>
        <w:t>,</w:t>
      </w:r>
      <w:r w:rsidRPr="004231BE">
        <w:rPr>
          <w:rFonts w:ascii="Arial" w:hAnsi="Arial" w:cs="Arial"/>
          <w:color w:val="000000" w:themeColor="text1"/>
          <w:sz w:val="24"/>
        </w:rPr>
        <w:t xml:space="preserve"> which regularly provides supervision (see strategy (5)). </w:t>
      </w:r>
      <w:proofErr w:type="spellStart"/>
      <w:r w:rsidRPr="004231BE">
        <w:rPr>
          <w:rFonts w:ascii="Arial" w:hAnsi="Arial" w:cs="Arial"/>
          <w:i/>
          <w:iCs/>
          <w:sz w:val="24"/>
        </w:rPr>
        <w:t>Interprof</w:t>
      </w:r>
      <w:proofErr w:type="spellEnd"/>
      <w:r w:rsidRPr="004231BE">
        <w:rPr>
          <w:rFonts w:ascii="Arial" w:hAnsi="Arial" w:cs="Arial"/>
          <w:i/>
          <w:iCs/>
          <w:sz w:val="24"/>
        </w:rPr>
        <w:t xml:space="preserve"> </w:t>
      </w:r>
      <w:r w:rsidRPr="004231BE">
        <w:rPr>
          <w:rFonts w:ascii="Arial" w:hAnsi="Arial" w:cs="Arial"/>
          <w:sz w:val="24"/>
        </w:rPr>
        <w:t>ACT agents are designated by the nursing home management.</w:t>
      </w:r>
      <w:r w:rsidRPr="004231BE">
        <w:rPr>
          <w:rFonts w:ascii="Arial" w:hAnsi="Arial" w:cs="Arial"/>
          <w:color w:val="000000" w:themeColor="text1"/>
          <w:sz w:val="24"/>
        </w:rPr>
        <w:t xml:space="preserve"> To be nominated as an </w:t>
      </w: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w:t>
      </w:r>
      <w:r w:rsidRPr="004231BE">
        <w:rPr>
          <w:rFonts w:ascii="Arial" w:hAnsi="Arial" w:cs="Arial"/>
          <w:i/>
          <w:iCs/>
          <w:color w:val="000000" w:themeColor="text1"/>
          <w:sz w:val="24"/>
        </w:rPr>
        <w:t xml:space="preserve"> </w:t>
      </w:r>
      <w:r w:rsidRPr="004231BE">
        <w:rPr>
          <w:rFonts w:ascii="Arial" w:hAnsi="Arial" w:cs="Arial"/>
          <w:iCs/>
          <w:color w:val="000000" w:themeColor="text1"/>
          <w:sz w:val="24"/>
        </w:rPr>
        <w:t xml:space="preserve">agent or a substitute, staff members </w:t>
      </w:r>
      <w:r w:rsidR="00E357C6" w:rsidRPr="004231BE">
        <w:rPr>
          <w:rFonts w:ascii="Arial" w:hAnsi="Arial" w:cs="Arial"/>
          <w:iCs/>
          <w:color w:val="000000" w:themeColor="text1"/>
          <w:sz w:val="24"/>
        </w:rPr>
        <w:t>must</w:t>
      </w:r>
      <w:r w:rsidRPr="004231BE">
        <w:rPr>
          <w:rFonts w:ascii="Arial" w:hAnsi="Arial" w:cs="Arial"/>
          <w:iCs/>
          <w:color w:val="000000" w:themeColor="text1"/>
          <w:sz w:val="24"/>
        </w:rPr>
        <w:t xml:space="preserve"> fulfill each of the following criteria: </w:t>
      </w:r>
      <w:r w:rsidRPr="004231BE">
        <w:rPr>
          <w:rFonts w:ascii="Arial" w:hAnsi="Arial" w:cs="Arial"/>
          <w:sz w:val="24"/>
        </w:rPr>
        <w:t xml:space="preserve">1) being qualified as a registered nurse (three-year vocational training in geriatric or general nursing), 2) working mainly day shifts, 3) being present at least 20 hours per week </w:t>
      </w:r>
      <w:r w:rsidRPr="004231BE">
        <w:rPr>
          <w:rFonts w:ascii="Arial" w:eastAsia="Calibri" w:hAnsi="Arial" w:cs="Arial"/>
          <w:sz w:val="24"/>
        </w:rPr>
        <w:t>on</w:t>
      </w:r>
      <w:r w:rsidRPr="004231BE">
        <w:rPr>
          <w:rFonts w:ascii="Arial" w:hAnsi="Arial" w:cs="Arial"/>
          <w:sz w:val="24"/>
        </w:rPr>
        <w:t xml:space="preserve"> average, 4) having regular contact </w:t>
      </w:r>
      <w:r w:rsidR="00E357C6" w:rsidRPr="004231BE">
        <w:rPr>
          <w:rFonts w:ascii="Arial" w:hAnsi="Arial" w:cs="Arial"/>
          <w:sz w:val="24"/>
        </w:rPr>
        <w:t xml:space="preserve">with </w:t>
      </w:r>
      <w:r w:rsidRPr="004231BE">
        <w:rPr>
          <w:rFonts w:ascii="Arial" w:hAnsi="Arial" w:cs="Arial"/>
          <w:sz w:val="24"/>
        </w:rPr>
        <w:t xml:space="preserve">visiting GPs and 5) having good knowledge of the NHRs’ health situation. </w:t>
      </w:r>
      <w:r w:rsidR="00E357C6" w:rsidRPr="004231BE">
        <w:rPr>
          <w:rFonts w:ascii="Arial" w:hAnsi="Arial" w:cs="Arial"/>
          <w:sz w:val="24"/>
        </w:rPr>
        <w:t>One</w:t>
      </w:r>
      <w:r w:rsidRPr="004231BE">
        <w:rPr>
          <w:rFonts w:ascii="Arial" w:hAnsi="Arial" w:cs="Arial"/>
          <w:sz w:val="24"/>
        </w:rPr>
        <w:t xml:space="preserve"> </w:t>
      </w:r>
      <w:proofErr w:type="spellStart"/>
      <w:r w:rsidRPr="004231BE">
        <w:rPr>
          <w:rFonts w:ascii="Arial" w:hAnsi="Arial" w:cs="Arial"/>
          <w:i/>
          <w:iCs/>
          <w:sz w:val="24"/>
        </w:rPr>
        <w:t>interprof</w:t>
      </w:r>
      <w:proofErr w:type="spellEnd"/>
      <w:r w:rsidRPr="004231BE">
        <w:rPr>
          <w:rFonts w:ascii="Arial" w:hAnsi="Arial" w:cs="Arial"/>
          <w:sz w:val="24"/>
        </w:rPr>
        <w:t xml:space="preserve"> ACT agent and one substitute are designated</w:t>
      </w:r>
      <w:r w:rsidR="00E357C6" w:rsidRPr="004231BE">
        <w:rPr>
          <w:rFonts w:ascii="Arial" w:hAnsi="Arial" w:cs="Arial"/>
          <w:sz w:val="24"/>
        </w:rPr>
        <w:t xml:space="preserve"> per nursing home</w:t>
      </w:r>
      <w:r w:rsidRPr="004231BE">
        <w:rPr>
          <w:rFonts w:ascii="Arial" w:hAnsi="Arial" w:cs="Arial"/>
          <w:sz w:val="24"/>
        </w:rPr>
        <w:t xml:space="preserve"> </w:t>
      </w:r>
      <w:r w:rsidR="008B423E">
        <w:rPr>
          <w:rFonts w:ascii="Arial" w:hAnsi="Arial" w:cs="Arial"/>
          <w:noProof/>
          <w:sz w:val="24"/>
        </w:rPr>
        <w:t>[8]</w:t>
      </w:r>
      <w:r w:rsidRPr="004231BE">
        <w:rPr>
          <w:rFonts w:ascii="Arial" w:hAnsi="Arial" w:cs="Arial"/>
          <w:sz w:val="24"/>
        </w:rPr>
        <w:t>.</w:t>
      </w:r>
    </w:p>
    <w:p w14:paraId="080A8161" w14:textId="5E376868" w:rsidR="00564324" w:rsidRDefault="00E5725A" w:rsidP="004231BE">
      <w:pPr>
        <w:spacing w:after="0" w:line="480" w:lineRule="auto"/>
        <w:ind w:firstLine="720"/>
        <w:contextualSpacing/>
        <w:rPr>
          <w:rFonts w:ascii="Arial" w:hAnsi="Arial" w:cs="Arial"/>
          <w:color w:val="000000" w:themeColor="text1"/>
          <w:sz w:val="24"/>
        </w:rPr>
      </w:pP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 agents receive all intervention materials (</w:t>
      </w:r>
      <w:r w:rsidR="00B04359">
        <w:rPr>
          <w:rFonts w:ascii="Arial" w:hAnsi="Arial" w:cs="Arial"/>
          <w:color w:val="000000" w:themeColor="text1"/>
          <w:sz w:val="24"/>
        </w:rPr>
        <w:t>T</w:t>
      </w:r>
      <w:r w:rsidRPr="004231BE">
        <w:rPr>
          <w:rFonts w:ascii="Arial" w:hAnsi="Arial" w:cs="Arial"/>
          <w:color w:val="000000" w:themeColor="text1"/>
          <w:sz w:val="24"/>
        </w:rPr>
        <w:t xml:space="preserve">able </w:t>
      </w:r>
      <w:r w:rsidR="00B04359">
        <w:rPr>
          <w:rFonts w:ascii="Arial" w:hAnsi="Arial" w:cs="Arial"/>
          <w:color w:val="000000" w:themeColor="text1"/>
          <w:sz w:val="24"/>
        </w:rPr>
        <w:t>S</w:t>
      </w:r>
      <w:r w:rsidRPr="004231BE">
        <w:rPr>
          <w:rFonts w:ascii="Arial" w:hAnsi="Arial" w:cs="Arial"/>
          <w:color w:val="000000" w:themeColor="text1"/>
          <w:sz w:val="24"/>
        </w:rPr>
        <w:t xml:space="preserve">1) during two individual training sessions delivered by local study team members. The first training (120 min) aims to inform the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ACT agent</w:t>
      </w:r>
      <w:r w:rsidR="00E357C6" w:rsidRPr="004231BE">
        <w:rPr>
          <w:rFonts w:ascii="Arial" w:hAnsi="Arial" w:cs="Arial"/>
          <w:color w:val="000000" w:themeColor="text1"/>
          <w:sz w:val="24"/>
        </w:rPr>
        <w:t>s</w:t>
      </w:r>
      <w:r w:rsidRPr="004231BE">
        <w:rPr>
          <w:rFonts w:ascii="Arial" w:hAnsi="Arial" w:cs="Arial"/>
          <w:color w:val="000000" w:themeColor="text1"/>
          <w:sz w:val="24"/>
        </w:rPr>
        <w:t xml:space="preserve"> about the study, the objectives, components and procedures of the intervention package and their own roles and tasks. In particular, the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 xml:space="preserve">ACT agents are instructed about the purpose, target </w:t>
      </w:r>
      <w:r w:rsidRPr="004231BE">
        <w:rPr>
          <w:rFonts w:ascii="Arial" w:hAnsi="Arial" w:cs="Arial"/>
          <w:color w:val="000000" w:themeColor="text1"/>
          <w:sz w:val="24"/>
        </w:rPr>
        <w:lastRenderedPageBreak/>
        <w:t xml:space="preserve">populations and procedures of the kick-off meeting (see strategy 2) since they will have to organize, moderate and analyze this meeting. The second training (120 min) </w:t>
      </w:r>
      <w:r w:rsidR="00E357C6" w:rsidRPr="004231BE">
        <w:rPr>
          <w:rFonts w:ascii="Arial" w:hAnsi="Arial" w:cs="Arial"/>
          <w:color w:val="000000" w:themeColor="text1"/>
          <w:sz w:val="24"/>
        </w:rPr>
        <w:t>is</w:t>
      </w:r>
      <w:r w:rsidRPr="004231BE">
        <w:rPr>
          <w:rFonts w:ascii="Arial" w:hAnsi="Arial" w:cs="Arial"/>
          <w:color w:val="000000" w:themeColor="text1"/>
          <w:sz w:val="24"/>
        </w:rPr>
        <w:t xml:space="preserve"> conducted within 1–2 weeks after the kick-off meeting and aims to pave the way for the local implementation of the</w:t>
      </w:r>
      <w:r w:rsidRPr="004231BE">
        <w:rPr>
          <w:rFonts w:ascii="Arial" w:hAnsi="Arial" w:cs="Arial"/>
          <w:i/>
          <w:iCs/>
          <w:color w:val="000000" w:themeColor="text1"/>
          <w:sz w:val="24"/>
        </w:rPr>
        <w:t xml:space="preserve">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 xml:space="preserve">ACT intervention components as agreed </w:t>
      </w:r>
      <w:r w:rsidR="00E357C6" w:rsidRPr="004231BE">
        <w:rPr>
          <w:rFonts w:ascii="Arial" w:hAnsi="Arial" w:cs="Arial"/>
          <w:color w:val="000000" w:themeColor="text1"/>
          <w:sz w:val="24"/>
        </w:rPr>
        <w:t>up</w:t>
      </w:r>
      <w:r w:rsidRPr="004231BE">
        <w:rPr>
          <w:rFonts w:ascii="Arial" w:hAnsi="Arial" w:cs="Arial"/>
          <w:color w:val="000000" w:themeColor="text1"/>
          <w:sz w:val="24"/>
        </w:rPr>
        <w:t xml:space="preserve">on during the kick-off meeting. The subjects of this training are (1) discussion of the kick-off meeting outcomes, (2) identification and reflection of potential local facilitators and barriers </w:t>
      </w:r>
      <w:r w:rsidR="00E357C6" w:rsidRPr="004231BE">
        <w:rPr>
          <w:rFonts w:ascii="Arial" w:hAnsi="Arial" w:cs="Arial"/>
          <w:color w:val="000000" w:themeColor="text1"/>
          <w:sz w:val="24"/>
        </w:rPr>
        <w:t xml:space="preserve">to </w:t>
      </w:r>
      <w:r w:rsidRPr="004231BE">
        <w:rPr>
          <w:rFonts w:ascii="Arial" w:hAnsi="Arial" w:cs="Arial"/>
          <w:color w:val="000000" w:themeColor="text1"/>
          <w:sz w:val="24"/>
        </w:rPr>
        <w:t xml:space="preserve">successful implementation, </w:t>
      </w:r>
      <w:r w:rsidRPr="004231BE">
        <w:rPr>
          <w:rFonts w:ascii="Arial" w:eastAsia="Calibri" w:hAnsi="Arial" w:cs="Arial"/>
          <w:color w:val="000000"/>
          <w:sz w:val="24"/>
        </w:rPr>
        <w:t xml:space="preserve">and </w:t>
      </w:r>
      <w:r w:rsidRPr="004231BE">
        <w:rPr>
          <w:rFonts w:ascii="Arial" w:hAnsi="Arial" w:cs="Arial"/>
          <w:color w:val="000000" w:themeColor="text1"/>
          <w:sz w:val="24"/>
        </w:rPr>
        <w:t xml:space="preserve">(3) next steps </w:t>
      </w:r>
      <w:r w:rsidR="00E357C6" w:rsidRPr="004231BE">
        <w:rPr>
          <w:rFonts w:ascii="Arial" w:hAnsi="Arial" w:cs="Arial"/>
          <w:color w:val="000000" w:themeColor="text1"/>
          <w:sz w:val="24"/>
        </w:rPr>
        <w:t xml:space="preserve">for </w:t>
      </w:r>
      <w:r w:rsidRPr="004231BE">
        <w:rPr>
          <w:rFonts w:ascii="Arial" w:hAnsi="Arial" w:cs="Arial"/>
          <w:color w:val="000000" w:themeColor="text1"/>
          <w:sz w:val="24"/>
        </w:rPr>
        <w:t>local implementation</w:t>
      </w:r>
      <w:r w:rsidRPr="004231BE">
        <w:rPr>
          <w:rFonts w:ascii="Arial" w:eastAsia="Calibri" w:hAnsi="Arial" w:cs="Arial"/>
          <w:color w:val="000000"/>
          <w:sz w:val="24"/>
        </w:rPr>
        <w:t>,</w:t>
      </w:r>
      <w:r w:rsidRPr="004231BE">
        <w:rPr>
          <w:rFonts w:ascii="Arial" w:hAnsi="Arial" w:cs="Arial"/>
          <w:color w:val="000000" w:themeColor="text1"/>
          <w:sz w:val="24"/>
        </w:rPr>
        <w:t xml:space="preserve"> including activities to be initiated by the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 xml:space="preserve">ACT agent. To strengthen the </w:t>
      </w:r>
      <w:proofErr w:type="spellStart"/>
      <w:r w:rsidRPr="004231BE">
        <w:rPr>
          <w:rFonts w:ascii="Arial" w:hAnsi="Arial" w:cs="Arial"/>
          <w:i/>
          <w:iCs/>
          <w:color w:val="000000" w:themeColor="text1"/>
          <w:sz w:val="24"/>
        </w:rPr>
        <w:t>interprof</w:t>
      </w:r>
      <w:proofErr w:type="spellEnd"/>
      <w:r w:rsidRPr="004231BE">
        <w:rPr>
          <w:rFonts w:ascii="Arial" w:hAnsi="Arial" w:cs="Arial"/>
          <w:i/>
          <w:iCs/>
          <w:color w:val="000000" w:themeColor="text1"/>
          <w:sz w:val="24"/>
        </w:rPr>
        <w:t xml:space="preserve"> </w:t>
      </w:r>
      <w:r w:rsidRPr="004231BE">
        <w:rPr>
          <w:rFonts w:ascii="Arial" w:hAnsi="Arial" w:cs="Arial"/>
          <w:color w:val="000000" w:themeColor="text1"/>
          <w:sz w:val="24"/>
        </w:rPr>
        <w:t xml:space="preserve">ACT agents’ self-confidence </w:t>
      </w:r>
      <w:r w:rsidRPr="004231BE">
        <w:rPr>
          <w:rFonts w:ascii="Arial" w:eastAsia="Calibri" w:hAnsi="Arial" w:cs="Arial"/>
          <w:color w:val="000000"/>
          <w:sz w:val="24"/>
        </w:rPr>
        <w:t>in</w:t>
      </w:r>
      <w:r w:rsidRPr="004231BE">
        <w:rPr>
          <w:rFonts w:ascii="Arial" w:hAnsi="Arial" w:cs="Arial"/>
          <w:color w:val="000000" w:themeColor="text1"/>
          <w:sz w:val="24"/>
        </w:rPr>
        <w:t xml:space="preserve"> their change agent competencies, this second training addresses their reflection and communication skills and includes role play to simulate typical challenging situations in the implementation process.</w:t>
      </w:r>
    </w:p>
    <w:p w14:paraId="0EAD3873" w14:textId="64B28E45" w:rsidR="00C25ECA" w:rsidRDefault="00C25ECA" w:rsidP="004231BE">
      <w:pPr>
        <w:spacing w:after="0" w:line="480" w:lineRule="auto"/>
        <w:ind w:firstLine="720"/>
        <w:contextualSpacing/>
        <w:rPr>
          <w:rFonts w:ascii="Arial" w:hAnsi="Arial" w:cs="Arial"/>
          <w:sz w:val="24"/>
        </w:rPr>
      </w:pPr>
    </w:p>
    <w:p w14:paraId="6BD37994" w14:textId="77777777" w:rsidR="00C25ECA" w:rsidRPr="00C25ECA" w:rsidRDefault="00C25ECA" w:rsidP="00C25ECA">
      <w:pPr>
        <w:spacing w:after="0" w:line="480" w:lineRule="auto"/>
        <w:contextualSpacing/>
        <w:rPr>
          <w:rFonts w:ascii="Arial" w:hAnsi="Arial" w:cs="Arial"/>
          <w:b/>
          <w:bCs/>
          <w:color w:val="000000"/>
          <w:sz w:val="24"/>
          <w:u w:val="single"/>
        </w:rPr>
      </w:pPr>
      <w:r w:rsidRPr="00C25ECA">
        <w:rPr>
          <w:rFonts w:ascii="Arial" w:hAnsi="Arial" w:cs="Arial"/>
          <w:b/>
          <w:bCs/>
          <w:color w:val="000000" w:themeColor="text1"/>
          <w:sz w:val="24"/>
          <w:u w:val="single"/>
        </w:rPr>
        <w:t>Kick-off meeting in the nursing home with all involved parties</w:t>
      </w:r>
    </w:p>
    <w:p w14:paraId="2AEC0692" w14:textId="24C5E12F" w:rsidR="00C25ECA" w:rsidRPr="004231BE" w:rsidRDefault="00C25ECA" w:rsidP="00C25ECA">
      <w:pPr>
        <w:spacing w:after="0" w:line="480" w:lineRule="auto"/>
        <w:contextualSpacing/>
        <w:rPr>
          <w:rFonts w:ascii="Arial" w:hAnsi="Arial" w:cs="Arial"/>
          <w:color w:val="000000"/>
          <w:sz w:val="24"/>
        </w:rPr>
      </w:pPr>
      <w:r w:rsidRPr="004231BE">
        <w:rPr>
          <w:rFonts w:ascii="Arial" w:hAnsi="Arial" w:cs="Arial"/>
          <w:color w:val="000000" w:themeColor="text1"/>
          <w:sz w:val="24"/>
        </w:rPr>
        <w:t xml:space="preserve">Within 4–5 weeks after the randomized allocation, an in-house kick-off meeting is </w:t>
      </w:r>
      <w:r w:rsidRPr="004231BE">
        <w:rPr>
          <w:rFonts w:ascii="Arial" w:eastAsia="Calibri" w:hAnsi="Arial" w:cs="Arial"/>
          <w:color w:val="000000"/>
          <w:sz w:val="24"/>
        </w:rPr>
        <w:t>held</w:t>
      </w:r>
      <w:r w:rsidRPr="004231BE">
        <w:rPr>
          <w:rFonts w:ascii="Arial" w:hAnsi="Arial" w:cs="Arial"/>
          <w:color w:val="000000" w:themeColor="text1"/>
          <w:sz w:val="24"/>
        </w:rPr>
        <w:t xml:space="preserve"> at each nursing home assigned to the intervention group. At these meetings, the</w:t>
      </w:r>
      <w:r w:rsidRPr="004231BE">
        <w:rPr>
          <w:rFonts w:ascii="Arial" w:hAnsi="Arial" w:cs="Arial"/>
          <w:i/>
          <w:iCs/>
          <w:color w:val="000000" w:themeColor="text1"/>
          <w:sz w:val="24"/>
        </w:rPr>
        <w:t xml:space="preserve"> </w:t>
      </w: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 intervention package is introduced to and discussed among all involved parties, i.e., the nursing or facility director, registered nurses of participating nursing home units, GPs in charge of included NHRs, NHRs, legal guardians, representatives of the nursing homes´ advisory board, and members of the relatives´ advisory board or up to two interested relatives as representatives. The aim is to agree on the shape of the </w:t>
      </w:r>
      <w:proofErr w:type="spellStart"/>
      <w:r w:rsidRPr="004231BE">
        <w:rPr>
          <w:rFonts w:ascii="Arial" w:hAnsi="Arial" w:cs="Arial"/>
          <w:i/>
          <w:iCs/>
          <w:color w:val="000000" w:themeColor="text1"/>
          <w:sz w:val="24"/>
        </w:rPr>
        <w:t>interprof</w:t>
      </w:r>
      <w:proofErr w:type="spellEnd"/>
      <w:r w:rsidRPr="004231BE">
        <w:rPr>
          <w:rFonts w:ascii="Arial" w:hAnsi="Arial" w:cs="Arial"/>
          <w:color w:val="000000" w:themeColor="text1"/>
          <w:sz w:val="24"/>
        </w:rPr>
        <w:t xml:space="preserve"> ACT intervention components to be implemented in the nursing home. Based on existing structures and procedures for nurse-GP collaboration and medical care for NHRs in the respective nursing homes, single </w:t>
      </w:r>
      <w:r w:rsidRPr="004231BE">
        <w:rPr>
          <w:rFonts w:ascii="Arial" w:hAnsi="Arial" w:cs="Arial"/>
          <w:color w:val="000000" w:themeColor="text1"/>
          <w:sz w:val="24"/>
        </w:rPr>
        <w:lastRenderedPageBreak/>
        <w:t>components of the intervention package can be chosen, omitted or adapted to local needs.</w:t>
      </w:r>
    </w:p>
    <w:p w14:paraId="3BC4E6C8" w14:textId="228FE124" w:rsidR="00C25ECA" w:rsidRPr="00010F4F" w:rsidRDefault="00C25ECA" w:rsidP="00C25ECA">
      <w:pPr>
        <w:spacing w:after="0" w:line="480" w:lineRule="auto"/>
        <w:ind w:firstLine="720"/>
        <w:contextualSpacing/>
        <w:rPr>
          <w:rFonts w:ascii="Arial" w:hAnsi="Arial" w:cs="Arial"/>
          <w:color w:val="000000"/>
          <w:sz w:val="24"/>
        </w:rPr>
      </w:pPr>
      <w:r w:rsidRPr="00010F4F">
        <w:rPr>
          <w:rFonts w:ascii="Arial" w:hAnsi="Arial" w:cs="Arial"/>
          <w:color w:val="000000" w:themeColor="text1"/>
          <w:sz w:val="24"/>
        </w:rPr>
        <w:t xml:space="preserve">In preparation for the kick-off meeting, all participants receive three of the </w:t>
      </w:r>
      <w:r w:rsidRPr="00010F4F">
        <w:rPr>
          <w:rFonts w:ascii="Arial" w:eastAsia="Calibri" w:hAnsi="Arial" w:cs="Arial"/>
          <w:color w:val="000000"/>
          <w:sz w:val="24"/>
        </w:rPr>
        <w:t>abovementioned</w:t>
      </w:r>
      <w:r w:rsidRPr="00010F4F">
        <w:rPr>
          <w:rFonts w:ascii="Arial" w:hAnsi="Arial" w:cs="Arial"/>
          <w:color w:val="000000" w:themeColor="text1"/>
          <w:sz w:val="24"/>
        </w:rPr>
        <w:t xml:space="preserve"> materials: a pro re nata medication form, a meeting form (for meetings to establish common goals) and a standardized fax form. Furthermore, the nurses of participating nursing home units rate the local relevance and feasibility of the single components in advance, and these ratings (yes, no, which) are taken into account during the kick-off meeting discussion. At the kick-off meeting, each component is discussed until all participants agree.</w:t>
      </w:r>
    </w:p>
    <w:p w14:paraId="0BD65509" w14:textId="1DA0F353" w:rsidR="00C25ECA" w:rsidRPr="00010F4F" w:rsidRDefault="00C25ECA" w:rsidP="00C25ECA">
      <w:pPr>
        <w:spacing w:after="0" w:line="480" w:lineRule="auto"/>
        <w:ind w:firstLine="720"/>
        <w:contextualSpacing/>
        <w:rPr>
          <w:rFonts w:ascii="Arial" w:hAnsi="Arial" w:cs="Arial"/>
          <w:color w:val="000000"/>
          <w:sz w:val="24"/>
        </w:rPr>
      </w:pPr>
      <w:r w:rsidRPr="00010F4F">
        <w:rPr>
          <w:rFonts w:ascii="Arial" w:hAnsi="Arial" w:cs="Arial"/>
          <w:color w:val="000000" w:themeColor="text1"/>
          <w:sz w:val="24"/>
        </w:rPr>
        <w:t>The</w:t>
      </w:r>
      <w:r w:rsidRPr="00010F4F">
        <w:rPr>
          <w:rFonts w:ascii="Arial" w:hAnsi="Arial" w:cs="Arial"/>
          <w:i/>
          <w:iCs/>
          <w:color w:val="000000" w:themeColor="text1"/>
          <w:sz w:val="24"/>
        </w:rPr>
        <w:t xml:space="preserve"> </w:t>
      </w:r>
      <w:proofErr w:type="spellStart"/>
      <w:r w:rsidRPr="00010F4F">
        <w:rPr>
          <w:rFonts w:ascii="Arial" w:hAnsi="Arial" w:cs="Arial"/>
          <w:i/>
          <w:iCs/>
          <w:color w:val="000000" w:themeColor="text1"/>
          <w:sz w:val="24"/>
        </w:rPr>
        <w:t>interprof</w:t>
      </w:r>
      <w:proofErr w:type="spellEnd"/>
      <w:r w:rsidRPr="00010F4F">
        <w:rPr>
          <w:rFonts w:ascii="Arial" w:hAnsi="Arial" w:cs="Arial"/>
          <w:i/>
          <w:iCs/>
          <w:color w:val="000000" w:themeColor="text1"/>
          <w:sz w:val="24"/>
        </w:rPr>
        <w:t xml:space="preserve"> </w:t>
      </w:r>
      <w:r w:rsidRPr="00010F4F">
        <w:rPr>
          <w:rFonts w:ascii="Arial" w:hAnsi="Arial" w:cs="Arial"/>
          <w:color w:val="000000" w:themeColor="text1"/>
          <w:sz w:val="24"/>
        </w:rPr>
        <w:t xml:space="preserve">ACT agents organize the kick-off meeting with the support of </w:t>
      </w:r>
      <w:r w:rsidRPr="00010F4F">
        <w:rPr>
          <w:rFonts w:ascii="Arial" w:eastAsia="Calibri" w:hAnsi="Arial" w:cs="Arial"/>
          <w:color w:val="000000"/>
          <w:sz w:val="24"/>
        </w:rPr>
        <w:t xml:space="preserve">the </w:t>
      </w:r>
      <w:r w:rsidRPr="00010F4F">
        <w:rPr>
          <w:rFonts w:ascii="Arial" w:hAnsi="Arial" w:cs="Arial"/>
          <w:color w:val="000000" w:themeColor="text1"/>
          <w:sz w:val="24"/>
        </w:rPr>
        <w:t xml:space="preserve">nursing and facility director and the study team. GPs are invited by the study team. </w:t>
      </w:r>
      <w:proofErr w:type="spellStart"/>
      <w:r w:rsidRPr="00010F4F">
        <w:rPr>
          <w:rFonts w:ascii="Arial" w:hAnsi="Arial" w:cs="Arial"/>
          <w:i/>
          <w:iCs/>
          <w:color w:val="000000" w:themeColor="text1"/>
          <w:sz w:val="24"/>
        </w:rPr>
        <w:t>Interprof</w:t>
      </w:r>
      <w:proofErr w:type="spellEnd"/>
      <w:r w:rsidRPr="00010F4F">
        <w:rPr>
          <w:rFonts w:ascii="Arial" w:hAnsi="Arial" w:cs="Arial"/>
          <w:color w:val="000000" w:themeColor="text1"/>
          <w:sz w:val="24"/>
        </w:rPr>
        <w:t xml:space="preserve"> ACT agents invite all other potential participants.</w:t>
      </w:r>
    </w:p>
    <w:p w14:paraId="3888ED99" w14:textId="77777777" w:rsidR="00C25ECA" w:rsidRDefault="00C25ECA" w:rsidP="00C25ECA">
      <w:pPr>
        <w:spacing w:after="0" w:line="480" w:lineRule="auto"/>
        <w:contextualSpacing/>
        <w:rPr>
          <w:rFonts w:ascii="Arial" w:hAnsi="Arial" w:cs="Arial"/>
          <w:b/>
          <w:bCs/>
          <w:color w:val="000000"/>
          <w:sz w:val="24"/>
        </w:rPr>
      </w:pPr>
    </w:p>
    <w:p w14:paraId="780FCA50" w14:textId="0E39EB44" w:rsidR="00C25ECA" w:rsidRPr="00C25ECA" w:rsidRDefault="00C25ECA" w:rsidP="00C25ECA">
      <w:pPr>
        <w:spacing w:after="0" w:line="480" w:lineRule="auto"/>
        <w:contextualSpacing/>
        <w:rPr>
          <w:rFonts w:ascii="Arial" w:hAnsi="Arial" w:cs="Arial"/>
          <w:b/>
          <w:bCs/>
          <w:color w:val="000000"/>
          <w:sz w:val="24"/>
          <w:u w:val="single"/>
        </w:rPr>
      </w:pPr>
      <w:r w:rsidRPr="00C25ECA">
        <w:rPr>
          <w:rFonts w:ascii="Arial" w:hAnsi="Arial" w:cs="Arial"/>
          <w:b/>
          <w:bCs/>
          <w:color w:val="000000" w:themeColor="text1"/>
          <w:sz w:val="24"/>
          <w:u w:val="single"/>
        </w:rPr>
        <w:t>Involvement of NHRs´ GPs</w:t>
      </w:r>
    </w:p>
    <w:p w14:paraId="10D16710" w14:textId="77777777" w:rsidR="00C25ECA" w:rsidRPr="00010F4F" w:rsidRDefault="00C25ECA" w:rsidP="00C25ECA">
      <w:pPr>
        <w:pStyle w:val="ListParagraph"/>
        <w:spacing w:after="0" w:line="480" w:lineRule="auto"/>
        <w:ind w:left="0"/>
        <w:rPr>
          <w:rFonts w:ascii="Arial" w:hAnsi="Arial" w:cs="Arial"/>
          <w:color w:val="000000"/>
          <w:sz w:val="24"/>
        </w:rPr>
      </w:pPr>
      <w:r w:rsidRPr="00010F4F">
        <w:rPr>
          <w:rFonts w:ascii="Arial" w:hAnsi="Arial" w:cs="Arial"/>
          <w:color w:val="000000" w:themeColor="text1"/>
          <w:sz w:val="24"/>
        </w:rPr>
        <w:t xml:space="preserve">All GPs of the participating NHRs are invited by members of the research team to take part in the kick-off meeting. They receive written information about the components of the </w:t>
      </w:r>
      <w:proofErr w:type="spellStart"/>
      <w:r w:rsidRPr="00010F4F">
        <w:rPr>
          <w:rFonts w:ascii="Arial" w:hAnsi="Arial" w:cs="Arial"/>
          <w:i/>
          <w:iCs/>
          <w:color w:val="000000" w:themeColor="text1"/>
          <w:sz w:val="24"/>
        </w:rPr>
        <w:t>interprof</w:t>
      </w:r>
      <w:proofErr w:type="spellEnd"/>
      <w:r w:rsidRPr="00010F4F">
        <w:rPr>
          <w:rFonts w:ascii="Arial" w:hAnsi="Arial" w:cs="Arial"/>
          <w:i/>
          <w:iCs/>
          <w:color w:val="000000" w:themeColor="text1"/>
          <w:sz w:val="24"/>
        </w:rPr>
        <w:t xml:space="preserve"> </w:t>
      </w:r>
      <w:r w:rsidRPr="00010F4F">
        <w:rPr>
          <w:rFonts w:ascii="Arial" w:hAnsi="Arial" w:cs="Arial"/>
          <w:color w:val="000000" w:themeColor="text1"/>
          <w:sz w:val="24"/>
        </w:rPr>
        <w:t xml:space="preserve">ACT intervention package and the name of the </w:t>
      </w:r>
      <w:proofErr w:type="spellStart"/>
      <w:r w:rsidRPr="00010F4F">
        <w:rPr>
          <w:rFonts w:ascii="Arial" w:hAnsi="Arial" w:cs="Arial"/>
          <w:i/>
          <w:iCs/>
          <w:color w:val="000000" w:themeColor="text1"/>
          <w:sz w:val="24"/>
        </w:rPr>
        <w:t>interprof</w:t>
      </w:r>
      <w:proofErr w:type="spellEnd"/>
      <w:r w:rsidRPr="00010F4F">
        <w:rPr>
          <w:rFonts w:ascii="Arial" w:hAnsi="Arial" w:cs="Arial"/>
          <w:i/>
          <w:iCs/>
          <w:color w:val="000000" w:themeColor="text1"/>
          <w:sz w:val="24"/>
        </w:rPr>
        <w:t xml:space="preserve"> </w:t>
      </w:r>
      <w:r w:rsidRPr="00010F4F">
        <w:rPr>
          <w:rFonts w:ascii="Arial" w:hAnsi="Arial" w:cs="Arial"/>
          <w:color w:val="000000" w:themeColor="text1"/>
          <w:sz w:val="24"/>
        </w:rPr>
        <w:t>ACT agent. During the kick-off meeting</w:t>
      </w:r>
      <w:r w:rsidRPr="00010F4F">
        <w:rPr>
          <w:rFonts w:ascii="Arial" w:eastAsia="Calibri" w:hAnsi="Arial" w:cs="Arial"/>
          <w:color w:val="000000"/>
          <w:sz w:val="24"/>
        </w:rPr>
        <w:t>,</w:t>
      </w:r>
      <w:r w:rsidRPr="00010F4F">
        <w:rPr>
          <w:rFonts w:ascii="Arial" w:hAnsi="Arial" w:cs="Arial"/>
          <w:color w:val="000000" w:themeColor="text1"/>
          <w:sz w:val="24"/>
        </w:rPr>
        <w:t xml:space="preserve"> they co-shape the components together with the other participants.</w:t>
      </w:r>
    </w:p>
    <w:p w14:paraId="4C6B7800" w14:textId="77777777" w:rsidR="00C25ECA" w:rsidRDefault="00C25ECA" w:rsidP="00C25ECA">
      <w:pPr>
        <w:spacing w:after="0" w:line="480" w:lineRule="auto"/>
        <w:contextualSpacing/>
        <w:rPr>
          <w:rFonts w:ascii="Arial" w:hAnsi="Arial" w:cs="Arial"/>
          <w:b/>
          <w:bCs/>
          <w:color w:val="000000"/>
          <w:sz w:val="24"/>
        </w:rPr>
      </w:pPr>
    </w:p>
    <w:p w14:paraId="51E771C3" w14:textId="1B772A69" w:rsidR="00C25ECA" w:rsidRPr="00C25ECA" w:rsidRDefault="00C25ECA" w:rsidP="00C25ECA">
      <w:pPr>
        <w:spacing w:after="0" w:line="480" w:lineRule="auto"/>
        <w:contextualSpacing/>
        <w:rPr>
          <w:rFonts w:ascii="Arial" w:hAnsi="Arial" w:cs="Arial"/>
          <w:b/>
          <w:bCs/>
          <w:color w:val="000000"/>
          <w:sz w:val="24"/>
          <w:u w:val="single"/>
        </w:rPr>
      </w:pPr>
      <w:r w:rsidRPr="00C25ECA">
        <w:rPr>
          <w:rFonts w:ascii="Arial" w:hAnsi="Arial" w:cs="Arial"/>
          <w:b/>
          <w:bCs/>
          <w:color w:val="000000" w:themeColor="text1"/>
          <w:sz w:val="24"/>
          <w:u w:val="single"/>
        </w:rPr>
        <w:t>Involvement of NHRs</w:t>
      </w:r>
    </w:p>
    <w:p w14:paraId="370436E8" w14:textId="107EB02A" w:rsidR="00C25ECA" w:rsidRPr="00010F4F" w:rsidRDefault="00C25ECA" w:rsidP="00C25ECA">
      <w:pPr>
        <w:pStyle w:val="ListParagraph"/>
        <w:spacing w:after="0" w:line="480" w:lineRule="auto"/>
        <w:ind w:left="0"/>
        <w:rPr>
          <w:rFonts w:ascii="Arial" w:hAnsi="Arial" w:cs="Arial"/>
          <w:color w:val="000000"/>
          <w:sz w:val="24"/>
        </w:rPr>
      </w:pPr>
      <w:r w:rsidRPr="00010F4F">
        <w:rPr>
          <w:rFonts w:ascii="Arial" w:hAnsi="Arial" w:cs="Arial"/>
          <w:color w:val="000000" w:themeColor="text1"/>
          <w:sz w:val="24"/>
        </w:rPr>
        <w:t>NHRs and their relatives or legal guardians are informed about the assignment of the respective nursing homes.</w:t>
      </w:r>
    </w:p>
    <w:p w14:paraId="37BB3FCB" w14:textId="77777777" w:rsidR="00C25ECA" w:rsidRDefault="00C25ECA" w:rsidP="00C25ECA">
      <w:pPr>
        <w:spacing w:after="0" w:line="480" w:lineRule="auto"/>
        <w:contextualSpacing/>
        <w:rPr>
          <w:rFonts w:ascii="Arial" w:hAnsi="Arial" w:cs="Arial"/>
          <w:b/>
          <w:bCs/>
          <w:color w:val="000000"/>
          <w:sz w:val="24"/>
        </w:rPr>
      </w:pPr>
    </w:p>
    <w:p w14:paraId="258B1C99" w14:textId="1795FFD0" w:rsidR="00C25ECA" w:rsidRPr="00C25ECA" w:rsidRDefault="00C25ECA" w:rsidP="00C25ECA">
      <w:pPr>
        <w:spacing w:after="0" w:line="480" w:lineRule="auto"/>
        <w:contextualSpacing/>
        <w:rPr>
          <w:rFonts w:ascii="Arial" w:hAnsi="Arial" w:cs="Arial"/>
          <w:color w:val="000000"/>
          <w:sz w:val="24"/>
          <w:u w:val="single"/>
        </w:rPr>
      </w:pPr>
      <w:r w:rsidRPr="00C25ECA">
        <w:rPr>
          <w:rFonts w:ascii="Arial" w:hAnsi="Arial" w:cs="Arial"/>
          <w:b/>
          <w:bCs/>
          <w:color w:val="000000" w:themeColor="text1"/>
          <w:sz w:val="24"/>
          <w:u w:val="single"/>
        </w:rPr>
        <w:lastRenderedPageBreak/>
        <w:t xml:space="preserve">Regular supervision contact of </w:t>
      </w:r>
      <w:proofErr w:type="spellStart"/>
      <w:r w:rsidRPr="00C25ECA">
        <w:rPr>
          <w:rFonts w:ascii="Arial" w:hAnsi="Arial" w:cs="Arial"/>
          <w:b/>
          <w:bCs/>
          <w:i/>
          <w:iCs/>
          <w:color w:val="000000" w:themeColor="text1"/>
          <w:sz w:val="24"/>
          <w:u w:val="single"/>
        </w:rPr>
        <w:t>interprof</w:t>
      </w:r>
      <w:proofErr w:type="spellEnd"/>
      <w:r w:rsidRPr="00C25ECA">
        <w:rPr>
          <w:rFonts w:ascii="Arial" w:hAnsi="Arial" w:cs="Arial"/>
          <w:b/>
          <w:bCs/>
          <w:i/>
          <w:iCs/>
          <w:color w:val="000000" w:themeColor="text1"/>
          <w:sz w:val="24"/>
          <w:u w:val="single"/>
        </w:rPr>
        <w:t xml:space="preserve"> </w:t>
      </w:r>
      <w:r w:rsidRPr="00C25ECA">
        <w:rPr>
          <w:rFonts w:ascii="Arial" w:hAnsi="Arial" w:cs="Arial"/>
          <w:b/>
          <w:bCs/>
          <w:color w:val="000000" w:themeColor="text1"/>
          <w:sz w:val="24"/>
          <w:u w:val="single"/>
        </w:rPr>
        <w:t>ACT agents with research team members</w:t>
      </w:r>
    </w:p>
    <w:p w14:paraId="64D4E8DB" w14:textId="206AA495" w:rsidR="00C25ECA" w:rsidRPr="00010F4F" w:rsidRDefault="00C25ECA" w:rsidP="00C25ECA">
      <w:pPr>
        <w:pStyle w:val="ListParagraph"/>
        <w:spacing w:after="0" w:line="480" w:lineRule="auto"/>
        <w:ind w:left="0"/>
        <w:rPr>
          <w:rFonts w:ascii="Arial" w:hAnsi="Arial" w:cs="Arial"/>
          <w:color w:val="000000"/>
          <w:sz w:val="24"/>
        </w:rPr>
      </w:pPr>
      <w:r w:rsidRPr="00010F4F">
        <w:rPr>
          <w:rFonts w:ascii="Arial" w:hAnsi="Arial" w:cs="Arial"/>
          <w:color w:val="000000" w:themeColor="text1"/>
          <w:sz w:val="24"/>
        </w:rPr>
        <w:t xml:space="preserve">Members of the local study team will regularly supervise the </w:t>
      </w:r>
      <w:proofErr w:type="spellStart"/>
      <w:r w:rsidRPr="00010F4F">
        <w:rPr>
          <w:rFonts w:ascii="Arial" w:hAnsi="Arial" w:cs="Arial"/>
          <w:i/>
          <w:iCs/>
          <w:color w:val="000000" w:themeColor="text1"/>
          <w:sz w:val="24"/>
        </w:rPr>
        <w:t>interprof</w:t>
      </w:r>
      <w:proofErr w:type="spellEnd"/>
      <w:r w:rsidRPr="00010F4F">
        <w:rPr>
          <w:rFonts w:ascii="Arial" w:hAnsi="Arial" w:cs="Arial"/>
          <w:color w:val="000000" w:themeColor="text1"/>
          <w:sz w:val="24"/>
        </w:rPr>
        <w:t xml:space="preserve"> ACT agent via telephone/electronic contact and face-to-face meetings and help her/him reflect on the advancements and barriers occurring in the implementation of agreed-upon </w:t>
      </w:r>
      <w:proofErr w:type="spellStart"/>
      <w:r w:rsidRPr="00010F4F">
        <w:rPr>
          <w:rFonts w:ascii="Arial" w:hAnsi="Arial" w:cs="Arial"/>
          <w:i/>
          <w:iCs/>
          <w:color w:val="000000" w:themeColor="text1"/>
          <w:sz w:val="24"/>
        </w:rPr>
        <w:t>interprof</w:t>
      </w:r>
      <w:proofErr w:type="spellEnd"/>
      <w:r w:rsidRPr="00010F4F">
        <w:rPr>
          <w:rFonts w:ascii="Arial" w:hAnsi="Arial" w:cs="Arial"/>
          <w:color w:val="000000" w:themeColor="text1"/>
          <w:sz w:val="24"/>
        </w:rPr>
        <w:t xml:space="preserve"> ACT components. For the first three months after the kick-off meeting, two to four telephone/electronic contacts per month and one to three face-to-face meetings in total are planned, which should be reduced to one to two monthly telephone/electronic contacts and one face-to-face meeting every other month in the remaining study period. The exact time points and intervals of contacts are at the discretion of the designated </w:t>
      </w:r>
      <w:proofErr w:type="spellStart"/>
      <w:r w:rsidRPr="00010F4F">
        <w:rPr>
          <w:rFonts w:ascii="Arial" w:hAnsi="Arial" w:cs="Arial"/>
          <w:i/>
          <w:iCs/>
          <w:color w:val="000000" w:themeColor="text1"/>
          <w:sz w:val="24"/>
        </w:rPr>
        <w:t>interprof</w:t>
      </w:r>
      <w:proofErr w:type="spellEnd"/>
      <w:r w:rsidRPr="00010F4F">
        <w:rPr>
          <w:rFonts w:ascii="Arial" w:hAnsi="Arial" w:cs="Arial"/>
          <w:i/>
          <w:iCs/>
          <w:color w:val="000000" w:themeColor="text1"/>
          <w:sz w:val="24"/>
        </w:rPr>
        <w:t xml:space="preserve"> </w:t>
      </w:r>
      <w:r w:rsidRPr="00010F4F">
        <w:rPr>
          <w:rFonts w:ascii="Arial" w:hAnsi="Arial" w:cs="Arial"/>
          <w:color w:val="000000" w:themeColor="text1"/>
          <w:sz w:val="24"/>
        </w:rPr>
        <w:t>ACT agents and the supervising study assistant.</w:t>
      </w:r>
      <w:r w:rsidRPr="00010F4F">
        <w:rPr>
          <w:rFonts w:ascii="Arial" w:hAnsi="Arial" w:cs="Arial"/>
          <w:sz w:val="24"/>
        </w:rPr>
        <w:t xml:space="preserve"> Additionally, </w:t>
      </w:r>
      <w:proofErr w:type="spellStart"/>
      <w:r w:rsidRPr="00010F4F">
        <w:rPr>
          <w:rFonts w:ascii="Arial" w:hAnsi="Arial" w:cs="Arial"/>
          <w:i/>
          <w:iCs/>
          <w:sz w:val="24"/>
        </w:rPr>
        <w:t>interprof</w:t>
      </w:r>
      <w:proofErr w:type="spellEnd"/>
      <w:r w:rsidRPr="00010F4F">
        <w:rPr>
          <w:rFonts w:ascii="Arial" w:hAnsi="Arial" w:cs="Arial"/>
          <w:i/>
          <w:iCs/>
          <w:sz w:val="24"/>
        </w:rPr>
        <w:t xml:space="preserve"> </w:t>
      </w:r>
      <w:r w:rsidRPr="00010F4F">
        <w:rPr>
          <w:rFonts w:ascii="Arial" w:hAnsi="Arial" w:cs="Arial"/>
          <w:sz w:val="24"/>
        </w:rPr>
        <w:t xml:space="preserve">ACT agents are invited to contact their contact person on the local research team at any time if questions or problems arise. </w:t>
      </w:r>
      <w:r w:rsidRPr="00010F4F">
        <w:rPr>
          <w:rFonts w:ascii="Arial" w:hAnsi="Arial" w:cs="Arial"/>
          <w:color w:val="000000" w:themeColor="text1"/>
          <w:sz w:val="24"/>
        </w:rPr>
        <w:t xml:space="preserve">With the help of this supervision, </w:t>
      </w:r>
      <w:proofErr w:type="spellStart"/>
      <w:r w:rsidRPr="00010F4F">
        <w:rPr>
          <w:rFonts w:ascii="Arial" w:hAnsi="Arial" w:cs="Arial"/>
          <w:i/>
          <w:iCs/>
          <w:color w:val="000000" w:themeColor="text1"/>
          <w:sz w:val="24"/>
        </w:rPr>
        <w:t>interprof</w:t>
      </w:r>
      <w:proofErr w:type="spellEnd"/>
      <w:r w:rsidRPr="00010F4F">
        <w:rPr>
          <w:rFonts w:ascii="Arial" w:hAnsi="Arial" w:cs="Arial"/>
          <w:color w:val="000000" w:themeColor="text1"/>
          <w:sz w:val="24"/>
        </w:rPr>
        <w:t xml:space="preserve"> ACT agents are expected to identify and implement locally targeted implementation strategies. All supervising study members hold a bachelor’s degree in a health profession at minimum and are familiar with the conditions of long-term nursing care for the elderly in Germany.</w:t>
      </w:r>
    </w:p>
    <w:p w14:paraId="3108CF00" w14:textId="37FAD559" w:rsidR="00C25ECA" w:rsidRPr="004231BE" w:rsidRDefault="00C25ECA" w:rsidP="00C25ECA">
      <w:pPr>
        <w:spacing w:after="0" w:line="480" w:lineRule="auto"/>
        <w:ind w:firstLine="720"/>
        <w:contextualSpacing/>
        <w:rPr>
          <w:rFonts w:ascii="Arial" w:hAnsi="Arial" w:cs="Arial"/>
          <w:sz w:val="24"/>
        </w:rPr>
      </w:pPr>
      <w:r w:rsidRPr="00010F4F">
        <w:rPr>
          <w:rFonts w:ascii="Arial" w:hAnsi="Arial" w:cs="Arial"/>
          <w:color w:val="000000" w:themeColor="text1"/>
          <w:sz w:val="24"/>
        </w:rPr>
        <w:t xml:space="preserve">Table </w:t>
      </w:r>
      <w:r>
        <w:rPr>
          <w:rFonts w:ascii="Arial" w:hAnsi="Arial" w:cs="Arial"/>
          <w:color w:val="000000" w:themeColor="text1"/>
          <w:sz w:val="24"/>
        </w:rPr>
        <w:t>S</w:t>
      </w:r>
      <w:r w:rsidRPr="00010F4F">
        <w:rPr>
          <w:rFonts w:ascii="Arial" w:hAnsi="Arial" w:cs="Arial"/>
          <w:color w:val="000000" w:themeColor="text1"/>
          <w:sz w:val="24"/>
        </w:rPr>
        <w:t xml:space="preserve">2 shows the chronological order of the implementation steps and the materials used in each step. The materials developed for the </w:t>
      </w:r>
      <w:proofErr w:type="spellStart"/>
      <w:r w:rsidRPr="00010F4F">
        <w:rPr>
          <w:rFonts w:ascii="Arial" w:hAnsi="Arial" w:cs="Arial"/>
          <w:i/>
          <w:color w:val="000000" w:themeColor="text1"/>
          <w:sz w:val="24"/>
        </w:rPr>
        <w:t>interprof</w:t>
      </w:r>
      <w:proofErr w:type="spellEnd"/>
      <w:r w:rsidRPr="00010F4F">
        <w:rPr>
          <w:rFonts w:ascii="Arial" w:hAnsi="Arial" w:cs="Arial"/>
          <w:i/>
          <w:color w:val="000000" w:themeColor="text1"/>
          <w:sz w:val="24"/>
        </w:rPr>
        <w:t xml:space="preserve"> </w:t>
      </w:r>
      <w:r w:rsidRPr="00010F4F">
        <w:rPr>
          <w:rFonts w:ascii="Arial" w:hAnsi="Arial" w:cs="Arial"/>
          <w:color w:val="000000" w:themeColor="text1"/>
          <w:sz w:val="24"/>
        </w:rPr>
        <w:t>ACT components (</w:t>
      </w:r>
      <w:r>
        <w:rPr>
          <w:rFonts w:ascii="Arial" w:hAnsi="Arial" w:cs="Arial"/>
          <w:color w:val="000000" w:themeColor="text1"/>
          <w:sz w:val="24"/>
        </w:rPr>
        <w:t>T</w:t>
      </w:r>
      <w:r w:rsidRPr="00010F4F">
        <w:rPr>
          <w:rFonts w:ascii="Arial" w:hAnsi="Arial" w:cs="Arial"/>
          <w:color w:val="000000" w:themeColor="text1"/>
          <w:sz w:val="24"/>
        </w:rPr>
        <w:t xml:space="preserve">able </w:t>
      </w:r>
      <w:r>
        <w:rPr>
          <w:rFonts w:ascii="Arial" w:hAnsi="Arial" w:cs="Arial"/>
          <w:color w:val="000000" w:themeColor="text1"/>
          <w:sz w:val="24"/>
        </w:rPr>
        <w:t>S</w:t>
      </w:r>
      <w:r w:rsidRPr="00010F4F">
        <w:rPr>
          <w:rFonts w:ascii="Arial" w:hAnsi="Arial" w:cs="Arial"/>
          <w:color w:val="000000" w:themeColor="text1"/>
          <w:sz w:val="24"/>
        </w:rPr>
        <w:t>1) and their implementation (</w:t>
      </w:r>
      <w:r>
        <w:rPr>
          <w:rFonts w:ascii="Arial" w:hAnsi="Arial" w:cs="Arial"/>
          <w:color w:val="000000" w:themeColor="text1"/>
          <w:sz w:val="24"/>
        </w:rPr>
        <w:t>T</w:t>
      </w:r>
      <w:r w:rsidRPr="00010F4F">
        <w:rPr>
          <w:rFonts w:ascii="Arial" w:hAnsi="Arial" w:cs="Arial"/>
          <w:color w:val="000000" w:themeColor="text1"/>
          <w:sz w:val="24"/>
        </w:rPr>
        <w:t xml:space="preserve">able </w:t>
      </w:r>
      <w:r>
        <w:rPr>
          <w:rFonts w:ascii="Arial" w:hAnsi="Arial" w:cs="Arial"/>
          <w:color w:val="000000" w:themeColor="text1"/>
          <w:sz w:val="24"/>
        </w:rPr>
        <w:t>S</w:t>
      </w:r>
      <w:r w:rsidRPr="00010F4F">
        <w:rPr>
          <w:rFonts w:ascii="Arial" w:hAnsi="Arial" w:cs="Arial"/>
          <w:color w:val="000000" w:themeColor="text1"/>
          <w:sz w:val="24"/>
        </w:rPr>
        <w:t>2) are not available to the public during the study period.</w:t>
      </w:r>
    </w:p>
    <w:p w14:paraId="27474774" w14:textId="77777777" w:rsidR="00564324" w:rsidRPr="00010F4F" w:rsidRDefault="00564324" w:rsidP="00010F4F">
      <w:pPr>
        <w:spacing w:after="0" w:line="480" w:lineRule="auto"/>
        <w:contextualSpacing/>
        <w:rPr>
          <w:rFonts w:ascii="Arial" w:hAnsi="Arial" w:cs="Arial"/>
          <w:sz w:val="24"/>
        </w:rPr>
      </w:pPr>
    </w:p>
    <w:p w14:paraId="748CFE83" w14:textId="77777777" w:rsidR="00564324" w:rsidRPr="00010F4F" w:rsidRDefault="00564324" w:rsidP="00010F4F">
      <w:pPr>
        <w:spacing w:after="0" w:line="480" w:lineRule="auto"/>
        <w:contextualSpacing/>
        <w:rPr>
          <w:rFonts w:ascii="Arial" w:hAnsi="Arial" w:cs="Arial"/>
          <w:sz w:val="24"/>
        </w:rPr>
        <w:sectPr w:rsidR="00564324" w:rsidRPr="00010F4F" w:rsidSect="007A0E50">
          <w:footerReference w:type="default" r:id="rId9"/>
          <w:type w:val="continuous"/>
          <w:pgSz w:w="11906" w:h="16838" w:code="9"/>
          <w:pgMar w:top="1440" w:right="1440" w:bottom="1440" w:left="1440" w:header="708" w:footer="708" w:gutter="0"/>
          <w:cols w:space="708"/>
          <w:docGrid w:linePitch="360"/>
        </w:sectPr>
      </w:pPr>
      <w:bookmarkStart w:id="1" w:name="_Hlk67475852"/>
    </w:p>
    <w:p w14:paraId="600CCB78" w14:textId="31332065" w:rsidR="00564324" w:rsidRPr="00E357C6" w:rsidRDefault="00E5725A" w:rsidP="00010F4F">
      <w:pPr>
        <w:spacing w:after="0" w:line="480" w:lineRule="auto"/>
        <w:contextualSpacing/>
        <w:rPr>
          <w:rFonts w:ascii="Arial" w:hAnsi="Arial" w:cs="Arial"/>
        </w:rPr>
      </w:pPr>
      <w:r w:rsidRPr="00010F4F">
        <w:rPr>
          <w:rFonts w:ascii="Arial" w:hAnsi="Arial" w:cs="Arial"/>
          <w:b/>
          <w:bCs/>
          <w:sz w:val="24"/>
        </w:rPr>
        <w:lastRenderedPageBreak/>
        <w:t xml:space="preserve">Table </w:t>
      </w:r>
      <w:r w:rsidR="00B04359">
        <w:rPr>
          <w:rFonts w:ascii="Arial" w:hAnsi="Arial" w:cs="Arial"/>
          <w:b/>
          <w:bCs/>
          <w:sz w:val="24"/>
        </w:rPr>
        <w:t>S</w:t>
      </w:r>
      <w:r w:rsidRPr="00010F4F">
        <w:rPr>
          <w:rFonts w:ascii="Arial" w:hAnsi="Arial" w:cs="Arial"/>
          <w:b/>
          <w:bCs/>
          <w:sz w:val="24"/>
        </w:rPr>
        <w:t>1</w:t>
      </w:r>
      <w:r w:rsidR="00010F4F">
        <w:rPr>
          <w:rFonts w:ascii="Arial" w:hAnsi="Arial" w:cs="Arial"/>
          <w:sz w:val="24"/>
        </w:rPr>
        <w:t>.</w:t>
      </w:r>
      <w:r w:rsidRPr="00010F4F">
        <w:rPr>
          <w:rFonts w:ascii="Arial" w:hAnsi="Arial" w:cs="Arial"/>
          <w:sz w:val="24"/>
        </w:rPr>
        <w:t xml:space="preserve"> Components of the </w:t>
      </w:r>
      <w:proofErr w:type="spellStart"/>
      <w:r w:rsidRPr="00010F4F">
        <w:rPr>
          <w:rFonts w:ascii="Arial" w:hAnsi="Arial" w:cs="Arial"/>
          <w:i/>
          <w:iCs/>
          <w:sz w:val="24"/>
        </w:rPr>
        <w:t>interprof</w:t>
      </w:r>
      <w:proofErr w:type="spellEnd"/>
      <w:r w:rsidRPr="00010F4F">
        <w:rPr>
          <w:rFonts w:ascii="Arial" w:hAnsi="Arial" w:cs="Arial"/>
          <w:sz w:val="24"/>
        </w:rPr>
        <w:t xml:space="preserve"> ACT intervention package</w:t>
      </w:r>
    </w:p>
    <w:tbl>
      <w:tblPr>
        <w:tblStyle w:val="TableGrid"/>
        <w:tblW w:w="0" w:type="auto"/>
        <w:tblLook w:val="04A0" w:firstRow="1" w:lastRow="0" w:firstColumn="1" w:lastColumn="0" w:noHBand="0" w:noVBand="1"/>
      </w:tblPr>
      <w:tblGrid>
        <w:gridCol w:w="1472"/>
        <w:gridCol w:w="2067"/>
        <w:gridCol w:w="1548"/>
        <w:gridCol w:w="1820"/>
        <w:gridCol w:w="1627"/>
        <w:gridCol w:w="1643"/>
        <w:gridCol w:w="1708"/>
        <w:gridCol w:w="2063"/>
      </w:tblGrid>
      <w:tr w:rsidR="009C0AE5" w:rsidRPr="00E357C6" w14:paraId="18EB9479" w14:textId="77777777" w:rsidTr="003E49E4">
        <w:trPr>
          <w:trHeight w:val="939"/>
          <w:tblHeader/>
        </w:trPr>
        <w:tc>
          <w:tcPr>
            <w:tcW w:w="1472" w:type="dxa"/>
            <w:tcBorders>
              <w:bottom w:val="single" w:sz="4" w:space="0" w:color="auto"/>
            </w:tcBorders>
            <w:shd w:val="clear" w:color="auto" w:fill="BFBFBF"/>
          </w:tcPr>
          <w:p w14:paraId="65E69960"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Components of intervention package</w:t>
            </w:r>
          </w:p>
        </w:tc>
        <w:tc>
          <w:tcPr>
            <w:tcW w:w="2067" w:type="dxa"/>
            <w:tcBorders>
              <w:bottom w:val="single" w:sz="4" w:space="0" w:color="auto"/>
            </w:tcBorders>
            <w:shd w:val="clear" w:color="auto" w:fill="BFBFBF"/>
          </w:tcPr>
          <w:p w14:paraId="5A96EF76"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Description of the components</w:t>
            </w:r>
          </w:p>
        </w:tc>
        <w:tc>
          <w:tcPr>
            <w:tcW w:w="1548" w:type="dxa"/>
            <w:tcBorders>
              <w:bottom w:val="single" w:sz="4" w:space="0" w:color="auto"/>
            </w:tcBorders>
            <w:shd w:val="clear" w:color="auto" w:fill="BFBFBF"/>
          </w:tcPr>
          <w:p w14:paraId="6B6D57CF"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Target persons</w:t>
            </w:r>
          </w:p>
        </w:tc>
        <w:tc>
          <w:tcPr>
            <w:tcW w:w="1820" w:type="dxa"/>
            <w:tcBorders>
              <w:bottom w:val="single" w:sz="4" w:space="0" w:color="auto"/>
            </w:tcBorders>
            <w:shd w:val="clear" w:color="auto" w:fill="BFBFBF"/>
          </w:tcPr>
          <w:p w14:paraId="5CCE8726"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Persons responsible for delivery or application</w:t>
            </w:r>
          </w:p>
        </w:tc>
        <w:tc>
          <w:tcPr>
            <w:tcW w:w="1627" w:type="dxa"/>
            <w:tcBorders>
              <w:bottom w:val="single" w:sz="4" w:space="0" w:color="auto"/>
            </w:tcBorders>
            <w:shd w:val="clear" w:color="auto" w:fill="BFBFBF"/>
          </w:tcPr>
          <w:p w14:paraId="7A23ACD2"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Location</w:t>
            </w:r>
          </w:p>
        </w:tc>
        <w:tc>
          <w:tcPr>
            <w:tcW w:w="1643" w:type="dxa"/>
            <w:tcBorders>
              <w:bottom w:val="single" w:sz="4" w:space="0" w:color="auto"/>
            </w:tcBorders>
            <w:shd w:val="clear" w:color="auto" w:fill="BFBFBF"/>
          </w:tcPr>
          <w:p w14:paraId="45A9E355"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Modes of delivery</w:t>
            </w:r>
          </w:p>
        </w:tc>
        <w:tc>
          <w:tcPr>
            <w:tcW w:w="1708" w:type="dxa"/>
            <w:tcBorders>
              <w:bottom w:val="single" w:sz="4" w:space="0" w:color="auto"/>
            </w:tcBorders>
            <w:shd w:val="clear" w:color="auto" w:fill="BFBFBF"/>
          </w:tcPr>
          <w:p w14:paraId="21831537"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Frequency, dosage and duration</w:t>
            </w:r>
          </w:p>
        </w:tc>
        <w:tc>
          <w:tcPr>
            <w:tcW w:w="2063" w:type="dxa"/>
            <w:tcBorders>
              <w:bottom w:val="single" w:sz="4" w:space="0" w:color="auto"/>
            </w:tcBorders>
            <w:shd w:val="clear" w:color="auto" w:fill="BFBFBF"/>
          </w:tcPr>
          <w:p w14:paraId="3CD19095" w14:textId="116E9856"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Materials</w:t>
            </w:r>
            <w:r w:rsidR="003534BA">
              <w:rPr>
                <w:rFonts w:ascii="Arial" w:hAnsi="Arial" w:cs="Arial"/>
                <w:b/>
                <w:sz w:val="20"/>
                <w:szCs w:val="20"/>
              </w:rPr>
              <w:t xml:space="preserve"> used</w:t>
            </w:r>
          </w:p>
          <w:p w14:paraId="4EA48769" w14:textId="77777777" w:rsidR="00564324" w:rsidRPr="00E357C6" w:rsidRDefault="00E5725A" w:rsidP="006B5C7A">
            <w:pPr>
              <w:contextualSpacing/>
              <w:jc w:val="center"/>
              <w:rPr>
                <w:rFonts w:ascii="Arial" w:hAnsi="Arial" w:cs="Arial"/>
                <w:b/>
                <w:sz w:val="20"/>
                <w:szCs w:val="20"/>
              </w:rPr>
            </w:pPr>
            <w:r w:rsidRPr="00E357C6">
              <w:rPr>
                <w:rFonts w:ascii="Arial" w:hAnsi="Arial" w:cs="Arial"/>
                <w:b/>
                <w:sz w:val="20"/>
                <w:szCs w:val="20"/>
              </w:rPr>
              <w:t>(provided by the research team)</w:t>
            </w:r>
          </w:p>
        </w:tc>
      </w:tr>
      <w:tr w:rsidR="00A62C9A" w:rsidRPr="00E357C6" w14:paraId="6D3DBC78" w14:textId="77777777" w:rsidTr="007100CF">
        <w:trPr>
          <w:trHeight w:val="697"/>
        </w:trPr>
        <w:tc>
          <w:tcPr>
            <w:tcW w:w="1472" w:type="dxa"/>
            <w:shd w:val="clear" w:color="auto" w:fill="auto"/>
          </w:tcPr>
          <w:p w14:paraId="2C29B802" w14:textId="77777777" w:rsidR="00A62C9A" w:rsidRPr="00E357C6" w:rsidRDefault="00A62C9A" w:rsidP="007100CF">
            <w:pPr>
              <w:contextualSpacing/>
              <w:rPr>
                <w:rFonts w:ascii="Arial" w:hAnsi="Arial" w:cs="Arial"/>
                <w:sz w:val="20"/>
                <w:szCs w:val="20"/>
              </w:rPr>
            </w:pPr>
            <w:r w:rsidRPr="00E357C6">
              <w:rPr>
                <w:rFonts w:ascii="Arial" w:hAnsi="Arial" w:cs="Arial"/>
                <w:b/>
                <w:sz w:val="20"/>
                <w:szCs w:val="20"/>
              </w:rPr>
              <w:t>Use of name badges by GPs and nurses</w:t>
            </w:r>
          </w:p>
        </w:tc>
        <w:tc>
          <w:tcPr>
            <w:tcW w:w="2067" w:type="dxa"/>
            <w:shd w:val="clear" w:color="auto" w:fill="auto"/>
          </w:tcPr>
          <w:p w14:paraId="5784EF5B" w14:textId="77777777" w:rsidR="00A62C9A" w:rsidRPr="00E357C6" w:rsidRDefault="00A62C9A" w:rsidP="007100CF">
            <w:pPr>
              <w:rPr>
                <w:rFonts w:ascii="Arial" w:hAnsi="Arial" w:cs="Arial"/>
                <w:sz w:val="20"/>
                <w:szCs w:val="20"/>
              </w:rPr>
            </w:pPr>
            <w:r w:rsidRPr="00E357C6">
              <w:rPr>
                <w:rFonts w:ascii="Arial" w:hAnsi="Arial" w:cs="Arial"/>
                <w:sz w:val="20"/>
                <w:szCs w:val="20"/>
              </w:rPr>
              <w:t>During GPs´ visits in the nursing home, nurses and GPs wear name badges.</w:t>
            </w:r>
          </w:p>
        </w:tc>
        <w:tc>
          <w:tcPr>
            <w:tcW w:w="1548" w:type="dxa"/>
          </w:tcPr>
          <w:p w14:paraId="21DF4C9A"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Nursing staff</w:t>
            </w:r>
          </w:p>
        </w:tc>
        <w:tc>
          <w:tcPr>
            <w:tcW w:w="1820" w:type="dxa"/>
          </w:tcPr>
          <w:p w14:paraId="0E8A81EC"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Nursing or facility director,</w:t>
            </w:r>
          </w:p>
          <w:p w14:paraId="72A6E345"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Nurses</w:t>
            </w:r>
          </w:p>
        </w:tc>
        <w:tc>
          <w:tcPr>
            <w:tcW w:w="1627" w:type="dxa"/>
          </w:tcPr>
          <w:p w14:paraId="0769B22D"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Nursing home</w:t>
            </w:r>
          </w:p>
        </w:tc>
        <w:tc>
          <w:tcPr>
            <w:tcW w:w="1643" w:type="dxa"/>
          </w:tcPr>
          <w:p w14:paraId="7CE50F3B"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Not applicable</w:t>
            </w:r>
          </w:p>
        </w:tc>
        <w:tc>
          <w:tcPr>
            <w:tcW w:w="1708" w:type="dxa"/>
          </w:tcPr>
          <w:p w14:paraId="7A86550C"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During GPs´ visits</w:t>
            </w:r>
          </w:p>
        </w:tc>
        <w:tc>
          <w:tcPr>
            <w:tcW w:w="2063" w:type="dxa"/>
            <w:shd w:val="clear" w:color="auto" w:fill="auto"/>
          </w:tcPr>
          <w:p w14:paraId="0E79AF10" w14:textId="77777777" w:rsidR="00A62C9A" w:rsidRPr="00E357C6" w:rsidRDefault="00A62C9A" w:rsidP="007100CF">
            <w:pPr>
              <w:contextualSpacing/>
              <w:rPr>
                <w:rFonts w:ascii="Arial" w:hAnsi="Arial" w:cs="Arial"/>
                <w:sz w:val="20"/>
                <w:szCs w:val="20"/>
              </w:rPr>
            </w:pPr>
            <w:r w:rsidRPr="00E357C6">
              <w:rPr>
                <w:rFonts w:ascii="Arial" w:hAnsi="Arial" w:cs="Arial"/>
                <w:b/>
                <w:bCs/>
                <w:sz w:val="20"/>
                <w:szCs w:val="20"/>
              </w:rPr>
              <w:t>Name badges</w:t>
            </w:r>
            <w:r w:rsidRPr="00E357C6">
              <w:rPr>
                <w:rFonts w:ascii="Arial" w:hAnsi="Arial" w:cs="Arial"/>
                <w:sz w:val="20"/>
                <w:szCs w:val="20"/>
              </w:rPr>
              <w:t xml:space="preserve"> are provided by the nursing homes.</w:t>
            </w:r>
          </w:p>
        </w:tc>
      </w:tr>
      <w:tr w:rsidR="00A62C9A" w:rsidRPr="00E357C6" w14:paraId="41948234" w14:textId="77777777" w:rsidTr="007100CF">
        <w:trPr>
          <w:trHeight w:val="750"/>
        </w:trPr>
        <w:tc>
          <w:tcPr>
            <w:tcW w:w="1472" w:type="dxa"/>
            <w:shd w:val="clear" w:color="auto" w:fill="auto"/>
          </w:tcPr>
          <w:p w14:paraId="2DF249C6" w14:textId="77777777" w:rsidR="00A62C9A" w:rsidRPr="00E357C6" w:rsidRDefault="00A62C9A" w:rsidP="007100CF">
            <w:pPr>
              <w:contextualSpacing/>
              <w:rPr>
                <w:rFonts w:ascii="Arial" w:hAnsi="Arial" w:cs="Arial"/>
                <w:sz w:val="20"/>
                <w:szCs w:val="20"/>
              </w:rPr>
            </w:pPr>
            <w:r w:rsidRPr="00E357C6">
              <w:rPr>
                <w:rFonts w:ascii="Arial" w:hAnsi="Arial" w:cs="Arial"/>
                <w:b/>
                <w:sz w:val="20"/>
                <w:szCs w:val="20"/>
              </w:rPr>
              <w:t>Fixed contact person</w:t>
            </w:r>
          </w:p>
        </w:tc>
        <w:tc>
          <w:tcPr>
            <w:tcW w:w="2067" w:type="dxa"/>
            <w:shd w:val="clear" w:color="auto" w:fill="auto"/>
          </w:tcPr>
          <w:p w14:paraId="43050C44"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Nursing homes appoint one registered nurse per day shift per unit as primary GP contact.</w:t>
            </w:r>
          </w:p>
          <w:p w14:paraId="33B476A7"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appoint one member of their office staff as permanent contact person.</w:t>
            </w:r>
          </w:p>
        </w:tc>
        <w:tc>
          <w:tcPr>
            <w:tcW w:w="1548" w:type="dxa"/>
          </w:tcPr>
          <w:p w14:paraId="2D38B85D"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and their offices, RNs</w:t>
            </w:r>
          </w:p>
          <w:p w14:paraId="74059D80" w14:textId="77777777" w:rsidR="00A62C9A" w:rsidRPr="00E357C6" w:rsidRDefault="00A62C9A" w:rsidP="007100CF">
            <w:pPr>
              <w:contextualSpacing/>
              <w:rPr>
                <w:rFonts w:ascii="Arial" w:hAnsi="Arial" w:cs="Arial"/>
                <w:sz w:val="20"/>
                <w:szCs w:val="20"/>
              </w:rPr>
            </w:pPr>
          </w:p>
        </w:tc>
        <w:tc>
          <w:tcPr>
            <w:tcW w:w="1820" w:type="dxa"/>
          </w:tcPr>
          <w:p w14:paraId="16782FEA"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and their offices, Nursing facility director, RNs</w:t>
            </w:r>
          </w:p>
          <w:p w14:paraId="1BD2D397" w14:textId="77777777" w:rsidR="00A62C9A" w:rsidRPr="00E357C6" w:rsidRDefault="00A62C9A" w:rsidP="007100CF">
            <w:pPr>
              <w:contextualSpacing/>
              <w:rPr>
                <w:rFonts w:ascii="Arial" w:hAnsi="Arial" w:cs="Arial"/>
                <w:b/>
                <w:bCs/>
                <w:sz w:val="20"/>
                <w:szCs w:val="20"/>
              </w:rPr>
            </w:pPr>
          </w:p>
        </w:tc>
        <w:tc>
          <w:tcPr>
            <w:tcW w:w="1627" w:type="dxa"/>
          </w:tcPr>
          <w:p w14:paraId="020C0873"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office, Nursing home</w:t>
            </w:r>
          </w:p>
        </w:tc>
        <w:tc>
          <w:tcPr>
            <w:tcW w:w="1643" w:type="dxa"/>
          </w:tcPr>
          <w:p w14:paraId="22ACC6EC"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Not applicable</w:t>
            </w:r>
          </w:p>
        </w:tc>
        <w:tc>
          <w:tcPr>
            <w:tcW w:w="1708" w:type="dxa"/>
          </w:tcPr>
          <w:p w14:paraId="5958067B"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Not applicable</w:t>
            </w:r>
          </w:p>
        </w:tc>
        <w:tc>
          <w:tcPr>
            <w:tcW w:w="2063" w:type="dxa"/>
            <w:shd w:val="clear" w:color="auto" w:fill="auto"/>
          </w:tcPr>
          <w:p w14:paraId="20FD76C0" w14:textId="77777777" w:rsidR="00A62C9A" w:rsidRPr="00E357C6" w:rsidRDefault="00A62C9A" w:rsidP="007100CF">
            <w:pPr>
              <w:contextualSpacing/>
              <w:rPr>
                <w:rFonts w:ascii="Arial" w:hAnsi="Arial" w:cs="Arial"/>
                <w:b/>
                <w:bCs/>
                <w:sz w:val="20"/>
                <w:szCs w:val="20"/>
              </w:rPr>
            </w:pPr>
            <w:r w:rsidRPr="00E357C6">
              <w:rPr>
                <w:rFonts w:ascii="Arial" w:hAnsi="Arial" w:cs="Arial"/>
                <w:b/>
                <w:bCs/>
                <w:sz w:val="20"/>
                <w:szCs w:val="20"/>
              </w:rPr>
              <w:t>Door notice</w:t>
            </w:r>
          </w:p>
          <w:p w14:paraId="36C163F7"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Indicates name of the nurse currently acting as primary GP contact</w:t>
            </w:r>
          </w:p>
          <w:p w14:paraId="3424C7C2" w14:textId="77777777" w:rsidR="00A62C9A" w:rsidRPr="00E357C6" w:rsidRDefault="00A62C9A" w:rsidP="007100CF">
            <w:pPr>
              <w:spacing w:before="120"/>
              <w:rPr>
                <w:rFonts w:ascii="Arial" w:hAnsi="Arial" w:cs="Arial"/>
                <w:b/>
                <w:bCs/>
                <w:sz w:val="20"/>
                <w:szCs w:val="20"/>
              </w:rPr>
            </w:pPr>
            <w:r w:rsidRPr="00E357C6">
              <w:rPr>
                <w:rFonts w:ascii="Arial" w:hAnsi="Arial" w:cs="Arial"/>
                <w:b/>
                <w:bCs/>
                <w:sz w:val="20"/>
                <w:szCs w:val="20"/>
              </w:rPr>
              <w:t>Abstract of GP contacts for nurses</w:t>
            </w:r>
          </w:p>
          <w:p w14:paraId="02102CD4"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table includes name of GP, opening hours of GPs´ office, fax number, telephone number and if applicable name of appointed contact person in GPs´ office (also related to component “mandatory availability”).</w:t>
            </w:r>
          </w:p>
        </w:tc>
      </w:tr>
      <w:tr w:rsidR="00A62C9A" w:rsidRPr="00E357C6" w14:paraId="120F8B2F" w14:textId="77777777" w:rsidTr="007100CF">
        <w:trPr>
          <w:trHeight w:val="704"/>
        </w:trPr>
        <w:tc>
          <w:tcPr>
            <w:tcW w:w="1472" w:type="dxa"/>
            <w:shd w:val="clear" w:color="auto" w:fill="auto"/>
          </w:tcPr>
          <w:p w14:paraId="7474489E" w14:textId="77777777" w:rsidR="00A62C9A" w:rsidRPr="00E357C6" w:rsidRDefault="00A62C9A" w:rsidP="007100CF">
            <w:pPr>
              <w:contextualSpacing/>
              <w:rPr>
                <w:rFonts w:ascii="Arial" w:hAnsi="Arial" w:cs="Arial"/>
                <w:sz w:val="20"/>
                <w:szCs w:val="20"/>
              </w:rPr>
            </w:pPr>
            <w:r w:rsidRPr="00E357C6">
              <w:rPr>
                <w:rFonts w:ascii="Arial" w:hAnsi="Arial" w:cs="Arial"/>
                <w:b/>
                <w:sz w:val="20"/>
                <w:szCs w:val="20"/>
              </w:rPr>
              <w:t>Mandatory availability</w:t>
            </w:r>
          </w:p>
        </w:tc>
        <w:tc>
          <w:tcPr>
            <w:tcW w:w="2067" w:type="dxa"/>
            <w:shd w:val="clear" w:color="auto" w:fill="auto"/>
          </w:tcPr>
          <w:p w14:paraId="2C12CD83" w14:textId="77777777" w:rsidR="00A62C9A" w:rsidRPr="00E357C6" w:rsidRDefault="00A62C9A" w:rsidP="007100CF">
            <w:pPr>
              <w:rPr>
                <w:rFonts w:ascii="Arial" w:hAnsi="Arial" w:cs="Arial"/>
                <w:b/>
                <w:bCs/>
                <w:sz w:val="20"/>
                <w:szCs w:val="20"/>
              </w:rPr>
            </w:pPr>
            <w:r w:rsidRPr="00E357C6">
              <w:rPr>
                <w:rFonts w:ascii="Arial" w:hAnsi="Arial" w:cs="Arial"/>
                <w:b/>
                <w:bCs/>
                <w:sz w:val="20"/>
                <w:szCs w:val="20"/>
              </w:rPr>
              <w:t>Via telephone</w:t>
            </w:r>
          </w:p>
          <w:p w14:paraId="6862D4A8" w14:textId="77777777" w:rsidR="00A62C9A" w:rsidRPr="00E357C6" w:rsidRDefault="00A62C9A" w:rsidP="007100CF">
            <w:pPr>
              <w:rPr>
                <w:rFonts w:ascii="Arial" w:hAnsi="Arial" w:cs="Arial"/>
                <w:sz w:val="20"/>
                <w:szCs w:val="20"/>
              </w:rPr>
            </w:pPr>
            <w:r w:rsidRPr="00E357C6">
              <w:rPr>
                <w:rFonts w:ascii="Arial" w:hAnsi="Arial" w:cs="Arial"/>
                <w:sz w:val="20"/>
                <w:szCs w:val="20"/>
              </w:rPr>
              <w:t>Portable telephones are used in nursing homes, answering machines are listened to regularly.</w:t>
            </w:r>
          </w:p>
          <w:p w14:paraId="32852878" w14:textId="77777777" w:rsidR="00A62C9A" w:rsidRPr="00E357C6" w:rsidRDefault="00A62C9A" w:rsidP="007100CF">
            <w:pPr>
              <w:rPr>
                <w:rFonts w:ascii="Arial" w:hAnsi="Arial" w:cs="Arial"/>
                <w:sz w:val="20"/>
                <w:szCs w:val="20"/>
              </w:rPr>
            </w:pPr>
          </w:p>
          <w:p w14:paraId="396E4B9A" w14:textId="77777777" w:rsidR="00A62C9A" w:rsidRPr="00E357C6" w:rsidRDefault="00A62C9A" w:rsidP="007100CF">
            <w:pPr>
              <w:rPr>
                <w:rFonts w:ascii="Arial" w:hAnsi="Arial" w:cs="Arial"/>
                <w:b/>
                <w:bCs/>
                <w:sz w:val="20"/>
                <w:szCs w:val="20"/>
              </w:rPr>
            </w:pPr>
            <w:r w:rsidRPr="00E357C6">
              <w:rPr>
                <w:rFonts w:ascii="Arial" w:hAnsi="Arial" w:cs="Arial"/>
                <w:b/>
                <w:bCs/>
                <w:sz w:val="20"/>
                <w:szCs w:val="20"/>
              </w:rPr>
              <w:lastRenderedPageBreak/>
              <w:t>Via fax</w:t>
            </w:r>
          </w:p>
          <w:p w14:paraId="57571BC6" w14:textId="77777777" w:rsidR="00A62C9A" w:rsidRPr="00E357C6" w:rsidRDefault="00A62C9A" w:rsidP="007100CF">
            <w:pPr>
              <w:rPr>
                <w:rFonts w:ascii="Arial" w:hAnsi="Arial" w:cs="Arial"/>
                <w:sz w:val="20"/>
                <w:szCs w:val="20"/>
              </w:rPr>
            </w:pPr>
            <w:r w:rsidRPr="00E357C6">
              <w:rPr>
                <w:rFonts w:ascii="Arial" w:hAnsi="Arial" w:cs="Arial"/>
                <w:sz w:val="20"/>
                <w:szCs w:val="20"/>
              </w:rPr>
              <w:t xml:space="preserve">Fax should only be sent during office hours of GPs. Fax machines are accessible during the </w:t>
            </w:r>
            <w:r>
              <w:rPr>
                <w:rFonts w:ascii="Arial" w:hAnsi="Arial" w:cs="Arial"/>
                <w:sz w:val="20"/>
                <w:szCs w:val="20"/>
              </w:rPr>
              <w:t>entire</w:t>
            </w:r>
            <w:r w:rsidRPr="00E357C6">
              <w:rPr>
                <w:rFonts w:ascii="Arial" w:hAnsi="Arial" w:cs="Arial"/>
                <w:sz w:val="20"/>
                <w:szCs w:val="20"/>
              </w:rPr>
              <w:t xml:space="preserve"> day by nurses. Standardized fax forms are used.</w:t>
            </w:r>
          </w:p>
        </w:tc>
        <w:tc>
          <w:tcPr>
            <w:tcW w:w="1548" w:type="dxa"/>
          </w:tcPr>
          <w:p w14:paraId="43D16A0C"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lastRenderedPageBreak/>
              <w:t>GPs, Medical assistants (GPs´ office staff),</w:t>
            </w:r>
          </w:p>
          <w:p w14:paraId="53DE3682"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RNs</w:t>
            </w:r>
          </w:p>
        </w:tc>
        <w:tc>
          <w:tcPr>
            <w:tcW w:w="1820" w:type="dxa"/>
          </w:tcPr>
          <w:p w14:paraId="0EDE0580"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Medical assistants (GPs´ office staff),</w:t>
            </w:r>
          </w:p>
          <w:p w14:paraId="7685C508"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RNs</w:t>
            </w:r>
          </w:p>
        </w:tc>
        <w:tc>
          <w:tcPr>
            <w:tcW w:w="1627" w:type="dxa"/>
          </w:tcPr>
          <w:p w14:paraId="04E4B354"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Nursing home</w:t>
            </w:r>
          </w:p>
        </w:tc>
        <w:tc>
          <w:tcPr>
            <w:tcW w:w="1643" w:type="dxa"/>
          </w:tcPr>
          <w:p w14:paraId="54C054E3"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Not applicable</w:t>
            </w:r>
          </w:p>
        </w:tc>
        <w:tc>
          <w:tcPr>
            <w:tcW w:w="1708" w:type="dxa"/>
          </w:tcPr>
          <w:p w14:paraId="71856B38"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On demand</w:t>
            </w:r>
          </w:p>
        </w:tc>
        <w:tc>
          <w:tcPr>
            <w:tcW w:w="2063" w:type="dxa"/>
            <w:shd w:val="clear" w:color="auto" w:fill="auto"/>
          </w:tcPr>
          <w:p w14:paraId="266F2C9F" w14:textId="77777777" w:rsidR="00A62C9A" w:rsidRPr="00E357C6" w:rsidRDefault="00A62C9A" w:rsidP="007100CF">
            <w:pPr>
              <w:contextualSpacing/>
              <w:rPr>
                <w:rFonts w:ascii="Arial" w:hAnsi="Arial" w:cs="Arial"/>
                <w:sz w:val="20"/>
                <w:szCs w:val="20"/>
              </w:rPr>
            </w:pPr>
            <w:r w:rsidRPr="00E357C6">
              <w:rPr>
                <w:rFonts w:ascii="Arial" w:hAnsi="Arial" w:cs="Arial"/>
                <w:b/>
                <w:bCs/>
                <w:sz w:val="20"/>
                <w:szCs w:val="20"/>
              </w:rPr>
              <w:t>Standardized fax form</w:t>
            </w:r>
            <w:r w:rsidRPr="00E357C6">
              <w:rPr>
                <w:rFonts w:ascii="Arial" w:hAnsi="Arial" w:cs="Arial"/>
                <w:sz w:val="20"/>
                <w:szCs w:val="20"/>
              </w:rPr>
              <w:t xml:space="preserve"> contains several rubrics, for example</w:t>
            </w:r>
            <w:r>
              <w:rPr>
                <w:rFonts w:ascii="Arial" w:hAnsi="Arial" w:cs="Arial"/>
                <w:sz w:val="20"/>
                <w:szCs w:val="20"/>
              </w:rPr>
              <w:t xml:space="preserve">, </w:t>
            </w:r>
            <w:r w:rsidRPr="00E357C6">
              <w:rPr>
                <w:rFonts w:ascii="Arial" w:hAnsi="Arial" w:cs="Arial"/>
                <w:sz w:val="20"/>
                <w:szCs w:val="20"/>
              </w:rPr>
              <w:t>reason for the nurse’s request to the GP</w:t>
            </w:r>
            <w:r>
              <w:rPr>
                <w:rFonts w:ascii="Arial" w:hAnsi="Arial" w:cs="Arial"/>
                <w:sz w:val="20"/>
                <w:szCs w:val="20"/>
              </w:rPr>
              <w:t xml:space="preserve"> </w:t>
            </w:r>
            <w:r w:rsidRPr="00E357C6">
              <w:rPr>
                <w:rFonts w:ascii="Arial" w:hAnsi="Arial" w:cs="Arial"/>
                <w:sz w:val="20"/>
                <w:szCs w:val="20"/>
              </w:rPr>
              <w:t xml:space="preserve">including clinical core details </w:t>
            </w:r>
            <w:r w:rsidRPr="00E357C6">
              <w:rPr>
                <w:rFonts w:ascii="Arial" w:hAnsi="Arial" w:cs="Arial"/>
                <w:sz w:val="20"/>
                <w:szCs w:val="20"/>
              </w:rPr>
              <w:lastRenderedPageBreak/>
              <w:t>of the triggering incident, answer from GP, implementation by nurse, detailed information on contact person, urgency of an answer, affirmation of reading</w:t>
            </w:r>
            <w:r>
              <w:rPr>
                <w:rFonts w:ascii="Arial" w:hAnsi="Arial" w:cs="Arial"/>
                <w:sz w:val="20"/>
                <w:szCs w:val="20"/>
              </w:rPr>
              <w:t>.</w:t>
            </w:r>
          </w:p>
        </w:tc>
      </w:tr>
      <w:tr w:rsidR="00A62C9A" w:rsidRPr="00E357C6" w14:paraId="32CB6260" w14:textId="77777777" w:rsidTr="007100CF">
        <w:tc>
          <w:tcPr>
            <w:tcW w:w="1472" w:type="dxa"/>
            <w:tcBorders>
              <w:bottom w:val="single" w:sz="4" w:space="0" w:color="auto"/>
            </w:tcBorders>
            <w:shd w:val="clear" w:color="auto" w:fill="auto"/>
          </w:tcPr>
          <w:p w14:paraId="795B3F1F" w14:textId="77777777" w:rsidR="00A62C9A" w:rsidRPr="00E357C6" w:rsidRDefault="00A62C9A" w:rsidP="007100CF">
            <w:pPr>
              <w:contextualSpacing/>
              <w:rPr>
                <w:rFonts w:ascii="Arial" w:hAnsi="Arial" w:cs="Arial"/>
                <w:sz w:val="20"/>
                <w:szCs w:val="20"/>
              </w:rPr>
            </w:pPr>
            <w:r w:rsidRPr="00E357C6">
              <w:rPr>
                <w:rFonts w:ascii="Arial" w:hAnsi="Arial" w:cs="Arial"/>
                <w:b/>
                <w:sz w:val="20"/>
                <w:szCs w:val="20"/>
              </w:rPr>
              <w:lastRenderedPageBreak/>
              <w:t>Standardized procedures for GPs´ home visits</w:t>
            </w:r>
          </w:p>
        </w:tc>
        <w:tc>
          <w:tcPr>
            <w:tcW w:w="2067" w:type="dxa"/>
            <w:tcBorders>
              <w:bottom w:val="single" w:sz="4" w:space="0" w:color="auto"/>
            </w:tcBorders>
            <w:shd w:val="clear" w:color="auto" w:fill="auto"/>
          </w:tcPr>
          <w:p w14:paraId="3C91792E" w14:textId="77777777" w:rsidR="00A62C9A" w:rsidRPr="00E357C6" w:rsidRDefault="00A62C9A" w:rsidP="007100CF">
            <w:pPr>
              <w:rPr>
                <w:rFonts w:ascii="Arial" w:hAnsi="Arial" w:cs="Arial"/>
                <w:b/>
                <w:bCs/>
                <w:sz w:val="20"/>
                <w:szCs w:val="20"/>
              </w:rPr>
            </w:pPr>
            <w:r w:rsidRPr="00E357C6">
              <w:rPr>
                <w:rFonts w:ascii="Arial" w:hAnsi="Arial" w:cs="Arial"/>
                <w:b/>
                <w:bCs/>
                <w:sz w:val="20"/>
                <w:szCs w:val="20"/>
              </w:rPr>
              <w:t>Scheduling of the visit:</w:t>
            </w:r>
          </w:p>
          <w:p w14:paraId="33E2A95C" w14:textId="77777777" w:rsidR="00A62C9A" w:rsidRPr="00E357C6" w:rsidRDefault="00A62C9A" w:rsidP="007100CF">
            <w:pPr>
              <w:rPr>
                <w:rFonts w:ascii="Arial" w:hAnsi="Arial" w:cs="Arial"/>
                <w:sz w:val="20"/>
                <w:szCs w:val="20"/>
              </w:rPr>
            </w:pPr>
            <w:r w:rsidRPr="00E357C6">
              <w:rPr>
                <w:rFonts w:ascii="Arial" w:hAnsi="Arial" w:cs="Arial"/>
                <w:sz w:val="20"/>
                <w:szCs w:val="20"/>
              </w:rPr>
              <w:t>GP visits will either be scheduled weekly or be announced two days in advance and arranged within a time slot of about two hours.</w:t>
            </w:r>
          </w:p>
          <w:p w14:paraId="19880B7C" w14:textId="77777777" w:rsidR="00A62C9A" w:rsidRPr="00E357C6" w:rsidRDefault="00A62C9A" w:rsidP="007100CF">
            <w:pPr>
              <w:rPr>
                <w:rFonts w:ascii="Arial" w:hAnsi="Arial" w:cs="Arial"/>
                <w:sz w:val="20"/>
                <w:szCs w:val="20"/>
              </w:rPr>
            </w:pPr>
            <w:r w:rsidRPr="00E357C6">
              <w:rPr>
                <w:rFonts w:ascii="Arial" w:hAnsi="Arial" w:cs="Arial"/>
                <w:sz w:val="20"/>
                <w:szCs w:val="20"/>
              </w:rPr>
              <w:t>If relatives attend, the appointed contact person (registered nurse) informs them about the schedule of the visit.</w:t>
            </w:r>
          </w:p>
          <w:p w14:paraId="132D5E74" w14:textId="77777777" w:rsidR="00A62C9A" w:rsidRPr="00E357C6" w:rsidRDefault="00A62C9A" w:rsidP="007100CF">
            <w:pPr>
              <w:spacing w:before="120"/>
              <w:rPr>
                <w:rFonts w:ascii="Arial" w:hAnsi="Arial" w:cs="Arial"/>
                <w:sz w:val="20"/>
                <w:szCs w:val="20"/>
              </w:rPr>
            </w:pPr>
            <w:r w:rsidRPr="00E357C6">
              <w:rPr>
                <w:rFonts w:ascii="Arial" w:hAnsi="Arial" w:cs="Arial"/>
                <w:b/>
                <w:bCs/>
                <w:sz w:val="20"/>
                <w:szCs w:val="20"/>
              </w:rPr>
              <w:t>Structure of the visit:</w:t>
            </w:r>
          </w:p>
          <w:p w14:paraId="4E8D49C7" w14:textId="77777777" w:rsidR="00A62C9A" w:rsidRPr="00E357C6" w:rsidRDefault="00A62C9A" w:rsidP="007100CF">
            <w:pPr>
              <w:rPr>
                <w:rFonts w:ascii="Arial" w:hAnsi="Arial" w:cs="Arial"/>
                <w:sz w:val="20"/>
                <w:szCs w:val="20"/>
              </w:rPr>
            </w:pPr>
            <w:r w:rsidRPr="00E357C6">
              <w:rPr>
                <w:rFonts w:ascii="Arial" w:hAnsi="Arial" w:cs="Arial"/>
                <w:sz w:val="20"/>
                <w:szCs w:val="20"/>
              </w:rPr>
              <w:t xml:space="preserve">The appointed contact person of the unit collects and prioritizes the current clinical </w:t>
            </w:r>
            <w:r w:rsidRPr="00E357C6">
              <w:rPr>
                <w:rFonts w:ascii="Arial" w:hAnsi="Arial" w:cs="Arial"/>
                <w:sz w:val="20"/>
                <w:szCs w:val="20"/>
              </w:rPr>
              <w:lastRenderedPageBreak/>
              <w:t>concerns regarding the NHRs of interest in advance.</w:t>
            </w:r>
          </w:p>
          <w:p w14:paraId="1D5435A1" w14:textId="77777777" w:rsidR="00A62C9A" w:rsidRPr="00E357C6" w:rsidRDefault="00A62C9A" w:rsidP="007100CF">
            <w:pPr>
              <w:rPr>
                <w:rFonts w:ascii="Arial" w:hAnsi="Arial" w:cs="Arial"/>
                <w:sz w:val="20"/>
                <w:szCs w:val="20"/>
              </w:rPr>
            </w:pPr>
            <w:r w:rsidRPr="00E357C6">
              <w:rPr>
                <w:rFonts w:ascii="Arial" w:hAnsi="Arial" w:cs="Arial"/>
                <w:sz w:val="20"/>
                <w:szCs w:val="20"/>
              </w:rPr>
              <w:t>On arrival, GP and the appointed nurse discuss these concerns.</w:t>
            </w:r>
          </w:p>
          <w:p w14:paraId="429A2F44" w14:textId="77777777" w:rsidR="00A62C9A" w:rsidRPr="00E357C6" w:rsidRDefault="00A62C9A" w:rsidP="007100CF">
            <w:pPr>
              <w:rPr>
                <w:rFonts w:ascii="Arial" w:hAnsi="Arial" w:cs="Arial"/>
                <w:sz w:val="20"/>
                <w:szCs w:val="20"/>
              </w:rPr>
            </w:pPr>
            <w:r w:rsidRPr="00E357C6">
              <w:rPr>
                <w:rFonts w:ascii="Arial" w:hAnsi="Arial" w:cs="Arial"/>
                <w:sz w:val="20"/>
                <w:szCs w:val="20"/>
              </w:rPr>
              <w:t>The actual home visit might be accompanied by the appointed contact person (registered nurse) or not.</w:t>
            </w:r>
          </w:p>
          <w:p w14:paraId="30140C03" w14:textId="77777777" w:rsidR="00A62C9A" w:rsidRPr="00E357C6" w:rsidRDefault="00A62C9A" w:rsidP="007100CF">
            <w:pPr>
              <w:rPr>
                <w:rFonts w:ascii="Arial" w:hAnsi="Arial" w:cs="Arial"/>
                <w:sz w:val="20"/>
                <w:szCs w:val="20"/>
              </w:rPr>
            </w:pPr>
            <w:r w:rsidRPr="00E357C6">
              <w:rPr>
                <w:rFonts w:ascii="Arial" w:hAnsi="Arial" w:cs="Arial"/>
                <w:sz w:val="20"/>
                <w:szCs w:val="20"/>
              </w:rPr>
              <w:t xml:space="preserve">At the end of the visit in the nursing home, the GP and the appointed nurse discuss further procedures or the GP provides clear instructions in written form if no nurse accompanied </w:t>
            </w:r>
            <w:r>
              <w:rPr>
                <w:rFonts w:ascii="Arial" w:hAnsi="Arial" w:cs="Arial"/>
                <w:sz w:val="20"/>
                <w:szCs w:val="20"/>
              </w:rPr>
              <w:t>the GP</w:t>
            </w:r>
            <w:r w:rsidRPr="00E357C6">
              <w:rPr>
                <w:rFonts w:ascii="Arial" w:hAnsi="Arial" w:cs="Arial"/>
                <w:sz w:val="20"/>
                <w:szCs w:val="20"/>
              </w:rPr>
              <w:t>. Instructions are documented in NHRs´ file</w:t>
            </w:r>
            <w:r>
              <w:rPr>
                <w:rFonts w:ascii="Arial" w:hAnsi="Arial" w:cs="Arial"/>
                <w:sz w:val="20"/>
                <w:szCs w:val="20"/>
              </w:rPr>
              <w:t>s.</w:t>
            </w:r>
          </w:p>
        </w:tc>
        <w:tc>
          <w:tcPr>
            <w:tcW w:w="1548" w:type="dxa"/>
            <w:tcBorders>
              <w:bottom w:val="single" w:sz="4" w:space="0" w:color="auto"/>
            </w:tcBorders>
          </w:tcPr>
          <w:p w14:paraId="0C1D8D6F"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lastRenderedPageBreak/>
              <w:t>GPs, RNs, NHRs,</w:t>
            </w:r>
            <w:r w:rsidRPr="00E357C6">
              <w:rPr>
                <w:rFonts w:ascii="Arial" w:hAnsi="Arial" w:cs="Arial"/>
                <w:i/>
                <w:iCs/>
                <w:sz w:val="20"/>
                <w:szCs w:val="20"/>
              </w:rPr>
              <w:t xml:space="preserve"> </w:t>
            </w:r>
          </w:p>
          <w:p w14:paraId="64C79398" w14:textId="77777777" w:rsidR="00A62C9A" w:rsidRPr="00E357C6" w:rsidRDefault="00A62C9A" w:rsidP="007100CF">
            <w:pPr>
              <w:contextualSpacing/>
              <w:rPr>
                <w:rFonts w:ascii="Arial" w:hAnsi="Arial" w:cs="Arial"/>
                <w:sz w:val="20"/>
                <w:szCs w:val="20"/>
              </w:rPr>
            </w:pPr>
            <w:r w:rsidRPr="00E357C6">
              <w:rPr>
                <w:rFonts w:ascii="Arial" w:hAnsi="Arial" w:cs="Arial"/>
                <w:i/>
                <w:iCs/>
                <w:sz w:val="20"/>
                <w:szCs w:val="20"/>
              </w:rPr>
              <w:t xml:space="preserve">if desired </w:t>
            </w:r>
            <w:r w:rsidRPr="00E357C6">
              <w:rPr>
                <w:rFonts w:ascii="Arial" w:hAnsi="Arial" w:cs="Arial"/>
                <w:sz w:val="20"/>
                <w:szCs w:val="20"/>
              </w:rPr>
              <w:t>relatives or legal guardian</w:t>
            </w:r>
          </w:p>
        </w:tc>
        <w:tc>
          <w:tcPr>
            <w:tcW w:w="1820" w:type="dxa"/>
            <w:tcBorders>
              <w:bottom w:val="single" w:sz="4" w:space="0" w:color="auto"/>
            </w:tcBorders>
          </w:tcPr>
          <w:p w14:paraId="577617DE"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RNs,</w:t>
            </w:r>
          </w:p>
          <w:p w14:paraId="687E7DD5"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(Nursing or facility director who may have to adjust the staff roster to GPs´ visiting times)</w:t>
            </w:r>
          </w:p>
        </w:tc>
        <w:tc>
          <w:tcPr>
            <w:tcW w:w="1627" w:type="dxa"/>
            <w:tcBorders>
              <w:bottom w:val="single" w:sz="4" w:space="0" w:color="auto"/>
            </w:tcBorders>
          </w:tcPr>
          <w:p w14:paraId="57AE3A94"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office, Nursing home</w:t>
            </w:r>
          </w:p>
        </w:tc>
        <w:tc>
          <w:tcPr>
            <w:tcW w:w="1643" w:type="dxa"/>
            <w:tcBorders>
              <w:bottom w:val="single" w:sz="4" w:space="0" w:color="auto"/>
            </w:tcBorders>
          </w:tcPr>
          <w:p w14:paraId="520A36AD"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Not applicable</w:t>
            </w:r>
          </w:p>
        </w:tc>
        <w:tc>
          <w:tcPr>
            <w:tcW w:w="1708" w:type="dxa"/>
            <w:tcBorders>
              <w:bottom w:val="single" w:sz="4" w:space="0" w:color="auto"/>
            </w:tcBorders>
          </w:tcPr>
          <w:p w14:paraId="6CE06ECD"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Not applicable</w:t>
            </w:r>
          </w:p>
        </w:tc>
        <w:tc>
          <w:tcPr>
            <w:tcW w:w="2063" w:type="dxa"/>
            <w:tcBorders>
              <w:bottom w:val="single" w:sz="4" w:space="0" w:color="auto"/>
            </w:tcBorders>
            <w:shd w:val="clear" w:color="auto" w:fill="auto"/>
          </w:tcPr>
          <w:p w14:paraId="79079426"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No materials were provided for this component.</w:t>
            </w:r>
          </w:p>
        </w:tc>
      </w:tr>
      <w:tr w:rsidR="00A62C9A" w:rsidRPr="00E357C6" w14:paraId="592D058B" w14:textId="77777777" w:rsidTr="007100CF">
        <w:trPr>
          <w:trHeight w:val="1261"/>
        </w:trPr>
        <w:tc>
          <w:tcPr>
            <w:tcW w:w="1472" w:type="dxa"/>
            <w:shd w:val="clear" w:color="auto" w:fill="auto"/>
          </w:tcPr>
          <w:p w14:paraId="41A4A546" w14:textId="77777777" w:rsidR="00A62C9A" w:rsidRPr="00E357C6" w:rsidRDefault="00A62C9A" w:rsidP="007100CF">
            <w:pPr>
              <w:contextualSpacing/>
              <w:rPr>
                <w:rFonts w:ascii="Arial" w:hAnsi="Arial" w:cs="Arial"/>
                <w:sz w:val="20"/>
                <w:szCs w:val="20"/>
              </w:rPr>
            </w:pPr>
            <w:r w:rsidRPr="00E357C6">
              <w:rPr>
                <w:rFonts w:ascii="Arial" w:hAnsi="Arial" w:cs="Arial"/>
                <w:b/>
                <w:sz w:val="20"/>
                <w:szCs w:val="20"/>
              </w:rPr>
              <w:lastRenderedPageBreak/>
              <w:t>Assignment of pro re nata medication</w:t>
            </w:r>
          </w:p>
        </w:tc>
        <w:tc>
          <w:tcPr>
            <w:tcW w:w="2067" w:type="dxa"/>
            <w:shd w:val="clear" w:color="auto" w:fill="auto"/>
          </w:tcPr>
          <w:p w14:paraId="646558AD" w14:textId="77777777" w:rsidR="00A62C9A" w:rsidRPr="00E357C6" w:rsidRDefault="00A62C9A" w:rsidP="007100CF">
            <w:pPr>
              <w:rPr>
                <w:rFonts w:ascii="Arial" w:hAnsi="Arial" w:cs="Arial"/>
                <w:sz w:val="20"/>
                <w:szCs w:val="20"/>
              </w:rPr>
            </w:pPr>
            <w:r w:rsidRPr="00E357C6">
              <w:rPr>
                <w:rFonts w:ascii="Arial" w:hAnsi="Arial" w:cs="Arial"/>
                <w:sz w:val="20"/>
                <w:szCs w:val="20"/>
              </w:rPr>
              <w:t>Specification of pro re nata medication for each NHR by the respective GP for 12 months.</w:t>
            </w:r>
          </w:p>
        </w:tc>
        <w:tc>
          <w:tcPr>
            <w:tcW w:w="1548" w:type="dxa"/>
          </w:tcPr>
          <w:p w14:paraId="1F07D46B"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GPs, RNs, NHRs</w:t>
            </w:r>
          </w:p>
        </w:tc>
        <w:tc>
          <w:tcPr>
            <w:tcW w:w="1820" w:type="dxa"/>
          </w:tcPr>
          <w:p w14:paraId="0A6CD21C" w14:textId="77777777" w:rsidR="00A62C9A" w:rsidRPr="00E357C6" w:rsidRDefault="00A62C9A" w:rsidP="007100CF">
            <w:pPr>
              <w:contextualSpacing/>
              <w:rPr>
                <w:rFonts w:ascii="Arial" w:hAnsi="Arial" w:cs="Arial"/>
                <w:sz w:val="20"/>
                <w:szCs w:val="20"/>
              </w:rPr>
            </w:pPr>
            <w:r w:rsidRPr="00E357C6">
              <w:rPr>
                <w:rFonts w:ascii="Arial" w:hAnsi="Arial" w:cs="Arial"/>
                <w:sz w:val="20"/>
                <w:szCs w:val="20"/>
              </w:rPr>
              <w:t>GPs, RNs</w:t>
            </w:r>
          </w:p>
        </w:tc>
        <w:tc>
          <w:tcPr>
            <w:tcW w:w="1627" w:type="dxa"/>
          </w:tcPr>
          <w:p w14:paraId="0BC5295B"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Nursing home</w:t>
            </w:r>
          </w:p>
        </w:tc>
        <w:tc>
          <w:tcPr>
            <w:tcW w:w="1643" w:type="dxa"/>
          </w:tcPr>
          <w:p w14:paraId="25D04FD8"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Not applicable</w:t>
            </w:r>
          </w:p>
        </w:tc>
        <w:tc>
          <w:tcPr>
            <w:tcW w:w="1708" w:type="dxa"/>
          </w:tcPr>
          <w:p w14:paraId="4393C565" w14:textId="77777777" w:rsidR="00A62C9A" w:rsidRPr="00E357C6" w:rsidRDefault="00A62C9A" w:rsidP="007100CF">
            <w:pPr>
              <w:contextualSpacing/>
              <w:rPr>
                <w:rFonts w:ascii="Arial" w:hAnsi="Arial" w:cs="Arial"/>
                <w:b/>
                <w:bCs/>
                <w:sz w:val="20"/>
                <w:szCs w:val="20"/>
              </w:rPr>
            </w:pPr>
            <w:r w:rsidRPr="00E357C6">
              <w:rPr>
                <w:rFonts w:ascii="Arial" w:hAnsi="Arial" w:cs="Arial"/>
                <w:sz w:val="20"/>
                <w:szCs w:val="20"/>
              </w:rPr>
              <w:t>Not applicable</w:t>
            </w:r>
          </w:p>
        </w:tc>
        <w:tc>
          <w:tcPr>
            <w:tcW w:w="2063" w:type="dxa"/>
            <w:shd w:val="clear" w:color="auto" w:fill="auto"/>
          </w:tcPr>
          <w:p w14:paraId="170888D0" w14:textId="77777777" w:rsidR="00A62C9A" w:rsidRPr="00E357C6" w:rsidRDefault="00A62C9A" w:rsidP="007100CF">
            <w:pPr>
              <w:contextualSpacing/>
              <w:rPr>
                <w:rFonts w:ascii="Arial" w:hAnsi="Arial" w:cs="Arial"/>
                <w:b/>
                <w:bCs/>
                <w:sz w:val="20"/>
                <w:szCs w:val="20"/>
              </w:rPr>
            </w:pPr>
            <w:r w:rsidRPr="00E357C6">
              <w:rPr>
                <w:rFonts w:ascii="Arial" w:hAnsi="Arial" w:cs="Arial"/>
                <w:b/>
                <w:bCs/>
                <w:sz w:val="20"/>
                <w:szCs w:val="20"/>
              </w:rPr>
              <w:t>Pro re nata medication form</w:t>
            </w:r>
          </w:p>
          <w:p w14:paraId="3D75543A" w14:textId="77777777" w:rsidR="00A62C9A" w:rsidRPr="00E357C6" w:rsidRDefault="00A62C9A" w:rsidP="007100CF">
            <w:pPr>
              <w:contextualSpacing/>
              <w:rPr>
                <w:rFonts w:ascii="Arial" w:hAnsi="Arial" w:cs="Arial"/>
                <w:sz w:val="20"/>
                <w:szCs w:val="20"/>
              </w:rPr>
            </w:pPr>
            <w:proofErr w:type="gramStart"/>
            <w:r w:rsidRPr="00E357C6">
              <w:rPr>
                <w:rFonts w:ascii="Arial" w:hAnsi="Arial" w:cs="Arial"/>
                <w:sz w:val="20"/>
                <w:szCs w:val="20"/>
              </w:rPr>
              <w:t>contains</w:t>
            </w:r>
            <w:proofErr w:type="gramEnd"/>
            <w:r w:rsidRPr="00E357C6">
              <w:rPr>
                <w:rFonts w:ascii="Arial" w:hAnsi="Arial" w:cs="Arial"/>
                <w:sz w:val="20"/>
                <w:szCs w:val="20"/>
              </w:rPr>
              <w:t xml:space="preserve"> details on medical indication, dosage and maximum daily dose of pro re nata medication for </w:t>
            </w:r>
            <w:r w:rsidRPr="00E357C6">
              <w:rPr>
                <w:rFonts w:ascii="Arial" w:hAnsi="Arial" w:cs="Arial"/>
                <w:sz w:val="20"/>
                <w:szCs w:val="20"/>
              </w:rPr>
              <w:lastRenderedPageBreak/>
              <w:t>individual NHR.</w:t>
            </w:r>
          </w:p>
        </w:tc>
      </w:tr>
      <w:tr w:rsidR="009C0AE5" w:rsidRPr="00E357C6" w14:paraId="39AE3892" w14:textId="77777777" w:rsidTr="003E49E4">
        <w:trPr>
          <w:trHeight w:val="694"/>
        </w:trPr>
        <w:tc>
          <w:tcPr>
            <w:tcW w:w="1472" w:type="dxa"/>
            <w:shd w:val="clear" w:color="auto" w:fill="auto"/>
          </w:tcPr>
          <w:p w14:paraId="20ABAAD2" w14:textId="77777777" w:rsidR="00564324" w:rsidRPr="00E357C6" w:rsidRDefault="00E5725A">
            <w:pPr>
              <w:contextualSpacing/>
              <w:rPr>
                <w:rFonts w:ascii="Arial" w:hAnsi="Arial" w:cs="Arial"/>
                <w:sz w:val="20"/>
                <w:szCs w:val="20"/>
              </w:rPr>
            </w:pPr>
            <w:r w:rsidRPr="00E357C6">
              <w:rPr>
                <w:rFonts w:ascii="Arial" w:hAnsi="Arial" w:cs="Arial"/>
                <w:b/>
                <w:sz w:val="20"/>
                <w:szCs w:val="20"/>
              </w:rPr>
              <w:lastRenderedPageBreak/>
              <w:t>Meetings to establish common goals</w:t>
            </w:r>
          </w:p>
        </w:tc>
        <w:tc>
          <w:tcPr>
            <w:tcW w:w="2067" w:type="dxa"/>
            <w:shd w:val="clear" w:color="auto" w:fill="auto"/>
          </w:tcPr>
          <w:p w14:paraId="74C4EAFD" w14:textId="77777777" w:rsidR="00564324" w:rsidRPr="00E357C6" w:rsidRDefault="00E5725A">
            <w:pPr>
              <w:contextualSpacing/>
              <w:rPr>
                <w:rFonts w:ascii="Arial" w:hAnsi="Arial" w:cs="Arial"/>
                <w:sz w:val="20"/>
                <w:szCs w:val="20"/>
              </w:rPr>
            </w:pPr>
            <w:r w:rsidRPr="00E357C6">
              <w:rPr>
                <w:rFonts w:ascii="Arial" w:hAnsi="Arial" w:cs="Arial"/>
                <w:sz w:val="20"/>
                <w:szCs w:val="20"/>
              </w:rPr>
              <w:t>Overarching and longer-term resident-specific goals for medical care defined and documented by all involved parties (see target persons).</w:t>
            </w:r>
          </w:p>
          <w:p w14:paraId="4177EEA9" w14:textId="77777777" w:rsidR="00564324" w:rsidRPr="00E357C6" w:rsidRDefault="00E5725A">
            <w:pPr>
              <w:contextualSpacing/>
              <w:rPr>
                <w:rFonts w:ascii="Arial" w:hAnsi="Arial" w:cs="Arial"/>
                <w:sz w:val="20"/>
                <w:szCs w:val="20"/>
              </w:rPr>
            </w:pPr>
            <w:r w:rsidRPr="00E357C6">
              <w:rPr>
                <w:rFonts w:ascii="Arial" w:hAnsi="Arial" w:cs="Arial"/>
                <w:sz w:val="20"/>
                <w:szCs w:val="20"/>
              </w:rPr>
              <w:t>The goals and wishes of the NHRs are in focus.</w:t>
            </w:r>
          </w:p>
        </w:tc>
        <w:tc>
          <w:tcPr>
            <w:tcW w:w="1548" w:type="dxa"/>
          </w:tcPr>
          <w:p w14:paraId="264E48CC" w14:textId="5337D824" w:rsidR="00564324" w:rsidRPr="00E357C6" w:rsidRDefault="00E5725A" w:rsidP="006B5C7A">
            <w:pPr>
              <w:contextualSpacing/>
              <w:rPr>
                <w:rFonts w:ascii="Arial" w:hAnsi="Arial" w:cs="Arial"/>
                <w:sz w:val="20"/>
                <w:szCs w:val="20"/>
              </w:rPr>
            </w:pPr>
            <w:r w:rsidRPr="00E357C6">
              <w:rPr>
                <w:rFonts w:ascii="Arial" w:hAnsi="Arial" w:cs="Arial"/>
                <w:sz w:val="20"/>
                <w:szCs w:val="20"/>
              </w:rPr>
              <w:t>GPs, RNs, NHRs,</w:t>
            </w:r>
            <w:r w:rsidRPr="00E357C6">
              <w:rPr>
                <w:rFonts w:ascii="Arial" w:hAnsi="Arial" w:cs="Arial"/>
                <w:i/>
                <w:iCs/>
                <w:sz w:val="20"/>
                <w:szCs w:val="20"/>
              </w:rPr>
              <w:t xml:space="preserve"> if desired</w:t>
            </w:r>
            <w:r w:rsidRPr="00E357C6">
              <w:rPr>
                <w:rFonts w:ascii="Arial" w:hAnsi="Arial" w:cs="Arial"/>
                <w:sz w:val="20"/>
                <w:szCs w:val="20"/>
              </w:rPr>
              <w:t xml:space="preserve"> relatives or legal guardian</w:t>
            </w:r>
          </w:p>
        </w:tc>
        <w:tc>
          <w:tcPr>
            <w:tcW w:w="1820" w:type="dxa"/>
          </w:tcPr>
          <w:p w14:paraId="07B2920B" w14:textId="2CB81CE2" w:rsidR="00564324" w:rsidRPr="00E357C6" w:rsidRDefault="006B5C7A" w:rsidP="006B5C7A">
            <w:pPr>
              <w:contextualSpacing/>
              <w:rPr>
                <w:rFonts w:ascii="Arial" w:hAnsi="Arial" w:cs="Arial"/>
                <w:sz w:val="20"/>
                <w:szCs w:val="20"/>
              </w:rPr>
            </w:pPr>
            <w:r w:rsidRPr="00E357C6">
              <w:rPr>
                <w:rFonts w:ascii="Arial" w:hAnsi="Arial" w:cs="Arial"/>
                <w:sz w:val="20"/>
                <w:szCs w:val="20"/>
              </w:rPr>
              <w:t>GPs, RNs</w:t>
            </w:r>
          </w:p>
        </w:tc>
        <w:tc>
          <w:tcPr>
            <w:tcW w:w="1627" w:type="dxa"/>
          </w:tcPr>
          <w:p w14:paraId="68996F3C" w14:textId="77777777" w:rsidR="00564324" w:rsidRPr="00E357C6" w:rsidRDefault="00E5725A">
            <w:pPr>
              <w:rPr>
                <w:rFonts w:ascii="Arial" w:hAnsi="Arial" w:cs="Arial"/>
                <w:sz w:val="20"/>
                <w:szCs w:val="20"/>
              </w:rPr>
            </w:pPr>
            <w:r w:rsidRPr="00E357C6">
              <w:rPr>
                <w:rFonts w:ascii="Arial" w:hAnsi="Arial" w:cs="Arial"/>
                <w:sz w:val="20"/>
                <w:szCs w:val="20"/>
              </w:rPr>
              <w:t>Nursing home</w:t>
            </w:r>
          </w:p>
        </w:tc>
        <w:tc>
          <w:tcPr>
            <w:tcW w:w="1643" w:type="dxa"/>
          </w:tcPr>
          <w:p w14:paraId="614D4D51" w14:textId="77777777" w:rsidR="00564324" w:rsidRPr="00E357C6" w:rsidRDefault="00E5725A">
            <w:pPr>
              <w:rPr>
                <w:rFonts w:ascii="Arial" w:hAnsi="Arial" w:cs="Arial"/>
                <w:bCs/>
                <w:sz w:val="20"/>
                <w:szCs w:val="20"/>
              </w:rPr>
            </w:pPr>
            <w:r w:rsidRPr="00E357C6">
              <w:rPr>
                <w:rFonts w:ascii="Arial" w:hAnsi="Arial" w:cs="Arial"/>
                <w:bCs/>
                <w:sz w:val="20"/>
                <w:szCs w:val="20"/>
              </w:rPr>
              <w:t>Face-to-face meetings</w:t>
            </w:r>
          </w:p>
        </w:tc>
        <w:tc>
          <w:tcPr>
            <w:tcW w:w="1708" w:type="dxa"/>
          </w:tcPr>
          <w:p w14:paraId="6D9C08FF" w14:textId="77777777" w:rsidR="00564324" w:rsidRPr="00E357C6" w:rsidRDefault="00E5725A">
            <w:pPr>
              <w:rPr>
                <w:rFonts w:ascii="Arial" w:hAnsi="Arial" w:cs="Arial"/>
                <w:sz w:val="20"/>
                <w:szCs w:val="20"/>
              </w:rPr>
            </w:pPr>
            <w:r w:rsidRPr="00E357C6">
              <w:rPr>
                <w:rFonts w:ascii="Arial" w:hAnsi="Arial" w:cs="Arial"/>
                <w:sz w:val="20"/>
                <w:szCs w:val="20"/>
              </w:rPr>
              <w:t>Quarterly</w:t>
            </w:r>
          </w:p>
        </w:tc>
        <w:tc>
          <w:tcPr>
            <w:tcW w:w="2063" w:type="dxa"/>
            <w:shd w:val="clear" w:color="auto" w:fill="auto"/>
          </w:tcPr>
          <w:p w14:paraId="1612000C" w14:textId="77777777" w:rsidR="00564324" w:rsidRPr="00E357C6" w:rsidRDefault="00E5725A">
            <w:pPr>
              <w:rPr>
                <w:rFonts w:ascii="Arial" w:hAnsi="Arial" w:cs="Arial"/>
                <w:b/>
                <w:bCs/>
                <w:sz w:val="20"/>
                <w:szCs w:val="20"/>
              </w:rPr>
            </w:pPr>
            <w:r w:rsidRPr="00E357C6">
              <w:rPr>
                <w:rFonts w:ascii="Arial" w:hAnsi="Arial" w:cs="Arial"/>
                <w:b/>
                <w:bCs/>
                <w:sz w:val="20"/>
                <w:szCs w:val="20"/>
              </w:rPr>
              <w:t>Preparation card for nurses and GPs</w:t>
            </w:r>
          </w:p>
          <w:p w14:paraId="4B9884EE" w14:textId="77777777" w:rsidR="00564324" w:rsidRPr="00E357C6" w:rsidRDefault="00E5725A">
            <w:pPr>
              <w:rPr>
                <w:rFonts w:ascii="Arial" w:hAnsi="Arial" w:cs="Arial"/>
                <w:sz w:val="20"/>
                <w:szCs w:val="20"/>
              </w:rPr>
            </w:pPr>
            <w:r w:rsidRPr="00E357C6">
              <w:rPr>
                <w:rFonts w:ascii="Arial" w:hAnsi="Arial" w:cs="Arial"/>
                <w:sz w:val="20"/>
                <w:szCs w:val="20"/>
              </w:rPr>
              <w:t>gives information on the process and potential fields to consider</w:t>
            </w:r>
          </w:p>
          <w:p w14:paraId="35307D9F" w14:textId="229F8263" w:rsidR="00564324" w:rsidRPr="00E357C6" w:rsidRDefault="00E5725A">
            <w:pPr>
              <w:spacing w:before="120"/>
              <w:rPr>
                <w:rFonts w:ascii="Arial" w:hAnsi="Arial" w:cs="Arial"/>
                <w:sz w:val="20"/>
                <w:szCs w:val="20"/>
              </w:rPr>
            </w:pPr>
            <w:r w:rsidRPr="00E357C6">
              <w:rPr>
                <w:rFonts w:ascii="Arial" w:hAnsi="Arial" w:cs="Arial"/>
                <w:b/>
                <w:bCs/>
                <w:sz w:val="20"/>
                <w:szCs w:val="20"/>
              </w:rPr>
              <w:t>Preparation form for NHR</w:t>
            </w:r>
            <w:r w:rsidR="003534BA">
              <w:rPr>
                <w:rFonts w:ascii="Arial" w:hAnsi="Arial" w:cs="Arial"/>
                <w:b/>
                <w:bCs/>
                <w:sz w:val="20"/>
                <w:szCs w:val="20"/>
              </w:rPr>
              <w:t>s</w:t>
            </w:r>
            <w:r w:rsidRPr="00E357C6">
              <w:rPr>
                <w:rFonts w:ascii="Arial" w:hAnsi="Arial" w:cs="Arial"/>
                <w:sz w:val="20"/>
                <w:szCs w:val="20"/>
              </w:rPr>
              <w:t xml:space="preserve"> explains the meeting and invites NHR</w:t>
            </w:r>
            <w:r w:rsidR="003534BA">
              <w:rPr>
                <w:rFonts w:ascii="Arial" w:hAnsi="Arial" w:cs="Arial"/>
                <w:sz w:val="20"/>
                <w:szCs w:val="20"/>
              </w:rPr>
              <w:t>s</w:t>
            </w:r>
            <w:r w:rsidRPr="00E357C6">
              <w:rPr>
                <w:rFonts w:ascii="Arial" w:hAnsi="Arial" w:cs="Arial"/>
                <w:sz w:val="20"/>
                <w:szCs w:val="20"/>
              </w:rPr>
              <w:t xml:space="preserve"> to present important issues from </w:t>
            </w:r>
            <w:r w:rsidR="003534BA">
              <w:rPr>
                <w:rFonts w:ascii="Arial" w:hAnsi="Arial" w:cs="Arial"/>
                <w:sz w:val="20"/>
                <w:szCs w:val="20"/>
              </w:rPr>
              <w:t xml:space="preserve">their </w:t>
            </w:r>
            <w:r w:rsidRPr="00E357C6">
              <w:rPr>
                <w:rFonts w:ascii="Arial" w:hAnsi="Arial" w:cs="Arial"/>
                <w:sz w:val="20"/>
                <w:szCs w:val="20"/>
              </w:rPr>
              <w:t>own perspective</w:t>
            </w:r>
          </w:p>
          <w:p w14:paraId="20500A77" w14:textId="77777777" w:rsidR="00564324" w:rsidRPr="00E357C6" w:rsidRDefault="00E5725A">
            <w:pPr>
              <w:spacing w:before="120"/>
              <w:ind w:left="-17"/>
              <w:rPr>
                <w:rFonts w:ascii="Arial" w:hAnsi="Arial" w:cs="Arial"/>
                <w:sz w:val="20"/>
                <w:szCs w:val="20"/>
              </w:rPr>
            </w:pPr>
            <w:r w:rsidRPr="00E357C6">
              <w:rPr>
                <w:rFonts w:ascii="Arial" w:hAnsi="Arial" w:cs="Arial"/>
                <w:b/>
                <w:bCs/>
                <w:sz w:val="20"/>
                <w:szCs w:val="20"/>
              </w:rPr>
              <w:t xml:space="preserve">Meeting form </w:t>
            </w:r>
            <w:r w:rsidRPr="00E357C6">
              <w:rPr>
                <w:rFonts w:ascii="Arial" w:hAnsi="Arial" w:cs="Arial"/>
                <w:sz w:val="20"/>
                <w:szCs w:val="20"/>
              </w:rPr>
              <w:t>for the documentation of core meeting data, such as date of meeting, involved persons, approved goals, further procedure and tasks of involved persons and date of next meeting</w:t>
            </w:r>
          </w:p>
        </w:tc>
      </w:tr>
    </w:tbl>
    <w:p w14:paraId="5002C863" w14:textId="77777777" w:rsidR="00B04359" w:rsidRDefault="00E5725A" w:rsidP="00010F4F">
      <w:pPr>
        <w:spacing w:after="0" w:line="480" w:lineRule="auto"/>
        <w:contextualSpacing/>
        <w:rPr>
          <w:rFonts w:ascii="Arial" w:hAnsi="Arial" w:cs="Arial"/>
          <w:sz w:val="24"/>
          <w:szCs w:val="18"/>
        </w:rPr>
        <w:sectPr w:rsidR="00B04359" w:rsidSect="007A0E50">
          <w:type w:val="continuous"/>
          <w:pgSz w:w="16838" w:h="11906" w:orient="landscape"/>
          <w:pgMar w:top="1440" w:right="1440" w:bottom="1440" w:left="1440" w:header="708" w:footer="708" w:gutter="0"/>
          <w:cols w:space="708"/>
          <w:docGrid w:linePitch="360"/>
        </w:sectPr>
      </w:pPr>
      <w:r w:rsidRPr="00010F4F">
        <w:rPr>
          <w:rFonts w:ascii="Arial" w:hAnsi="Arial" w:cs="Arial"/>
          <w:sz w:val="24"/>
          <w:szCs w:val="18"/>
        </w:rPr>
        <w:t>RNs = Registered nurses. NHRs =</w:t>
      </w:r>
      <w:r w:rsidR="003534BA" w:rsidRPr="00010F4F">
        <w:rPr>
          <w:rFonts w:ascii="Arial" w:hAnsi="Arial" w:cs="Arial"/>
          <w:sz w:val="24"/>
          <w:szCs w:val="18"/>
        </w:rPr>
        <w:t xml:space="preserve"> </w:t>
      </w:r>
      <w:r w:rsidRPr="00010F4F">
        <w:rPr>
          <w:rFonts w:ascii="Arial" w:hAnsi="Arial" w:cs="Arial"/>
          <w:sz w:val="24"/>
          <w:szCs w:val="18"/>
        </w:rPr>
        <w:t>Nursing home residents. GPs = General practitioners.</w:t>
      </w:r>
    </w:p>
    <w:p w14:paraId="08BAF106" w14:textId="7722490C" w:rsidR="00564324" w:rsidRPr="00010F4F" w:rsidRDefault="00E5725A" w:rsidP="00010F4F">
      <w:pPr>
        <w:spacing w:after="0" w:line="480" w:lineRule="auto"/>
        <w:contextualSpacing/>
        <w:rPr>
          <w:rFonts w:ascii="Arial" w:hAnsi="Arial" w:cs="Arial"/>
          <w:sz w:val="24"/>
        </w:rPr>
      </w:pPr>
      <w:r w:rsidRPr="00010F4F">
        <w:rPr>
          <w:rFonts w:ascii="Arial" w:hAnsi="Arial" w:cs="Arial"/>
          <w:b/>
          <w:bCs/>
          <w:sz w:val="24"/>
        </w:rPr>
        <w:lastRenderedPageBreak/>
        <w:t xml:space="preserve">Table </w:t>
      </w:r>
      <w:r w:rsidR="00B04359">
        <w:rPr>
          <w:rFonts w:ascii="Arial" w:hAnsi="Arial" w:cs="Arial"/>
          <w:b/>
          <w:bCs/>
          <w:sz w:val="24"/>
        </w:rPr>
        <w:t>S</w:t>
      </w:r>
      <w:r w:rsidRPr="00010F4F">
        <w:rPr>
          <w:rFonts w:ascii="Arial" w:hAnsi="Arial" w:cs="Arial"/>
          <w:b/>
          <w:bCs/>
          <w:sz w:val="24"/>
        </w:rPr>
        <w:t>2</w:t>
      </w:r>
      <w:r w:rsidR="00010F4F">
        <w:rPr>
          <w:rFonts w:ascii="Arial" w:hAnsi="Arial" w:cs="Arial"/>
          <w:sz w:val="24"/>
        </w:rPr>
        <w:t>.</w:t>
      </w:r>
      <w:r w:rsidRPr="00010F4F">
        <w:rPr>
          <w:rFonts w:ascii="Arial" w:hAnsi="Arial" w:cs="Arial"/>
          <w:sz w:val="24"/>
        </w:rPr>
        <w:t xml:space="preserve"> Strategies designed for the implementation </w:t>
      </w:r>
      <w:r w:rsidRPr="00010F4F">
        <w:rPr>
          <w:rFonts w:ascii="Arial" w:eastAsia="Calibri" w:hAnsi="Arial" w:cs="Arial"/>
          <w:sz w:val="24"/>
        </w:rPr>
        <w:t xml:space="preserve">of </w:t>
      </w:r>
      <w:r w:rsidRPr="00010F4F">
        <w:rPr>
          <w:rFonts w:ascii="Arial" w:hAnsi="Arial" w:cs="Arial"/>
          <w:sz w:val="24"/>
        </w:rPr>
        <w:t xml:space="preserve">the </w:t>
      </w:r>
      <w:proofErr w:type="spellStart"/>
      <w:r w:rsidRPr="00010F4F">
        <w:rPr>
          <w:rFonts w:ascii="Arial" w:hAnsi="Arial" w:cs="Arial"/>
          <w:i/>
          <w:iCs/>
          <w:sz w:val="24"/>
        </w:rPr>
        <w:t>interprof</w:t>
      </w:r>
      <w:proofErr w:type="spellEnd"/>
      <w:r w:rsidRPr="00010F4F">
        <w:rPr>
          <w:rFonts w:ascii="Arial" w:hAnsi="Arial" w:cs="Arial"/>
          <w:sz w:val="24"/>
        </w:rPr>
        <w:t xml:space="preserve"> ACT intervention package</w:t>
      </w:r>
      <w:bookmarkEnd w:id="1"/>
    </w:p>
    <w:tbl>
      <w:tblPr>
        <w:tblStyle w:val="TableGrid"/>
        <w:tblW w:w="14277" w:type="dxa"/>
        <w:tblLayout w:type="fixed"/>
        <w:tblLook w:val="04A0" w:firstRow="1" w:lastRow="0" w:firstColumn="1" w:lastColumn="0" w:noHBand="0" w:noVBand="1"/>
      </w:tblPr>
      <w:tblGrid>
        <w:gridCol w:w="1390"/>
        <w:gridCol w:w="2097"/>
        <w:gridCol w:w="1611"/>
        <w:gridCol w:w="1985"/>
        <w:gridCol w:w="1559"/>
        <w:gridCol w:w="1511"/>
        <w:gridCol w:w="1891"/>
        <w:gridCol w:w="2233"/>
      </w:tblGrid>
      <w:tr w:rsidR="009C0AE5" w:rsidRPr="00E357C6" w14:paraId="47EA0BB8" w14:textId="77777777">
        <w:trPr>
          <w:trHeight w:val="1071"/>
          <w:tblHeader/>
        </w:trPr>
        <w:tc>
          <w:tcPr>
            <w:tcW w:w="1390" w:type="dxa"/>
            <w:shd w:val="clear" w:color="auto" w:fill="D9D9D9"/>
            <w:vAlign w:val="center"/>
          </w:tcPr>
          <w:p w14:paraId="23C57295"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lastRenderedPageBreak/>
              <w:t>Time point</w:t>
            </w:r>
          </w:p>
        </w:tc>
        <w:tc>
          <w:tcPr>
            <w:tcW w:w="2097" w:type="dxa"/>
            <w:shd w:val="clear" w:color="auto" w:fill="D9D9D9"/>
            <w:vAlign w:val="center"/>
          </w:tcPr>
          <w:p w14:paraId="68C97CB1" w14:textId="77777777" w:rsidR="00564324" w:rsidRPr="00E357C6" w:rsidRDefault="00E5725A">
            <w:pPr>
              <w:jc w:val="center"/>
              <w:rPr>
                <w:rFonts w:ascii="Arial" w:hAnsi="Arial" w:cs="Arial"/>
                <w:b/>
                <w:sz w:val="20"/>
                <w:szCs w:val="20"/>
              </w:rPr>
            </w:pPr>
            <w:r w:rsidRPr="00E357C6">
              <w:rPr>
                <w:rFonts w:ascii="Arial" w:hAnsi="Arial" w:cs="Arial"/>
                <w:b/>
                <w:sz w:val="20"/>
                <w:szCs w:val="20"/>
              </w:rPr>
              <w:t>Description of the activity</w:t>
            </w:r>
          </w:p>
          <w:p w14:paraId="14C185D8" w14:textId="77777777" w:rsidR="00564324" w:rsidRPr="00E357C6" w:rsidRDefault="00564324">
            <w:pPr>
              <w:jc w:val="center"/>
              <w:rPr>
                <w:rFonts w:ascii="Arial" w:hAnsi="Arial" w:cs="Arial"/>
                <w:b/>
                <w:bCs/>
                <w:sz w:val="20"/>
                <w:szCs w:val="20"/>
              </w:rPr>
            </w:pPr>
          </w:p>
        </w:tc>
        <w:tc>
          <w:tcPr>
            <w:tcW w:w="1611" w:type="dxa"/>
            <w:shd w:val="clear" w:color="auto" w:fill="D9D9D9"/>
            <w:vAlign w:val="center"/>
          </w:tcPr>
          <w:p w14:paraId="5F386664"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Target persons</w:t>
            </w:r>
          </w:p>
        </w:tc>
        <w:tc>
          <w:tcPr>
            <w:tcW w:w="1985" w:type="dxa"/>
            <w:shd w:val="clear" w:color="auto" w:fill="D9D9D9"/>
            <w:vAlign w:val="center"/>
          </w:tcPr>
          <w:p w14:paraId="11BCE9A4"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Persons responsible for delivery or application</w:t>
            </w:r>
          </w:p>
        </w:tc>
        <w:tc>
          <w:tcPr>
            <w:tcW w:w="1559" w:type="dxa"/>
            <w:shd w:val="clear" w:color="auto" w:fill="D9D9D9"/>
            <w:vAlign w:val="center"/>
          </w:tcPr>
          <w:p w14:paraId="175BEDDB"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Location</w:t>
            </w:r>
          </w:p>
        </w:tc>
        <w:tc>
          <w:tcPr>
            <w:tcW w:w="1511" w:type="dxa"/>
            <w:shd w:val="clear" w:color="auto" w:fill="D9D9D9"/>
            <w:vAlign w:val="center"/>
          </w:tcPr>
          <w:p w14:paraId="3CC0A3A8"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Modes of delivery</w:t>
            </w:r>
          </w:p>
        </w:tc>
        <w:tc>
          <w:tcPr>
            <w:tcW w:w="1891" w:type="dxa"/>
            <w:shd w:val="clear" w:color="auto" w:fill="D9D9D9"/>
            <w:vAlign w:val="center"/>
          </w:tcPr>
          <w:p w14:paraId="4553273E"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Frequency, dosage and duration</w:t>
            </w:r>
          </w:p>
        </w:tc>
        <w:tc>
          <w:tcPr>
            <w:tcW w:w="2233" w:type="dxa"/>
            <w:shd w:val="clear" w:color="auto" w:fill="D9D9D9"/>
            <w:vAlign w:val="center"/>
          </w:tcPr>
          <w:p w14:paraId="22154CBE" w14:textId="237C1629" w:rsidR="00564324" w:rsidRPr="00E357C6" w:rsidRDefault="00E5725A">
            <w:pPr>
              <w:contextualSpacing/>
              <w:jc w:val="center"/>
              <w:rPr>
                <w:rFonts w:ascii="Arial" w:hAnsi="Arial" w:cs="Arial"/>
                <w:b/>
                <w:sz w:val="20"/>
                <w:szCs w:val="20"/>
              </w:rPr>
            </w:pPr>
            <w:r w:rsidRPr="00E357C6">
              <w:rPr>
                <w:rFonts w:ascii="Arial" w:hAnsi="Arial" w:cs="Arial"/>
                <w:b/>
                <w:sz w:val="20"/>
                <w:szCs w:val="20"/>
              </w:rPr>
              <w:t>Materials</w:t>
            </w:r>
            <w:r w:rsidR="003534BA">
              <w:rPr>
                <w:rFonts w:ascii="Arial" w:hAnsi="Arial" w:cs="Arial"/>
                <w:b/>
                <w:sz w:val="20"/>
                <w:szCs w:val="20"/>
              </w:rPr>
              <w:t xml:space="preserve"> used</w:t>
            </w:r>
          </w:p>
          <w:p w14:paraId="262DD8FC" w14:textId="77777777" w:rsidR="00564324" w:rsidRPr="00E357C6" w:rsidRDefault="00E5725A">
            <w:pPr>
              <w:contextualSpacing/>
              <w:jc w:val="center"/>
              <w:rPr>
                <w:rFonts w:ascii="Arial" w:hAnsi="Arial" w:cs="Arial"/>
                <w:b/>
                <w:sz w:val="20"/>
                <w:szCs w:val="20"/>
              </w:rPr>
            </w:pPr>
            <w:r w:rsidRPr="00E357C6">
              <w:rPr>
                <w:rFonts w:ascii="Arial" w:hAnsi="Arial" w:cs="Arial"/>
                <w:b/>
                <w:sz w:val="20"/>
                <w:szCs w:val="20"/>
              </w:rPr>
              <w:t>(provided by the research team)</w:t>
            </w:r>
          </w:p>
        </w:tc>
      </w:tr>
      <w:tr w:rsidR="009C0AE5" w:rsidRPr="00E357C6" w14:paraId="1B447099" w14:textId="77777777">
        <w:tc>
          <w:tcPr>
            <w:tcW w:w="1390" w:type="dxa"/>
          </w:tcPr>
          <w:p w14:paraId="78D07951"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t>At the beginning of the study</w:t>
            </w:r>
          </w:p>
        </w:tc>
        <w:tc>
          <w:tcPr>
            <w:tcW w:w="2097" w:type="dxa"/>
          </w:tcPr>
          <w:p w14:paraId="70CB12B5" w14:textId="77777777" w:rsidR="00564324" w:rsidRPr="00E357C6" w:rsidRDefault="00E5725A">
            <w:pPr>
              <w:spacing w:line="288" w:lineRule="auto"/>
              <w:rPr>
                <w:rFonts w:ascii="Arial" w:hAnsi="Arial" w:cs="Arial"/>
                <w:b/>
                <w:sz w:val="20"/>
                <w:szCs w:val="20"/>
              </w:rPr>
            </w:pPr>
            <w:r w:rsidRPr="00E357C6">
              <w:rPr>
                <w:rFonts w:ascii="Arial" w:hAnsi="Arial" w:cs="Arial"/>
                <w:b/>
                <w:sz w:val="20"/>
                <w:szCs w:val="20"/>
              </w:rPr>
              <w:t>Invitation to take part in the study</w:t>
            </w:r>
          </w:p>
          <w:p w14:paraId="39999461" w14:textId="77777777" w:rsidR="00564324" w:rsidRPr="00E357C6" w:rsidRDefault="00E5725A">
            <w:pPr>
              <w:spacing w:line="288" w:lineRule="auto"/>
              <w:rPr>
                <w:rFonts w:ascii="Arial" w:hAnsi="Arial" w:cs="Arial"/>
                <w:bCs/>
                <w:sz w:val="20"/>
                <w:szCs w:val="20"/>
              </w:rPr>
            </w:pPr>
            <w:r w:rsidRPr="00E357C6">
              <w:rPr>
                <w:rFonts w:ascii="Arial" w:hAnsi="Arial" w:cs="Arial"/>
                <w:bCs/>
                <w:sz w:val="20"/>
                <w:szCs w:val="20"/>
              </w:rPr>
              <w:t>to all nursing homes and GPs of participating NHRs</w:t>
            </w:r>
          </w:p>
        </w:tc>
        <w:tc>
          <w:tcPr>
            <w:tcW w:w="1611" w:type="dxa"/>
          </w:tcPr>
          <w:p w14:paraId="098B9E9A" w14:textId="2DC8DA90"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Nursing or facility director, GPs</w:t>
            </w:r>
          </w:p>
          <w:p w14:paraId="4C5024E1" w14:textId="77777777" w:rsidR="00564324" w:rsidRPr="00E357C6" w:rsidRDefault="00564324">
            <w:pPr>
              <w:spacing w:line="288" w:lineRule="auto"/>
              <w:contextualSpacing/>
              <w:rPr>
                <w:rFonts w:ascii="Arial" w:hAnsi="Arial" w:cs="Arial"/>
                <w:b/>
                <w:sz w:val="20"/>
                <w:szCs w:val="20"/>
                <w:highlight w:val="yellow"/>
              </w:rPr>
            </w:pPr>
          </w:p>
          <w:p w14:paraId="39A3A8A6" w14:textId="77777777" w:rsidR="00564324" w:rsidRPr="00E357C6" w:rsidRDefault="00564324">
            <w:pPr>
              <w:spacing w:line="288" w:lineRule="auto"/>
              <w:contextualSpacing/>
              <w:rPr>
                <w:rFonts w:ascii="Arial" w:hAnsi="Arial" w:cs="Arial"/>
                <w:b/>
                <w:sz w:val="20"/>
                <w:szCs w:val="20"/>
                <w:highlight w:val="yellow"/>
              </w:rPr>
            </w:pPr>
          </w:p>
          <w:p w14:paraId="5689CB22" w14:textId="77777777" w:rsidR="00564324" w:rsidRPr="00E357C6" w:rsidRDefault="00564324">
            <w:pPr>
              <w:spacing w:line="288" w:lineRule="auto"/>
              <w:contextualSpacing/>
              <w:rPr>
                <w:rFonts w:ascii="Arial" w:hAnsi="Arial" w:cs="Arial"/>
                <w:b/>
                <w:sz w:val="20"/>
                <w:szCs w:val="20"/>
                <w:highlight w:val="yellow"/>
              </w:rPr>
            </w:pPr>
          </w:p>
        </w:tc>
        <w:tc>
          <w:tcPr>
            <w:tcW w:w="1985" w:type="dxa"/>
          </w:tcPr>
          <w:p w14:paraId="7F42C797"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Study team members</w:t>
            </w:r>
          </w:p>
        </w:tc>
        <w:tc>
          <w:tcPr>
            <w:tcW w:w="1559" w:type="dxa"/>
          </w:tcPr>
          <w:p w14:paraId="3FEFEFCE"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Not applicable</w:t>
            </w:r>
          </w:p>
        </w:tc>
        <w:tc>
          <w:tcPr>
            <w:tcW w:w="1511" w:type="dxa"/>
          </w:tcPr>
          <w:p w14:paraId="72CF86BA"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Written letter and contact by telephone</w:t>
            </w:r>
          </w:p>
        </w:tc>
        <w:tc>
          <w:tcPr>
            <w:tcW w:w="1891" w:type="dxa"/>
          </w:tcPr>
          <w:p w14:paraId="1E70860F" w14:textId="77777777" w:rsidR="00564324" w:rsidRPr="00E357C6" w:rsidRDefault="00E5725A">
            <w:pPr>
              <w:spacing w:line="288" w:lineRule="auto"/>
              <w:contextualSpacing/>
              <w:rPr>
                <w:rFonts w:ascii="Arial" w:hAnsi="Arial" w:cs="Arial"/>
                <w:b/>
                <w:sz w:val="20"/>
                <w:szCs w:val="20"/>
              </w:rPr>
            </w:pPr>
            <w:r w:rsidRPr="00E357C6">
              <w:rPr>
                <w:rFonts w:ascii="Arial" w:hAnsi="Arial" w:cs="Arial"/>
                <w:bCs/>
                <w:sz w:val="20"/>
                <w:szCs w:val="20"/>
              </w:rPr>
              <w:t>Not applicable</w:t>
            </w:r>
          </w:p>
        </w:tc>
        <w:tc>
          <w:tcPr>
            <w:tcW w:w="2233" w:type="dxa"/>
          </w:tcPr>
          <w:p w14:paraId="5DD3A3EC" w14:textId="77777777" w:rsidR="00564324" w:rsidRPr="00E357C6" w:rsidRDefault="00E5725A">
            <w:pPr>
              <w:spacing w:line="288" w:lineRule="auto"/>
              <w:contextualSpacing/>
              <w:rPr>
                <w:rFonts w:ascii="Arial" w:hAnsi="Arial" w:cs="Arial"/>
                <w:b/>
                <w:sz w:val="20"/>
                <w:szCs w:val="20"/>
              </w:rPr>
            </w:pPr>
            <w:r w:rsidRPr="00E357C6">
              <w:rPr>
                <w:rFonts w:ascii="Arial" w:hAnsi="Arial" w:cs="Arial"/>
                <w:b/>
                <w:sz w:val="20"/>
                <w:szCs w:val="20"/>
              </w:rPr>
              <w:t xml:space="preserve">Brief written overview </w:t>
            </w:r>
            <w:r w:rsidRPr="00E357C6">
              <w:rPr>
                <w:rFonts w:ascii="Arial" w:hAnsi="Arial" w:cs="Arial"/>
                <w:sz w:val="20"/>
                <w:szCs w:val="20"/>
              </w:rPr>
              <w:t xml:space="preserve">of study design (in intervention and control group) and the six components of the </w:t>
            </w:r>
            <w:proofErr w:type="spellStart"/>
            <w:r w:rsidRPr="00E357C6">
              <w:rPr>
                <w:rFonts w:ascii="Arial" w:hAnsi="Arial" w:cs="Arial"/>
                <w:i/>
                <w:iCs/>
                <w:sz w:val="20"/>
                <w:szCs w:val="20"/>
              </w:rPr>
              <w:t>interprof</w:t>
            </w:r>
            <w:proofErr w:type="spellEnd"/>
            <w:r w:rsidRPr="00E357C6">
              <w:rPr>
                <w:rFonts w:ascii="Arial" w:hAnsi="Arial" w:cs="Arial"/>
                <w:i/>
                <w:iCs/>
                <w:sz w:val="20"/>
                <w:szCs w:val="20"/>
              </w:rPr>
              <w:t xml:space="preserve"> </w:t>
            </w:r>
            <w:r w:rsidRPr="00E357C6">
              <w:rPr>
                <w:rFonts w:ascii="Arial" w:hAnsi="Arial" w:cs="Arial"/>
                <w:sz w:val="20"/>
                <w:szCs w:val="20"/>
              </w:rPr>
              <w:t>ACT intervention package (only in intervention group)</w:t>
            </w:r>
          </w:p>
        </w:tc>
      </w:tr>
      <w:tr w:rsidR="009C0AE5" w:rsidRPr="00E357C6" w14:paraId="58CDBE13" w14:textId="77777777">
        <w:tc>
          <w:tcPr>
            <w:tcW w:w="1390" w:type="dxa"/>
          </w:tcPr>
          <w:p w14:paraId="2BA06B95"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t>Shortly after randomization</w:t>
            </w:r>
          </w:p>
        </w:tc>
        <w:tc>
          <w:tcPr>
            <w:tcW w:w="2097" w:type="dxa"/>
          </w:tcPr>
          <w:p w14:paraId="444C1057" w14:textId="77777777" w:rsidR="00564324" w:rsidRPr="00E357C6" w:rsidRDefault="00E5725A">
            <w:pPr>
              <w:spacing w:line="288" w:lineRule="auto"/>
              <w:rPr>
                <w:rFonts w:ascii="Arial" w:hAnsi="Arial" w:cs="Arial"/>
                <w:b/>
                <w:sz w:val="20"/>
                <w:szCs w:val="20"/>
              </w:rPr>
            </w:pPr>
            <w:r w:rsidRPr="00E357C6">
              <w:rPr>
                <w:rFonts w:ascii="Arial" w:hAnsi="Arial" w:cs="Arial"/>
                <w:b/>
                <w:sz w:val="20"/>
                <w:szCs w:val="20"/>
              </w:rPr>
              <w:t xml:space="preserve">Designation of </w:t>
            </w:r>
            <w:proofErr w:type="spellStart"/>
            <w:r w:rsidRPr="00E357C6">
              <w:rPr>
                <w:rFonts w:ascii="Arial" w:hAnsi="Arial" w:cs="Arial"/>
                <w:b/>
                <w:i/>
                <w:iCs/>
                <w:sz w:val="20"/>
                <w:szCs w:val="20"/>
              </w:rPr>
              <w:t>interprof</w:t>
            </w:r>
            <w:proofErr w:type="spellEnd"/>
            <w:r w:rsidRPr="00E357C6">
              <w:rPr>
                <w:rFonts w:ascii="Arial" w:hAnsi="Arial" w:cs="Arial"/>
                <w:b/>
                <w:sz w:val="20"/>
                <w:szCs w:val="20"/>
              </w:rPr>
              <w:t xml:space="preserve"> ACT agent and one substitute</w:t>
            </w:r>
          </w:p>
          <w:p w14:paraId="351BB1F2" w14:textId="77777777" w:rsidR="00564324" w:rsidRPr="00E357C6" w:rsidRDefault="00564324">
            <w:pPr>
              <w:spacing w:line="288" w:lineRule="auto"/>
              <w:rPr>
                <w:rFonts w:ascii="Arial" w:hAnsi="Arial" w:cs="Arial"/>
                <w:b/>
                <w:sz w:val="20"/>
                <w:szCs w:val="20"/>
              </w:rPr>
            </w:pPr>
          </w:p>
          <w:p w14:paraId="028670AD" w14:textId="77777777" w:rsidR="00564324" w:rsidRPr="00E357C6" w:rsidRDefault="00564324">
            <w:pPr>
              <w:spacing w:line="288" w:lineRule="auto"/>
              <w:rPr>
                <w:rFonts w:ascii="Arial" w:hAnsi="Arial" w:cs="Arial"/>
                <w:b/>
                <w:sz w:val="20"/>
                <w:szCs w:val="20"/>
              </w:rPr>
            </w:pPr>
          </w:p>
          <w:p w14:paraId="7A9D5591" w14:textId="77777777" w:rsidR="00564324" w:rsidRPr="00E357C6" w:rsidRDefault="00564324">
            <w:pPr>
              <w:spacing w:line="288" w:lineRule="auto"/>
              <w:rPr>
                <w:rFonts w:ascii="Arial" w:hAnsi="Arial" w:cs="Arial"/>
                <w:b/>
                <w:sz w:val="20"/>
                <w:szCs w:val="20"/>
              </w:rPr>
            </w:pPr>
          </w:p>
          <w:p w14:paraId="00E888C7" w14:textId="77777777" w:rsidR="00564324" w:rsidRPr="00E357C6" w:rsidRDefault="00564324">
            <w:pPr>
              <w:spacing w:line="288" w:lineRule="auto"/>
              <w:rPr>
                <w:rFonts w:ascii="Arial" w:hAnsi="Arial" w:cs="Arial"/>
                <w:b/>
                <w:sz w:val="20"/>
                <w:szCs w:val="20"/>
              </w:rPr>
            </w:pPr>
          </w:p>
          <w:p w14:paraId="24BCEB96" w14:textId="77777777" w:rsidR="00564324" w:rsidRPr="00E357C6" w:rsidRDefault="00564324">
            <w:pPr>
              <w:spacing w:line="288" w:lineRule="auto"/>
              <w:rPr>
                <w:rFonts w:ascii="Arial" w:hAnsi="Arial" w:cs="Arial"/>
                <w:b/>
                <w:sz w:val="20"/>
                <w:szCs w:val="20"/>
              </w:rPr>
            </w:pPr>
          </w:p>
          <w:p w14:paraId="7EA69D26" w14:textId="77777777" w:rsidR="00564324" w:rsidRPr="00E357C6" w:rsidRDefault="00564324">
            <w:pPr>
              <w:spacing w:line="288" w:lineRule="auto"/>
              <w:rPr>
                <w:rFonts w:ascii="Arial" w:hAnsi="Arial" w:cs="Arial"/>
                <w:b/>
                <w:sz w:val="20"/>
                <w:szCs w:val="20"/>
              </w:rPr>
            </w:pPr>
          </w:p>
          <w:p w14:paraId="58E7BBD4" w14:textId="77777777" w:rsidR="00564324" w:rsidRPr="00E357C6" w:rsidRDefault="00564324">
            <w:pPr>
              <w:spacing w:line="288" w:lineRule="auto"/>
              <w:rPr>
                <w:rFonts w:ascii="Arial" w:hAnsi="Arial" w:cs="Arial"/>
                <w:b/>
                <w:sz w:val="20"/>
                <w:szCs w:val="20"/>
              </w:rPr>
            </w:pPr>
          </w:p>
          <w:p w14:paraId="4D1DAC20" w14:textId="77777777" w:rsidR="00564324" w:rsidRPr="00E357C6" w:rsidRDefault="00E5725A">
            <w:pPr>
              <w:spacing w:line="288" w:lineRule="auto"/>
              <w:rPr>
                <w:rFonts w:ascii="Arial" w:hAnsi="Arial" w:cs="Arial"/>
                <w:b/>
                <w:sz w:val="20"/>
                <w:szCs w:val="20"/>
              </w:rPr>
            </w:pPr>
            <w:r w:rsidRPr="00E357C6">
              <w:rPr>
                <w:rFonts w:ascii="Arial" w:hAnsi="Arial" w:cs="Arial"/>
                <w:b/>
                <w:sz w:val="20"/>
                <w:szCs w:val="20"/>
              </w:rPr>
              <w:t xml:space="preserve">First training of </w:t>
            </w:r>
            <w:proofErr w:type="spellStart"/>
            <w:r w:rsidRPr="00E357C6">
              <w:rPr>
                <w:rFonts w:ascii="Arial" w:hAnsi="Arial" w:cs="Arial"/>
                <w:b/>
                <w:i/>
                <w:sz w:val="20"/>
                <w:szCs w:val="20"/>
              </w:rPr>
              <w:t>interpro</w:t>
            </w:r>
            <w:r w:rsidRPr="00E357C6">
              <w:rPr>
                <w:rFonts w:ascii="Arial" w:hAnsi="Arial" w:cs="Arial"/>
                <w:b/>
                <w:sz w:val="20"/>
                <w:szCs w:val="20"/>
              </w:rPr>
              <w:t>f</w:t>
            </w:r>
            <w:proofErr w:type="spellEnd"/>
            <w:r w:rsidRPr="00E357C6">
              <w:rPr>
                <w:rFonts w:ascii="Arial" w:hAnsi="Arial" w:cs="Arial"/>
                <w:b/>
                <w:sz w:val="20"/>
                <w:szCs w:val="20"/>
              </w:rPr>
              <w:t xml:space="preserve"> ACT agent</w:t>
            </w:r>
          </w:p>
          <w:p w14:paraId="066127FD" w14:textId="77777777" w:rsidR="00564324" w:rsidRPr="00E357C6" w:rsidRDefault="00E5725A">
            <w:pPr>
              <w:spacing w:line="288" w:lineRule="auto"/>
              <w:rPr>
                <w:rFonts w:ascii="Arial" w:hAnsi="Arial" w:cs="Arial"/>
                <w:bCs/>
                <w:sz w:val="20"/>
                <w:szCs w:val="20"/>
              </w:rPr>
            </w:pPr>
            <w:r w:rsidRPr="00E357C6">
              <w:rPr>
                <w:rFonts w:ascii="Arial" w:hAnsi="Arial" w:cs="Arial"/>
                <w:bCs/>
                <w:sz w:val="20"/>
                <w:szCs w:val="20"/>
              </w:rPr>
              <w:t xml:space="preserve">During the training, the </w:t>
            </w:r>
            <w:proofErr w:type="spellStart"/>
            <w:r w:rsidRPr="00E357C6">
              <w:rPr>
                <w:rFonts w:ascii="Arial" w:hAnsi="Arial" w:cs="Arial"/>
                <w:bCs/>
                <w:i/>
                <w:sz w:val="20"/>
                <w:szCs w:val="20"/>
              </w:rPr>
              <w:t>interprof</w:t>
            </w:r>
            <w:proofErr w:type="spellEnd"/>
            <w:r w:rsidRPr="00E357C6">
              <w:rPr>
                <w:rFonts w:ascii="Arial" w:hAnsi="Arial" w:cs="Arial"/>
                <w:bCs/>
                <w:i/>
                <w:sz w:val="20"/>
                <w:szCs w:val="20"/>
              </w:rPr>
              <w:t xml:space="preserve"> </w:t>
            </w:r>
            <w:r w:rsidRPr="00E357C6">
              <w:rPr>
                <w:rFonts w:ascii="Arial" w:hAnsi="Arial" w:cs="Arial"/>
                <w:bCs/>
                <w:sz w:val="20"/>
                <w:szCs w:val="20"/>
              </w:rPr>
              <w:t>ACT agents receive handbook and handouts about the</w:t>
            </w:r>
            <w:r w:rsidRPr="00E357C6">
              <w:rPr>
                <w:rFonts w:ascii="Arial" w:hAnsi="Arial" w:cs="Arial"/>
                <w:bCs/>
                <w:i/>
                <w:sz w:val="20"/>
                <w:szCs w:val="20"/>
              </w:rPr>
              <w:t xml:space="preserve"> </w:t>
            </w:r>
            <w:proofErr w:type="spellStart"/>
            <w:r w:rsidRPr="00E357C6">
              <w:rPr>
                <w:rFonts w:ascii="Arial" w:hAnsi="Arial" w:cs="Arial"/>
                <w:bCs/>
                <w:i/>
                <w:sz w:val="20"/>
                <w:szCs w:val="20"/>
              </w:rPr>
              <w:t>interprof</w:t>
            </w:r>
            <w:proofErr w:type="spellEnd"/>
            <w:r w:rsidRPr="00E357C6">
              <w:rPr>
                <w:rFonts w:ascii="Arial" w:hAnsi="Arial" w:cs="Arial"/>
                <w:bCs/>
                <w:i/>
                <w:sz w:val="20"/>
                <w:szCs w:val="20"/>
              </w:rPr>
              <w:t xml:space="preserve"> </w:t>
            </w:r>
            <w:r w:rsidRPr="00E357C6">
              <w:rPr>
                <w:rFonts w:ascii="Arial" w:hAnsi="Arial" w:cs="Arial"/>
                <w:bCs/>
                <w:sz w:val="20"/>
                <w:szCs w:val="20"/>
              </w:rPr>
              <w:t xml:space="preserve">ACT intervention </w:t>
            </w:r>
            <w:r w:rsidRPr="00E357C6">
              <w:rPr>
                <w:rFonts w:ascii="Arial" w:hAnsi="Arial" w:cs="Arial"/>
                <w:bCs/>
                <w:sz w:val="20"/>
                <w:szCs w:val="20"/>
              </w:rPr>
              <w:lastRenderedPageBreak/>
              <w:t>package.</w:t>
            </w:r>
          </w:p>
          <w:p w14:paraId="5847B8A6" w14:textId="77777777" w:rsidR="00564324" w:rsidRPr="00E357C6" w:rsidRDefault="00564324">
            <w:pPr>
              <w:spacing w:line="288" w:lineRule="auto"/>
              <w:rPr>
                <w:rFonts w:ascii="Arial" w:hAnsi="Arial" w:cs="Arial"/>
                <w:b/>
                <w:sz w:val="20"/>
                <w:szCs w:val="20"/>
              </w:rPr>
            </w:pPr>
          </w:p>
          <w:p w14:paraId="203C1C91" w14:textId="77777777" w:rsidR="00564324" w:rsidRPr="00E357C6" w:rsidRDefault="00E5725A">
            <w:pPr>
              <w:spacing w:line="288" w:lineRule="auto"/>
              <w:rPr>
                <w:rFonts w:ascii="Arial" w:hAnsi="Arial" w:cs="Arial"/>
                <w:b/>
                <w:sz w:val="20"/>
                <w:szCs w:val="20"/>
              </w:rPr>
            </w:pPr>
            <w:r w:rsidRPr="00E357C6">
              <w:rPr>
                <w:rFonts w:ascii="Arial" w:hAnsi="Arial" w:cs="Arial"/>
                <w:b/>
                <w:sz w:val="20"/>
                <w:szCs w:val="20"/>
              </w:rPr>
              <w:t>Team meeting in the nursing home</w:t>
            </w:r>
          </w:p>
          <w:p w14:paraId="3D20B2F4" w14:textId="229A2A90" w:rsidR="00564324" w:rsidRPr="00E357C6" w:rsidRDefault="00E5725A">
            <w:pPr>
              <w:spacing w:line="288" w:lineRule="auto"/>
              <w:rPr>
                <w:rFonts w:ascii="Arial" w:hAnsi="Arial" w:cs="Arial"/>
                <w:b/>
                <w:sz w:val="20"/>
                <w:szCs w:val="20"/>
              </w:rPr>
            </w:pPr>
            <w:r w:rsidRPr="00E357C6">
              <w:rPr>
                <w:rFonts w:ascii="Arial" w:hAnsi="Arial" w:cs="Arial"/>
                <w:bCs/>
                <w:sz w:val="20"/>
                <w:szCs w:val="20"/>
              </w:rPr>
              <w:t>The</w:t>
            </w:r>
            <w:r w:rsidRPr="00E357C6">
              <w:rPr>
                <w:rFonts w:ascii="Arial" w:hAnsi="Arial" w:cs="Arial"/>
                <w:bCs/>
                <w:i/>
                <w:iCs/>
                <w:sz w:val="20"/>
                <w:szCs w:val="20"/>
              </w:rPr>
              <w:t xml:space="preserve"> </w:t>
            </w: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 xml:space="preserve">ACT agent and the </w:t>
            </w: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 xml:space="preserve">ACT intervention package are introduced to the nursing team of the involved nursing home unit. The nurses state </w:t>
            </w:r>
            <w:r w:rsidR="003534BA">
              <w:rPr>
                <w:rFonts w:ascii="Arial" w:hAnsi="Arial" w:cs="Arial"/>
                <w:bCs/>
                <w:sz w:val="20"/>
                <w:szCs w:val="20"/>
              </w:rPr>
              <w:t xml:space="preserve">any </w:t>
            </w:r>
            <w:r w:rsidRPr="00E357C6">
              <w:rPr>
                <w:rFonts w:ascii="Arial" w:hAnsi="Arial" w:cs="Arial"/>
                <w:bCs/>
                <w:sz w:val="20"/>
                <w:szCs w:val="20"/>
              </w:rPr>
              <w:t>concerns they have about the interventions.</w:t>
            </w:r>
          </w:p>
        </w:tc>
        <w:tc>
          <w:tcPr>
            <w:tcW w:w="1611" w:type="dxa"/>
          </w:tcPr>
          <w:p w14:paraId="2A7E1109" w14:textId="66B515DF"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RNs</w:t>
            </w:r>
          </w:p>
          <w:p w14:paraId="41604A4E" w14:textId="77777777" w:rsidR="00564324" w:rsidRPr="00E357C6" w:rsidRDefault="00564324">
            <w:pPr>
              <w:spacing w:line="288" w:lineRule="auto"/>
              <w:contextualSpacing/>
              <w:rPr>
                <w:rFonts w:ascii="Arial" w:hAnsi="Arial" w:cs="Arial"/>
                <w:bCs/>
                <w:sz w:val="20"/>
                <w:szCs w:val="20"/>
              </w:rPr>
            </w:pPr>
          </w:p>
          <w:p w14:paraId="260F697B" w14:textId="77777777" w:rsidR="00564324" w:rsidRPr="00E357C6" w:rsidRDefault="00564324">
            <w:pPr>
              <w:spacing w:line="288" w:lineRule="auto"/>
              <w:contextualSpacing/>
              <w:rPr>
                <w:rFonts w:ascii="Arial" w:hAnsi="Arial" w:cs="Arial"/>
                <w:bCs/>
                <w:sz w:val="20"/>
                <w:szCs w:val="20"/>
              </w:rPr>
            </w:pPr>
          </w:p>
          <w:p w14:paraId="384E50AD" w14:textId="77777777" w:rsidR="00564324" w:rsidRPr="00E357C6" w:rsidRDefault="00564324">
            <w:pPr>
              <w:spacing w:line="288" w:lineRule="auto"/>
              <w:contextualSpacing/>
              <w:rPr>
                <w:rFonts w:ascii="Arial" w:hAnsi="Arial" w:cs="Arial"/>
                <w:bCs/>
                <w:sz w:val="20"/>
                <w:szCs w:val="20"/>
              </w:rPr>
            </w:pPr>
          </w:p>
          <w:p w14:paraId="2F79D125" w14:textId="77777777" w:rsidR="00564324" w:rsidRPr="00E357C6" w:rsidRDefault="00564324">
            <w:pPr>
              <w:spacing w:line="288" w:lineRule="auto"/>
              <w:contextualSpacing/>
              <w:rPr>
                <w:rFonts w:ascii="Arial" w:hAnsi="Arial" w:cs="Arial"/>
                <w:bCs/>
                <w:sz w:val="20"/>
                <w:szCs w:val="20"/>
              </w:rPr>
            </w:pPr>
          </w:p>
          <w:p w14:paraId="6F59392D" w14:textId="77777777" w:rsidR="00564324" w:rsidRPr="00E357C6" w:rsidRDefault="00564324">
            <w:pPr>
              <w:spacing w:line="288" w:lineRule="auto"/>
              <w:contextualSpacing/>
              <w:rPr>
                <w:rFonts w:ascii="Arial" w:hAnsi="Arial" w:cs="Arial"/>
                <w:bCs/>
                <w:sz w:val="20"/>
                <w:szCs w:val="20"/>
              </w:rPr>
            </w:pPr>
          </w:p>
          <w:p w14:paraId="4CF37127" w14:textId="77777777" w:rsidR="00564324" w:rsidRPr="00E357C6" w:rsidRDefault="00564324">
            <w:pPr>
              <w:spacing w:line="288" w:lineRule="auto"/>
              <w:contextualSpacing/>
              <w:rPr>
                <w:rFonts w:ascii="Arial" w:hAnsi="Arial" w:cs="Arial"/>
                <w:bCs/>
                <w:sz w:val="20"/>
                <w:szCs w:val="20"/>
              </w:rPr>
            </w:pPr>
          </w:p>
          <w:p w14:paraId="3248BE1C" w14:textId="77777777" w:rsidR="00564324" w:rsidRPr="00E357C6" w:rsidRDefault="00564324">
            <w:pPr>
              <w:spacing w:line="288" w:lineRule="auto"/>
              <w:contextualSpacing/>
              <w:rPr>
                <w:rFonts w:ascii="Arial" w:hAnsi="Arial" w:cs="Arial"/>
                <w:bCs/>
                <w:sz w:val="20"/>
                <w:szCs w:val="20"/>
              </w:rPr>
            </w:pPr>
          </w:p>
          <w:p w14:paraId="2BB202F4" w14:textId="77777777" w:rsidR="00564324" w:rsidRPr="00E357C6" w:rsidRDefault="00564324">
            <w:pPr>
              <w:spacing w:line="288" w:lineRule="auto"/>
              <w:contextualSpacing/>
              <w:rPr>
                <w:rFonts w:ascii="Arial" w:hAnsi="Arial" w:cs="Arial"/>
                <w:bCs/>
                <w:sz w:val="20"/>
                <w:szCs w:val="20"/>
              </w:rPr>
            </w:pPr>
          </w:p>
          <w:p w14:paraId="672808C1" w14:textId="77777777" w:rsidR="00564324" w:rsidRPr="00E357C6" w:rsidRDefault="00564324">
            <w:pPr>
              <w:spacing w:line="288" w:lineRule="auto"/>
              <w:contextualSpacing/>
              <w:rPr>
                <w:rFonts w:ascii="Arial" w:hAnsi="Arial" w:cs="Arial"/>
                <w:bCs/>
                <w:i/>
                <w:iCs/>
                <w:sz w:val="20"/>
                <w:szCs w:val="20"/>
              </w:rPr>
            </w:pPr>
          </w:p>
          <w:p w14:paraId="05E4C436" w14:textId="77777777"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w:t>
            </w:r>
          </w:p>
          <w:p w14:paraId="3447F4E7" w14:textId="77777777" w:rsidR="00564324" w:rsidRPr="00E357C6" w:rsidRDefault="00564324">
            <w:pPr>
              <w:spacing w:line="288" w:lineRule="auto"/>
              <w:contextualSpacing/>
              <w:rPr>
                <w:rFonts w:ascii="Arial" w:hAnsi="Arial" w:cs="Arial"/>
                <w:bCs/>
                <w:sz w:val="20"/>
                <w:szCs w:val="20"/>
              </w:rPr>
            </w:pPr>
          </w:p>
          <w:p w14:paraId="478B1EFB" w14:textId="77777777" w:rsidR="00564324" w:rsidRPr="00E357C6" w:rsidRDefault="00564324">
            <w:pPr>
              <w:spacing w:line="288" w:lineRule="auto"/>
              <w:contextualSpacing/>
              <w:rPr>
                <w:rFonts w:ascii="Arial" w:hAnsi="Arial" w:cs="Arial"/>
                <w:bCs/>
                <w:sz w:val="20"/>
                <w:szCs w:val="20"/>
              </w:rPr>
            </w:pPr>
          </w:p>
          <w:p w14:paraId="3F304D96" w14:textId="77777777" w:rsidR="00564324" w:rsidRPr="00E357C6" w:rsidRDefault="00564324">
            <w:pPr>
              <w:spacing w:line="288" w:lineRule="auto"/>
              <w:contextualSpacing/>
              <w:rPr>
                <w:rFonts w:ascii="Arial" w:hAnsi="Arial" w:cs="Arial"/>
                <w:bCs/>
                <w:sz w:val="20"/>
                <w:szCs w:val="20"/>
              </w:rPr>
            </w:pPr>
          </w:p>
          <w:p w14:paraId="3B1D5B7E" w14:textId="77777777" w:rsidR="00564324" w:rsidRPr="00E357C6" w:rsidRDefault="00564324">
            <w:pPr>
              <w:spacing w:line="288" w:lineRule="auto"/>
              <w:contextualSpacing/>
              <w:rPr>
                <w:rFonts w:ascii="Arial" w:hAnsi="Arial" w:cs="Arial"/>
                <w:bCs/>
                <w:sz w:val="20"/>
                <w:szCs w:val="20"/>
              </w:rPr>
            </w:pPr>
          </w:p>
          <w:p w14:paraId="704BCF1B" w14:textId="77777777" w:rsidR="00564324" w:rsidRPr="00E357C6" w:rsidRDefault="00564324">
            <w:pPr>
              <w:spacing w:line="288" w:lineRule="auto"/>
              <w:contextualSpacing/>
              <w:rPr>
                <w:rFonts w:ascii="Arial" w:hAnsi="Arial" w:cs="Arial"/>
                <w:bCs/>
                <w:sz w:val="20"/>
                <w:szCs w:val="20"/>
              </w:rPr>
            </w:pPr>
          </w:p>
          <w:p w14:paraId="275532F3" w14:textId="77777777" w:rsidR="00564324" w:rsidRPr="00E357C6" w:rsidRDefault="00564324">
            <w:pPr>
              <w:spacing w:line="288" w:lineRule="auto"/>
              <w:contextualSpacing/>
              <w:rPr>
                <w:rFonts w:ascii="Arial" w:hAnsi="Arial" w:cs="Arial"/>
                <w:bCs/>
                <w:sz w:val="20"/>
                <w:szCs w:val="20"/>
              </w:rPr>
            </w:pPr>
          </w:p>
          <w:p w14:paraId="0A905CBD" w14:textId="77777777" w:rsidR="00564324" w:rsidRPr="00E357C6" w:rsidRDefault="00564324">
            <w:pPr>
              <w:spacing w:line="288" w:lineRule="auto"/>
              <w:contextualSpacing/>
              <w:rPr>
                <w:rFonts w:ascii="Arial" w:hAnsi="Arial" w:cs="Arial"/>
                <w:bCs/>
                <w:sz w:val="20"/>
                <w:szCs w:val="20"/>
              </w:rPr>
            </w:pPr>
          </w:p>
          <w:p w14:paraId="5F426493" w14:textId="1BFABED9" w:rsidR="00564324" w:rsidRPr="00E357C6" w:rsidRDefault="00564324">
            <w:pPr>
              <w:spacing w:line="288" w:lineRule="auto"/>
              <w:contextualSpacing/>
              <w:rPr>
                <w:rFonts w:ascii="Arial" w:hAnsi="Arial" w:cs="Arial"/>
                <w:bCs/>
                <w:sz w:val="20"/>
                <w:szCs w:val="20"/>
              </w:rPr>
            </w:pPr>
          </w:p>
          <w:p w14:paraId="7D785DED" w14:textId="77777777" w:rsidR="006B5C7A" w:rsidRPr="00E357C6" w:rsidRDefault="006B5C7A">
            <w:pPr>
              <w:spacing w:line="288" w:lineRule="auto"/>
              <w:contextualSpacing/>
              <w:rPr>
                <w:rFonts w:ascii="Arial" w:hAnsi="Arial" w:cs="Arial"/>
                <w:bCs/>
                <w:sz w:val="20"/>
                <w:szCs w:val="20"/>
              </w:rPr>
            </w:pPr>
          </w:p>
          <w:p w14:paraId="111931CC" w14:textId="77777777"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 nursing or facility director</w:t>
            </w:r>
          </w:p>
          <w:p w14:paraId="0E982326" w14:textId="77777777" w:rsidR="00564324" w:rsidRPr="00E357C6" w:rsidRDefault="00564324">
            <w:pPr>
              <w:spacing w:line="288" w:lineRule="auto"/>
              <w:contextualSpacing/>
              <w:rPr>
                <w:rFonts w:ascii="Arial" w:hAnsi="Arial" w:cs="Arial"/>
                <w:bCs/>
                <w:sz w:val="20"/>
                <w:szCs w:val="20"/>
              </w:rPr>
            </w:pPr>
          </w:p>
        </w:tc>
        <w:tc>
          <w:tcPr>
            <w:tcW w:w="1985" w:type="dxa"/>
          </w:tcPr>
          <w:p w14:paraId="7D891994" w14:textId="5BFE889F" w:rsidR="00564324" w:rsidRPr="00E357C6" w:rsidRDefault="006B5C7A">
            <w:pPr>
              <w:spacing w:line="288" w:lineRule="auto"/>
              <w:contextualSpacing/>
              <w:rPr>
                <w:rFonts w:ascii="Arial" w:hAnsi="Arial" w:cs="Arial"/>
                <w:bCs/>
                <w:sz w:val="20"/>
                <w:szCs w:val="20"/>
              </w:rPr>
            </w:pPr>
            <w:r w:rsidRPr="00E357C6">
              <w:rPr>
                <w:rFonts w:ascii="Arial" w:hAnsi="Arial" w:cs="Arial"/>
                <w:bCs/>
                <w:sz w:val="20"/>
                <w:szCs w:val="20"/>
              </w:rPr>
              <w:lastRenderedPageBreak/>
              <w:t>Nursing or facility director, RNs</w:t>
            </w:r>
          </w:p>
          <w:p w14:paraId="0FA74C7D" w14:textId="77777777" w:rsidR="00564324" w:rsidRPr="00E357C6" w:rsidRDefault="00564324">
            <w:pPr>
              <w:spacing w:line="288" w:lineRule="auto"/>
              <w:contextualSpacing/>
              <w:rPr>
                <w:rFonts w:ascii="Arial" w:hAnsi="Arial" w:cs="Arial"/>
                <w:bCs/>
                <w:sz w:val="20"/>
                <w:szCs w:val="20"/>
              </w:rPr>
            </w:pPr>
          </w:p>
          <w:p w14:paraId="202E057E" w14:textId="77777777" w:rsidR="00564324" w:rsidRPr="00E357C6" w:rsidRDefault="00564324">
            <w:pPr>
              <w:spacing w:line="288" w:lineRule="auto"/>
              <w:contextualSpacing/>
              <w:rPr>
                <w:rFonts w:ascii="Arial" w:hAnsi="Arial" w:cs="Arial"/>
                <w:bCs/>
                <w:sz w:val="20"/>
                <w:szCs w:val="20"/>
              </w:rPr>
            </w:pPr>
          </w:p>
          <w:p w14:paraId="20958173" w14:textId="77777777" w:rsidR="00564324" w:rsidRPr="00E357C6" w:rsidRDefault="00564324">
            <w:pPr>
              <w:spacing w:line="288" w:lineRule="auto"/>
              <w:contextualSpacing/>
              <w:rPr>
                <w:rFonts w:ascii="Arial" w:hAnsi="Arial" w:cs="Arial"/>
                <w:bCs/>
                <w:sz w:val="20"/>
                <w:szCs w:val="20"/>
              </w:rPr>
            </w:pPr>
          </w:p>
          <w:p w14:paraId="2293E7FB" w14:textId="77777777" w:rsidR="00564324" w:rsidRPr="00E357C6" w:rsidRDefault="00564324">
            <w:pPr>
              <w:spacing w:line="288" w:lineRule="auto"/>
              <w:contextualSpacing/>
              <w:rPr>
                <w:rFonts w:ascii="Arial" w:hAnsi="Arial" w:cs="Arial"/>
                <w:bCs/>
                <w:sz w:val="20"/>
                <w:szCs w:val="20"/>
              </w:rPr>
            </w:pPr>
          </w:p>
          <w:p w14:paraId="1F373B70" w14:textId="77777777" w:rsidR="00564324" w:rsidRPr="00E357C6" w:rsidRDefault="00564324">
            <w:pPr>
              <w:spacing w:line="288" w:lineRule="auto"/>
              <w:contextualSpacing/>
              <w:rPr>
                <w:rFonts w:ascii="Arial" w:hAnsi="Arial" w:cs="Arial"/>
                <w:bCs/>
                <w:sz w:val="20"/>
                <w:szCs w:val="20"/>
              </w:rPr>
            </w:pPr>
          </w:p>
          <w:p w14:paraId="2481EBE5" w14:textId="77777777" w:rsidR="00564324" w:rsidRPr="00E357C6" w:rsidRDefault="00564324">
            <w:pPr>
              <w:spacing w:line="288" w:lineRule="auto"/>
              <w:contextualSpacing/>
              <w:rPr>
                <w:rFonts w:ascii="Arial" w:hAnsi="Arial" w:cs="Arial"/>
                <w:bCs/>
                <w:sz w:val="20"/>
                <w:szCs w:val="20"/>
              </w:rPr>
            </w:pPr>
          </w:p>
          <w:p w14:paraId="27437D4B" w14:textId="77777777" w:rsidR="00564324" w:rsidRPr="00E357C6" w:rsidRDefault="00564324">
            <w:pPr>
              <w:spacing w:line="288" w:lineRule="auto"/>
              <w:contextualSpacing/>
              <w:rPr>
                <w:rFonts w:ascii="Arial" w:hAnsi="Arial" w:cs="Arial"/>
                <w:bCs/>
                <w:sz w:val="20"/>
                <w:szCs w:val="20"/>
              </w:rPr>
            </w:pPr>
          </w:p>
          <w:p w14:paraId="632A7C90" w14:textId="77777777" w:rsidR="00564324" w:rsidRPr="00E357C6" w:rsidRDefault="00564324">
            <w:pPr>
              <w:spacing w:line="288" w:lineRule="auto"/>
              <w:contextualSpacing/>
              <w:rPr>
                <w:rFonts w:ascii="Arial" w:hAnsi="Arial" w:cs="Arial"/>
                <w:bCs/>
                <w:sz w:val="20"/>
                <w:szCs w:val="20"/>
              </w:rPr>
            </w:pPr>
          </w:p>
          <w:p w14:paraId="6FF983BD"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Study team members</w:t>
            </w:r>
          </w:p>
          <w:p w14:paraId="523FEB49" w14:textId="77777777" w:rsidR="00564324" w:rsidRPr="00E357C6" w:rsidRDefault="00564324">
            <w:pPr>
              <w:spacing w:line="288" w:lineRule="auto"/>
              <w:contextualSpacing/>
              <w:rPr>
                <w:rFonts w:ascii="Arial" w:hAnsi="Arial" w:cs="Arial"/>
                <w:bCs/>
                <w:sz w:val="20"/>
                <w:szCs w:val="20"/>
              </w:rPr>
            </w:pPr>
          </w:p>
          <w:p w14:paraId="793232A6" w14:textId="77777777" w:rsidR="00564324" w:rsidRPr="00E357C6" w:rsidRDefault="00564324">
            <w:pPr>
              <w:spacing w:line="288" w:lineRule="auto"/>
              <w:contextualSpacing/>
              <w:rPr>
                <w:rFonts w:ascii="Arial" w:hAnsi="Arial" w:cs="Arial"/>
                <w:bCs/>
                <w:sz w:val="20"/>
                <w:szCs w:val="20"/>
              </w:rPr>
            </w:pPr>
          </w:p>
          <w:p w14:paraId="15CDF00F" w14:textId="77777777" w:rsidR="00564324" w:rsidRPr="00E357C6" w:rsidRDefault="00564324">
            <w:pPr>
              <w:spacing w:line="288" w:lineRule="auto"/>
              <w:contextualSpacing/>
              <w:rPr>
                <w:rFonts w:ascii="Arial" w:hAnsi="Arial" w:cs="Arial"/>
                <w:bCs/>
                <w:sz w:val="20"/>
                <w:szCs w:val="20"/>
              </w:rPr>
            </w:pPr>
          </w:p>
          <w:p w14:paraId="187F3CB4" w14:textId="77777777" w:rsidR="00564324" w:rsidRPr="00E357C6" w:rsidRDefault="00564324">
            <w:pPr>
              <w:spacing w:line="288" w:lineRule="auto"/>
              <w:contextualSpacing/>
              <w:rPr>
                <w:rFonts w:ascii="Arial" w:hAnsi="Arial" w:cs="Arial"/>
                <w:bCs/>
                <w:sz w:val="20"/>
                <w:szCs w:val="20"/>
              </w:rPr>
            </w:pPr>
          </w:p>
          <w:p w14:paraId="64488348" w14:textId="77777777" w:rsidR="00564324" w:rsidRPr="00E357C6" w:rsidRDefault="00564324">
            <w:pPr>
              <w:spacing w:line="288" w:lineRule="auto"/>
              <w:contextualSpacing/>
              <w:rPr>
                <w:rFonts w:ascii="Arial" w:hAnsi="Arial" w:cs="Arial"/>
                <w:bCs/>
                <w:sz w:val="20"/>
                <w:szCs w:val="20"/>
              </w:rPr>
            </w:pPr>
          </w:p>
          <w:p w14:paraId="4CE13C58" w14:textId="77777777" w:rsidR="00564324" w:rsidRPr="00E357C6" w:rsidRDefault="00564324">
            <w:pPr>
              <w:spacing w:line="288" w:lineRule="auto"/>
              <w:contextualSpacing/>
              <w:rPr>
                <w:rFonts w:ascii="Arial" w:hAnsi="Arial" w:cs="Arial"/>
                <w:bCs/>
                <w:sz w:val="20"/>
                <w:szCs w:val="20"/>
              </w:rPr>
            </w:pPr>
          </w:p>
          <w:p w14:paraId="77D4D7FA" w14:textId="77777777" w:rsidR="00564324" w:rsidRPr="00E357C6" w:rsidRDefault="00564324">
            <w:pPr>
              <w:spacing w:line="288" w:lineRule="auto"/>
              <w:contextualSpacing/>
              <w:rPr>
                <w:rFonts w:ascii="Arial" w:hAnsi="Arial" w:cs="Arial"/>
                <w:bCs/>
                <w:sz w:val="20"/>
                <w:szCs w:val="20"/>
              </w:rPr>
            </w:pPr>
          </w:p>
          <w:p w14:paraId="3B6E941F" w14:textId="0DB837CD" w:rsidR="00564324" w:rsidRPr="00E357C6" w:rsidRDefault="00564324">
            <w:pPr>
              <w:spacing w:line="288" w:lineRule="auto"/>
              <w:contextualSpacing/>
              <w:rPr>
                <w:rFonts w:ascii="Arial" w:hAnsi="Arial" w:cs="Arial"/>
                <w:bCs/>
                <w:sz w:val="20"/>
                <w:szCs w:val="20"/>
              </w:rPr>
            </w:pPr>
          </w:p>
          <w:p w14:paraId="6F4159C2" w14:textId="77777777" w:rsidR="006B5C7A" w:rsidRPr="00E357C6" w:rsidRDefault="006B5C7A">
            <w:pPr>
              <w:spacing w:line="288" w:lineRule="auto"/>
              <w:contextualSpacing/>
              <w:rPr>
                <w:rFonts w:ascii="Arial" w:hAnsi="Arial" w:cs="Arial"/>
                <w:bCs/>
                <w:sz w:val="20"/>
                <w:szCs w:val="20"/>
              </w:rPr>
            </w:pPr>
          </w:p>
          <w:p w14:paraId="1C353E4F" w14:textId="77777777"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 nursing or facility director</w:t>
            </w:r>
          </w:p>
          <w:p w14:paraId="41A41665" w14:textId="77777777" w:rsidR="00564324" w:rsidRPr="00E357C6" w:rsidRDefault="00564324">
            <w:pPr>
              <w:spacing w:line="288" w:lineRule="auto"/>
              <w:contextualSpacing/>
              <w:rPr>
                <w:rFonts w:ascii="Arial" w:hAnsi="Arial" w:cs="Arial"/>
                <w:bCs/>
                <w:sz w:val="20"/>
                <w:szCs w:val="20"/>
              </w:rPr>
            </w:pPr>
          </w:p>
        </w:tc>
        <w:tc>
          <w:tcPr>
            <w:tcW w:w="1559" w:type="dxa"/>
          </w:tcPr>
          <w:p w14:paraId="4EFBF549"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Nursing home</w:t>
            </w:r>
          </w:p>
          <w:p w14:paraId="32FDCE22" w14:textId="77777777" w:rsidR="00564324" w:rsidRPr="00E357C6" w:rsidRDefault="00564324">
            <w:pPr>
              <w:spacing w:line="288" w:lineRule="auto"/>
              <w:contextualSpacing/>
              <w:rPr>
                <w:rFonts w:ascii="Arial" w:hAnsi="Arial" w:cs="Arial"/>
                <w:bCs/>
                <w:sz w:val="20"/>
                <w:szCs w:val="20"/>
              </w:rPr>
            </w:pPr>
          </w:p>
          <w:p w14:paraId="4DD9B54F" w14:textId="77777777" w:rsidR="00564324" w:rsidRPr="00E357C6" w:rsidRDefault="00564324">
            <w:pPr>
              <w:spacing w:line="288" w:lineRule="auto"/>
              <w:contextualSpacing/>
              <w:rPr>
                <w:rFonts w:ascii="Arial" w:hAnsi="Arial" w:cs="Arial"/>
                <w:bCs/>
                <w:sz w:val="20"/>
                <w:szCs w:val="20"/>
              </w:rPr>
            </w:pPr>
          </w:p>
          <w:p w14:paraId="340D7210" w14:textId="77777777" w:rsidR="00564324" w:rsidRPr="00E357C6" w:rsidRDefault="00564324">
            <w:pPr>
              <w:spacing w:line="288" w:lineRule="auto"/>
              <w:contextualSpacing/>
              <w:rPr>
                <w:rFonts w:ascii="Arial" w:hAnsi="Arial" w:cs="Arial"/>
                <w:bCs/>
                <w:sz w:val="20"/>
                <w:szCs w:val="20"/>
              </w:rPr>
            </w:pPr>
          </w:p>
          <w:p w14:paraId="02DDABE7" w14:textId="77777777" w:rsidR="00564324" w:rsidRPr="00E357C6" w:rsidRDefault="00564324">
            <w:pPr>
              <w:spacing w:line="288" w:lineRule="auto"/>
              <w:contextualSpacing/>
              <w:rPr>
                <w:rFonts w:ascii="Arial" w:hAnsi="Arial" w:cs="Arial"/>
                <w:bCs/>
                <w:sz w:val="20"/>
                <w:szCs w:val="20"/>
              </w:rPr>
            </w:pPr>
          </w:p>
          <w:p w14:paraId="0D187977" w14:textId="77777777" w:rsidR="00564324" w:rsidRPr="00E357C6" w:rsidRDefault="00564324">
            <w:pPr>
              <w:spacing w:line="288" w:lineRule="auto"/>
              <w:contextualSpacing/>
              <w:rPr>
                <w:rFonts w:ascii="Arial" w:hAnsi="Arial" w:cs="Arial"/>
                <w:bCs/>
                <w:sz w:val="20"/>
                <w:szCs w:val="20"/>
              </w:rPr>
            </w:pPr>
          </w:p>
          <w:p w14:paraId="7EF874B7" w14:textId="77777777" w:rsidR="00564324" w:rsidRPr="00E357C6" w:rsidRDefault="00564324">
            <w:pPr>
              <w:spacing w:line="288" w:lineRule="auto"/>
              <w:contextualSpacing/>
              <w:rPr>
                <w:rFonts w:ascii="Arial" w:hAnsi="Arial" w:cs="Arial"/>
                <w:bCs/>
                <w:sz w:val="20"/>
                <w:szCs w:val="20"/>
              </w:rPr>
            </w:pPr>
          </w:p>
          <w:p w14:paraId="1CA280F1" w14:textId="77777777" w:rsidR="00564324" w:rsidRPr="00E357C6" w:rsidRDefault="00564324">
            <w:pPr>
              <w:spacing w:line="288" w:lineRule="auto"/>
              <w:contextualSpacing/>
              <w:rPr>
                <w:rFonts w:ascii="Arial" w:hAnsi="Arial" w:cs="Arial"/>
                <w:bCs/>
                <w:sz w:val="20"/>
                <w:szCs w:val="20"/>
              </w:rPr>
            </w:pPr>
          </w:p>
          <w:p w14:paraId="1A887499" w14:textId="77777777" w:rsidR="00564324" w:rsidRPr="00E357C6" w:rsidRDefault="00564324">
            <w:pPr>
              <w:spacing w:line="288" w:lineRule="auto"/>
              <w:contextualSpacing/>
              <w:rPr>
                <w:rFonts w:ascii="Arial" w:hAnsi="Arial" w:cs="Arial"/>
                <w:bCs/>
                <w:sz w:val="20"/>
                <w:szCs w:val="20"/>
              </w:rPr>
            </w:pPr>
          </w:p>
          <w:p w14:paraId="7FEDC248" w14:textId="77777777" w:rsidR="00564324" w:rsidRPr="00E357C6" w:rsidRDefault="00564324">
            <w:pPr>
              <w:spacing w:line="288" w:lineRule="auto"/>
              <w:contextualSpacing/>
              <w:rPr>
                <w:rFonts w:ascii="Arial" w:hAnsi="Arial" w:cs="Arial"/>
                <w:bCs/>
                <w:sz w:val="20"/>
                <w:szCs w:val="20"/>
              </w:rPr>
            </w:pPr>
          </w:p>
          <w:p w14:paraId="5F4346E8"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Nursing home</w:t>
            </w:r>
          </w:p>
          <w:p w14:paraId="33040AC6" w14:textId="77777777" w:rsidR="00564324" w:rsidRPr="00E357C6" w:rsidRDefault="00564324">
            <w:pPr>
              <w:spacing w:line="288" w:lineRule="auto"/>
              <w:contextualSpacing/>
              <w:rPr>
                <w:rFonts w:ascii="Arial" w:hAnsi="Arial" w:cs="Arial"/>
                <w:bCs/>
                <w:sz w:val="20"/>
                <w:szCs w:val="20"/>
              </w:rPr>
            </w:pPr>
          </w:p>
          <w:p w14:paraId="3D1E1543" w14:textId="77777777" w:rsidR="00564324" w:rsidRPr="00E357C6" w:rsidRDefault="00564324">
            <w:pPr>
              <w:spacing w:line="288" w:lineRule="auto"/>
              <w:contextualSpacing/>
              <w:rPr>
                <w:rFonts w:ascii="Arial" w:hAnsi="Arial" w:cs="Arial"/>
                <w:bCs/>
                <w:sz w:val="20"/>
                <w:szCs w:val="20"/>
              </w:rPr>
            </w:pPr>
          </w:p>
          <w:p w14:paraId="4622822F" w14:textId="77777777" w:rsidR="00564324" w:rsidRPr="00E357C6" w:rsidRDefault="00564324">
            <w:pPr>
              <w:spacing w:line="288" w:lineRule="auto"/>
              <w:contextualSpacing/>
              <w:rPr>
                <w:rFonts w:ascii="Arial" w:hAnsi="Arial" w:cs="Arial"/>
                <w:bCs/>
                <w:sz w:val="20"/>
                <w:szCs w:val="20"/>
              </w:rPr>
            </w:pPr>
          </w:p>
          <w:p w14:paraId="34E90C8F" w14:textId="77777777" w:rsidR="00564324" w:rsidRPr="00E357C6" w:rsidRDefault="00564324">
            <w:pPr>
              <w:spacing w:line="288" w:lineRule="auto"/>
              <w:contextualSpacing/>
              <w:rPr>
                <w:rFonts w:ascii="Arial" w:hAnsi="Arial" w:cs="Arial"/>
                <w:bCs/>
                <w:sz w:val="20"/>
                <w:szCs w:val="20"/>
              </w:rPr>
            </w:pPr>
          </w:p>
          <w:p w14:paraId="6B93885D" w14:textId="77777777" w:rsidR="00564324" w:rsidRPr="00E357C6" w:rsidRDefault="00564324">
            <w:pPr>
              <w:spacing w:line="288" w:lineRule="auto"/>
              <w:contextualSpacing/>
              <w:rPr>
                <w:rFonts w:ascii="Arial" w:hAnsi="Arial" w:cs="Arial"/>
                <w:bCs/>
                <w:sz w:val="20"/>
                <w:szCs w:val="20"/>
              </w:rPr>
            </w:pPr>
          </w:p>
          <w:p w14:paraId="15E33D64" w14:textId="77777777" w:rsidR="00564324" w:rsidRPr="00E357C6" w:rsidRDefault="00564324">
            <w:pPr>
              <w:spacing w:line="288" w:lineRule="auto"/>
              <w:contextualSpacing/>
              <w:rPr>
                <w:rFonts w:ascii="Arial" w:hAnsi="Arial" w:cs="Arial"/>
                <w:bCs/>
                <w:sz w:val="20"/>
                <w:szCs w:val="20"/>
              </w:rPr>
            </w:pPr>
          </w:p>
          <w:p w14:paraId="49B6E47E" w14:textId="77777777" w:rsidR="00564324" w:rsidRPr="00E357C6" w:rsidRDefault="00564324">
            <w:pPr>
              <w:spacing w:line="288" w:lineRule="auto"/>
              <w:contextualSpacing/>
              <w:rPr>
                <w:rFonts w:ascii="Arial" w:hAnsi="Arial" w:cs="Arial"/>
                <w:bCs/>
                <w:sz w:val="20"/>
                <w:szCs w:val="20"/>
              </w:rPr>
            </w:pPr>
          </w:p>
          <w:p w14:paraId="08689456" w14:textId="391D60B6" w:rsidR="00564324" w:rsidRPr="00E357C6" w:rsidRDefault="00564324">
            <w:pPr>
              <w:spacing w:line="288" w:lineRule="auto"/>
              <w:contextualSpacing/>
              <w:rPr>
                <w:rFonts w:ascii="Arial" w:hAnsi="Arial" w:cs="Arial"/>
                <w:bCs/>
                <w:sz w:val="20"/>
                <w:szCs w:val="20"/>
              </w:rPr>
            </w:pPr>
          </w:p>
          <w:p w14:paraId="3713FC10" w14:textId="14B9B267" w:rsidR="006B5C7A" w:rsidRPr="00E357C6" w:rsidRDefault="006B5C7A">
            <w:pPr>
              <w:spacing w:line="288" w:lineRule="auto"/>
              <w:contextualSpacing/>
              <w:rPr>
                <w:rFonts w:ascii="Arial" w:hAnsi="Arial" w:cs="Arial"/>
                <w:bCs/>
                <w:sz w:val="20"/>
                <w:szCs w:val="20"/>
              </w:rPr>
            </w:pPr>
          </w:p>
          <w:p w14:paraId="32FDE2EC" w14:textId="77777777" w:rsidR="006B5C7A" w:rsidRPr="00E357C6" w:rsidRDefault="006B5C7A">
            <w:pPr>
              <w:spacing w:line="288" w:lineRule="auto"/>
              <w:contextualSpacing/>
              <w:rPr>
                <w:rFonts w:ascii="Arial" w:hAnsi="Arial" w:cs="Arial"/>
                <w:bCs/>
                <w:sz w:val="20"/>
                <w:szCs w:val="20"/>
              </w:rPr>
            </w:pPr>
          </w:p>
          <w:p w14:paraId="2F0F6390"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Nursing home</w:t>
            </w:r>
          </w:p>
        </w:tc>
        <w:tc>
          <w:tcPr>
            <w:tcW w:w="1511" w:type="dxa"/>
          </w:tcPr>
          <w:p w14:paraId="7C6B4740"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lastRenderedPageBreak/>
              <w:t>Not applicable</w:t>
            </w:r>
          </w:p>
          <w:p w14:paraId="3A996E71" w14:textId="77777777" w:rsidR="00564324" w:rsidRPr="00E357C6" w:rsidRDefault="00564324">
            <w:pPr>
              <w:spacing w:line="288" w:lineRule="auto"/>
              <w:contextualSpacing/>
              <w:rPr>
                <w:rFonts w:ascii="Arial" w:hAnsi="Arial" w:cs="Arial"/>
                <w:sz w:val="20"/>
                <w:szCs w:val="20"/>
              </w:rPr>
            </w:pPr>
          </w:p>
          <w:p w14:paraId="2B2EB932" w14:textId="77777777" w:rsidR="00564324" w:rsidRPr="00E357C6" w:rsidRDefault="00564324">
            <w:pPr>
              <w:spacing w:line="288" w:lineRule="auto"/>
              <w:contextualSpacing/>
              <w:rPr>
                <w:rFonts w:ascii="Arial" w:hAnsi="Arial" w:cs="Arial"/>
                <w:sz w:val="20"/>
                <w:szCs w:val="20"/>
              </w:rPr>
            </w:pPr>
          </w:p>
          <w:p w14:paraId="3A838C54" w14:textId="77777777" w:rsidR="00564324" w:rsidRPr="00E357C6" w:rsidRDefault="00564324">
            <w:pPr>
              <w:spacing w:line="288" w:lineRule="auto"/>
              <w:contextualSpacing/>
              <w:rPr>
                <w:rFonts w:ascii="Arial" w:hAnsi="Arial" w:cs="Arial"/>
                <w:sz w:val="20"/>
                <w:szCs w:val="20"/>
              </w:rPr>
            </w:pPr>
          </w:p>
          <w:p w14:paraId="63AB5232" w14:textId="77777777" w:rsidR="00564324" w:rsidRPr="00E357C6" w:rsidRDefault="00564324">
            <w:pPr>
              <w:spacing w:line="288" w:lineRule="auto"/>
              <w:contextualSpacing/>
              <w:rPr>
                <w:rFonts w:ascii="Arial" w:hAnsi="Arial" w:cs="Arial"/>
                <w:sz w:val="20"/>
                <w:szCs w:val="20"/>
              </w:rPr>
            </w:pPr>
          </w:p>
          <w:p w14:paraId="3E7D46A5" w14:textId="77777777" w:rsidR="00564324" w:rsidRPr="00E357C6" w:rsidRDefault="00564324">
            <w:pPr>
              <w:spacing w:line="288" w:lineRule="auto"/>
              <w:contextualSpacing/>
              <w:rPr>
                <w:rFonts w:ascii="Arial" w:hAnsi="Arial" w:cs="Arial"/>
                <w:sz w:val="20"/>
                <w:szCs w:val="20"/>
              </w:rPr>
            </w:pPr>
          </w:p>
          <w:p w14:paraId="670BF2CB" w14:textId="77777777" w:rsidR="00564324" w:rsidRPr="00E357C6" w:rsidRDefault="00564324">
            <w:pPr>
              <w:spacing w:line="288" w:lineRule="auto"/>
              <w:contextualSpacing/>
              <w:rPr>
                <w:rFonts w:ascii="Arial" w:hAnsi="Arial" w:cs="Arial"/>
                <w:sz w:val="20"/>
                <w:szCs w:val="20"/>
              </w:rPr>
            </w:pPr>
          </w:p>
          <w:p w14:paraId="506E4131" w14:textId="77777777" w:rsidR="00564324" w:rsidRPr="00E357C6" w:rsidRDefault="00564324">
            <w:pPr>
              <w:spacing w:line="288" w:lineRule="auto"/>
              <w:contextualSpacing/>
              <w:rPr>
                <w:rFonts w:ascii="Arial" w:hAnsi="Arial" w:cs="Arial"/>
                <w:sz w:val="20"/>
                <w:szCs w:val="20"/>
              </w:rPr>
            </w:pPr>
          </w:p>
          <w:p w14:paraId="7F06DBF3" w14:textId="77777777" w:rsidR="00564324" w:rsidRPr="00E357C6" w:rsidRDefault="00564324">
            <w:pPr>
              <w:spacing w:line="288" w:lineRule="auto"/>
              <w:contextualSpacing/>
              <w:rPr>
                <w:rFonts w:ascii="Arial" w:hAnsi="Arial" w:cs="Arial"/>
                <w:sz w:val="20"/>
                <w:szCs w:val="20"/>
              </w:rPr>
            </w:pPr>
          </w:p>
          <w:p w14:paraId="4530F92E" w14:textId="77777777" w:rsidR="00564324" w:rsidRPr="00E357C6" w:rsidRDefault="00564324">
            <w:pPr>
              <w:spacing w:line="288" w:lineRule="auto"/>
              <w:contextualSpacing/>
              <w:rPr>
                <w:rFonts w:ascii="Arial" w:hAnsi="Arial" w:cs="Arial"/>
                <w:sz w:val="20"/>
                <w:szCs w:val="20"/>
              </w:rPr>
            </w:pPr>
          </w:p>
          <w:p w14:paraId="02D435F4"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Face-to-face session</w:t>
            </w:r>
          </w:p>
          <w:p w14:paraId="222675C2" w14:textId="77777777" w:rsidR="00564324" w:rsidRPr="00E357C6" w:rsidRDefault="00564324">
            <w:pPr>
              <w:spacing w:line="288" w:lineRule="auto"/>
              <w:contextualSpacing/>
              <w:rPr>
                <w:rFonts w:ascii="Arial" w:hAnsi="Arial" w:cs="Arial"/>
                <w:sz w:val="20"/>
                <w:szCs w:val="20"/>
              </w:rPr>
            </w:pPr>
          </w:p>
          <w:p w14:paraId="38805C16" w14:textId="77777777" w:rsidR="00564324" w:rsidRPr="00E357C6" w:rsidRDefault="00564324">
            <w:pPr>
              <w:spacing w:line="288" w:lineRule="auto"/>
              <w:contextualSpacing/>
              <w:rPr>
                <w:rFonts w:ascii="Arial" w:hAnsi="Arial" w:cs="Arial"/>
                <w:sz w:val="20"/>
                <w:szCs w:val="20"/>
              </w:rPr>
            </w:pPr>
          </w:p>
          <w:p w14:paraId="2F5982D9" w14:textId="77777777" w:rsidR="00564324" w:rsidRPr="00E357C6" w:rsidRDefault="00564324">
            <w:pPr>
              <w:spacing w:line="288" w:lineRule="auto"/>
              <w:contextualSpacing/>
              <w:rPr>
                <w:rFonts w:ascii="Arial" w:hAnsi="Arial" w:cs="Arial"/>
                <w:sz w:val="20"/>
                <w:szCs w:val="20"/>
              </w:rPr>
            </w:pPr>
          </w:p>
          <w:p w14:paraId="17FD83EB" w14:textId="77777777" w:rsidR="00564324" w:rsidRPr="00E357C6" w:rsidRDefault="00564324">
            <w:pPr>
              <w:spacing w:line="288" w:lineRule="auto"/>
              <w:contextualSpacing/>
              <w:rPr>
                <w:rFonts w:ascii="Arial" w:hAnsi="Arial" w:cs="Arial"/>
                <w:sz w:val="20"/>
                <w:szCs w:val="20"/>
              </w:rPr>
            </w:pPr>
          </w:p>
          <w:p w14:paraId="73BA93FA" w14:textId="77777777" w:rsidR="00564324" w:rsidRPr="00E357C6" w:rsidRDefault="00564324">
            <w:pPr>
              <w:spacing w:line="288" w:lineRule="auto"/>
              <w:contextualSpacing/>
              <w:rPr>
                <w:rFonts w:ascii="Arial" w:hAnsi="Arial" w:cs="Arial"/>
                <w:sz w:val="20"/>
                <w:szCs w:val="20"/>
              </w:rPr>
            </w:pPr>
          </w:p>
          <w:p w14:paraId="57CBD435" w14:textId="77777777" w:rsidR="00564324" w:rsidRPr="00E357C6" w:rsidRDefault="00564324">
            <w:pPr>
              <w:spacing w:line="288" w:lineRule="auto"/>
              <w:contextualSpacing/>
              <w:rPr>
                <w:rFonts w:ascii="Arial" w:hAnsi="Arial" w:cs="Arial"/>
                <w:sz w:val="20"/>
                <w:szCs w:val="20"/>
              </w:rPr>
            </w:pPr>
          </w:p>
          <w:p w14:paraId="4198CECB" w14:textId="77777777" w:rsidR="00564324" w:rsidRPr="00E357C6" w:rsidRDefault="00564324">
            <w:pPr>
              <w:spacing w:line="288" w:lineRule="auto"/>
              <w:contextualSpacing/>
              <w:rPr>
                <w:rFonts w:ascii="Arial" w:hAnsi="Arial" w:cs="Arial"/>
                <w:sz w:val="20"/>
                <w:szCs w:val="20"/>
              </w:rPr>
            </w:pPr>
          </w:p>
          <w:p w14:paraId="1E421DE9" w14:textId="50F758D7" w:rsidR="00564324" w:rsidRPr="00E357C6" w:rsidRDefault="00564324">
            <w:pPr>
              <w:spacing w:line="288" w:lineRule="auto"/>
              <w:contextualSpacing/>
              <w:rPr>
                <w:rFonts w:ascii="Arial" w:hAnsi="Arial" w:cs="Arial"/>
                <w:sz w:val="20"/>
                <w:szCs w:val="20"/>
              </w:rPr>
            </w:pPr>
          </w:p>
          <w:p w14:paraId="3C181988" w14:textId="77777777" w:rsidR="006B5C7A" w:rsidRPr="00E357C6" w:rsidRDefault="006B5C7A">
            <w:pPr>
              <w:spacing w:line="288" w:lineRule="auto"/>
              <w:contextualSpacing/>
              <w:rPr>
                <w:rFonts w:ascii="Arial" w:hAnsi="Arial" w:cs="Arial"/>
                <w:sz w:val="20"/>
                <w:szCs w:val="20"/>
              </w:rPr>
            </w:pPr>
          </w:p>
          <w:p w14:paraId="69823727"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Group meeting</w:t>
            </w:r>
          </w:p>
        </w:tc>
        <w:tc>
          <w:tcPr>
            <w:tcW w:w="1891" w:type="dxa"/>
          </w:tcPr>
          <w:p w14:paraId="438AC642"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 xml:space="preserve">One-time, but to be repeated if </w:t>
            </w: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 are changed</w:t>
            </w:r>
          </w:p>
          <w:p w14:paraId="3DE4ABD1" w14:textId="77777777" w:rsidR="00564324" w:rsidRPr="00E357C6" w:rsidRDefault="00564324">
            <w:pPr>
              <w:spacing w:line="288" w:lineRule="auto"/>
              <w:contextualSpacing/>
              <w:rPr>
                <w:rFonts w:ascii="Arial" w:hAnsi="Arial" w:cs="Arial"/>
                <w:bCs/>
                <w:sz w:val="20"/>
                <w:szCs w:val="20"/>
              </w:rPr>
            </w:pPr>
          </w:p>
          <w:p w14:paraId="08A0429A" w14:textId="77777777" w:rsidR="00564324" w:rsidRPr="00E357C6" w:rsidRDefault="00564324">
            <w:pPr>
              <w:spacing w:line="288" w:lineRule="auto"/>
              <w:contextualSpacing/>
              <w:rPr>
                <w:rFonts w:ascii="Arial" w:hAnsi="Arial" w:cs="Arial"/>
                <w:bCs/>
                <w:sz w:val="20"/>
                <w:szCs w:val="20"/>
              </w:rPr>
            </w:pPr>
          </w:p>
          <w:p w14:paraId="0727C0FA" w14:textId="77777777" w:rsidR="00564324" w:rsidRPr="00E357C6" w:rsidRDefault="00564324">
            <w:pPr>
              <w:spacing w:line="288" w:lineRule="auto"/>
              <w:contextualSpacing/>
              <w:rPr>
                <w:rFonts w:ascii="Arial" w:hAnsi="Arial" w:cs="Arial"/>
                <w:bCs/>
                <w:sz w:val="20"/>
                <w:szCs w:val="20"/>
              </w:rPr>
            </w:pPr>
          </w:p>
          <w:p w14:paraId="1B22DEAF" w14:textId="77777777" w:rsidR="00564324" w:rsidRPr="00E357C6" w:rsidRDefault="00564324">
            <w:pPr>
              <w:spacing w:line="288" w:lineRule="auto"/>
              <w:contextualSpacing/>
              <w:rPr>
                <w:rFonts w:ascii="Arial" w:hAnsi="Arial" w:cs="Arial"/>
                <w:bCs/>
                <w:sz w:val="20"/>
                <w:szCs w:val="20"/>
              </w:rPr>
            </w:pPr>
          </w:p>
          <w:p w14:paraId="23C5AB54" w14:textId="77777777" w:rsidR="00564324" w:rsidRPr="00E357C6" w:rsidRDefault="00564324">
            <w:pPr>
              <w:spacing w:line="288" w:lineRule="auto"/>
              <w:contextualSpacing/>
              <w:rPr>
                <w:rFonts w:ascii="Arial" w:hAnsi="Arial" w:cs="Arial"/>
                <w:bCs/>
                <w:sz w:val="20"/>
                <w:szCs w:val="20"/>
              </w:rPr>
            </w:pPr>
          </w:p>
          <w:p w14:paraId="6037C4A0"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One time, 1-2 weeks after randomized allocation to intervention group, duration 120 minutes.</w:t>
            </w:r>
          </w:p>
          <w:p w14:paraId="567F0ABC" w14:textId="77777777" w:rsidR="00564324" w:rsidRPr="00E357C6" w:rsidRDefault="00564324">
            <w:pPr>
              <w:spacing w:line="288" w:lineRule="auto"/>
              <w:contextualSpacing/>
              <w:rPr>
                <w:rFonts w:ascii="Arial" w:hAnsi="Arial" w:cs="Arial"/>
                <w:bCs/>
                <w:sz w:val="20"/>
                <w:szCs w:val="20"/>
              </w:rPr>
            </w:pPr>
          </w:p>
          <w:p w14:paraId="62CBBB9E" w14:textId="77777777" w:rsidR="00564324" w:rsidRPr="00E357C6" w:rsidRDefault="00564324">
            <w:pPr>
              <w:spacing w:line="288" w:lineRule="auto"/>
              <w:contextualSpacing/>
              <w:rPr>
                <w:rFonts w:ascii="Arial" w:hAnsi="Arial" w:cs="Arial"/>
                <w:bCs/>
                <w:sz w:val="20"/>
                <w:szCs w:val="20"/>
              </w:rPr>
            </w:pPr>
          </w:p>
          <w:p w14:paraId="3CE976C3" w14:textId="77777777" w:rsidR="00564324" w:rsidRPr="00E357C6" w:rsidRDefault="00564324">
            <w:pPr>
              <w:spacing w:line="288" w:lineRule="auto"/>
              <w:contextualSpacing/>
              <w:rPr>
                <w:rFonts w:ascii="Arial" w:hAnsi="Arial" w:cs="Arial"/>
                <w:bCs/>
                <w:sz w:val="20"/>
                <w:szCs w:val="20"/>
              </w:rPr>
            </w:pPr>
          </w:p>
          <w:p w14:paraId="637DF2ED" w14:textId="77777777" w:rsidR="00564324" w:rsidRPr="00E357C6" w:rsidRDefault="00564324">
            <w:pPr>
              <w:spacing w:line="288" w:lineRule="auto"/>
              <w:contextualSpacing/>
              <w:rPr>
                <w:rFonts w:ascii="Arial" w:hAnsi="Arial" w:cs="Arial"/>
                <w:bCs/>
                <w:sz w:val="20"/>
                <w:szCs w:val="20"/>
              </w:rPr>
            </w:pPr>
          </w:p>
          <w:p w14:paraId="71DD5100"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Individually depending on nursing home</w:t>
            </w:r>
          </w:p>
        </w:tc>
        <w:tc>
          <w:tcPr>
            <w:tcW w:w="2233" w:type="dxa"/>
          </w:tcPr>
          <w:p w14:paraId="52796436"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
                <w:sz w:val="20"/>
                <w:szCs w:val="20"/>
              </w:rPr>
              <w:lastRenderedPageBreak/>
              <w:t xml:space="preserve">Handbook </w:t>
            </w:r>
            <w:r w:rsidRPr="00E357C6">
              <w:rPr>
                <w:rFonts w:ascii="Arial" w:hAnsi="Arial" w:cs="Arial"/>
                <w:bCs/>
                <w:sz w:val="20"/>
                <w:szCs w:val="20"/>
              </w:rPr>
              <w:t>provides information about study design and goals, detailed information about the six components, potential material to be used as well as information and checklists for the preparation, organization and facilitation of the kick-off meeting</w:t>
            </w:r>
          </w:p>
          <w:p w14:paraId="02D00F25" w14:textId="0F5F8C0A" w:rsidR="006B5C7A" w:rsidRPr="00E357C6" w:rsidRDefault="00E5725A">
            <w:pPr>
              <w:spacing w:line="288" w:lineRule="auto"/>
              <w:contextualSpacing/>
              <w:rPr>
                <w:rFonts w:ascii="Arial" w:hAnsi="Arial" w:cs="Arial"/>
                <w:bCs/>
                <w:sz w:val="20"/>
                <w:szCs w:val="20"/>
              </w:rPr>
            </w:pPr>
            <w:r w:rsidRPr="00E357C6">
              <w:rPr>
                <w:rFonts w:ascii="Arial" w:hAnsi="Arial" w:cs="Arial"/>
                <w:b/>
                <w:sz w:val="20"/>
                <w:szCs w:val="20"/>
              </w:rPr>
              <w:t xml:space="preserve">Handouts of presentation </w:t>
            </w:r>
            <w:r w:rsidRPr="00E357C6">
              <w:rPr>
                <w:rFonts w:ascii="Arial" w:hAnsi="Arial" w:cs="Arial"/>
                <w:bCs/>
                <w:sz w:val="20"/>
                <w:szCs w:val="20"/>
              </w:rPr>
              <w:t>summarize the content of the handbook.</w:t>
            </w:r>
            <w:r w:rsidRPr="00E357C6">
              <w:rPr>
                <w:rFonts w:ascii="Arial" w:hAnsi="Arial" w:cs="Arial"/>
                <w:bCs/>
                <w:sz w:val="20"/>
                <w:szCs w:val="20"/>
              </w:rPr>
              <w:br/>
            </w:r>
          </w:p>
          <w:p w14:paraId="0997EBB2" w14:textId="77777777" w:rsidR="00564324" w:rsidRPr="00E357C6" w:rsidRDefault="00E5725A">
            <w:pPr>
              <w:spacing w:before="120" w:line="288" w:lineRule="auto"/>
              <w:rPr>
                <w:rFonts w:ascii="Arial" w:hAnsi="Arial" w:cs="Arial"/>
                <w:b/>
                <w:sz w:val="20"/>
                <w:szCs w:val="20"/>
              </w:rPr>
            </w:pPr>
            <w:r w:rsidRPr="00E357C6">
              <w:rPr>
                <w:rFonts w:ascii="Arial" w:hAnsi="Arial" w:cs="Arial"/>
                <w:b/>
                <w:sz w:val="20"/>
                <w:szCs w:val="20"/>
              </w:rPr>
              <w:t xml:space="preserve">Poster of </w:t>
            </w:r>
            <w:proofErr w:type="spellStart"/>
            <w:r w:rsidRPr="00E357C6">
              <w:rPr>
                <w:rFonts w:ascii="Arial" w:hAnsi="Arial" w:cs="Arial"/>
                <w:b/>
                <w:i/>
                <w:iCs/>
                <w:sz w:val="20"/>
                <w:szCs w:val="20"/>
              </w:rPr>
              <w:t>interprof</w:t>
            </w:r>
            <w:proofErr w:type="spellEnd"/>
            <w:r w:rsidRPr="00E357C6">
              <w:rPr>
                <w:rFonts w:ascii="Arial" w:hAnsi="Arial" w:cs="Arial"/>
                <w:b/>
                <w:i/>
                <w:iCs/>
                <w:sz w:val="20"/>
                <w:szCs w:val="20"/>
              </w:rPr>
              <w:t xml:space="preserve"> </w:t>
            </w:r>
            <w:r w:rsidRPr="00E357C6">
              <w:rPr>
                <w:rFonts w:ascii="Arial" w:hAnsi="Arial" w:cs="Arial"/>
                <w:b/>
                <w:sz w:val="20"/>
                <w:szCs w:val="20"/>
              </w:rPr>
              <w:t>ACT intervention package</w:t>
            </w:r>
          </w:p>
          <w:p w14:paraId="2439CF2D" w14:textId="332022A1"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lists components in a table</w:t>
            </w:r>
            <w:r w:rsidR="003534BA">
              <w:rPr>
                <w:rFonts w:ascii="Arial" w:hAnsi="Arial" w:cs="Arial"/>
                <w:bCs/>
                <w:sz w:val="20"/>
                <w:szCs w:val="20"/>
              </w:rPr>
              <w:t xml:space="preserve">; </w:t>
            </w:r>
            <w:r w:rsidRPr="00E357C6">
              <w:rPr>
                <w:rFonts w:ascii="Arial" w:hAnsi="Arial" w:cs="Arial"/>
                <w:bCs/>
                <w:sz w:val="20"/>
                <w:szCs w:val="20"/>
              </w:rPr>
              <w:t xml:space="preserve">nurses are invited to assign their rating </w:t>
            </w:r>
            <w:r w:rsidR="003534BA">
              <w:rPr>
                <w:rFonts w:ascii="Arial" w:hAnsi="Arial" w:cs="Arial"/>
                <w:bCs/>
                <w:sz w:val="20"/>
                <w:szCs w:val="20"/>
              </w:rPr>
              <w:t>for</w:t>
            </w:r>
            <w:r w:rsidR="003534BA" w:rsidRPr="00E357C6">
              <w:rPr>
                <w:rFonts w:ascii="Arial" w:hAnsi="Arial" w:cs="Arial"/>
                <w:bCs/>
                <w:sz w:val="20"/>
                <w:szCs w:val="20"/>
              </w:rPr>
              <w:t xml:space="preserve"> </w:t>
            </w:r>
            <w:r w:rsidRPr="00E357C6">
              <w:rPr>
                <w:rFonts w:ascii="Arial" w:hAnsi="Arial" w:cs="Arial"/>
                <w:bCs/>
                <w:sz w:val="20"/>
                <w:szCs w:val="20"/>
              </w:rPr>
              <w:t>each intervention component in written form on the poster (yes, no, which).</w:t>
            </w:r>
          </w:p>
        </w:tc>
      </w:tr>
      <w:tr w:rsidR="009C0AE5" w:rsidRPr="00E357C6" w14:paraId="06C3D084" w14:textId="77777777">
        <w:tc>
          <w:tcPr>
            <w:tcW w:w="1390" w:type="dxa"/>
          </w:tcPr>
          <w:p w14:paraId="6801B8BD"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lastRenderedPageBreak/>
              <w:t>Kick-off meeting</w:t>
            </w:r>
          </w:p>
        </w:tc>
        <w:tc>
          <w:tcPr>
            <w:tcW w:w="2097" w:type="dxa"/>
          </w:tcPr>
          <w:p w14:paraId="251922B2" w14:textId="72DD4FAE" w:rsidR="00564324" w:rsidRPr="00E357C6" w:rsidRDefault="00E5725A">
            <w:pPr>
              <w:spacing w:line="288" w:lineRule="auto"/>
              <w:rPr>
                <w:rFonts w:ascii="Arial" w:hAnsi="Arial" w:cs="Arial"/>
                <w:b/>
                <w:sz w:val="20"/>
                <w:szCs w:val="20"/>
              </w:rPr>
            </w:pPr>
            <w:r w:rsidRPr="00E357C6">
              <w:rPr>
                <w:rFonts w:ascii="Arial" w:hAnsi="Arial" w:cs="Arial"/>
                <w:b/>
                <w:sz w:val="20"/>
                <w:szCs w:val="20"/>
              </w:rPr>
              <w:t xml:space="preserve">Discussion of the </w:t>
            </w:r>
            <w:proofErr w:type="spellStart"/>
            <w:r w:rsidRPr="00E357C6">
              <w:rPr>
                <w:rFonts w:ascii="Arial" w:hAnsi="Arial" w:cs="Arial"/>
                <w:b/>
                <w:i/>
                <w:sz w:val="20"/>
                <w:szCs w:val="20"/>
              </w:rPr>
              <w:t>interprof</w:t>
            </w:r>
            <w:proofErr w:type="spellEnd"/>
            <w:r w:rsidRPr="00E357C6">
              <w:rPr>
                <w:rFonts w:ascii="Arial" w:hAnsi="Arial" w:cs="Arial"/>
                <w:b/>
                <w:sz w:val="20"/>
                <w:szCs w:val="20"/>
              </w:rPr>
              <w:t xml:space="preserve"> ACT intervention package</w:t>
            </w:r>
            <w:r w:rsidRPr="00E357C6">
              <w:rPr>
                <w:rFonts w:ascii="Arial" w:hAnsi="Arial" w:cs="Arial"/>
                <w:sz w:val="20"/>
                <w:szCs w:val="20"/>
              </w:rPr>
              <w:t xml:space="preserve"> until participating stakeholders (representatives of GPs, nursing staff, NHRs and relatives, nursing home management) find consensus about the </w:t>
            </w:r>
            <w:r w:rsidRPr="00E357C6">
              <w:rPr>
                <w:rFonts w:ascii="Arial" w:hAnsi="Arial" w:cs="Arial"/>
                <w:sz w:val="20"/>
                <w:szCs w:val="20"/>
              </w:rPr>
              <w:lastRenderedPageBreak/>
              <w:t>components (types of components, adaptations of the components) to implement in the nursing home.</w:t>
            </w:r>
          </w:p>
          <w:p w14:paraId="5054E00E" w14:textId="77777777" w:rsidR="00564324" w:rsidRPr="00E357C6" w:rsidRDefault="00E5725A">
            <w:pPr>
              <w:spacing w:line="288" w:lineRule="auto"/>
              <w:rPr>
                <w:rFonts w:ascii="Arial" w:hAnsi="Arial" w:cs="Arial"/>
                <w:bCs/>
                <w:sz w:val="20"/>
                <w:szCs w:val="20"/>
              </w:rPr>
            </w:pPr>
            <w:r w:rsidRPr="00E357C6">
              <w:rPr>
                <w:rFonts w:ascii="Arial" w:hAnsi="Arial" w:cs="Arial"/>
                <w:bCs/>
                <w:sz w:val="20"/>
                <w:szCs w:val="20"/>
              </w:rPr>
              <w:t xml:space="preserve">Prior to the meeting, all participants receive written information about the six components of the </w:t>
            </w:r>
            <w:proofErr w:type="spellStart"/>
            <w:r w:rsidRPr="00E357C6">
              <w:rPr>
                <w:rFonts w:ascii="Arial" w:hAnsi="Arial" w:cs="Arial"/>
                <w:bCs/>
                <w:i/>
                <w:sz w:val="20"/>
                <w:szCs w:val="20"/>
              </w:rPr>
              <w:t>interprof</w:t>
            </w:r>
            <w:proofErr w:type="spellEnd"/>
            <w:r w:rsidRPr="00E357C6">
              <w:rPr>
                <w:rFonts w:ascii="Arial" w:hAnsi="Arial" w:cs="Arial"/>
                <w:bCs/>
                <w:i/>
                <w:sz w:val="20"/>
                <w:szCs w:val="20"/>
              </w:rPr>
              <w:t xml:space="preserve"> </w:t>
            </w:r>
            <w:r w:rsidRPr="00E357C6">
              <w:rPr>
                <w:rFonts w:ascii="Arial" w:hAnsi="Arial" w:cs="Arial"/>
                <w:bCs/>
                <w:sz w:val="20"/>
                <w:szCs w:val="20"/>
              </w:rPr>
              <w:t>ACT intervention package.</w:t>
            </w:r>
          </w:p>
        </w:tc>
        <w:tc>
          <w:tcPr>
            <w:tcW w:w="1611" w:type="dxa"/>
          </w:tcPr>
          <w:p w14:paraId="6324474F" w14:textId="06B04342"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 xml:space="preserve">Nursing or facility director, RNs (maximum 2 of each involved nursing home unit), </w:t>
            </w:r>
            <w:proofErr w:type="spellStart"/>
            <w:r w:rsidRPr="00E357C6">
              <w:rPr>
                <w:rFonts w:ascii="Arial" w:hAnsi="Arial" w:cs="Arial"/>
                <w:bCs/>
                <w:i/>
                <w:iCs/>
                <w:sz w:val="20"/>
                <w:szCs w:val="20"/>
              </w:rPr>
              <w:t>interprof</w:t>
            </w:r>
            <w:proofErr w:type="spellEnd"/>
            <w:r w:rsidRPr="00E357C6">
              <w:rPr>
                <w:rFonts w:ascii="Arial" w:hAnsi="Arial" w:cs="Arial"/>
                <w:bCs/>
                <w:sz w:val="20"/>
                <w:szCs w:val="20"/>
              </w:rPr>
              <w:t xml:space="preserve"> ACT agent and substitute, GPs (and </w:t>
            </w:r>
            <w:r w:rsidRPr="00E357C6">
              <w:rPr>
                <w:rFonts w:ascii="Arial" w:hAnsi="Arial" w:cs="Arial"/>
                <w:bCs/>
                <w:i/>
                <w:iCs/>
                <w:sz w:val="20"/>
                <w:szCs w:val="20"/>
              </w:rPr>
              <w:t>if desired</w:t>
            </w:r>
            <w:r w:rsidRPr="00E357C6">
              <w:rPr>
                <w:rFonts w:ascii="Arial" w:hAnsi="Arial" w:cs="Arial"/>
                <w:bCs/>
                <w:sz w:val="20"/>
                <w:szCs w:val="20"/>
              </w:rPr>
              <w:t xml:space="preserve"> medical assistants of </w:t>
            </w:r>
            <w:r w:rsidRPr="00E357C6">
              <w:rPr>
                <w:rFonts w:ascii="Arial" w:hAnsi="Arial" w:cs="Arial"/>
                <w:bCs/>
                <w:sz w:val="20"/>
                <w:szCs w:val="20"/>
              </w:rPr>
              <w:lastRenderedPageBreak/>
              <w:t>GPs´ office,</w:t>
            </w:r>
          </w:p>
          <w:p w14:paraId="01D093D2"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NHRs (maximum 2), relatives (maximum 2)</w:t>
            </w:r>
          </w:p>
          <w:p w14:paraId="39C384E7" w14:textId="77777777" w:rsidR="00564324" w:rsidRPr="00E357C6" w:rsidRDefault="00564324">
            <w:pPr>
              <w:spacing w:line="288" w:lineRule="auto"/>
              <w:contextualSpacing/>
              <w:rPr>
                <w:rFonts w:ascii="Arial" w:hAnsi="Arial" w:cs="Arial"/>
                <w:bCs/>
                <w:sz w:val="20"/>
                <w:szCs w:val="20"/>
              </w:rPr>
            </w:pPr>
          </w:p>
          <w:p w14:paraId="1CCE72CE" w14:textId="77777777" w:rsidR="00564324" w:rsidRPr="00E357C6" w:rsidRDefault="00564324">
            <w:pPr>
              <w:spacing w:line="288" w:lineRule="auto"/>
              <w:contextualSpacing/>
              <w:rPr>
                <w:rFonts w:ascii="Arial" w:hAnsi="Arial" w:cs="Arial"/>
                <w:bCs/>
                <w:sz w:val="20"/>
                <w:szCs w:val="20"/>
              </w:rPr>
            </w:pPr>
          </w:p>
        </w:tc>
        <w:tc>
          <w:tcPr>
            <w:tcW w:w="1985" w:type="dxa"/>
          </w:tcPr>
          <w:p w14:paraId="37170DFF" w14:textId="77777777"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lastRenderedPageBreak/>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 nursing or facility director, study team members</w:t>
            </w:r>
          </w:p>
          <w:p w14:paraId="0A80BC38" w14:textId="77777777" w:rsidR="00564324" w:rsidRPr="00E357C6" w:rsidRDefault="00564324">
            <w:pPr>
              <w:spacing w:line="288" w:lineRule="auto"/>
              <w:contextualSpacing/>
              <w:rPr>
                <w:rFonts w:ascii="Arial" w:hAnsi="Arial" w:cs="Arial"/>
                <w:b/>
                <w:sz w:val="20"/>
                <w:szCs w:val="20"/>
              </w:rPr>
            </w:pPr>
          </w:p>
        </w:tc>
        <w:tc>
          <w:tcPr>
            <w:tcW w:w="1559" w:type="dxa"/>
          </w:tcPr>
          <w:p w14:paraId="07C155E3"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Nursing home</w:t>
            </w:r>
          </w:p>
        </w:tc>
        <w:tc>
          <w:tcPr>
            <w:tcW w:w="1511" w:type="dxa"/>
          </w:tcPr>
          <w:p w14:paraId="1F089905"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t>Group meeting</w:t>
            </w:r>
          </w:p>
        </w:tc>
        <w:tc>
          <w:tcPr>
            <w:tcW w:w="1891" w:type="dxa"/>
          </w:tcPr>
          <w:p w14:paraId="27E30718"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One time, 3 weeks after first training session, duration 120 minutes</w:t>
            </w:r>
          </w:p>
        </w:tc>
        <w:tc>
          <w:tcPr>
            <w:tcW w:w="2233" w:type="dxa"/>
          </w:tcPr>
          <w:p w14:paraId="4B93F8FD" w14:textId="77777777" w:rsidR="00564324" w:rsidRPr="00E357C6" w:rsidRDefault="00E5725A">
            <w:pPr>
              <w:spacing w:line="288" w:lineRule="auto"/>
              <w:contextualSpacing/>
              <w:rPr>
                <w:rFonts w:ascii="Arial" w:hAnsi="Arial" w:cs="Arial"/>
                <w:b/>
                <w:sz w:val="20"/>
                <w:szCs w:val="20"/>
              </w:rPr>
            </w:pPr>
            <w:r w:rsidRPr="00E357C6">
              <w:rPr>
                <w:rFonts w:ascii="Arial" w:hAnsi="Arial" w:cs="Arial"/>
                <w:b/>
                <w:sz w:val="20"/>
                <w:szCs w:val="20"/>
              </w:rPr>
              <w:t xml:space="preserve">Overview of the six components of the </w:t>
            </w:r>
            <w:proofErr w:type="spellStart"/>
            <w:r w:rsidRPr="00E357C6">
              <w:rPr>
                <w:rFonts w:ascii="Arial" w:hAnsi="Arial" w:cs="Arial"/>
                <w:b/>
                <w:i/>
                <w:sz w:val="20"/>
                <w:szCs w:val="20"/>
              </w:rPr>
              <w:t>interprof</w:t>
            </w:r>
            <w:proofErr w:type="spellEnd"/>
            <w:r w:rsidRPr="00E357C6">
              <w:rPr>
                <w:rFonts w:ascii="Arial" w:hAnsi="Arial" w:cs="Arial"/>
                <w:b/>
                <w:i/>
                <w:sz w:val="20"/>
                <w:szCs w:val="20"/>
              </w:rPr>
              <w:t xml:space="preserve"> </w:t>
            </w:r>
            <w:r w:rsidRPr="00E357C6">
              <w:rPr>
                <w:rFonts w:ascii="Arial" w:hAnsi="Arial" w:cs="Arial"/>
                <w:b/>
                <w:sz w:val="20"/>
                <w:szCs w:val="20"/>
              </w:rPr>
              <w:t>ACT intervention package, agenda of the meeting</w:t>
            </w:r>
          </w:p>
        </w:tc>
      </w:tr>
      <w:tr w:rsidR="009C0AE5" w:rsidRPr="00E357C6" w14:paraId="7F9E119D" w14:textId="77777777">
        <w:trPr>
          <w:trHeight w:val="1957"/>
        </w:trPr>
        <w:tc>
          <w:tcPr>
            <w:tcW w:w="1390" w:type="dxa"/>
          </w:tcPr>
          <w:p w14:paraId="2122F9D3"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lastRenderedPageBreak/>
              <w:t>Shortly after</w:t>
            </w:r>
          </w:p>
          <w:p w14:paraId="55D6CB06"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t>kick-off meeting</w:t>
            </w:r>
          </w:p>
        </w:tc>
        <w:tc>
          <w:tcPr>
            <w:tcW w:w="2097" w:type="dxa"/>
          </w:tcPr>
          <w:p w14:paraId="2C3787F0" w14:textId="77777777" w:rsidR="00564324" w:rsidRPr="00E357C6" w:rsidRDefault="00E5725A">
            <w:pPr>
              <w:spacing w:line="288" w:lineRule="auto"/>
              <w:rPr>
                <w:rFonts w:ascii="Arial" w:hAnsi="Arial" w:cs="Arial"/>
                <w:bCs/>
                <w:sz w:val="20"/>
                <w:szCs w:val="20"/>
              </w:rPr>
            </w:pPr>
            <w:r w:rsidRPr="00E357C6">
              <w:rPr>
                <w:rFonts w:ascii="Arial" w:hAnsi="Arial" w:cs="Arial"/>
                <w:b/>
                <w:sz w:val="20"/>
                <w:szCs w:val="20"/>
              </w:rPr>
              <w:t xml:space="preserve">Preparation of written summary of selected and adapted </w:t>
            </w:r>
            <w:proofErr w:type="spellStart"/>
            <w:r w:rsidRPr="00E357C6">
              <w:rPr>
                <w:rFonts w:ascii="Arial" w:hAnsi="Arial" w:cs="Arial"/>
                <w:b/>
                <w:i/>
                <w:sz w:val="20"/>
                <w:szCs w:val="20"/>
              </w:rPr>
              <w:t>interprof</w:t>
            </w:r>
            <w:proofErr w:type="spellEnd"/>
            <w:r w:rsidRPr="00E357C6">
              <w:rPr>
                <w:rFonts w:ascii="Arial" w:hAnsi="Arial" w:cs="Arial"/>
                <w:b/>
                <w:sz w:val="20"/>
                <w:szCs w:val="20"/>
              </w:rPr>
              <w:t xml:space="preserve"> ACT intervention components </w:t>
            </w:r>
            <w:r w:rsidRPr="00E357C6">
              <w:rPr>
                <w:rFonts w:ascii="Arial" w:hAnsi="Arial" w:cs="Arial"/>
                <w:bCs/>
                <w:sz w:val="20"/>
                <w:szCs w:val="20"/>
              </w:rPr>
              <w:t>for participants of the kick-off meeting and GPs of participating NHRs with interest in study</w:t>
            </w:r>
          </w:p>
          <w:p w14:paraId="6966C519" w14:textId="77777777" w:rsidR="00564324" w:rsidRPr="00E357C6" w:rsidRDefault="00564324">
            <w:pPr>
              <w:spacing w:line="288" w:lineRule="auto"/>
              <w:rPr>
                <w:rFonts w:ascii="Arial" w:hAnsi="Arial" w:cs="Arial"/>
                <w:b/>
                <w:sz w:val="20"/>
                <w:szCs w:val="20"/>
              </w:rPr>
            </w:pPr>
          </w:p>
          <w:p w14:paraId="26A431CA" w14:textId="319E08E6" w:rsidR="00564324" w:rsidRPr="00E357C6" w:rsidRDefault="00E5725A">
            <w:pPr>
              <w:spacing w:line="288" w:lineRule="auto"/>
              <w:rPr>
                <w:rFonts w:ascii="Arial" w:hAnsi="Arial" w:cs="Arial"/>
                <w:b/>
                <w:sz w:val="20"/>
                <w:szCs w:val="20"/>
              </w:rPr>
            </w:pPr>
            <w:r w:rsidRPr="00E357C6">
              <w:rPr>
                <w:rFonts w:ascii="Arial" w:hAnsi="Arial" w:cs="Arial"/>
                <w:b/>
                <w:sz w:val="20"/>
                <w:szCs w:val="20"/>
              </w:rPr>
              <w:t xml:space="preserve">Second training of </w:t>
            </w:r>
            <w:proofErr w:type="spellStart"/>
            <w:r w:rsidRPr="00E357C6">
              <w:rPr>
                <w:rFonts w:ascii="Arial" w:hAnsi="Arial" w:cs="Arial"/>
                <w:b/>
                <w:i/>
                <w:sz w:val="20"/>
                <w:szCs w:val="20"/>
              </w:rPr>
              <w:t>interprof</w:t>
            </w:r>
            <w:proofErr w:type="spellEnd"/>
            <w:r w:rsidRPr="00E357C6">
              <w:rPr>
                <w:rFonts w:ascii="Arial" w:hAnsi="Arial" w:cs="Arial"/>
                <w:b/>
                <w:sz w:val="20"/>
                <w:szCs w:val="20"/>
              </w:rPr>
              <w:t xml:space="preserve"> ACT </w:t>
            </w:r>
            <w:r w:rsidRPr="00E357C6">
              <w:rPr>
                <w:rFonts w:ascii="Arial" w:hAnsi="Arial" w:cs="Arial"/>
                <w:b/>
                <w:sz w:val="20"/>
                <w:szCs w:val="20"/>
              </w:rPr>
              <w:lastRenderedPageBreak/>
              <w:t>agent</w:t>
            </w:r>
            <w:r w:rsidR="004B36EC">
              <w:rPr>
                <w:rFonts w:ascii="Arial" w:hAnsi="Arial" w:cs="Arial"/>
                <w:b/>
                <w:sz w:val="20"/>
                <w:szCs w:val="20"/>
              </w:rPr>
              <w:t>,</w:t>
            </w:r>
          </w:p>
          <w:p w14:paraId="0416E6D5" w14:textId="1EFB0CE2" w:rsidR="00564324" w:rsidRPr="00E357C6" w:rsidRDefault="00E5725A">
            <w:pPr>
              <w:spacing w:line="288" w:lineRule="auto"/>
              <w:rPr>
                <w:rFonts w:ascii="Arial" w:hAnsi="Arial" w:cs="Arial"/>
                <w:bCs/>
                <w:sz w:val="20"/>
                <w:szCs w:val="20"/>
              </w:rPr>
            </w:pPr>
            <w:proofErr w:type="spellStart"/>
            <w:r w:rsidRPr="00E357C6">
              <w:rPr>
                <w:rFonts w:ascii="Arial" w:hAnsi="Arial" w:cs="Arial"/>
                <w:bCs/>
                <w:sz w:val="20"/>
                <w:szCs w:val="20"/>
              </w:rPr>
              <w:t>interprof</w:t>
            </w:r>
            <w:proofErr w:type="spellEnd"/>
            <w:r w:rsidRPr="00E357C6">
              <w:rPr>
                <w:rFonts w:ascii="Arial" w:hAnsi="Arial" w:cs="Arial"/>
                <w:bCs/>
                <w:sz w:val="20"/>
                <w:szCs w:val="20"/>
              </w:rPr>
              <w:t xml:space="preserve"> ACT agents</w:t>
            </w:r>
            <w:r w:rsidR="004B36EC">
              <w:rPr>
                <w:rFonts w:ascii="Arial" w:hAnsi="Arial" w:cs="Arial"/>
                <w:bCs/>
                <w:sz w:val="20"/>
                <w:szCs w:val="20"/>
              </w:rPr>
              <w:t>’</w:t>
            </w:r>
            <w:r w:rsidRPr="00E357C6">
              <w:rPr>
                <w:rFonts w:ascii="Arial" w:hAnsi="Arial" w:cs="Arial"/>
                <w:bCs/>
                <w:sz w:val="20"/>
                <w:szCs w:val="20"/>
              </w:rPr>
              <w:t xml:space="preserve"> presentation during the training</w:t>
            </w:r>
          </w:p>
        </w:tc>
        <w:tc>
          <w:tcPr>
            <w:tcW w:w="1611" w:type="dxa"/>
          </w:tcPr>
          <w:p w14:paraId="7DA221B0"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Not applicable</w:t>
            </w:r>
          </w:p>
          <w:p w14:paraId="4FF35280" w14:textId="77777777" w:rsidR="00564324" w:rsidRPr="00E357C6" w:rsidRDefault="00564324">
            <w:pPr>
              <w:spacing w:line="288" w:lineRule="auto"/>
              <w:contextualSpacing/>
              <w:rPr>
                <w:rFonts w:ascii="Arial" w:hAnsi="Arial" w:cs="Arial"/>
                <w:bCs/>
                <w:sz w:val="20"/>
                <w:szCs w:val="20"/>
              </w:rPr>
            </w:pPr>
          </w:p>
          <w:p w14:paraId="44B0D230" w14:textId="77777777" w:rsidR="00564324" w:rsidRPr="00E357C6" w:rsidRDefault="00564324">
            <w:pPr>
              <w:spacing w:line="288" w:lineRule="auto"/>
              <w:contextualSpacing/>
              <w:rPr>
                <w:rFonts w:ascii="Arial" w:hAnsi="Arial" w:cs="Arial"/>
                <w:bCs/>
                <w:sz w:val="20"/>
                <w:szCs w:val="20"/>
              </w:rPr>
            </w:pPr>
          </w:p>
          <w:p w14:paraId="4E7C6589" w14:textId="77777777" w:rsidR="00564324" w:rsidRPr="00E357C6" w:rsidRDefault="00564324">
            <w:pPr>
              <w:spacing w:line="288" w:lineRule="auto"/>
              <w:contextualSpacing/>
              <w:rPr>
                <w:rFonts w:ascii="Arial" w:hAnsi="Arial" w:cs="Arial"/>
                <w:bCs/>
                <w:sz w:val="20"/>
                <w:szCs w:val="20"/>
              </w:rPr>
            </w:pPr>
          </w:p>
          <w:p w14:paraId="15501A67" w14:textId="77777777" w:rsidR="00564324" w:rsidRPr="00E357C6" w:rsidRDefault="00564324">
            <w:pPr>
              <w:spacing w:line="288" w:lineRule="auto"/>
              <w:contextualSpacing/>
              <w:rPr>
                <w:rFonts w:ascii="Arial" w:hAnsi="Arial" w:cs="Arial"/>
                <w:bCs/>
                <w:sz w:val="20"/>
                <w:szCs w:val="20"/>
              </w:rPr>
            </w:pPr>
          </w:p>
          <w:p w14:paraId="3D11AEE5" w14:textId="77777777" w:rsidR="00564324" w:rsidRPr="00E357C6" w:rsidRDefault="00564324">
            <w:pPr>
              <w:spacing w:line="288" w:lineRule="auto"/>
              <w:contextualSpacing/>
              <w:rPr>
                <w:rFonts w:ascii="Arial" w:hAnsi="Arial" w:cs="Arial"/>
                <w:bCs/>
                <w:sz w:val="20"/>
                <w:szCs w:val="20"/>
              </w:rPr>
            </w:pPr>
          </w:p>
          <w:p w14:paraId="6A6F59FC" w14:textId="77777777" w:rsidR="00564324" w:rsidRPr="00E357C6" w:rsidRDefault="00564324">
            <w:pPr>
              <w:spacing w:line="288" w:lineRule="auto"/>
              <w:contextualSpacing/>
              <w:rPr>
                <w:rFonts w:ascii="Arial" w:hAnsi="Arial" w:cs="Arial"/>
                <w:bCs/>
                <w:sz w:val="20"/>
                <w:szCs w:val="20"/>
              </w:rPr>
            </w:pPr>
          </w:p>
          <w:p w14:paraId="4CDC0DBC" w14:textId="77777777" w:rsidR="00564324" w:rsidRPr="00E357C6" w:rsidRDefault="00564324">
            <w:pPr>
              <w:spacing w:line="288" w:lineRule="auto"/>
              <w:contextualSpacing/>
              <w:rPr>
                <w:rFonts w:ascii="Arial" w:hAnsi="Arial" w:cs="Arial"/>
                <w:bCs/>
                <w:sz w:val="20"/>
                <w:szCs w:val="20"/>
              </w:rPr>
            </w:pPr>
          </w:p>
          <w:p w14:paraId="3107C26F" w14:textId="77777777" w:rsidR="00564324" w:rsidRPr="00E357C6" w:rsidRDefault="00564324">
            <w:pPr>
              <w:spacing w:line="288" w:lineRule="auto"/>
              <w:contextualSpacing/>
              <w:rPr>
                <w:rFonts w:ascii="Arial" w:hAnsi="Arial" w:cs="Arial"/>
                <w:bCs/>
                <w:sz w:val="20"/>
                <w:szCs w:val="20"/>
              </w:rPr>
            </w:pPr>
          </w:p>
          <w:p w14:paraId="11BAEDB3" w14:textId="77777777" w:rsidR="00564324" w:rsidRPr="00E357C6" w:rsidRDefault="00564324">
            <w:pPr>
              <w:spacing w:line="288" w:lineRule="auto"/>
              <w:contextualSpacing/>
              <w:rPr>
                <w:rFonts w:ascii="Arial" w:hAnsi="Arial" w:cs="Arial"/>
                <w:bCs/>
                <w:sz w:val="20"/>
                <w:szCs w:val="20"/>
              </w:rPr>
            </w:pPr>
          </w:p>
          <w:p w14:paraId="35FA222F" w14:textId="77777777" w:rsidR="006B5C7A" w:rsidRPr="00E357C6" w:rsidRDefault="006B5C7A">
            <w:pPr>
              <w:spacing w:line="288" w:lineRule="auto"/>
              <w:contextualSpacing/>
              <w:rPr>
                <w:rFonts w:ascii="Arial" w:hAnsi="Arial" w:cs="Arial"/>
                <w:bCs/>
                <w:i/>
                <w:iCs/>
                <w:sz w:val="20"/>
                <w:szCs w:val="20"/>
              </w:rPr>
            </w:pPr>
          </w:p>
          <w:p w14:paraId="4E8CE4E7" w14:textId="77777777" w:rsidR="006B5C7A" w:rsidRPr="00E357C6" w:rsidRDefault="006B5C7A">
            <w:pPr>
              <w:spacing w:line="288" w:lineRule="auto"/>
              <w:contextualSpacing/>
              <w:rPr>
                <w:rFonts w:ascii="Arial" w:hAnsi="Arial" w:cs="Arial"/>
                <w:bCs/>
                <w:i/>
                <w:iCs/>
                <w:sz w:val="20"/>
                <w:szCs w:val="20"/>
              </w:rPr>
            </w:pPr>
          </w:p>
          <w:p w14:paraId="4B3DA98B" w14:textId="57FE36E5"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w:t>
            </w:r>
          </w:p>
          <w:p w14:paraId="179E1835" w14:textId="77777777" w:rsidR="00564324" w:rsidRPr="00E357C6" w:rsidRDefault="00564324">
            <w:pPr>
              <w:spacing w:line="288" w:lineRule="auto"/>
              <w:contextualSpacing/>
              <w:rPr>
                <w:rFonts w:ascii="Arial" w:hAnsi="Arial" w:cs="Arial"/>
                <w:bCs/>
                <w:sz w:val="20"/>
                <w:szCs w:val="20"/>
              </w:rPr>
            </w:pPr>
          </w:p>
        </w:tc>
        <w:tc>
          <w:tcPr>
            <w:tcW w:w="1985" w:type="dxa"/>
          </w:tcPr>
          <w:p w14:paraId="27137382"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Study team members</w:t>
            </w:r>
          </w:p>
          <w:p w14:paraId="30431C4B" w14:textId="77777777" w:rsidR="00564324" w:rsidRPr="00E357C6" w:rsidRDefault="00564324">
            <w:pPr>
              <w:spacing w:line="288" w:lineRule="auto"/>
              <w:contextualSpacing/>
              <w:rPr>
                <w:rFonts w:ascii="Arial" w:hAnsi="Arial" w:cs="Arial"/>
                <w:bCs/>
                <w:sz w:val="20"/>
                <w:szCs w:val="20"/>
              </w:rPr>
            </w:pPr>
          </w:p>
          <w:p w14:paraId="19A12976" w14:textId="77777777" w:rsidR="00564324" w:rsidRPr="00E357C6" w:rsidRDefault="00564324">
            <w:pPr>
              <w:spacing w:line="288" w:lineRule="auto"/>
              <w:contextualSpacing/>
              <w:rPr>
                <w:rFonts w:ascii="Arial" w:hAnsi="Arial" w:cs="Arial"/>
                <w:bCs/>
                <w:sz w:val="20"/>
                <w:szCs w:val="20"/>
              </w:rPr>
            </w:pPr>
          </w:p>
          <w:p w14:paraId="56C060E4" w14:textId="77777777" w:rsidR="00564324" w:rsidRPr="00E357C6" w:rsidRDefault="00564324">
            <w:pPr>
              <w:spacing w:line="288" w:lineRule="auto"/>
              <w:contextualSpacing/>
              <w:rPr>
                <w:rFonts w:ascii="Arial" w:hAnsi="Arial" w:cs="Arial"/>
                <w:bCs/>
                <w:sz w:val="20"/>
                <w:szCs w:val="20"/>
              </w:rPr>
            </w:pPr>
          </w:p>
          <w:p w14:paraId="2D52008B" w14:textId="77777777" w:rsidR="00564324" w:rsidRPr="00E357C6" w:rsidRDefault="00564324">
            <w:pPr>
              <w:spacing w:line="288" w:lineRule="auto"/>
              <w:contextualSpacing/>
              <w:rPr>
                <w:rFonts w:ascii="Arial" w:hAnsi="Arial" w:cs="Arial"/>
                <w:bCs/>
                <w:sz w:val="20"/>
                <w:szCs w:val="20"/>
              </w:rPr>
            </w:pPr>
          </w:p>
          <w:p w14:paraId="3DEB95AF" w14:textId="77777777" w:rsidR="00564324" w:rsidRPr="00E357C6" w:rsidRDefault="00564324">
            <w:pPr>
              <w:spacing w:line="288" w:lineRule="auto"/>
              <w:contextualSpacing/>
              <w:rPr>
                <w:rFonts w:ascii="Arial" w:hAnsi="Arial" w:cs="Arial"/>
                <w:bCs/>
                <w:sz w:val="20"/>
                <w:szCs w:val="20"/>
              </w:rPr>
            </w:pPr>
          </w:p>
          <w:p w14:paraId="11DA3577" w14:textId="77777777" w:rsidR="00564324" w:rsidRPr="00E357C6" w:rsidRDefault="00564324">
            <w:pPr>
              <w:spacing w:line="288" w:lineRule="auto"/>
              <w:contextualSpacing/>
              <w:rPr>
                <w:rFonts w:ascii="Arial" w:hAnsi="Arial" w:cs="Arial"/>
                <w:bCs/>
                <w:sz w:val="20"/>
                <w:szCs w:val="20"/>
              </w:rPr>
            </w:pPr>
          </w:p>
          <w:p w14:paraId="7B41D65E" w14:textId="77777777" w:rsidR="00564324" w:rsidRPr="00E357C6" w:rsidRDefault="00564324">
            <w:pPr>
              <w:spacing w:line="288" w:lineRule="auto"/>
              <w:contextualSpacing/>
              <w:rPr>
                <w:rFonts w:ascii="Arial" w:hAnsi="Arial" w:cs="Arial"/>
                <w:bCs/>
                <w:sz w:val="20"/>
                <w:szCs w:val="20"/>
              </w:rPr>
            </w:pPr>
          </w:p>
          <w:p w14:paraId="27C9C092" w14:textId="77777777" w:rsidR="00564324" w:rsidRPr="00E357C6" w:rsidRDefault="00564324">
            <w:pPr>
              <w:spacing w:line="288" w:lineRule="auto"/>
              <w:contextualSpacing/>
              <w:rPr>
                <w:rFonts w:ascii="Arial" w:hAnsi="Arial" w:cs="Arial"/>
                <w:bCs/>
                <w:sz w:val="20"/>
                <w:szCs w:val="20"/>
              </w:rPr>
            </w:pPr>
          </w:p>
          <w:p w14:paraId="01ED7497" w14:textId="77777777" w:rsidR="00564324" w:rsidRPr="00E357C6" w:rsidRDefault="00564324">
            <w:pPr>
              <w:spacing w:line="288" w:lineRule="auto"/>
              <w:contextualSpacing/>
              <w:rPr>
                <w:rFonts w:ascii="Arial" w:hAnsi="Arial" w:cs="Arial"/>
                <w:bCs/>
                <w:sz w:val="20"/>
                <w:szCs w:val="20"/>
              </w:rPr>
            </w:pPr>
          </w:p>
          <w:p w14:paraId="56132B7B" w14:textId="77777777" w:rsidR="006B5C7A" w:rsidRPr="00E357C6" w:rsidRDefault="006B5C7A">
            <w:pPr>
              <w:spacing w:line="288" w:lineRule="auto"/>
              <w:contextualSpacing/>
              <w:rPr>
                <w:rFonts w:ascii="Arial" w:hAnsi="Arial" w:cs="Arial"/>
                <w:bCs/>
                <w:sz w:val="20"/>
                <w:szCs w:val="20"/>
              </w:rPr>
            </w:pPr>
          </w:p>
          <w:p w14:paraId="0D9E6647" w14:textId="0E365979"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Study team members</w:t>
            </w:r>
          </w:p>
        </w:tc>
        <w:tc>
          <w:tcPr>
            <w:tcW w:w="1559" w:type="dxa"/>
          </w:tcPr>
          <w:p w14:paraId="10C665B9"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Not applicable</w:t>
            </w:r>
          </w:p>
          <w:p w14:paraId="26392FF8" w14:textId="77777777" w:rsidR="00564324" w:rsidRPr="00E357C6" w:rsidRDefault="00564324">
            <w:pPr>
              <w:spacing w:line="288" w:lineRule="auto"/>
              <w:contextualSpacing/>
              <w:rPr>
                <w:rFonts w:ascii="Arial" w:hAnsi="Arial" w:cs="Arial"/>
                <w:bCs/>
                <w:sz w:val="20"/>
                <w:szCs w:val="20"/>
              </w:rPr>
            </w:pPr>
          </w:p>
          <w:p w14:paraId="7AF1F4B0" w14:textId="77777777" w:rsidR="00564324" w:rsidRPr="00E357C6" w:rsidRDefault="00564324">
            <w:pPr>
              <w:spacing w:line="288" w:lineRule="auto"/>
              <w:contextualSpacing/>
              <w:rPr>
                <w:rFonts w:ascii="Arial" w:hAnsi="Arial" w:cs="Arial"/>
                <w:bCs/>
                <w:sz w:val="20"/>
                <w:szCs w:val="20"/>
              </w:rPr>
            </w:pPr>
          </w:p>
          <w:p w14:paraId="2F44FB99" w14:textId="77777777" w:rsidR="00564324" w:rsidRPr="00E357C6" w:rsidRDefault="00564324">
            <w:pPr>
              <w:spacing w:line="288" w:lineRule="auto"/>
              <w:contextualSpacing/>
              <w:rPr>
                <w:rFonts w:ascii="Arial" w:hAnsi="Arial" w:cs="Arial"/>
                <w:bCs/>
                <w:sz w:val="20"/>
                <w:szCs w:val="20"/>
              </w:rPr>
            </w:pPr>
          </w:p>
          <w:p w14:paraId="0474F992" w14:textId="77777777" w:rsidR="00564324" w:rsidRPr="00E357C6" w:rsidRDefault="00564324">
            <w:pPr>
              <w:spacing w:line="288" w:lineRule="auto"/>
              <w:contextualSpacing/>
              <w:rPr>
                <w:rFonts w:ascii="Arial" w:hAnsi="Arial" w:cs="Arial"/>
                <w:bCs/>
                <w:sz w:val="20"/>
                <w:szCs w:val="20"/>
              </w:rPr>
            </w:pPr>
          </w:p>
          <w:p w14:paraId="1697197A" w14:textId="77777777" w:rsidR="00564324" w:rsidRPr="00E357C6" w:rsidRDefault="00564324">
            <w:pPr>
              <w:spacing w:line="288" w:lineRule="auto"/>
              <w:contextualSpacing/>
              <w:rPr>
                <w:rFonts w:ascii="Arial" w:hAnsi="Arial" w:cs="Arial"/>
                <w:bCs/>
                <w:sz w:val="20"/>
                <w:szCs w:val="20"/>
              </w:rPr>
            </w:pPr>
          </w:p>
          <w:p w14:paraId="3DB92314" w14:textId="77777777" w:rsidR="00564324" w:rsidRPr="00E357C6" w:rsidRDefault="00564324">
            <w:pPr>
              <w:spacing w:line="288" w:lineRule="auto"/>
              <w:contextualSpacing/>
              <w:rPr>
                <w:rFonts w:ascii="Arial" w:hAnsi="Arial" w:cs="Arial"/>
                <w:bCs/>
                <w:sz w:val="20"/>
                <w:szCs w:val="20"/>
              </w:rPr>
            </w:pPr>
          </w:p>
          <w:p w14:paraId="0283943B" w14:textId="77777777" w:rsidR="00564324" w:rsidRPr="00E357C6" w:rsidRDefault="00564324">
            <w:pPr>
              <w:spacing w:line="288" w:lineRule="auto"/>
              <w:contextualSpacing/>
              <w:rPr>
                <w:rFonts w:ascii="Arial" w:hAnsi="Arial" w:cs="Arial"/>
                <w:bCs/>
                <w:sz w:val="20"/>
                <w:szCs w:val="20"/>
              </w:rPr>
            </w:pPr>
          </w:p>
          <w:p w14:paraId="0CDA465F" w14:textId="77777777" w:rsidR="00564324" w:rsidRPr="00E357C6" w:rsidRDefault="00564324">
            <w:pPr>
              <w:spacing w:line="288" w:lineRule="auto"/>
              <w:contextualSpacing/>
              <w:rPr>
                <w:rFonts w:ascii="Arial" w:hAnsi="Arial" w:cs="Arial"/>
                <w:bCs/>
                <w:sz w:val="20"/>
                <w:szCs w:val="20"/>
              </w:rPr>
            </w:pPr>
          </w:p>
          <w:p w14:paraId="2CCA6110" w14:textId="77777777" w:rsidR="00564324" w:rsidRPr="00E357C6" w:rsidRDefault="00564324">
            <w:pPr>
              <w:spacing w:line="288" w:lineRule="auto"/>
              <w:contextualSpacing/>
              <w:rPr>
                <w:rFonts w:ascii="Arial" w:hAnsi="Arial" w:cs="Arial"/>
                <w:bCs/>
                <w:sz w:val="20"/>
                <w:szCs w:val="20"/>
              </w:rPr>
            </w:pPr>
          </w:p>
          <w:p w14:paraId="6CDF9B7E" w14:textId="77777777" w:rsidR="006B5C7A" w:rsidRPr="00E357C6" w:rsidRDefault="006B5C7A">
            <w:pPr>
              <w:spacing w:line="288" w:lineRule="auto"/>
              <w:contextualSpacing/>
              <w:rPr>
                <w:rFonts w:ascii="Arial" w:hAnsi="Arial" w:cs="Arial"/>
                <w:bCs/>
                <w:sz w:val="20"/>
                <w:szCs w:val="20"/>
              </w:rPr>
            </w:pPr>
          </w:p>
          <w:p w14:paraId="663863A2" w14:textId="77777777" w:rsidR="006B5C7A" w:rsidRPr="00E357C6" w:rsidRDefault="006B5C7A">
            <w:pPr>
              <w:spacing w:line="288" w:lineRule="auto"/>
              <w:contextualSpacing/>
              <w:rPr>
                <w:rFonts w:ascii="Arial" w:hAnsi="Arial" w:cs="Arial"/>
                <w:bCs/>
                <w:sz w:val="20"/>
                <w:szCs w:val="20"/>
              </w:rPr>
            </w:pPr>
          </w:p>
          <w:p w14:paraId="3D86B308" w14:textId="77777777" w:rsidR="006B5C7A" w:rsidRPr="00E357C6" w:rsidRDefault="006B5C7A">
            <w:pPr>
              <w:spacing w:line="288" w:lineRule="auto"/>
              <w:contextualSpacing/>
              <w:rPr>
                <w:rFonts w:ascii="Arial" w:hAnsi="Arial" w:cs="Arial"/>
                <w:bCs/>
                <w:sz w:val="20"/>
                <w:szCs w:val="20"/>
              </w:rPr>
            </w:pPr>
          </w:p>
          <w:p w14:paraId="6AFA7645" w14:textId="1C532A33" w:rsidR="00564324" w:rsidRPr="00E357C6" w:rsidRDefault="00E5725A">
            <w:pPr>
              <w:spacing w:line="288" w:lineRule="auto"/>
              <w:contextualSpacing/>
              <w:rPr>
                <w:rFonts w:ascii="Arial" w:hAnsi="Arial" w:cs="Arial"/>
                <w:b/>
                <w:sz w:val="20"/>
                <w:szCs w:val="20"/>
              </w:rPr>
            </w:pPr>
            <w:r w:rsidRPr="00E357C6">
              <w:rPr>
                <w:rFonts w:ascii="Arial" w:hAnsi="Arial" w:cs="Arial"/>
                <w:bCs/>
                <w:sz w:val="20"/>
                <w:szCs w:val="20"/>
              </w:rPr>
              <w:t>Nursing home</w:t>
            </w:r>
          </w:p>
        </w:tc>
        <w:tc>
          <w:tcPr>
            <w:tcW w:w="1511" w:type="dxa"/>
          </w:tcPr>
          <w:p w14:paraId="2598335C"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Not applicable</w:t>
            </w:r>
          </w:p>
          <w:p w14:paraId="5AF71D12" w14:textId="77777777" w:rsidR="00564324" w:rsidRPr="00E357C6" w:rsidRDefault="00564324">
            <w:pPr>
              <w:spacing w:line="288" w:lineRule="auto"/>
              <w:contextualSpacing/>
              <w:rPr>
                <w:rFonts w:ascii="Arial" w:hAnsi="Arial" w:cs="Arial"/>
                <w:b/>
                <w:sz w:val="20"/>
                <w:szCs w:val="20"/>
              </w:rPr>
            </w:pPr>
          </w:p>
          <w:p w14:paraId="552334C6" w14:textId="77777777" w:rsidR="00564324" w:rsidRPr="00E357C6" w:rsidRDefault="00564324">
            <w:pPr>
              <w:spacing w:line="288" w:lineRule="auto"/>
              <w:contextualSpacing/>
              <w:rPr>
                <w:rFonts w:ascii="Arial" w:hAnsi="Arial" w:cs="Arial"/>
                <w:b/>
                <w:sz w:val="20"/>
                <w:szCs w:val="20"/>
              </w:rPr>
            </w:pPr>
          </w:p>
          <w:p w14:paraId="42AC65B9" w14:textId="77777777" w:rsidR="00564324" w:rsidRPr="00E357C6" w:rsidRDefault="00564324">
            <w:pPr>
              <w:spacing w:line="288" w:lineRule="auto"/>
              <w:contextualSpacing/>
              <w:rPr>
                <w:rFonts w:ascii="Arial" w:hAnsi="Arial" w:cs="Arial"/>
                <w:b/>
                <w:sz w:val="20"/>
                <w:szCs w:val="20"/>
              </w:rPr>
            </w:pPr>
          </w:p>
          <w:p w14:paraId="6AC74338" w14:textId="77777777" w:rsidR="00564324" w:rsidRPr="00E357C6" w:rsidRDefault="00564324">
            <w:pPr>
              <w:spacing w:line="288" w:lineRule="auto"/>
              <w:contextualSpacing/>
              <w:rPr>
                <w:rFonts w:ascii="Arial" w:hAnsi="Arial" w:cs="Arial"/>
                <w:b/>
                <w:sz w:val="20"/>
                <w:szCs w:val="20"/>
              </w:rPr>
            </w:pPr>
          </w:p>
          <w:p w14:paraId="796AB373" w14:textId="77777777" w:rsidR="00564324" w:rsidRPr="00E357C6" w:rsidRDefault="00564324">
            <w:pPr>
              <w:spacing w:line="288" w:lineRule="auto"/>
              <w:contextualSpacing/>
              <w:rPr>
                <w:rFonts w:ascii="Arial" w:hAnsi="Arial" w:cs="Arial"/>
                <w:b/>
                <w:sz w:val="20"/>
                <w:szCs w:val="20"/>
              </w:rPr>
            </w:pPr>
          </w:p>
          <w:p w14:paraId="0D734994" w14:textId="77777777" w:rsidR="00564324" w:rsidRPr="00E357C6" w:rsidRDefault="00564324">
            <w:pPr>
              <w:spacing w:line="288" w:lineRule="auto"/>
              <w:contextualSpacing/>
              <w:rPr>
                <w:rFonts w:ascii="Arial" w:hAnsi="Arial" w:cs="Arial"/>
                <w:b/>
                <w:sz w:val="20"/>
                <w:szCs w:val="20"/>
              </w:rPr>
            </w:pPr>
          </w:p>
          <w:p w14:paraId="1ADA5D8D" w14:textId="77777777" w:rsidR="00564324" w:rsidRPr="00E357C6" w:rsidRDefault="00564324">
            <w:pPr>
              <w:spacing w:line="288" w:lineRule="auto"/>
              <w:contextualSpacing/>
              <w:rPr>
                <w:rFonts w:ascii="Arial" w:hAnsi="Arial" w:cs="Arial"/>
                <w:b/>
                <w:sz w:val="20"/>
                <w:szCs w:val="20"/>
              </w:rPr>
            </w:pPr>
          </w:p>
          <w:p w14:paraId="4643B932" w14:textId="77777777" w:rsidR="00564324" w:rsidRPr="00E357C6" w:rsidRDefault="00564324">
            <w:pPr>
              <w:spacing w:line="288" w:lineRule="auto"/>
              <w:contextualSpacing/>
              <w:rPr>
                <w:rFonts w:ascii="Arial" w:hAnsi="Arial" w:cs="Arial"/>
                <w:b/>
                <w:sz w:val="20"/>
                <w:szCs w:val="20"/>
              </w:rPr>
            </w:pPr>
          </w:p>
          <w:p w14:paraId="2F249E3D" w14:textId="77777777" w:rsidR="00564324" w:rsidRPr="00E357C6" w:rsidRDefault="00564324">
            <w:pPr>
              <w:spacing w:line="288" w:lineRule="auto"/>
              <w:contextualSpacing/>
              <w:rPr>
                <w:rFonts w:ascii="Arial" w:hAnsi="Arial" w:cs="Arial"/>
                <w:b/>
                <w:sz w:val="20"/>
                <w:szCs w:val="20"/>
              </w:rPr>
            </w:pPr>
          </w:p>
          <w:p w14:paraId="4FD35C24" w14:textId="77777777" w:rsidR="006B5C7A" w:rsidRPr="00E357C6" w:rsidRDefault="006B5C7A">
            <w:pPr>
              <w:spacing w:line="288" w:lineRule="auto"/>
              <w:contextualSpacing/>
              <w:rPr>
                <w:rFonts w:ascii="Arial" w:hAnsi="Arial" w:cs="Arial"/>
                <w:sz w:val="20"/>
                <w:szCs w:val="20"/>
              </w:rPr>
            </w:pPr>
          </w:p>
          <w:p w14:paraId="01AA4DA2" w14:textId="77777777" w:rsidR="006B5C7A" w:rsidRPr="00E357C6" w:rsidRDefault="006B5C7A">
            <w:pPr>
              <w:spacing w:line="288" w:lineRule="auto"/>
              <w:contextualSpacing/>
              <w:rPr>
                <w:rFonts w:ascii="Arial" w:hAnsi="Arial" w:cs="Arial"/>
                <w:sz w:val="20"/>
                <w:szCs w:val="20"/>
              </w:rPr>
            </w:pPr>
          </w:p>
          <w:p w14:paraId="2AD7534B" w14:textId="7A82A96A"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Face-to-face session</w:t>
            </w:r>
          </w:p>
          <w:p w14:paraId="21A32284" w14:textId="77777777" w:rsidR="00564324" w:rsidRPr="00E357C6" w:rsidRDefault="00564324">
            <w:pPr>
              <w:spacing w:line="288" w:lineRule="auto"/>
              <w:contextualSpacing/>
              <w:rPr>
                <w:rFonts w:ascii="Arial" w:hAnsi="Arial" w:cs="Arial"/>
                <w:b/>
                <w:sz w:val="20"/>
                <w:szCs w:val="20"/>
              </w:rPr>
            </w:pPr>
          </w:p>
        </w:tc>
        <w:tc>
          <w:tcPr>
            <w:tcW w:w="1891" w:type="dxa"/>
          </w:tcPr>
          <w:p w14:paraId="0A6FD342"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lastRenderedPageBreak/>
              <w:t>Not applicable</w:t>
            </w:r>
          </w:p>
          <w:p w14:paraId="7F085261" w14:textId="77777777" w:rsidR="00564324" w:rsidRPr="00E357C6" w:rsidRDefault="00564324">
            <w:pPr>
              <w:spacing w:line="288" w:lineRule="auto"/>
              <w:contextualSpacing/>
              <w:rPr>
                <w:rFonts w:ascii="Arial" w:hAnsi="Arial" w:cs="Arial"/>
                <w:bCs/>
                <w:sz w:val="20"/>
                <w:szCs w:val="20"/>
              </w:rPr>
            </w:pPr>
          </w:p>
          <w:p w14:paraId="7D4D5769" w14:textId="77777777" w:rsidR="00564324" w:rsidRPr="00E357C6" w:rsidRDefault="00564324">
            <w:pPr>
              <w:spacing w:line="288" w:lineRule="auto"/>
              <w:contextualSpacing/>
              <w:rPr>
                <w:rFonts w:ascii="Arial" w:hAnsi="Arial" w:cs="Arial"/>
                <w:bCs/>
                <w:sz w:val="20"/>
                <w:szCs w:val="20"/>
              </w:rPr>
            </w:pPr>
          </w:p>
          <w:p w14:paraId="1B1F40DF" w14:textId="77777777" w:rsidR="00564324" w:rsidRPr="00E357C6" w:rsidRDefault="00564324">
            <w:pPr>
              <w:spacing w:line="288" w:lineRule="auto"/>
              <w:contextualSpacing/>
              <w:rPr>
                <w:rFonts w:ascii="Arial" w:hAnsi="Arial" w:cs="Arial"/>
                <w:bCs/>
                <w:sz w:val="20"/>
                <w:szCs w:val="20"/>
              </w:rPr>
            </w:pPr>
          </w:p>
          <w:p w14:paraId="190869E1" w14:textId="77777777" w:rsidR="00564324" w:rsidRPr="00E357C6" w:rsidRDefault="00564324">
            <w:pPr>
              <w:spacing w:line="288" w:lineRule="auto"/>
              <w:contextualSpacing/>
              <w:rPr>
                <w:rFonts w:ascii="Arial" w:hAnsi="Arial" w:cs="Arial"/>
                <w:bCs/>
                <w:sz w:val="20"/>
                <w:szCs w:val="20"/>
              </w:rPr>
            </w:pPr>
          </w:p>
          <w:p w14:paraId="72D29F6C" w14:textId="77777777" w:rsidR="00564324" w:rsidRPr="00E357C6" w:rsidRDefault="00564324">
            <w:pPr>
              <w:spacing w:line="288" w:lineRule="auto"/>
              <w:contextualSpacing/>
              <w:rPr>
                <w:rFonts w:ascii="Arial" w:hAnsi="Arial" w:cs="Arial"/>
                <w:bCs/>
                <w:sz w:val="20"/>
                <w:szCs w:val="20"/>
              </w:rPr>
            </w:pPr>
          </w:p>
          <w:p w14:paraId="153AE567" w14:textId="77777777" w:rsidR="00564324" w:rsidRPr="00E357C6" w:rsidRDefault="00564324">
            <w:pPr>
              <w:spacing w:line="288" w:lineRule="auto"/>
              <w:contextualSpacing/>
              <w:rPr>
                <w:rFonts w:ascii="Arial" w:hAnsi="Arial" w:cs="Arial"/>
                <w:bCs/>
                <w:sz w:val="20"/>
                <w:szCs w:val="20"/>
              </w:rPr>
            </w:pPr>
          </w:p>
          <w:p w14:paraId="0F7F5AF1" w14:textId="77777777" w:rsidR="00564324" w:rsidRPr="00E357C6" w:rsidRDefault="00564324">
            <w:pPr>
              <w:spacing w:line="288" w:lineRule="auto"/>
              <w:contextualSpacing/>
              <w:rPr>
                <w:rFonts w:ascii="Arial" w:hAnsi="Arial" w:cs="Arial"/>
                <w:bCs/>
                <w:sz w:val="20"/>
                <w:szCs w:val="20"/>
              </w:rPr>
            </w:pPr>
          </w:p>
          <w:p w14:paraId="23D07DB5" w14:textId="77777777" w:rsidR="00564324" w:rsidRPr="00E357C6" w:rsidRDefault="00564324">
            <w:pPr>
              <w:spacing w:line="288" w:lineRule="auto"/>
              <w:contextualSpacing/>
              <w:rPr>
                <w:rFonts w:ascii="Arial" w:hAnsi="Arial" w:cs="Arial"/>
                <w:bCs/>
                <w:sz w:val="20"/>
                <w:szCs w:val="20"/>
              </w:rPr>
            </w:pPr>
          </w:p>
          <w:p w14:paraId="10735E66" w14:textId="77777777" w:rsidR="00564324" w:rsidRPr="00E357C6" w:rsidRDefault="00564324">
            <w:pPr>
              <w:spacing w:line="288" w:lineRule="auto"/>
              <w:contextualSpacing/>
              <w:rPr>
                <w:rFonts w:ascii="Arial" w:hAnsi="Arial" w:cs="Arial"/>
                <w:bCs/>
                <w:sz w:val="20"/>
                <w:szCs w:val="20"/>
              </w:rPr>
            </w:pPr>
          </w:p>
          <w:p w14:paraId="7202A5E0" w14:textId="77777777" w:rsidR="006B5C7A" w:rsidRPr="00E357C6" w:rsidRDefault="006B5C7A">
            <w:pPr>
              <w:spacing w:line="288" w:lineRule="auto"/>
              <w:contextualSpacing/>
              <w:rPr>
                <w:rFonts w:ascii="Arial" w:hAnsi="Arial" w:cs="Arial"/>
                <w:bCs/>
                <w:sz w:val="20"/>
                <w:szCs w:val="20"/>
              </w:rPr>
            </w:pPr>
          </w:p>
          <w:p w14:paraId="74E8D6FF" w14:textId="77777777" w:rsidR="006B5C7A" w:rsidRPr="00E357C6" w:rsidRDefault="006B5C7A">
            <w:pPr>
              <w:spacing w:line="288" w:lineRule="auto"/>
              <w:contextualSpacing/>
              <w:rPr>
                <w:rFonts w:ascii="Arial" w:hAnsi="Arial" w:cs="Arial"/>
                <w:bCs/>
                <w:sz w:val="20"/>
                <w:szCs w:val="20"/>
              </w:rPr>
            </w:pPr>
          </w:p>
          <w:p w14:paraId="34F93A22" w14:textId="6AA2717E" w:rsidR="00564324" w:rsidRPr="00E357C6" w:rsidRDefault="00E5725A">
            <w:pPr>
              <w:spacing w:line="288" w:lineRule="auto"/>
              <w:contextualSpacing/>
              <w:rPr>
                <w:rFonts w:ascii="Arial" w:hAnsi="Arial" w:cs="Arial"/>
                <w:b/>
                <w:sz w:val="20"/>
                <w:szCs w:val="20"/>
              </w:rPr>
            </w:pPr>
            <w:r w:rsidRPr="00E357C6">
              <w:rPr>
                <w:rFonts w:ascii="Arial" w:hAnsi="Arial" w:cs="Arial"/>
                <w:bCs/>
                <w:sz w:val="20"/>
                <w:szCs w:val="20"/>
              </w:rPr>
              <w:t>One time, 1–2 weeks after kick-</w:t>
            </w:r>
            <w:r w:rsidRPr="00E357C6">
              <w:rPr>
                <w:rFonts w:ascii="Arial" w:hAnsi="Arial" w:cs="Arial"/>
                <w:bCs/>
                <w:sz w:val="20"/>
                <w:szCs w:val="20"/>
              </w:rPr>
              <w:lastRenderedPageBreak/>
              <w:t>off meeting, duration 120 minutes.</w:t>
            </w:r>
          </w:p>
        </w:tc>
        <w:tc>
          <w:tcPr>
            <w:tcW w:w="2233" w:type="dxa"/>
          </w:tcPr>
          <w:p w14:paraId="58380457" w14:textId="2F46B435" w:rsidR="00564324" w:rsidRPr="00E357C6" w:rsidRDefault="00E5725A">
            <w:pPr>
              <w:spacing w:line="288" w:lineRule="auto"/>
              <w:contextualSpacing/>
              <w:rPr>
                <w:rFonts w:ascii="Arial" w:hAnsi="Arial" w:cs="Arial"/>
                <w:b/>
                <w:sz w:val="20"/>
                <w:szCs w:val="20"/>
              </w:rPr>
            </w:pPr>
            <w:r w:rsidRPr="00E357C6">
              <w:rPr>
                <w:rFonts w:ascii="Arial" w:hAnsi="Arial" w:cs="Arial"/>
                <w:b/>
                <w:sz w:val="20"/>
                <w:szCs w:val="20"/>
              </w:rPr>
              <w:lastRenderedPageBreak/>
              <w:t xml:space="preserve">Overview of selected components of the </w:t>
            </w:r>
            <w:proofErr w:type="spellStart"/>
            <w:r w:rsidRPr="00E357C6">
              <w:rPr>
                <w:rFonts w:ascii="Arial" w:hAnsi="Arial" w:cs="Arial"/>
                <w:b/>
                <w:i/>
                <w:sz w:val="20"/>
                <w:szCs w:val="20"/>
              </w:rPr>
              <w:t>interprof</w:t>
            </w:r>
            <w:proofErr w:type="spellEnd"/>
            <w:r w:rsidRPr="00E357C6">
              <w:rPr>
                <w:rFonts w:ascii="Arial" w:hAnsi="Arial" w:cs="Arial"/>
                <w:b/>
                <w:i/>
                <w:sz w:val="20"/>
                <w:szCs w:val="20"/>
              </w:rPr>
              <w:t xml:space="preserve"> </w:t>
            </w:r>
            <w:r w:rsidRPr="00E357C6">
              <w:rPr>
                <w:rFonts w:ascii="Arial" w:hAnsi="Arial" w:cs="Arial"/>
                <w:b/>
                <w:sz w:val="20"/>
                <w:szCs w:val="20"/>
              </w:rPr>
              <w:t>ACT intervention package and agreed</w:t>
            </w:r>
            <w:r w:rsidR="004B36EC">
              <w:rPr>
                <w:rFonts w:ascii="Arial" w:hAnsi="Arial" w:cs="Arial"/>
                <w:b/>
                <w:sz w:val="20"/>
                <w:szCs w:val="20"/>
              </w:rPr>
              <w:t>-upon</w:t>
            </w:r>
            <w:r w:rsidRPr="00E357C6">
              <w:rPr>
                <w:rFonts w:ascii="Arial" w:hAnsi="Arial" w:cs="Arial"/>
                <w:b/>
                <w:sz w:val="20"/>
                <w:szCs w:val="20"/>
              </w:rPr>
              <w:t xml:space="preserve"> adaptations</w:t>
            </w:r>
          </w:p>
          <w:p w14:paraId="780B5D36" w14:textId="77777777" w:rsidR="00564324" w:rsidRPr="00E357C6" w:rsidRDefault="00564324">
            <w:pPr>
              <w:spacing w:before="120" w:line="288" w:lineRule="auto"/>
              <w:rPr>
                <w:rFonts w:ascii="Arial" w:hAnsi="Arial" w:cs="Arial"/>
                <w:b/>
                <w:sz w:val="20"/>
                <w:szCs w:val="20"/>
              </w:rPr>
            </w:pPr>
          </w:p>
          <w:p w14:paraId="6703D820" w14:textId="77777777" w:rsidR="00564324" w:rsidRPr="00E357C6" w:rsidRDefault="00564324">
            <w:pPr>
              <w:spacing w:before="120" w:line="288" w:lineRule="auto"/>
              <w:rPr>
                <w:rFonts w:ascii="Arial" w:hAnsi="Arial" w:cs="Arial"/>
                <w:b/>
                <w:sz w:val="20"/>
                <w:szCs w:val="20"/>
              </w:rPr>
            </w:pPr>
          </w:p>
          <w:p w14:paraId="1987390A" w14:textId="77777777" w:rsidR="00564324" w:rsidRPr="00E357C6" w:rsidRDefault="00564324">
            <w:pPr>
              <w:spacing w:before="120" w:line="288" w:lineRule="auto"/>
              <w:rPr>
                <w:rFonts w:ascii="Arial" w:hAnsi="Arial" w:cs="Arial"/>
                <w:b/>
                <w:sz w:val="20"/>
                <w:szCs w:val="20"/>
              </w:rPr>
            </w:pPr>
          </w:p>
          <w:p w14:paraId="73A4004F" w14:textId="487DCFC1" w:rsidR="00564324" w:rsidRPr="00E357C6" w:rsidRDefault="00B5324B">
            <w:pPr>
              <w:spacing w:before="120" w:line="288" w:lineRule="auto"/>
              <w:rPr>
                <w:rFonts w:ascii="Arial" w:hAnsi="Arial" w:cs="Arial"/>
                <w:b/>
                <w:sz w:val="20"/>
                <w:szCs w:val="20"/>
              </w:rPr>
            </w:pPr>
            <w:r w:rsidRPr="00E357C6">
              <w:rPr>
                <w:rFonts w:ascii="Arial" w:hAnsi="Arial" w:cs="Arial"/>
                <w:b/>
                <w:sz w:val="20"/>
                <w:szCs w:val="20"/>
              </w:rPr>
              <w:br/>
            </w:r>
            <w:r w:rsidRPr="00E357C6">
              <w:rPr>
                <w:rFonts w:ascii="Arial" w:hAnsi="Arial" w:cs="Arial"/>
                <w:b/>
                <w:sz w:val="20"/>
                <w:szCs w:val="20"/>
              </w:rPr>
              <w:br/>
              <w:t xml:space="preserve">Amendment to the </w:t>
            </w:r>
            <w:r w:rsidRPr="00E357C6">
              <w:rPr>
                <w:rFonts w:ascii="Arial" w:hAnsi="Arial" w:cs="Arial"/>
                <w:b/>
                <w:sz w:val="20"/>
                <w:szCs w:val="20"/>
              </w:rPr>
              <w:lastRenderedPageBreak/>
              <w:t>handbook:</w:t>
            </w:r>
          </w:p>
          <w:p w14:paraId="75ACC212" w14:textId="26834285"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Detailed description of the agreed</w:t>
            </w:r>
            <w:r w:rsidR="004B36EC">
              <w:rPr>
                <w:rFonts w:ascii="Arial" w:hAnsi="Arial" w:cs="Arial"/>
                <w:bCs/>
                <w:sz w:val="20"/>
                <w:szCs w:val="20"/>
              </w:rPr>
              <w:t>-upon</w:t>
            </w:r>
            <w:r w:rsidRPr="00E357C6">
              <w:rPr>
                <w:rFonts w:ascii="Arial" w:hAnsi="Arial" w:cs="Arial"/>
                <w:bCs/>
                <w:sz w:val="20"/>
                <w:szCs w:val="20"/>
              </w:rPr>
              <w:t xml:space="preserve"> amendments to the intervention components</w:t>
            </w:r>
          </w:p>
        </w:tc>
      </w:tr>
      <w:tr w:rsidR="009C0AE5" w:rsidRPr="00E357C6" w14:paraId="1841BE57" w14:textId="77777777">
        <w:tc>
          <w:tcPr>
            <w:tcW w:w="1390" w:type="dxa"/>
          </w:tcPr>
          <w:p w14:paraId="6E16B595" w14:textId="77777777" w:rsidR="00564324" w:rsidRPr="00E357C6" w:rsidRDefault="00E5725A">
            <w:pPr>
              <w:spacing w:line="288" w:lineRule="auto"/>
              <w:contextualSpacing/>
              <w:rPr>
                <w:rFonts w:ascii="Arial" w:hAnsi="Arial" w:cs="Arial"/>
                <w:b/>
                <w:sz w:val="20"/>
                <w:szCs w:val="20"/>
              </w:rPr>
            </w:pPr>
            <w:r w:rsidRPr="00E357C6">
              <w:rPr>
                <w:rFonts w:ascii="Arial" w:hAnsi="Arial" w:cs="Arial"/>
                <w:sz w:val="20"/>
                <w:szCs w:val="20"/>
              </w:rPr>
              <w:lastRenderedPageBreak/>
              <w:t>During follow-up supervision</w:t>
            </w:r>
          </w:p>
        </w:tc>
        <w:tc>
          <w:tcPr>
            <w:tcW w:w="2097" w:type="dxa"/>
          </w:tcPr>
          <w:p w14:paraId="78411793" w14:textId="77777777" w:rsidR="00564324" w:rsidRPr="00E357C6" w:rsidRDefault="00E5725A">
            <w:pPr>
              <w:spacing w:line="288" w:lineRule="auto"/>
              <w:rPr>
                <w:rFonts w:ascii="Arial" w:hAnsi="Arial" w:cs="Arial"/>
                <w:b/>
                <w:sz w:val="20"/>
                <w:szCs w:val="20"/>
              </w:rPr>
            </w:pPr>
            <w:r w:rsidRPr="00E357C6">
              <w:rPr>
                <w:rFonts w:ascii="Arial" w:hAnsi="Arial" w:cs="Arial"/>
                <w:b/>
                <w:sz w:val="20"/>
                <w:szCs w:val="20"/>
              </w:rPr>
              <w:t xml:space="preserve">Regular contacts between </w:t>
            </w:r>
            <w:proofErr w:type="spellStart"/>
            <w:r w:rsidRPr="00E357C6">
              <w:rPr>
                <w:rFonts w:ascii="Arial" w:hAnsi="Arial" w:cs="Arial"/>
                <w:b/>
                <w:i/>
                <w:sz w:val="20"/>
                <w:szCs w:val="20"/>
              </w:rPr>
              <w:t>interprof</w:t>
            </w:r>
            <w:proofErr w:type="spellEnd"/>
            <w:r w:rsidRPr="00E357C6">
              <w:rPr>
                <w:rFonts w:ascii="Arial" w:hAnsi="Arial" w:cs="Arial"/>
                <w:b/>
                <w:i/>
                <w:sz w:val="20"/>
                <w:szCs w:val="20"/>
              </w:rPr>
              <w:t xml:space="preserve"> </w:t>
            </w:r>
            <w:r w:rsidRPr="00E357C6">
              <w:rPr>
                <w:rFonts w:ascii="Arial" w:hAnsi="Arial" w:cs="Arial"/>
                <w:b/>
                <w:sz w:val="20"/>
                <w:szCs w:val="20"/>
              </w:rPr>
              <w:t xml:space="preserve">ACT agents and a member of the research team </w:t>
            </w:r>
            <w:r w:rsidRPr="00E357C6">
              <w:rPr>
                <w:rFonts w:ascii="Arial" w:hAnsi="Arial" w:cs="Arial"/>
                <w:bCs/>
                <w:sz w:val="20"/>
                <w:szCs w:val="20"/>
              </w:rPr>
              <w:t>to supervise the implementation process and the maintenance</w:t>
            </w:r>
          </w:p>
        </w:tc>
        <w:tc>
          <w:tcPr>
            <w:tcW w:w="1611" w:type="dxa"/>
          </w:tcPr>
          <w:p w14:paraId="74326BBE" w14:textId="77777777" w:rsidR="00564324" w:rsidRPr="00E357C6" w:rsidRDefault="00E5725A">
            <w:pPr>
              <w:spacing w:line="288" w:lineRule="auto"/>
              <w:contextualSpacing/>
              <w:rPr>
                <w:rFonts w:ascii="Arial" w:hAnsi="Arial" w:cs="Arial"/>
                <w:bCs/>
                <w:sz w:val="20"/>
                <w:szCs w:val="20"/>
              </w:rPr>
            </w:pP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w:t>
            </w:r>
          </w:p>
          <w:p w14:paraId="4D5C5647" w14:textId="77777777" w:rsidR="00564324" w:rsidRPr="00E357C6" w:rsidRDefault="00564324">
            <w:pPr>
              <w:spacing w:line="288" w:lineRule="auto"/>
              <w:contextualSpacing/>
              <w:rPr>
                <w:rFonts w:ascii="Arial" w:hAnsi="Arial" w:cs="Arial"/>
                <w:b/>
                <w:sz w:val="20"/>
                <w:szCs w:val="20"/>
              </w:rPr>
            </w:pPr>
          </w:p>
        </w:tc>
        <w:tc>
          <w:tcPr>
            <w:tcW w:w="1985" w:type="dxa"/>
          </w:tcPr>
          <w:p w14:paraId="6A66BE2D"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Study team members</w:t>
            </w:r>
          </w:p>
        </w:tc>
        <w:tc>
          <w:tcPr>
            <w:tcW w:w="1559" w:type="dxa"/>
          </w:tcPr>
          <w:p w14:paraId="029AC321" w14:textId="77777777"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Nursing home (if face-to-face meeting)</w:t>
            </w:r>
          </w:p>
        </w:tc>
        <w:tc>
          <w:tcPr>
            <w:tcW w:w="1511" w:type="dxa"/>
          </w:tcPr>
          <w:p w14:paraId="063C895B"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Via telephone or e-mail, and</w:t>
            </w:r>
          </w:p>
          <w:p w14:paraId="5B6E1CA9" w14:textId="77777777" w:rsidR="00564324" w:rsidRPr="00E357C6" w:rsidRDefault="00E5725A">
            <w:pPr>
              <w:spacing w:line="288" w:lineRule="auto"/>
              <w:contextualSpacing/>
              <w:rPr>
                <w:rFonts w:ascii="Arial" w:hAnsi="Arial" w:cs="Arial"/>
                <w:sz w:val="20"/>
                <w:szCs w:val="20"/>
              </w:rPr>
            </w:pPr>
            <w:r w:rsidRPr="00E357C6">
              <w:rPr>
                <w:rFonts w:ascii="Arial" w:hAnsi="Arial" w:cs="Arial"/>
                <w:sz w:val="20"/>
                <w:szCs w:val="20"/>
              </w:rPr>
              <w:t>face-to-face meetings</w:t>
            </w:r>
          </w:p>
        </w:tc>
        <w:tc>
          <w:tcPr>
            <w:tcW w:w="1891" w:type="dxa"/>
          </w:tcPr>
          <w:p w14:paraId="2A4E5D7F" w14:textId="467C219B" w:rsidR="00564324" w:rsidRPr="00E357C6" w:rsidRDefault="00E5725A">
            <w:pPr>
              <w:spacing w:after="200" w:line="288" w:lineRule="auto"/>
              <w:contextualSpacing/>
              <w:rPr>
                <w:rFonts w:ascii="Arial" w:hAnsi="Arial" w:cs="Arial"/>
                <w:bCs/>
                <w:sz w:val="20"/>
                <w:szCs w:val="20"/>
              </w:rPr>
            </w:pPr>
            <w:r w:rsidRPr="00E357C6">
              <w:rPr>
                <w:rFonts w:ascii="Arial" w:hAnsi="Arial" w:cs="Arial"/>
                <w:b/>
                <w:sz w:val="20"/>
                <w:szCs w:val="20"/>
              </w:rPr>
              <w:t>First three months after randomization:</w:t>
            </w:r>
            <w:r w:rsidRPr="00E357C6">
              <w:rPr>
                <w:rFonts w:ascii="Arial" w:hAnsi="Arial" w:cs="Arial"/>
                <w:bCs/>
                <w:sz w:val="20"/>
                <w:szCs w:val="20"/>
              </w:rPr>
              <w:t xml:space="preserve"> monthly 2-4 telephone/electronic contacts and 1-3 face-to-face meetings</w:t>
            </w:r>
          </w:p>
          <w:p w14:paraId="1B65A116" w14:textId="77777777" w:rsidR="00564324" w:rsidRPr="00E357C6" w:rsidRDefault="00564324">
            <w:pPr>
              <w:spacing w:after="200" w:line="288" w:lineRule="auto"/>
              <w:contextualSpacing/>
              <w:rPr>
                <w:rFonts w:ascii="Arial" w:hAnsi="Arial" w:cs="Arial"/>
                <w:bCs/>
                <w:sz w:val="20"/>
                <w:szCs w:val="20"/>
              </w:rPr>
            </w:pPr>
          </w:p>
          <w:p w14:paraId="24E19B91" w14:textId="77777777" w:rsidR="00564324" w:rsidRPr="00E357C6" w:rsidRDefault="00E5725A">
            <w:pPr>
              <w:spacing w:after="200" w:line="288" w:lineRule="auto"/>
              <w:contextualSpacing/>
              <w:rPr>
                <w:rFonts w:ascii="Arial" w:hAnsi="Arial" w:cs="Arial"/>
                <w:bCs/>
                <w:sz w:val="20"/>
                <w:szCs w:val="20"/>
              </w:rPr>
            </w:pPr>
            <w:r w:rsidRPr="00E357C6">
              <w:rPr>
                <w:rFonts w:ascii="Arial" w:hAnsi="Arial" w:cs="Arial"/>
                <w:b/>
                <w:sz w:val="20"/>
                <w:szCs w:val="20"/>
              </w:rPr>
              <w:t>Remaining study period:</w:t>
            </w:r>
            <w:r w:rsidRPr="00E357C6">
              <w:rPr>
                <w:rFonts w:ascii="Arial" w:hAnsi="Arial" w:cs="Arial"/>
                <w:bCs/>
                <w:sz w:val="20"/>
                <w:szCs w:val="20"/>
              </w:rPr>
              <w:t xml:space="preserve"> monthly 1-2 telephone/electronic contacts and 1 face-to-face meeting</w:t>
            </w:r>
          </w:p>
          <w:p w14:paraId="7E19C398" w14:textId="77777777" w:rsidR="00564324" w:rsidRPr="00E357C6" w:rsidRDefault="00564324">
            <w:pPr>
              <w:spacing w:line="288" w:lineRule="auto"/>
              <w:contextualSpacing/>
              <w:rPr>
                <w:rFonts w:ascii="Arial" w:hAnsi="Arial" w:cs="Arial"/>
                <w:b/>
                <w:sz w:val="20"/>
                <w:szCs w:val="20"/>
              </w:rPr>
            </w:pPr>
          </w:p>
        </w:tc>
        <w:tc>
          <w:tcPr>
            <w:tcW w:w="2233" w:type="dxa"/>
          </w:tcPr>
          <w:p w14:paraId="3D7187B8" w14:textId="77777777" w:rsidR="00564324" w:rsidRPr="00E357C6" w:rsidRDefault="00E5725A">
            <w:pPr>
              <w:spacing w:line="288" w:lineRule="auto"/>
              <w:contextualSpacing/>
              <w:rPr>
                <w:rFonts w:ascii="Arial" w:hAnsi="Arial" w:cs="Arial"/>
                <w:b/>
                <w:sz w:val="20"/>
                <w:szCs w:val="20"/>
              </w:rPr>
            </w:pPr>
            <w:r w:rsidRPr="00E357C6">
              <w:rPr>
                <w:rFonts w:ascii="Arial" w:hAnsi="Arial" w:cs="Arial"/>
                <w:b/>
                <w:sz w:val="20"/>
                <w:szCs w:val="20"/>
              </w:rPr>
              <w:t>Checklist for adapted components</w:t>
            </w:r>
          </w:p>
          <w:p w14:paraId="47706E18" w14:textId="232214AC" w:rsidR="00564324" w:rsidRPr="00E357C6" w:rsidRDefault="00E5725A">
            <w:pPr>
              <w:spacing w:line="288" w:lineRule="auto"/>
              <w:contextualSpacing/>
              <w:rPr>
                <w:rFonts w:ascii="Arial" w:hAnsi="Arial" w:cs="Arial"/>
                <w:bCs/>
                <w:sz w:val="20"/>
                <w:szCs w:val="20"/>
              </w:rPr>
            </w:pPr>
            <w:r w:rsidRPr="00E357C6">
              <w:rPr>
                <w:rFonts w:ascii="Arial" w:hAnsi="Arial" w:cs="Arial"/>
                <w:bCs/>
                <w:sz w:val="20"/>
                <w:szCs w:val="20"/>
              </w:rPr>
              <w:t xml:space="preserve">The </w:t>
            </w:r>
            <w:proofErr w:type="spellStart"/>
            <w:r w:rsidRPr="00E357C6">
              <w:rPr>
                <w:rFonts w:ascii="Arial" w:hAnsi="Arial" w:cs="Arial"/>
                <w:bCs/>
                <w:i/>
                <w:iCs/>
                <w:sz w:val="20"/>
                <w:szCs w:val="20"/>
              </w:rPr>
              <w:t>interprof</w:t>
            </w:r>
            <w:proofErr w:type="spellEnd"/>
            <w:r w:rsidRPr="00E357C6">
              <w:rPr>
                <w:rFonts w:ascii="Arial" w:hAnsi="Arial" w:cs="Arial"/>
                <w:bCs/>
                <w:i/>
                <w:iCs/>
                <w:sz w:val="20"/>
                <w:szCs w:val="20"/>
              </w:rPr>
              <w:t xml:space="preserve"> </w:t>
            </w:r>
            <w:r w:rsidRPr="00E357C6">
              <w:rPr>
                <w:rFonts w:ascii="Arial" w:hAnsi="Arial" w:cs="Arial"/>
                <w:bCs/>
                <w:sz w:val="20"/>
                <w:szCs w:val="20"/>
              </w:rPr>
              <w:t>ACT agents are provided with a checklist based on the components selected and adapted in the kick-off meeting. The checklist can be used to note whether and to what extent the tasks have already been implemented.</w:t>
            </w:r>
          </w:p>
          <w:p w14:paraId="3F3C56CD" w14:textId="77777777" w:rsidR="00564324" w:rsidRPr="00E357C6" w:rsidRDefault="00564324">
            <w:pPr>
              <w:spacing w:line="288" w:lineRule="auto"/>
              <w:contextualSpacing/>
              <w:rPr>
                <w:rFonts w:ascii="Arial" w:hAnsi="Arial" w:cs="Arial"/>
                <w:bCs/>
                <w:sz w:val="20"/>
                <w:szCs w:val="20"/>
              </w:rPr>
            </w:pPr>
          </w:p>
          <w:p w14:paraId="4BF53010" w14:textId="1D97ECBE" w:rsidR="00564324" w:rsidRPr="00E357C6" w:rsidRDefault="00E5725A">
            <w:pPr>
              <w:spacing w:line="288" w:lineRule="auto"/>
              <w:contextualSpacing/>
              <w:rPr>
                <w:rFonts w:ascii="Arial" w:hAnsi="Arial" w:cs="Arial"/>
                <w:bCs/>
                <w:sz w:val="20"/>
                <w:szCs w:val="20"/>
              </w:rPr>
            </w:pPr>
            <w:r w:rsidRPr="00E357C6">
              <w:rPr>
                <w:rFonts w:ascii="Arial" w:hAnsi="Arial" w:cs="Arial"/>
                <w:b/>
                <w:sz w:val="20"/>
                <w:szCs w:val="20"/>
              </w:rPr>
              <w:t>Reflection sheet in preparation for regular telephone/electronic contacts</w:t>
            </w:r>
            <w:r w:rsidRPr="00E357C6">
              <w:rPr>
                <w:rFonts w:ascii="Arial" w:hAnsi="Arial" w:cs="Arial"/>
                <w:bCs/>
                <w:sz w:val="20"/>
                <w:szCs w:val="20"/>
              </w:rPr>
              <w:t xml:space="preserve"> contains the questions that are asked by the study </w:t>
            </w:r>
            <w:r w:rsidRPr="00E357C6">
              <w:rPr>
                <w:rFonts w:ascii="Arial" w:hAnsi="Arial" w:cs="Arial"/>
                <w:bCs/>
                <w:sz w:val="20"/>
                <w:szCs w:val="20"/>
              </w:rPr>
              <w:lastRenderedPageBreak/>
              <w:t>team members during the contacts.</w:t>
            </w:r>
          </w:p>
        </w:tc>
      </w:tr>
    </w:tbl>
    <w:p w14:paraId="700FFD91" w14:textId="759BCF59" w:rsidR="006B5C7A" w:rsidRPr="00C25ECA" w:rsidRDefault="00E5725A" w:rsidP="00C25ECA">
      <w:pPr>
        <w:spacing w:after="0" w:line="480" w:lineRule="auto"/>
        <w:contextualSpacing/>
        <w:rPr>
          <w:rFonts w:ascii="Arial" w:hAnsi="Arial" w:cs="Arial"/>
          <w:sz w:val="24"/>
          <w:szCs w:val="18"/>
        </w:rPr>
      </w:pPr>
      <w:r w:rsidRPr="00C25ECA">
        <w:rPr>
          <w:rFonts w:ascii="Arial" w:hAnsi="Arial" w:cs="Arial"/>
          <w:sz w:val="24"/>
          <w:szCs w:val="18"/>
        </w:rPr>
        <w:lastRenderedPageBreak/>
        <w:t>RNs = Registered nurses. NHRs =</w:t>
      </w:r>
      <w:r w:rsidR="004B36EC" w:rsidRPr="00C25ECA">
        <w:rPr>
          <w:rFonts w:ascii="Arial" w:hAnsi="Arial" w:cs="Arial"/>
          <w:sz w:val="24"/>
          <w:szCs w:val="18"/>
        </w:rPr>
        <w:t xml:space="preserve"> </w:t>
      </w:r>
      <w:r w:rsidRPr="00C25ECA">
        <w:rPr>
          <w:rFonts w:ascii="Arial" w:hAnsi="Arial" w:cs="Arial"/>
          <w:sz w:val="24"/>
          <w:szCs w:val="18"/>
        </w:rPr>
        <w:t>Nursing home residents. GPs = General practitioners.</w:t>
      </w:r>
    </w:p>
    <w:p w14:paraId="4ECBB1FB" w14:textId="77777777" w:rsidR="00B04359" w:rsidRDefault="00B04359" w:rsidP="00B04359">
      <w:pPr>
        <w:spacing w:after="0" w:line="480" w:lineRule="auto"/>
        <w:contextualSpacing/>
        <w:rPr>
          <w:rFonts w:ascii="Arial" w:hAnsi="Arial" w:cs="Arial"/>
          <w:sz w:val="24"/>
          <w:szCs w:val="18"/>
        </w:rPr>
        <w:sectPr w:rsidR="00B04359" w:rsidSect="007A0E50">
          <w:type w:val="continuous"/>
          <w:pgSz w:w="16838" w:h="11906" w:orient="landscape"/>
          <w:pgMar w:top="1440" w:right="1440" w:bottom="1440" w:left="1440" w:header="706" w:footer="706" w:gutter="0"/>
          <w:cols w:space="708"/>
          <w:docGrid w:linePitch="360"/>
        </w:sectPr>
      </w:pPr>
    </w:p>
    <w:p w14:paraId="1E97D491" w14:textId="37EC8233" w:rsidR="00564324" w:rsidRPr="00C25ECA" w:rsidRDefault="00E5725A" w:rsidP="00C25ECA">
      <w:pPr>
        <w:pStyle w:val="ListParagraph"/>
        <w:numPr>
          <w:ilvl w:val="0"/>
          <w:numId w:val="3"/>
        </w:numPr>
        <w:spacing w:line="360" w:lineRule="auto"/>
        <w:ind w:left="357" w:hanging="357"/>
        <w:contextualSpacing w:val="0"/>
        <w:jc w:val="both"/>
        <w:rPr>
          <w:rFonts w:ascii="Arial" w:hAnsi="Arial" w:cs="Arial"/>
          <w:b/>
        </w:rPr>
      </w:pPr>
      <w:r w:rsidRPr="00C25ECA">
        <w:rPr>
          <w:rFonts w:ascii="Arial" w:hAnsi="Arial" w:cs="Arial"/>
          <w:b/>
        </w:rPr>
        <w:lastRenderedPageBreak/>
        <w:t>W</w:t>
      </w:r>
      <w:r w:rsidR="004231BE" w:rsidRPr="00B04359">
        <w:rPr>
          <w:rFonts w:ascii="Arial" w:hAnsi="Arial" w:cs="Arial"/>
          <w:b/>
          <w:sz w:val="24"/>
        </w:rPr>
        <w:t>ho provide</w:t>
      </w:r>
      <w:r w:rsidR="00C25ECA">
        <w:rPr>
          <w:rFonts w:ascii="Arial" w:hAnsi="Arial" w:cs="Arial"/>
          <w:b/>
        </w:rPr>
        <w:t>s</w:t>
      </w:r>
    </w:p>
    <w:p w14:paraId="41C2899B" w14:textId="77777777" w:rsidR="00564324" w:rsidRPr="00C25ECA" w:rsidRDefault="00E5725A" w:rsidP="00C25ECA">
      <w:pPr>
        <w:spacing w:after="0" w:line="480" w:lineRule="auto"/>
        <w:contextualSpacing/>
        <w:rPr>
          <w:rFonts w:ascii="Arial" w:hAnsi="Arial" w:cs="Arial"/>
          <w:sz w:val="24"/>
        </w:rPr>
      </w:pPr>
      <w:r w:rsidRPr="00C25ECA">
        <w:rPr>
          <w:rFonts w:ascii="Arial" w:hAnsi="Arial" w:cs="Arial"/>
          <w:sz w:val="24"/>
        </w:rPr>
        <w:t xml:space="preserve">The inhouse implementation and maintenance of the </w:t>
      </w:r>
      <w:proofErr w:type="spellStart"/>
      <w:r w:rsidRPr="00C25ECA">
        <w:rPr>
          <w:rFonts w:ascii="Arial" w:hAnsi="Arial" w:cs="Arial"/>
          <w:i/>
          <w:iCs/>
          <w:sz w:val="24"/>
        </w:rPr>
        <w:t>interprof</w:t>
      </w:r>
      <w:proofErr w:type="spellEnd"/>
      <w:r w:rsidRPr="00C25ECA">
        <w:rPr>
          <w:rFonts w:ascii="Arial" w:hAnsi="Arial" w:cs="Arial"/>
          <w:sz w:val="24"/>
        </w:rPr>
        <w:t xml:space="preserve"> ACT intervention package is provided by the </w:t>
      </w:r>
      <w:proofErr w:type="spellStart"/>
      <w:r w:rsidRPr="00C25ECA">
        <w:rPr>
          <w:rFonts w:ascii="Arial" w:hAnsi="Arial" w:cs="Arial"/>
          <w:i/>
          <w:iCs/>
          <w:sz w:val="24"/>
        </w:rPr>
        <w:t>interprof</w:t>
      </w:r>
      <w:proofErr w:type="spellEnd"/>
      <w:r w:rsidRPr="00C25ECA">
        <w:rPr>
          <w:rFonts w:ascii="Arial" w:hAnsi="Arial" w:cs="Arial"/>
          <w:sz w:val="24"/>
        </w:rPr>
        <w:t xml:space="preserve"> ACT agents and their substitutes. They receive no incentives or expenditure allowance for their work in the study.</w:t>
      </w:r>
    </w:p>
    <w:p w14:paraId="5F25CB5C" w14:textId="397AA78C" w:rsidR="00564324" w:rsidRPr="00C25ECA" w:rsidRDefault="004B36EC" w:rsidP="00C25ECA">
      <w:pPr>
        <w:spacing w:after="0" w:line="480" w:lineRule="auto"/>
        <w:ind w:firstLine="720"/>
        <w:contextualSpacing/>
        <w:rPr>
          <w:rFonts w:ascii="Arial" w:hAnsi="Arial" w:cs="Arial"/>
          <w:sz w:val="24"/>
        </w:rPr>
      </w:pPr>
      <w:r w:rsidRPr="00C25ECA">
        <w:rPr>
          <w:rFonts w:ascii="Arial" w:hAnsi="Arial" w:cs="Arial"/>
          <w:sz w:val="24"/>
        </w:rPr>
        <w:t xml:space="preserve">In addition to </w:t>
      </w:r>
      <w:r w:rsidR="00E5725A" w:rsidRPr="00C25ECA">
        <w:rPr>
          <w:rFonts w:ascii="Arial" w:hAnsi="Arial" w:cs="Arial"/>
          <w:sz w:val="24"/>
        </w:rPr>
        <w:t xml:space="preserve">the </w:t>
      </w:r>
      <w:proofErr w:type="spellStart"/>
      <w:r w:rsidR="00E5725A" w:rsidRPr="00C25ECA">
        <w:rPr>
          <w:rFonts w:ascii="Arial" w:hAnsi="Arial" w:cs="Arial"/>
          <w:i/>
          <w:iCs/>
          <w:sz w:val="24"/>
        </w:rPr>
        <w:t>interprof</w:t>
      </w:r>
      <w:proofErr w:type="spellEnd"/>
      <w:r w:rsidR="00E5725A" w:rsidRPr="00C25ECA">
        <w:rPr>
          <w:rFonts w:ascii="Arial" w:hAnsi="Arial" w:cs="Arial"/>
          <w:sz w:val="24"/>
        </w:rPr>
        <w:t xml:space="preserve"> ACT agents, </w:t>
      </w:r>
      <w:r w:rsidR="00E5725A" w:rsidRPr="00C25ECA">
        <w:rPr>
          <w:rFonts w:ascii="Arial" w:eastAsia="Calibri" w:hAnsi="Arial" w:cs="Arial"/>
          <w:sz w:val="24"/>
        </w:rPr>
        <w:t>other</w:t>
      </w:r>
      <w:r w:rsidR="00E5725A" w:rsidRPr="00C25ECA">
        <w:rPr>
          <w:rFonts w:ascii="Arial" w:hAnsi="Arial" w:cs="Arial"/>
          <w:sz w:val="24"/>
        </w:rPr>
        <w:t xml:space="preserve"> persons</w:t>
      </w:r>
      <w:r w:rsidR="00E5725A" w:rsidRPr="00C25ECA">
        <w:rPr>
          <w:rFonts w:ascii="Arial" w:eastAsia="Calibri" w:hAnsi="Arial" w:cs="Arial"/>
          <w:sz w:val="24"/>
        </w:rPr>
        <w:t>,</w:t>
      </w:r>
      <w:r w:rsidR="00E5725A" w:rsidRPr="00C25ECA">
        <w:rPr>
          <w:rFonts w:ascii="Arial" w:hAnsi="Arial" w:cs="Arial"/>
          <w:sz w:val="24"/>
        </w:rPr>
        <w:t xml:space="preserve"> such as nursing home managers, nursing staff, NHRs and their relatives, GPs and study team members</w:t>
      </w:r>
      <w:r w:rsidRPr="00C25ECA">
        <w:rPr>
          <w:rFonts w:ascii="Arial" w:hAnsi="Arial" w:cs="Arial"/>
          <w:sz w:val="24"/>
        </w:rPr>
        <w:t>,</w:t>
      </w:r>
      <w:r w:rsidR="00E5725A" w:rsidRPr="00C25ECA">
        <w:rPr>
          <w:rFonts w:ascii="Arial" w:hAnsi="Arial" w:cs="Arial"/>
          <w:sz w:val="24"/>
        </w:rPr>
        <w:t xml:space="preserve"> are involved in the implementation of the </w:t>
      </w:r>
      <w:proofErr w:type="spellStart"/>
      <w:r w:rsidR="00E5725A" w:rsidRPr="00C25ECA">
        <w:rPr>
          <w:rFonts w:ascii="Arial" w:hAnsi="Arial" w:cs="Arial"/>
          <w:bCs/>
          <w:i/>
          <w:iCs/>
          <w:color w:val="000000" w:themeColor="text1"/>
          <w:sz w:val="24"/>
        </w:rPr>
        <w:t>interprof</w:t>
      </w:r>
      <w:proofErr w:type="spellEnd"/>
      <w:r w:rsidR="00E5725A" w:rsidRPr="00C25ECA">
        <w:rPr>
          <w:rFonts w:ascii="Arial" w:hAnsi="Arial" w:cs="Arial"/>
          <w:bCs/>
          <w:i/>
          <w:iCs/>
          <w:color w:val="000000" w:themeColor="text1"/>
          <w:sz w:val="24"/>
        </w:rPr>
        <w:t xml:space="preserve"> </w:t>
      </w:r>
      <w:r w:rsidR="00E5725A" w:rsidRPr="00C25ECA">
        <w:rPr>
          <w:rFonts w:ascii="Arial" w:hAnsi="Arial" w:cs="Arial"/>
          <w:bCs/>
          <w:color w:val="000000" w:themeColor="text1"/>
          <w:sz w:val="24"/>
        </w:rPr>
        <w:t>ACT intervention package (</w:t>
      </w:r>
      <w:r w:rsidR="00B04359">
        <w:rPr>
          <w:rFonts w:ascii="Arial" w:hAnsi="Arial" w:cs="Arial"/>
          <w:bCs/>
          <w:color w:val="000000" w:themeColor="text1"/>
          <w:sz w:val="24"/>
        </w:rPr>
        <w:t>T</w:t>
      </w:r>
      <w:r w:rsidR="00E5725A" w:rsidRPr="00C25ECA">
        <w:rPr>
          <w:rFonts w:ascii="Arial" w:hAnsi="Arial" w:cs="Arial"/>
          <w:bCs/>
          <w:color w:val="000000" w:themeColor="text1"/>
          <w:sz w:val="24"/>
        </w:rPr>
        <w:t xml:space="preserve">able </w:t>
      </w:r>
      <w:r w:rsidR="00B04359">
        <w:rPr>
          <w:rFonts w:ascii="Arial" w:hAnsi="Arial" w:cs="Arial"/>
          <w:bCs/>
          <w:color w:val="000000" w:themeColor="text1"/>
          <w:sz w:val="24"/>
        </w:rPr>
        <w:t>S</w:t>
      </w:r>
      <w:r w:rsidR="00E5725A" w:rsidRPr="00C25ECA">
        <w:rPr>
          <w:rFonts w:ascii="Arial" w:hAnsi="Arial" w:cs="Arial"/>
          <w:bCs/>
          <w:color w:val="000000" w:themeColor="text1"/>
          <w:sz w:val="24"/>
        </w:rPr>
        <w:t xml:space="preserve">2). </w:t>
      </w:r>
      <w:r w:rsidR="00E5725A" w:rsidRPr="00C25ECA">
        <w:rPr>
          <w:rFonts w:ascii="Arial" w:hAnsi="Arial" w:cs="Arial"/>
          <w:sz w:val="24"/>
        </w:rPr>
        <w:t>GPs and nursing homes</w:t>
      </w:r>
      <w:r w:rsidRPr="00C25ECA">
        <w:rPr>
          <w:rFonts w:ascii="Arial" w:hAnsi="Arial" w:cs="Arial"/>
          <w:sz w:val="24"/>
        </w:rPr>
        <w:t xml:space="preserve"> </w:t>
      </w:r>
      <w:r w:rsidR="00E5725A" w:rsidRPr="00C25ECA">
        <w:rPr>
          <w:rFonts w:ascii="Arial" w:hAnsi="Arial" w:cs="Arial"/>
          <w:sz w:val="24"/>
        </w:rPr>
        <w:t>receive an expenditure allowance of EUR 150 per included NHR when allocated to the intervention group and EUR 50 per NHR when allocated to the control group. Participating NHRs receive a small thank you gift.</w:t>
      </w:r>
    </w:p>
    <w:p w14:paraId="08B720E2" w14:textId="77777777" w:rsidR="004231BE" w:rsidRDefault="004231BE" w:rsidP="004231BE">
      <w:pPr>
        <w:spacing w:after="0" w:line="480" w:lineRule="auto"/>
        <w:contextualSpacing/>
        <w:rPr>
          <w:rFonts w:ascii="Arial" w:hAnsi="Arial" w:cs="Arial"/>
          <w:b/>
          <w:color w:val="000000"/>
          <w:sz w:val="24"/>
        </w:rPr>
      </w:pPr>
    </w:p>
    <w:p w14:paraId="47F77046" w14:textId="7C65C84E" w:rsidR="00564324" w:rsidRPr="00C25ECA" w:rsidRDefault="00E5725A" w:rsidP="00C25ECA">
      <w:pPr>
        <w:pStyle w:val="ListParagraph"/>
        <w:numPr>
          <w:ilvl w:val="0"/>
          <w:numId w:val="3"/>
        </w:numPr>
        <w:spacing w:line="360" w:lineRule="auto"/>
        <w:ind w:left="357" w:hanging="357"/>
        <w:contextualSpacing w:val="0"/>
        <w:jc w:val="both"/>
        <w:rPr>
          <w:rFonts w:ascii="Arial" w:hAnsi="Arial" w:cs="Arial"/>
          <w:b/>
          <w:color w:val="000000"/>
        </w:rPr>
      </w:pPr>
      <w:r w:rsidRPr="00C25ECA">
        <w:rPr>
          <w:rFonts w:ascii="Arial" w:hAnsi="Arial" w:cs="Arial"/>
          <w:b/>
          <w:color w:val="000000" w:themeColor="text1"/>
        </w:rPr>
        <w:t>H</w:t>
      </w:r>
      <w:r w:rsidR="004231BE" w:rsidRPr="00B04359">
        <w:rPr>
          <w:rFonts w:ascii="Arial" w:hAnsi="Arial" w:cs="Arial"/>
          <w:b/>
          <w:color w:val="000000" w:themeColor="text1"/>
          <w:sz w:val="24"/>
        </w:rPr>
        <w:t>ow</w:t>
      </w:r>
    </w:p>
    <w:p w14:paraId="7A9AFDD3" w14:textId="6A45FCAE" w:rsidR="00564324" w:rsidRPr="00C25ECA" w:rsidRDefault="00E5725A" w:rsidP="00C25ECA">
      <w:pPr>
        <w:spacing w:after="0" w:line="480" w:lineRule="auto"/>
        <w:contextualSpacing/>
        <w:rPr>
          <w:rFonts w:ascii="Arial" w:hAnsi="Arial" w:cs="Arial"/>
          <w:bCs/>
          <w:color w:val="000000"/>
          <w:sz w:val="24"/>
        </w:rPr>
      </w:pPr>
      <w:r w:rsidRPr="00C25ECA">
        <w:rPr>
          <w:rFonts w:ascii="Arial" w:hAnsi="Arial" w:cs="Arial"/>
          <w:bCs/>
          <w:color w:val="000000" w:themeColor="text1"/>
          <w:sz w:val="24"/>
        </w:rPr>
        <w:t>The modes of implementation of the</w:t>
      </w:r>
      <w:r w:rsidRPr="00C25ECA">
        <w:rPr>
          <w:rFonts w:ascii="Arial" w:hAnsi="Arial" w:cs="Arial"/>
          <w:bCs/>
          <w:i/>
          <w:color w:val="000000" w:themeColor="text1"/>
          <w:sz w:val="24"/>
        </w:rPr>
        <w:t xml:space="preserve"> </w:t>
      </w:r>
      <w:proofErr w:type="spellStart"/>
      <w:r w:rsidRPr="00C25ECA">
        <w:rPr>
          <w:rFonts w:ascii="Arial" w:hAnsi="Arial" w:cs="Arial"/>
          <w:bCs/>
          <w:i/>
          <w:color w:val="000000" w:themeColor="text1"/>
          <w:sz w:val="24"/>
        </w:rPr>
        <w:t>interprof</w:t>
      </w:r>
      <w:proofErr w:type="spellEnd"/>
      <w:r w:rsidRPr="00C25ECA">
        <w:rPr>
          <w:rFonts w:ascii="Arial" w:hAnsi="Arial" w:cs="Arial"/>
          <w:bCs/>
          <w:i/>
          <w:color w:val="000000" w:themeColor="text1"/>
          <w:sz w:val="24"/>
        </w:rPr>
        <w:t xml:space="preserve"> </w:t>
      </w:r>
      <w:r w:rsidRPr="00C25ECA">
        <w:rPr>
          <w:rFonts w:ascii="Arial" w:hAnsi="Arial" w:cs="Arial"/>
          <w:bCs/>
          <w:color w:val="000000" w:themeColor="text1"/>
          <w:sz w:val="24"/>
        </w:rPr>
        <w:t xml:space="preserve">ACT intervention package vary across the implementation strategies and intervention components. For example, the implementation strategies include on-site group meetings (kick-off </w:t>
      </w:r>
      <w:r w:rsidRPr="00C25ECA">
        <w:rPr>
          <w:rFonts w:ascii="Arial" w:eastAsia="Calibri" w:hAnsi="Arial" w:cs="Arial"/>
          <w:bCs/>
          <w:color w:val="000000"/>
          <w:sz w:val="24"/>
        </w:rPr>
        <w:t>meetings</w:t>
      </w:r>
      <w:r w:rsidRPr="00C25ECA">
        <w:rPr>
          <w:rFonts w:ascii="Arial" w:hAnsi="Arial" w:cs="Arial"/>
          <w:bCs/>
          <w:color w:val="000000" w:themeColor="text1"/>
          <w:sz w:val="24"/>
        </w:rPr>
        <w:t xml:space="preserve">) targeting different stakeholders, on-site trainings of the </w:t>
      </w:r>
      <w:proofErr w:type="spellStart"/>
      <w:r w:rsidRPr="00C25ECA">
        <w:rPr>
          <w:rFonts w:ascii="Arial" w:hAnsi="Arial" w:cs="Arial"/>
          <w:bCs/>
          <w:i/>
          <w:color w:val="000000" w:themeColor="text1"/>
          <w:sz w:val="24"/>
        </w:rPr>
        <w:t>interprof</w:t>
      </w:r>
      <w:proofErr w:type="spellEnd"/>
      <w:r w:rsidRPr="00C25ECA">
        <w:rPr>
          <w:rFonts w:ascii="Arial" w:hAnsi="Arial" w:cs="Arial"/>
          <w:bCs/>
          <w:i/>
          <w:color w:val="000000" w:themeColor="text1"/>
          <w:sz w:val="24"/>
        </w:rPr>
        <w:t xml:space="preserve"> A</w:t>
      </w:r>
      <w:r w:rsidRPr="00C25ECA">
        <w:rPr>
          <w:rFonts w:ascii="Arial" w:hAnsi="Arial" w:cs="Arial"/>
          <w:bCs/>
          <w:color w:val="000000" w:themeColor="text1"/>
          <w:sz w:val="24"/>
        </w:rPr>
        <w:t xml:space="preserve">CT agents, regular remote contacts via telephone or e-mail and on-site face-to-face meetings between the study team and single </w:t>
      </w:r>
      <w:proofErr w:type="spellStart"/>
      <w:r w:rsidRPr="00C25ECA">
        <w:rPr>
          <w:rFonts w:ascii="Arial" w:hAnsi="Arial" w:cs="Arial"/>
          <w:bCs/>
          <w:i/>
          <w:color w:val="000000" w:themeColor="text1"/>
          <w:sz w:val="24"/>
        </w:rPr>
        <w:t>interprof</w:t>
      </w:r>
      <w:proofErr w:type="spellEnd"/>
      <w:r w:rsidRPr="00C25ECA">
        <w:rPr>
          <w:rFonts w:ascii="Arial" w:hAnsi="Arial" w:cs="Arial"/>
          <w:bCs/>
          <w:i/>
          <w:color w:val="000000" w:themeColor="text1"/>
          <w:sz w:val="24"/>
        </w:rPr>
        <w:t xml:space="preserve"> A</w:t>
      </w:r>
      <w:r w:rsidRPr="00C25ECA">
        <w:rPr>
          <w:rFonts w:ascii="Arial" w:hAnsi="Arial" w:cs="Arial"/>
          <w:bCs/>
          <w:color w:val="000000" w:themeColor="text1"/>
          <w:sz w:val="24"/>
        </w:rPr>
        <w:t>CT agents (</w:t>
      </w:r>
      <w:r w:rsidR="00B04359">
        <w:rPr>
          <w:rFonts w:ascii="Arial" w:hAnsi="Arial" w:cs="Arial"/>
          <w:bCs/>
          <w:color w:val="000000" w:themeColor="text1"/>
          <w:sz w:val="24"/>
        </w:rPr>
        <w:t>T</w:t>
      </w:r>
      <w:r w:rsidRPr="00C25ECA">
        <w:rPr>
          <w:rFonts w:ascii="Arial" w:hAnsi="Arial" w:cs="Arial"/>
          <w:bCs/>
          <w:color w:val="000000" w:themeColor="text1"/>
          <w:sz w:val="24"/>
        </w:rPr>
        <w:t xml:space="preserve">able </w:t>
      </w:r>
      <w:r w:rsidR="00B04359">
        <w:rPr>
          <w:rFonts w:ascii="Arial" w:hAnsi="Arial" w:cs="Arial"/>
          <w:bCs/>
          <w:color w:val="000000" w:themeColor="text1"/>
          <w:sz w:val="24"/>
        </w:rPr>
        <w:t>S</w:t>
      </w:r>
      <w:r w:rsidRPr="00C25ECA">
        <w:rPr>
          <w:rFonts w:ascii="Arial" w:hAnsi="Arial" w:cs="Arial"/>
          <w:bCs/>
          <w:color w:val="000000" w:themeColor="text1"/>
          <w:sz w:val="24"/>
        </w:rPr>
        <w:t xml:space="preserve">2). Some of the intervention components require </w:t>
      </w:r>
      <w:r w:rsidRPr="00C25ECA">
        <w:rPr>
          <w:rFonts w:ascii="Arial" w:eastAsia="Calibri" w:hAnsi="Arial" w:cs="Arial"/>
          <w:bCs/>
          <w:color w:val="000000"/>
          <w:sz w:val="24"/>
        </w:rPr>
        <w:t>adaptations</w:t>
      </w:r>
      <w:r w:rsidRPr="00C25ECA">
        <w:rPr>
          <w:rFonts w:ascii="Arial" w:hAnsi="Arial" w:cs="Arial"/>
          <w:bCs/>
          <w:color w:val="000000" w:themeColor="text1"/>
          <w:sz w:val="24"/>
        </w:rPr>
        <w:t xml:space="preserve"> of existing documentation forms, while others involve direct communication between nurses, GPs and/or NHRs (</w:t>
      </w:r>
      <w:r w:rsidR="00B04359">
        <w:rPr>
          <w:rFonts w:ascii="Arial" w:hAnsi="Arial" w:cs="Arial"/>
          <w:bCs/>
          <w:color w:val="000000" w:themeColor="text1"/>
          <w:sz w:val="24"/>
        </w:rPr>
        <w:t>T</w:t>
      </w:r>
      <w:r w:rsidRPr="00C25ECA">
        <w:rPr>
          <w:rFonts w:ascii="Arial" w:hAnsi="Arial" w:cs="Arial"/>
          <w:bCs/>
          <w:color w:val="000000" w:themeColor="text1"/>
          <w:sz w:val="24"/>
        </w:rPr>
        <w:t xml:space="preserve">able </w:t>
      </w:r>
      <w:r w:rsidR="00B04359">
        <w:rPr>
          <w:rFonts w:ascii="Arial" w:hAnsi="Arial" w:cs="Arial"/>
          <w:bCs/>
          <w:color w:val="000000" w:themeColor="text1"/>
          <w:sz w:val="24"/>
        </w:rPr>
        <w:t>S</w:t>
      </w:r>
      <w:r w:rsidRPr="00C25ECA">
        <w:rPr>
          <w:rFonts w:ascii="Arial" w:hAnsi="Arial" w:cs="Arial"/>
          <w:bCs/>
          <w:color w:val="000000" w:themeColor="text1"/>
          <w:sz w:val="24"/>
        </w:rPr>
        <w:t>1).</w:t>
      </w:r>
    </w:p>
    <w:p w14:paraId="410B5B53" w14:textId="77777777" w:rsidR="004231BE" w:rsidRDefault="004231BE" w:rsidP="004231BE">
      <w:pPr>
        <w:spacing w:after="0" w:line="480" w:lineRule="auto"/>
        <w:contextualSpacing/>
        <w:rPr>
          <w:rFonts w:ascii="Arial" w:hAnsi="Arial" w:cs="Arial"/>
          <w:b/>
          <w:sz w:val="24"/>
        </w:rPr>
      </w:pPr>
    </w:p>
    <w:p w14:paraId="27088409" w14:textId="4AA504A1" w:rsidR="00564324" w:rsidRPr="00C25ECA" w:rsidRDefault="00E5725A" w:rsidP="00C25ECA">
      <w:pPr>
        <w:spacing w:line="360" w:lineRule="auto"/>
        <w:jc w:val="both"/>
        <w:rPr>
          <w:rFonts w:ascii="Arial" w:hAnsi="Arial" w:cs="Arial"/>
          <w:b/>
        </w:rPr>
      </w:pPr>
      <w:r w:rsidRPr="00C25ECA">
        <w:rPr>
          <w:rFonts w:ascii="Arial" w:hAnsi="Arial" w:cs="Arial"/>
          <w:b/>
        </w:rPr>
        <w:t>7. W</w:t>
      </w:r>
      <w:r w:rsidR="004231BE" w:rsidRPr="00B04359">
        <w:rPr>
          <w:rFonts w:ascii="Arial" w:hAnsi="Arial" w:cs="Arial"/>
          <w:b/>
          <w:sz w:val="24"/>
        </w:rPr>
        <w:t>here</w:t>
      </w:r>
    </w:p>
    <w:p w14:paraId="0CBE14D4" w14:textId="4B5D3B5E" w:rsidR="00564324" w:rsidRPr="00C25ECA" w:rsidRDefault="00E5725A" w:rsidP="00C25ECA">
      <w:pPr>
        <w:spacing w:after="0" w:line="480" w:lineRule="auto"/>
        <w:contextualSpacing/>
        <w:rPr>
          <w:rFonts w:ascii="Arial" w:hAnsi="Arial" w:cs="Arial"/>
          <w:sz w:val="24"/>
        </w:rPr>
      </w:pPr>
      <w:r w:rsidRPr="00C25ECA">
        <w:rPr>
          <w:rFonts w:ascii="Arial" w:hAnsi="Arial" w:cs="Arial"/>
          <w:sz w:val="24"/>
        </w:rPr>
        <w:t xml:space="preserve">NHRs are recruited in 34 nursing homes in three locations in Germany (Göttingen, Hamburg, Lübeck). All GPs of participating NHRs in </w:t>
      </w:r>
      <w:r w:rsidRPr="00C25ECA">
        <w:rPr>
          <w:rFonts w:ascii="Arial" w:eastAsia="Calibri" w:hAnsi="Arial" w:cs="Arial"/>
          <w:sz w:val="24"/>
        </w:rPr>
        <w:t xml:space="preserve">the </w:t>
      </w:r>
      <w:r w:rsidRPr="00C25ECA">
        <w:rPr>
          <w:rFonts w:ascii="Arial" w:hAnsi="Arial" w:cs="Arial"/>
          <w:sz w:val="24"/>
        </w:rPr>
        <w:t>control and intervention group</w:t>
      </w:r>
      <w:r w:rsidR="004B36EC" w:rsidRPr="00C25ECA">
        <w:rPr>
          <w:rFonts w:ascii="Arial" w:hAnsi="Arial" w:cs="Arial"/>
          <w:sz w:val="24"/>
        </w:rPr>
        <w:t>s</w:t>
      </w:r>
      <w:r w:rsidRPr="00C25ECA">
        <w:rPr>
          <w:rFonts w:ascii="Arial" w:hAnsi="Arial" w:cs="Arial"/>
          <w:sz w:val="24"/>
        </w:rPr>
        <w:t xml:space="preserve"> are invited to take part in the study. The intervention </w:t>
      </w:r>
      <w:r w:rsidR="004B36EC" w:rsidRPr="00C25ECA">
        <w:rPr>
          <w:rFonts w:ascii="Arial" w:hAnsi="Arial" w:cs="Arial"/>
          <w:sz w:val="24"/>
        </w:rPr>
        <w:t>is</w:t>
      </w:r>
      <w:r w:rsidRPr="00C25ECA">
        <w:rPr>
          <w:rFonts w:ascii="Arial" w:hAnsi="Arial" w:cs="Arial"/>
          <w:sz w:val="24"/>
        </w:rPr>
        <w:t xml:space="preserve"> implemented in half of </w:t>
      </w:r>
      <w:r w:rsidRPr="00C25ECA">
        <w:rPr>
          <w:rFonts w:ascii="Arial" w:hAnsi="Arial" w:cs="Arial"/>
          <w:sz w:val="24"/>
        </w:rPr>
        <w:lastRenderedPageBreak/>
        <w:t>the nursing homes (n=17) randomly assigned to the intervention group and associated GPs´ office</w:t>
      </w:r>
      <w:r w:rsidR="004B36EC" w:rsidRPr="00C25ECA">
        <w:rPr>
          <w:rFonts w:ascii="Arial" w:hAnsi="Arial" w:cs="Arial"/>
          <w:sz w:val="24"/>
        </w:rPr>
        <w:t>s</w:t>
      </w:r>
      <w:r w:rsidRPr="00C25ECA">
        <w:rPr>
          <w:rFonts w:ascii="Arial" w:hAnsi="Arial" w:cs="Arial"/>
          <w:sz w:val="24"/>
        </w:rPr>
        <w:t xml:space="preserve">. The majority of the intervention components </w:t>
      </w:r>
      <w:r w:rsidR="004B36EC" w:rsidRPr="00C25ECA">
        <w:rPr>
          <w:rFonts w:ascii="Arial" w:hAnsi="Arial" w:cs="Arial"/>
          <w:sz w:val="24"/>
        </w:rPr>
        <w:t>must</w:t>
      </w:r>
      <w:r w:rsidRPr="00C25ECA">
        <w:rPr>
          <w:rFonts w:ascii="Arial" w:hAnsi="Arial" w:cs="Arial"/>
          <w:sz w:val="24"/>
        </w:rPr>
        <w:t xml:space="preserve"> be implemented in the nursing homes since these are the places where the NHRs live and are cared for by the nursing home staff and visiting GPs (</w:t>
      </w:r>
      <w:r w:rsidR="00B04359">
        <w:rPr>
          <w:rFonts w:ascii="Arial" w:hAnsi="Arial" w:cs="Arial"/>
          <w:sz w:val="24"/>
        </w:rPr>
        <w:t>T</w:t>
      </w:r>
      <w:r w:rsidRPr="00C25ECA">
        <w:rPr>
          <w:rFonts w:ascii="Arial" w:hAnsi="Arial" w:cs="Arial"/>
          <w:sz w:val="24"/>
        </w:rPr>
        <w:t xml:space="preserve">ables </w:t>
      </w:r>
      <w:r w:rsidR="00B04359">
        <w:rPr>
          <w:rFonts w:ascii="Arial" w:hAnsi="Arial" w:cs="Arial"/>
          <w:sz w:val="24"/>
        </w:rPr>
        <w:t>S</w:t>
      </w:r>
      <w:r w:rsidRPr="00C25ECA">
        <w:rPr>
          <w:rFonts w:ascii="Arial" w:hAnsi="Arial" w:cs="Arial"/>
          <w:sz w:val="24"/>
        </w:rPr>
        <w:t xml:space="preserve">1 and </w:t>
      </w:r>
      <w:r w:rsidR="00B04359">
        <w:rPr>
          <w:rFonts w:ascii="Arial" w:hAnsi="Arial" w:cs="Arial"/>
          <w:sz w:val="24"/>
        </w:rPr>
        <w:t>S</w:t>
      </w:r>
      <w:r w:rsidRPr="00C25ECA">
        <w:rPr>
          <w:rFonts w:ascii="Arial" w:hAnsi="Arial" w:cs="Arial"/>
          <w:sz w:val="24"/>
        </w:rPr>
        <w:t>2). In the GPs´ office</w:t>
      </w:r>
      <w:r w:rsidR="004B36EC" w:rsidRPr="00C25ECA">
        <w:rPr>
          <w:rFonts w:ascii="Arial" w:hAnsi="Arial" w:cs="Arial"/>
          <w:sz w:val="24"/>
        </w:rPr>
        <w:t>s</w:t>
      </w:r>
      <w:r w:rsidRPr="00C25ECA">
        <w:rPr>
          <w:rFonts w:ascii="Arial" w:hAnsi="Arial" w:cs="Arial"/>
          <w:sz w:val="24"/>
        </w:rPr>
        <w:t xml:space="preserve">, </w:t>
      </w:r>
      <w:r w:rsidRPr="00C25ECA">
        <w:rPr>
          <w:rFonts w:ascii="Arial" w:hAnsi="Arial" w:cs="Arial"/>
          <w:bCs/>
          <w:color w:val="000000" w:themeColor="text1"/>
          <w:sz w:val="24"/>
        </w:rPr>
        <w:t>standardized fax forms may have to be newly implemented or adapted</w:t>
      </w:r>
      <w:r w:rsidRPr="00C25ECA">
        <w:rPr>
          <w:rFonts w:ascii="Arial" w:eastAsia="Calibri" w:hAnsi="Arial" w:cs="Arial"/>
          <w:bCs/>
          <w:color w:val="000000"/>
          <w:sz w:val="24"/>
        </w:rPr>
        <w:t>,</w:t>
      </w:r>
      <w:r w:rsidRPr="00C25ECA">
        <w:rPr>
          <w:rFonts w:ascii="Arial" w:hAnsi="Arial" w:cs="Arial"/>
          <w:bCs/>
          <w:color w:val="000000" w:themeColor="text1"/>
          <w:sz w:val="24"/>
        </w:rPr>
        <w:t xml:space="preserve"> and fixed contact persons </w:t>
      </w:r>
      <w:r w:rsidR="004B36EC" w:rsidRPr="00C25ECA">
        <w:rPr>
          <w:rFonts w:ascii="Arial" w:hAnsi="Arial" w:cs="Arial"/>
          <w:bCs/>
          <w:color w:val="000000" w:themeColor="text1"/>
          <w:sz w:val="24"/>
        </w:rPr>
        <w:t>must</w:t>
      </w:r>
      <w:r w:rsidRPr="00C25ECA">
        <w:rPr>
          <w:rFonts w:ascii="Arial" w:hAnsi="Arial" w:cs="Arial"/>
          <w:bCs/>
          <w:color w:val="000000" w:themeColor="text1"/>
          <w:sz w:val="24"/>
        </w:rPr>
        <w:t xml:space="preserve"> be nominated as part of the implementation of the intervention (</w:t>
      </w:r>
      <w:r w:rsidR="00B04359">
        <w:rPr>
          <w:rFonts w:ascii="Arial" w:hAnsi="Arial" w:cs="Arial"/>
          <w:bCs/>
          <w:color w:val="000000" w:themeColor="text1"/>
          <w:sz w:val="24"/>
        </w:rPr>
        <w:t>T</w:t>
      </w:r>
      <w:r w:rsidRPr="00C25ECA">
        <w:rPr>
          <w:rFonts w:ascii="Arial" w:hAnsi="Arial" w:cs="Arial"/>
          <w:bCs/>
          <w:color w:val="000000" w:themeColor="text1"/>
          <w:sz w:val="24"/>
        </w:rPr>
        <w:t xml:space="preserve">able </w:t>
      </w:r>
      <w:r w:rsidR="00B04359">
        <w:rPr>
          <w:rFonts w:ascii="Arial" w:hAnsi="Arial" w:cs="Arial"/>
          <w:bCs/>
          <w:color w:val="000000" w:themeColor="text1"/>
          <w:sz w:val="24"/>
        </w:rPr>
        <w:t>S</w:t>
      </w:r>
      <w:r w:rsidRPr="00C25ECA">
        <w:rPr>
          <w:rFonts w:ascii="Arial" w:hAnsi="Arial" w:cs="Arial"/>
          <w:bCs/>
          <w:color w:val="000000" w:themeColor="text1"/>
          <w:sz w:val="24"/>
        </w:rPr>
        <w:t>1)</w:t>
      </w:r>
      <w:r w:rsidRPr="00C25ECA">
        <w:rPr>
          <w:rFonts w:ascii="Arial" w:hAnsi="Arial" w:cs="Arial"/>
          <w:bCs/>
          <w:color w:val="FF0000"/>
          <w:sz w:val="24"/>
        </w:rPr>
        <w:t>.</w:t>
      </w:r>
    </w:p>
    <w:p w14:paraId="0EC1C965" w14:textId="77777777" w:rsidR="004231BE" w:rsidRDefault="004231BE" w:rsidP="004231BE">
      <w:pPr>
        <w:spacing w:after="0" w:line="480" w:lineRule="auto"/>
        <w:contextualSpacing/>
        <w:rPr>
          <w:rFonts w:ascii="Arial" w:hAnsi="Arial" w:cs="Arial"/>
          <w:b/>
          <w:sz w:val="24"/>
        </w:rPr>
      </w:pPr>
    </w:p>
    <w:p w14:paraId="7331CE65" w14:textId="75AC41EF" w:rsidR="00564324" w:rsidRPr="00C25ECA" w:rsidRDefault="00E5725A" w:rsidP="00C25ECA">
      <w:pPr>
        <w:spacing w:line="360" w:lineRule="auto"/>
        <w:jc w:val="both"/>
        <w:rPr>
          <w:rFonts w:ascii="Arial" w:hAnsi="Arial" w:cs="Arial"/>
          <w:b/>
        </w:rPr>
      </w:pPr>
      <w:r w:rsidRPr="00C25ECA">
        <w:rPr>
          <w:rFonts w:ascii="Arial" w:hAnsi="Arial" w:cs="Arial"/>
          <w:b/>
        </w:rPr>
        <w:t>8. W</w:t>
      </w:r>
      <w:r w:rsidR="004231BE" w:rsidRPr="00B04359">
        <w:rPr>
          <w:rFonts w:ascii="Arial" w:hAnsi="Arial" w:cs="Arial"/>
          <w:b/>
          <w:sz w:val="24"/>
        </w:rPr>
        <w:t>hen and how much</w:t>
      </w:r>
    </w:p>
    <w:p w14:paraId="58C80089" w14:textId="6EE596A3" w:rsidR="00564324" w:rsidRPr="00C25ECA" w:rsidRDefault="00E5725A" w:rsidP="00C25ECA">
      <w:pPr>
        <w:spacing w:after="0" w:line="480" w:lineRule="auto"/>
        <w:contextualSpacing/>
        <w:rPr>
          <w:rFonts w:ascii="Arial" w:hAnsi="Arial" w:cs="Arial"/>
          <w:sz w:val="24"/>
        </w:rPr>
      </w:pPr>
      <w:r w:rsidRPr="00C25ECA">
        <w:rPr>
          <w:rFonts w:ascii="Arial" w:hAnsi="Arial" w:cs="Arial"/>
          <w:sz w:val="24"/>
        </w:rPr>
        <w:t xml:space="preserve">The adapted </w:t>
      </w:r>
      <w:proofErr w:type="spellStart"/>
      <w:r w:rsidRPr="00C25ECA">
        <w:rPr>
          <w:rFonts w:ascii="Arial" w:hAnsi="Arial" w:cs="Arial"/>
          <w:i/>
          <w:sz w:val="24"/>
        </w:rPr>
        <w:t>interprof</w:t>
      </w:r>
      <w:proofErr w:type="spellEnd"/>
      <w:r w:rsidRPr="00C25ECA">
        <w:rPr>
          <w:rFonts w:ascii="Arial" w:hAnsi="Arial" w:cs="Arial"/>
          <w:i/>
          <w:sz w:val="24"/>
        </w:rPr>
        <w:t xml:space="preserve"> </w:t>
      </w:r>
      <w:r w:rsidRPr="00C25ECA">
        <w:rPr>
          <w:rFonts w:ascii="Arial" w:hAnsi="Arial" w:cs="Arial"/>
          <w:sz w:val="24"/>
        </w:rPr>
        <w:t>ACT intervention package should be implemented after the kick-off meeting, and this implementation should be maintained until</w:t>
      </w:r>
      <w:r w:rsidRPr="00C25ECA">
        <w:rPr>
          <w:rFonts w:ascii="Arial" w:eastAsia="Calibri" w:hAnsi="Arial" w:cs="Arial"/>
          <w:sz w:val="24"/>
        </w:rPr>
        <w:t xml:space="preserve"> the</w:t>
      </w:r>
      <w:r w:rsidRPr="00C25ECA">
        <w:rPr>
          <w:rFonts w:ascii="Arial" w:hAnsi="Arial" w:cs="Arial"/>
          <w:sz w:val="24"/>
        </w:rPr>
        <w:t xml:space="preserve"> 12</w:t>
      </w:r>
      <w:r w:rsidRPr="00C25ECA">
        <w:rPr>
          <w:rFonts w:ascii="Arial" w:eastAsia="Calibri" w:hAnsi="Arial" w:cs="Arial"/>
          <w:sz w:val="24"/>
        </w:rPr>
        <w:t>-month</w:t>
      </w:r>
      <w:r w:rsidRPr="00C25ECA">
        <w:rPr>
          <w:rFonts w:ascii="Arial" w:hAnsi="Arial" w:cs="Arial"/>
          <w:sz w:val="24"/>
        </w:rPr>
        <w:t xml:space="preserve"> follow-up after randomized allocation. The frequency and length of single intervention components</w:t>
      </w:r>
      <w:r w:rsidRPr="00C25ECA">
        <w:rPr>
          <w:rFonts w:ascii="Arial" w:eastAsia="Calibri" w:hAnsi="Arial" w:cs="Arial"/>
          <w:sz w:val="24"/>
        </w:rPr>
        <w:t>,</w:t>
      </w:r>
      <w:r w:rsidRPr="00C25ECA">
        <w:rPr>
          <w:rFonts w:ascii="Arial" w:hAnsi="Arial" w:cs="Arial"/>
          <w:sz w:val="24"/>
        </w:rPr>
        <w:t xml:space="preserve"> such as meetings to establish common goals</w:t>
      </w:r>
      <w:r w:rsidRPr="00C25ECA">
        <w:rPr>
          <w:rFonts w:ascii="Arial" w:eastAsia="Calibri" w:hAnsi="Arial" w:cs="Arial"/>
          <w:sz w:val="24"/>
        </w:rPr>
        <w:t>, must</w:t>
      </w:r>
      <w:r w:rsidRPr="00C25ECA">
        <w:rPr>
          <w:rFonts w:ascii="Arial" w:hAnsi="Arial" w:cs="Arial"/>
          <w:sz w:val="24"/>
        </w:rPr>
        <w:t xml:space="preserve"> be adjusted to </w:t>
      </w:r>
      <w:r w:rsidR="004B36EC" w:rsidRPr="00C25ECA">
        <w:rPr>
          <w:rFonts w:ascii="Arial" w:hAnsi="Arial" w:cs="Arial"/>
          <w:sz w:val="24"/>
        </w:rPr>
        <w:t xml:space="preserve">the </w:t>
      </w:r>
      <w:r w:rsidRPr="00C25ECA">
        <w:rPr>
          <w:rFonts w:ascii="Arial" w:eastAsia="Calibri" w:hAnsi="Arial" w:cs="Arial"/>
          <w:sz w:val="24"/>
        </w:rPr>
        <w:t>individual</w:t>
      </w:r>
      <w:r w:rsidRPr="00C25ECA">
        <w:rPr>
          <w:rFonts w:ascii="Arial" w:hAnsi="Arial" w:cs="Arial"/>
          <w:sz w:val="24"/>
        </w:rPr>
        <w:t xml:space="preserve"> needs of NHRs or local conditions (</w:t>
      </w:r>
      <w:r w:rsidR="00B04359">
        <w:rPr>
          <w:rFonts w:ascii="Arial" w:hAnsi="Arial" w:cs="Arial"/>
          <w:sz w:val="24"/>
        </w:rPr>
        <w:t>T</w:t>
      </w:r>
      <w:r w:rsidRPr="00C25ECA">
        <w:rPr>
          <w:rFonts w:ascii="Arial" w:hAnsi="Arial" w:cs="Arial"/>
          <w:sz w:val="24"/>
        </w:rPr>
        <w:t xml:space="preserve">able </w:t>
      </w:r>
      <w:r w:rsidR="00B04359">
        <w:rPr>
          <w:rFonts w:ascii="Arial" w:hAnsi="Arial" w:cs="Arial"/>
          <w:sz w:val="24"/>
        </w:rPr>
        <w:t>S</w:t>
      </w:r>
      <w:r w:rsidRPr="00C25ECA">
        <w:rPr>
          <w:rFonts w:ascii="Arial" w:hAnsi="Arial" w:cs="Arial"/>
          <w:sz w:val="24"/>
        </w:rPr>
        <w:t>1).</w:t>
      </w:r>
    </w:p>
    <w:p w14:paraId="4667D836" w14:textId="77777777" w:rsidR="004231BE" w:rsidRDefault="004231BE" w:rsidP="004231BE">
      <w:pPr>
        <w:spacing w:after="0" w:line="480" w:lineRule="auto"/>
        <w:contextualSpacing/>
        <w:rPr>
          <w:rFonts w:ascii="Arial" w:hAnsi="Arial" w:cs="Arial"/>
          <w:b/>
          <w:sz w:val="24"/>
        </w:rPr>
      </w:pPr>
    </w:p>
    <w:p w14:paraId="0BC96DC0" w14:textId="0BE09157" w:rsidR="00564324" w:rsidRPr="00C25ECA" w:rsidRDefault="00C25ECA" w:rsidP="00C25ECA">
      <w:pPr>
        <w:spacing w:after="0" w:line="480" w:lineRule="auto"/>
        <w:contextualSpacing/>
        <w:rPr>
          <w:rFonts w:ascii="Arial" w:hAnsi="Arial" w:cs="Arial"/>
          <w:b/>
          <w:sz w:val="24"/>
        </w:rPr>
      </w:pPr>
      <w:r>
        <w:rPr>
          <w:rFonts w:ascii="Arial" w:hAnsi="Arial" w:cs="Arial"/>
          <w:b/>
          <w:sz w:val="24"/>
        </w:rPr>
        <w:t xml:space="preserve">9. </w:t>
      </w:r>
      <w:r w:rsidR="00E5725A" w:rsidRPr="00C25ECA">
        <w:rPr>
          <w:rFonts w:ascii="Arial" w:hAnsi="Arial" w:cs="Arial"/>
          <w:b/>
          <w:sz w:val="24"/>
        </w:rPr>
        <w:t>T</w:t>
      </w:r>
      <w:r w:rsidR="004231BE" w:rsidRPr="00B04359">
        <w:rPr>
          <w:rFonts w:ascii="Arial" w:hAnsi="Arial" w:cs="Arial"/>
          <w:b/>
          <w:sz w:val="24"/>
        </w:rPr>
        <w:t>ailoring</w:t>
      </w:r>
    </w:p>
    <w:p w14:paraId="49841A65" w14:textId="1F1719E6" w:rsidR="00564324" w:rsidRPr="00C25ECA" w:rsidRDefault="00E5725A" w:rsidP="00C25ECA">
      <w:pPr>
        <w:spacing w:after="0" w:line="480" w:lineRule="auto"/>
        <w:contextualSpacing/>
        <w:rPr>
          <w:rFonts w:ascii="Arial" w:hAnsi="Arial" w:cs="Arial"/>
          <w:sz w:val="24"/>
        </w:rPr>
      </w:pPr>
      <w:r w:rsidRPr="00C25ECA">
        <w:rPr>
          <w:rFonts w:ascii="Arial" w:hAnsi="Arial" w:cs="Arial"/>
          <w:sz w:val="24"/>
        </w:rPr>
        <w:t xml:space="preserve">The </w:t>
      </w:r>
      <w:proofErr w:type="spellStart"/>
      <w:r w:rsidRPr="00C25ECA">
        <w:rPr>
          <w:rFonts w:ascii="Arial" w:hAnsi="Arial" w:cs="Arial"/>
          <w:i/>
          <w:iCs/>
          <w:sz w:val="24"/>
        </w:rPr>
        <w:t>interprof</w:t>
      </w:r>
      <w:proofErr w:type="spellEnd"/>
      <w:r w:rsidRPr="00C25ECA">
        <w:rPr>
          <w:rFonts w:ascii="Arial" w:hAnsi="Arial" w:cs="Arial"/>
          <w:sz w:val="24"/>
        </w:rPr>
        <w:t xml:space="preserve"> ACT intervention package can be adjusted to the local requirements and needs of all parties involved in the GP-nurse collaboration and medical care for the NHRs in the respective nursing home</w:t>
      </w:r>
      <w:r w:rsidR="004B36EC" w:rsidRPr="00C25ECA">
        <w:rPr>
          <w:rFonts w:ascii="Arial" w:hAnsi="Arial" w:cs="Arial"/>
          <w:sz w:val="24"/>
        </w:rPr>
        <w:t>s</w:t>
      </w:r>
      <w:r w:rsidRPr="00C25ECA">
        <w:rPr>
          <w:rFonts w:ascii="Arial" w:hAnsi="Arial" w:cs="Arial"/>
          <w:sz w:val="24"/>
        </w:rPr>
        <w:t xml:space="preserve">. These adaptations may include changes to the shape, frequency, length or intensity of intervention components or individually tailored materials. </w:t>
      </w:r>
      <w:r w:rsidRPr="00C25ECA">
        <w:rPr>
          <w:rFonts w:ascii="Arial" w:eastAsia="Calibri" w:hAnsi="Arial" w:cs="Arial"/>
          <w:sz w:val="24"/>
        </w:rPr>
        <w:t>Additionally</w:t>
      </w:r>
      <w:r w:rsidRPr="00C25ECA">
        <w:rPr>
          <w:rFonts w:ascii="Arial" w:hAnsi="Arial" w:cs="Arial"/>
          <w:sz w:val="24"/>
        </w:rPr>
        <w:t xml:space="preserve">, all involved parties may agree to not implement one component, either because a similar procedure or structure is already in place or </w:t>
      </w:r>
      <w:r w:rsidR="004B36EC" w:rsidRPr="00C25ECA">
        <w:rPr>
          <w:rFonts w:ascii="Arial" w:hAnsi="Arial" w:cs="Arial"/>
          <w:sz w:val="24"/>
        </w:rPr>
        <w:t xml:space="preserve">because </w:t>
      </w:r>
      <w:r w:rsidRPr="00C25ECA">
        <w:rPr>
          <w:rFonts w:ascii="Arial" w:hAnsi="Arial" w:cs="Arial"/>
          <w:sz w:val="24"/>
        </w:rPr>
        <w:t xml:space="preserve">the intervention is viewed as not justified or feasible. Local changes to the intervention package should be discussed and agreed </w:t>
      </w:r>
      <w:r w:rsidRPr="00C25ECA">
        <w:rPr>
          <w:rFonts w:ascii="Arial" w:eastAsia="Calibri" w:hAnsi="Arial" w:cs="Arial"/>
          <w:sz w:val="24"/>
        </w:rPr>
        <w:t xml:space="preserve">upon </w:t>
      </w:r>
      <w:r w:rsidRPr="00C25ECA">
        <w:rPr>
          <w:rFonts w:ascii="Arial" w:hAnsi="Arial" w:cs="Arial"/>
          <w:sz w:val="24"/>
        </w:rPr>
        <w:t xml:space="preserve">by all parties involved in </w:t>
      </w:r>
      <w:r w:rsidRPr="00C25ECA">
        <w:rPr>
          <w:rFonts w:ascii="Arial" w:hAnsi="Arial" w:cs="Arial"/>
          <w:sz w:val="24"/>
        </w:rPr>
        <w:lastRenderedPageBreak/>
        <w:t xml:space="preserve">the kick-off meeting </w:t>
      </w:r>
      <w:r w:rsidR="004B36EC" w:rsidRPr="00C25ECA">
        <w:rPr>
          <w:rFonts w:ascii="Arial" w:hAnsi="Arial" w:cs="Arial"/>
          <w:sz w:val="24"/>
        </w:rPr>
        <w:t xml:space="preserve">immediately </w:t>
      </w:r>
      <w:r w:rsidRPr="00C25ECA">
        <w:rPr>
          <w:rFonts w:ascii="Arial" w:hAnsi="Arial" w:cs="Arial"/>
          <w:sz w:val="24"/>
        </w:rPr>
        <w:t xml:space="preserve">after randomized allocation (see more detailed information </w:t>
      </w:r>
      <w:r w:rsidR="004B36EC" w:rsidRPr="00C25ECA">
        <w:rPr>
          <w:rFonts w:ascii="Arial" w:hAnsi="Arial" w:cs="Arial"/>
          <w:sz w:val="24"/>
        </w:rPr>
        <w:t xml:space="preserve">in </w:t>
      </w:r>
      <w:r w:rsidRPr="00C25ECA">
        <w:rPr>
          <w:rFonts w:ascii="Arial" w:hAnsi="Arial" w:cs="Arial"/>
          <w:sz w:val="24"/>
        </w:rPr>
        <w:t>sections 3/4).</w:t>
      </w:r>
    </w:p>
    <w:p w14:paraId="1BF764E9" w14:textId="77777777" w:rsidR="004231BE" w:rsidRDefault="004231BE" w:rsidP="004231BE">
      <w:pPr>
        <w:spacing w:after="0" w:line="480" w:lineRule="auto"/>
        <w:contextualSpacing/>
        <w:rPr>
          <w:rFonts w:ascii="Arial" w:hAnsi="Arial" w:cs="Arial"/>
          <w:b/>
          <w:sz w:val="24"/>
        </w:rPr>
      </w:pPr>
    </w:p>
    <w:p w14:paraId="3F3CC47F" w14:textId="0516A17A" w:rsidR="00564324" w:rsidRPr="00C25ECA" w:rsidRDefault="00C25ECA" w:rsidP="00C25ECA">
      <w:pPr>
        <w:spacing w:after="0" w:line="480" w:lineRule="auto"/>
        <w:contextualSpacing/>
        <w:rPr>
          <w:rFonts w:ascii="Arial" w:hAnsi="Arial" w:cs="Arial"/>
          <w:b/>
          <w:sz w:val="24"/>
        </w:rPr>
      </w:pPr>
      <w:r>
        <w:rPr>
          <w:rFonts w:ascii="Arial" w:hAnsi="Arial" w:cs="Arial"/>
          <w:b/>
          <w:sz w:val="24"/>
        </w:rPr>
        <w:t xml:space="preserve">10. </w:t>
      </w:r>
      <w:r w:rsidR="00E5725A" w:rsidRPr="00C25ECA">
        <w:rPr>
          <w:rFonts w:ascii="Arial" w:hAnsi="Arial" w:cs="Arial"/>
          <w:b/>
          <w:sz w:val="24"/>
        </w:rPr>
        <w:t>M</w:t>
      </w:r>
      <w:r w:rsidR="004231BE" w:rsidRPr="00B04359">
        <w:rPr>
          <w:rFonts w:ascii="Arial" w:hAnsi="Arial" w:cs="Arial"/>
          <w:b/>
          <w:sz w:val="24"/>
        </w:rPr>
        <w:t>odifications</w:t>
      </w:r>
    </w:p>
    <w:p w14:paraId="194B0CFD" w14:textId="77777777" w:rsidR="00564324" w:rsidRPr="00C25ECA" w:rsidRDefault="00E5725A" w:rsidP="00C25ECA">
      <w:pPr>
        <w:spacing w:after="0" w:line="480" w:lineRule="auto"/>
        <w:contextualSpacing/>
        <w:rPr>
          <w:rFonts w:ascii="Arial" w:hAnsi="Arial" w:cs="Arial"/>
          <w:sz w:val="24"/>
        </w:rPr>
      </w:pPr>
      <w:r w:rsidRPr="00C25ECA">
        <w:rPr>
          <w:rFonts w:ascii="Arial" w:hAnsi="Arial" w:cs="Arial"/>
          <w:sz w:val="24"/>
        </w:rPr>
        <w:t xml:space="preserve">The </w:t>
      </w:r>
      <w:proofErr w:type="spellStart"/>
      <w:r w:rsidRPr="00C25ECA">
        <w:rPr>
          <w:rFonts w:ascii="Arial" w:hAnsi="Arial" w:cs="Arial"/>
          <w:i/>
          <w:iCs/>
          <w:sz w:val="24"/>
        </w:rPr>
        <w:t>interprof</w:t>
      </w:r>
      <w:proofErr w:type="spellEnd"/>
      <w:r w:rsidRPr="00C25ECA">
        <w:rPr>
          <w:rFonts w:ascii="Arial" w:hAnsi="Arial" w:cs="Arial"/>
          <w:i/>
          <w:iCs/>
          <w:sz w:val="24"/>
        </w:rPr>
        <w:t xml:space="preserve"> </w:t>
      </w:r>
      <w:r w:rsidRPr="00C25ECA">
        <w:rPr>
          <w:rFonts w:ascii="Arial" w:hAnsi="Arial" w:cs="Arial"/>
          <w:sz w:val="24"/>
        </w:rPr>
        <w:t>ACT intervention package or the implementation strategies might be modified if necessary. Any modification will be noted by the process evaluation.</w:t>
      </w:r>
    </w:p>
    <w:p w14:paraId="6C66515F" w14:textId="77777777" w:rsidR="004231BE" w:rsidRDefault="004231BE" w:rsidP="004231BE">
      <w:pPr>
        <w:spacing w:after="0" w:line="480" w:lineRule="auto"/>
        <w:contextualSpacing/>
        <w:rPr>
          <w:rFonts w:ascii="Arial" w:hAnsi="Arial" w:cs="Arial"/>
          <w:b/>
          <w:sz w:val="24"/>
        </w:rPr>
      </w:pPr>
    </w:p>
    <w:p w14:paraId="6F3DF902" w14:textId="4BDF2CA4" w:rsidR="00564324" w:rsidRPr="00C25ECA" w:rsidRDefault="00C25ECA" w:rsidP="00C25ECA">
      <w:pPr>
        <w:spacing w:after="0" w:line="480" w:lineRule="auto"/>
        <w:contextualSpacing/>
        <w:rPr>
          <w:rFonts w:ascii="Arial" w:hAnsi="Arial" w:cs="Arial"/>
          <w:b/>
          <w:sz w:val="24"/>
        </w:rPr>
      </w:pPr>
      <w:r>
        <w:rPr>
          <w:rFonts w:ascii="Arial" w:hAnsi="Arial" w:cs="Arial"/>
          <w:b/>
          <w:sz w:val="24"/>
        </w:rPr>
        <w:t xml:space="preserve">11. </w:t>
      </w:r>
      <w:r w:rsidR="00E5725A" w:rsidRPr="00C25ECA">
        <w:rPr>
          <w:rFonts w:ascii="Arial" w:hAnsi="Arial" w:cs="Arial"/>
          <w:b/>
          <w:sz w:val="24"/>
        </w:rPr>
        <w:t>H</w:t>
      </w:r>
      <w:r w:rsidR="004231BE" w:rsidRPr="00B04359">
        <w:rPr>
          <w:rFonts w:ascii="Arial" w:hAnsi="Arial" w:cs="Arial"/>
          <w:b/>
          <w:sz w:val="24"/>
        </w:rPr>
        <w:t xml:space="preserve">ow well </w:t>
      </w:r>
      <w:r w:rsidR="00E5725A" w:rsidRPr="00C25ECA">
        <w:rPr>
          <w:rFonts w:ascii="Arial" w:hAnsi="Arial" w:cs="Arial"/>
          <w:b/>
          <w:sz w:val="24"/>
        </w:rPr>
        <w:t>(planned)</w:t>
      </w:r>
    </w:p>
    <w:p w14:paraId="3786BD49" w14:textId="28FF731A" w:rsidR="00564324" w:rsidRPr="00C25ECA" w:rsidRDefault="00E5725A" w:rsidP="00C25ECA">
      <w:pPr>
        <w:spacing w:after="0" w:line="480" w:lineRule="auto"/>
        <w:contextualSpacing/>
        <w:rPr>
          <w:rFonts w:ascii="Arial" w:eastAsia="Times New Roman" w:hAnsi="Arial" w:cs="Arial"/>
          <w:color w:val="31849B"/>
          <w:sz w:val="24"/>
          <w:shd w:val="clear" w:color="auto" w:fill="FFFFFF"/>
          <w:lang w:eastAsia="de-DE"/>
        </w:rPr>
      </w:pPr>
      <w:r w:rsidRPr="00C25ECA">
        <w:rPr>
          <w:rFonts w:ascii="Arial" w:hAnsi="Arial" w:cs="Arial"/>
          <w:sz w:val="24"/>
        </w:rPr>
        <w:t xml:space="preserve">Several strategies are used to maintain fidelity in this trial. </w:t>
      </w:r>
      <w:r w:rsidRPr="00C25ECA">
        <w:rPr>
          <w:rFonts w:ascii="Arial" w:eastAsia="Calibri" w:hAnsi="Arial" w:cs="Arial"/>
          <w:sz w:val="24"/>
        </w:rPr>
        <w:t>First</w:t>
      </w:r>
      <w:r w:rsidRPr="00C25ECA">
        <w:rPr>
          <w:rFonts w:ascii="Arial" w:hAnsi="Arial" w:cs="Arial"/>
          <w:sz w:val="24"/>
        </w:rPr>
        <w:t>,</w:t>
      </w:r>
      <w:r w:rsidRPr="00C25ECA">
        <w:rPr>
          <w:rFonts w:ascii="Arial" w:hAnsi="Arial" w:cs="Arial"/>
          <w:i/>
          <w:iCs/>
          <w:sz w:val="24"/>
        </w:rPr>
        <w:t xml:space="preserve"> </w:t>
      </w:r>
      <w:proofErr w:type="spellStart"/>
      <w:r w:rsidRPr="00C25ECA">
        <w:rPr>
          <w:rFonts w:ascii="Arial" w:hAnsi="Arial" w:cs="Arial"/>
          <w:i/>
          <w:iCs/>
          <w:sz w:val="24"/>
        </w:rPr>
        <w:t>interprof</w:t>
      </w:r>
      <w:proofErr w:type="spellEnd"/>
      <w:r w:rsidRPr="00C25ECA">
        <w:rPr>
          <w:rFonts w:ascii="Arial" w:hAnsi="Arial" w:cs="Arial"/>
          <w:sz w:val="24"/>
        </w:rPr>
        <w:t xml:space="preserve"> ACT agents are trained twice by members of the local research team. This training also includes the handling of problems </w:t>
      </w:r>
      <w:r w:rsidR="004B36EC" w:rsidRPr="00C25ECA">
        <w:rPr>
          <w:rFonts w:ascii="Arial" w:hAnsi="Arial" w:cs="Arial"/>
          <w:sz w:val="24"/>
        </w:rPr>
        <w:t xml:space="preserve">that may occur </w:t>
      </w:r>
      <w:r w:rsidRPr="00C25ECA">
        <w:rPr>
          <w:rFonts w:ascii="Arial" w:hAnsi="Arial" w:cs="Arial"/>
          <w:sz w:val="24"/>
        </w:rPr>
        <w:t xml:space="preserve">during the implementation, especially with regard to noncompliance by nursing home staff. </w:t>
      </w:r>
      <w:r w:rsidRPr="00C25ECA">
        <w:rPr>
          <w:rFonts w:ascii="Arial" w:eastAsia="Calibri" w:hAnsi="Arial" w:cs="Arial"/>
          <w:sz w:val="24"/>
        </w:rPr>
        <w:t>Second</w:t>
      </w:r>
      <w:r w:rsidRPr="00C25ECA">
        <w:rPr>
          <w:rFonts w:ascii="Arial" w:hAnsi="Arial" w:cs="Arial"/>
          <w:sz w:val="24"/>
        </w:rPr>
        <w:t>, the implementation process and maintenance are supervised regularly by one (if possible</w:t>
      </w:r>
      <w:r w:rsidR="004B36EC" w:rsidRPr="00C25ECA">
        <w:rPr>
          <w:rFonts w:ascii="Arial" w:hAnsi="Arial" w:cs="Arial"/>
          <w:sz w:val="24"/>
        </w:rPr>
        <w:t>,</w:t>
      </w:r>
      <w:r w:rsidRPr="00C25ECA">
        <w:rPr>
          <w:rFonts w:ascii="Arial" w:hAnsi="Arial" w:cs="Arial"/>
          <w:sz w:val="24"/>
        </w:rPr>
        <w:t xml:space="preserve"> always the same) member of the local research team (see sections 3 and 4 and </w:t>
      </w:r>
      <w:r w:rsidR="00B04359">
        <w:rPr>
          <w:rFonts w:ascii="Arial" w:hAnsi="Arial" w:cs="Arial"/>
          <w:sz w:val="24"/>
        </w:rPr>
        <w:t>T</w:t>
      </w:r>
      <w:r w:rsidRPr="00C25ECA">
        <w:rPr>
          <w:rFonts w:ascii="Arial" w:hAnsi="Arial" w:cs="Arial"/>
          <w:sz w:val="24"/>
        </w:rPr>
        <w:t xml:space="preserve">able </w:t>
      </w:r>
      <w:r w:rsidR="00B04359">
        <w:rPr>
          <w:rFonts w:ascii="Arial" w:hAnsi="Arial" w:cs="Arial"/>
          <w:sz w:val="24"/>
        </w:rPr>
        <w:t>S</w:t>
      </w:r>
      <w:r w:rsidRPr="00C25ECA">
        <w:rPr>
          <w:rFonts w:ascii="Arial" w:hAnsi="Arial" w:cs="Arial"/>
          <w:sz w:val="24"/>
        </w:rPr>
        <w:t xml:space="preserve">2). For this purpose, individual checklists are developed as an aid for the </w:t>
      </w:r>
      <w:proofErr w:type="spellStart"/>
      <w:r w:rsidRPr="00C25ECA">
        <w:rPr>
          <w:rFonts w:ascii="Arial" w:hAnsi="Arial" w:cs="Arial"/>
          <w:i/>
          <w:iCs/>
          <w:sz w:val="24"/>
        </w:rPr>
        <w:t>interprof</w:t>
      </w:r>
      <w:proofErr w:type="spellEnd"/>
      <w:r w:rsidRPr="00C25ECA">
        <w:rPr>
          <w:rFonts w:ascii="Arial" w:hAnsi="Arial" w:cs="Arial"/>
          <w:i/>
          <w:iCs/>
          <w:sz w:val="24"/>
        </w:rPr>
        <w:t xml:space="preserve"> </w:t>
      </w:r>
      <w:r w:rsidRPr="00C25ECA">
        <w:rPr>
          <w:rFonts w:ascii="Arial" w:hAnsi="Arial" w:cs="Arial"/>
          <w:sz w:val="24"/>
        </w:rPr>
        <w:t xml:space="preserve">ACT agent to assess the degree of implementation and barriers </w:t>
      </w:r>
      <w:r w:rsidR="007B0DB0" w:rsidRPr="00C25ECA">
        <w:rPr>
          <w:rFonts w:ascii="Arial" w:hAnsi="Arial" w:cs="Arial"/>
          <w:sz w:val="24"/>
        </w:rPr>
        <w:t xml:space="preserve">that occur </w:t>
      </w:r>
      <w:r w:rsidRPr="00C25ECA">
        <w:rPr>
          <w:rFonts w:ascii="Arial" w:hAnsi="Arial" w:cs="Arial"/>
          <w:sz w:val="24"/>
        </w:rPr>
        <w:t xml:space="preserve">each month. They share these assessment results with the supervising member of the study team and discuss strategies to overcome </w:t>
      </w:r>
      <w:r w:rsidR="007B0DB0" w:rsidRPr="00C25ECA">
        <w:rPr>
          <w:rFonts w:ascii="Arial" w:hAnsi="Arial" w:cs="Arial"/>
          <w:sz w:val="24"/>
        </w:rPr>
        <w:t xml:space="preserve">the identified </w:t>
      </w:r>
      <w:r w:rsidRPr="00C25ECA">
        <w:rPr>
          <w:rFonts w:ascii="Arial" w:hAnsi="Arial" w:cs="Arial"/>
          <w:sz w:val="24"/>
        </w:rPr>
        <w:t>barriers. Aside from this supervision, study team members are not actively involved in the implementation of agreed</w:t>
      </w:r>
      <w:r w:rsidR="007B0DB0" w:rsidRPr="00C25ECA">
        <w:rPr>
          <w:rFonts w:ascii="Arial" w:hAnsi="Arial" w:cs="Arial"/>
          <w:sz w:val="24"/>
        </w:rPr>
        <w:t>-upon</w:t>
      </w:r>
      <w:r w:rsidRPr="00C25ECA">
        <w:rPr>
          <w:rFonts w:ascii="Arial" w:hAnsi="Arial" w:cs="Arial"/>
          <w:sz w:val="24"/>
        </w:rPr>
        <w:t xml:space="preserve"> intervention components.</w:t>
      </w:r>
    </w:p>
    <w:p w14:paraId="61E97DFE" w14:textId="77777777" w:rsidR="004231BE" w:rsidRDefault="004231BE" w:rsidP="004231BE">
      <w:pPr>
        <w:spacing w:after="0" w:line="480" w:lineRule="auto"/>
        <w:contextualSpacing/>
        <w:rPr>
          <w:rFonts w:ascii="Arial" w:hAnsi="Arial" w:cs="Arial"/>
          <w:b/>
          <w:sz w:val="24"/>
        </w:rPr>
      </w:pPr>
    </w:p>
    <w:p w14:paraId="4718613A" w14:textId="5E7257A9" w:rsidR="00564324" w:rsidRPr="00C25ECA" w:rsidRDefault="00C25ECA" w:rsidP="00C25ECA">
      <w:pPr>
        <w:spacing w:after="0" w:line="480" w:lineRule="auto"/>
        <w:contextualSpacing/>
        <w:rPr>
          <w:rFonts w:ascii="Arial" w:hAnsi="Arial" w:cs="Arial"/>
          <w:b/>
          <w:sz w:val="24"/>
        </w:rPr>
      </w:pPr>
      <w:r>
        <w:rPr>
          <w:rFonts w:ascii="Arial" w:hAnsi="Arial" w:cs="Arial"/>
          <w:b/>
          <w:sz w:val="24"/>
        </w:rPr>
        <w:t xml:space="preserve">12. </w:t>
      </w:r>
      <w:r w:rsidR="00E5725A" w:rsidRPr="00C25ECA">
        <w:rPr>
          <w:rFonts w:ascii="Arial" w:hAnsi="Arial" w:cs="Arial"/>
          <w:b/>
          <w:sz w:val="24"/>
        </w:rPr>
        <w:t>H</w:t>
      </w:r>
      <w:r w:rsidR="004231BE" w:rsidRPr="00B04359">
        <w:rPr>
          <w:rFonts w:ascii="Arial" w:hAnsi="Arial" w:cs="Arial"/>
          <w:b/>
          <w:sz w:val="24"/>
        </w:rPr>
        <w:t xml:space="preserve">ow well </w:t>
      </w:r>
      <w:r w:rsidR="00E5725A" w:rsidRPr="00C25ECA">
        <w:rPr>
          <w:rFonts w:ascii="Arial" w:hAnsi="Arial" w:cs="Arial"/>
          <w:b/>
          <w:sz w:val="24"/>
        </w:rPr>
        <w:t>(actual)</w:t>
      </w:r>
    </w:p>
    <w:p w14:paraId="0D56C165" w14:textId="7BD6AEA3" w:rsidR="00564324" w:rsidRPr="00C25ECA" w:rsidRDefault="00E5725A" w:rsidP="00C25ECA">
      <w:pPr>
        <w:spacing w:after="0" w:line="480" w:lineRule="auto"/>
        <w:contextualSpacing/>
        <w:rPr>
          <w:rFonts w:ascii="Arial" w:hAnsi="Arial" w:cs="Arial"/>
          <w:bCs/>
          <w:sz w:val="24"/>
        </w:rPr>
      </w:pPr>
      <w:r w:rsidRPr="00C25ECA">
        <w:rPr>
          <w:rFonts w:ascii="Arial" w:hAnsi="Arial" w:cs="Arial"/>
          <w:bCs/>
          <w:sz w:val="24"/>
        </w:rPr>
        <w:t xml:space="preserve">Assessment of the dose, reach and fidelity of implementation and of any changes made to the intervention components is part of the process evaluation. </w:t>
      </w:r>
      <w:r w:rsidRPr="00C25ECA">
        <w:rPr>
          <w:rFonts w:ascii="Arial" w:eastAsia="Calibri" w:hAnsi="Arial" w:cs="Arial"/>
          <w:bCs/>
          <w:sz w:val="24"/>
        </w:rPr>
        <w:t>The results</w:t>
      </w:r>
      <w:r w:rsidRPr="00C25ECA">
        <w:rPr>
          <w:rFonts w:ascii="Arial" w:hAnsi="Arial" w:cs="Arial"/>
          <w:bCs/>
          <w:sz w:val="24"/>
        </w:rPr>
        <w:t xml:space="preserve"> of </w:t>
      </w:r>
      <w:r w:rsidRPr="00C25ECA">
        <w:rPr>
          <w:rFonts w:ascii="Arial" w:hAnsi="Arial" w:cs="Arial"/>
          <w:bCs/>
          <w:sz w:val="24"/>
        </w:rPr>
        <w:lastRenderedPageBreak/>
        <w:t xml:space="preserve">this evaluation will be reported when data collection and analyses for this evaluation </w:t>
      </w:r>
      <w:r w:rsidR="007B0DB0" w:rsidRPr="00C25ECA">
        <w:rPr>
          <w:rFonts w:ascii="Arial" w:hAnsi="Arial" w:cs="Arial"/>
          <w:bCs/>
          <w:sz w:val="24"/>
        </w:rPr>
        <w:t>are</w:t>
      </w:r>
      <w:r w:rsidRPr="00C25ECA">
        <w:rPr>
          <w:rFonts w:ascii="Arial" w:hAnsi="Arial" w:cs="Arial"/>
          <w:bCs/>
          <w:sz w:val="24"/>
        </w:rPr>
        <w:t xml:space="preserve"> completed but not later than 18 months </w:t>
      </w:r>
      <w:r w:rsidR="007B0DB0" w:rsidRPr="00C25ECA">
        <w:rPr>
          <w:rFonts w:ascii="Arial" w:hAnsi="Arial" w:cs="Arial"/>
          <w:bCs/>
          <w:sz w:val="24"/>
        </w:rPr>
        <w:t>after</w:t>
      </w:r>
      <w:r w:rsidR="007B0DB0" w:rsidRPr="00C25ECA">
        <w:rPr>
          <w:rFonts w:ascii="Arial" w:eastAsia="Calibri" w:hAnsi="Arial" w:cs="Arial"/>
          <w:bCs/>
          <w:sz w:val="24"/>
        </w:rPr>
        <w:t xml:space="preserve"> </w:t>
      </w:r>
      <w:r w:rsidRPr="00C25ECA">
        <w:rPr>
          <w:rFonts w:ascii="Arial" w:eastAsia="Calibri" w:hAnsi="Arial" w:cs="Arial"/>
          <w:bCs/>
          <w:sz w:val="24"/>
        </w:rPr>
        <w:t>the</w:t>
      </w:r>
      <w:r w:rsidRPr="00C25ECA">
        <w:rPr>
          <w:rFonts w:ascii="Arial" w:hAnsi="Arial" w:cs="Arial"/>
          <w:bCs/>
          <w:sz w:val="24"/>
        </w:rPr>
        <w:t xml:space="preserve"> last patient out.</w:t>
      </w:r>
    </w:p>
    <w:p w14:paraId="02226609" w14:textId="17DE6EBC" w:rsidR="00B5324B" w:rsidRPr="00C25ECA" w:rsidRDefault="00B5324B" w:rsidP="00C25ECA">
      <w:pPr>
        <w:spacing w:after="0" w:line="480" w:lineRule="auto"/>
        <w:contextualSpacing/>
        <w:rPr>
          <w:rFonts w:ascii="Arial" w:hAnsi="Arial" w:cs="Arial"/>
          <w:b/>
          <w:bCs/>
          <w:sz w:val="24"/>
        </w:rPr>
      </w:pPr>
    </w:p>
    <w:p w14:paraId="4DEDF934" w14:textId="77777777" w:rsidR="00B12240" w:rsidRDefault="00B12240">
      <w:pPr>
        <w:rPr>
          <w:rFonts w:ascii="Arial" w:hAnsi="Arial" w:cs="Arial"/>
          <w:b/>
          <w:bCs/>
          <w:sz w:val="24"/>
        </w:rPr>
      </w:pPr>
      <w:r>
        <w:rPr>
          <w:rFonts w:ascii="Arial" w:hAnsi="Arial" w:cs="Arial"/>
          <w:b/>
          <w:bCs/>
          <w:sz w:val="24"/>
        </w:rPr>
        <w:br w:type="page"/>
      </w:r>
    </w:p>
    <w:p w14:paraId="5445F291" w14:textId="2ED21EA2" w:rsidR="00564324" w:rsidRPr="00C25ECA" w:rsidRDefault="00E5725A" w:rsidP="00C25ECA">
      <w:pPr>
        <w:spacing w:after="0" w:line="480" w:lineRule="auto"/>
        <w:contextualSpacing/>
        <w:rPr>
          <w:rFonts w:ascii="Arial" w:hAnsi="Arial" w:cs="Arial"/>
          <w:b/>
          <w:bCs/>
          <w:sz w:val="24"/>
        </w:rPr>
      </w:pPr>
      <w:r w:rsidRPr="00C25ECA">
        <w:rPr>
          <w:rFonts w:ascii="Arial" w:hAnsi="Arial" w:cs="Arial"/>
          <w:b/>
          <w:bCs/>
          <w:sz w:val="24"/>
        </w:rPr>
        <w:lastRenderedPageBreak/>
        <w:t>References</w:t>
      </w:r>
    </w:p>
    <w:p w14:paraId="70C66EFC" w14:textId="1BDC6C8F" w:rsidR="008B423E" w:rsidRPr="00A62C9A" w:rsidRDefault="008B423E" w:rsidP="00687076">
      <w:pPr>
        <w:pStyle w:val="EndNoteBibliography"/>
        <w:spacing w:after="0" w:line="480" w:lineRule="auto"/>
        <w:ind w:left="720" w:hanging="720"/>
        <w:contextualSpacing/>
        <w:rPr>
          <w:rFonts w:ascii="Arial" w:hAnsi="Arial"/>
          <w:sz w:val="24"/>
          <w:lang w:val="de-DE"/>
        </w:rPr>
      </w:pPr>
      <w:r w:rsidRPr="00687076">
        <w:rPr>
          <w:rFonts w:ascii="Arial" w:hAnsi="Arial"/>
          <w:sz w:val="24"/>
        </w:rPr>
        <w:t>1.</w:t>
      </w:r>
      <w:r w:rsidRPr="00687076">
        <w:rPr>
          <w:rFonts w:ascii="Arial" w:hAnsi="Arial"/>
          <w:sz w:val="24"/>
        </w:rPr>
        <w:tab/>
        <w:t xml:space="preserve">Hoffmann TC, Glasziou PP, Boutron I, Milne R, Perera R, Moher D, et al. Better reporting of interventions: template for intervention description and replication (TIDieR) checklist and guide. </w:t>
      </w:r>
      <w:r w:rsidRPr="00A62C9A">
        <w:rPr>
          <w:rFonts w:ascii="Arial" w:hAnsi="Arial"/>
          <w:sz w:val="24"/>
          <w:lang w:val="de-DE"/>
        </w:rPr>
        <w:t>BMJ. 2014;348:g1687.</w:t>
      </w:r>
    </w:p>
    <w:p w14:paraId="2A46619E" w14:textId="77777777" w:rsidR="008B423E" w:rsidRPr="00A62C9A" w:rsidRDefault="008B423E" w:rsidP="00687076">
      <w:pPr>
        <w:pStyle w:val="EndNoteBibliography"/>
        <w:spacing w:after="0" w:line="480" w:lineRule="auto"/>
        <w:ind w:left="720" w:hanging="720"/>
        <w:contextualSpacing/>
        <w:rPr>
          <w:rFonts w:ascii="Arial" w:hAnsi="Arial"/>
          <w:sz w:val="24"/>
          <w:lang w:val="de-DE"/>
        </w:rPr>
      </w:pPr>
      <w:r w:rsidRPr="00A62C9A">
        <w:rPr>
          <w:rFonts w:ascii="Arial" w:hAnsi="Arial"/>
          <w:sz w:val="24"/>
          <w:lang w:val="de-DE"/>
        </w:rPr>
        <w:t>2.</w:t>
      </w:r>
      <w:r w:rsidRPr="00A62C9A">
        <w:rPr>
          <w:rFonts w:ascii="Arial" w:hAnsi="Arial"/>
          <w:sz w:val="24"/>
          <w:lang w:val="de-DE"/>
        </w:rPr>
        <w:tab/>
        <w:t>Gerster B, Günster C, Bartholomeyczik S. Versorgungs-Report 2012: schwerpunkt: gesundheit im alter. Stuttgart: Schattauer; 2012.</w:t>
      </w:r>
    </w:p>
    <w:p w14:paraId="190E665A" w14:textId="39EBDAB3" w:rsidR="008B423E" w:rsidRPr="00687076" w:rsidRDefault="008B423E" w:rsidP="00687076">
      <w:pPr>
        <w:pStyle w:val="EndNoteBibliography"/>
        <w:spacing w:after="0" w:line="480" w:lineRule="auto"/>
        <w:ind w:left="720" w:hanging="720"/>
        <w:contextualSpacing/>
        <w:rPr>
          <w:rFonts w:ascii="Arial" w:hAnsi="Arial"/>
          <w:sz w:val="24"/>
        </w:rPr>
      </w:pPr>
      <w:r w:rsidRPr="00A62C9A">
        <w:rPr>
          <w:rFonts w:ascii="Arial" w:hAnsi="Arial"/>
          <w:sz w:val="24"/>
          <w:lang w:val="de-DE"/>
        </w:rPr>
        <w:t>3.</w:t>
      </w:r>
      <w:r w:rsidRPr="00A62C9A">
        <w:rPr>
          <w:rFonts w:ascii="Arial" w:hAnsi="Arial"/>
          <w:sz w:val="24"/>
          <w:lang w:val="de-DE"/>
        </w:rPr>
        <w:tab/>
        <w:t xml:space="preserve">Schneekloth U, von Törne I. MuGIV: möglichkeiten und grenzen selbständiger lebensführung (MuG IV) integrierter abschlussbericht, bundesministerium für familie, senioren, frauen und jugend. </w:t>
      </w:r>
      <w:r w:rsidRPr="00687076">
        <w:rPr>
          <w:rFonts w:ascii="Arial" w:hAnsi="Arial"/>
          <w:sz w:val="24"/>
        </w:rPr>
        <w:t>2008. https://www.bmfsfj.de/blob/78928/9465bec83edaf4027f25bb5433ea702e/abschlussbericht-mug4-data.pdf. Accessed 30 Mar 2021.</w:t>
      </w:r>
    </w:p>
    <w:p w14:paraId="27998B5C" w14:textId="77777777" w:rsidR="008B423E" w:rsidRPr="00687076" w:rsidRDefault="008B423E" w:rsidP="00687076">
      <w:pPr>
        <w:pStyle w:val="EndNoteBibliography"/>
        <w:spacing w:after="0" w:line="480" w:lineRule="auto"/>
        <w:ind w:left="720" w:hanging="720"/>
        <w:contextualSpacing/>
        <w:rPr>
          <w:rFonts w:ascii="Arial" w:hAnsi="Arial"/>
          <w:sz w:val="24"/>
        </w:rPr>
      </w:pPr>
      <w:r w:rsidRPr="00687076">
        <w:rPr>
          <w:rFonts w:ascii="Arial" w:hAnsi="Arial"/>
          <w:sz w:val="24"/>
        </w:rPr>
        <w:t>4.</w:t>
      </w:r>
      <w:r w:rsidRPr="00687076">
        <w:rPr>
          <w:rFonts w:ascii="Arial" w:hAnsi="Arial"/>
          <w:sz w:val="24"/>
        </w:rPr>
        <w:tab/>
        <w:t>Hoffmann F, Schmiemann G. Influence of age and sex on hospitalization of nursing home residents: a cross-sectional study from Germany. BMC Health Serv Res. 2017;17:55.</w:t>
      </w:r>
    </w:p>
    <w:p w14:paraId="36262709" w14:textId="292D1667" w:rsidR="008B423E" w:rsidRPr="00687076" w:rsidRDefault="008B423E" w:rsidP="00687076">
      <w:pPr>
        <w:pStyle w:val="EndNoteBibliography"/>
        <w:spacing w:after="0" w:line="480" w:lineRule="auto"/>
        <w:ind w:left="720" w:hanging="720"/>
        <w:contextualSpacing/>
        <w:rPr>
          <w:rFonts w:ascii="Arial" w:hAnsi="Arial"/>
          <w:sz w:val="24"/>
        </w:rPr>
      </w:pPr>
      <w:r w:rsidRPr="00687076">
        <w:rPr>
          <w:rFonts w:ascii="Arial" w:hAnsi="Arial"/>
          <w:sz w:val="24"/>
        </w:rPr>
        <w:t>5.</w:t>
      </w:r>
      <w:r w:rsidRPr="00687076">
        <w:rPr>
          <w:rFonts w:ascii="Arial" w:hAnsi="Arial"/>
          <w:sz w:val="24"/>
        </w:rPr>
        <w:tab/>
        <w:t>Leutgeb R, Berger SJ, Szecsenyi J, Laux G. Potentially avoidable hospitalisations of German nursing home patients? A cross-sectional study on utilisation patterns and potential consequences for healthcare. BMJ O</w:t>
      </w:r>
      <w:r w:rsidR="00D5456D">
        <w:rPr>
          <w:rFonts w:ascii="Arial" w:hAnsi="Arial"/>
          <w:sz w:val="24"/>
        </w:rPr>
        <w:t>p</w:t>
      </w:r>
      <w:r w:rsidRPr="00687076">
        <w:rPr>
          <w:rFonts w:ascii="Arial" w:hAnsi="Arial"/>
          <w:sz w:val="24"/>
        </w:rPr>
        <w:t>en. 2019;9:e025269.</w:t>
      </w:r>
    </w:p>
    <w:p w14:paraId="51BF1306" w14:textId="77777777" w:rsidR="008B423E" w:rsidRPr="00A62C9A" w:rsidRDefault="008B423E" w:rsidP="00687076">
      <w:pPr>
        <w:pStyle w:val="EndNoteBibliography"/>
        <w:spacing w:after="0" w:line="480" w:lineRule="auto"/>
        <w:ind w:left="720" w:hanging="720"/>
        <w:contextualSpacing/>
        <w:rPr>
          <w:rFonts w:ascii="Arial" w:hAnsi="Arial"/>
          <w:sz w:val="24"/>
          <w:lang w:val="de-DE"/>
        </w:rPr>
      </w:pPr>
      <w:r w:rsidRPr="00687076">
        <w:rPr>
          <w:rFonts w:ascii="Arial" w:hAnsi="Arial"/>
          <w:sz w:val="24"/>
        </w:rPr>
        <w:t>6.</w:t>
      </w:r>
      <w:r w:rsidRPr="00687076">
        <w:rPr>
          <w:rFonts w:ascii="Arial" w:hAnsi="Arial"/>
          <w:sz w:val="24"/>
        </w:rPr>
        <w:tab/>
        <w:t xml:space="preserve">Nazir A, Unroe K, Tegeler M, Khan B, Azar J, Boustani M. Systematic review of interdisciplinary interventions in nursing homes. </w:t>
      </w:r>
      <w:r w:rsidRPr="00A62C9A">
        <w:rPr>
          <w:rFonts w:ascii="Arial" w:hAnsi="Arial"/>
          <w:sz w:val="24"/>
          <w:lang w:val="de-DE"/>
        </w:rPr>
        <w:t>J Am Med Dir Assoc. 2013;14:471-8.</w:t>
      </w:r>
    </w:p>
    <w:p w14:paraId="5C2778AB" w14:textId="77777777" w:rsidR="00687076" w:rsidRPr="00A62C9A" w:rsidRDefault="008B423E" w:rsidP="00687076">
      <w:pPr>
        <w:pStyle w:val="EndNoteBibliography"/>
        <w:spacing w:after="0" w:line="480" w:lineRule="auto"/>
        <w:ind w:left="720" w:hanging="720"/>
        <w:contextualSpacing/>
        <w:rPr>
          <w:rFonts w:ascii="Arial" w:hAnsi="Arial"/>
          <w:sz w:val="24"/>
          <w:lang w:val="de-DE"/>
        </w:rPr>
      </w:pPr>
      <w:r w:rsidRPr="00A62C9A">
        <w:rPr>
          <w:rFonts w:ascii="Arial" w:hAnsi="Arial"/>
          <w:sz w:val="24"/>
          <w:lang w:val="de-DE"/>
        </w:rPr>
        <w:t>7.</w:t>
      </w:r>
      <w:r w:rsidRPr="00A62C9A">
        <w:rPr>
          <w:rFonts w:ascii="Arial" w:hAnsi="Arial"/>
          <w:sz w:val="24"/>
          <w:lang w:val="de-DE"/>
        </w:rPr>
        <w:tab/>
        <w:t xml:space="preserve">Müller CA, Fleischmann N, Cavazzini C, Heim S, Seide S, Geister C, et al. </w:t>
      </w:r>
      <w:r w:rsidRPr="00687076">
        <w:rPr>
          <w:rFonts w:ascii="Arial" w:hAnsi="Arial"/>
          <w:sz w:val="24"/>
        </w:rPr>
        <w:t xml:space="preserve">Interprofessional collaboration in nursing homes (interprof): development and piloting of measures to improve interprofessional collaboration and communication: a qualitative multicentre study. </w:t>
      </w:r>
      <w:r w:rsidRPr="00A62C9A">
        <w:rPr>
          <w:rFonts w:ascii="Arial" w:hAnsi="Arial"/>
          <w:sz w:val="24"/>
          <w:lang w:val="de-DE"/>
        </w:rPr>
        <w:t>BMC Fam Pract. 2018;19:14.</w:t>
      </w:r>
    </w:p>
    <w:p w14:paraId="17E5EE36" w14:textId="110DC241" w:rsidR="00D5456D" w:rsidRDefault="008B423E" w:rsidP="00D5456D">
      <w:pPr>
        <w:pStyle w:val="EndNoteBibliography"/>
        <w:spacing w:after="0" w:line="480" w:lineRule="auto"/>
        <w:ind w:left="720" w:hanging="720"/>
        <w:contextualSpacing/>
        <w:rPr>
          <w:rFonts w:ascii="Arial" w:hAnsi="Arial"/>
          <w:sz w:val="24"/>
        </w:rPr>
      </w:pPr>
      <w:r w:rsidRPr="00A62C9A">
        <w:rPr>
          <w:rFonts w:ascii="Arial" w:hAnsi="Arial"/>
          <w:sz w:val="24"/>
          <w:lang w:val="de-DE"/>
        </w:rPr>
        <w:lastRenderedPageBreak/>
        <w:t>8.</w:t>
      </w:r>
      <w:r w:rsidRPr="00A62C9A">
        <w:rPr>
          <w:rFonts w:ascii="Arial" w:hAnsi="Arial"/>
          <w:sz w:val="24"/>
          <w:lang w:val="de-DE"/>
        </w:rPr>
        <w:tab/>
        <w:t xml:space="preserve">Müller C, Hesjedal-Streller B, Fleischmann N, Tetzlaff B, Mallon T, Scherer M, et al. </w:t>
      </w:r>
      <w:r w:rsidRPr="00687076">
        <w:rPr>
          <w:rFonts w:ascii="Arial" w:hAnsi="Arial"/>
          <w:sz w:val="24"/>
        </w:rPr>
        <w:t>Effects of strategies to improve general practitioner-nurse collaboration and communication in regard to hospital admissions of nursing home residents (interprof ACT): study protocol for a cluster randomised controlled trial. Trials. 2020;21:913.</w:t>
      </w:r>
    </w:p>
    <w:sectPr w:rsidR="00D5456D" w:rsidSect="007A0E50">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3B54D" w14:textId="77777777" w:rsidR="00B73242" w:rsidRDefault="00B73242" w:rsidP="00B04359">
      <w:pPr>
        <w:spacing w:after="0" w:line="240" w:lineRule="auto"/>
      </w:pPr>
      <w:r>
        <w:separator/>
      </w:r>
    </w:p>
  </w:endnote>
  <w:endnote w:type="continuationSeparator" w:id="0">
    <w:p w14:paraId="355F7183" w14:textId="77777777" w:rsidR="00B73242" w:rsidRDefault="00B73242" w:rsidP="00B04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sz w:val="24"/>
      </w:rPr>
      <w:id w:val="1861237171"/>
      <w:docPartObj>
        <w:docPartGallery w:val="Page Numbers (Bottom of Page)"/>
        <w:docPartUnique/>
      </w:docPartObj>
    </w:sdtPr>
    <w:sdtEndPr>
      <w:rPr>
        <w:noProof/>
      </w:rPr>
    </w:sdtEndPr>
    <w:sdtContent>
      <w:p w14:paraId="5CA19E1A" w14:textId="6D011C75" w:rsidR="00B04359" w:rsidRPr="00B04359" w:rsidRDefault="00B04359" w:rsidP="00B04359">
        <w:pPr>
          <w:pStyle w:val="Footer"/>
          <w:jc w:val="right"/>
          <w:rPr>
            <w:rFonts w:ascii="Arial" w:hAnsi="Arial"/>
            <w:sz w:val="24"/>
          </w:rPr>
        </w:pPr>
        <w:r w:rsidRPr="00B04359">
          <w:rPr>
            <w:rFonts w:ascii="Arial" w:hAnsi="Arial"/>
            <w:sz w:val="24"/>
          </w:rPr>
          <w:fldChar w:fldCharType="begin"/>
        </w:r>
        <w:r w:rsidRPr="00B04359">
          <w:rPr>
            <w:rFonts w:ascii="Arial" w:hAnsi="Arial"/>
            <w:sz w:val="24"/>
          </w:rPr>
          <w:instrText xml:space="preserve"> PAGE   \* MERGEFORMAT </w:instrText>
        </w:r>
        <w:r w:rsidRPr="00B04359">
          <w:rPr>
            <w:rFonts w:ascii="Arial" w:hAnsi="Arial"/>
            <w:sz w:val="24"/>
          </w:rPr>
          <w:fldChar w:fldCharType="separate"/>
        </w:r>
        <w:r w:rsidR="007A0E50">
          <w:rPr>
            <w:rFonts w:ascii="Arial" w:hAnsi="Arial"/>
            <w:noProof/>
            <w:sz w:val="24"/>
          </w:rPr>
          <w:t>20</w:t>
        </w:r>
        <w:r w:rsidRPr="00B04359">
          <w:rPr>
            <w:rFonts w:ascii="Arial" w:hAnsi="Arial"/>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95800" w14:textId="77777777" w:rsidR="00B73242" w:rsidRDefault="00B73242" w:rsidP="00B04359">
      <w:pPr>
        <w:spacing w:after="0" w:line="240" w:lineRule="auto"/>
      </w:pPr>
      <w:r>
        <w:separator/>
      </w:r>
    </w:p>
  </w:footnote>
  <w:footnote w:type="continuationSeparator" w:id="0">
    <w:p w14:paraId="7A519B8F" w14:textId="77777777" w:rsidR="00B73242" w:rsidRDefault="00B73242" w:rsidP="00B043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646"/>
    <w:multiLevelType w:val="hybridMultilevel"/>
    <w:tmpl w:val="8236B316"/>
    <w:lvl w:ilvl="0" w:tplc="EACC28EA">
      <w:start w:val="1"/>
      <w:numFmt w:val="upperRoman"/>
      <w:lvlText w:val="%1."/>
      <w:lvlJc w:val="right"/>
      <w:pPr>
        <w:ind w:left="720" w:hanging="360"/>
      </w:pPr>
    </w:lvl>
    <w:lvl w:ilvl="1" w:tplc="11CE8C86">
      <w:start w:val="1"/>
      <w:numFmt w:val="lowerLetter"/>
      <w:lvlText w:val="%2."/>
      <w:lvlJc w:val="left"/>
      <w:pPr>
        <w:ind w:left="1440" w:hanging="360"/>
      </w:pPr>
    </w:lvl>
    <w:lvl w:ilvl="2" w:tplc="55CE242C">
      <w:start w:val="1"/>
      <w:numFmt w:val="lowerRoman"/>
      <w:lvlText w:val="%3."/>
      <w:lvlJc w:val="right"/>
      <w:pPr>
        <w:ind w:left="2160" w:hanging="180"/>
      </w:pPr>
    </w:lvl>
    <w:lvl w:ilvl="3" w:tplc="332C663A">
      <w:start w:val="1"/>
      <w:numFmt w:val="decimal"/>
      <w:lvlText w:val="%4."/>
      <w:lvlJc w:val="left"/>
      <w:pPr>
        <w:ind w:left="2880" w:hanging="360"/>
      </w:pPr>
    </w:lvl>
    <w:lvl w:ilvl="4" w:tplc="4B3C96CE">
      <w:start w:val="1"/>
      <w:numFmt w:val="lowerLetter"/>
      <w:lvlText w:val="%5."/>
      <w:lvlJc w:val="left"/>
      <w:pPr>
        <w:ind w:left="3600" w:hanging="360"/>
      </w:pPr>
    </w:lvl>
    <w:lvl w:ilvl="5" w:tplc="DEEE019A">
      <w:start w:val="1"/>
      <w:numFmt w:val="lowerRoman"/>
      <w:lvlText w:val="%6."/>
      <w:lvlJc w:val="right"/>
      <w:pPr>
        <w:ind w:left="4320" w:hanging="180"/>
      </w:pPr>
    </w:lvl>
    <w:lvl w:ilvl="6" w:tplc="D43206B6">
      <w:start w:val="1"/>
      <w:numFmt w:val="decimal"/>
      <w:lvlText w:val="%7."/>
      <w:lvlJc w:val="left"/>
      <w:pPr>
        <w:ind w:left="5040" w:hanging="360"/>
      </w:pPr>
    </w:lvl>
    <w:lvl w:ilvl="7" w:tplc="C2DCF572">
      <w:start w:val="1"/>
      <w:numFmt w:val="lowerLetter"/>
      <w:lvlText w:val="%8."/>
      <w:lvlJc w:val="left"/>
      <w:pPr>
        <w:ind w:left="5760" w:hanging="360"/>
      </w:pPr>
    </w:lvl>
    <w:lvl w:ilvl="8" w:tplc="CF74559C">
      <w:start w:val="1"/>
      <w:numFmt w:val="lowerRoman"/>
      <w:lvlText w:val="%9."/>
      <w:lvlJc w:val="right"/>
      <w:pPr>
        <w:ind w:left="6480" w:hanging="180"/>
      </w:pPr>
    </w:lvl>
  </w:abstractNum>
  <w:abstractNum w:abstractNumId="1">
    <w:nsid w:val="106E6DC9"/>
    <w:multiLevelType w:val="hybridMultilevel"/>
    <w:tmpl w:val="25CC5ED2"/>
    <w:lvl w:ilvl="0" w:tplc="4492E0E0">
      <w:start w:val="1"/>
      <w:numFmt w:val="upperRoman"/>
      <w:lvlText w:val="%1."/>
      <w:lvlJc w:val="right"/>
      <w:pPr>
        <w:ind w:left="720" w:hanging="360"/>
      </w:pPr>
    </w:lvl>
    <w:lvl w:ilvl="1" w:tplc="B04A7B98">
      <w:start w:val="1"/>
      <w:numFmt w:val="lowerLetter"/>
      <w:lvlText w:val="%2."/>
      <w:lvlJc w:val="left"/>
      <w:pPr>
        <w:ind w:left="1440" w:hanging="360"/>
      </w:pPr>
    </w:lvl>
    <w:lvl w:ilvl="2" w:tplc="0860C734">
      <w:start w:val="1"/>
      <w:numFmt w:val="lowerRoman"/>
      <w:lvlText w:val="%3."/>
      <w:lvlJc w:val="right"/>
      <w:pPr>
        <w:ind w:left="2160" w:hanging="180"/>
      </w:pPr>
    </w:lvl>
    <w:lvl w:ilvl="3" w:tplc="D2A455CE">
      <w:start w:val="1"/>
      <w:numFmt w:val="decimal"/>
      <w:lvlText w:val="%4."/>
      <w:lvlJc w:val="left"/>
      <w:pPr>
        <w:ind w:left="2880" w:hanging="360"/>
      </w:pPr>
    </w:lvl>
    <w:lvl w:ilvl="4" w:tplc="1A12A57C">
      <w:start w:val="1"/>
      <w:numFmt w:val="lowerLetter"/>
      <w:lvlText w:val="%5."/>
      <w:lvlJc w:val="left"/>
      <w:pPr>
        <w:ind w:left="3600" w:hanging="360"/>
      </w:pPr>
    </w:lvl>
    <w:lvl w:ilvl="5" w:tplc="FB7ED8D6">
      <w:start w:val="1"/>
      <w:numFmt w:val="lowerRoman"/>
      <w:lvlText w:val="%6."/>
      <w:lvlJc w:val="right"/>
      <w:pPr>
        <w:ind w:left="4320" w:hanging="180"/>
      </w:pPr>
    </w:lvl>
    <w:lvl w:ilvl="6" w:tplc="26341EC6">
      <w:start w:val="1"/>
      <w:numFmt w:val="decimal"/>
      <w:lvlText w:val="%7."/>
      <w:lvlJc w:val="left"/>
      <w:pPr>
        <w:ind w:left="5040" w:hanging="360"/>
      </w:pPr>
    </w:lvl>
    <w:lvl w:ilvl="7" w:tplc="0788616E">
      <w:start w:val="1"/>
      <w:numFmt w:val="lowerLetter"/>
      <w:lvlText w:val="%8."/>
      <w:lvlJc w:val="left"/>
      <w:pPr>
        <w:ind w:left="5760" w:hanging="360"/>
      </w:pPr>
    </w:lvl>
    <w:lvl w:ilvl="8" w:tplc="103C4CCC">
      <w:start w:val="1"/>
      <w:numFmt w:val="lowerRoman"/>
      <w:lvlText w:val="%9."/>
      <w:lvlJc w:val="right"/>
      <w:pPr>
        <w:ind w:left="6480" w:hanging="180"/>
      </w:pPr>
    </w:lvl>
  </w:abstractNum>
  <w:abstractNum w:abstractNumId="2">
    <w:nsid w:val="19BA2D85"/>
    <w:multiLevelType w:val="hybridMultilevel"/>
    <w:tmpl w:val="E18C701A"/>
    <w:lvl w:ilvl="0" w:tplc="EF88CDAA">
      <w:start w:val="1"/>
      <w:numFmt w:val="upperRoman"/>
      <w:lvlText w:val="%1."/>
      <w:lvlJc w:val="right"/>
      <w:pPr>
        <w:ind w:left="720" w:hanging="360"/>
      </w:pPr>
    </w:lvl>
    <w:lvl w:ilvl="1" w:tplc="84E824D8">
      <w:start w:val="1"/>
      <w:numFmt w:val="lowerLetter"/>
      <w:lvlText w:val="%2."/>
      <w:lvlJc w:val="left"/>
      <w:pPr>
        <w:ind w:left="1440" w:hanging="360"/>
      </w:pPr>
    </w:lvl>
    <w:lvl w:ilvl="2" w:tplc="DF1A72C2">
      <w:start w:val="1"/>
      <w:numFmt w:val="lowerRoman"/>
      <w:lvlText w:val="%3."/>
      <w:lvlJc w:val="right"/>
      <w:pPr>
        <w:ind w:left="2160" w:hanging="180"/>
      </w:pPr>
    </w:lvl>
    <w:lvl w:ilvl="3" w:tplc="00EA7E80">
      <w:start w:val="1"/>
      <w:numFmt w:val="decimal"/>
      <w:lvlText w:val="%4."/>
      <w:lvlJc w:val="left"/>
      <w:pPr>
        <w:ind w:left="2880" w:hanging="360"/>
      </w:pPr>
    </w:lvl>
    <w:lvl w:ilvl="4" w:tplc="8F3A33BA">
      <w:start w:val="1"/>
      <w:numFmt w:val="lowerLetter"/>
      <w:lvlText w:val="%5."/>
      <w:lvlJc w:val="left"/>
      <w:pPr>
        <w:ind w:left="3600" w:hanging="360"/>
      </w:pPr>
    </w:lvl>
    <w:lvl w:ilvl="5" w:tplc="EF02C33E">
      <w:start w:val="1"/>
      <w:numFmt w:val="lowerRoman"/>
      <w:lvlText w:val="%6."/>
      <w:lvlJc w:val="right"/>
      <w:pPr>
        <w:ind w:left="4320" w:hanging="180"/>
      </w:pPr>
    </w:lvl>
    <w:lvl w:ilvl="6" w:tplc="B86CA686">
      <w:start w:val="1"/>
      <w:numFmt w:val="decimal"/>
      <w:lvlText w:val="%7."/>
      <w:lvlJc w:val="left"/>
      <w:pPr>
        <w:ind w:left="5040" w:hanging="360"/>
      </w:pPr>
    </w:lvl>
    <w:lvl w:ilvl="7" w:tplc="F21E0C7E">
      <w:start w:val="1"/>
      <w:numFmt w:val="lowerLetter"/>
      <w:lvlText w:val="%8."/>
      <w:lvlJc w:val="left"/>
      <w:pPr>
        <w:ind w:left="5760" w:hanging="360"/>
      </w:pPr>
    </w:lvl>
    <w:lvl w:ilvl="8" w:tplc="7EDE8708">
      <w:start w:val="1"/>
      <w:numFmt w:val="lowerRoman"/>
      <w:lvlText w:val="%9."/>
      <w:lvlJc w:val="right"/>
      <w:pPr>
        <w:ind w:left="6480" w:hanging="180"/>
      </w:pPr>
    </w:lvl>
  </w:abstractNum>
  <w:abstractNum w:abstractNumId="3">
    <w:nsid w:val="2A2D3258"/>
    <w:multiLevelType w:val="hybridMultilevel"/>
    <w:tmpl w:val="54084B84"/>
    <w:lvl w:ilvl="0" w:tplc="427AB8E2">
      <w:start w:val="5"/>
      <w:numFmt w:val="decimal"/>
      <w:lvlText w:val="%1."/>
      <w:lvlJc w:val="left"/>
      <w:pPr>
        <w:ind w:left="720" w:hanging="360"/>
      </w:pPr>
      <w:rPr>
        <w:rFonts w:hint="default"/>
      </w:rPr>
    </w:lvl>
    <w:lvl w:ilvl="1" w:tplc="2DB01B54">
      <w:start w:val="1"/>
      <w:numFmt w:val="lowerLetter"/>
      <w:lvlText w:val="%2."/>
      <w:lvlJc w:val="left"/>
      <w:pPr>
        <w:ind w:left="1440" w:hanging="360"/>
      </w:pPr>
    </w:lvl>
    <w:lvl w:ilvl="2" w:tplc="EDFC8338">
      <w:start w:val="1"/>
      <w:numFmt w:val="lowerRoman"/>
      <w:lvlText w:val="%3."/>
      <w:lvlJc w:val="right"/>
      <w:pPr>
        <w:ind w:left="2160" w:hanging="180"/>
      </w:pPr>
    </w:lvl>
    <w:lvl w:ilvl="3" w:tplc="9DC072FA">
      <w:start w:val="1"/>
      <w:numFmt w:val="decimal"/>
      <w:lvlText w:val="%4."/>
      <w:lvlJc w:val="left"/>
      <w:pPr>
        <w:ind w:left="2880" w:hanging="360"/>
      </w:pPr>
    </w:lvl>
    <w:lvl w:ilvl="4" w:tplc="49BE57C4">
      <w:start w:val="1"/>
      <w:numFmt w:val="lowerLetter"/>
      <w:lvlText w:val="%5."/>
      <w:lvlJc w:val="left"/>
      <w:pPr>
        <w:ind w:left="3600" w:hanging="360"/>
      </w:pPr>
    </w:lvl>
    <w:lvl w:ilvl="5" w:tplc="7A10548E">
      <w:start w:val="1"/>
      <w:numFmt w:val="lowerRoman"/>
      <w:lvlText w:val="%6."/>
      <w:lvlJc w:val="right"/>
      <w:pPr>
        <w:ind w:left="4320" w:hanging="180"/>
      </w:pPr>
    </w:lvl>
    <w:lvl w:ilvl="6" w:tplc="36048EDC">
      <w:start w:val="1"/>
      <w:numFmt w:val="decimal"/>
      <w:lvlText w:val="%7."/>
      <w:lvlJc w:val="left"/>
      <w:pPr>
        <w:ind w:left="5040" w:hanging="360"/>
      </w:pPr>
    </w:lvl>
    <w:lvl w:ilvl="7" w:tplc="2F30D374">
      <w:start w:val="1"/>
      <w:numFmt w:val="lowerLetter"/>
      <w:lvlText w:val="%8."/>
      <w:lvlJc w:val="left"/>
      <w:pPr>
        <w:ind w:left="5760" w:hanging="360"/>
      </w:pPr>
    </w:lvl>
    <w:lvl w:ilvl="8" w:tplc="964E9C2E">
      <w:start w:val="1"/>
      <w:numFmt w:val="lowerRoman"/>
      <w:lvlText w:val="%9."/>
      <w:lvlJc w:val="right"/>
      <w:pPr>
        <w:ind w:left="6480" w:hanging="180"/>
      </w:pPr>
    </w:lvl>
  </w:abstractNum>
  <w:abstractNum w:abstractNumId="4">
    <w:nsid w:val="34D91C9E"/>
    <w:multiLevelType w:val="hybridMultilevel"/>
    <w:tmpl w:val="19CAB7A8"/>
    <w:lvl w:ilvl="0" w:tplc="7B085D1E">
      <w:start w:val="1"/>
      <w:numFmt w:val="upperRoman"/>
      <w:lvlText w:val="%1."/>
      <w:lvlJc w:val="right"/>
      <w:pPr>
        <w:ind w:left="720" w:hanging="360"/>
      </w:pPr>
    </w:lvl>
    <w:lvl w:ilvl="1" w:tplc="9E4EB480">
      <w:start w:val="1"/>
      <w:numFmt w:val="lowerLetter"/>
      <w:lvlText w:val="%2."/>
      <w:lvlJc w:val="left"/>
      <w:pPr>
        <w:ind w:left="1440" w:hanging="360"/>
      </w:pPr>
    </w:lvl>
    <w:lvl w:ilvl="2" w:tplc="17B62024">
      <w:start w:val="1"/>
      <w:numFmt w:val="lowerRoman"/>
      <w:lvlText w:val="%3."/>
      <w:lvlJc w:val="right"/>
      <w:pPr>
        <w:ind w:left="2160" w:hanging="180"/>
      </w:pPr>
    </w:lvl>
    <w:lvl w:ilvl="3" w:tplc="8B40BF22">
      <w:start w:val="1"/>
      <w:numFmt w:val="decimal"/>
      <w:lvlText w:val="%4."/>
      <w:lvlJc w:val="left"/>
      <w:pPr>
        <w:ind w:left="2880" w:hanging="360"/>
      </w:pPr>
    </w:lvl>
    <w:lvl w:ilvl="4" w:tplc="28BAC29C">
      <w:start w:val="1"/>
      <w:numFmt w:val="lowerLetter"/>
      <w:lvlText w:val="%5."/>
      <w:lvlJc w:val="left"/>
      <w:pPr>
        <w:ind w:left="3600" w:hanging="360"/>
      </w:pPr>
    </w:lvl>
    <w:lvl w:ilvl="5" w:tplc="5E5C7136">
      <w:start w:val="1"/>
      <w:numFmt w:val="lowerRoman"/>
      <w:lvlText w:val="%6."/>
      <w:lvlJc w:val="right"/>
      <w:pPr>
        <w:ind w:left="4320" w:hanging="180"/>
      </w:pPr>
    </w:lvl>
    <w:lvl w:ilvl="6" w:tplc="98242C70">
      <w:start w:val="1"/>
      <w:numFmt w:val="decimal"/>
      <w:lvlText w:val="%7."/>
      <w:lvlJc w:val="left"/>
      <w:pPr>
        <w:ind w:left="5040" w:hanging="360"/>
      </w:pPr>
    </w:lvl>
    <w:lvl w:ilvl="7" w:tplc="1416F9A8">
      <w:start w:val="1"/>
      <w:numFmt w:val="lowerLetter"/>
      <w:lvlText w:val="%8."/>
      <w:lvlJc w:val="left"/>
      <w:pPr>
        <w:ind w:left="5760" w:hanging="360"/>
      </w:pPr>
    </w:lvl>
    <w:lvl w:ilvl="8" w:tplc="6C321D60">
      <w:start w:val="1"/>
      <w:numFmt w:val="lowerRoman"/>
      <w:lvlText w:val="%9."/>
      <w:lvlJc w:val="right"/>
      <w:pPr>
        <w:ind w:left="6480" w:hanging="180"/>
      </w:pPr>
    </w:lvl>
  </w:abstractNum>
  <w:abstractNum w:abstractNumId="5">
    <w:nsid w:val="363128F5"/>
    <w:multiLevelType w:val="hybridMultilevel"/>
    <w:tmpl w:val="0B20206E"/>
    <w:lvl w:ilvl="0" w:tplc="0E9A77CA">
      <w:start w:val="1"/>
      <w:numFmt w:val="decimal"/>
      <w:lvlText w:val="%1."/>
      <w:lvlJc w:val="left"/>
      <w:pPr>
        <w:tabs>
          <w:tab w:val="num" w:pos="720"/>
        </w:tabs>
        <w:ind w:left="720" w:hanging="360"/>
      </w:pPr>
    </w:lvl>
    <w:lvl w:ilvl="1" w:tplc="0B26063E">
      <w:start w:val="1"/>
      <w:numFmt w:val="decimal"/>
      <w:lvlText w:val="%2."/>
      <w:lvlJc w:val="left"/>
      <w:pPr>
        <w:tabs>
          <w:tab w:val="num" w:pos="1440"/>
        </w:tabs>
        <w:ind w:left="1440" w:hanging="360"/>
      </w:pPr>
    </w:lvl>
    <w:lvl w:ilvl="2" w:tplc="F5520B62">
      <w:start w:val="1"/>
      <w:numFmt w:val="decimal"/>
      <w:lvlText w:val="%3."/>
      <w:lvlJc w:val="left"/>
      <w:pPr>
        <w:tabs>
          <w:tab w:val="num" w:pos="2160"/>
        </w:tabs>
        <w:ind w:left="2160" w:hanging="360"/>
      </w:pPr>
    </w:lvl>
    <w:lvl w:ilvl="3" w:tplc="FED61F48">
      <w:start w:val="1"/>
      <w:numFmt w:val="decimal"/>
      <w:lvlText w:val="%4."/>
      <w:lvlJc w:val="left"/>
      <w:pPr>
        <w:tabs>
          <w:tab w:val="num" w:pos="2880"/>
        </w:tabs>
        <w:ind w:left="2880" w:hanging="360"/>
      </w:pPr>
    </w:lvl>
    <w:lvl w:ilvl="4" w:tplc="741CC694">
      <w:start w:val="1"/>
      <w:numFmt w:val="decimal"/>
      <w:lvlText w:val="%5."/>
      <w:lvlJc w:val="left"/>
      <w:pPr>
        <w:tabs>
          <w:tab w:val="num" w:pos="3600"/>
        </w:tabs>
        <w:ind w:left="3600" w:hanging="360"/>
      </w:pPr>
    </w:lvl>
    <w:lvl w:ilvl="5" w:tplc="AA46F3CC">
      <w:start w:val="1"/>
      <w:numFmt w:val="decimal"/>
      <w:lvlText w:val="%6."/>
      <w:lvlJc w:val="left"/>
      <w:pPr>
        <w:tabs>
          <w:tab w:val="num" w:pos="4320"/>
        </w:tabs>
        <w:ind w:left="4320" w:hanging="360"/>
      </w:pPr>
    </w:lvl>
    <w:lvl w:ilvl="6" w:tplc="8E829AC8">
      <w:start w:val="1"/>
      <w:numFmt w:val="decimal"/>
      <w:lvlText w:val="%7."/>
      <w:lvlJc w:val="left"/>
      <w:pPr>
        <w:tabs>
          <w:tab w:val="num" w:pos="5040"/>
        </w:tabs>
        <w:ind w:left="5040" w:hanging="360"/>
      </w:pPr>
    </w:lvl>
    <w:lvl w:ilvl="7" w:tplc="89B6749C">
      <w:start w:val="1"/>
      <w:numFmt w:val="decimal"/>
      <w:lvlText w:val="%8."/>
      <w:lvlJc w:val="left"/>
      <w:pPr>
        <w:tabs>
          <w:tab w:val="num" w:pos="5760"/>
        </w:tabs>
        <w:ind w:left="5760" w:hanging="360"/>
      </w:pPr>
    </w:lvl>
    <w:lvl w:ilvl="8" w:tplc="E5C8C356">
      <w:start w:val="1"/>
      <w:numFmt w:val="decimal"/>
      <w:lvlText w:val="%9."/>
      <w:lvlJc w:val="left"/>
      <w:pPr>
        <w:tabs>
          <w:tab w:val="num" w:pos="6480"/>
        </w:tabs>
        <w:ind w:left="6480" w:hanging="360"/>
      </w:pPr>
    </w:lvl>
  </w:abstractNum>
  <w:abstractNum w:abstractNumId="6">
    <w:nsid w:val="38EB4602"/>
    <w:multiLevelType w:val="hybridMultilevel"/>
    <w:tmpl w:val="16FC2514"/>
    <w:lvl w:ilvl="0" w:tplc="8542C594">
      <w:start w:val="1"/>
      <w:numFmt w:val="decimal"/>
      <w:lvlText w:val="%1."/>
      <w:lvlJc w:val="left"/>
      <w:pPr>
        <w:ind w:left="720" w:hanging="360"/>
      </w:pPr>
      <w:rPr>
        <w:rFonts w:hint="default"/>
      </w:rPr>
    </w:lvl>
    <w:lvl w:ilvl="1" w:tplc="4D4824EC">
      <w:start w:val="1"/>
      <w:numFmt w:val="lowerLetter"/>
      <w:lvlText w:val="%2."/>
      <w:lvlJc w:val="left"/>
      <w:pPr>
        <w:ind w:left="1440" w:hanging="360"/>
      </w:pPr>
    </w:lvl>
    <w:lvl w:ilvl="2" w:tplc="D1600996">
      <w:start w:val="1"/>
      <w:numFmt w:val="lowerRoman"/>
      <w:lvlText w:val="%3."/>
      <w:lvlJc w:val="right"/>
      <w:pPr>
        <w:ind w:left="2160" w:hanging="180"/>
      </w:pPr>
    </w:lvl>
    <w:lvl w:ilvl="3" w:tplc="0B784DBE">
      <w:start w:val="1"/>
      <w:numFmt w:val="decimal"/>
      <w:lvlText w:val="%4."/>
      <w:lvlJc w:val="left"/>
      <w:pPr>
        <w:ind w:left="2880" w:hanging="360"/>
      </w:pPr>
    </w:lvl>
    <w:lvl w:ilvl="4" w:tplc="DBB67100">
      <w:start w:val="1"/>
      <w:numFmt w:val="lowerLetter"/>
      <w:lvlText w:val="%5."/>
      <w:lvlJc w:val="left"/>
      <w:pPr>
        <w:ind w:left="3600" w:hanging="360"/>
      </w:pPr>
    </w:lvl>
    <w:lvl w:ilvl="5" w:tplc="827AF56C">
      <w:start w:val="1"/>
      <w:numFmt w:val="lowerRoman"/>
      <w:lvlText w:val="%6."/>
      <w:lvlJc w:val="right"/>
      <w:pPr>
        <w:ind w:left="4320" w:hanging="180"/>
      </w:pPr>
    </w:lvl>
    <w:lvl w:ilvl="6" w:tplc="B07C07BE">
      <w:start w:val="1"/>
      <w:numFmt w:val="decimal"/>
      <w:lvlText w:val="%7."/>
      <w:lvlJc w:val="left"/>
      <w:pPr>
        <w:ind w:left="5040" w:hanging="360"/>
      </w:pPr>
    </w:lvl>
    <w:lvl w:ilvl="7" w:tplc="4AE4826A">
      <w:start w:val="1"/>
      <w:numFmt w:val="lowerLetter"/>
      <w:lvlText w:val="%8."/>
      <w:lvlJc w:val="left"/>
      <w:pPr>
        <w:ind w:left="5760" w:hanging="360"/>
      </w:pPr>
    </w:lvl>
    <w:lvl w:ilvl="8" w:tplc="A4FAA656">
      <w:start w:val="1"/>
      <w:numFmt w:val="lowerRoman"/>
      <w:lvlText w:val="%9."/>
      <w:lvlJc w:val="right"/>
      <w:pPr>
        <w:ind w:left="6480" w:hanging="180"/>
      </w:pPr>
    </w:lvl>
  </w:abstractNum>
  <w:abstractNum w:abstractNumId="7">
    <w:nsid w:val="4058316E"/>
    <w:multiLevelType w:val="hybridMultilevel"/>
    <w:tmpl w:val="21586DEE"/>
    <w:lvl w:ilvl="0" w:tplc="6B7E1EAA">
      <w:start w:val="1"/>
      <w:numFmt w:val="upperRoman"/>
      <w:lvlText w:val="%1."/>
      <w:lvlJc w:val="right"/>
      <w:pPr>
        <w:ind w:left="720" w:hanging="360"/>
      </w:pPr>
    </w:lvl>
    <w:lvl w:ilvl="1" w:tplc="B7C824EE">
      <w:start w:val="1"/>
      <w:numFmt w:val="lowerLetter"/>
      <w:lvlText w:val="%2."/>
      <w:lvlJc w:val="left"/>
      <w:pPr>
        <w:ind w:left="1440" w:hanging="360"/>
      </w:pPr>
    </w:lvl>
    <w:lvl w:ilvl="2" w:tplc="16BA5134">
      <w:start w:val="1"/>
      <w:numFmt w:val="lowerRoman"/>
      <w:lvlText w:val="%3."/>
      <w:lvlJc w:val="right"/>
      <w:pPr>
        <w:ind w:left="2160" w:hanging="180"/>
      </w:pPr>
    </w:lvl>
    <w:lvl w:ilvl="3" w:tplc="C08A1C6E">
      <w:start w:val="1"/>
      <w:numFmt w:val="decimal"/>
      <w:lvlText w:val="%4."/>
      <w:lvlJc w:val="left"/>
      <w:pPr>
        <w:ind w:left="2880" w:hanging="360"/>
      </w:pPr>
    </w:lvl>
    <w:lvl w:ilvl="4" w:tplc="FE141152">
      <w:start w:val="1"/>
      <w:numFmt w:val="lowerLetter"/>
      <w:lvlText w:val="%5."/>
      <w:lvlJc w:val="left"/>
      <w:pPr>
        <w:ind w:left="3600" w:hanging="360"/>
      </w:pPr>
    </w:lvl>
    <w:lvl w:ilvl="5" w:tplc="BEF8E8C8">
      <w:start w:val="1"/>
      <w:numFmt w:val="lowerRoman"/>
      <w:lvlText w:val="%6."/>
      <w:lvlJc w:val="right"/>
      <w:pPr>
        <w:ind w:left="4320" w:hanging="180"/>
      </w:pPr>
    </w:lvl>
    <w:lvl w:ilvl="6" w:tplc="E7AEA276">
      <w:start w:val="1"/>
      <w:numFmt w:val="decimal"/>
      <w:lvlText w:val="%7."/>
      <w:lvlJc w:val="left"/>
      <w:pPr>
        <w:ind w:left="5040" w:hanging="360"/>
      </w:pPr>
    </w:lvl>
    <w:lvl w:ilvl="7" w:tplc="1346E03C">
      <w:start w:val="1"/>
      <w:numFmt w:val="lowerLetter"/>
      <w:lvlText w:val="%8."/>
      <w:lvlJc w:val="left"/>
      <w:pPr>
        <w:ind w:left="5760" w:hanging="360"/>
      </w:pPr>
    </w:lvl>
    <w:lvl w:ilvl="8" w:tplc="F9E091E6">
      <w:start w:val="1"/>
      <w:numFmt w:val="lowerRoman"/>
      <w:lvlText w:val="%9."/>
      <w:lvlJc w:val="right"/>
      <w:pPr>
        <w:ind w:left="6480" w:hanging="180"/>
      </w:pPr>
    </w:lvl>
  </w:abstractNum>
  <w:abstractNum w:abstractNumId="8">
    <w:nsid w:val="489F383A"/>
    <w:multiLevelType w:val="hybridMultilevel"/>
    <w:tmpl w:val="A41C6650"/>
    <w:lvl w:ilvl="0" w:tplc="730A9FD2">
      <w:start w:val="1"/>
      <w:numFmt w:val="decimal"/>
      <w:lvlText w:val="%1."/>
      <w:lvlJc w:val="left"/>
      <w:pPr>
        <w:ind w:left="720" w:hanging="360"/>
      </w:pPr>
      <w:rPr>
        <w:rFonts w:hint="default"/>
      </w:rPr>
    </w:lvl>
    <w:lvl w:ilvl="1" w:tplc="D114A032">
      <w:start w:val="1"/>
      <w:numFmt w:val="lowerLetter"/>
      <w:lvlText w:val="%2."/>
      <w:lvlJc w:val="left"/>
      <w:pPr>
        <w:ind w:left="1440" w:hanging="360"/>
      </w:pPr>
    </w:lvl>
    <w:lvl w:ilvl="2" w:tplc="4A889BC8">
      <w:start w:val="1"/>
      <w:numFmt w:val="lowerRoman"/>
      <w:lvlText w:val="%3."/>
      <w:lvlJc w:val="right"/>
      <w:pPr>
        <w:ind w:left="2160" w:hanging="180"/>
      </w:pPr>
    </w:lvl>
    <w:lvl w:ilvl="3" w:tplc="DBB43F9A">
      <w:start w:val="1"/>
      <w:numFmt w:val="decimal"/>
      <w:lvlText w:val="%4."/>
      <w:lvlJc w:val="left"/>
      <w:pPr>
        <w:ind w:left="2880" w:hanging="360"/>
      </w:pPr>
    </w:lvl>
    <w:lvl w:ilvl="4" w:tplc="6F629486">
      <w:start w:val="1"/>
      <w:numFmt w:val="lowerLetter"/>
      <w:lvlText w:val="%5."/>
      <w:lvlJc w:val="left"/>
      <w:pPr>
        <w:ind w:left="3600" w:hanging="360"/>
      </w:pPr>
    </w:lvl>
    <w:lvl w:ilvl="5" w:tplc="64C8B6F0">
      <w:start w:val="1"/>
      <w:numFmt w:val="lowerRoman"/>
      <w:lvlText w:val="%6."/>
      <w:lvlJc w:val="right"/>
      <w:pPr>
        <w:ind w:left="4320" w:hanging="180"/>
      </w:pPr>
    </w:lvl>
    <w:lvl w:ilvl="6" w:tplc="B92ECA04">
      <w:start w:val="1"/>
      <w:numFmt w:val="decimal"/>
      <w:lvlText w:val="%7."/>
      <w:lvlJc w:val="left"/>
      <w:pPr>
        <w:ind w:left="5040" w:hanging="360"/>
      </w:pPr>
    </w:lvl>
    <w:lvl w:ilvl="7" w:tplc="A5AC4282">
      <w:start w:val="1"/>
      <w:numFmt w:val="lowerLetter"/>
      <w:lvlText w:val="%8."/>
      <w:lvlJc w:val="left"/>
      <w:pPr>
        <w:ind w:left="5760" w:hanging="360"/>
      </w:pPr>
    </w:lvl>
    <w:lvl w:ilvl="8" w:tplc="D076C814">
      <w:start w:val="1"/>
      <w:numFmt w:val="lowerRoman"/>
      <w:lvlText w:val="%9."/>
      <w:lvlJc w:val="right"/>
      <w:pPr>
        <w:ind w:left="6480" w:hanging="180"/>
      </w:pPr>
    </w:lvl>
  </w:abstractNum>
  <w:abstractNum w:abstractNumId="9">
    <w:nsid w:val="4E58437B"/>
    <w:multiLevelType w:val="hybridMultilevel"/>
    <w:tmpl w:val="F80A264E"/>
    <w:lvl w:ilvl="0" w:tplc="BDD8BCA0">
      <w:start w:val="1"/>
      <w:numFmt w:val="decimal"/>
      <w:lvlText w:val="%1."/>
      <w:lvlJc w:val="left"/>
      <w:pPr>
        <w:ind w:left="720" w:hanging="360"/>
      </w:pPr>
      <w:rPr>
        <w:rFonts w:hint="default"/>
      </w:rPr>
    </w:lvl>
    <w:lvl w:ilvl="1" w:tplc="EBEC5B6C">
      <w:start w:val="1"/>
      <w:numFmt w:val="lowerLetter"/>
      <w:lvlText w:val="%2."/>
      <w:lvlJc w:val="left"/>
      <w:pPr>
        <w:ind w:left="1440" w:hanging="360"/>
      </w:pPr>
    </w:lvl>
    <w:lvl w:ilvl="2" w:tplc="BD9A3B30">
      <w:start w:val="1"/>
      <w:numFmt w:val="lowerRoman"/>
      <w:lvlText w:val="%3."/>
      <w:lvlJc w:val="right"/>
      <w:pPr>
        <w:ind w:left="2160" w:hanging="180"/>
      </w:pPr>
    </w:lvl>
    <w:lvl w:ilvl="3" w:tplc="0506083E">
      <w:start w:val="1"/>
      <w:numFmt w:val="decimal"/>
      <w:lvlText w:val="%4."/>
      <w:lvlJc w:val="left"/>
      <w:pPr>
        <w:ind w:left="2880" w:hanging="360"/>
      </w:pPr>
    </w:lvl>
    <w:lvl w:ilvl="4" w:tplc="6F14F648">
      <w:start w:val="1"/>
      <w:numFmt w:val="lowerLetter"/>
      <w:lvlText w:val="%5."/>
      <w:lvlJc w:val="left"/>
      <w:pPr>
        <w:ind w:left="3600" w:hanging="360"/>
      </w:pPr>
    </w:lvl>
    <w:lvl w:ilvl="5" w:tplc="AF6A03CC">
      <w:start w:val="1"/>
      <w:numFmt w:val="lowerRoman"/>
      <w:lvlText w:val="%6."/>
      <w:lvlJc w:val="right"/>
      <w:pPr>
        <w:ind w:left="4320" w:hanging="180"/>
      </w:pPr>
    </w:lvl>
    <w:lvl w:ilvl="6" w:tplc="218A3484">
      <w:start w:val="1"/>
      <w:numFmt w:val="decimal"/>
      <w:lvlText w:val="%7."/>
      <w:lvlJc w:val="left"/>
      <w:pPr>
        <w:ind w:left="5040" w:hanging="360"/>
      </w:pPr>
    </w:lvl>
    <w:lvl w:ilvl="7" w:tplc="150232E6">
      <w:start w:val="1"/>
      <w:numFmt w:val="lowerLetter"/>
      <w:lvlText w:val="%8."/>
      <w:lvlJc w:val="left"/>
      <w:pPr>
        <w:ind w:left="5760" w:hanging="360"/>
      </w:pPr>
    </w:lvl>
    <w:lvl w:ilvl="8" w:tplc="F126D272">
      <w:start w:val="1"/>
      <w:numFmt w:val="lowerRoman"/>
      <w:lvlText w:val="%9."/>
      <w:lvlJc w:val="right"/>
      <w:pPr>
        <w:ind w:left="6480" w:hanging="180"/>
      </w:pPr>
    </w:lvl>
  </w:abstractNum>
  <w:abstractNum w:abstractNumId="10">
    <w:nsid w:val="58D35D66"/>
    <w:multiLevelType w:val="hybridMultilevel"/>
    <w:tmpl w:val="C1CC5C0A"/>
    <w:lvl w:ilvl="0" w:tplc="CCEC081C">
      <w:start w:val="1"/>
      <w:numFmt w:val="decimal"/>
      <w:lvlText w:val="%1."/>
      <w:lvlJc w:val="left"/>
      <w:pPr>
        <w:ind w:left="720" w:hanging="360"/>
      </w:pPr>
      <w:rPr>
        <w:rFonts w:hint="default"/>
        <w:i w:val="0"/>
        <w:sz w:val="18"/>
        <w:szCs w:val="18"/>
      </w:rPr>
    </w:lvl>
    <w:lvl w:ilvl="1" w:tplc="70C4ADB2">
      <w:start w:val="1"/>
      <w:numFmt w:val="lowerLetter"/>
      <w:lvlText w:val="%2."/>
      <w:lvlJc w:val="left"/>
      <w:pPr>
        <w:ind w:left="1440" w:hanging="360"/>
      </w:pPr>
    </w:lvl>
    <w:lvl w:ilvl="2" w:tplc="06901976">
      <w:start w:val="1"/>
      <w:numFmt w:val="lowerRoman"/>
      <w:lvlText w:val="%3."/>
      <w:lvlJc w:val="right"/>
      <w:pPr>
        <w:ind w:left="2160" w:hanging="180"/>
      </w:pPr>
    </w:lvl>
    <w:lvl w:ilvl="3" w:tplc="4BB01382">
      <w:start w:val="1"/>
      <w:numFmt w:val="decimal"/>
      <w:lvlText w:val="%4."/>
      <w:lvlJc w:val="left"/>
      <w:pPr>
        <w:ind w:left="2880" w:hanging="360"/>
      </w:pPr>
    </w:lvl>
    <w:lvl w:ilvl="4" w:tplc="E5E8B75E">
      <w:start w:val="1"/>
      <w:numFmt w:val="lowerLetter"/>
      <w:lvlText w:val="%5."/>
      <w:lvlJc w:val="left"/>
      <w:pPr>
        <w:ind w:left="3600" w:hanging="360"/>
      </w:pPr>
    </w:lvl>
    <w:lvl w:ilvl="5" w:tplc="0228FF3E">
      <w:start w:val="1"/>
      <w:numFmt w:val="lowerRoman"/>
      <w:lvlText w:val="%6."/>
      <w:lvlJc w:val="right"/>
      <w:pPr>
        <w:ind w:left="4320" w:hanging="180"/>
      </w:pPr>
    </w:lvl>
    <w:lvl w:ilvl="6" w:tplc="825437D2">
      <w:start w:val="1"/>
      <w:numFmt w:val="decimal"/>
      <w:lvlText w:val="%7."/>
      <w:lvlJc w:val="left"/>
      <w:pPr>
        <w:ind w:left="5040" w:hanging="360"/>
      </w:pPr>
    </w:lvl>
    <w:lvl w:ilvl="7" w:tplc="E5B25BB4">
      <w:start w:val="1"/>
      <w:numFmt w:val="lowerLetter"/>
      <w:lvlText w:val="%8."/>
      <w:lvlJc w:val="left"/>
      <w:pPr>
        <w:ind w:left="5760" w:hanging="360"/>
      </w:pPr>
    </w:lvl>
    <w:lvl w:ilvl="8" w:tplc="71403ABC">
      <w:start w:val="1"/>
      <w:numFmt w:val="lowerRoman"/>
      <w:lvlText w:val="%9."/>
      <w:lvlJc w:val="right"/>
      <w:pPr>
        <w:ind w:left="6480" w:hanging="180"/>
      </w:pPr>
    </w:lvl>
  </w:abstractNum>
  <w:abstractNum w:abstractNumId="11">
    <w:nsid w:val="59BF4214"/>
    <w:multiLevelType w:val="hybridMultilevel"/>
    <w:tmpl w:val="9608281C"/>
    <w:lvl w:ilvl="0" w:tplc="EF564D4E">
      <w:start w:val="1"/>
      <w:numFmt w:val="upperRoman"/>
      <w:lvlText w:val="%1."/>
      <w:lvlJc w:val="right"/>
      <w:pPr>
        <w:ind w:left="720" w:hanging="360"/>
      </w:pPr>
    </w:lvl>
    <w:lvl w:ilvl="1" w:tplc="1BE8E05E">
      <w:start w:val="1"/>
      <w:numFmt w:val="lowerLetter"/>
      <w:lvlText w:val="%2."/>
      <w:lvlJc w:val="left"/>
      <w:pPr>
        <w:ind w:left="1440" w:hanging="360"/>
      </w:pPr>
    </w:lvl>
    <w:lvl w:ilvl="2" w:tplc="170A33D2">
      <w:start w:val="1"/>
      <w:numFmt w:val="lowerRoman"/>
      <w:lvlText w:val="%3."/>
      <w:lvlJc w:val="right"/>
      <w:pPr>
        <w:ind w:left="2160" w:hanging="180"/>
      </w:pPr>
    </w:lvl>
    <w:lvl w:ilvl="3" w:tplc="5770F228">
      <w:start w:val="1"/>
      <w:numFmt w:val="decimal"/>
      <w:lvlText w:val="%4."/>
      <w:lvlJc w:val="left"/>
      <w:pPr>
        <w:ind w:left="2880" w:hanging="360"/>
      </w:pPr>
    </w:lvl>
    <w:lvl w:ilvl="4" w:tplc="73F84A7E">
      <w:start w:val="1"/>
      <w:numFmt w:val="lowerLetter"/>
      <w:lvlText w:val="%5."/>
      <w:lvlJc w:val="left"/>
      <w:pPr>
        <w:ind w:left="3600" w:hanging="360"/>
      </w:pPr>
    </w:lvl>
    <w:lvl w:ilvl="5" w:tplc="3EBAE9B2">
      <w:start w:val="1"/>
      <w:numFmt w:val="lowerRoman"/>
      <w:lvlText w:val="%6."/>
      <w:lvlJc w:val="right"/>
      <w:pPr>
        <w:ind w:left="4320" w:hanging="180"/>
      </w:pPr>
    </w:lvl>
    <w:lvl w:ilvl="6" w:tplc="EA684AD2">
      <w:start w:val="1"/>
      <w:numFmt w:val="decimal"/>
      <w:lvlText w:val="%7."/>
      <w:lvlJc w:val="left"/>
      <w:pPr>
        <w:ind w:left="5040" w:hanging="360"/>
      </w:pPr>
    </w:lvl>
    <w:lvl w:ilvl="7" w:tplc="CAB8AC1E">
      <w:start w:val="1"/>
      <w:numFmt w:val="lowerLetter"/>
      <w:lvlText w:val="%8."/>
      <w:lvlJc w:val="left"/>
      <w:pPr>
        <w:ind w:left="5760" w:hanging="360"/>
      </w:pPr>
    </w:lvl>
    <w:lvl w:ilvl="8" w:tplc="9E64F238">
      <w:start w:val="1"/>
      <w:numFmt w:val="lowerRoman"/>
      <w:lvlText w:val="%9."/>
      <w:lvlJc w:val="right"/>
      <w:pPr>
        <w:ind w:left="6480" w:hanging="180"/>
      </w:pPr>
    </w:lvl>
  </w:abstractNum>
  <w:abstractNum w:abstractNumId="12">
    <w:nsid w:val="5DDA3988"/>
    <w:multiLevelType w:val="hybridMultilevel"/>
    <w:tmpl w:val="A04C3320"/>
    <w:lvl w:ilvl="0" w:tplc="B8EA6FBC">
      <w:start w:val="1"/>
      <w:numFmt w:val="decimal"/>
      <w:lvlText w:val="%1."/>
      <w:lvlJc w:val="left"/>
      <w:pPr>
        <w:ind w:left="720" w:hanging="360"/>
      </w:pPr>
      <w:rPr>
        <w:rFonts w:hint="default"/>
      </w:rPr>
    </w:lvl>
    <w:lvl w:ilvl="1" w:tplc="07E2B146">
      <w:start w:val="1"/>
      <w:numFmt w:val="lowerLetter"/>
      <w:lvlText w:val="%2."/>
      <w:lvlJc w:val="left"/>
      <w:pPr>
        <w:ind w:left="1440" w:hanging="360"/>
      </w:pPr>
    </w:lvl>
    <w:lvl w:ilvl="2" w:tplc="75584792">
      <w:start w:val="1"/>
      <w:numFmt w:val="lowerRoman"/>
      <w:lvlText w:val="%3."/>
      <w:lvlJc w:val="right"/>
      <w:pPr>
        <w:ind w:left="2160" w:hanging="180"/>
      </w:pPr>
    </w:lvl>
    <w:lvl w:ilvl="3" w:tplc="075A6694">
      <w:start w:val="1"/>
      <w:numFmt w:val="decimal"/>
      <w:lvlText w:val="%4."/>
      <w:lvlJc w:val="left"/>
      <w:pPr>
        <w:ind w:left="2880" w:hanging="360"/>
      </w:pPr>
    </w:lvl>
    <w:lvl w:ilvl="4" w:tplc="A4189F38">
      <w:start w:val="1"/>
      <w:numFmt w:val="lowerLetter"/>
      <w:lvlText w:val="%5."/>
      <w:lvlJc w:val="left"/>
      <w:pPr>
        <w:ind w:left="3600" w:hanging="360"/>
      </w:pPr>
    </w:lvl>
    <w:lvl w:ilvl="5" w:tplc="CD140908">
      <w:start w:val="1"/>
      <w:numFmt w:val="lowerRoman"/>
      <w:lvlText w:val="%6."/>
      <w:lvlJc w:val="right"/>
      <w:pPr>
        <w:ind w:left="4320" w:hanging="180"/>
      </w:pPr>
    </w:lvl>
    <w:lvl w:ilvl="6" w:tplc="BD7021C6">
      <w:start w:val="1"/>
      <w:numFmt w:val="decimal"/>
      <w:lvlText w:val="%7."/>
      <w:lvlJc w:val="left"/>
      <w:pPr>
        <w:ind w:left="5040" w:hanging="360"/>
      </w:pPr>
    </w:lvl>
    <w:lvl w:ilvl="7" w:tplc="EAC2DCF4">
      <w:start w:val="1"/>
      <w:numFmt w:val="lowerLetter"/>
      <w:lvlText w:val="%8."/>
      <w:lvlJc w:val="left"/>
      <w:pPr>
        <w:ind w:left="5760" w:hanging="360"/>
      </w:pPr>
    </w:lvl>
    <w:lvl w:ilvl="8" w:tplc="23FAA2A4">
      <w:start w:val="1"/>
      <w:numFmt w:val="lowerRoman"/>
      <w:lvlText w:val="%9."/>
      <w:lvlJc w:val="right"/>
      <w:pPr>
        <w:ind w:left="6480" w:hanging="180"/>
      </w:pPr>
    </w:lvl>
  </w:abstractNum>
  <w:abstractNum w:abstractNumId="13">
    <w:nsid w:val="7896533B"/>
    <w:multiLevelType w:val="hybridMultilevel"/>
    <w:tmpl w:val="95FC6FA8"/>
    <w:lvl w:ilvl="0" w:tplc="0C6A8B7C">
      <w:start w:val="1"/>
      <w:numFmt w:val="bullet"/>
      <w:lvlText w:val=""/>
      <w:lvlJc w:val="left"/>
      <w:pPr>
        <w:ind w:left="720" w:hanging="360"/>
      </w:pPr>
      <w:rPr>
        <w:rFonts w:ascii="Symbol" w:hAnsi="Symbol" w:hint="default"/>
      </w:rPr>
    </w:lvl>
    <w:lvl w:ilvl="1" w:tplc="7F4ADF74">
      <w:start w:val="1"/>
      <w:numFmt w:val="bullet"/>
      <w:lvlText w:val="o"/>
      <w:lvlJc w:val="left"/>
      <w:pPr>
        <w:ind w:left="1440" w:hanging="360"/>
      </w:pPr>
      <w:rPr>
        <w:rFonts w:ascii="Courier New" w:hAnsi="Courier New" w:cs="Courier New" w:hint="default"/>
      </w:rPr>
    </w:lvl>
    <w:lvl w:ilvl="2" w:tplc="FBE897A0">
      <w:start w:val="1"/>
      <w:numFmt w:val="bullet"/>
      <w:lvlText w:val=""/>
      <w:lvlJc w:val="left"/>
      <w:pPr>
        <w:ind w:left="2160" w:hanging="360"/>
      </w:pPr>
      <w:rPr>
        <w:rFonts w:ascii="Wingdings" w:hAnsi="Wingdings" w:hint="default"/>
      </w:rPr>
    </w:lvl>
    <w:lvl w:ilvl="3" w:tplc="7FB4C37C">
      <w:start w:val="1"/>
      <w:numFmt w:val="bullet"/>
      <w:lvlText w:val=""/>
      <w:lvlJc w:val="left"/>
      <w:pPr>
        <w:ind w:left="2880" w:hanging="360"/>
      </w:pPr>
      <w:rPr>
        <w:rFonts w:ascii="Symbol" w:hAnsi="Symbol" w:hint="default"/>
      </w:rPr>
    </w:lvl>
    <w:lvl w:ilvl="4" w:tplc="25162A7C">
      <w:start w:val="1"/>
      <w:numFmt w:val="bullet"/>
      <w:lvlText w:val="o"/>
      <w:lvlJc w:val="left"/>
      <w:pPr>
        <w:ind w:left="3600" w:hanging="360"/>
      </w:pPr>
      <w:rPr>
        <w:rFonts w:ascii="Courier New" w:hAnsi="Courier New" w:cs="Courier New" w:hint="default"/>
      </w:rPr>
    </w:lvl>
    <w:lvl w:ilvl="5" w:tplc="54E65D26">
      <w:start w:val="1"/>
      <w:numFmt w:val="bullet"/>
      <w:lvlText w:val=""/>
      <w:lvlJc w:val="left"/>
      <w:pPr>
        <w:ind w:left="4320" w:hanging="360"/>
      </w:pPr>
      <w:rPr>
        <w:rFonts w:ascii="Wingdings" w:hAnsi="Wingdings" w:hint="default"/>
      </w:rPr>
    </w:lvl>
    <w:lvl w:ilvl="6" w:tplc="04CA27DC">
      <w:start w:val="1"/>
      <w:numFmt w:val="bullet"/>
      <w:lvlText w:val=""/>
      <w:lvlJc w:val="left"/>
      <w:pPr>
        <w:ind w:left="5040" w:hanging="360"/>
      </w:pPr>
      <w:rPr>
        <w:rFonts w:ascii="Symbol" w:hAnsi="Symbol" w:hint="default"/>
      </w:rPr>
    </w:lvl>
    <w:lvl w:ilvl="7" w:tplc="AC18B160">
      <w:start w:val="1"/>
      <w:numFmt w:val="bullet"/>
      <w:lvlText w:val="o"/>
      <w:lvlJc w:val="left"/>
      <w:pPr>
        <w:ind w:left="5760" w:hanging="360"/>
      </w:pPr>
      <w:rPr>
        <w:rFonts w:ascii="Courier New" w:hAnsi="Courier New" w:cs="Courier New" w:hint="default"/>
      </w:rPr>
    </w:lvl>
    <w:lvl w:ilvl="8" w:tplc="506A6820">
      <w:start w:val="1"/>
      <w:numFmt w:val="bullet"/>
      <w:lvlText w:val=""/>
      <w:lvlJc w:val="left"/>
      <w:pPr>
        <w:ind w:left="6480" w:hanging="360"/>
      </w:pPr>
      <w:rPr>
        <w:rFonts w:ascii="Wingdings" w:hAnsi="Wingdings" w:hint="default"/>
      </w:rPr>
    </w:lvl>
  </w:abstractNum>
  <w:abstractNum w:abstractNumId="14">
    <w:nsid w:val="7D9F14D1"/>
    <w:multiLevelType w:val="hybridMultilevel"/>
    <w:tmpl w:val="B8B8FA7A"/>
    <w:lvl w:ilvl="0" w:tplc="64C8DAD0">
      <w:start w:val="1"/>
      <w:numFmt w:val="decimal"/>
      <w:lvlText w:val="%1."/>
      <w:lvlJc w:val="left"/>
      <w:pPr>
        <w:ind w:left="720" w:hanging="360"/>
      </w:pPr>
      <w:rPr>
        <w:rFonts w:hint="default"/>
        <w:b/>
        <w:bCs/>
      </w:rPr>
    </w:lvl>
    <w:lvl w:ilvl="1" w:tplc="08481BC0">
      <w:start w:val="1"/>
      <w:numFmt w:val="lowerLetter"/>
      <w:lvlText w:val="%2."/>
      <w:lvlJc w:val="left"/>
      <w:pPr>
        <w:ind w:left="1440" w:hanging="360"/>
      </w:pPr>
    </w:lvl>
    <w:lvl w:ilvl="2" w:tplc="194E39CC">
      <w:start w:val="1"/>
      <w:numFmt w:val="lowerRoman"/>
      <w:lvlText w:val="%3."/>
      <w:lvlJc w:val="right"/>
      <w:pPr>
        <w:ind w:left="2160" w:hanging="180"/>
      </w:pPr>
    </w:lvl>
    <w:lvl w:ilvl="3" w:tplc="9B22DA72">
      <w:start w:val="1"/>
      <w:numFmt w:val="decimal"/>
      <w:lvlText w:val="%4."/>
      <w:lvlJc w:val="left"/>
      <w:pPr>
        <w:ind w:left="2880" w:hanging="360"/>
      </w:pPr>
    </w:lvl>
    <w:lvl w:ilvl="4" w:tplc="CE58AB3C">
      <w:start w:val="1"/>
      <w:numFmt w:val="lowerLetter"/>
      <w:lvlText w:val="%5."/>
      <w:lvlJc w:val="left"/>
      <w:pPr>
        <w:ind w:left="3600" w:hanging="360"/>
      </w:pPr>
    </w:lvl>
    <w:lvl w:ilvl="5" w:tplc="A6860F40">
      <w:start w:val="1"/>
      <w:numFmt w:val="lowerRoman"/>
      <w:lvlText w:val="%6."/>
      <w:lvlJc w:val="right"/>
      <w:pPr>
        <w:ind w:left="4320" w:hanging="180"/>
      </w:pPr>
    </w:lvl>
    <w:lvl w:ilvl="6" w:tplc="682A6DBE">
      <w:start w:val="1"/>
      <w:numFmt w:val="decimal"/>
      <w:lvlText w:val="%7."/>
      <w:lvlJc w:val="left"/>
      <w:pPr>
        <w:ind w:left="5040" w:hanging="360"/>
      </w:pPr>
    </w:lvl>
    <w:lvl w:ilvl="7" w:tplc="6E44C01E">
      <w:start w:val="1"/>
      <w:numFmt w:val="lowerLetter"/>
      <w:lvlText w:val="%8."/>
      <w:lvlJc w:val="left"/>
      <w:pPr>
        <w:ind w:left="5760" w:hanging="360"/>
      </w:pPr>
    </w:lvl>
    <w:lvl w:ilvl="8" w:tplc="D0A4A278">
      <w:start w:val="1"/>
      <w:numFmt w:val="lowerRoman"/>
      <w:lvlText w:val="%9."/>
      <w:lvlJc w:val="right"/>
      <w:pPr>
        <w:ind w:left="6480" w:hanging="180"/>
      </w:pPr>
    </w:lvl>
  </w:abstractNum>
  <w:num w:numId="1">
    <w:abstractNumId w:val="9"/>
  </w:num>
  <w:num w:numId="2">
    <w:abstractNumId w:val="11"/>
  </w:num>
  <w:num w:numId="3">
    <w:abstractNumId w:val="3"/>
  </w:num>
  <w:num w:numId="4">
    <w:abstractNumId w:val="0"/>
  </w:num>
  <w:num w:numId="5">
    <w:abstractNumId w:val="7"/>
  </w:num>
  <w:num w:numId="6">
    <w:abstractNumId w:val="4"/>
  </w:num>
  <w:num w:numId="7">
    <w:abstractNumId w:val="2"/>
  </w:num>
  <w:num w:numId="8">
    <w:abstractNumId w:val="1"/>
  </w:num>
  <w:num w:numId="9">
    <w:abstractNumId w:val="8"/>
  </w:num>
  <w:num w:numId="10">
    <w:abstractNumId w:val="6"/>
  </w:num>
  <w:num w:numId="11">
    <w:abstractNumId w:val="12"/>
  </w:num>
  <w:num w:numId="12">
    <w:abstractNumId w:val="14"/>
  </w:num>
  <w:num w:numId="13">
    <w:abstractNumId w:val="5"/>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vap05pmdxtrzezezmpap9lz2presxrx0dr&quot;&gt;3DLM519Y&lt;record-ids&gt;&lt;item&gt;12&lt;/item&gt;&lt;/record-ids&gt;&lt;/item&gt;&lt;/Libraries&gt;"/>
    <w:docVar w:name="Total_Editing_Time" w:val="0"/>
  </w:docVars>
  <w:rsids>
    <w:rsidRoot w:val="00564324"/>
    <w:rsid w:val="00000C5D"/>
    <w:rsid w:val="00007E36"/>
    <w:rsid w:val="00010F4F"/>
    <w:rsid w:val="000A018D"/>
    <w:rsid w:val="000E071C"/>
    <w:rsid w:val="000E0B43"/>
    <w:rsid w:val="002A6F46"/>
    <w:rsid w:val="00303582"/>
    <w:rsid w:val="003534BA"/>
    <w:rsid w:val="003D13A4"/>
    <w:rsid w:val="003E49E4"/>
    <w:rsid w:val="004231BE"/>
    <w:rsid w:val="004B36EC"/>
    <w:rsid w:val="00516D48"/>
    <w:rsid w:val="00564324"/>
    <w:rsid w:val="0058790F"/>
    <w:rsid w:val="0062709D"/>
    <w:rsid w:val="00687076"/>
    <w:rsid w:val="006B5C7A"/>
    <w:rsid w:val="006F6A20"/>
    <w:rsid w:val="007A0E50"/>
    <w:rsid w:val="007B0DB0"/>
    <w:rsid w:val="007C5AA1"/>
    <w:rsid w:val="008B12EF"/>
    <w:rsid w:val="008B423E"/>
    <w:rsid w:val="009C0AE5"/>
    <w:rsid w:val="00A42201"/>
    <w:rsid w:val="00A62C9A"/>
    <w:rsid w:val="00B04359"/>
    <w:rsid w:val="00B12240"/>
    <w:rsid w:val="00B5324B"/>
    <w:rsid w:val="00B73242"/>
    <w:rsid w:val="00BC58E2"/>
    <w:rsid w:val="00C25ECA"/>
    <w:rsid w:val="00CD7A2E"/>
    <w:rsid w:val="00CE29A5"/>
    <w:rsid w:val="00D5456D"/>
    <w:rsid w:val="00E357C6"/>
    <w:rsid w:val="00E5725A"/>
    <w:rsid w:val="00E76F72"/>
    <w:rsid w:val="00E95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8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359"/>
    <w:rPr>
      <w:lang w:val="en-US"/>
    </w:rPr>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Pr>
      <w:rFonts w:ascii="Tahoma" w:hAnsi="Tahoma" w:cs="Tahoma"/>
      <w:sz w:val="16"/>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ahoma" w:hAnsi="Tahoma" w:cs="Tahoma"/>
      <w:b/>
      <w:bCs/>
      <w:sz w:val="16"/>
      <w:szCs w:val="20"/>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pPr>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DefaultParagraphFont"/>
  </w:style>
  <w:style w:type="character" w:customStyle="1" w:styleId="u-custom-list-number">
    <w:name w:val="u-custom-list-number"/>
    <w:basedOn w:val="DefaultParagraphFont"/>
  </w:style>
  <w:style w:type="paragraph" w:customStyle="1" w:styleId="c-article-referencesitem">
    <w:name w:val="c-article-references__item"/>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article-referencescounter">
    <w:name w:val="c-article-references__counter"/>
    <w:basedOn w:val="DefaultParagraphFont"/>
  </w:style>
  <w:style w:type="paragraph" w:customStyle="1" w:styleId="c-article-referencestext">
    <w:name w:val="c-article-references__text"/>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c-article-referenceslinks">
    <w:name w:val="c-article-references__links"/>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Pr>
      <w:color w:val="0000FF"/>
      <w:u w:val="single"/>
    </w:rPr>
  </w:style>
  <w:style w:type="table" w:customStyle="1"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sing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Accent6">
    <w:name w:val="Grid Table 3 Accent 6"/>
    <w:basedOn w:val="TableNormal"/>
    <w:uiPriority w:val="4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1"/>
    <w:uiPriority w:val="99"/>
    <w:unhideWhenUsed/>
    <w:pPr>
      <w:tabs>
        <w:tab w:val="center" w:pos="4536"/>
        <w:tab w:val="right" w:pos="9072"/>
      </w:tabs>
      <w:spacing w:after="0" w:line="240" w:lineRule="auto"/>
    </w:p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unhideWhenUsed/>
    <w:pPr>
      <w:tabs>
        <w:tab w:val="center" w:pos="4536"/>
        <w:tab w:val="right" w:pos="9072"/>
      </w:tabs>
      <w:spacing w:after="0" w:line="240" w:lineRule="auto"/>
    </w:pPr>
  </w:style>
  <w:style w:type="character" w:customStyle="1" w:styleId="FooterChar1">
    <w:name w:val="Footer Char1"/>
    <w:basedOn w:val="DefaultParagraphFont"/>
    <w:link w:val="Footer"/>
    <w:uiPriority w:val="99"/>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B04359"/>
    <w:rPr>
      <w:rFonts w:ascii="Arial" w:hAnsi="Arial"/>
      <w:sz w:val="24"/>
    </w:rPr>
  </w:style>
  <w:style w:type="paragraph" w:customStyle="1" w:styleId="EndNoteBibliographyTitle">
    <w:name w:val="EndNote Bibliography Title"/>
    <w:basedOn w:val="Normal"/>
    <w:link w:val="EndNoteBibliographyTitleChar"/>
    <w:rsid w:val="008B423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B423E"/>
    <w:rPr>
      <w:rFonts w:ascii="Calibri" w:hAnsi="Calibri"/>
      <w:noProof/>
      <w:lang w:val="en-US"/>
    </w:rPr>
  </w:style>
  <w:style w:type="paragraph" w:customStyle="1" w:styleId="EndNoteBibliography">
    <w:name w:val="EndNote Bibliography"/>
    <w:basedOn w:val="Normal"/>
    <w:link w:val="EndNoteBibliographyChar"/>
    <w:rsid w:val="008B423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B423E"/>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359"/>
    <w:rPr>
      <w:lang w:val="en-US"/>
    </w:rPr>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Pr>
      <w:rFonts w:ascii="Tahoma" w:hAnsi="Tahoma" w:cs="Tahoma"/>
      <w:sz w:val="16"/>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ahoma" w:hAnsi="Tahoma" w:cs="Tahoma"/>
      <w:b/>
      <w:bCs/>
      <w:sz w:val="16"/>
      <w:szCs w:val="20"/>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pPr>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DefaultParagraphFont"/>
  </w:style>
  <w:style w:type="character" w:customStyle="1" w:styleId="u-custom-list-number">
    <w:name w:val="u-custom-list-number"/>
    <w:basedOn w:val="DefaultParagraphFont"/>
  </w:style>
  <w:style w:type="paragraph" w:customStyle="1" w:styleId="c-article-referencesitem">
    <w:name w:val="c-article-references__item"/>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article-referencescounter">
    <w:name w:val="c-article-references__counter"/>
    <w:basedOn w:val="DefaultParagraphFont"/>
  </w:style>
  <w:style w:type="paragraph" w:customStyle="1" w:styleId="c-article-referencestext">
    <w:name w:val="c-article-references__text"/>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c-article-referenceslinks">
    <w:name w:val="c-article-references__links"/>
    <w:basedOn w:val="Normal"/>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Pr>
      <w:color w:val="0000FF"/>
      <w:u w:val="single"/>
    </w:rPr>
  </w:style>
  <w:style w:type="table" w:customStyle="1"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sing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Accent6">
    <w:name w:val="Grid Table 3 Accent 6"/>
    <w:basedOn w:val="TableNormal"/>
    <w:uiPriority w:val="4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1"/>
    <w:uiPriority w:val="99"/>
    <w:unhideWhenUsed/>
    <w:pPr>
      <w:tabs>
        <w:tab w:val="center" w:pos="4536"/>
        <w:tab w:val="right" w:pos="9072"/>
      </w:tabs>
      <w:spacing w:after="0" w:line="240" w:lineRule="auto"/>
    </w:p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unhideWhenUsed/>
    <w:pPr>
      <w:tabs>
        <w:tab w:val="center" w:pos="4536"/>
        <w:tab w:val="right" w:pos="9072"/>
      </w:tabs>
      <w:spacing w:after="0" w:line="240" w:lineRule="auto"/>
    </w:pPr>
  </w:style>
  <w:style w:type="character" w:customStyle="1" w:styleId="FooterChar1">
    <w:name w:val="Footer Char1"/>
    <w:basedOn w:val="DefaultParagraphFont"/>
    <w:link w:val="Footer"/>
    <w:uiPriority w:val="99"/>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B04359"/>
    <w:rPr>
      <w:rFonts w:ascii="Arial" w:hAnsi="Arial"/>
      <w:sz w:val="24"/>
    </w:rPr>
  </w:style>
  <w:style w:type="paragraph" w:customStyle="1" w:styleId="EndNoteBibliographyTitle">
    <w:name w:val="EndNote Bibliography Title"/>
    <w:basedOn w:val="Normal"/>
    <w:link w:val="EndNoteBibliographyTitleChar"/>
    <w:rsid w:val="008B423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B423E"/>
    <w:rPr>
      <w:rFonts w:ascii="Calibri" w:hAnsi="Calibri"/>
      <w:noProof/>
      <w:lang w:val="en-US"/>
    </w:rPr>
  </w:style>
  <w:style w:type="paragraph" w:customStyle="1" w:styleId="EndNoteBibliography">
    <w:name w:val="EndNote Bibliography"/>
    <w:basedOn w:val="Normal"/>
    <w:link w:val="EndNoteBibliographyChar"/>
    <w:rsid w:val="008B423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B423E"/>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3545</Words>
  <Characters>20417</Characters>
  <Application>Microsoft Office Word</Application>
  <DocSecurity>0</DocSecurity>
  <Lines>1020</Lines>
  <Paragraphs>254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S3G_Reference_Citation_Sequence</cp:lastModifiedBy>
  <cp:revision>4</cp:revision>
  <dcterms:created xsi:type="dcterms:W3CDTF">2022-04-25T05:40:00Z</dcterms:created>
  <dcterms:modified xsi:type="dcterms:W3CDTF">2022-06-20T01:43:00Z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2021-12-29T14:40:52Z</vt:filetime>
  </property>
</Properties>
</file>