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9"/>
        <w:gridCol w:w="819"/>
        <w:gridCol w:w="2714"/>
        <w:gridCol w:w="2727"/>
      </w:tblGrid>
      <w:tr w:rsidR="00AB2F18" w:rsidRPr="00AC6492" w:rsidTr="00AB2F18">
        <w:trPr>
          <w:trHeight w:val="360"/>
        </w:trPr>
        <w:tc>
          <w:tcPr>
            <w:tcW w:w="8748" w:type="dxa"/>
            <w:gridSpan w:val="4"/>
            <w:shd w:val="clear" w:color="auto" w:fill="D9D9D9" w:themeFill="background1" w:themeFillShade="D9"/>
            <w:noWrap/>
          </w:tcPr>
          <w:p w:rsidR="00AB2F18" w:rsidRPr="00C114F8" w:rsidRDefault="00AB2F18" w:rsidP="0028183C">
            <w:pPr>
              <w:spacing w:before="6" w:after="6"/>
              <w:rPr>
                <w:b/>
                <w:sz w:val="20"/>
                <w:lang w:val="en-US"/>
              </w:rPr>
            </w:pPr>
            <w:r w:rsidRPr="00C114F8">
              <w:rPr>
                <w:b/>
                <w:sz w:val="20"/>
                <w:lang w:val="en-US"/>
              </w:rPr>
              <w:t xml:space="preserve">Appendix </w:t>
            </w:r>
            <w:r w:rsidR="0028183C">
              <w:rPr>
                <w:b/>
                <w:sz w:val="20"/>
                <w:lang w:val="en-US"/>
              </w:rPr>
              <w:t>3</w:t>
            </w:r>
            <w:bookmarkStart w:id="0" w:name="_GoBack"/>
            <w:bookmarkEnd w:id="0"/>
            <w:r w:rsidRPr="00C114F8">
              <w:rPr>
                <w:b/>
                <w:sz w:val="20"/>
                <w:lang w:val="en-US"/>
              </w:rPr>
              <w:t>: List of all included references</w:t>
            </w:r>
          </w:p>
        </w:tc>
      </w:tr>
      <w:tr w:rsidR="00AB2F18" w:rsidRPr="00C114F8" w:rsidTr="00AB2F18">
        <w:trPr>
          <w:trHeight w:val="360"/>
        </w:trPr>
        <w:tc>
          <w:tcPr>
            <w:tcW w:w="2540" w:type="dxa"/>
            <w:shd w:val="clear" w:color="auto" w:fill="F2F2F2" w:themeFill="background1" w:themeFillShade="F2"/>
            <w:noWrap/>
            <w:vAlign w:val="center"/>
            <w:hideMark/>
          </w:tcPr>
          <w:p w:rsidR="00AB2F18" w:rsidRPr="00C114F8" w:rsidRDefault="00AB2F18" w:rsidP="00C114F8">
            <w:pPr>
              <w:spacing w:before="6" w:after="6"/>
              <w:jc w:val="center"/>
              <w:rPr>
                <w:b/>
                <w:sz w:val="20"/>
              </w:rPr>
            </w:pPr>
            <w:r w:rsidRPr="00C114F8">
              <w:rPr>
                <w:b/>
                <w:sz w:val="20"/>
              </w:rPr>
              <w:t>Authors</w:t>
            </w:r>
          </w:p>
        </w:tc>
        <w:tc>
          <w:tcPr>
            <w:tcW w:w="819" w:type="dxa"/>
            <w:shd w:val="clear" w:color="auto" w:fill="F2F2F2" w:themeFill="background1" w:themeFillShade="F2"/>
            <w:noWrap/>
            <w:vAlign w:val="center"/>
            <w:hideMark/>
          </w:tcPr>
          <w:p w:rsidR="00AB2F18" w:rsidRPr="00C114F8" w:rsidRDefault="00AB2F18" w:rsidP="00C114F8">
            <w:pPr>
              <w:spacing w:before="6" w:after="6"/>
              <w:jc w:val="center"/>
              <w:rPr>
                <w:b/>
                <w:sz w:val="20"/>
                <w:lang w:val="en-US"/>
              </w:rPr>
            </w:pPr>
            <w:r w:rsidRPr="00C114F8">
              <w:rPr>
                <w:b/>
                <w:sz w:val="20"/>
                <w:lang w:val="en-US"/>
              </w:rPr>
              <w:t>Publi-</w:t>
            </w:r>
            <w:r w:rsidRPr="00C114F8">
              <w:rPr>
                <w:b/>
                <w:sz w:val="20"/>
                <w:lang w:val="en-US"/>
              </w:rPr>
              <w:br/>
              <w:t xml:space="preserve">cation </w:t>
            </w:r>
            <w:r>
              <w:rPr>
                <w:b/>
                <w:sz w:val="20"/>
                <w:lang w:val="en-US"/>
              </w:rPr>
              <w:br/>
            </w:r>
            <w:r w:rsidRPr="00C114F8">
              <w:rPr>
                <w:b/>
                <w:sz w:val="20"/>
                <w:lang w:val="en-US"/>
              </w:rPr>
              <w:t>year</w:t>
            </w:r>
          </w:p>
        </w:tc>
        <w:tc>
          <w:tcPr>
            <w:tcW w:w="2714" w:type="dxa"/>
            <w:shd w:val="clear" w:color="auto" w:fill="F2F2F2" w:themeFill="background1" w:themeFillShade="F2"/>
            <w:noWrap/>
            <w:vAlign w:val="center"/>
            <w:hideMark/>
          </w:tcPr>
          <w:p w:rsidR="00AB2F18" w:rsidRPr="00C114F8" w:rsidRDefault="00AB2F18" w:rsidP="00C114F8">
            <w:pPr>
              <w:spacing w:before="6" w:after="6"/>
              <w:jc w:val="center"/>
              <w:rPr>
                <w:b/>
                <w:sz w:val="20"/>
                <w:lang w:val="en-US"/>
              </w:rPr>
            </w:pPr>
            <w:r w:rsidRPr="00C114F8">
              <w:rPr>
                <w:b/>
                <w:sz w:val="20"/>
                <w:lang w:val="en-US"/>
              </w:rPr>
              <w:t>Titel</w:t>
            </w:r>
          </w:p>
        </w:tc>
        <w:tc>
          <w:tcPr>
            <w:tcW w:w="2675" w:type="dxa"/>
            <w:shd w:val="clear" w:color="auto" w:fill="F2F2F2" w:themeFill="background1" w:themeFillShade="F2"/>
            <w:noWrap/>
            <w:vAlign w:val="center"/>
            <w:hideMark/>
          </w:tcPr>
          <w:p w:rsidR="00AB2F18" w:rsidRPr="00C114F8" w:rsidRDefault="00AB2F18" w:rsidP="00C114F8">
            <w:pPr>
              <w:spacing w:before="6" w:after="6"/>
              <w:jc w:val="center"/>
              <w:rPr>
                <w:b/>
                <w:sz w:val="20"/>
                <w:lang w:val="en-US"/>
              </w:rPr>
            </w:pPr>
            <w:r w:rsidRPr="00C114F8">
              <w:rPr>
                <w:b/>
                <w:sz w:val="20"/>
                <w:lang w:val="en-US"/>
              </w:rPr>
              <w:t>Journal</w:t>
            </w:r>
          </w:p>
        </w:tc>
      </w:tr>
      <w:tr w:rsidR="00AB2F18" w:rsidRPr="00AC6492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Prien, Robert F.; Cole, Jonathan O.; Belkin, Naomi F.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1969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Relapse in chronic schizophrenics following abrupt withdrawal of tranquillizing medication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British Journal of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Franzen, 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1971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Serum cortisol in chronic schizophrenia: Changes in the diurnal rhythm and psychiatric mental status on withdrawal of drugs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Psychiatria clinica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Hughes, R. C.; Polgar, J. G.; Weightman, D.; Walton, John N.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1971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Levodopa in parkinsonism: The effects of withdrawal of anticholinergic drugs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BMJ: British Medical Journal</w:t>
            </w:r>
          </w:p>
        </w:tc>
      </w:tr>
      <w:tr w:rsidR="00AB2F18" w:rsidRPr="00AC6492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Polizos, Polizoes; Engelhardt, David M.; Hoffman, Stanley P.; Waizer, Jonas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1973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Neurological consequences of psychotropic drug withdrawal in schizophrenic children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Autism &amp; Childhood Schizophrenia</w:t>
            </w:r>
          </w:p>
        </w:tc>
      </w:tr>
      <w:tr w:rsidR="00AB2F18" w:rsidRPr="00AC6492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Andrews, P.; Hall, J. N.; Snaith, R. 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1976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controlled trial of phenothiazine withdrawal in chronic schizophrenic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British Journal of Psychiatry</w:t>
            </w:r>
          </w:p>
        </w:tc>
      </w:tr>
      <w:tr w:rsidR="00AB2F18" w:rsidRPr="00AC6492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Hogarty, Gerard E.; Ulrich, Richard F.; Mussare, Frank; Aristigueta, Narciso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1976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Drug discontinuation among long term, successfully maintained schizophrenia outpatients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Diseases of the Nervous System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Kristensen B.O.; Steiness E.; Weeke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1978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Propranolol withdrawal and thyroid hormones in patients with essential hypertension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Clin. Pharmacol. Ther.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Winsberg, Bertrand G.; Hurwic, Maria J.; Sverd, Jeffrey; Klutch, Albert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1978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Neurochemistry of withdrawal emergent symptoms in children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Psychopharmacology</w:t>
            </w:r>
          </w:p>
        </w:tc>
      </w:tr>
      <w:tr w:rsidR="00AB2F18" w:rsidRPr="00AC6492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Shee, C. D.; Medd, W. 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1979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Stopping phenformin treatment in a diabetic clinic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Current medical research and opinion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Woggon, Brigitte; Bickel, P.; Schnyder, B.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1979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antipsychotic drugs in chronic schizophrenic patients: II. Psychological test and psychopathological differences between patients with and without relapse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International Pharmacopsychiatry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Capstick, Norman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Long-term fluphenazine decanoate maintenance dosage requirements of chronic schizophrenic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Acta psychiatrica Scandinavica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Dencker, S. J.; Lepp, M.; Malm, U.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  <w:lang w:val="en-US"/>
              </w:rPr>
              <w:t xml:space="preserve">Do schizophrenics well adapted in the community need neuroleptics? </w:t>
            </w:r>
            <w:r w:rsidRPr="00C114F8">
              <w:rPr>
                <w:sz w:val="20"/>
              </w:rPr>
              <w:t>A depot neuroleptic withdrawal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Acta psychiatrica Scandinavica. Supplementum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Korman M.G.; Hetzel D.J.; Hansky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  <w:lang w:val="en-US"/>
              </w:rPr>
              <w:t xml:space="preserve">Relapse of duodenal ulcer after cessation of long-term cimetidine treatment. </w:t>
            </w:r>
            <w:r w:rsidRPr="00C114F8">
              <w:rPr>
                <w:sz w:val="20"/>
              </w:rPr>
              <w:t>A double-blind controlled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Dig. Dis. Sci.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Siitonen, O.; Aro, A.; Huttunen, J. K.; Juvonen, H.; Jarvinen, R.; Korhonen, T.; Palomaki, P.; Ritala, 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 of discontinuation of biguanide therapy on metabolic control in maturity-onset diabetics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Lancet (London, England)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 xml:space="preserve">Bolli, P.; Buhler, F. R.; Raeder, E. A.; Amann, F. </w:t>
            </w:r>
            <w:r w:rsidRPr="00C114F8">
              <w:rPr>
                <w:sz w:val="20"/>
              </w:rPr>
              <w:lastRenderedPageBreak/>
              <w:t>W.; Meier, M.; Rogg, H.; Burckhardt, D.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1981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Lack of beta-adrenoreceptor hypersensitivity after abrupt </w:t>
            </w:r>
            <w:r w:rsidRPr="00C114F8">
              <w:rPr>
                <w:sz w:val="20"/>
                <w:lang w:val="en-US"/>
              </w:rPr>
              <w:lastRenderedPageBreak/>
              <w:t>withdrawal of long-term therapy with oxprenolol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Circulation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Branchey, Marc H.; Branchey, Laure B.; Richardson, Mary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neuroleptic adjustment on clinical condition and tardive dyskinesia in schizophrenic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American journal of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Jellinek, T.; Gardos, G.; Cole, J. O.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Adverse effects of antiparkinson drug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American journal of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Ohsawa N.; Kobayashi I.; Suwa 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TSH and prolactin secretions in Hashimoto's thyroiditis following withdrawal of thyroid hormone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ENDOCRINOL. JPN.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Oller-Daurella, Luis; Sanchez, Miguel E.; Oller F.-V., Luis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Possibilidades de supresion del tratamiento en epilepticos libres de crisis durante mas de cinco anos. = Results on discontinuance of antiepileptic drugs in patients seizure-free for more than five years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Archivos de NeurobiologÃ</w:t>
            </w:r>
            <w:r w:rsidRPr="00C114F8">
              <w:rPr>
                <w:sz w:val="20"/>
              </w:rPr>
              <w:softHyphen/>
              <w:t>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Schneider A.B.; Line B.R.; Goldman J.M.; Robbins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Sequential serum thyroglobulin determinations, 131I scans, and 131I uptakes after triiodothyronine withdrawal in patients with thyroid cancer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Endocrinol. Metab.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Wistedt, B.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depot neuroleptic withdrawal study. A controlled study of the clinical effects of the withdrawal of depot fluphenazine decanoate and depot flupenthixol decanoate in chronic schizophrenic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Acta psychiatrica Scandinavica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Zander, K. J.; Fischer, B.; Zimmer, R.; Ackenheil,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Long-term neuroleptic treatment of chronic schizophrenic patients: Clinical and biochemical effects of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Bialos, Donald; Giller, Earl; Jatlow, Peter; Docherty, John; Harkness, Laurie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Recurrence of depression after discontinuation of long-term amitriptyline treatment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American journal of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De Vaan G.A.M.; Van Munster P.J.J.; Bakkeren J.A.J.M.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Recovery of immune function after cessation of maintenance therapy in acute lymphoblastic leukemia (ALL) of childhood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EUR. J. PEDIATR.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Delva, N. J.; Letemendia, F. J.; Prowse, A. W.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Lithium withdrawal trial in chronic schizophrenia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British Journal of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Goldman J.M.; Weintraub B.D.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Recovery of pituitary secretion of thyrotropin and its free </w:t>
            </w:r>
            <w:r w:rsidRPr="00C114F8">
              <w:rPr>
                <w:sz w:val="20"/>
              </w:rPr>
              <w:t>α</w:t>
            </w:r>
            <w:r w:rsidRPr="00C114F8">
              <w:rPr>
                <w:sz w:val="20"/>
                <w:lang w:val="en-US"/>
              </w:rPr>
              <w:t xml:space="preserve">- and </w:t>
            </w:r>
            <w:r w:rsidRPr="00C114F8">
              <w:rPr>
                <w:sz w:val="20"/>
              </w:rPr>
              <w:t>β</w:t>
            </w:r>
            <w:r w:rsidRPr="00C114F8">
              <w:rPr>
                <w:sz w:val="20"/>
                <w:lang w:val="en-US"/>
              </w:rPr>
              <w:t>-subunits after triiodothyronine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Endocrinol. Metab.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Hacki M.A.; Angehrn W.; Cavegn H.R.; Brandli O.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long-term digitalis therapy in elderly patients - A controlled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ZUR LANGZEIT-DIGITALISTHERAPIE ALTERER PATIENTEN. IST DIE MEHRZAHL UNNOTIG DIGITALISIERT?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Hopkins, D. R.; Sethi, K. B.; Mucklow, J. 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Benzodiazepine withdrawal in general practice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Journal of the Royal College of General Practitioners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 xml:space="preserve">Laughren, Thomas P.; </w:t>
            </w:r>
            <w:r w:rsidRPr="00C114F8">
              <w:rPr>
                <w:sz w:val="20"/>
              </w:rPr>
              <w:lastRenderedPageBreak/>
              <w:t>Battey, Yvonne; Greenblatt, David J.; Harrop, Daniel S.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1982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A controlled trial of diazepam </w:t>
            </w:r>
            <w:r w:rsidRPr="00C114F8">
              <w:rPr>
                <w:sz w:val="20"/>
                <w:lang w:val="en-US"/>
              </w:rPr>
              <w:lastRenderedPageBreak/>
              <w:t>withdrawal in chronically anxious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Acta psychiatrica Scandinavica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Levinson, P. D.; Khatri, I. M.; Freis, E. D.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Persistence of normal BP after withdrawal of drug treatment in mild hypertension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Archives of internal medicine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Margo, Andrew; McMahon, Paul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Lithium withdrawal triggers psychosis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British Journal of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Odejide, O. A.; Aderounmu, A. F.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Double-blind placebo substitution: withdrawal of fluphenazine decanoate in schizophrenic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Journal of clinical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Ohtsuka Y.; Yamatogi Y.; Oka E.; Ohtahara S.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Treatment and discontinuation of antiepileptic drugs in childhood epilepsy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FOLIA PSYCHIATR. NEUROL. JPN.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Rangno, R. E.; Nattel, S.; Lutterodt,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Prevention of propranolol withdrawal mechanism by prolonged small dose propranolol schedule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American journal of cardiology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Wistedt, B.; Jorgensen, A.; Wiles, D.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depot neuroleptic withdrawal study. Plasma concentration of fluphenazine and flupenthixol and relapse frequency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Baker, Linda A.; Cheng, Louis Y.; Amara, I. B.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withdrawal of benztropine mesylate in chronic schizophrenic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British Journal of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Bournerias, F.; Monnier, N.; Reveillaud, R.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Risk of orally administered aluminium hydroxide and results of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  <w:lang w:val="en-US"/>
              </w:rPr>
              <w:t xml:space="preserve">Proceedings of the European Dialysis and Transplant Association. </w:t>
            </w:r>
            <w:r w:rsidRPr="00C114F8">
              <w:rPr>
                <w:sz w:val="20"/>
              </w:rPr>
              <w:t>European Dialysis and Transplant Association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Carter, Graham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abrupt withdrawal of antiparkinsonian drugs in mentally handicapped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British Journal of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Daly C.; Edwards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digoxin in general practice in elderly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IR. MED. J.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Gheorghiade M.; Beller G.A.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discontinuing maintenance digoxin therapy in patients with ischemic heart disease and congestive heart failure in sinus rhythm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Am. J. Cardiol.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Lepantalo M.; Von Knorring J.; Lindfors O.; Scheinin T.M.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effect of withdrawal of beta-adrenergic blockade on intermittent claudication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Angiology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Maland L.J.; Lutz L.J.; Castle C.H.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withdrawing diuretic therapy on blood pressure in mild hypertension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Hypertension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Perenyi A.; Gardos G.; Samu I.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Changes in extrapyramidal symptoms following anticholinergic drug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CLIN. NEUROPHARMACOL.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Petursson H.; Gudjonsson G.H.; Lader M.H.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Psychometric performance during withdrawal from long-term benzodiazepine treatment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Taggart A.J.; McDevitt D.G.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Diuretic withdrawal - a need for caution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Curr. Med. Res. Opin.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Wistedt, B.; Wiles, D.; Jorgensen,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depot neuroleptic withdrawal study neurological effects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 xml:space="preserve">Wistedt, Bã¶Rje; </w:t>
            </w:r>
            <w:r w:rsidRPr="00C114F8">
              <w:rPr>
                <w:sz w:val="20"/>
              </w:rPr>
              <w:lastRenderedPageBreak/>
              <w:t>Palmstierna, Tom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1983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Depressive symptoms in </w:t>
            </w:r>
            <w:r w:rsidRPr="00C114F8">
              <w:rPr>
                <w:sz w:val="20"/>
                <w:lang w:val="en-US"/>
              </w:rPr>
              <w:lastRenderedPageBreak/>
              <w:t>chronic schizophrenic patients after withdrawal of long-acting neuroleptics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Journal of Clinical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Greil, W.; Haag, H.; Rossnagl, G.; Ruther, 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  <w:lang w:val="en-US"/>
              </w:rPr>
              <w:t xml:space="preserve">Effect of anticholinergics on tardive dyskinesia. </w:t>
            </w:r>
            <w:r w:rsidRPr="00C114F8">
              <w:rPr>
                <w:sz w:val="20"/>
              </w:rPr>
              <w:t>A controlled discontinuation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British journal of psychiatry : the journal of mental science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Gualtieri, C. Thomas; Quade, Dana; Hicks, Robert E.; Mayo, James P.; Schroeder, Stephen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Tardive dyskinesia and other clinical consequences of neuroleptic treatment in children and adolescents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American journal of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Ionescu-Tirgoviste C.; Mincu I.; Simionescu 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Disappearance rate of insulin antibodies after discontinuing insulin treatment in 42 Type 2 (non-insulin-dependent) diabetic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Diabetologia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Jennings G.; Korner P.; Esler M.; Restall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Redevelopment of essential hypertension after cessation of long term therapy; preliminary findings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CLIN. EXP. HYPERTENS. PART A THEORY PRACT.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Jennings, G. L.; Korner, P. I.; Laufer, E.; Esler, M. D.; Burton, D.; Bruce,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How hypertension redevelops after cessation of long-term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hypertension. Supplement : official journal of the International Society of Hypertension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Johnston D.G.; Hall K.; Kendall-Taylor 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  <w:lang w:val="en-US"/>
              </w:rPr>
              <w:t xml:space="preserve">Effect of dopamine agonist withdrawal after long-term therapy in prolactinomas. </w:t>
            </w:r>
            <w:r w:rsidRPr="00C114F8">
              <w:rPr>
                <w:sz w:val="20"/>
              </w:rPr>
              <w:t>Studies with high-definition computerised tomography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LANCET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Lader, Malcolm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Benzodiazepine dependence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Progress in neuro-psychopharmacology &amp; biological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Muller-Spahn F.; Ackenheil M.; Albus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Neuroendocrine effects of apomorphine in chronic schizophrenic patients under long-term neuroleptic therapy and after drug withdrawal: Relations to psychopathology and tardive dyskinesia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Angrist, B.; Peselow, E.; Rubinstein, M.; Wolkin, A.; Rotrosen,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Amphetamine response and relapse risk after depot neuroleptic discontinuation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Bagdy G.; Perenyi A.; Frecska 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Decrease in dopamine, its metabolites and noradrenaline in cerebrospinal fluid of schizophrenic patients after withdrawal of long-term neuroleptic treatment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Bendz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Kidney function in a selected lithium population. A prospective, controlled, lithium-withdrawal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Acta Psychiatr. Scand.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Frecska, Ede; Perã©Nyi, Andrã¡S; Bagdy, Gyã¶Rgy; Rã©Vai, Katalin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CSF dopamine turnover and positive schizophrenic symptoms after withdrawal of long-term neuroleptic treatment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Psychiatry research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Giller, E.; Bialos, D.; Harkness, L.; Jatlow, P.; Waldo,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Long-term amitriptyline in chronic depression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Hillside Journal of Clinical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 xml:space="preserve">Hohfeld R.; Toyka K.V.; </w:t>
            </w:r>
            <w:r w:rsidRPr="00C114F8">
              <w:rPr>
                <w:sz w:val="20"/>
              </w:rPr>
              <w:lastRenderedPageBreak/>
              <w:t>Besinger U.A.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1985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Myasthenia gravis: </w:t>
            </w:r>
            <w:r w:rsidRPr="00C114F8">
              <w:rPr>
                <w:sz w:val="20"/>
                <w:lang w:val="en-US"/>
              </w:rPr>
              <w:lastRenderedPageBreak/>
              <w:t>Reactivation of clinical disease and of autoimmune factors after discontinuation of long-term azathioprine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Ann. Neurol.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Langford H.G.; Blaufox M.D.; Oberman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Dietary therapy slows the return of hypertension after stopping prolonged medication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Am. Med. Assoc.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Ludgate, J.; O'Dwyer, R.; Callaghan, N.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An improvement in cognitive function following polypharmacy reduction in a group of epileptic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Acta neurologica Scandinavica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McInnis, M.; Petursson,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Withdrawal of trihexyphenidyl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Acta psychiatrica Scandinavica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Shinnar S.; Vining E.P.G.; Mellits E.D.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Discontinuing antiepileptic medication in children with epilepsy after two years without seizures: A prospective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New Engl. J. Med.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Stellon, A. J.; Hegarty, J. E.; Portmann, B.; Williams,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Randomised controlled trial of azathioprine withdrawal in autoimmune chronic active hepatitis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Lancet (London, England)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Wilkins C.E.; Khurana M.S.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Digitalis withdrawal in elderly nursing home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Am. Geriatr. Soc.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Busto, Usoa; Sellers, Edward M.; Naranjo, Claudio A.; Cappell, Howard; Sanchez-Craig, Martha; Sykora, Kathy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reaction after long-term therapeutic use of benzodiazepines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New England journal of medicine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Cook, Brian L.; Helms, Paul M.; Smith, Robert E.; Tsai, Merling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Unipolar depression in the elderly: Reoccurrence on discontinuation of tricyclic antidepressants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Journal of affective disorders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Dencker, Sven J.; Malm, Ulf; Lepp,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Schizophrenic relapse after drug withdrawal is predictable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Acta psychiatrica Scandinavica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Gallassi R.; Lorusso S.; Stracciari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phenobarbital and carbamazepine in epileptic patients: A preliminary neuropsychological report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Acta Neurol. Scand.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Kugoh, T.; Hosokawa, 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trial of discontinuation of barbiturates in patients with secondary generalized epilepsy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Japanese journal of psychiatry and neurology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Mellman, Thomas A.; Uhde, Thomas W.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syndrome with gradual tapering of alprazolam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American journal of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Schweizer, Edward; Rickels, Karl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Failure of buspirone to manage benzodiazepine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American journal of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Van Der Leeden H.; Dijkmans B.A.C.; Hermans J.; Cats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double-blind study on the effect of discontinuation of gold therapy in patients with rheumatoid arthritis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Clin. Rheumatol.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Bouma P.A.D.; Peters A.C.B.; Arts R.J.H.M.; Stijnen Th.; Van Rossum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antiepileptic therapy: A prospective study in children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Neurol. Neurosurg.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Lader M.; Olajide D.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comparison of buspirone and placebo in relieving benzodiazepine withdrawal symptoms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Psychopharmacol.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Metz, S.; Klein, C.; Morton, N.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Rebound hypertension after discontinuation of transdermal clonidine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American journal of medicine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Theodore W.H.; Porter R.J.; Raubertas R.F.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Seizures during barbiturate withdrawal: Relation to blood level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Ann. Neurol.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Coulter, D. 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barbiturate anticonvulsant drugs: prospective controlled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American journal of mental retardation : AJMR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Duncan, J. S.; Shorvon, S. D.; Trimble, M.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symptoms from phenytoin, carbamazepine and sodium valproate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neurology, neurosurgery, and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Gallassi, Roberto; Morreale, Angela; Lorusso, Sebastiano; Procaccianti, Gaetano; Lugaresi, Elio; Baruzzi, Agostino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Carbamazepine and phenytoin: Comparison of cognitive effects in epileptic patients during monotherapy and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Archives of Neurology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Kirch D.G.; Jaskiw G.; Linnoila M.; Weinberger D.R.; Wyatt R.J.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Plasma amine metabolites before and after withdrawal from neuroleptic treatment in chronic schizophrenic inpatients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Psychiatry Res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Pato, Michele T.; Zohar-Kadouch, Rachel; Zohar, Joseph; Murphy, Dennis 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Return of symptoms after discontinuation of clomipramine in patients with obsessive-compulsive disorder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American journal of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Sakol, Martyn S.; Power, Kevin 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effects of long-term benzodiazepine treatment and graded withdrawal on psychometric performance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Schlecht L.P.; Brubaker R.F.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effects of withdrawal of timolol in chronically treated glaucoma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Ophthalmology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Stellon A.J.; Keating J.J.; Johnson P.J.; McFarlane I.G.; Williams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Maintenance of remission in autoimmune chronic active hepatitis with azathioprine after corticosteroid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HEPATOLOGY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Alvarez, Norberto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Discontinuance of antiepileptic medications in patients with developmental disability and diagnosis of epilepsy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American Journal on Mental Retardation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Bromfield, E. B.; Dambrosia, J.; Devinsky, O.; Nice, F. J.; Theodore, W.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Phenytoin withdrawal and seizure frequency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Neurology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Clemens, B.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Timing discontinuation of antiepileptic treatment in childhood epilepsies--the role of the sleep deprivation EEG: a preliminary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Japanese journal of psychiatry and neurology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Findlay, D. J.; Sharma, J.; McEwen, J.; Ballinger, Brian R.; MacLennan, W. J.; McHarg, A.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Double-blind controlled withdrawal of thioridazine treatment in elderly female inpatients with senile dementia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International journal of geriatric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Jann, M. W.; Fidone, G. S.; Hernandez, J. M.; Amrung, S.; Davis, C.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Clinical implications of increased antipsychotic plasma concentrations upon anticonvulsant cessation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Psychiatry research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Lal, S.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Improvement in spasmodic torticollis following treatment and withdrawal from high dose lorazepam--clinical observations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Progress in neuro-psychopharmacology &amp; biological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Mitchell A.; Haynes R.B.; </w:t>
            </w:r>
            <w:r w:rsidRPr="00C114F8">
              <w:rPr>
                <w:sz w:val="20"/>
                <w:lang w:val="en-US"/>
              </w:rPr>
              <w:lastRenderedPageBreak/>
              <w:t>Adsett C.A.; Bellissimo A.; Wilczynski N.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1989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The likelihood of remaining </w:t>
            </w:r>
            <w:r w:rsidRPr="00C114F8">
              <w:rPr>
                <w:sz w:val="20"/>
                <w:lang w:val="en-US"/>
              </w:rPr>
              <w:lastRenderedPageBreak/>
              <w:t>normotensive following antihypertensive drug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J. Gen. Intern. Med.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Muijen, Matthijs; Jones, Deric P.; Roy, David; Silverstone, Trevor; Mehmet, All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Mianserin withdrawal and the pupil response of depressed and recovered patients: A preliminary report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Biological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Nobels F.; Van Gaal L.; Rillaerts E.; De Leeuw I.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 of oral antidiabetic drug withdrawal in Type 2 diabetes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Diabetic Med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Ries, Richard K.; Roy-Byrne, Peter P.; Ward, Nicholas G.; Neppe, Vernon; Cullison, Sam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Carbamazepine treatment for benzodiazepine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American journal of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Rubinoff H.; Fireman B.H.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Testing for recovery of thyroid function after withdrawal of long-term suppression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EPIDEMIOL.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Schweizer, Edward; Case, Warren G.; Rickels, Karl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Benzodiazepine dependence and withdrawal in elderly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American journal of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Specht U.; Boenigk H.E.; Wolf 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1989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clonazepam after long-term treatment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Epilepsia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Duncan, J. S.; Shorvon, S. D.; Trimble, M.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phenytoin, carbamazepine, and valproate in patients with active epilepsy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Epilepsia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Joyce, E. M.; Moodley, Parimala; Keshavan, M. S.; Lader, M.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Failure of clonidine treatment in benzodiazepine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Journal of 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Khan, R. S.; Amin, F.; Powchik, P.; Knott, P.; Goldstein, M.; Apter, S.; Kerman, B.; Jaff, S.; Davidson,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Increments in plasma homovanillic acid concentrations after neuroleptic discontinuation are associated with worsening of schizophrenic symptoms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Progress in neuro-psychopharmacology &amp; biological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Macarthur, 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maintenance digoxin from institutionalized elderly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Postgraduate medical journal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Monteleone P.; Fiumani P.M.; Franza F.; Maj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Neuroleptic withdrawal and response to dexamethasone suppression test in chronic schizophrenics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NEUROENDOCRINOL. LETT.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Rickels, Karl; Case, Warren G.; Schweizer, Edward; Garcia-Espana, Felipe; Fridman,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Benzodiazepine dependence: Management of discontinuation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Psychopharmacology bulletin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Rickels, Karl; Schweizer, Edward; Case, George; Greenblatt, David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Long-term therapeutic use of benzodiazepines: I. Effects of abrupt discontinuation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Archives of general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Risse, Steven C.; Whitters, Alan; Burke, James; Chen, Stephen; Scurfield, R. M.; Raskind, M.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Severe withdrawal symptoms after discontinuation of alprazolam in eight patients with combat-induced posttraumatic stress disorder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Journal of Clinical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Schweizer, Edward; Rickels, Karl; Case, George; Greenblatt, David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  <w:lang w:val="en-US"/>
              </w:rPr>
              <w:t xml:space="preserve">Long-term therapeutic use of benzodiazepines: II. </w:t>
            </w:r>
            <w:r w:rsidRPr="00C114F8">
              <w:rPr>
                <w:sz w:val="20"/>
              </w:rPr>
              <w:t>Effects of gradual taper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Archives of general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Tibblin G.; Aberg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Non-pharmacological treatment of hypertension: Differences between health centres in patients' blood pressure and success at </w:t>
            </w:r>
            <w:r w:rsidRPr="00C114F8">
              <w:rPr>
                <w:sz w:val="20"/>
                <w:lang w:val="en-US"/>
              </w:rPr>
              <w:lastRenderedPageBreak/>
              <w:t>withdrawal from drugs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Fam. Pract.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Udelman, H. D.; Udelman, D. 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Concurrent use of buspirone in anxious patients during withdrawal from alprazolam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Journal of clinical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Barton G.; Hicks E.; Patterson V.H.; Swallow M.W.; Bush A.; Finnegean J.A.; Gupta A.; Sharma A.; Thomas K.T.; Ferguson I.T.; Karki C.B.; Walters m. R.; Morrow J.; Richens A.; Wallace S.; Wroe S.J.; Godwin-Austen R.; Davidson A.; Davidson D.L.W.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Randomised study of antiepileptic drug withdrawal in patients in remission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LANCET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Bykerk V.; Sampalis J.; Esdaile J.M.; Choquette D.; Senecal J.-L.; Danoff D.; Smith C.D.; Cividino A.; Osterland C.K.; Yeadon 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randomized study of the effect of withdrawing hydroxychloroquine sulfate in systemic lupus erythematosus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New Engl. J. Med.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Calev, Avraham; Nigal, Doron; Kugelmass, Sol; Weller, Malcolm P.; Lerer, Bernard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Performance of long-stay schizophrenics after drug withdrawal on matched immediate and delayed recall tasks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British Journal of Clinical Psychology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Forman D.E.; Coletta D.; Kenny D.; Kosowsky B.D.; Stoukides J.; Rohrer M.; Pastore J.O.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Clinical issues related to discontinuing digoxin therapy in elderly nursing home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Arch. Intern. Med.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Garcia-Borreguero, D.; Bronisch, T.; Apelt, S.; Yassouridis, A.; Emrich, H.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Treatment of benzodiazepine withdrawal symptoms with carbamazepine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European archives of psychiatry and clinical neuroscience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Haugaard, L.; Norregaard, O. F.; Dahl,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In-hospital sting challenge in insect venom-allergic patients after stopping venom immunotherapy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Journal of allergy and clinical immunology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Joughin N.; Tata P.; Collins M.; Hooper C.; Falkowski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In-patient withdrawal from long-term benzodiazepine use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BR. J. ADDICT.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Klein, Ehud; Mairaz, Rami; Pascal, Martha; Hefez, Albert; Lavie, Peretz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lithium treatment in remitted bipolar patients: Relationship between clinical outcome and changes in sleep-wake cycles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Nervous and Mental Disease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Medical Research Council Antiepileptic Drug Withdrawal Study Group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  <w:lang w:val="en-US"/>
              </w:rPr>
              <w:t xml:space="preserve">Randomised study of antiepileptic drug withdrawal in patients in remission. </w:t>
            </w:r>
            <w:r w:rsidRPr="00C114F8">
              <w:rPr>
                <w:sz w:val="20"/>
              </w:rPr>
              <w:t>Medical Research Council Antiepileptic Drug Withdrawal Study Group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Lancet (London, England)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Muiesan M.L.; Agabiti-Rosei E.; Romanelli G.; Beschi M.; Castellano M.; Alari G.; Rizzoni D.; Muiesan 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Improved left ventricular systolic and diastolic function after regression of cardiac hypertrophy, treatment withdrawal, and redevelopment of hypertension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CARDIOVASC. PHARMACOL.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Ruskin, Paul E.; Nyman, Gary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neuroleptic medication in older, outpatient schizophrenics: A placebo-controlled, double-blind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Nervous and Mental Disease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Schweizer, Edward; Rickels, Karl; Case, Warren G.; Greenblatt, David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Carbamazepine treatment in patients discontinuing long-term benzodiazepine therapy: Effects on withdrawal severity and outcome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Archives of general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Souza F.G.M.; Mander A.J.; Foggo M.; Dick H.; Shearing C.H.; Goodwin G.M.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effects of lithium discontinuation and the non-effect of oral inositol upon thyroid hormones and cortisol in patients with bipolar affective disorder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AFFECT. DISORD.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Canadian Hydroxychloroquine Study Group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  <w:lang w:val="en-US"/>
              </w:rPr>
              <w:t xml:space="preserve">A randomized study of the effect of withdrawing hydroxychloroquine sulfate in systemic lupus erythematosus. </w:t>
            </w:r>
            <w:r w:rsidRPr="00C114F8">
              <w:rPr>
                <w:sz w:val="20"/>
              </w:rPr>
              <w:t>The Canadian Hydroxychloroquine Study Group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New England journal of medicine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Wolf, M. A.; Bailly, L.; Diener, J. M.; Martinet, J. 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Sevrage neuroleptique complet chez des patients schizophrÃ¨nes prÃ©sentant une symptomatologie intense et rÃ©sistant au traitement. = Complete neuroleptic withdrawal in schizophrenic patients with a florid symptomatology resistant to treatment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L'EncÃ©phale: Revue de psychiatrie clinique biologique et thÃ©rapeutique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Birzele, Hans-Joachim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Benzodiazepine induced amnesia after long-term medication and during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European Review of Applied Psychology / Revue EuropÃ©enne de Psychologie AppliquÃ©e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Gallassi R.; Morreale A.; Di Sarro R.; Marra M.; Lugaresi E.; Baruzzi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Cognitive effects of antiepileptic drug discontinuation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Epilepsia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Gherpelli, J. L.; Kok, F.; dal Forno, S.; Elkis, L. C.; Lefevre, B. H.; Diament, A.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Discontinuing medication in epileptic children: a study of risk factors related to recurrence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Epilepsia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Hawthorne A.B.; Logan R.F.A.; Hawkey C.J.; Foster P.N.; Axon A.T.R.; Swarbrick E.T.; Scott B.B.; Lennard-Jones J.E.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Randomised controlled trial of azathioprine withdrawal in ulcerative colitis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BR. MED. J.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Hricik D.E.; Bartucci M.R.; Mayes J.T.; Schulak J.A.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effects of steroid withdrawal on the lipoprotein profiles of cyclosporine-treated kidney and kidney-pancreas transplant recipients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Hricik D.E.; Lautman J.; Bartucci M.R.; Moir E.J.; Mayes J.T.; Schulak J.A.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Variable effects of steroid withdrawal on blood pressure reduction in cyclosporine-treated renal transplant recipients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Jacoby A.; Johnson A.; Chadwick D.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Psychosocial outcomes of antiepileptic drug discontinuation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Epilepsia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May, T. W.; Bulmahn, A.; Wohlhã¼Ter, M.; Rambeck, B.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Effects of withdrawal of phenytoin on cognitive and psychomotor functions in hospitalized epileptic patients </w:t>
            </w:r>
            <w:r w:rsidRPr="00C114F8">
              <w:rPr>
                <w:sz w:val="20"/>
                <w:lang w:val="en-US"/>
              </w:rPr>
              <w:lastRenderedPageBreak/>
              <w:t>on polytherapy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Acta neurologica Scandinavica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McLennan, J.; Findlay, D. J.; Sharma, J.; McEwen, J.; Ballinger, B. R.; MacLennan, W. J.; McHarg, A.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Prolactin response to withdrawal of thioridazine in dementia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International journal of geriatric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NAUMAN, D.; GREENBERG, B.; MASSIE, B.; BRISTOW, J. D.; CHEITLIN,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STOPPING LONG-TERM VASODILATOR THERAPY IN PATIENTS WITH  CHRONIC AORTIC-INSUFFICIENCY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Chest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Palm L.; Anderson H.; Elmqvist D.; Blennow 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Daytime sleep tendency before and after discontinuation of antiepileptic drugs in preadolescent children with epilepsy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Epilepsia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Rocco, Pier L.; Giavedoni, Anna; Pacella, Giulia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from benzodiazepines in a hospital setting: An open trial with buspirone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Current Therapeutic Research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Salzman, Carl; Fisher, Janina; Nobel, Kenneth; Glassman, Randy; Wolfson, Abbie; Kelley, Margaret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Cognitive improvement following benzodiazepine discontinuation in elderly nursing home residents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International journal of geriatric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Sampath, G.; Shah, A.; Krska, J.; Soni, S. D.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Neuroleptic discontinuation in the very stable schizophrenic patient: Relapse rates and serum neuroleptic levels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Human Psychopharmacology: Clinical and Experimental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Takata, Y.; Yoshizumi, T.; Ito, Y.; Ueno, M.; Tsukashima, A.; Iwase, M.; Kobayashi, K.; Fujishima,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Comparison of withdrawing antihypertensive therapy between diuretics and angiotensin converting enzyme inhibitors in essential hypertensives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American heart journal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Aldenkamp A.P.; Alpherts W.C.J.; Blennow G.; Elmqvist D.; Heijbel J.; Nilsson H.L.; Sandstedt P.; Tonnby B.; Wahlander L.; Wosse 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antiepileptic medication in children - Effects on cognitive function: The multicenter Holmfrid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Neurology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Angervo M.; Toivonen J.; Leinonen P.; Valimaki M.; Seppala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Thyroxine withdrawal is accompanied by decreased circulating levels of insulin-like growth factor-binding protein-1 in thyroidectomized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Endocrinol. Metab.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Berrios X.; Del Campo E.; Guzman B.; Bisno A.L.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Discontinuing rheumatic fever prophylaxis in selected adolescents and young adults: A prospective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Ann. Intern. Med.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Chataway, J.; Fowler, A.; Thompson, P. J.; Duncan, J. S.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clonazepam in patients with active epilepsy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Seizure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Dixon L.; Thaker G.; Conley R.; Ross D.; Cascella N.; Tamminga 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Changes in psychopathology and dyskinesia after neuroleptic withdrawal in a double-blind design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Schizophr. Res.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Dupont A.; Gomez J.-L.; Cusan L.; Koutsilieris M.; Labrie F.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Response to flutamide withdrawal in advanced prostate cancer in progression under combination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Urol.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Faedda, G. L.; Tondo, L.; Baldessarini, R. J.; Suppes, T.; Tohen,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Outcome after rapid vs gradual discontinuation of lithium treatment in bipolar disorders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Archives of general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Ingulli E.; Tejani A.; Markell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beneficial effects of steroid withdrawal on blood pressure and lipid profile in children posttransplantation in the cyclosporine era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Ingulli, E.; Sharma, V.; Singh, A.; Suthanthiran, M.; Tejani,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Steroid withdrawal, rejection and the mixed lymphocyte reaction in children after renal transplantation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Kidney international. Supplement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Kendrick, Anna M.; Duncan, John S.; Trimble, Michael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discontinuation of individual antiepileptic drugs on mood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Human Psychopharmacology: Clinical and Experimental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Kirsten D.K.; Wegner R.E.; Jorres R.A.; Magnussen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theophylline withdrawal in severe chronic obstructive pulmonary disease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Chest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Kocsis, James H.; Shaw, Eric D.; Stokes, Peter E.; Wilner, Philip; Elliot, Alan S.; Sikes, Carolyn; Myers, Barnett; Manevitz, Alan; Parides, Michael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Neuropsychologic effects of lithium discontinuation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Journal of clinical 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Lader, M.; Farr, I.; Morton, S.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comparison of alpidem and placebo in relieving benzodiazepine withdrawal symptoms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International clinical 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Packer, M.; Gheorghiade, M.; Young, J. B.; Costantini, P. J.; Adams, K. F.; Cody, R. J.; Smith, L. K.; van Voorhees, L.; Gourley, L. A.; Jolly, M. 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  <w:lang w:val="en-US"/>
              </w:rPr>
              <w:t xml:space="preserve">Withdrawal of digoxin from patients with chronic heart failure treated with angiotensin-converting-enzyme inhibitors. </w:t>
            </w:r>
            <w:r w:rsidRPr="00C114F8">
              <w:rPr>
                <w:sz w:val="20"/>
              </w:rPr>
              <w:t>RADIANCE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New England journal of medicine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Scher H.I.; Kelly W.K.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Flutamide withdrawal syndrome: Its impact on clinical trials in hormone- refractory prostate cancer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Oncol.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Sugai, 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Seizures with clonazepam: discontinuation and suggestions for safe discontinuation rates in children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Epilepsia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Sullivan, Mark; Toshima, Michelle; Lynn, Pamela; Roy-Byrne, Peter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Phenobarbital versus clonazepam for sedative-hypnotic taper in chronic pain patients: A pilot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Annals of Clinical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Takata Y.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Which antihypertensive drug to withdraw and when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CARDIOL. BOARD REV.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Uretsky, B. F.; Young, J. B.; Shahidi, F. E.; Yellen, L. G.; Harrison, M. C.; Jolly, M. 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  <w:lang w:val="en-US"/>
              </w:rPr>
              <w:t xml:space="preserve">Randomized study assessing the effect of digoxin withdrawal in patients with mild to moderate chronic congestive heart failure: results of the PROVED trial. </w:t>
            </w:r>
            <w:r w:rsidRPr="00C114F8">
              <w:rPr>
                <w:sz w:val="20"/>
              </w:rPr>
              <w:t>PROVED Investigative Group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the American College of Cardiology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van Herwaarden, G.; Berger, H. J.; Horstink, M. W.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Short-term memory in Parkinson's disease after withdrawal of long-term anticholinergic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Clinical neuropharmacology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Walma, E. P.; Hoes, A. W.; </w:t>
            </w:r>
            <w:r w:rsidRPr="00C114F8">
              <w:rPr>
                <w:sz w:val="20"/>
                <w:lang w:val="en-US"/>
              </w:rPr>
              <w:lastRenderedPageBreak/>
              <w:t>Prins, A.; Boukes, F. S.; van der Does, 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Withdrawing long-term </w:t>
            </w:r>
            <w:r w:rsidRPr="00C114F8">
              <w:rPr>
                <w:sz w:val="20"/>
                <w:lang w:val="en-US"/>
              </w:rPr>
              <w:lastRenderedPageBreak/>
              <w:t>diuretic therapy in the elderly: a study in general practice in The Netherlands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Family medicine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Westhuyzen J.; Matherson K.; Tracey R.; Fleming S.J.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 of withdrawal of folic acid supplementation in maintenance hemodialysis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CLIN. NEPHROL.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Canter C.E.; Moorhead S.; Saffitz J.E.; Huddleston C.B.; Spray T.L.; Boucek Jr. R.J.; Dark J.H.; Addonizio L.J.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Steroid withdrawal in the pediatric heart transplant recipient initially treated with triple immunosuppression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Heart Lung Transplant.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De Jonge J.W.; Knottnerus J.A.; Van Zutphen W.M.; De Bruijne G.A.; Struijker Boudier H.A.J.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Short term effect of withdrawal of diuretic drugs prescribed for ankle oedema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BR. MED. J.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Del Brutto O.H.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Prognostic factors for seizure recurrence after withdrawal of antiepileptic drugs in patients with neurocysticercosis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Neurology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Fabrega A.J.; Cohan J.; Meslar P.; Pollack R.; Belzer F.O.; Turcotte J.G.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steroid withdrawal on long-term renal allograft recipients with posttransplantation diabetes mellitus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Surgery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FOTHERBY, M. D.; POTTER, J. F.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POSSIBILITIES FOR ANTIHYPERTENSIVE DRUG-THERAPY WITHDRAWAL IN THE  ELDERLY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Journal of human hypertension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Grinstead W.C.; Francis M.J.; Marks G.F.; Tawa C.B.; Zoghbi W.A.; Young J.B.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chronic diuretic therapy in stable congestive heart failure secondary to coronary artery disease or to idiopathic dilated cardiomyopathy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Am. J. Cardiol.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HO, G. Y.F.; BLAUFOX, M. D.; WASSERTHEILSMOLLER, S.; OBERMAN, A.; LANGFORD,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PLASMA-RENIN PREDICTS SUCCESS OF ANTIHYPERTENSIVE DRUG-WITHDRAWAL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American journal of hypertension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Julian B.A.; Gaston R.S.; Barker C.V.; Krystal G.; Diethelm A.G.; Curtis J.J.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Erythropoiesis after withdrawal of enalapril in post-transplant erythrocytosis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Kidney Int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Klompmaker I.J.; Homan Van der Heide J.J.; Tegzess A.M.; Meijer S.; Haagsma E.B.; Verwer R.; Slooff M.J.H.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cyclosporin A withdrawal on renal function and renal stimulation in liver transplant patients treated with triple-drug immunosuppression for over 2 years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Nephrol. Dial. Transplant.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MORGAN, T.; HOPPER, J.; ANDERSON, A.; CARRICKS, L.; JONES, E.; JOHNS, J.; GREEN, R.; NOWSON, 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CAN DRUG-THERAPY BE STOPPED IN ELDERLY HYPERTENSIVE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CARDIOLOGY IN THE ELDERLY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Mukamel, E.; Servadio, 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Rapid tumour recurrence following cessation of long-term treatment with intravesical thiotepa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British journal of urology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 xml:space="preserve">Nadal M.; Wikstrom L.; </w:t>
            </w:r>
            <w:r w:rsidRPr="00C114F8">
              <w:rPr>
                <w:sz w:val="20"/>
              </w:rPr>
              <w:lastRenderedPageBreak/>
              <w:t>Allgulander S.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1994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Once hypertensive, always </w:t>
            </w:r>
            <w:r w:rsidRPr="00C114F8">
              <w:rPr>
                <w:sz w:val="20"/>
                <w:lang w:val="en-US"/>
              </w:rPr>
              <w:lastRenderedPageBreak/>
              <w:t>hypertensive? A three year follow-up after stopping medication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 xml:space="preserve">SCAND. J. PRIM. HEALTH </w:t>
            </w:r>
            <w:r w:rsidRPr="00C114F8">
              <w:rPr>
                <w:sz w:val="20"/>
                <w:lang w:val="en-US"/>
              </w:rPr>
              <w:lastRenderedPageBreak/>
              <w:t>CARE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Shinnar, S.; Berg, A. T.; MOSHE, S. L.; KANG, H.; ODELL, C.; ALEMANY, M.; GOLDENSOHN, E. S.; HAUSER, W.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DISCONTINUING ANTIEPILEPTIC DRUGS IN CHILDREN WITH EPILEPSY - A  PROSPECTIVE-STUDY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Annals of Neurology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Tennison, M.; Greenwood, R.; Lewis, D.; Thorn,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Discontinuing antiepileptic drugs in children with epilepsy. A comparison of a six-week and a nine-month taper period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New England journal of medicine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Thapa, Purushottam B.; Meador, Keith G.; Gideon, Patricia; Fought, Randy L.; Ray, W.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antipsychotic withdrawal in elderly nursing home residents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the American Geriatrics Society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Tonnby B.; Nilsson H.L.; Aldenkamp A.P.; Alpherts W.C.J.; Blennow G.; Elmqvist D.; Heijbel J.; Sandstedt P.; Wahlander L.; Wosse 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antiepileptic medication in children Correlation of cognitive function and plasma concentration-The multicentre 'Holmfrid'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Epilepsy Res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Ben Hadj Ali, B.; Dogui, M.; Ben Ammou, S.; Loo,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Antiparkinson drugs in neuroleptic treatment: comparative study of progressive and abrupt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L'Encephale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Donati F.; Hassink R.I.; Jung H.; Vassella F.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Factors predicting the risk of relapse after antiepileptic drug discontinuation in children with partial seizures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EUR. J. PEDIATR. SUPPL.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Falletta J.M.; Woods G.M.; Verter J.I.; Buchanan G.R.; Pegelow C.H.; Iyer R.V.; Miller S.T.; Holbrook C.T.; Kinney T.R.; Vichinsky E.; Becton D.L.; Wang W.; Johnstone H.S.; Wethers D.L.; Reaman G.H.; DeBaun M.R.; Grossman N.J.; Kalinyak K.; Jorgensen J.H.; Bjornson A.; Thomas M.D.; Reid 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Discontinuing penicillin prophylaxis in children with sickle cell anemia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Pediatr.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Horwitz, Gary J.; Tariot, Pierre N.; Mead, Karen; Cox, Christopher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antipsychotics in nursing home patients with dementia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American Journal of Geriatric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Klompmaker, I. J.; Gouw, A. S.; Haagsma, E. B.; Verwer, R.; Slooff, M.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Histological and biochemical effects of cyclosporine A withdrawal from a triple drug regimen after over 2 years of treatment in liver transplant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Journal of hepatology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Landman, J. O.; Hamdy, N. A.; Pauwels, E. K.; Papapoulos, S. 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Skeletal metabolism in patients with osteoporosis after discontinuation of long-term treatment with oral pamidronate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Journal of clinical endocrinology and metabolism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McDiarmid, S. V.; Farmer, D. A.; Goldstein, L. I.; Martin, P.; Vargas, J.; </w:t>
            </w:r>
            <w:r w:rsidRPr="00C114F8">
              <w:rPr>
                <w:sz w:val="20"/>
                <w:lang w:val="en-US"/>
              </w:rPr>
              <w:lastRenderedPageBreak/>
              <w:t>Tipton, J. R.; Simmons, F.; Busuttil, R. W.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1995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randomized prospective trial of steroid withdrawal after liver transplantation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Saudek F.; Pelikanova T.; Reneltova I.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No effect of cyclosporine withdrawal on glucose metabolism at one year after kidney transplantation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DIABETES NUTR. METAB. CLIN. EXP.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Schweizer E.; Case W.G.; Garcia-Espana F.; Greenblatt D.J.; Rickels 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Progesterone co-administration in patients discontinuing long-term benzodiazepine therapy: Effects on withdrawal severity and taper outcome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Bendz H.; Sjödin I.; Aurell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  <w:lang w:val="en-US"/>
              </w:rPr>
              <w:t xml:space="preserve">Renal function on and off lithium in patients treated with lithium for 15 years or more. </w:t>
            </w:r>
            <w:r w:rsidRPr="00C114F8">
              <w:rPr>
                <w:sz w:val="20"/>
              </w:rPr>
              <w:t>A controlled, prospective lithium-withdrawal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Nephrol. Dial. Transplant.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Cassano, G. B.; Petracca, A.; Borghi, C.; Chiroli, S.; Didoni, G.; Garreau,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randomized, double-blind study of alpidem vs placebo in the prevention and treatment of benzodiazepine withdrawl syndrome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European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Del Brutto O.H.; Campos X.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antiepileptic drugs in patients with calcified neurocysticercosis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EPILEPSY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Delgado M.R.; Riela A.R.; Mills J.; Pitt A.; Browne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antiepileptic drug treatment after two seizure-free years in children with cerebral palsy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Pediatrics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Goldman M.H.; Davis B.; Cruz E.; Miller P.; Stevens S.L.; Freeman M.B.; Tyler J.D.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azathioprine withdrawal in kidney recipients with stable function two years after transplant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Clin. Transplant.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Gøtzsche P.C.; Hansen M.; Stoltenberg M.; Svendsen A.; Beier J.; Faarvang K.L.; Wangel M.; Rydgren L.; Halberg P.; Juncker P.; Andersen V.; Hansen T.M.; Endahl 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Randomized, placebo controlled tial of withdrawal of slow-acting antirheumatic drugs and of observer bias in rheumatoid arthritis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Scand. J. Rheumatol.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Herrada J.; Dieringer P.; Logothetis C.J.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Characterization of patients with androgen-independent prostatic carcinoma whose serum prostate specific antigen decreased following flutamide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Urol.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Otto G.; Lohse A.; Hofmann W.J.; Golling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Dose reduction and withdrawal of cyclosporine A in patients following liver transplantation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Cyclosporinreduktion bei Patienten nach Lebertransplantation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Ratcliffe, P. J.; Dudley, C. R.; Higgins, R. M.; Firth, J. D.; Smith, B.; Morris, P.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Randomised controlled trial of steroid withdrawal in renal transplant recipients receiving triple immunosuppression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Lancet (London, England)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Riedel, Brant William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comparison of the efficacy of stimulus control for medicated and non-medicated insomniacs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Dissertation Abstracts International: Section B: The Sciences and Engineering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Riva D.; Devoti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Discontinuation of phenobarbital in children: </w:t>
            </w:r>
            <w:r w:rsidRPr="00C114F8">
              <w:rPr>
                <w:sz w:val="20"/>
                <w:lang w:val="en-US"/>
              </w:rPr>
              <w:lastRenderedPageBreak/>
              <w:t>Effects on neurocognitive behavior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Pediatr. Neurol.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Somani S.K.; Engberg K.D.; Guay D.R.P.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Dyskinesias secondary to gradual neuroleptic drug withdrawal in elderly nursing home residents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GERIATR. DRUG THER.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Wolde, S. ten; Breedveld, F. C.; Hermans, J.; Vandenbroucke, J. P.; van de Laar, M A; Markusse, H. M.; Janssen, M.; van den Brink, H R; Dijkmans, B.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Randomised placebo-controlled study of stopping second-line drugs in rheumatoid arthritis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Lancet (London, England)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Adams Jr. K.F.; Gheorghiade M.; Uretsky B.F.; Young J.B.; Ahmed S.; Tomasko L.; Packer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Patients with mild heart failure worsen during withdrawal from digoxin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Am. Coll. Cardiol.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Beik A.I.; Higgins R.M.; Lam F.T.; Morris A.G.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Steroid withdrawal and donor-specific hyporeactivity after cadaveric renal allotransplantation on maintenance triple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Nephrol. Dial. Transplant.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Grinyo J.M.; Gil-Vernet S.; Serón D.; Cruzado J.M.; Moreso F.; Fulladosa X.; Castelao A.M.; Torras J.; Hooftman L.; Alsina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Steroid withdrawal in mycophenolate mofetil-treated renal allograft recipients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Habraken H.; Soenen K.; Blondeel L.; Van Elsen J.; Bourda J.; Coppens E.; Willeput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Gradual withdrawal from benzodiazepines in residents of homes for the elderly: Experience and suggestions for future research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Eur. J. Clin. Pharmacol.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Hardy, B. G.; Shulman, K. I.; Zucchero, 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Gradual discontinuation of lithium augmentation in elderly patients with unipolar depression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Journal of clinical 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Hollander, A. A.; Hene, R. J.; Hermans, J.; van Es, L. A.; van der Woude, F J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Late prednisone withdrawal in cyclosporine-treated kidney transplant patients: a randomized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the American Society of Nephrology : JASN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Nyberg, S.; Farde, L.; Halldin, 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  <w:lang w:val="en-US"/>
              </w:rPr>
              <w:t xml:space="preserve">Delayed normalization of central D2 dopamine receptor availability after discontinuation of haloperidol decanoate. </w:t>
            </w:r>
            <w:r w:rsidRPr="00C114F8">
              <w:rPr>
                <w:sz w:val="20"/>
              </w:rPr>
              <w:t>Preliminary findings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Archives of general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Ruoff, G. 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Sustained normotension in hypertensive patients withdrawn from medication for 1 year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Family medicine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Sanfey H.; Haussman G.; Isaacs I.; Ishitani M.; Lobo P.; McCullough C.; Pruett T.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Steroid withdrawal in kidney transplant recipients: Is it a safe option?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Clin. Transplant.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Stegall M.D.; Everson G.T.; Schroter G.; Karrer F.; Bilir B.; Sternberg T.; Shrestha R.; Wachs M.; Kam I.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Prednisone withdrawal late after adult liver transplantation reduces diabetes, hypertension, and hypercholesterolemia without causing graft loss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HEPATOLOGY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Tardy B.; Tardy-Poncet B.; Laporte-Simitsidis S.; Mismetti P.; Decousus H.; </w:t>
            </w:r>
            <w:r w:rsidRPr="00C114F8">
              <w:rPr>
                <w:sz w:val="20"/>
                <w:lang w:val="en-US"/>
              </w:rPr>
              <w:lastRenderedPageBreak/>
              <w:t>Guyotat D.; Bertrand J.C.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1997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Evolution of blood coagulation and fibrinolysis parameters after abrupt versus gradual </w:t>
            </w:r>
            <w:r w:rsidRPr="00C114F8">
              <w:rPr>
                <w:sz w:val="20"/>
                <w:lang w:val="en-US"/>
              </w:rPr>
              <w:lastRenderedPageBreak/>
              <w:t>withdrawal of acenocoumarol in patients with venous thromboembolism: A double-blind randomized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Br. J. Haematol.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Walma E.P.; Hoes A.W.; Van Dooren C.; Prins A.; Van der Does 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long term diuretic medication in elderly patients: A double blind randomised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BR. MED. J.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Dawson, N.; Figg, W. D.; Brawley, O. W.; Bergan, R.; Cooper, M. R.; Senderowicz, A.; Headlee, D.; Steinberg, S. M.; Sutherland, M.; Patronas, N.; Sausville, E.; Linehan, W. M.; Reed, E.; Sartor, O.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Phase II study of suramin plus aminoglutethimide in two cohorts of patients with androgen-independent prostate cancer: simultaneous antiandrogen withdrawal and prior antiandrogen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Clinical cancer research : an official journal of the American Association for Cancer Research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Devlin J.; Doherty D.; Wong T.; Donaldson P.; Portmann B.; Williams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Defining the outcome of immunosuppression withdrawal after liver transplantation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HEPATOLOGY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Gomez, R.; Moreno, E.; Colina, F.; Loinaz, C.; Gonzalez-Pinto, I.; Lumbreras, C.; Perez-Cerda, F.; Castellon, C.; Garcia, I.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Steroid withdrawal is safe and beneficial in stable cyclosporine-treated liver transplant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Journal of hepatology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Hantouche E.G.; Guelfi J.D.; Comet D.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Discontinuation of long-term benzodiazepine use: Double-blind controlled study of </w:t>
            </w:r>
            <w:r w:rsidRPr="00C114F8">
              <w:rPr>
                <w:sz w:val="20"/>
              </w:rPr>
              <w:t>α</w:t>
            </w:r>
            <w:r w:rsidRPr="00C114F8">
              <w:rPr>
                <w:sz w:val="20"/>
                <w:lang w:val="en-US"/>
              </w:rPr>
              <w:t>-</w:t>
            </w:r>
            <w:r w:rsidRPr="00C114F8">
              <w:rPr>
                <w:sz w:val="20"/>
              </w:rPr>
              <w:t>β</w:t>
            </w:r>
            <w:r w:rsidRPr="00C114F8">
              <w:rPr>
                <w:sz w:val="20"/>
                <w:lang w:val="en-US"/>
              </w:rPr>
              <w:t xml:space="preserve"> L-aspartate magnesium versus placebo in 144 chronic users of BZD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  <w:lang w:val="en-US"/>
              </w:rPr>
              <w:t xml:space="preserve">REAJUSTEMENT DES THERAPEUTIQUES ANTICONVULSIVES CHEZ L'ENFANT. </w:t>
            </w:r>
            <w:r w:rsidRPr="00C114F8">
              <w:rPr>
                <w:sz w:val="20"/>
              </w:rPr>
              <w:t>CONTROLE PAR L'ETUDE ELECTROPHYSIOLOGIQUE DU SOMMEIL DES EFFETS DU VALPROATE DE SODIUM APRES SEVRAGE BARBITURIQUE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Jabs, D. A.; Bolton, S. G.; Dunn, J. P.; Palestine, A. 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Discontinuing anticytomegalovirus therapy in patients with immune reconstitution after combination antiretroviral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American journal of ophthalmology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Leger J.; Garel C.; Fjellestad-Paulsen A.; Hassan M.; Czernichow 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Human growth hormone treatment of short-stature children born small for gestational age: Effect on muscle and adipose tissue mass during a 3-year treatment period and after 1 year's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Endocrinol. Metab.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Macdonald, J. C.; Torriani, F. J.; Morse, L. S.; Karavellas, M. P.; Reed, J. B.; Freeman, W.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Lack of reactivation of cytomegalovirus (CMV) retinitis after stopping CMV maintenance therapy in AIDS patients with sustained elevations in CD4 T cells in response to highly active antiretroviral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Journal of infectious diseases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Marcus, J. 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Stopping antiepileptic therapy in mentally-retarded, epileptic children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Neuropediatrics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 xml:space="preserve">Nishiyama, T.; Terunuma, </w:t>
            </w:r>
            <w:r w:rsidRPr="00C114F8">
              <w:rPr>
                <w:sz w:val="20"/>
              </w:rPr>
              <w:lastRenderedPageBreak/>
              <w:t>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1998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Hormone/antihormone </w:t>
            </w:r>
            <w:r w:rsidRPr="00C114F8">
              <w:rPr>
                <w:sz w:val="20"/>
                <w:lang w:val="en-US"/>
              </w:rPr>
              <w:lastRenderedPageBreak/>
              <w:t>withdrawal and dexamethasone for hormone-refractory prostate cancer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 xml:space="preserve">International journal of </w:t>
            </w:r>
            <w:r w:rsidRPr="00C114F8">
              <w:rPr>
                <w:sz w:val="20"/>
                <w:lang w:val="en-US"/>
              </w:rPr>
              <w:lastRenderedPageBreak/>
              <w:t>urology : official journal of the Japanese Urological Association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Romach, Myroslava K.; Kaplan, Howard L.; Busto, Usoa E.; Somer, Gail; Sellers, Edward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controlled trial of ondansetron, a 5-HTâ‚ƒ antagonist, in benzodiazepine discontinuation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Journal of clinical 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Vrabec T.R.; Baldassano V.F.; Whitcup S.M.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maintenance therapy in patients with quiescent cytomegalovirus retinitis and elevated CD4+ counts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Ophthalmology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Campbell, A. John; Robertson, M. Clare; Gardner, Melinda M.; Norton, Robyn N.; Buchner, David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Psychotropic medication withdrawal and a home-based exercise program to prevent falls: A randomized, controlled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the American Geriatrics Society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Churchyard A.; Mathias C.J.; Lees A.J.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Selegiline-induced postural hypotension in Parkinson's disease: A longitudinal study on the effects of drug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Mov. Disord.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Cowan F.J.; Evans W.D.; Gregory J.W.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Metabolic effects of discontinuing growth hormone treatment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ARCH. DIS. CHILD.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Flint A.J.; Rifat S.L.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Recurrence of first-episode geriatric depression after discontinuation of maintenance antidepressants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AM. J.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Furrer, H.; Egger, M.; Opravil, M.; Bernasconi, E.; Hirschel, B.; Battegay, M.; Telenti, A.; Vernazza, P. L.; Rickenbach, M.; Flepp, M.; Malinverni,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  <w:lang w:val="en-US"/>
              </w:rPr>
              <w:t xml:space="preserve">Discontinuation of primary prophylaxis against Pneumocystis carinii pneumonia in HIV-1-infected adults treated with combination antiretroviral therapy. </w:t>
            </w:r>
            <w:r w:rsidRPr="00C114F8">
              <w:rPr>
                <w:sz w:val="20"/>
              </w:rPr>
              <w:t>Swiss HIV Cohort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New England journal of medicine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Garfinkel D.; Zisapel N.; Wainstein J.; Laudon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Facilitation of benzodiazepine discontinuation by melatonin: A new clinical approach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Arch. Intern. Med.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Gebremariam, A.; Mengesha, W.; Enqusilassie, F.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Discontinuing anti-epileptic medication(s) in epileptic children: 18 versus 24 months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Annals of tropical paediatrics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Gellner, R.; Stange, M.; Schiemann, U.; Domschke, W.; Hengst, 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CRH test prior to discontinuation of long-term low-dose glucocorticoid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Experimental and clinical endocrinology &amp; diabetes : official journal, German Society of Endocrinology [and] German Diabetes Association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Hall M.C.; Fritzsch R.J.; Sagalowsky A.I.; Ahrens A.; Petty B.; Roehrborn C.G.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Prospective determination of the hormonal response after cessation of luteinizing hormone-releasing hormone agonist treatment in patients with prostate cancer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Urology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 xml:space="preserve">Johannsson G.; Albertsson-Wikland K.; Bengtsson B.-Å.; Alm J.; Aronson S.; Gustafsson J.; Hagenäs L.; Häger A.; Ivarsson S.; Kriström B.; Marcus C.; </w:t>
            </w:r>
            <w:r w:rsidRPr="00C114F8">
              <w:rPr>
                <w:sz w:val="20"/>
              </w:rPr>
              <w:lastRenderedPageBreak/>
              <w:t>Moëll C.; Nilsson K.-O.; Ritzén M.; Tuvemo T.; Westgren U.; Westphal O.; Åman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growth hormone (GH) treatment: Metabolic effects in GH-deficient and GH-sufficient adolescent patients compared with control subjects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Endocrinol. Metab.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Morimoto S.-I.; Shimizu K.; Yamada K.; Hiramitsu S.; Hishida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Can </w:t>
            </w:r>
            <w:r w:rsidRPr="00C114F8">
              <w:rPr>
                <w:sz w:val="20"/>
              </w:rPr>
              <w:t>β</w:t>
            </w:r>
            <w:r w:rsidRPr="00C114F8">
              <w:rPr>
                <w:sz w:val="20"/>
                <w:lang w:val="en-US"/>
              </w:rPr>
              <w:t>-blocker therapy be withdrawn from patients with dilated cardiomyopathy?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Am. Heart J.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Rickels, K.; Schweizer, E.; Espaã±A, F. Garcia; Case, G.; DeMartinis, N.; Greenblatt, D.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Trazodone and valproate in patients discontinuing long-term benzodiazepine therapy: Effects on withdrawal symptoms and taper outcome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Rickels, Karl; Lucki, Irwin; Schweizer, Edward; Garcã</w:t>
            </w:r>
            <w:r w:rsidRPr="00C114F8">
              <w:rPr>
                <w:sz w:val="20"/>
              </w:rPr>
              <w:softHyphen/>
              <w:t>A-Espaã±A, Felipe; Case, W. George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Psychomotor performance of long-term benzodiazepine users before, during, and after benzodiazepine discontinuation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Journal of clinical 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Riva D.; Devoti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Carbamazepine withdrawal in children with previous symptomatic partial epilepsy: Effects on neuropsychologic function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Child Neurol.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Stewart P.M.; Stewart S.E.; Clark P.M.S.; Sheppard M.C.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Clinical and biochemical response following withdrawal of a long- acting, depot injection form of octreotide (Sandostatin-LAR®)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Clin. Endocrinol.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Stouthart P.J.H.M.; De Ridder C.M.; Rekers-Mombarg L.T.M.; Delemarre Van Der Waal H.A.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Changes in body composition during 12 months after discontinuation of growth hormone therapy in young adults with growth hormone deficiency from childhood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Pediatr. Endocrinol. Metab.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Taniguchi, H.; Ohki, O.; Yokozeki, H.; Katayama, I.; Tanaka, A.; Kiyosawa, M.; Nishioka, 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Cataract and retinal detachment in patients with severe atopic dermatitis who were withdrawn from the use of topical corticosteroid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The Journal of dermatology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Ungvari G.S.; Chiu H.F.K.; Lam L.C.W.; Pang A.H.T.; Chung D.W.S.; Li S.-W.; Chiu S.-N.; Lum F.C.K.; Leung T.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Gradual withdrawal of long-term anticholinergic antiparkinson medication in chinese patients with chronic schizophrenia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Psychopharmacol.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Van Kraaij D.J.W.; Jansen R.W.M.M.; Bouwels L.H.R.; Hoefnagels W.H.L.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Furosemide withdrawal improves postprandial hypotension in elderly patients with heart failure and preserved left ventricular systolic function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Arch. Intern. Med.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Whitcup, S. M.; Fortin, E.; Lindblad, A. S.; Griffiths, P.; Metcalf, J. A.; Robinson, M. R.; Manischewitz, J.; Baird, B.; Perry, C.; Kidd, I. M.; Vrabec, T.; Davey, R. T. [JR]; Falloon, J.; Walker, R. E.; Kovacs, J. A.; Lane, H. C.; Nussenblatt, R. B.; Smith, J.; Masur, H.; Polis, M.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1999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anticytomegalovirus therapy in patients with HIV infection and cytomegalovirus retinitis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JAMA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 xml:space="preserve">Best, J.; Althaus, C.; Kersten, </w:t>
            </w:r>
            <w:r w:rsidRPr="00C114F8">
              <w:rPr>
                <w:sz w:val="20"/>
              </w:rPr>
              <w:lastRenderedPageBreak/>
              <w:t>A.; Theisen, A.; Gantke, B.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2000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Stopping secondary prevention </w:t>
            </w:r>
            <w:r w:rsidRPr="00C114F8">
              <w:rPr>
                <w:sz w:val="20"/>
                <w:lang w:val="en-US"/>
              </w:rPr>
              <w:lastRenderedPageBreak/>
              <w:t>in AIDS patients with inactive CMV retinitis treated with HAART (highly active antiretroviral therapy)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 xml:space="preserve">Der Ophthalmologe : </w:t>
            </w:r>
            <w:r w:rsidRPr="00C114F8">
              <w:rPr>
                <w:sz w:val="20"/>
              </w:rPr>
              <w:lastRenderedPageBreak/>
              <w:t>Zeitschrift der Deutschen Ophthalmologischen Gesellschaft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Chakrabarti P.; Wong H.Y.; Scantlebury V.P.; Jordan M.L.; Vivas C.; Ellis D.; Lombardozzi-Lane S.; Hakala T.R.; Fung J.J.; Simmons R.L.; Starzl T.E.; Shapiro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Outcome after steroid withdrawal in pediatric renal transplant patients receiving tacrolimus-based immunosuppression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Coll P.P.; Abourizk N.N.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Successful withdrawal of thyroid hormone therapy in nursing home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J. Am. Board Fam. Pract.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Hoffmeyer, F.; Hoeper, M. M.; Spiekerkotter, E.; Harringer, W.; Haverich, A.; Fabel, H.; Niedermeyer,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Azathioprine withdrawal in stable lung and heart/lung recipients receiving cyclosporine-based immunosuppression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Jordan M.L.; Chakrabarti P.; Luke P.; Shapiro R.; Vivas C.A.; Scantlebury V.P.; Fung J.J.; Starzl T.E.; Corry R.J.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Results of pancreas transplantation after steroid withdrawal under tacrolimus immunosuppression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Ketelhut R.G.; Franz I.-W.; Behr U.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Long-term discontinuation of oral contraceptives in hypertensive women lowers the blood pressure at rest and during exercise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Langfristiges absetzen oraler kontrazeptiva bei hypertensiven frauen senkt den blutdruck in ruhe und bei belastung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Matl, I.; Lacha, J.; Lodererova, A.; Simova, M.; Teplan, V.; Lanska, V.; Vitko, S.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steroids from triple-drug therapy in kidney transplant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Nephrology, dialysis, transplantation : official publication of the European Dialysis and Transplant Association - European Renal Association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Mayur P.M.; Gangadhar B.N.; Subbakrishna D.K.; Janakiramaiah N.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antidepressant drugs during electroconvulsive therapy: A controlled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Affective Disord.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Molinuevo J.L.; Valldeoriola F.; Tolosa E.; Rumiá J.; Valls-Solé J.; Roldan H.; Ferrer 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Levodopa withdrawal after bilateral subthalamic nucleus stimulation in advanced Parkinson disease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Arch. Neurol.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Mussini C.; Pezzotti P.; Govoni A.; Borghi V.; Antinori A.; d'Arminio Monforte A.; De Luca A.; Mongiardo N.; Cerri M.C.; Chiodo F.; Concia E.; Bonazzi L.; Moroni M.; Ortona L.; Esposito R.; Cossarizza A.; De Rienzo B.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primary prophylaxis for Pneumocystis carinii pneumonia and toxoplasmic encephalitis in human immunodeficiency virus type I-Infected patients: The changes in opportunistic prophylaxis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Infect. Dis.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Nejat R.J.; Rashid H.H.; Bagiella E.; Katz A.E.; Benson M.C.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prospective analysis of time to normalization of serum testosterone after withdrawal of androgen deprivation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Urol.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Rice K.L.; Rubins J.B.; Lebahn F.; Parenti C.M.; Duane P.G.; Kuskowski M.; Joseph A.M.; Niewoehner D.E.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chronic systemic corticosteroids in patients with COPD: A randomized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AM. J. RESPIR. CRIT. CARE MED.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Rickels, K.; DeMartinis, N.; Garcia-Espana, F.; Greenblatt, D. J.; Mandos, L. A.; Rynn,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Imipramine and buspirone in treatment of patients with generalized anxiety disorder who are discontinuing long-term benzodiazepine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American journal of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Thervet E.; Morelon E.; Ducloux D.; Bererhi L.; Noël L.H.; Janin A.; Bedrossian J.; Puget S.; Chalopin J.M.; Mihatsch M.; Legendre C.; Kreis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Cyclosporine withdrawal in stable renal transplant recipients after azathioprine-mycophenolate mofetil conversion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Clin. Transplant.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Van Kraaij D.J.W.; Jansen R.W.M.M.; Bouwels L.H.R.; Gribnau F.W.J.; Hoefnagels W.H.L.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Furosemide withdrawal in elderly heart failure patients with preserved left ventricular systolic function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Am. J. Cardiol.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Verrotti A.; Morresi S.; Basciani F.; Cutarella R.; Morgese G.; Chiarelli F.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anticonvulsant therapy in children with partial epilepsy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Neurology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Yangco, B. G.; Bargen, J. C. von; Moorman, A. C.; Holmberg, S. D.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  <w:lang w:val="en-US"/>
              </w:rPr>
              <w:t xml:space="preserve">Discontinuation of chemoprophylaxis against Pneumocystis carinii pneumonia in patients with HIV infection. </w:t>
            </w:r>
            <w:r w:rsidRPr="00C114F8">
              <w:rPr>
                <w:sz w:val="20"/>
              </w:rPr>
              <w:t>HIV Outpatient Study (HOPS) Investigators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Annals of internal medicine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Baba, K.; Sakakibara, A.; Yagi, T.; Niwa, S.; Hattori, T.; Koishikawa, I.; Yoshida, K.; Kobayashi, T.; Takagi, 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theophylline withdrawal in well-controlled asthmatics treated with inhaled corticosteroid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Journal of asthma : official journal of the Association for the Care of Asthma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Caldiroli M.; Cova V.; Lovisolo J.A.; Reali L.; Bono A.V.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Antiandrogen withdrawal in the treatment of hormone-relapsed prostate cancer: Single institutional experience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Eur. Urol.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Chen Y.-J.; Chi Chow J.; Lee I.-C.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Comparison the cognitive effect of anti-epileptic drugs in seizure-free children with epilepsy before and after drug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Epilepsy Res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Deeks, S. G.; Wrin, T.; Liegler, T.; Hoh, R.; Hayden, M.; Barbour, J. D.; Hellmann, N. S.; Petropoulos, C. J.; McCune, J. M.; Hellerstein, M. K.; Grant, R.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Virologic and immunologic consequences of discontinuing combination antiretroviral-drug therapy in HIV-infected patients with detectable viremia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New England journal of medicine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Fors H.; Bjarnason R.; Wirén L.; Albertsson-Wikland K.; Bosaeus I.; Bengtsson B.-Å.; Johannsson 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Currently used growth-promoting treatment of children results in normal bone mass and density. A prospective trial of discontinuing growth hormone treatment in adolescents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Clin. Endocrinol.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Jouan, M.; Saves, M.; Tubiana, R.; Carcelain, G.; Cassoux, N.; Aubron-Olivier, C.; Fillet, A. M.; Nciri, M.; Senechal, B.; Chene, G.; Tural, C.; Lasry, S.; Autran, B.; Katlama, 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maintenance therapy for cytomegalovirus retinitis in HIV-infected patients receiving highly active antiretroviral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AIDS (London, England)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Klaus G.; Jeck N.; Konrad M.; Förster B.; Soergel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Risk of steroid withdrawal in pediatric renal transplant </w:t>
            </w:r>
            <w:r w:rsidRPr="00C114F8">
              <w:rPr>
                <w:sz w:val="20"/>
                <w:lang w:val="en-US"/>
              </w:rPr>
              <w:lastRenderedPageBreak/>
              <w:t>patients with suspected steroid toxicity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CLIN. NEPHROL.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Koletar S.L.; Heald A.E.; Finkelstein D.; Hafner R.; Currier J.S.; McCutchan J.A.; Vallee M.; Torriani F.J.; Powderly W.G.; Fass R.J.; Murphy R.L.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prospective study of discontinuing primary and secondary Pneumocystis carinii pneumonia prophylaxis after CD4 cell count increase to &gt; 200 × 106/l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AIDS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Lerut J.P.; Ciccarelli O.; Mauel E.; Gheerardhyn R.; Talpe S.; Sempoux C.; Laterre P.-F.; Roggen F.M.; Van Leeuw V.; Otte J.-B.; Gianello 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Adult liver transplantation and steroidazathioprine withdrawal in cyclosporine (Sandimmun)-based immunosuppression 5 year results of a prospective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 Int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Lönnkvist K.; Hellman C.; Lundahl J.; Halldén G.; Hedlin 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Eosinophil markers in blood, serum, and urine for monitoring the clinical course in childhood asthma: Impact of budesonide treatment and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Allergy Clin. Immunol.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Lopez Bernaldo de Quiros, J C; Miro, J. M.; Pena, J. M.; Podzamczer, D.; Alberdi, J. C.; Martinez, E.; Cosin, J.; Claramonte, X.; Gonzalez, J.; Domingo, P.; Casado, J. L.; Ribera, 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  <w:lang w:val="en-US"/>
              </w:rPr>
              <w:t xml:space="preserve">A randomized trial of the discontinuation of primary and secondary prophylaxis against Pneumocystis carinii pneumonia after highly active antiretroviral therapy in patients with HIV infection. </w:t>
            </w:r>
            <w:r w:rsidRPr="00C114F8">
              <w:rPr>
                <w:sz w:val="20"/>
              </w:rPr>
              <w:t>Grupo de Estudio del SIDA 04/98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New England journal of medicine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Shammas N.W.; Harris M.L.; McKinney D.; Hauber W.J.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Digoxin withdrawal in patients with dilated cardiomyopathy following normalization of ejection fraction with beta blockers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Clin. Cardiol.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Tremollieres, F. A.; Pouilles, J. M.; Ribot, 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hormone replacement therapy is associated with significant vertebral bone loss in postmenopausal women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Osteoporosis international : a journal established as result of cooperation between the European Foundation for Osteoporosis and the National Osteoporosis Foundation of the USA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Weir, M. R.; Ward, M. T.; Blahut, S. A.; Klassen, D. K.; Cangro, C. B.; Bartlett, S. T.; Fink, J. 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Long-term impact of discontinued or reduced calcineurin inhibitor in patients with chronic allograft nephropathy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Kidney international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Whittal M.L.; Otto M.W.; Hong J.J.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Cognitive-behavior therapy for discontinuation of SSRI treatment of panic disorder: A case series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BEHAV. RES. THER.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Wirén L.; Johannsson G.; Bengtsson B.-Å.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prospective investigation of quality of life and psychological well-being after the discontinuation of GH treatment in adolescent patients WHO had GH deficiency during childhood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Endocrinol. Metab.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Aberg, Judith A.; Price, Richard W.; Heeren, Dorie M.; Bredt, Barry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A pilot study of the discontinuation of antifungal therapy for disseminated cryptococcal disease in </w:t>
            </w:r>
            <w:r w:rsidRPr="00C114F8">
              <w:rPr>
                <w:sz w:val="20"/>
                <w:lang w:val="en-US"/>
              </w:rPr>
              <w:lastRenderedPageBreak/>
              <w:t>patients with acquired immunodeficiency syndrome, following immunologic response to antiretroviral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The Journal of infectious diseases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Abramowicz, Daniel; Manas, Derek; Lao, Mieczyslaw; Vanrenterghem, Yves; Del Castillo, Domingo; Wijngaard, Peter; Fung, Samson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Cyclosporine withdrawal from a mycophenolate mofetil-containing immunosuppressive regimen in stable kidney transplant recipients: a randomized, controlled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Akuta N.; Suzuki F.; Tsubota A.; Arase Y.; Suzuki Y.; Someya T.; Kobayashi M.; Saitoh S.; Ikeda K.; Kumada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Long-term clinical remission induced by corticosteroid withdrawal therapy (CSWT) in patients with chronic hepatitis b infection: A prospective randomized controlled trial - CSWT with and without follow-up interferon-</w:t>
            </w:r>
            <w:r w:rsidRPr="00C114F8">
              <w:rPr>
                <w:sz w:val="20"/>
              </w:rPr>
              <w:t>α</w:t>
            </w:r>
            <w:r w:rsidRPr="00C114F8">
              <w:rPr>
                <w:sz w:val="20"/>
                <w:lang w:val="en-US"/>
              </w:rPr>
              <w:t xml:space="preserve">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Dig. Dis. Sci.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Bahçeciler N.N.; Barlan I.B.; Nuhoǧlu Y.; Başaran M.M.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Which factors predict success after discontinuation of inhaled budesonide therapy in children with asthma?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Asthma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Berenguer, Juan; Gonzalez, Juan; Pulido, Federico; Padilla, Belen; Casado, Jose Luis; Rubio, Rafael; Arribas, Jose Rarmon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secondary prophylaxis in patients with cytomegalovirus retinitis who have responded to highly active antiretroviral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Clinical infectious diseases : an official publication of the Infectious Diseases Society of America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Boots J.M.M.; Van Duijnhoven E.M.; Christiaans M.H.L.; Wolffenbuttel B.H.R.; Van Hooff J.P.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Glucose metabolism in renal transplant recipients on tacrolimus: The effect of steroid withdrawal and tacrolimus trough level reduction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Am. Soc. Nephrol.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Díaz-Guerra G.M.; Gómez R.; Jódar E.; Loinaz C.; Moreno and E.; Hawkins F.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Long-term follow-up of bone mass after orthotopic liver transplantation: Effect of steroid withdrawal from the immunosuppressive regimen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Osteoporosis Int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Graniewski-Wijnands H.S.; Van der Torren 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Electro-ophthalmological recovery after withdrawal from vigabatrin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Doc. Ophthalmol.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Kostis J.B.; Wilson A.C.; Shindler D.M.; Cosgrove N.M.; Lacy C.R.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Persistence of normotension after discontinuation of lifestyle intervention in the trial of TONE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Am. J. Hypertens.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Lampit M.; Hochberg Z.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Prevention of growth deceleration after withdrawal of growth hormone therapy in idiopathic short stature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Endocrinol. Metab.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Lemieux, Isabelle; Houde, Isabelle; Pascot, Agnes; Lachance, Jean-Guy; Noel, Real; Radeau, Thierry; Despres, Jean-Pierre; Bergeron, Jean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prednisone withdrawal on the new metabolic triad in cyclosporine-treated kidney transplant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Kidney international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Mori K.; Yamashita H.; Nagao M.; Horiguchi J.; Yamawaki S.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Effects of anticholinergic drug withdrawal on memory, regional cerebral blood flow and extra-pyramidal side effects in schizophrenic </w:t>
            </w:r>
            <w:r w:rsidRPr="00C114F8">
              <w:rPr>
                <w:sz w:val="20"/>
                <w:lang w:val="en-US"/>
              </w:rPr>
              <w:lastRenderedPageBreak/>
              <w:t>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Pharmacopsychiatry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Najafi M.R.; Tamizifar B.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Drug discontinuation in epileptic children: Predictive value of the EEG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Arch. Iran. Med.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Newell K.M.; Ko Y.G.; Sprague R.L.; Mahorney S.L.; Bodfish J.W.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Onset of dyskinesia and changes in postural task performance during the course of neuroleptic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AM. J. MENT. RETARD.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Petrovic M.; Pevernagie D.; Mariman A.; Van Maele G.; Afschrift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Fast withdrawal from benzodiazepines in geriatric inpatients: A randomised double-blind, placebo-controlled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Eur. J. Clin. Pharmacol.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Schnuelle, Peter; van der Heide, Jaap Homan; Tegzess, Adam; Verburgh, Cornelis A.; Paul, Leendert C.; van der Woude, Fokko Johannes; Fijter, Johan W. de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Open randomized trial comparing early withdrawal of either cyclosporine or mycophenolate mofetil in stable renal transplant recipients initially treated with a triple drug regimen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the American Society of Nephrology : JASN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Sheng W.H.; Hung C.C.; Chen M.Y.; Hsieh S.M.; Chang S.C.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Successful discontinuation of fluconazole as secondary prophylaxis for cryptococcosis in AIDS patients responding to highly active antiretroviral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Int. J. STD AIDS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Smak Gregoor, Peter J H; de Sevaux, Ruud G L; Ligtenberg, Gerry; Hoitsma, Andries J.; Hene, Ronald J.; Weimar, Willem; Hilbrands, Luuk B.; van Gelder, Teun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cyclosporine or prednisone six months after kidney transplantation in patients on triple drug therapy: a randomized, prospective, multicenter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the American Society of Nephrology : JASN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Specchio L.M.; Tramacere L.; La Neve A.; Beghi 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Discontinuing antiepileptic drugs in patients who are seizure free on monotherapy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Neurol. Neurosurg.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van Reekum, Robert; Clarke, Diana; Conn, David; Hermann, Nathan; Eryavec, Goran; Cohen, Tammy; Ostrander, Laurie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randomized, placebo-controlled trial of the discontinuation of long-term antipsychotics in dementia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International Psychogeriatrics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Aberg, Judith A.; Williams, Paige L.; Liu, Tun; Lederman, Howard M.; Hafner, Richard; Torriani, Francesca J.; Lennox, Jeffrey L.; Dube, Michael P.; MacGregor, Rob Roy; Currier, Judith S.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study of discontinuing maintenance therapy in human immunodeficiency virus-infected subjects with disseminated Mycobacterium avium complex: AIDS Clinical Trial Group 393 Study Team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Journal of infectious diseases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Bowers, Malcom B. [JR.]; McKay, Bernice G.; Mazure, Carolyn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antidepressants in newly admitted psychotic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Journal of neuropsychiatry and clinical neurosciences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Curran, H. V.; Collins, R.; Fletcher, S.; Kee, S. C. Y.; Woods, B.; Iliffe, S.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Older adults and withdrawal from benzodiazepine hypnotics in general practice: effects on cognitive function, sleep, mood and quality of life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Psychological medicine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Egawa S.; Okusa H.; Matsumoto K.; Suyama K.; Baba S.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Changes in prostate-specific antigen and hormone levels following withdrawal of prolonged ablation for prostate cancer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Prostate Cancer Prostatic Dis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Fledelius H.C.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  <w:lang w:val="en-US"/>
              </w:rPr>
              <w:t xml:space="preserve">Vigabatrin-associated visual field constriction in a longitudinal series. </w:t>
            </w:r>
            <w:r w:rsidRPr="00C114F8">
              <w:rPr>
                <w:sz w:val="20"/>
              </w:rPr>
              <w:t>Reversibility suggested after drug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Acta Ophthalmol. Scand.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George J.; Kitzis I.; Zandorf D.; Golovner M.; Shapira I.; Laniado S.; Roth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Safety of Nitrate Withdrawal in Angina-Free and Hemodynamically Stable Patients with Coronary Artery Disease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Chest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Iwamoto, Toshihiko; Kin, Kyoko; Miyazaki, Kaori; Shin, Kouichi; Takasaki, Masaru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Recovery of platelet function after withdrawal of cilostazol administered orally for a long period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atherosclerosis and thrombosis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Kosch, Markus; Hausberg, Martin; Suwelack, Barbara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Studies on effects of calcineurin inhibitor withdrawal on arterial distensibility and endothelial function in renal transplant recipients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Kos-Kudła B.; Ciesielska-Kopacz N.; Ostrowska Z.; Marek B.; Kajdaniuk D.; Staszewicz P.; Foltyn W.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Adrenal cortex function in asthmatic patients following the discontinuation of chronic therapy with systemic glucocorticosteroids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Pharm. Ther.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McMillan, C. V.; Bradley, C.; Gibney, J.; Healy, M. L.; Russell-Jones, D. L.; Sonksen, P.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Psychological effects of withdrawal of growth hormone therapy from adults with growth hormone deficiency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Clinical endocrinology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Mortimer, Ann M.; Martin, Maria; Wheeler Vega, Jason A.; Tyson, Philip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Conventional antipsychotic prescription in unipolar depression, II: withdrawing conventional antipsychotics in unipolar, nonpsychotic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Journal of clinical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Mussini C.; Pezzotti P.; Antinori A.; Borghi V.; d'Arminio Monforte A.; Govoni A.; De Luca A.; Ammassari A.; Mongiardo N.; Cerri M.C.; Bedini A.; Beltrami C.; Ursitti M.A.; Bini T.; Cossarizza A.; Esposito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secondary prophylaxis for Pneumocystis carinii pneumonia in human immunodeficiency virus-infected patients: A randomized trial by the CIOP Study Group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Clin. Infect. Dis.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Nelson; Reid, C. M.; Krum, H.; Ryan, P.; Wing, L. M.H.; McNeil, J. J.; Second Australian Natl Blood Press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Short-term predictors of maintenance of normotension after withdrawal of  anti hypertensive drugs in the Second Australian National Blood Pressure  Study (ANBP2)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American journal of hypertension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Oude Voshaar, R. C.; Gorgels, W. J. M. J.; Mol, A. J. J.; Van Balkom, A. J. L. M.; Van de Lisdonk, E. H.; Breteler, M. H. M.; Van den Hoogen, H. J. M.; Zitman, F. 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Tapering off long-term benzodiazepine use with or without group cognitive-behavioural therapy: Three-conditioned, randomised controlled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British Journal of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Pons J.A.; Yélamos J.; Ramírez P.; Oliver-Bonet M.; Sánchez A.; Rodríguez-</w:t>
            </w:r>
            <w:r w:rsidRPr="00C114F8">
              <w:rPr>
                <w:sz w:val="20"/>
                <w:lang w:val="en-US"/>
              </w:rPr>
              <w:lastRenderedPageBreak/>
              <w:t>Gago M.; Navarro J.; Bermejo J.; Robles R.; Parrilla 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Endothelial cell chimerism does not influence allograft tolerance in liver transplant </w:t>
            </w:r>
            <w:r w:rsidRPr="00C114F8">
              <w:rPr>
                <w:sz w:val="20"/>
                <w:lang w:val="en-US"/>
              </w:rPr>
              <w:lastRenderedPageBreak/>
              <w:t>patients after withdrawal of immunosuppression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Roy-Byrne P.; Russo J.; Pollack M.; Stewart R.; Bystrisky A.; Bell J.; Rosenbaum J.; Corrigan M.H.; Stolk J.; Rush A.J.; Ballenger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Personality and symptom sensitivity predictors of alprazolam withdrawal in panic disorder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UTILISATION DES MEDICAMENTS BETA-BLOQUANTS DANS LES ETATS DE SEVRAGE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Rynn M.; García-España F.; Greenblatt D.J.; Mandos L.A.; Schweizer E.; Rickels 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Imipramine and buspirone in patients with panic disorder who are discontinuing long-term benzodiazepine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Psychopharmacol.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Sevinc, C.; Cimrin, A. Hikmet; Ellidokuz,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inhaled corticosteroid therapy in long-term, stable, mild to moderate, persistent asthmatic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investigational allergology &amp; clinical immunology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Tauber M.; Jouret B.; Cartault A.; Lounis N.; Gayrard M.; Marcouyeux C.; Pienkowski C.; Oliver I.; Moulin P.; Otal P.; Joffre F.; Arnaud C.; Rochiccioli 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Adolescents with Partial Growth Hormone (GH) Deficiency Develop Alterations of Body Composition after GH Discontinuation and Require Follow-Up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Endocrinol. Metab.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Ulfvarson, Johanna; Adami, Johanna; Wredling, Regina; Kjellman, Bengt; Reilly, Marie; Bahr, Christer von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Controlled withdrawal of selective serotonin reuptake inhibitor drugs in elderly patients in nursing homes with no indication of depression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European journal of clinical 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Van den Ham E.C.H.; Kooman J.P.; Christiaans M.H.L.; Van Hooff J.P.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influence of early steroid withdrawal on body composition and bone mineral density in renal transplantation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 Int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Van Kraaija D.J.W.; Jansen R.W.M.M.; Sweep F.C.G.J.; Hoefnagels W.H.L.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Neurohormonal effects of furosemide withdrawal in elderly heart failure patients with normal systolic function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Eur. J. Heart Fail.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Vibhagool, Asda; Sungkanuparph, Somnuek; Mootsikapun, Piroon; Chetchotisakd, Ploenchan; Tansuphaswaswadikul, Somsit; Bowonwatanuwong, Chureeratana; Ingsathit, Atiporn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secondary prophylaxis for cryptococcal meningitis in human immunodeficiency virus-infected patients treated with highly active antiretroviral therapy: a prospective, multicenter, randomized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Clinical infectious diseases : an official publication of the Infectious Diseases Society of America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Westall C.A.; Nobile R.; Morong S.; Buncic J.R.; Logan W.J.; Panton C.M.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Changes in the electroretinogram resulting from discontinuation of vigabatrin in children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Doc. Ophthalmol.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Ballard, Clive G.; Thomas, Alan; Fossey, Jane; Lee, Lesley; Jacoby, Robin; Lana, Marisa M.; Bannister, Carol; McShane, Rupert; Swann, Alan; Juszczak, Ed; O'Brien, John T.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3-month, randomized, placebo-controlled, neuroleptic discontinuation study in 100 people with dementia: the neuropsychiatric inventory median cutoff is a predictor of clinical outcome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Journal of clinical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Carroll, P. V.; Drake, W. M.; Maher, K. T.; Metcalfe, K.; Shaw, N. J.; Dunger, D. B.; Cheetham, T. D.; Camacho-</w:t>
            </w:r>
            <w:r w:rsidRPr="00C114F8">
              <w:rPr>
                <w:sz w:val="20"/>
                <w:lang w:val="en-US"/>
              </w:rPr>
              <w:lastRenderedPageBreak/>
              <w:t>Hubner, C.; Savage, M. O.; Monson, J. 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Comparison of continuation or cessation of growth hormone (GH) therapy on body composition and metabolic </w:t>
            </w:r>
            <w:r w:rsidRPr="00C114F8">
              <w:rPr>
                <w:sz w:val="20"/>
                <w:lang w:val="en-US"/>
              </w:rPr>
              <w:lastRenderedPageBreak/>
              <w:t>status in adolescents with severe GH deficiency at completion of linear growth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The Journal of clinical endocrinology and metabolism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Drimer, T.; Shahal, B.; Barak, Y.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discontinuation of long-term anticholinergic treatment in elderly schizophrenia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International clinical 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Goldman, Mitchell; Zackin, Robert; Fichtenbaum, Carl J.; Skiest, Daniel J.; Koletar, Susan L.; Hafner, Richard; Wheat, L. Joseph; Nyangweso, Peter M.; Yiannoutsos, Constantin T.; Schnizlein-Bick, Carol T.; Owens, Susan; Aberg, Judith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Safety of discontinuation of maintenance therapy for disseminated histoplasmosis after immunologic response to antiretroviral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Clinical infectious diseases : an official publication of the Infectious Diseases Society of America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Lönnkvist K.; Anderson M.; Redlin G.; Svartengren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Exhaled NO and eosinophil markers in blood, nasal lavage and sputum in children with asthma after withdrawal of budesonide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Pediatr. Allergy Immunol.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Maher B.; Lloyd J.; Wilkins E.G.L.; Fraser W.D.; Back D.; Park B.K.; Pirmohamed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Lipodystrophy in patients with HIV-1 infection: Effect of stopping protease inhibitors on TNF-</w:t>
            </w:r>
            <w:r w:rsidRPr="00C114F8">
              <w:rPr>
                <w:sz w:val="20"/>
              </w:rPr>
              <w:t>α</w:t>
            </w:r>
            <w:r w:rsidRPr="00C114F8">
              <w:rPr>
                <w:sz w:val="20"/>
                <w:lang w:val="en-US"/>
              </w:rPr>
              <w:t xml:space="preserve"> and TNF-receptor levels, and on metabolic parameters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Antiviral Ther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Mercier-Guyon C.; Chabannes J.P.; Saviuc 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role of captodiamine in the withdrawal from long-term benzodiazepine treatment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Curr. Med. Res. Opin.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Miozzari, Marco; Ambuhl, Patrice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Steroid withdrawal after long-term medication for immunosuppressive therapy in renal transplant patients: adrenal response and clinical implications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Nephrology, dialysis, transplantation : official publication of the European Dialysis and Transplant Association - European Renal Association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Morin, Charles M.; Bastien, Cã©Lyne; Guay, Bernard; Radouco-Thomas, Monelly; Leblanc, Jacinthe; Valliã¨Res, Annie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Randomized Clinical Trial of Supervised Tapering and Cognitive Behavior Therapy to Facilitate Benzodiazepine Discontinuation in Older Adults With Chronic Insomnia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American journal of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Ohta, Hodaka; Ohtsuka, Yoko; Tsuda, Toshihide; Oka, Eiji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Prognosis after withdrawal of antiepileptic drugs in childhood-onset cryptogenic localization-related epilepsies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Brain &amp; development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Poyares, Dalva; Guilleminault, Christian; Ohayon, Maurice M.; Tufik, Sergio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Chronic benzodiazepine usage and withdrawal in insomnia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Journal of psychiatric research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Ruths, Sabine; Straand, Jã¸Rund; Nygaard, Harald A.; Bjorvatn, Bjã¸Rn; Pallesen, Stã¥Le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 of Antipsychotic Withdrawal on Behavior and Sleep/Wake Activity in Nursing Home Residents with Dementia: A Randomized, Placebo-Controlled, Double-Blinded Study: The Bergen District Nursing Home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the American Geriatrics Society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Saksa, John R.; Baker, C. Bruce; Woods, Scott W.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Mood-stabilizer-maintained, remitted bipolar patients: taper </w:t>
            </w:r>
            <w:r w:rsidRPr="00C114F8">
              <w:rPr>
                <w:sz w:val="20"/>
                <w:lang w:val="en-US"/>
              </w:rPr>
              <w:lastRenderedPageBreak/>
              <w:t>and discontinuation of adjunctive antipsychotic medication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General hospital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Schermer T.R.J.; Hendriks A.J.C.; Chavannes N.H.; Dekhuijzen P.N.R.; Wouters E.F.M.; van den Hoogen H.; Van Schayck C.P.; Van Weel 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Probability and determinants of relapse after discontinuation of inhaled corticosteroids in patients with COPD treated in general practice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Prim. Care Respir. J.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Stevenson, Claire; Rajan, Lovely; Reid, Gavin; Melville, Craig; McGilp, Robin; Cooper, Sally-Ann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antipsychotic drugs from adults with intellectual disabilities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Irish Journal of Psychological Medicine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Vilien M.; Dahlerup J.F.; Munck L.K.; Nørregaard P.; Grønbæk K.; Fallingborg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Randomized controlled azathioprine withdrawal after more than two years treatment in Crohn's disease: Increased relapse rate the following year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Aliment. Pharmacol. Ther.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Weir M.R.; Blahut S.; Drachenburg C.; Young C.; Papademitriou J.; Klassen D.K.; Cangro C.B.; Bartlett S.T.; Fink J.C.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Late calcineurin inhibitor withdrawal as a strategy to prevent graft loss in patients with suboptimal kidney transplant function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AM. J. NEPHROL.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Wichniak A.; Brunner H.; Ising M.; Gil F.P.; Holsboer F.; Friess 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Impaired hypothalamic-pituitary-adrenocortical (HPA) system is related to severity of benzodiazepine withdrawal in patients with depression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Psychoneuroendocrinology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Yazici, Olcay; Kora, Kaan; Polat, Aslihan; Saylan, Mete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Controlled lithium discontinuation in bipolar patients with good response to long-term lithium prophylaxis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Journal of affective disorders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Zellweger, Claudine; Opravil, Milos; Bernasconi, Enos; Cavassini, Matthias; Bucher, Heiner C.; Schiffer, Veronique; Wagels, Thomas; Flepp, Markus; Rickenbach, Martin; Furrer, Hansjakob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Long-term safety of discontinuation of secondary prophylaxis against Pneumocystis pneumonia: prospective multicentre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AIDS (London, England)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Armanini D.; Scaroni C.; Mattarello M.J.; Fiore C.; Albiger N.; Sartorato 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Idiopathic primary hyperaldosteronism: Normalization of plasma aldosterone after one month withdrawal of long-term therapy with aldosterone-receptor antagonist potassium canrenoate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ENDOCRINOL. INVEST.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Christiansen, Jens Juel; Fisker, Sanne; Gravholt, Claus Hojbjerg; Bennett, Paul; Svenstrup, Birgit; Andersen, Marianne; Feldt-Rasmussen, Ulla; Christiansen, Jens Sandahl; Jorgensen, Jens Otto Lunde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estrogen replacement therapy in GH-treated hypopituitary women alters androgen status and IGF-I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European journal of endocrinology / European Federation of Endocrine Societies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Citterio, F.; Sparacino, V.; Altieri, P.; Rigotti, P.; Calabrese, S.; Poli, M.; Vinti, V.; Segoloni, G. 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Addition of sirolimus to cyclosporine in long-term kidney transplant recipients to withdraw steroid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Transplantation proceedings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 xml:space="preserve">Fernandez, Hubert H.; Trieschmann, Martha E.; </w:t>
            </w:r>
            <w:r w:rsidRPr="00C114F8">
              <w:rPr>
                <w:sz w:val="20"/>
              </w:rPr>
              <w:lastRenderedPageBreak/>
              <w:t>Okun, Michael S.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2005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Rebound psychosis: effect of discontinuation of </w:t>
            </w:r>
            <w:r w:rsidRPr="00C114F8">
              <w:rPr>
                <w:sz w:val="20"/>
                <w:lang w:val="en-US"/>
              </w:rPr>
              <w:lastRenderedPageBreak/>
              <w:t>antipsychotics in Parkinson's disease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 xml:space="preserve">Movement disorders : official journal of the Movement </w:t>
            </w:r>
            <w:r w:rsidRPr="00C114F8">
              <w:rPr>
                <w:sz w:val="20"/>
                <w:lang w:val="en-US"/>
              </w:rPr>
              <w:lastRenderedPageBreak/>
              <w:t>Disorder Society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Galve E.; Mallol A.; Catalan R.; Palet J.; Méndez S.; Nieto E.; Diaz A.; Soler-Soler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Clinical and neurohumoral consequences of diuretic withdrawal in patients with chronic, stabilized heart failure and systolic dysfunction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Eur. J. Heart Fail.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Jackson, Graham; Martin, Emma; McGing, Elaine; Cooper, Alethea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Successful withdrawal of oral long-acting nitrates to facilitate phosphodiesterase type 5 inhibitor use in stable coronary disease patients with erectile dysfunction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journal of sexual medicine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Lémann M.; Mary J.-Y.; Colombel J.-F.; Duclos B.; Soule J.-C.; Lerebours E.; Modigliani R.; Bouhnik Y.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randomized, double-blind, controlled withdrawal trial in Crohn's disease patients in long-term remission on azathioprine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Gastroenterology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Loucaidou, M.; Borrows, R.; Cairns, T.; Griffith, M.; Hakim, N.; Palmer, A.; Papalois, V.; Taube, D.; McLean, A. 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Late steroid withdrawal for renal transplant recipients on tacrolimus and MMF is safe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Transplantation proceedings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Nachman, Sharon; Gona, Philimon; Dankner, Wayne; Weinberg, Adrianna; Yogev, Ram; Gershon, Anne; Rathore, Mobeen; Read, Jennifer S.; Huang, Sharon; Elgie, Carol; Hudgens, Kim; Hughes, Walter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rate of serious bacterial infections among HIV-infected children with immune reconstitution who have discontinued opportunistic infection prophylaxis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Pediatrics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Oto, M.; Espie, C.; Pelosi, A.; Selkirk, M.; Duncan,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safety of antiepileptic drug withdrawal in patients with non-epileptic seizures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neurology, neurosurgery, and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Serra, Jessica Guerra; Montenegro, Maria Augusta; Guerreiro, Marilisa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Antiepileptic drug withdrawal in childhood: does the duration of tapering off matter for seizure recurrence?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Journal of child neurology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Van Der Mast B.J.; Rischen-Vos J.; De Kuiper P.; Vaessen L.M.B.; van Besouw N.M.; Weimar W.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Calcineurin inhibitor withdrawal in stable kidney transplant patients decreases the donor-specific cytotoxic T lymphocyte precursor frequency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Weston R.; Hussain A.; George E.; Parr N.J.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Testosterone recovery and changes in bone mineral density after stopping long-term luteinizing hormone-releasing hormone analogue therapy in osteoporotic patients with prostate cancer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BJU Int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Wohl D.A.; Kendall M.A.; Owens S.; Holland G.; Nokta M.; Spector S.A.; Schrier R.; Fiscus S.; Davis M.; Jacobson M.A.; Currier J.S.; Squires K.; Alston-Smith B.; Andersen J.; Freeman W.R.; Higgins M.; Torriani F.J.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safety of discontinuation of maintenance therapy for cytomegalovirus (CMV) retinitis and incidence of immune recovery uveitis following potent antiretroviral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HIV Clin. Trials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 xml:space="preserve">Aktekin, Berrin; Dogan, Ebru Apaydin; Oguz, </w:t>
            </w:r>
            <w:r w:rsidRPr="00C114F8">
              <w:rPr>
                <w:sz w:val="20"/>
              </w:rPr>
              <w:lastRenderedPageBreak/>
              <w:t>Yurttas; Senol, Yesim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2006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Withdrawal of antiepileptic drugs in adult patients free of </w:t>
            </w:r>
            <w:r w:rsidRPr="00C114F8">
              <w:rPr>
                <w:sz w:val="20"/>
                <w:lang w:val="en-US"/>
              </w:rPr>
              <w:lastRenderedPageBreak/>
              <w:t>seizures for 4 years: a prospective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Epilepsy &amp; behavior : E&amp;B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Angiolillo D.J.; Fernandez-Ortiz A.; Bernardo E.; Ramiŕez C.; Sabaté M.; Jimenez-Quevedo P.; Hernández R.; Moreno R.; Escaned J.; Alfonso F.; Bañuelos C.; Costa M.A.; Bass T.A.; Macaya 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Clopidogrel withdrawal is associated with proinflammatory and prothrombotic effects in patients with diabetes and coronary artery disease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Diabetes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Baz-Hecht, M.; Osher, E.; Yachnin, T.; Nakache, R.; Nakache, G.; Tordjman, K.; Stern, N.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low-dose (1 microg) adrenocorticotropin stimulation test in kidney and kidney-pancreas transplant patients: a potential guideline for steroid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Clinical 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Bertschy S.; Opravil M.; Cavassini M.; Bernasconi E.; Schiffer V.; Schmid P.; Flepp M.; Chave J.-P.; Christen A.; Furrer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maintenance therapy against toxoplasma encephalitis in AIDS patients with sustained response to anti-retroviral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Clin. Microbiol. Infect.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Bjornsson, E.; Abrahamsson, H.; Simren, M.; Mattsson, N.; Jensen, C.; Agerforz, P.; Kilander,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proton pump inhibitors in patients on long-term therapy: a double-blind, placebo-controlled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Alimentary pharmacology &amp; therapeutics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Farmer, C. K. T.; Hampson, G.; Abbs, I. C.; Hilton, R. M.; Koffman, C. G.; Fogelman, I.; Sacks, S.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Late low-dose steroid withdrawal in renal transplant recipients increases bone formation and bone mineral density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American journal of transplantation : official journal of the American Society of Transplantation and the American Society of Transplant Surgeons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Gleissner C.A.; Doesch A.; Ehlermann P.; Koch A.; Sack F.U.; Katus H.A.; Dengler T.J.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Cyclosporine withdrawal improves renal function in heart transplant patients on reduced-dose cyclosporine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Am. J. Transplant.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Hausberg M.; Lang D.; Levers A.; Suwelack B.; Kisters K.; Tokmak F.; Barenbrock M.; Kosch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Sympathetic nerve activity in renal transplant patients before and after withdrawal of cyclosporine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Hypertens.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Hessen E.; Lossius M.I.; Reinvang I.; Gjerstad 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Influence of major antiepileptic drugs on attention, reaction time, and speed of information processing: Results from a randomized, double-blind, placebo-controlled withdrawal study of seizure-free epilepsy patients receiving monotherapy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Epilepsia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Kobayashi T.; Nishizawa K.; Mitsumori 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Individual variation of hormonal recovery after cessation of luteinizing hormone-releasing hormone agonist therapy in men receiving long-term medical castration therapy for prostate cancer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Scand. J. Urol. Nephrol.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Michalska, Dana; Stepan, Jan J.; Basson, Bruce R.; Pavo, </w:t>
            </w:r>
            <w:r w:rsidRPr="00C114F8">
              <w:rPr>
                <w:sz w:val="20"/>
                <w:lang w:val="en-US"/>
              </w:rPr>
              <w:lastRenderedPageBreak/>
              <w:t>Imre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2006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The effect of raloxifene after discontinuation of long-term </w:t>
            </w:r>
            <w:r w:rsidRPr="00C114F8">
              <w:rPr>
                <w:sz w:val="20"/>
                <w:lang w:val="en-US"/>
              </w:rPr>
              <w:lastRenderedPageBreak/>
              <w:t>alendronate treatment of postmenopausal osteoporosis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The Journal of clinical endocrinology and metabolism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Miro, Jose M.; Lopez, Juan C.; Podzamczer, Daniel; Pena, Jose M.; Alberdi, Juan C.; Martinez, Esteban; Domingo, Pere; Cosin, Jaime; Claramonte, Xavier; Arribas, Jose R.; Santin, Miguel; Ribera, Esteban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primary and secondary Toxoplasma gondii prophylaxis is safe in HIV-infected patients after immunological restoration with highly active antiretroviral therapy: results of an open, randomized, multicenter clinical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Clinical infectious diseases : an official publication of the Infectious Diseases Society of America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Rauch, Frank; Munns, Craig; Land, Christof; Glorieux, Francis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Pamidronate in children and adolescents with osteogenesis imperfecta: effect of treatment discontinuation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Journal of clinical endocrinology and metabolism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Shinkai N.; Tanaka Y.; Orito E.; Ito K.; Ohno T.; Hirashima N.; Hasegawa I.; Sugauchi F.; Ueda R.; Mizokami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Measurement of hepatitis B virus core-related antigen as predicting factor for relapse after cessation of lamivudine therapy for chronic hepatitis B virus infection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Hepatol. Res.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Sillanpää M.; Schmidt D.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Prognosis of seizure recurrence after stopping antiepileptic drugs in seizure-free patients: A long-term population-based study of childhood-onset epilepsy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Epilepsy Behav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Tonekaboni, Seyed Hassan; Beyraghi, Narguess; Tahbaz, Hosseinzadeh Sahar; Bahreynian, Seyed Abdolmajid; Aghamohammadpoor, Mehran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Neurocognitive effects of phenobarbital discontinuation in epileptic children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Epilepsy &amp; Behavior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Tonelli, M.; Bacci, E.; Dente, F. L.; Bartoli, M. L.; Cianchetti, S.; Di Franco, A.; Vagaggini, B.; Zingoni, M.; Paggiaro, P. 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Predictors of symptom recurrence after low-dose inhaled corticosteroid cessation in mild persistent asthma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Respiratory medicine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Vicens, Catalina; Fiol, Francisca; Llobera, Joan; Campoamor, Francisco; Mateu, Catalina; Alegret, Santiago; Socias, Isabel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from long-term benzodiazepine use: randomised trial in family practice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British journal of general practice : the journal of the Royal College of General Practitioners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Aslan, Erdogan; Bagis, Tayfun; Kilicdag, Esra Bulgan; Tarim, Ebru; Erkanli, Serkan; Kuscu, Esra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How best is to discontinue postmenopausal hormone therapy: immediate or tapered?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Maturitas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Assy, Nimer; Adams, Paul C.; Myers, Paul; Simon, Verra; Minuk, Gerry Y.; Wall, William; Ghent, Cameron N.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Randomized controlled trial of total immunosuppression withdrawal in liver transplant recipients: role of ursodeoxycholic acid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Choudhury, Aklak B.; Dawson, Carolyn M.; Kilvington, Hazel E.; Eldridge, Sandra; James, Wai-Yee; Wedzicha, Jadwiga A.; Feder, Gene S.; Griffiths, Chris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inhaled corticosteroids in people with COPD in primary care: a randomised controlled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Respiratory research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Colivicchi F.; Bassi A.; </w:t>
            </w:r>
            <w:r w:rsidRPr="00C114F8">
              <w:rPr>
                <w:sz w:val="20"/>
                <w:lang w:val="en-US"/>
              </w:rPr>
              <w:lastRenderedPageBreak/>
              <w:t>Santini M.; Caltagirone 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Discontinuation of statin </w:t>
            </w:r>
            <w:r w:rsidRPr="00C114F8">
              <w:rPr>
                <w:sz w:val="20"/>
                <w:lang w:val="en-US"/>
              </w:rPr>
              <w:lastRenderedPageBreak/>
              <w:t>therapy and clinical outcome after ischemic stroke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Stroke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Gorgels W.J.M.J.; Oude Voshaar R.C.; Mol A.J.J.; Van De Lisdonk E.H.; Mulder J.; van den Hoogen H.; Van Balkom A.J.L.M.; Breteler M.H.M.; Zitman F.G.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Consequences of a benzodiazepine discontinuation programme in family practice on psychotropic medication prescription to the participants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Fam. Pract.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Hessen E.; Lossius M.I.; Reinvang I.; Gjerstad 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Influence of major antiepileptic drugs on neuropsychological function: Results from a randomized, double-blind, placebo-controlled withdrawal study of seizure-free epilepsy patients on monotherapy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Int. Neuropsychol. Soc.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Hessen, Erik; Lossius, Morten I.; Reinvang, Ivar; Gjerstad, Leif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Slight improvement in mood and irritability after antiepileptic drug withdrawal: A controlled study in patients on monotherapy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Epilepsy &amp; Behavior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Kennebäck G.; Tabrizi F.; Lindell P.; Nordlander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High-degree atrioventricular block during anti-arrhythmic drug treatment: Use of a pacemaker with a bradycardia-detection algorithm to study the time course after drug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Europace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Kim K.W.; Park Y.J.; Kim T.Y.; Park D.J.; Park K.S.; Cho B.Y.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Susceptible alleles of the CD40 and CTLA-4 genes are not associated with the relapse after antithyroid withdrawal in Graves' disease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THYROID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Legendre C.; Brault Y.; Morales J.M.; Oberbauer R.; Altieri P.; Riad H.; Mahony J.; Messina M.; Pussell B.; Martínez J.G.; Lelong M.; Burke J.T.; Neylan J.K.F.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Factors influencing glomerular filtration rate in renal transplantation after cyclosporine withdrawal using sirolimus-based therapy: A multivariate analysis of results at five years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Clin. Transplant.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Lossius M.I.; Erikssen J.E.; Mowinckel P.; Gulbrandsen P.; Gjerstad 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Changes in autonomic cardiac control in patients with epilepsy after discontinuation of antiepileptic drugs: A randomized controlled withdrawal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Eur. J. Neurol.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Lossius M.I.; Taubøll E.; Mowinckel P.; Mørkrid L.; Gjerstad 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Reversible effects of antiepileptic drugs on reproductive endocrine function in men and women with epilepsy - A prospective randomized double-blind withdrawal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Epilepsia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Manosuthi, Weerawat; Ruxrungtham, Kiat; Likanonsakul, Sirirat; Prasithsirikul, Wisit; Inthong, Yaowarat; Phoorisri, Thanongsri; Sungkanuparph, Somnuek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Nevirapine levels after discontinuation of rifampicin therapy and 60-week efficacy of nevirapine-based antiretroviral therapy in HIV-infected patients with tuberculosis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Clinical infectious diseases : an official publication of the Infectious Diseases Society of America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Nyback-Nakell, A.; Adamson, U.; Lins, P. E.; Landstedt-Hallin, 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Glycaemic responsiveness to long-term insulin plus sulphonylurea therapy as assessed by sulphonylurea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Diabetic medicine : a journal of the British Diabetic Association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Shen B.; Fazio V.W.; Remzi F.H.; Bennett A.E.; Lopez R.; Lavery I.C.; Brzezinski A.; Sherman K.K.; Lashner B.A.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 of withdrawal of nonsteroidal anti-inflammatory drug use on ileal pouch disorders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Dig. Dis. Sci.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Tengstrand, B.; Larsson, E.; Klareskog, L.; Hafstrom, I.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Randomized withdrawal of long-term prednisolone treatment in rheumatoid arthritis: effects on inflammation and bone mineral density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Scandinavian journal of rheumatology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Van Der Velde N.; Stricker B.H.Ch.; Pols H.A.P.; Van Der Cammen T.J.M.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Risk of falls after withdrawal of fall-risk-increasing drugs: A prospective cohort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Br. J. Clin. Pharmacol.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van der Velde, Nathalie; Stricker, Bruno H. Ch.; Pols, Huibert A. P.; van der Cammen, Tischa J.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fall-risk-increasing drugs in older persons: Effect on mobility test outcomes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Drugs &amp; aging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van der Velde, Nathalie; van den Meiracker, Anton H.; Pols, Huibert A. P.; Stricker, Bruno H. Ch.; van der Cammen, Tischa J.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fall-risk-increasing drugs in older persons: Effect on tilt table test outcomes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the American Geriatrics Society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Vissers F.H.J.A.; Knipschild P.G.; Crebolder H.F.J.M.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  <w:lang w:val="en-US"/>
              </w:rPr>
              <w:t xml:space="preserve">Is melatonin helpful in stopping the long-term use of hypnotics? </w:t>
            </w:r>
            <w:r w:rsidRPr="00C114F8">
              <w:rPr>
                <w:sz w:val="20"/>
              </w:rPr>
              <w:t>A discontinuation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PHARM. WORLD SCI.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Waib, Luis Fernando; Bonon, Sandra Helena Alves; Salles, Angela Christina; Benard, Gil; de Oliveira, Augusto Cesar Penalva; Pannuti, Claudio Sergio; Pedro, Rogerio de Jesus; Costa, Sandra Cecilia Botelho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maintenance therapy for cytomegalovirus retinitis in AIDS patients exhibiting immunological response to HAART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Revista do Instituto de Medicina Tropical de Sao Paulo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Wunderink L.; Nienhuis F.J.; Sytema S.; Slooff C.J.; Knegtering R.; Wiersma D.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2007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Guided discontinuation versus maintenance treatment in remitted first-episode psychosis: Relapse rates and functional outcome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Ballard C.; Lana M.M.; Theodoulou M.; Douglas S.; McShane R.; Jacoby R.; Kossakowski K.; Yu L.-M.; Juszczak 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randomised, blinded, placebo-controlled trial in dementia patients continuing or stopping neuroleptics (The DART-AD Trial)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PLoS Med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Bergh, Sverre; Engedal, Knut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withdrawal of antipsychotics and antidepressants from patients with dementia and BPSD living in nursing homes--An open pilot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International journal of geriatric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Greenspan S.L.; Nelson J.B.; Trump D.L.; Wagner J.M.; Miller M.E.; Perera S.; Resnick N.M.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Skeletal health after continuation, withdrawal, or delay of alendronate in men with prostate cancer </w:t>
            </w:r>
            <w:r w:rsidRPr="00C114F8">
              <w:rPr>
                <w:sz w:val="20"/>
                <w:lang w:val="en-US"/>
              </w:rPr>
              <w:lastRenderedPageBreak/>
              <w:t>undergoing androgen-deprivation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J. Clin. Oncol.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Groetzner, Jan; Kaczmarek, Ingo; Schirmer, Johannes; Uberfuhr, Peter; Gulbins, Helmut; Daebritz, Sabine; Meiser, Bruno; Reichart, Bruno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Calcineurin inhibitor withdrawal and conversion to mycophenolate mofetil and steroids in cardiac transplant recipients with chronic renal failure: a word of caution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Clinical 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Guran, T.; Ersu, R.; Karadag, B.; Karakoc, F.; Demirel, G. Y.; Hekim, N.; Dagli, 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inhaled steroids in children with non-cystic fibrosis bronchiectasis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clinical pharmacy and therapeutics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Hessen E.; Lossius M.I.; Reinvang I.; Gjerstad 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Improvement in speeded cognitive processing after anti-epileptic drug withdrawal - A controlled study in mono-therapy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Prog. Neurotherapeutics Neuropsychopharmacology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Lossius, Morten Ingvar; Hessen, Erik; Mowinckel, Petter; Stavem, Knut; Erikssen, Jan; Gulbrandsen, Paal; Gjerstad, Leif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Consequences of antiepileptic drug withdrawal: a randomized, double-blind study (Akershus Study)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Epilepsia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Ronchi C.L.; Rizzo E.; Lania A.G.; Pivonello R.; Grottoli S.; Colao A.; Ghigo E.; Spada A.; Arosio M.; Beck-Peccoz 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Preliminary data on biochemical remission of acromegaly after somatostatin analogs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Eur. J. Endocrinol.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Ruths, Sabine; Straand, Jã¸Rund; Nygaard, Harald A.; Aarsland, Dag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Stopping antipsychotic drug therapy in demented nursing home patients: A randomized, placebo-controlled study--The Bergen District Nursing Home Study (BEDNURS)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International journal of geriatric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Sjoblom, Peter; AndersTengblad; Lofgren, Ulla-Britt; Lannering, Christina; Anderberg, Niklas; Rosenqvist, Ulf; Molstad, Sigvard; Ostgren, Carl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Can diabetes medication be reduced in elderly patients? An observational study of diabetes drug withdrawal in nursing home patients with tight glycaemic control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Diabetes research and clinical practice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Tse W.; Frisina P.G.; Hälbig T.D.; Gracies J.-M.; Liang L.; Tarshish C.; Lesser G.; Neufeld R.; Koller W.C.; Libow L.S.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Effects of Withdrawal of Dopaminergic Medication in Nursing Home Patients With Advanced Parkinsonism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J. Am. Med. Dir. Assoc.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Tsujimura, Akira; Takada, Shingo; Matsuoka, Yasuhiro; Hirai, Toshiaki; Takao, Tetsuya; Miyagawa, Yasushi; Nonomura, Norio; Okuyama, Akihiko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Is discontinuation of hormone replacement therapy possible for patients with late-onset hypogonadism?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International journal of urology : official journal of the Japanese Urological Association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Van Der Velde N.; Meerding W.J.; Looman C.W.; Pols H.A.P.; Van Der Cammen T.J.M.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Cost effectiveness of withdrawal of fall-risk-increasing drugs in geriatric outpatients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Drugs Aging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Zhu, Qing-guo; Zhao, Ya-kun; Liu, Wei; Luo, Hui; Qiu, Yu; Gao, Zhi-zhong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2008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Two-year observation of a randomized trial on tacrolimus-based therapy with withdrawal of steroids or mycophenolate mofetil after renal transplantation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Chinese medical sciences journal = Chung-kuo i hsueh k'o hsueh tsa chih / Chinese Academy of Medical Sciences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Ballard, Clive; Hanney, Maria Luisa; Theodoulou, </w:t>
            </w:r>
            <w:r w:rsidRPr="00C114F8">
              <w:rPr>
                <w:sz w:val="20"/>
                <w:lang w:val="en-US"/>
              </w:rPr>
              <w:lastRenderedPageBreak/>
              <w:t>Megan; Douglas, Simon; McShane, Rupert; Kossakowski, Katja; Gill, Randeep; Juszczak, Edmund; Yu, Ly-Mee; Jacoby, Robin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2009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The dementia antipsychotic withdrawal trial (DART-AD): </w:t>
            </w:r>
            <w:r w:rsidRPr="00C114F8">
              <w:rPr>
                <w:sz w:val="20"/>
                <w:lang w:val="en-US"/>
              </w:rPr>
              <w:lastRenderedPageBreak/>
              <w:t>Long-term follow-up of a randomised placebo-controlled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The Lancet Neurology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Brocq O.; Millasseau E.; Albert C.; Grisot C.; Flory P.; Roux C.-H.; Euller-Ziegler 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 of discontinuing TNF</w:t>
            </w:r>
            <w:r w:rsidRPr="00C114F8">
              <w:rPr>
                <w:sz w:val="20"/>
              </w:rPr>
              <w:t>α</w:t>
            </w:r>
            <w:r w:rsidRPr="00C114F8">
              <w:rPr>
                <w:sz w:val="20"/>
                <w:lang w:val="en-US"/>
              </w:rPr>
              <w:t xml:space="preserve"> antagonist therapy in patients with remission of rheumatoid arthritis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Jt. Bone Spine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Gillard P.; Huurman V.; Van Der Auwera B.; Decallonne B.; Poppe K.; Roep B.O.; Gorus F.; Mathieu C.; Pipeleers D.; Keymeulen B.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Graves hyperthyroidism after stopping immunosuppressive therapy in type 1 diabetic islet cell recipients with pretransplant TPO autoantibodies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Diabetes care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Hocker, Britta; Weber, Lutz T.; Feneberg, Reinhard; Drube, Jens; John, Ulrike; Fehrenbach, Henry; Pohl, Martin; Zimmering, Miriam; Frund, Stefan; Klaus, Gunter; Wuhl, Elke; Tonshoff, Burkhard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Prospective, randomized trial on late steroid withdrawal in pediatric renal transplant recipients under cyclosporine microemulsion and mycophenolate mofetil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Huber, Bernd; Bocchicchio, M.; Hauser, I.; Horstmann, V.; Jokeit, G.; May, T.; Meinert, T.; Robertson, E.; Schorlemmer, H.; Schulz, L.; Wagner, W.; Seidel,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Ambiguous results of an attempt to withdraw barbiturates in epilepsy patients with intellectual disability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Seizure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Kerling F.; Pauli E.; Lorber B.; Blümcke I.; Buchfelder M.; Stefan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Drug withdrawal after successful epilepsy surgery: How safe is it?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Epilepsy Behav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Lossius, Morten I.; Taubã¸Ll, Erik; Mowinckel, Petter; Gjerstad, Leif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Reversible effects of antiepileptic drugs on thyroid hormones in men and women with epilepsy: A prospective randomized double-blind withdrawal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Epilepsy &amp; Behavior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Pincus T.; Swearingen C.J.; Luta G.; Sokka T.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Efficacy of prednisone 1-4 mg/day in patients with rheumatoid arthritis: A randomised, double-blind, placebo controlled withdrawal clinical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Ann. Rheum. Dis.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Pons, Jose A.; Ramirez, Pablo; Revilla-Nuin, Beatriz; Pascual, Domingo; Baroja-Mazo, Alberto; Robles, Ricardo; Sanchez-Bueno, Francisco; Martinez, Laura; Parrilla, Pascual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Immunosuppression withdrawal improves long-term metabolic parameters, cardiovascular risk factors and renal function in liver transplant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Clinical 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Tong, Louis; Huang, Xiao Ling; Koh, Angeline L. T.; Zhang, Xiaoe; Tan, Donald T. H.; Chua, Wei-Han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2009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Atropine for the treatment of childhood myopia: effect on myopia progression after cessation of atropine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Ophthalmology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Ahmed A.K.; Kamath N.S.; El Kossi M.; El Nahas A.M.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impact of stopping inhibitors of the renin-angiotensin system in patients with advanced chronic kidney disease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Nephrol. Dial. Transplant.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Aidaros M.A.; Siam A.G.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Effect of the Duration of </w:t>
            </w:r>
            <w:r w:rsidRPr="00C114F8">
              <w:rPr>
                <w:sz w:val="20"/>
                <w:lang w:val="en-US"/>
              </w:rPr>
              <w:lastRenderedPageBreak/>
              <w:t>Withdrawal of Antiepileptic Drugs on the Risk of Seizure Recurrence in Childhood Epilepsy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 xml:space="preserve">Egypt. J. Neurol., Psychiatr. </w:t>
            </w:r>
            <w:r w:rsidRPr="00C114F8">
              <w:rPr>
                <w:sz w:val="20"/>
              </w:rPr>
              <w:lastRenderedPageBreak/>
              <w:t>Neurosurg.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Baldessarini, Ross J.; Tondo, Leonardo; Ghiani, Carmen; Lepri, Beatrice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Illness risk following rapid versus gradual discontinuation of antidepressants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American journal of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Calvo, Jose A.; Miskulin, Dana C.; Meyer, Klemens B.; Weiner, Daniel 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Nadir hemoglobin levels after discontinuation of epoetin in hemodialysis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Clinical journal of the American Society of Nephrology : CJASN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Chen, Eric Y. H.; Hui, Christy L. M.; Lam, May M. L.; Chiu, Cindy P. Y.; Law, C. W.; Chung, Dicky W. S.; Tso, Steve; Pang, Edwin P. F.; Chan, K. T.; Wong, Y. C.; Mo, Flora Y. M.; Chan, Kathy P. M.; Yao, T. J.; Hung, S. F.; Honer, William 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Maintenance treatment with quetiapine versus discontinuation after one year of treatment in patients with remitted first episode psychosis: Randomised controlled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BMJ: British Medical Journal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Cunha, E. P.; Azevedo, L. H.; Pompei, L. M.; Strufaldi, R.; Steiner, M. L.; Ferreira, J. A. S.; Peixoto, S.; Fernandes, C. 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 of abrupt discontinuation versus gradual dose reduction of postmenopausal hormone therapy on hot flushes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Climacteric : the journal of the International Menopause Society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Foell D.; Wulffraat N.; Wedderburn L.R.; Wittkowski H.; Frosch M.; Gerß J.; Stanevicha V.; Mihaylova D.; Ferriani V.; Tsakalidou F.K.; Foeldvari I.; Cuttica R.; Gonzalez B.; Ravelli A.; Khubchandani R.; Oliveira S.; Armbrust W.; Garay S.; Vojinovic J.; Norambuena X.; Gamir M.L.; García-Consuegra J.; Lepore L.; Susic G.; Corona F.; Dolezalova P.; Pistorio A.; Martini A.; Ruperto N.; Roth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Methotrexate withdrawal at 6 vs 12 months in juvenile idiopathic arthritis in remission a randomized clinical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Am. Med. Assoc.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Garfinkel, Doron; Mangin, Derelie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Feasibility study of a systematic approach for discontinuation of multiple medications in older adults: addressing polypharmacy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Archives of internal medicine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Ghaemi, S. Nassir; Ostacher, Michael M.; El-Mallakh, Rif S.; Borrelli, David; Baldassano, Claudia F.; Kelley, Mary E.; Filkowski, Megan M.; Hennen, John; Sachs, Gary S.; Goodwin, Frederick K.; Baldessarini, Ross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Antidepressant discontinuation in bipolar depression: a Systematic Treatment Enhancement Program for Bipolar Disorder (STEP-BD) randomized clinical trial of long-term effectiveness and safety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Journal of clinical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Höcker B.; Weber L.T.; Feneberg R.; Drube J.; John U.; Fehrenbach H.; Pohl M.; Zimmering M.; Fründ S.; Klaus G.; Wühl E.; Tönshoff B.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Improved growth and cardiovascular risk after late steroid withdrawal: 2-year results of a prospective, randomised trial in paediatric renal transplantation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Nephrol. Dial. Transplant.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Huda M.S.B.; Athauda N.B.; Teh M.M.; Carroll P.V.; Powrie J.K.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Factors determining the remission of microprolactinomas after dopamine agonist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Clin. Endocrinol.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Lašaite L.; Lašiene D.; Lašas 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Cognition, emotions and quality of life in Lithuanian girls with Turner syndrome after growth hormone therapy discontinuation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Pediatr. Endocrinol. Metab.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Le Cesne, Axel; Ray-Coquard, Isabelle; Bui, Binh Nguyen; Adenis, Antoine; Rios, Maria; Bertucci, Francois; Duffaud, Florence; Chevreau, Christine; Cupissol, Didier; Cioffi, Angela; Emile, Jean-Francois; Chabaud, Sylvie; Perol, David; Blay, Jean-Yves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imatinib in patients with advanced gastrointestinal stromal tumours after 3 years of treatment: an open-label multicentre randomised phase 3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The Lancet. Oncology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Lindh-Astrand, Lotta; Bixo, Marie; Hirschberg, Angelica Linden; Sundstrom-Poromaa, Inger; Hammar, Mats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randomized controlled study of taper-down or abrupt discontinuation of hormone therapy in women treated for vasomotor symptoms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Menopause (New York, N.Y.)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Mahon, Francois-Xavier; Rea, Delphine; Guilhot, Joelle; Guilhot, Francois; Huguet, Francoise; Nicolini, Franck; Legros, Laurence; Charbonnier, Aude; Guerci, Agnes; Varet, Bruno; Etienne, Gabriel; Reiffers, Josy; Rousselot, Philippe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imatinib in patients with chronic myeloid leukaemia who have maintained complete molecular remission for at least 2 years: the prospective, multicentre Stop Imatinib (STIM)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The Lancet. Oncology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Murata Y.; Kobayashi D.; Imuta N.; Haraguchi K.; Ieiri I.; Nishimura R.; Koyama S.; Mine 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the serotonin 1A, 2A, 2C, 3A, and 3B and serotonin transporter gene polymorphisms on the occurrence of paroxetine discontinuation syndrome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Psychopharmacol.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Oettl, Tobias; Zuliani, Eugenia; Gaspert, Ariana; Hopfer, Helmut; Dickenmann, Michael; Fehr, Thomas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Late steroid withdrawal after ABO blood group-incompatible living donor kidney transplantation: high rate of mild cellular rejection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Oto, Maria; Espie, Colin A.; Duncan, Roderick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An exploratory randomized controlled trial of immediate versus delayed withdrawal of antiepileptic drugs in patients with psychogenic nonepileptic attacks (PNEAs)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Epilepsia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Reimer C.; Bytzer 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long-term proton pump inhibitor therapy in primary care patients: A randomized placebo-controlled trial in patients with symptom relapse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Eur. J. Gastroenterol. Hepatol.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 xml:space="preserve">Ross D.M.; Branford S.; Seymour J.F.; Schwarer A.P.; Arthur C.; Bartley P.A.; Slader C.; Field C.; </w:t>
            </w:r>
            <w:r w:rsidRPr="00C114F8">
              <w:rPr>
                <w:sz w:val="20"/>
              </w:rPr>
              <w:lastRenderedPageBreak/>
              <w:t>Dang P.; Filshie R.J.; Mills A.K.; Grigg A.P.; Melo J.V.; Hughes T.P.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Patients with chronic myeloid leukemia who maintain a complete molecular response after stopping imatinib </w:t>
            </w:r>
            <w:r w:rsidRPr="00C114F8">
              <w:rPr>
                <w:sz w:val="20"/>
                <w:lang w:val="en-US"/>
              </w:rPr>
              <w:lastRenderedPageBreak/>
              <w:t>treatment have evidence of persistent leukemia by DNA PCR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Leukemia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Saleem, Benazir; Keen, Helen; Goeb, Vincent; Parmar, Rekha; Nizam, Sharmin; Hensor, Elizabeth M. A.; Churchman, Sarah M.; Quinn, Mark; Wakefield, Richard; Conaghan, Philip G.; Ponchel, Frederique; Emery, Paul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Patients with RA in remission on TNF blockers: when and in whom can TNF blocker therapy be stopped?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Annals of the rheumatic diseases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Takaku Y.; Nakagome K.; Kobayashi T.; Yamaguchi T.; Nishihara F.; Soma T.; Hagiwara K.; Kanazawa M.; Nagata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Changes in airway inflammation and hyperresponsiveness after inhaled corticosteroid cessation in allergic asthma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Int. Arch. Allergy Immunol.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Tanaka, Y.; Takeuchi, T.; Mimori, T.; Saito, K.; Nawata, M.; Kameda, H.; Nojima, T.; Miyasaka, N.; Koike, T.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infliximab after attaining low disease activity in patients with rheumatoid arthritis: RRR (remission induction by Remicade in RA)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Annals of the rheumatic diseases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Thamrin, Cindy; Taylor, D. Robin; Jones, Stuart L.; Suki, Bela; Frey, Urs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Variability of lung function predicts loss of asthma control following withdrawal of inhaled corticosteroid treatment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Thorax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Thobois S.; Ardouin C.; Lhommée E.; Klinger H.; Lagrange C.; Xie J.; Fraix V.; Coelho Braga M.C.; Hassani R.; Kistner A.; Juphard A.; Seigneuret E.; Chabardes S.; Mertens P.; Polo G.; Reilhac A.; Costes N.; Lebars D.; Savasta M.; Tremblay L.; Quesada J.-L.; Bosson J.-L.; Benabid A.-L.; Broussolle E.; Pollak P.; Krack 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Non-motor dopamine withdrawal syndrome after surgery for Parkinson's disease: Predictors and underlying mesolimbic denervation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Brain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Tsunoda, Kenichi; Uchida, Hiroyuki; Suzuki, Takefumi; Watanabe, Koichiro; Yamashima, Tetsumori; Kashima, Haruo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discontinuing benzodiazepine-derivative hypnotics on postural sway and cognitive functions in the elderly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International journal of geriatric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Weber N.K.; Forman L.M.; Trotter J.F.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2010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HBIg discontinuation with maintenance oral anti-viral therapy and HBV vaccination in liver transplant recipients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Dig. Dis. Sci.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Boonstra, Geartsje; van Haren, Neeltje E. M.; Schnack, Hugo G.; Cahn, Wiepke; Burger, Huibert; Boersma, Maria; Kroon, Bart de; Grobbee, Diederick E.; Hulshoff Pol, Hilleke E.; Kahn, Renã© S.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Brain volume changes after withdrawal of atypical antipsychotics in patients with first-episode schizophrenia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Journal of clinical 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Emoto Y.; Emoto H.; Oishi E.; Hikita S.; Wakakura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Twelve cases of drug-induced blepharospasm improved within 2 months of </w:t>
            </w:r>
            <w:r w:rsidRPr="00C114F8">
              <w:rPr>
                <w:sz w:val="20"/>
                <w:lang w:val="en-US"/>
              </w:rPr>
              <w:lastRenderedPageBreak/>
              <w:t>psychotropic cessation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Drug Healthc. Patient Saf.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Heiwe, Susanne; Lönnquist, Ingeborg; Kã¤Llmã©N, Hã¥Kan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Potential risk factors associated with risk for drop-out and relapse during and following withdrawal of opioid prescription medication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European Journal of Pain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Klieverik L.P.; Kalsbeek A.; Ackermans M.T.; Sauerwein H.P.; Wiersinga W.M.; Fliers 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Energy homeostasis and body weight before and after cessation of block and replacement therapy in euthyroid patients with graves' disease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Intl. J. Endocrinol.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Lenci, Ilaria; Tisone, Giuseppe; Di Paolo, Daniele; Marcuccilli, Fabio; Tariciotti, Laura; Ciotti, Marco; Svicher, Valentina; Perno, Carlo Federico; Angelico, Mario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Safety of complete and sustained prophylaxis withdrawal in patients liver-transplanted for HBV-related cirrhosis at low risk of HBV recurrence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Journal of hepatology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Liesker, Jeroen J. W.; Bathoorn, Erik; Postma, Dirkje S.; Vonk, Judith M.; Timens, Wim; Kerstjens, Huib A.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Sputum inflammation predicts exacerbations after cessation of inhaled corticosteroids in COPD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Respiratory medicine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Liu, Feng; Wang, Lei; Li, Xiao Ying; Liu, You De; Wang, Jing Bo; Zhang, Zhao Hua; Wang, Yao Zong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Poor durability of lamivudine effectiveness despite stringent cessation criteria: a prospective clinical study in hepatitis B e antigen-negative chronic hepatitis B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gastroenterology and hepatology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McKellar G.E.; Hampson R.; Tierney A.; Capell H.A.; Madhok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Nonsteroidal antiinflammatory drug withdrawal in patients with stable rheumatoid arthritis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Rheumatol.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Ogino, Shin; Miyamoto, Seiya; Tenjin, Tomomi; Kitajima, Rei; Ojima, Kazuaki; Miyake, Nobumi; Funamoto, Yasuyuki; Arai, Jun; Tsukahara, Sachiko; Ito, Yukie; Tadokoro, Masanori; Anai, Kiriko; Tatsunami, Shinobu; Kubota, Hiroshi; Kaneda, Yasuhiro; Yamaguchi, Noboru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discontinuation of long-term biperiden use on cognitive function and quality of life in schizophrenia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Progress in neuro-psychopharmacology &amp; biological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Rathore, Chaturbhuj; Panda, Samhita; Sarma, P. Sankara; Radhakrishnan, Kurupath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How safe is it to withdraw antiepileptic drugs following successful surgery for mesial temporal lobe epilepsy?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Epilepsia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Siger, Maå‚Gorzata; Durko, Agnieszka; Nicpan, Agnieszka; Konarska, Maria; Grudziecka, Monika; Selmaj, Krzysztof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interferon beta therapy in multiple sclerosis patients with high pre-treatment disease activity leads to prompt return to previous disease activity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the neurological sciences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Van De Wetering J.; Koumoutsakos P.; Peeters A.; Van Der Mast B.J.; De Kuiper P.; IJzermans J.N.; Weimar W.; Baan C.C.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calcineurin inhibitors treatment allows the development of FOXP3+ regulatory T-cells in patients after kidney transplantation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Clin. Transplant.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Vorma H.; Katila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2011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Effect of valproate on </w:t>
            </w:r>
            <w:r w:rsidRPr="00C114F8">
              <w:rPr>
                <w:sz w:val="20"/>
                <w:lang w:val="en-US"/>
              </w:rPr>
              <w:lastRenderedPageBreak/>
              <w:t>benzodiazepine withdrawal severity in opioid-dependent subjects: A pilot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 xml:space="preserve">Heroin Addict. Relat. Clin. </w:t>
            </w:r>
            <w:r w:rsidRPr="00C114F8">
              <w:rPr>
                <w:sz w:val="20"/>
                <w:lang w:val="en-US"/>
              </w:rPr>
              <w:lastRenderedPageBreak/>
              <w:t>Probl.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Bergh, Sverre; Selbã¦K, Geir; Engedal, Knut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antidepressants in people with dementia and neuropsychiatric symptoms (DESEP study): Double blind, randomised, parallel group, placebo controlled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BMJ: British Medical Journal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Campbell, James D.; Moore, David; Degerman, Richard; Kaharuza, Frank; Were, Willy; Muramuzi, Emmy; Odongo, George; Wetaka, Milton; Mermin, Jonathan; Tappero, Jordan W.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HIV-infected ugandan adults taking antiretroviral therapy with CD4 counts 200 cells/muL who discontinue cotrimoxazole prophylaxis have increased risk of malaria and diarrhea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Clinical infectious diseases : an official publication of the Infectious Diseases Society of America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Evenepoel P.; Sprangers B.; Lerut E.; Bammens B.; Claes K.; Kuypers D.; Meijers B.; Vanrenterghem Y.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Mineral metabolism in renal transplant recipients discontinuing cinacalcet at the time of transplantation: A prospective observational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Clin. Transplant.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Faber G.; Smid H.G.O.M.; Van Gool A.R.; Wiersma D.; Van Den Bosch R.J.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effects of guided discontinuation of antipsychotics on neurocognition in first onset psychosis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Eur.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Frost M.L.; Siddique M.; Blake G.M.; Moore A.E.; Marsden P.K.; Schleyer P.J.; Eastell R.; Fogelman I.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Regional bone metabolism at the lumbar spine and hip following discontinuation of alendronate and risedronate treatment in postmenopausal women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Osteoporosis Int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Louis E.; Mary J.-Y.; Verniermassouille G.; Grimaud J.-C.; Bouhnik Y.; Laharie D.; Dupas J.L.; Pillant H.; Picon L.; Veyrac M.; Flamant M.; Savoye G.; Jian R.; Devos M.; Porcher R.; Paintaud G.; Piver E.; Colombel J.-F.; Lemann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Maintenance of remission among patients with Crohn's disease on antimetabolite therapy after infliximab therapy is stopped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Gastroenterology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Mourer, Jacqueline S.; Ewe, See Hooi; Mallat, Marko J. K.; Ng, Arnold C. T.; Rabelink, Ton J.; Bax, Jeroen J.; Delgado, Victoria; Fijter, Johan W. de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Late calcineurin inhibitor withdrawal prevents progressive left ventricular diastolic dysfunction in renal transplant recipients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Ramirez, Claudia; Vargas, Guadalupe; Gonzalez, Baldomero; Grossman, Ashley; Rabago, Julia; Sosa, Ernesto; Espinosa-de-Los-Monteros, Ana Laura; Mercado, Moises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octreotide LAR after long term, successful treatment of patients with acromegaly: is it worth trying?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European journal of endocrinology / European Federation of Endocrine Societies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Scandling J.D.; Busque S.; Dejbakhsh-Jones S.; Benike C.; Sarwal M.; Millan M.T.; Shizuru J.A.; Lowsky R.; Engleman E.G.; Strober S.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Tolerance and withdrawal of immunosuppressive drugs in patients given kidney and hematopoietic cell transplants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Am. J. Transplant.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van der Maas, Aatke; Kievit, Wietske; van den Bemt, Bart J F; van den Hoogen, Frank H J; van Riel, Piet L.; den Broeder, Alfons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2012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Down-titration and discontinuation of infliximab in rheumatoid arthritis patients with stable low disease activity and stable treatment: an observational cohort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Annals of the rheumatic diseases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Azermai, M.; Petrovic, M.; Engelborghs, S.; Elseviers, M. M.; van der Mussele, S.; Debruyne, H.; van Bortel, L.; Vander Stichele, R. H.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effects of abrupt antipsychotic discontinuation in cognitively impaired older persons: a pilot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Aging &amp; mental health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Benítez C.; Londoño M.-C.; Miquel R.; Manzia T.-M.; Abraldes J.G.; Lozano J.-J.; Martínez-Llordella M.; López M.; Angelico R.; Bohne F.; Sese P.; Daoud F.; Larcier P.; Roelen D.L.; Claas F.; Whitehouse G.; Lerut J.; Pirenne J.; Rimola A.; Tisone G.; Sánchez-Fueyo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Prospective multicenter clinical trial of immunosuppressive drug withdrawal in stable adult liver transplant recipients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HEPATOLOGY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Cantarovich, D.; Hodemon-Corne, B.; Trebern-Launay, K.; Giral, M.; Foucher, Y.; Dantan, 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Early steroid withdrawal compared with steroid avoidance correlates with graft failure among kidney transplant recipients with an history of diabetes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Transplantation proceedings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Chaiwarith R.; Praparattanapan J.; Nuntachit N.; Kotarathitithum W.; Supparatpinyo 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primary and secondary prophylaxis for opportunistic infections in HIV-Infected Patients Who Had CD4+ Cell Count &lt;200 cells/mm3 but Undetectable Plasma HIV-1 RNA: An Open-Label Randomized Controlled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AIDS Patient Care STDs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De Kuijper G.; Mulder H.; Evenhuis H.; Visser F.; Hoekstra P.J.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controlled discontinuation of long-term used antipsychotics on weight and metabolic parameters in individuals with intellectual disability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Psychopharmacol.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Faulhaber, Marion; Mading, Ilona; Malehsa, Doris; Raggi, Matthias C.; Haverich, Axel; Bara, Christoph 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Steroid withdrawal and reduction of cyclosporine A under mycophenolate mofetil after heart transplantation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International immunopharmacology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Hajjar I.; Hart M.; Wan S.-H.; Novak V.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Safety and blood pressure trajectory of short-term withdrawal of antihypertensive medications in older adults: Experience from a clinical trial sample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Am. Soc. Hypertens.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Hirata S.; Saito K.; Kubo S.; Fukuyo S.; Mizuno Y.; Iwata S.; Nawata M.; Sawamukai N.; Nakano K.; Yamaoka K.; Tanaka Y.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adalimumab after attaining disease activity score 28-erythrocyte sedimentation rate remission in patients with rheumatoid arthritis (HONOR study): An observational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Arthritis Res. Ther.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Jackson T.P.; Lonergan D.F.; </w:t>
            </w:r>
            <w:r w:rsidRPr="00C114F8">
              <w:rPr>
                <w:sz w:val="20"/>
                <w:lang w:val="en-US"/>
              </w:rPr>
              <w:lastRenderedPageBreak/>
              <w:t>Todd R.D.; Martin P.R.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Intentional Intrathecal Opioid </w:t>
            </w:r>
            <w:r w:rsidRPr="00C114F8">
              <w:rPr>
                <w:sz w:val="20"/>
                <w:lang w:val="en-US"/>
              </w:rPr>
              <w:lastRenderedPageBreak/>
              <w:t>Detoxification in 3 Patients: Characterization of the Intrathecal Opioid Withdrawal Syndrome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Pain Pract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Kim, Young Jip; Kim, Kichan; Hwang, Sun Hyuk; Kim, Soon Sun; Lee, Dami; Cheong, Jae Youn; Cho, Sung Won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Durability after discontinuation of nucleos(t)ide therapy in chronic HBeAg negative hepatitis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Clinical and molecular hepatology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Krumova, Elena K.; Bennemann, Philipp; Kindler, Doris; Schwarzer, Andreas; Zenz, Michael; Maier, Christoph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Low pain intensity after opioid withdrawal as a first step of a comprehensive pain rehabilitation program predicts long-term nonuse of opioids in chronic noncancer pain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Clinical journal of pain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Kuijper, Gerda de; Mulder, Hans; Evenhuis, Heleen; Visser, Frank; Hoekstra, Pieter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controlled discontinuation of long-term used antipsychotics on weight and metabolic parameters in individuals with intellectual disability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Journal of clinical psychopharmacology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Lee S.-E.; Choi S.Y.; Bang J.-H.; Kim S.-H.; Jang E.-J.; Byeun J.-Y.; Park J.-E.; Jeon H.-R.; Oh Y.J.; Kim H.-J.; Kim Y.-K.; Park J.S.; Jeong S.H.; Zang D.Y.; Oh S.; Koo D.H.; Kim H.; Do Y.R.; Kwak J.-Y.; Kim J.-A.; Kim D.-Y.; Mun Y.-C.; Mauro M.J.; Kim D.-W.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Predictive factors for successful imatinib cessation in chronic myeloid leukemia patients treated with imatinib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Am. J. Hematol.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Mizoguchi I.; Yoshimoto T.; Katagiri S.; Mizuguchi J.; Tauchi T.; Kimura Y.; Inokuchi K.; Ohyashiki J.H.; Ohyashiki 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Sustained upregulation of effector natural killer cells in chronic myeloid leukemia after discontinuation of imatinib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Cancer Sci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Mourer J.S.; De Koning E.J.P.; Van Zwet E.W.; Mallat M.J.K.; Rabelink T.J.; De Fijter J.W.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Impact of late calcineurin inhibitor withdrawal on ambulatory blood pressure and carotid intima media thickness in renal transplant recipients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Ross D.M.; Branford S.; Seymour J.F.; Schwarer A.P.; Arthur C.; Yeung D.T.; Dang P.; Goyne J.M.; Slader C.; Filshie R.J.; Mills A.K.; Melo J.V.; White D.L.; Grigg A.P.; Hughes T.P.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Safety and efficacy of imatinib cessation for CML patients with stable undetectable minimal residual disease: Results from the TWISTER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Blood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Su L.; Di Q.; Yu N.; Zhang Y.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Predictors for relapse after antiepileptic drug withdrawal in seizure-free patients with epilepsy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Neurosci.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 xml:space="preserve">Thielen, Noortje; van der Holt, Bronno; Cornelissen, Jan J.; Verhoef, Gregor E. G.; Gussinklo, Titia; Biemond, Bart J.; Daenen, Simon M. G.; Deenik, Wendy; van Marwijk Kooy, Rien; Petersen, Eefke; Smit, Willem M.; Valk, Peter J. </w:t>
            </w:r>
            <w:r w:rsidRPr="00C114F8">
              <w:rPr>
                <w:sz w:val="20"/>
              </w:rPr>
              <w:lastRenderedPageBreak/>
              <w:t>M.; Ossenkoppele, Gert J.; Janssen, Jeroen J W M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Imatinib discontinuation in chronic phase myeloid leukaemia patients in sustained complete molecular response: a randomised trial of the Dutch-Belgian Cooperative Trial for Haemato-Oncology (HOVON)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European journal of cancer (Oxford, England : 1990)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Tsuge M.; Murakami E.; Imamura M.; Abe H.; Miki D.; Hiraga N.; Takahashi S.; Ochi H.; Hayes C.N.; Ginba H.; Matsuyama K.; Kawakami H.; Chayama 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Serum HBV RNA and HBeAg are useful markers for the safe discontinuation of nucleotide analogue treatments in chronic hepatitis B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Gastroenterol.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Weimar C.; Cotton D.; Sha N.; Sacco R.L.; Bath P.M.W.; Weber R.; Diener H.C.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antiplatelet study medication and risk of recurrent stroke and cardiovascular events: Results from the PRoFESS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Cerebrovasc. Dis.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Winkle, Roger A.; Mead, R. Hardwin; Engel, Gregory; Kong, Melissa H.; Patrawala, Rob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2013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Discontinuing anticoagulation following successful atrial fibrillation ablation in patients with prior strokes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interventional cardiac electrophysiology : an international journal of arrhythmias and pacing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Ardissino G.; Testa S.; Possenti I.; Tel F.; Paglialonga F.; Salardi S.; Tedeschi S.; Belingheri M.; Cugno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Discontinuation of eculizumab maintenance treatment for atypical hemolytic uremic syndrome: A report of 10 cases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AM. J. KIDNEY DIS.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Bourgeois J.; Elseviers M.M.; Van Bortel L.; Petrovic M.; Stichele R.H.V.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Feasibility of discontinuing chronic benzodiazepine use in nursing home residents: A pilot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Eur. J. Clin. Pharmacol.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Chavarri-Guerra Y.; Higgins M.J.; Szymonifka J.; Cigler T.; Liedke P.; Partridge A.; Ligibel J.; Come S.E.; Finkelstein D.; Ryan P.D.; Goss P.E.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Drug withdrawal in women with progressive metastatic breast cancer while on aromatase inhibitor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Br. J. Cancer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De Kuijper G.; Evenhuis H.; Minderaa R.B.; Hoekstra P.J.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controlled discontinuation of long-term used antipsychotics for behavioural symptoms in individuals with intellectual disability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Intellect. Disabil. Res.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Desmarais J.E.; Beauclair L.; Annable L.; Bélanger M.-C.; Kolivakis T.T.; Margolese H.C.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discontinuing anticholinergic treatment on movement disorders, cognition and psychopathology in patients with schizophrenia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Ther. Adv. Psychopharmacol.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Djukanovic, N.; Todorovic, Z.; Obradovic, S.; Njegomirovic, S.; Zamaklar-Trifunovic, D.; Protiä‡, D.; Ostojic, M.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Clopidogrel cessation triggers aspirin rebound in patients with coronary stent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 CLIN PHARM THER (Journal of Clinical Pharmacy &amp; Therapeutics)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Gafoor V.A.; Saifudheen K.; Jose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Recurrence rate of seizure following discontinuation of anti-epileptic drugs in patients with normal long term electroencephalography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Ann. Indian Acad. Neurol.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Gueguen, Antoine; Roux, Pascal; Deschamps, Romain; Moulignier, Antoine; Bensa, Caroline; Savatovsky, Julien; Heran, Franã§Oise; Gout, Olivier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Abnormal inflammatory activity returns after natalizumab cessation in multiple sclerosis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Neurology, Neurosurgery &amp;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Kim, Mi Na; Lee, Chun Kyon; Ahn, Sang Hoon; Lee, </w:t>
            </w:r>
            <w:r w:rsidRPr="00C114F8">
              <w:rPr>
                <w:sz w:val="20"/>
                <w:lang w:val="en-US"/>
              </w:rPr>
              <w:lastRenderedPageBreak/>
              <w:t>Sangheun; Kim, Seung Up; Kim, Do Young; Kim, Hyon Suk; Han, Kwang-Hyub; Chon, Chae Yoon; Park, Jun Yong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Maintaining remission in lamivudine-resistant patients </w:t>
            </w:r>
            <w:r w:rsidRPr="00C114F8">
              <w:rPr>
                <w:sz w:val="20"/>
                <w:lang w:val="en-US"/>
              </w:rPr>
              <w:lastRenderedPageBreak/>
              <w:t>with a virological response to adefovir add-on lamivudine after stopping lamivudine therapy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 xml:space="preserve">Liver international : official journal of the International </w:t>
            </w:r>
            <w:r w:rsidRPr="00C114F8">
              <w:rPr>
                <w:sz w:val="20"/>
                <w:lang w:val="en-US"/>
              </w:rPr>
              <w:lastRenderedPageBreak/>
              <w:t>Association for the Study of the Liver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Kuijper, G. de; Evenhuis, H.; Minderaa, R. B.; Hoekstra, P.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controlled discontinuation of long-term used antipsychotics for behavioural symptoms in individuals with intellectual disability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intellectual disability research : JIDR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Lähteenmäki R.; Puustinen J.; Vahlberg T.; Lyles A.; Neuvonen P.J.; Partinen M.; Räihä I.; Kivelä S.-L.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Melatonin for sedative withdrawal in older patients with primary insomnia: A randomized double-blind placebo-controlled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Br. J. Clin. Pharmacol.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Lee S.-H.; Kwon H.-S.; Park Y.-M.; Ko S.-H.; Choi Y.-H.; Yoon K.-H.; Ahn Y.-B.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Statin discontinuation after achieving a target low density lipoprotein cholesterol level in type 2 diabetic patients without cardiovascular disease: A randomized controlled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Diabetes Metab. J.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Lemos K.F.; Rabelo-Silva E.R.; Ribeiro L.W.; Cruz L.N.; Polanczyk C.A.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 of nitrate withdrawal on quality of life and adherence to treatment in patients with stable angina: Evidence from a randomized clinical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Coron. Artery Dis.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Li W.; Si Y.; Zou X.-M.; An D.-M.; Yang H.; Zhou D.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Prospective study on the withdrawal and reinstitution of antiepileptic drugs among seizure-free patients in west China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Neurosci.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Lin, Victor Chia-Hsiang; Liao, Chun-Hou; Kuo, Hann-Chorng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Progression of lower urinary tract symptoms after discontinuation of 1 medication from 2-year combined alpha-blocker and 5-alpha-reductase inhibitor therapy for benign prostatic hyperplasia in men--a randomized multicenter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Urology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Modi S.; Tripathi M.; Saha S.; Goswami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Seizures in patients with idiopathic hypoparathyroidism: Effect of antiepileptic drug withdrawal on recurrence of seizures and serum calcium control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Eur. J. Endocrinol.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Molander P.; Färkkilä M.; Salminen K.; Kemppainen H.; Blomster T.; Koskela R.; Jussila A.; Rautiainen H.; Nissinen M.; Haapamäki J.; Arkkila P.; Nieminen U.; Kuisma J.; Punkkinen J.; Kolho K.-L.; Mustonen H.; Sipponen T.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Outcome after discontinuation of TNF</w:t>
            </w:r>
            <w:r w:rsidRPr="00C114F8">
              <w:rPr>
                <w:sz w:val="20"/>
              </w:rPr>
              <w:t>α</w:t>
            </w:r>
            <w:r w:rsidRPr="00C114F8">
              <w:rPr>
                <w:sz w:val="20"/>
                <w:lang w:val="en-US"/>
              </w:rPr>
              <w:t>-blocking therapy in patients with inflammatory bowel disease in deep remission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Inflammatory Bowel Dis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 xml:space="preserve">Nishimoto N.; Amano K.; Hirabayashi Y.; Horiuchi T.; Ishii T.; Iwahashi M.; Iwamoto M.; Kohsaka H.; </w:t>
            </w:r>
            <w:r w:rsidRPr="00C114F8">
              <w:rPr>
                <w:sz w:val="20"/>
              </w:rPr>
              <w:lastRenderedPageBreak/>
              <w:t>Kondo M.; Matsubara T.; Mimura T.; Miyahara H.; Ohta S.; Saeki Y.; Saito K.; Sano H.; Takasugi K.; Takeuchi T.; Tohma S.; Tsuru T.; Ueki Y.; Yamana J.; Hashimoto J.; Matsutani T.; Murakami M.; Takagi N.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Drug free REmission/low disease activity after cessation of tocilizumab (Actemra) Monotherapy (DREAM)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Mod. Rheumatol.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Ory-Magne F.; Corvol J.-C.; Azulay J.-P.; Bonnet A.-M.; Brefel-Courbon C.; Damier P.; Dellapina E.; Destée A.; Durif F.; Galitzky M.; Lebouvier T.; Meissner W.; Thalamas C.; Tison F.; Salis A.; Sommet A.; Viallet F.; Vidailhet M.; Rascol O.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Withdrawing amantadine in dyskinetic patients with Parkinson disease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Neurology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Prodam, Flavia; Savastio, Silvia; Genoni, Giulia; Babu, Deepak; Giordano, Mara; Ricotti, Roberta; Aimaretti, Gianluca; Bona, Gianni; Bellone, Simonetta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growth hormone (GH) therapy withdrawal on glucose metabolism in not confirmed GH deficient adolescents at final height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PloS one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Puustinen J.; Lähteenmäki R.; Polo-Kantola P.; Salo P.; Vahlberg T.; Lyles A.; Neuvonen P.J.; Partinen M.; Räihä I.; Kivelä S.-L.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 of withdrawal from long-term use of temazepam, zopiclone or zolpidem as hypnotic agents on cognition in older adults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Eur. J. Clin. Pharmacol.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Rossi, Andrea; Guerriero, Massimo; Corrado, Antonio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inhaled corticosteroids can be safe in COPD patients at low risk of exacerbation: a real-life study on the appropriateness of treatment in moderate COPD patients (OPTIMO)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Respiratory research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Rousselot, Philippe; Charbonnier, Aude; Cony-Makhoul, Pascale; Agape, Philippe; Nicolini, Franck E.; Varet, Bruno; Gardembas, Martine; Etienne, Gabriel; Rea, Delphine; Roy, Lydia; Escoffre-Barbe, Martine; Guerci-Bresler, Agnes; Tulliez, Michel; Prost, Stephane; Spentchian, Marc; Cayuela, Jean Michel; Reiffers, Josy; Chomel, Jean Claude; Turhan, Ali; Guilhot, Joelle; Guilhot, Francois; Mahon, Francois-Xavier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Loss of major molecular response as a trigger for restarting tyrosine kinase inhibitor therapy in patients with chronic-phase chronic myelogenous leukemia who have stopped imatinib after durable undetectable disease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clinical oncology : official journal of the American Society of Clinical Oncology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Sangalli F.; Moiola L.; Ferrè L.; Radaelli M.; Barcella V.; Rodegher M.; Colombo B.; Martinelli Boneschi F.; Martinelli V.; Comi 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Long-term management of natalizumab discontinuation in a large monocentric cohort of multiple sclerosis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Mult. Scler. Relat. Disord.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Suzuki H.; Inoue Y.; Mikami K.; Gen 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The influence and changes in the dosages of concomitantly used psychotropic drugs associated with the discontinuation of donepezil in </w:t>
            </w:r>
            <w:r w:rsidRPr="00C114F8">
              <w:rPr>
                <w:sz w:val="20"/>
                <w:lang w:val="en-US"/>
              </w:rPr>
              <w:lastRenderedPageBreak/>
              <w:t>severe Alzheimer's disease with behavioral and psychological symptoms on dementia: A preliminary open-label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Ther. Adv. Psychopharmacol.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lastRenderedPageBreak/>
              <w:t>Tveito, M.; Lorentzen, B.; Engedal, K.; Tanum, L.; Bramness, J. G.; Refsum, H.; Hã¸Iseth, 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Changes in cognitive function during psychogeriatric treatment in relation to benzodiazepine cessation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Pharmacopsychiatry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Vicens C.; Bejarano F.; Sempere E.; Mateu C.; Fiol F.; Socias I.; Aragonès E.; Palop V.; Beltran J.L.; Piñol J.L.; Lera G.; Folch S.; Mengual M.; Basora J.; Esteva M.; Llobera J.; Roca M.; Gili M.; Leiva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Comparative efficacy of two interventions to discontinue long-term benzodiazepine use: Cluster randomised controlled trial in primary care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Br. J.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Vilar, Lucio; Fleseriu, Maria; Naves, Luciana Ansaneli; Albuquerque, Jose Luciano; Gadelha, Patricia Sampaio; dos Santos Faria, Manuel; Nascimento, Gilvan Cortes; Montenegro, Renan Magalhaes [JR]; Montenegro, Renan Magalhaes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  <w:lang w:val="en-US"/>
              </w:rPr>
              <w:t xml:space="preserve">Can we predict long-term remission after somatostatin analog withdrawal in patients with acromegaly? </w:t>
            </w:r>
            <w:r w:rsidRPr="00C114F8">
              <w:rPr>
                <w:sz w:val="20"/>
              </w:rPr>
              <w:t>Results from a multicenter prospective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Endocrine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Wunsch E.; Trottier J.; Milkiewicz M.; Raszeja-Wyszomirska J.; Hirschfield G.M.; Barbier O.; Milkiewicz P.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Prospective evaluation of ursodeoxycholic acid withdrawal in patients with primary sclerosing cholangitis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HEPATOLOGY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Yamaguchi, Kunihisa; Izaki, Hirofumi; Takahashi, Masayuki; Fukumori, Tomoharu; Nishitani, Masaaki; Sutou, Yasushi; Uema, Kenzou; Kawano, Akira; Hamao, Takumi; Kanayama, Hiro-omi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Changes in levels of prostate-specific antigen and testosterone following discontinuation of long-term hormone therapy for non-metastatic prostate cancer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journal of medical investigation : JMI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Young, J.; Wang, Q.; Fux, C. A.; Bernasconi, E.; Furrer, H.; Vernazza, P.; Calmy, A.; Cavassini, M.; Weber, R.; Battegay, M.; Bucher, H. 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2014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The rate of recovery in renal function when patients with HIV infection discontinue treatment with tenofovir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HIV medicine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Araujo E.G.; Finzel S.; Englbrecht M.; Schreiber D.A.; Faustini F.; Hueber A.; Nas K.; Rech J.; Schett 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High incidence of disease recurrence after discontinuation of disease-modifying antirheumatic drug treatment in patients with psoriatic arthritis in remission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Ann. Rheum. Dis.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Ballard, Clive; Thomas, Alan; Gerry, Stephen; Yu, Ly-Mee; Aarsland, Dag; Merritt, Claire; Corbett, Anne; Davison, Christopher; Sharma, Narenda; Khan, Zunera; Creese, Byron; Loughlin, Paul; Bannister, Carol; Burns, Alistair; Win, Soe Nyunt; Walker, Zuzana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double-blind randomized placebo-controlled withdrawal trial comparing memantine and antipsychotics for the long-term treatment of function and neuropsychiatric symptoms in people with Alzheimer's disease (MAIN-AD)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Journal of the American Medical Directors Association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Bernat A.L.; Oyama K.; Hamdi S.; Mandonnet E.; Vexiau D.; Pocard M.; George B.; Froelich S.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Growth stabilization and regression of meningiomas after discontinuation of cyproterone acetate: a case series of 12 patients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Acta Neurochir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Boers-Sonderen, Marye J.; Desar, Ingrid M. E.; Futterer, Jurgen J.; Mulder, Sasja F.; Geus-Oei, Lioe-Fee de; Mulders, Peter F.; Van Der Graaf, Winette T A; Oyen, Wim J. G.; Van Herpen, Carla M L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Biological Effects After Discontinuation of VEGFR Inhibitors in Metastatic Renal Cell Cancer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Anticancer research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Browne G.A.; Griffin T.P.; O'Shea P.M.; Dennedy M.C.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</w:rPr>
              <w:t>β</w:t>
            </w:r>
            <w:r w:rsidRPr="00C114F8">
              <w:rPr>
                <w:sz w:val="20"/>
                <w:lang w:val="en-US"/>
              </w:rPr>
              <w:t>-Blocker withdrawal is preferable for accurate interpretation of the aldosterone-renin ratio in chronically treated hypertension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Clin. Endocrinol.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Buti M.; Casillas R.; Riveiro-Barciela M.; Homs M.; Tabernero D.; Salcedo M.T.; Rodriguez-Frias F.; Esteban R.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Tenofovir discontinuation after long-term viral suppression in HBeAg negative chronic hepatitis B. Can HBsAg levels be useful?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Virol.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Coura-Filho G.B.; Willegaignon J.; Buchpiguel C.A.; Sapienza M.T.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Effects of Thyroid Hormone Withdrawal and Recombinant Human Thyrotropin on Glomerular Filtration Rate during Radioiodine Therapy for Well-Differentiated Thyroid Cancer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THYROID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Fernández I.; Loinaz C.; Hernández O.; Abradelo M.; Manrique A.; Calvo J.; Manzano M.; García A.; Cambra F.; Castellano G.; Jiménez 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Tenofovir/entecavir monotherapy after hepatitis B immunoglobulin withdrawal is safe and effective in the prevention of hepatitis B in liver transplant recipients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Transplant Infect. Dis.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Hirano K.; Tada M.; Isayama H.; Sasahira N.; Umefune G.; Akiyama D.; Watanabe T.; Saito T.; Takagi K.; Takahara N.; Hamada T.; Mizuno S.; Miyabayashi K.; Mohri D.; Kogure H.; Yamamoto N.; Nakai Y.; Arizumi T.; Toda N.; Koike 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Outcome of Long-term Maintenance Steroid Therapy Cessation in Patients With Autoimmune Pancreatitis: A Prospective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Clin. Gastroenterol.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Hooten, W. Michael; Warner, David O.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Varenicline for opioid withdrawal in patients with chronic pain: A randomized, single-blinded, placebo controlled pilot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Addictive behaviors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Lin N.-C.; Wang H.-K.; Yeh Y.-C.; Liu C.-P.; Loong C.-C.; Tsai H.-L.; Chen C.-Y.; Chin T.; Liu 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Minimization or withdrawal of immunosuppressants in pediatric liver transplant recipients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J. PEDIATR. SURG.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Lossius M.I.; Nakken K.O.; Mowinckel P.; Taubøll E.; Gjerstad L.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Favorable change of lipid profile after carbamazepine withdrawal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Acta Neurol. Scand.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 xml:space="preserve">Moonen J.E.F.; Foster-Dingley J.C.; Ce Ruijter W.; </w:t>
            </w:r>
            <w:r w:rsidRPr="00C114F8">
              <w:rPr>
                <w:sz w:val="20"/>
              </w:rPr>
              <w:lastRenderedPageBreak/>
              <w:t>Van Der Grond J.; Bertens A.S.; Van Buchem M.A.; Gussekloo J.; Middelkoop H.A.; Wermer M.J.H.; Westendorp R.G.J.; De Craen A.J.M.; Van Der Mast R.C.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Effect of discontinuation of antihypertensive treatment in </w:t>
            </w:r>
            <w:r w:rsidRPr="00C114F8">
              <w:rPr>
                <w:sz w:val="20"/>
                <w:lang w:val="en-US"/>
              </w:rPr>
              <w:lastRenderedPageBreak/>
              <w:t>elderly people on cognitive functioning-the DANTE Study Leiden: A randomized clinical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JAMA Intern. Med.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Moschos M.M.; Nitoda E.; Chatziralli I.P.; Gatzioufas Z.; Koutsandrea C.; Kitsos G.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Assessment of hydroxychloroquine maculopathy after cessation of treatment: An optical coherence tomography and multifocal electroretinography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Drug Des. Dev. Ther.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Moverley A.; Coates L.; Marzo-Ortega H.; Waxman R.; Torgerson D.; Cocks K.; Watson J.; Helliwell P.S.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A feasibility study for a randomised controlled trial of treatment withdrawal in psoriatic arthritis (REmoval of treatment for patients in REmission in psoriatic ArThritis (RETREAT (F))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Clin. Rheumatol.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Seto W.-K.; Hui A.J.; Wong V.W.-S.; Wong G.L.-H.; Liu K.S.-H.; Lai C.-L.; Yuen M.-F.; Chan H.L.-Y.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Treatment cessation of entecavir in Asian patients with hepatitis B e antigen negative chronic hepatitis B: A multicentre prospective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Gut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Srivanichakorn W.; Sriwijitkamol A.; Kongchoo A.; Sriussadaporn S.; Plengvidhya N.; Lertwattanarak R.A.; Vannasaeng S.; Thongtang N.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sulfonylureas from patients with type 2 diabetes receiving long-term sulfonylurea and insulin combination therapy results in deterioration of glycemic control: A randomized controlled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Diabetes Metab. Syndr. Obes. Targets Ther.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Takeuchi, Tsutomu; Matsubara, Tsukasa; Ohta, Shuji; Mukai, Masaya; Amano, Koichi; Tohma, Shigeto; Tanaka, Yoshiya; Yamanaka, Hisashi; Miyasaka, Nobuyuki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Biologic-free remission of established rheumatoid arthritis after discontinuation of abatacept: a prospective, multicentre, observational study in Japan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Rheumatology (Oxford, England)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van Herwaarden, Noortje; van der Maas, Aatke; Minten, Michiel J. M.; van den Hoogen, Frank H J; Kievit, Wietske; van Vollenhoven, Ronald F.; Bijlsma, Johannes W. J.; van den Bemt, Bart J F; den Broeder, Alfons A.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Disease activity guided dose reduction and withdrawal of adalimumab or etanercept compared with usual care in rheumatoid arthritis: open label, randomised controlled, non-inferiority trial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BMJ (Clinical research ed.)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Wenzl, Heimo H.; Primas, Christian; Novacek, Gottfried; Teml, Alexander; Offerlbauer-Ernst, Anna; Hogenauer, Christoph; Vogelsang, Harald; Petritsch, Wolfgang; Reinisch, Walter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2015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Withdrawal of long-term maintenance treatment with azathioprine tends to increase relapse risk in patients with Crohn's disease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Digestive diseases and sciences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Gasparini S.; Ferlazzo E.; Giussani G.; Italiano D.; Cianci V.; Sueri C.; Spina E.; Beghi E.; Aguglia U.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 xml:space="preserve">Rapid versus slow withdrawal of antiepileptic monotherapy in 2-year seizure-free adult patients with epilepsy </w:t>
            </w:r>
            <w:r w:rsidRPr="00C114F8">
              <w:rPr>
                <w:sz w:val="20"/>
                <w:lang w:val="en-US"/>
              </w:rPr>
              <w:lastRenderedPageBreak/>
              <w:t>(RASLOW) study: a pragmatic multicentre, prospective, randomized, controlled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Neurol. Sci.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lastRenderedPageBreak/>
              <w:t>Haschka J.; Englbrecht M.; Hueber A.J.; Manger B.; Kleyer A.; Reiser M.; Finzel S.; Tony H.-P.; Kleinert S.; Feuchtenberger M.; Fleck M.; Manger K.; Ochs W.; Schmitt-Haendle M.; Wendler J.; Schuch F.; Ronneberger M.; Lorenz H.-M.; Nuesslein H.; Alten R.; Demary W.; Henes J.; Schett G.; Rech J.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Relapse rates in patients with rheumatoid arthritis in stable remission tapering or stopping antirheumatic therapy: Interim results from the prospective randomised controlled RETRO study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Ann. Rheum. Dis.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Van Vollenhoven R.F.; Østergaard M.; Leirisalo-Repo M.; Uhlig T.; Jansson M.; Larsson E.; Brock F.; Franck-Larsson K.</w:t>
            </w:r>
          </w:p>
        </w:tc>
        <w:tc>
          <w:tcPr>
            <w:tcW w:w="819" w:type="dxa"/>
            <w:noWrap/>
            <w:hideMark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 w:rsidRPr="00C114F8">
              <w:rPr>
                <w:sz w:val="20"/>
              </w:rPr>
              <w:t>2016</w:t>
            </w:r>
          </w:p>
        </w:tc>
        <w:tc>
          <w:tcPr>
            <w:tcW w:w="2714" w:type="dxa"/>
            <w:noWrap/>
            <w:hideMark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C114F8">
              <w:rPr>
                <w:sz w:val="20"/>
                <w:lang w:val="en-US"/>
              </w:rPr>
              <w:t>Full dose, reduced dose or discontinuation of etanercept in rheumatoid arthritis</w:t>
            </w:r>
          </w:p>
        </w:tc>
        <w:tc>
          <w:tcPr>
            <w:tcW w:w="2675" w:type="dxa"/>
            <w:noWrap/>
            <w:hideMark/>
          </w:tcPr>
          <w:p w:rsidR="00AB2F18" w:rsidRPr="00C114F8" w:rsidRDefault="00AB2F18">
            <w:pPr>
              <w:rPr>
                <w:sz w:val="20"/>
              </w:rPr>
            </w:pPr>
            <w:r w:rsidRPr="00C114F8">
              <w:rPr>
                <w:sz w:val="20"/>
              </w:rPr>
              <w:t>Ann. Rheum. Dis.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C114F8" w:rsidRDefault="00AB2F18">
            <w:pPr>
              <w:rPr>
                <w:sz w:val="20"/>
              </w:rPr>
            </w:pPr>
            <w:r w:rsidRPr="009A1B89">
              <w:rPr>
                <w:sz w:val="20"/>
              </w:rPr>
              <w:t>Baandrup, Lone; Lindschou, Jane; Winkel, Per; Gluud, Christian; Glenthoj, Birte Y.</w:t>
            </w:r>
          </w:p>
        </w:tc>
        <w:tc>
          <w:tcPr>
            <w:tcW w:w="819" w:type="dxa"/>
            <w:noWrap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2016</w:t>
            </w:r>
          </w:p>
        </w:tc>
        <w:tc>
          <w:tcPr>
            <w:tcW w:w="2714" w:type="dxa"/>
            <w:noWrap/>
          </w:tcPr>
          <w:p w:rsidR="00AB2F18" w:rsidRPr="00C114F8" w:rsidRDefault="00AB2F18">
            <w:pPr>
              <w:rPr>
                <w:sz w:val="20"/>
                <w:lang w:val="en-US"/>
              </w:rPr>
            </w:pPr>
            <w:r w:rsidRPr="009A1B89">
              <w:rPr>
                <w:sz w:val="20"/>
                <w:lang w:val="en-US"/>
              </w:rPr>
              <w:t>Prolonged-release melatonin versus placebo for benzodiazepine discontinuation in patients with schizophrenia or bipolar disorder: A randomised, placebo-controlled, blinded trial</w:t>
            </w:r>
          </w:p>
        </w:tc>
        <w:tc>
          <w:tcPr>
            <w:tcW w:w="2675" w:type="dxa"/>
            <w:noWrap/>
          </w:tcPr>
          <w:p w:rsidR="00AB2F18" w:rsidRPr="00C114F8" w:rsidRDefault="00AB2F18">
            <w:pPr>
              <w:rPr>
                <w:sz w:val="20"/>
              </w:rPr>
            </w:pPr>
            <w:r w:rsidRPr="009A1B89">
              <w:rPr>
                <w:sz w:val="20"/>
              </w:rPr>
              <w:t>World J Biol Psychiatry (The World Journal of Biological Psychiatry)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57680F" w:rsidRDefault="00AB2F18" w:rsidP="0057680F">
            <w:pPr>
              <w:rPr>
                <w:sz w:val="20"/>
              </w:rPr>
            </w:pPr>
            <w:r w:rsidRPr="0057680F">
              <w:rPr>
                <w:sz w:val="20"/>
              </w:rPr>
              <w:t>Nina Djukanovic, Zoran Todorovic, Danijela Zamaklar-Trifunovic, Dragana Protic, Boris Dzudovic, Miodrag Ostojic, Slobodan Obradovic</w:t>
            </w:r>
          </w:p>
        </w:tc>
        <w:tc>
          <w:tcPr>
            <w:tcW w:w="819" w:type="dxa"/>
            <w:noWrap/>
          </w:tcPr>
          <w:p w:rsidR="00AB2F18" w:rsidRPr="00C114F8" w:rsidRDefault="00AB2F18" w:rsidP="0057680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2016</w:t>
            </w:r>
          </w:p>
        </w:tc>
        <w:tc>
          <w:tcPr>
            <w:tcW w:w="2714" w:type="dxa"/>
            <w:noWrap/>
          </w:tcPr>
          <w:p w:rsidR="00AB2F18" w:rsidRPr="0057680F" w:rsidRDefault="00AB2F18" w:rsidP="0057680F">
            <w:pPr>
              <w:rPr>
                <w:sz w:val="20"/>
              </w:rPr>
            </w:pPr>
            <w:r w:rsidRPr="0057680F">
              <w:rPr>
                <w:sz w:val="20"/>
              </w:rPr>
              <w:t>Sustained increase in platelet aggregation after the cessation of clopidogrel</w:t>
            </w:r>
          </w:p>
        </w:tc>
        <w:tc>
          <w:tcPr>
            <w:tcW w:w="2675" w:type="dxa"/>
            <w:noWrap/>
          </w:tcPr>
          <w:p w:rsidR="00AB2F18" w:rsidRPr="00C114F8" w:rsidRDefault="00AB2F18" w:rsidP="0057680F">
            <w:pPr>
              <w:rPr>
                <w:sz w:val="20"/>
              </w:rPr>
            </w:pPr>
            <w:r w:rsidRPr="0057680F">
              <w:rPr>
                <w:sz w:val="20"/>
              </w:rPr>
              <w:t>Clinical and Experimental Pharmacology and Physiology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C114F8" w:rsidRDefault="00AB2F18" w:rsidP="0057680F">
            <w:pPr>
              <w:rPr>
                <w:sz w:val="20"/>
              </w:rPr>
            </w:pPr>
          </w:p>
        </w:tc>
        <w:tc>
          <w:tcPr>
            <w:tcW w:w="819" w:type="dxa"/>
            <w:noWrap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</w:p>
        </w:tc>
        <w:tc>
          <w:tcPr>
            <w:tcW w:w="2714" w:type="dxa"/>
            <w:noWrap/>
          </w:tcPr>
          <w:p w:rsidR="00AB2F18" w:rsidRPr="0057680F" w:rsidRDefault="00AB2F18" w:rsidP="0057680F">
            <w:pPr>
              <w:rPr>
                <w:sz w:val="20"/>
              </w:rPr>
            </w:pPr>
          </w:p>
        </w:tc>
        <w:tc>
          <w:tcPr>
            <w:tcW w:w="2675" w:type="dxa"/>
            <w:noWrap/>
          </w:tcPr>
          <w:p w:rsidR="00AB2F18" w:rsidRPr="00C114F8" w:rsidRDefault="00AB2F18">
            <w:pPr>
              <w:rPr>
                <w:sz w:val="20"/>
              </w:rPr>
            </w:pP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57680F" w:rsidRDefault="00AB2F18" w:rsidP="0057680F">
            <w:pPr>
              <w:rPr>
                <w:sz w:val="20"/>
              </w:rPr>
            </w:pPr>
            <w:r>
              <w:rPr>
                <w:sz w:val="20"/>
              </w:rPr>
              <w:t>Marjan Ghiti Moghadam; Harald E. Vonkeman</w:t>
            </w:r>
            <w:r w:rsidRPr="0057680F">
              <w:rPr>
                <w:sz w:val="20"/>
              </w:rPr>
              <w:t>; Peter M. ten</w:t>
            </w:r>
          </w:p>
          <w:p w:rsidR="00AB2F18" w:rsidRPr="0057680F" w:rsidRDefault="00AB2F18" w:rsidP="0057680F">
            <w:pPr>
              <w:rPr>
                <w:sz w:val="20"/>
              </w:rPr>
            </w:pPr>
            <w:r w:rsidRPr="0057680F">
              <w:rPr>
                <w:sz w:val="20"/>
              </w:rPr>
              <w:t>K</w:t>
            </w:r>
            <w:r>
              <w:rPr>
                <w:sz w:val="20"/>
              </w:rPr>
              <w:t>looster; Janneke Tekstra; Dirkjan van Schaardenburg</w:t>
            </w:r>
            <w:r w:rsidRPr="0057680F">
              <w:rPr>
                <w:sz w:val="20"/>
              </w:rPr>
              <w:t>; Mirian</w:t>
            </w:r>
          </w:p>
          <w:p w:rsidR="00AB2F18" w:rsidRPr="0057680F" w:rsidRDefault="00AB2F18" w:rsidP="0057680F">
            <w:pPr>
              <w:rPr>
                <w:sz w:val="20"/>
              </w:rPr>
            </w:pPr>
            <w:r>
              <w:rPr>
                <w:sz w:val="20"/>
              </w:rPr>
              <w:t>Starmans-Kool; Elisabeth Brouwer; Reinhard Bos</w:t>
            </w:r>
            <w:r w:rsidRPr="0057680F">
              <w:rPr>
                <w:sz w:val="20"/>
              </w:rPr>
              <w:t>; Willem</w:t>
            </w:r>
          </w:p>
          <w:p w:rsidR="00AB2F18" w:rsidRPr="0057680F" w:rsidRDefault="00AB2F18" w:rsidP="0057680F">
            <w:pPr>
              <w:rPr>
                <w:sz w:val="20"/>
              </w:rPr>
            </w:pPr>
            <w:r>
              <w:rPr>
                <w:sz w:val="20"/>
              </w:rPr>
              <w:t>F. Lems; Edgar M. Colin; Cornelia F. Allaart</w:t>
            </w:r>
            <w:r w:rsidRPr="0057680F">
              <w:rPr>
                <w:sz w:val="20"/>
              </w:rPr>
              <w:t>; Inger L.</w:t>
            </w:r>
          </w:p>
          <w:p w:rsidR="00AB2F18" w:rsidRPr="0057680F" w:rsidRDefault="00AB2F18" w:rsidP="0057680F">
            <w:pPr>
              <w:rPr>
                <w:sz w:val="20"/>
              </w:rPr>
            </w:pPr>
            <w:r>
              <w:rPr>
                <w:sz w:val="20"/>
              </w:rPr>
              <w:t>Meek; Robert Landewé</w:t>
            </w:r>
            <w:r w:rsidRPr="0057680F">
              <w:rPr>
                <w:sz w:val="20"/>
              </w:rPr>
              <w:t>; H</w:t>
            </w:r>
            <w:r>
              <w:rPr>
                <w:sz w:val="20"/>
              </w:rPr>
              <w:t>ein J. Bernelot Moens</w:t>
            </w:r>
            <w:r w:rsidRPr="0057680F">
              <w:rPr>
                <w:sz w:val="20"/>
              </w:rPr>
              <w:t>; Piet</w:t>
            </w:r>
          </w:p>
          <w:p w:rsidR="00AB2F18" w:rsidRPr="0057680F" w:rsidRDefault="00AB2F18" w:rsidP="0057680F">
            <w:pPr>
              <w:rPr>
                <w:sz w:val="20"/>
              </w:rPr>
            </w:pPr>
            <w:r>
              <w:rPr>
                <w:sz w:val="20"/>
              </w:rPr>
              <w:t>L.C.M. van Riel</w:t>
            </w:r>
            <w:r w:rsidRPr="0057680F">
              <w:rPr>
                <w:sz w:val="20"/>
              </w:rPr>
              <w:t>; M</w:t>
            </w:r>
            <w:r>
              <w:rPr>
                <w:sz w:val="20"/>
              </w:rPr>
              <w:t>art A.F.J. van de Laar; Tim L. Jansen</w:t>
            </w:r>
            <w:r w:rsidRPr="0057680F">
              <w:rPr>
                <w:sz w:val="20"/>
              </w:rPr>
              <w:t>;</w:t>
            </w:r>
          </w:p>
          <w:p w:rsidR="00AB2F18" w:rsidRPr="00C114F8" w:rsidRDefault="00AB2F18" w:rsidP="0057680F">
            <w:pPr>
              <w:rPr>
                <w:sz w:val="20"/>
              </w:rPr>
            </w:pPr>
            <w:r w:rsidRPr="0057680F">
              <w:rPr>
                <w:sz w:val="20"/>
              </w:rPr>
              <w:t>on behalf of the Dutch National POET Collaboration.</w:t>
            </w:r>
          </w:p>
        </w:tc>
        <w:tc>
          <w:tcPr>
            <w:tcW w:w="819" w:type="dxa"/>
            <w:noWrap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2016</w:t>
            </w:r>
          </w:p>
        </w:tc>
        <w:tc>
          <w:tcPr>
            <w:tcW w:w="2714" w:type="dxa"/>
            <w:noWrap/>
          </w:tcPr>
          <w:p w:rsidR="00AB2F18" w:rsidRPr="0057680F" w:rsidRDefault="00AB2F18" w:rsidP="0057680F">
            <w:pPr>
              <w:rPr>
                <w:sz w:val="20"/>
              </w:rPr>
            </w:pPr>
            <w:r w:rsidRPr="0057680F">
              <w:rPr>
                <w:sz w:val="20"/>
              </w:rPr>
              <w:t>Stopping Tumor Necrosis Factor-inhibitors in Patients with Established Rheumatoid</w:t>
            </w:r>
          </w:p>
          <w:p w:rsidR="00AB2F18" w:rsidRPr="0057680F" w:rsidRDefault="00AB2F18" w:rsidP="0057680F">
            <w:pPr>
              <w:rPr>
                <w:sz w:val="20"/>
              </w:rPr>
            </w:pPr>
            <w:r w:rsidRPr="0057680F">
              <w:rPr>
                <w:sz w:val="20"/>
              </w:rPr>
              <w:t>Arthritis in Remission or Stable Low Disease Activity: A Pragmatic Randomized Multicenter</w:t>
            </w:r>
          </w:p>
          <w:p w:rsidR="00AB2F18" w:rsidRPr="0057680F" w:rsidRDefault="00AB2F18" w:rsidP="0057680F">
            <w:pPr>
              <w:rPr>
                <w:sz w:val="20"/>
              </w:rPr>
            </w:pPr>
            <w:r w:rsidRPr="0057680F">
              <w:rPr>
                <w:sz w:val="20"/>
              </w:rPr>
              <w:t>Open-Label Controlled Trial.</w:t>
            </w:r>
          </w:p>
        </w:tc>
        <w:tc>
          <w:tcPr>
            <w:tcW w:w="2675" w:type="dxa"/>
            <w:noWrap/>
          </w:tcPr>
          <w:p w:rsidR="00AB2F18" w:rsidRPr="00C114F8" w:rsidRDefault="00AB2F18">
            <w:pPr>
              <w:rPr>
                <w:sz w:val="20"/>
              </w:rPr>
            </w:pPr>
            <w:r w:rsidRPr="0057680F">
              <w:rPr>
                <w:sz w:val="20"/>
              </w:rPr>
              <w:t>Arthritis &amp; Rheumatology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57680F" w:rsidRDefault="00AB2F18" w:rsidP="0057680F">
            <w:pPr>
              <w:rPr>
                <w:sz w:val="20"/>
              </w:rPr>
            </w:pPr>
            <w:r>
              <w:rPr>
                <w:sz w:val="20"/>
              </w:rPr>
              <w:t>Nathan Herrmann</w:t>
            </w:r>
            <w:r w:rsidRPr="0057680F">
              <w:rPr>
                <w:sz w:val="20"/>
              </w:rPr>
              <w:t>, Jordana O’Regan</w:t>
            </w:r>
            <w:r>
              <w:rPr>
                <w:sz w:val="20"/>
              </w:rPr>
              <w:t>, Myuri Ruthirakuhan</w:t>
            </w:r>
            <w:r w:rsidRPr="0057680F">
              <w:rPr>
                <w:sz w:val="20"/>
              </w:rPr>
              <w:t>,</w:t>
            </w:r>
          </w:p>
          <w:p w:rsidR="00AB2F18" w:rsidRPr="0057680F" w:rsidRDefault="00AB2F18" w:rsidP="0057680F">
            <w:pPr>
              <w:rPr>
                <w:sz w:val="20"/>
              </w:rPr>
            </w:pPr>
            <w:r>
              <w:rPr>
                <w:sz w:val="20"/>
              </w:rPr>
              <w:t>Alexander Kiss</w:t>
            </w:r>
            <w:r w:rsidRPr="0057680F">
              <w:rPr>
                <w:sz w:val="20"/>
              </w:rPr>
              <w:t xml:space="preserve">, Goran </w:t>
            </w:r>
            <w:r>
              <w:rPr>
                <w:sz w:val="20"/>
              </w:rPr>
              <w:t>Eryavec, Evelyn Williams</w:t>
            </w:r>
            <w:r w:rsidRPr="0057680F">
              <w:rPr>
                <w:sz w:val="20"/>
              </w:rPr>
              <w:t>,</w:t>
            </w:r>
          </w:p>
          <w:p w:rsidR="00AB2F18" w:rsidRPr="00C114F8" w:rsidRDefault="00AB2F18" w:rsidP="0057680F">
            <w:pPr>
              <w:rPr>
                <w:sz w:val="20"/>
              </w:rPr>
            </w:pPr>
            <w:r>
              <w:rPr>
                <w:sz w:val="20"/>
              </w:rPr>
              <w:t xml:space="preserve">Krista L. Lanctôt </w:t>
            </w:r>
          </w:p>
        </w:tc>
        <w:tc>
          <w:tcPr>
            <w:tcW w:w="819" w:type="dxa"/>
            <w:noWrap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2016</w:t>
            </w:r>
          </w:p>
        </w:tc>
        <w:tc>
          <w:tcPr>
            <w:tcW w:w="2714" w:type="dxa"/>
            <w:noWrap/>
          </w:tcPr>
          <w:p w:rsidR="00AB2F18" w:rsidRPr="0057680F" w:rsidRDefault="00AB2F18" w:rsidP="0057680F">
            <w:pPr>
              <w:rPr>
                <w:sz w:val="20"/>
              </w:rPr>
            </w:pPr>
            <w:r w:rsidRPr="0057680F">
              <w:rPr>
                <w:sz w:val="20"/>
              </w:rPr>
              <w:t>A Randomized Placebo-Controlled Discontinuation Study</w:t>
            </w:r>
          </w:p>
          <w:p w:rsidR="00AB2F18" w:rsidRPr="0057680F" w:rsidRDefault="00AB2F18" w:rsidP="0057680F">
            <w:pPr>
              <w:rPr>
                <w:sz w:val="20"/>
              </w:rPr>
            </w:pPr>
            <w:r w:rsidRPr="0057680F">
              <w:rPr>
                <w:sz w:val="20"/>
              </w:rPr>
              <w:t>of Cholinesterase Inhibitors in Institutionalized Patients</w:t>
            </w:r>
          </w:p>
          <w:p w:rsidR="00AB2F18" w:rsidRPr="0057680F" w:rsidRDefault="00AB2F18" w:rsidP="0057680F">
            <w:pPr>
              <w:rPr>
                <w:sz w:val="20"/>
              </w:rPr>
            </w:pPr>
            <w:r w:rsidRPr="0057680F">
              <w:rPr>
                <w:sz w:val="20"/>
              </w:rPr>
              <w:t>With Moderate to Severe Alzheimer Disease</w:t>
            </w:r>
          </w:p>
        </w:tc>
        <w:tc>
          <w:tcPr>
            <w:tcW w:w="2675" w:type="dxa"/>
            <w:noWrap/>
          </w:tcPr>
          <w:p w:rsidR="00AB2F18" w:rsidRPr="00C114F8" w:rsidRDefault="00AB2F18">
            <w:pPr>
              <w:rPr>
                <w:sz w:val="20"/>
              </w:rPr>
            </w:pPr>
            <w:r w:rsidRPr="0057680F">
              <w:rPr>
                <w:sz w:val="20"/>
              </w:rPr>
              <w:t>JAMDA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57680F" w:rsidRDefault="00AB2F18" w:rsidP="0057680F">
            <w:pPr>
              <w:rPr>
                <w:sz w:val="20"/>
              </w:rPr>
            </w:pPr>
            <w:r w:rsidRPr="0057680F">
              <w:rPr>
                <w:sz w:val="20"/>
              </w:rPr>
              <w:lastRenderedPageBreak/>
              <w:t>KenjiHi</w:t>
            </w:r>
            <w:r>
              <w:rPr>
                <w:sz w:val="20"/>
              </w:rPr>
              <w:t>rano, Minoru Tada, Hiroyuki Isayama,</w:t>
            </w:r>
          </w:p>
          <w:p w:rsidR="00AB2F18" w:rsidRPr="0057680F" w:rsidRDefault="00AB2F18" w:rsidP="0057680F">
            <w:pPr>
              <w:rPr>
                <w:sz w:val="20"/>
              </w:rPr>
            </w:pPr>
            <w:r w:rsidRPr="0057680F">
              <w:rPr>
                <w:sz w:val="20"/>
              </w:rPr>
              <w:t>Naoki Sasahira,</w:t>
            </w:r>
            <w:r>
              <w:rPr>
                <w:sz w:val="20"/>
              </w:rPr>
              <w:t xml:space="preserve"> Gyotane Umefune,</w:t>
            </w:r>
            <w:r w:rsidRPr="0057680F">
              <w:rPr>
                <w:sz w:val="20"/>
              </w:rPr>
              <w:t xml:space="preserve"> Dai Akiyam</w:t>
            </w:r>
            <w:r>
              <w:rPr>
                <w:sz w:val="20"/>
              </w:rPr>
              <w:t>a,</w:t>
            </w:r>
          </w:p>
          <w:p w:rsidR="00AB2F18" w:rsidRPr="0057680F" w:rsidRDefault="00AB2F18" w:rsidP="0057680F">
            <w:pPr>
              <w:rPr>
                <w:sz w:val="20"/>
              </w:rPr>
            </w:pPr>
            <w:r>
              <w:rPr>
                <w:sz w:val="20"/>
              </w:rPr>
              <w:t>Takeo Watanabe,</w:t>
            </w:r>
            <w:r w:rsidRPr="0057680F">
              <w:rPr>
                <w:sz w:val="20"/>
              </w:rPr>
              <w:t xml:space="preserve"> Tomotak</w:t>
            </w:r>
            <w:r>
              <w:rPr>
                <w:sz w:val="20"/>
              </w:rPr>
              <w:t>a Saito, Kaoru Takagi,</w:t>
            </w:r>
          </w:p>
          <w:p w:rsidR="00AB2F18" w:rsidRPr="0057680F" w:rsidRDefault="00AB2F18" w:rsidP="0057680F">
            <w:pPr>
              <w:rPr>
                <w:sz w:val="20"/>
              </w:rPr>
            </w:pPr>
            <w:r>
              <w:rPr>
                <w:sz w:val="20"/>
              </w:rPr>
              <w:t>Naminatsu Takahara, Tsuyoshi Hamada,</w:t>
            </w:r>
          </w:p>
          <w:p w:rsidR="00AB2F18" w:rsidRPr="0057680F" w:rsidRDefault="00AB2F18" w:rsidP="0057680F">
            <w:pPr>
              <w:rPr>
                <w:sz w:val="20"/>
              </w:rPr>
            </w:pPr>
            <w:r>
              <w:rPr>
                <w:sz w:val="20"/>
              </w:rPr>
              <w:t>Suguru Mizuno,</w:t>
            </w:r>
            <w:r w:rsidRPr="0057680F">
              <w:rPr>
                <w:sz w:val="20"/>
              </w:rPr>
              <w:t>Koji Miyabaya</w:t>
            </w:r>
            <w:r>
              <w:rPr>
                <w:sz w:val="20"/>
              </w:rPr>
              <w:t>shi,Dai Mohri,</w:t>
            </w:r>
          </w:p>
          <w:p w:rsidR="00AB2F18" w:rsidRPr="0057680F" w:rsidRDefault="00AB2F18" w:rsidP="0057680F">
            <w:pPr>
              <w:rPr>
                <w:sz w:val="20"/>
              </w:rPr>
            </w:pPr>
            <w:r>
              <w:rPr>
                <w:sz w:val="20"/>
              </w:rPr>
              <w:t>Hirofumi Kogure, Natsuyo Yamamoto,</w:t>
            </w:r>
          </w:p>
          <w:p w:rsidR="00AB2F18" w:rsidRPr="0057680F" w:rsidRDefault="00AB2F18" w:rsidP="0057680F">
            <w:pPr>
              <w:rPr>
                <w:sz w:val="20"/>
              </w:rPr>
            </w:pPr>
            <w:r w:rsidRPr="0057680F">
              <w:rPr>
                <w:sz w:val="20"/>
              </w:rPr>
              <w:t>Yousuk</w:t>
            </w:r>
            <w:r>
              <w:rPr>
                <w:sz w:val="20"/>
              </w:rPr>
              <w:t>e Nakai,Toshihiko Arizumi,</w:t>
            </w:r>
          </w:p>
          <w:p w:rsidR="00AB2F18" w:rsidRPr="00C114F8" w:rsidRDefault="00AB2F18" w:rsidP="0057680F">
            <w:pPr>
              <w:rPr>
                <w:sz w:val="20"/>
              </w:rPr>
            </w:pPr>
            <w:r>
              <w:rPr>
                <w:sz w:val="20"/>
              </w:rPr>
              <w:t>Nobuo Toda, and Kazuhiko Koike</w:t>
            </w:r>
          </w:p>
        </w:tc>
        <w:tc>
          <w:tcPr>
            <w:tcW w:w="819" w:type="dxa"/>
            <w:noWrap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2016</w:t>
            </w:r>
          </w:p>
        </w:tc>
        <w:tc>
          <w:tcPr>
            <w:tcW w:w="2714" w:type="dxa"/>
            <w:noWrap/>
          </w:tcPr>
          <w:p w:rsidR="00AB2F18" w:rsidRPr="0057680F" w:rsidRDefault="00AB2F18" w:rsidP="0057680F">
            <w:pPr>
              <w:rPr>
                <w:sz w:val="20"/>
              </w:rPr>
            </w:pPr>
            <w:r w:rsidRPr="0057680F">
              <w:rPr>
                <w:sz w:val="20"/>
              </w:rPr>
              <w:t>Outcome of Long-term Maintenance Steroid Therapy</w:t>
            </w:r>
          </w:p>
          <w:p w:rsidR="00AB2F18" w:rsidRPr="0057680F" w:rsidRDefault="00AB2F18" w:rsidP="0057680F">
            <w:pPr>
              <w:rPr>
                <w:sz w:val="20"/>
              </w:rPr>
            </w:pPr>
            <w:r w:rsidRPr="0057680F">
              <w:rPr>
                <w:sz w:val="20"/>
              </w:rPr>
              <w:t>Cessation in Patients With Autoimmune Pancreatitis</w:t>
            </w:r>
          </w:p>
          <w:p w:rsidR="00AB2F18" w:rsidRPr="0057680F" w:rsidRDefault="00AB2F18" w:rsidP="0057680F">
            <w:pPr>
              <w:rPr>
                <w:sz w:val="20"/>
              </w:rPr>
            </w:pPr>
            <w:r w:rsidRPr="0057680F">
              <w:rPr>
                <w:sz w:val="20"/>
              </w:rPr>
              <w:t>A Prospective Study</w:t>
            </w:r>
          </w:p>
        </w:tc>
        <w:tc>
          <w:tcPr>
            <w:tcW w:w="2675" w:type="dxa"/>
            <w:noWrap/>
          </w:tcPr>
          <w:p w:rsidR="00AB2F18" w:rsidRPr="00C114F8" w:rsidRDefault="00AB2F18">
            <w:pPr>
              <w:rPr>
                <w:sz w:val="20"/>
              </w:rPr>
            </w:pPr>
            <w:r w:rsidRPr="0071038B">
              <w:rPr>
                <w:sz w:val="20"/>
              </w:rPr>
              <w:t>J Clin Gastroenterol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71038B" w:rsidRDefault="00AB2F18" w:rsidP="0071038B">
            <w:pPr>
              <w:rPr>
                <w:sz w:val="20"/>
              </w:rPr>
            </w:pPr>
            <w:r w:rsidRPr="0071038B">
              <w:rPr>
                <w:sz w:val="20"/>
              </w:rPr>
              <w:t>M</w:t>
            </w:r>
            <w:r>
              <w:rPr>
                <w:sz w:val="20"/>
              </w:rPr>
              <w:t>ichele Iudici &amp; Serena Vettori</w:t>
            </w:r>
            <w:r w:rsidRPr="0071038B">
              <w:rPr>
                <w:sz w:val="20"/>
              </w:rPr>
              <w:t xml:space="preserve"> &amp; B</w:t>
            </w:r>
            <w:r>
              <w:rPr>
                <w:sz w:val="20"/>
              </w:rPr>
              <w:t>arbara Russo &amp; Veronica Giacco</w:t>
            </w:r>
            <w:r w:rsidRPr="0071038B">
              <w:rPr>
                <w:sz w:val="20"/>
              </w:rPr>
              <w:t xml:space="preserve"> &amp;</w:t>
            </w:r>
          </w:p>
          <w:p w:rsidR="00AB2F18" w:rsidRPr="00C114F8" w:rsidRDefault="00AB2F18" w:rsidP="0071038B">
            <w:pPr>
              <w:rPr>
                <w:sz w:val="20"/>
              </w:rPr>
            </w:pPr>
            <w:r w:rsidRPr="0071038B">
              <w:rPr>
                <w:sz w:val="20"/>
              </w:rPr>
              <w:t xml:space="preserve">Domenico </w:t>
            </w:r>
            <w:r>
              <w:rPr>
                <w:sz w:val="20"/>
              </w:rPr>
              <w:t>Capocotta &amp; Gabriele Valentini</w:t>
            </w:r>
          </w:p>
        </w:tc>
        <w:tc>
          <w:tcPr>
            <w:tcW w:w="819" w:type="dxa"/>
            <w:noWrap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2016</w:t>
            </w:r>
          </w:p>
        </w:tc>
        <w:tc>
          <w:tcPr>
            <w:tcW w:w="2714" w:type="dxa"/>
            <w:noWrap/>
          </w:tcPr>
          <w:p w:rsidR="00AB2F18" w:rsidRPr="0071038B" w:rsidRDefault="00AB2F18" w:rsidP="0071038B">
            <w:pPr>
              <w:rPr>
                <w:sz w:val="20"/>
              </w:rPr>
            </w:pPr>
            <w:r w:rsidRPr="0071038B">
              <w:rPr>
                <w:sz w:val="20"/>
              </w:rPr>
              <w:t>Outcome of a glucocorticoid discontinuation regimen in patients</w:t>
            </w:r>
          </w:p>
          <w:p w:rsidR="00AB2F18" w:rsidRPr="0057680F" w:rsidRDefault="00AB2F18" w:rsidP="0071038B">
            <w:pPr>
              <w:rPr>
                <w:sz w:val="20"/>
              </w:rPr>
            </w:pPr>
            <w:r w:rsidRPr="0071038B">
              <w:rPr>
                <w:sz w:val="20"/>
              </w:rPr>
              <w:t>with inactive systemic sclerosis</w:t>
            </w:r>
          </w:p>
        </w:tc>
        <w:tc>
          <w:tcPr>
            <w:tcW w:w="2675" w:type="dxa"/>
            <w:noWrap/>
          </w:tcPr>
          <w:p w:rsidR="00AB2F18" w:rsidRPr="00C114F8" w:rsidRDefault="00AB2F18">
            <w:pPr>
              <w:rPr>
                <w:sz w:val="20"/>
              </w:rPr>
            </w:pPr>
            <w:r w:rsidRPr="0071038B">
              <w:rPr>
                <w:sz w:val="20"/>
              </w:rPr>
              <w:t>Clin Rheumatol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C114F8" w:rsidRDefault="00AB2F18" w:rsidP="00101C6C">
            <w:pPr>
              <w:rPr>
                <w:sz w:val="20"/>
              </w:rPr>
            </w:pPr>
            <w:r>
              <w:rPr>
                <w:sz w:val="20"/>
              </w:rPr>
              <w:t>Simona Malucchi</w:t>
            </w:r>
            <w:r w:rsidRPr="00101C6C">
              <w:rPr>
                <w:sz w:val="20"/>
              </w:rPr>
              <w:t>, Marc</w:t>
            </w:r>
            <w:r>
              <w:rPr>
                <w:sz w:val="20"/>
              </w:rPr>
              <w:t>o Capobianco, Alessia di Sapio</w:t>
            </w:r>
            <w:r w:rsidRPr="00101C6C">
              <w:rPr>
                <w:sz w:val="20"/>
              </w:rPr>
              <w:t>,</w:t>
            </w:r>
            <w:r>
              <w:rPr>
                <w:sz w:val="20"/>
              </w:rPr>
              <w:t xml:space="preserve"> Marianna Lo Re, Paola Cavalla</w:t>
            </w:r>
            <w:r w:rsidRPr="00101C6C">
              <w:rPr>
                <w:sz w:val="20"/>
              </w:rPr>
              <w:t xml:space="preserve"> a</w:t>
            </w:r>
            <w:r>
              <w:rPr>
                <w:sz w:val="20"/>
              </w:rPr>
              <w:t>nd Antonio Bertolotto</w:t>
            </w:r>
          </w:p>
        </w:tc>
        <w:tc>
          <w:tcPr>
            <w:tcW w:w="819" w:type="dxa"/>
            <w:noWrap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2016</w:t>
            </w:r>
          </w:p>
        </w:tc>
        <w:tc>
          <w:tcPr>
            <w:tcW w:w="2714" w:type="dxa"/>
            <w:noWrap/>
          </w:tcPr>
          <w:p w:rsidR="00AB2F18" w:rsidRPr="00101C6C" w:rsidRDefault="00AB2F18" w:rsidP="00101C6C">
            <w:pPr>
              <w:rPr>
                <w:sz w:val="20"/>
              </w:rPr>
            </w:pPr>
            <w:r w:rsidRPr="00101C6C">
              <w:rPr>
                <w:sz w:val="20"/>
              </w:rPr>
              <w:t>Rituximab suppresses disease activity after</w:t>
            </w:r>
          </w:p>
          <w:p w:rsidR="00AB2F18" w:rsidRPr="00101C6C" w:rsidRDefault="00AB2F18" w:rsidP="00101C6C">
            <w:pPr>
              <w:rPr>
                <w:sz w:val="20"/>
              </w:rPr>
            </w:pPr>
            <w:r w:rsidRPr="00101C6C">
              <w:rPr>
                <w:sz w:val="20"/>
              </w:rPr>
              <w:t>natalizumab withdrawal: an exploratory</w:t>
            </w:r>
          </w:p>
          <w:p w:rsidR="00AB2F18" w:rsidRPr="0057680F" w:rsidRDefault="00AB2F18" w:rsidP="00101C6C">
            <w:pPr>
              <w:rPr>
                <w:sz w:val="20"/>
              </w:rPr>
            </w:pPr>
            <w:r w:rsidRPr="00101C6C">
              <w:rPr>
                <w:sz w:val="20"/>
              </w:rPr>
              <w:t>study</w:t>
            </w:r>
          </w:p>
        </w:tc>
        <w:tc>
          <w:tcPr>
            <w:tcW w:w="2675" w:type="dxa"/>
            <w:noWrap/>
          </w:tcPr>
          <w:p w:rsidR="00AB2F18" w:rsidRPr="00C114F8" w:rsidRDefault="00AB2F18">
            <w:pPr>
              <w:rPr>
                <w:sz w:val="20"/>
              </w:rPr>
            </w:pPr>
            <w:r w:rsidRPr="00101C6C">
              <w:rPr>
                <w:sz w:val="20"/>
              </w:rPr>
              <w:t>Multiple Sclerosis and Demyelinating Disorders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C114F8" w:rsidRDefault="00AB2F18">
            <w:pPr>
              <w:rPr>
                <w:sz w:val="20"/>
              </w:rPr>
            </w:pPr>
            <w:r>
              <w:rPr>
                <w:sz w:val="20"/>
              </w:rPr>
              <w:t>Jacqueline Mayoral-van Son</w:t>
            </w:r>
            <w:r w:rsidRPr="00B74C62">
              <w:rPr>
                <w:sz w:val="20"/>
              </w:rPr>
              <w:t>; Victor Ortiz-Garcia de la Foz,</w:t>
            </w:r>
            <w:r>
              <w:rPr>
                <w:sz w:val="20"/>
              </w:rPr>
              <w:t>; Obdulia Martinez-Garcia in nursing; Teresa Moreno</w:t>
            </w:r>
            <w:r w:rsidRPr="00B74C62">
              <w:rPr>
                <w:sz w:val="20"/>
              </w:rPr>
              <w:t>; Maria Parrilla-Escoba</w:t>
            </w:r>
            <w:r>
              <w:rPr>
                <w:sz w:val="20"/>
              </w:rPr>
              <w:t>r; Elsa M. Valdizan</w:t>
            </w:r>
            <w:r w:rsidRPr="00B74C62">
              <w:rPr>
                <w:sz w:val="20"/>
              </w:rPr>
              <w:t>; and Benedicto Crespo-Facor</w:t>
            </w:r>
            <w:r>
              <w:rPr>
                <w:sz w:val="20"/>
              </w:rPr>
              <w:t>ro</w:t>
            </w:r>
          </w:p>
        </w:tc>
        <w:tc>
          <w:tcPr>
            <w:tcW w:w="819" w:type="dxa"/>
            <w:noWrap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2016</w:t>
            </w:r>
          </w:p>
        </w:tc>
        <w:tc>
          <w:tcPr>
            <w:tcW w:w="2714" w:type="dxa"/>
            <w:noWrap/>
          </w:tcPr>
          <w:p w:rsidR="00AB2F18" w:rsidRPr="0057680F" w:rsidRDefault="00AB2F18">
            <w:pPr>
              <w:rPr>
                <w:sz w:val="20"/>
              </w:rPr>
            </w:pPr>
            <w:r w:rsidRPr="00B74C62">
              <w:rPr>
                <w:sz w:val="20"/>
              </w:rPr>
              <w:t>Mayoral-Van Son J.; Ortiz-Garcia De La Foz V.; Martinez-Garcia O.; Moreno T.; Parrilla-Escobar M.; Valdizan E.M.; Crespo-Facorro B. (2016): Clinical outcome after antipsychotic treatment discontinuation in functionally recovered first-episode nonaffective psychosis individuals: A 3-year naturalistic follow-up study. In: The Journal of clinical psychiatry 77 (4), S. 492–500. DOI: 10.4088/JCP.14m09540.</w:t>
            </w:r>
          </w:p>
        </w:tc>
        <w:tc>
          <w:tcPr>
            <w:tcW w:w="2675" w:type="dxa"/>
            <w:noWrap/>
          </w:tcPr>
          <w:p w:rsidR="00AB2F18" w:rsidRPr="00C114F8" w:rsidRDefault="00AB2F18">
            <w:pPr>
              <w:rPr>
                <w:sz w:val="20"/>
              </w:rPr>
            </w:pPr>
            <w:r w:rsidRPr="00B74C62">
              <w:rPr>
                <w:sz w:val="20"/>
              </w:rPr>
              <w:t>The Journal of clinical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C114F8" w:rsidRDefault="00AB2F18">
            <w:pPr>
              <w:rPr>
                <w:sz w:val="20"/>
              </w:rPr>
            </w:pPr>
            <w:r w:rsidRPr="00E00427">
              <w:rPr>
                <w:sz w:val="20"/>
              </w:rPr>
              <w:t>Marianne O. Pr</w:t>
            </w:r>
            <w:r>
              <w:rPr>
                <w:sz w:val="20"/>
              </w:rPr>
              <w:t>ice, Amanda Scanameo, BS,</w:t>
            </w:r>
            <w:r w:rsidRPr="00E00427">
              <w:rPr>
                <w:sz w:val="20"/>
              </w:rPr>
              <w:t xml:space="preserve"> Matthew T. Feng,</w:t>
            </w:r>
            <w:r>
              <w:rPr>
                <w:sz w:val="20"/>
              </w:rPr>
              <w:t xml:space="preserve"> Francis W. Price, Jr.</w:t>
            </w:r>
          </w:p>
        </w:tc>
        <w:tc>
          <w:tcPr>
            <w:tcW w:w="819" w:type="dxa"/>
            <w:noWrap/>
          </w:tcPr>
          <w:p w:rsidR="00AB2F18" w:rsidRPr="00C114F8" w:rsidRDefault="00AB2F18" w:rsidP="00C114F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2016</w:t>
            </w:r>
          </w:p>
        </w:tc>
        <w:tc>
          <w:tcPr>
            <w:tcW w:w="2714" w:type="dxa"/>
            <w:noWrap/>
          </w:tcPr>
          <w:p w:rsidR="00AB2F18" w:rsidRPr="00E00427" w:rsidRDefault="00AB2F18" w:rsidP="00E00427">
            <w:pPr>
              <w:rPr>
                <w:sz w:val="20"/>
              </w:rPr>
            </w:pPr>
            <w:r w:rsidRPr="00E00427">
              <w:rPr>
                <w:sz w:val="20"/>
              </w:rPr>
              <w:t>Risk of Immunologic Rejection Episodes after Discontinuing</w:t>
            </w:r>
          </w:p>
          <w:p w:rsidR="00AB2F18" w:rsidRPr="0057680F" w:rsidRDefault="00AB2F18" w:rsidP="00E00427">
            <w:pPr>
              <w:rPr>
                <w:sz w:val="20"/>
              </w:rPr>
            </w:pPr>
            <w:r w:rsidRPr="00E00427">
              <w:rPr>
                <w:sz w:val="20"/>
              </w:rPr>
              <w:t>Topical Corticosteroids</w:t>
            </w:r>
          </w:p>
        </w:tc>
        <w:tc>
          <w:tcPr>
            <w:tcW w:w="2675" w:type="dxa"/>
            <w:noWrap/>
          </w:tcPr>
          <w:p w:rsidR="00AB2F18" w:rsidRPr="00C114F8" w:rsidRDefault="00AB2F18">
            <w:pPr>
              <w:rPr>
                <w:sz w:val="20"/>
              </w:rPr>
            </w:pPr>
            <w:r w:rsidRPr="00E00427">
              <w:rPr>
                <w:sz w:val="20"/>
              </w:rPr>
              <w:t>Ophthalmology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C114F8" w:rsidRDefault="00AB2F18" w:rsidP="00E36E2F">
            <w:pPr>
              <w:rPr>
                <w:sz w:val="20"/>
              </w:rPr>
            </w:pPr>
            <w:r w:rsidRPr="00E00427">
              <w:rPr>
                <w:sz w:val="20"/>
              </w:rPr>
              <w:t>Ada C. Stefanescu Schmid</w:t>
            </w:r>
            <w:r>
              <w:rPr>
                <w:sz w:val="20"/>
              </w:rPr>
              <w:t>t</w:t>
            </w:r>
            <w:r w:rsidRPr="00E00427">
              <w:rPr>
                <w:sz w:val="20"/>
              </w:rPr>
              <w:t>, Dean J. K</w:t>
            </w:r>
            <w:r>
              <w:rPr>
                <w:sz w:val="20"/>
              </w:rPr>
              <w:t>ereiakes, Donald E. Cutlip, Robert W. Yeh, Ralph B. D’Agostino Sr.</w:t>
            </w:r>
            <w:r w:rsidRPr="00E00427">
              <w:rPr>
                <w:sz w:val="20"/>
              </w:rPr>
              <w:t>, Joseph M. Ma</w:t>
            </w:r>
            <w:r>
              <w:rPr>
                <w:sz w:val="20"/>
              </w:rPr>
              <w:t>ssaro, Wen-Hua Hsieh</w:t>
            </w:r>
            <w:r w:rsidRPr="00E00427">
              <w:rPr>
                <w:sz w:val="20"/>
              </w:rPr>
              <w:t>, and Laura Mau</w:t>
            </w:r>
            <w:r>
              <w:rPr>
                <w:sz w:val="20"/>
              </w:rPr>
              <w:t>ri</w:t>
            </w:r>
          </w:p>
        </w:tc>
        <w:tc>
          <w:tcPr>
            <w:tcW w:w="819" w:type="dxa"/>
            <w:noWrap/>
          </w:tcPr>
          <w:p w:rsidR="00AB2F18" w:rsidRPr="00C114F8" w:rsidRDefault="00AB2F18" w:rsidP="00E36E2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2017</w:t>
            </w:r>
          </w:p>
        </w:tc>
        <w:tc>
          <w:tcPr>
            <w:tcW w:w="2714" w:type="dxa"/>
            <w:noWrap/>
          </w:tcPr>
          <w:p w:rsidR="00AB2F18" w:rsidRPr="0057680F" w:rsidRDefault="00AB2F18" w:rsidP="00E36E2F">
            <w:pPr>
              <w:rPr>
                <w:sz w:val="20"/>
              </w:rPr>
            </w:pPr>
            <w:r w:rsidRPr="00E00427">
              <w:rPr>
                <w:sz w:val="20"/>
              </w:rPr>
              <w:t>Myocardial Infarction Risk after Discontinuation of Thienopyridine Therapy in the Randomized DAPT Study</w:t>
            </w:r>
          </w:p>
        </w:tc>
        <w:tc>
          <w:tcPr>
            <w:tcW w:w="2675" w:type="dxa"/>
            <w:noWrap/>
          </w:tcPr>
          <w:p w:rsidR="00AB2F18" w:rsidRPr="00C114F8" w:rsidRDefault="00AB2F18" w:rsidP="00E36E2F">
            <w:pPr>
              <w:rPr>
                <w:sz w:val="20"/>
              </w:rPr>
            </w:pPr>
            <w:r w:rsidRPr="00E00427">
              <w:rPr>
                <w:sz w:val="20"/>
              </w:rPr>
              <w:t>Circulation.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534190">
              <w:rPr>
                <w:sz w:val="20"/>
              </w:rPr>
              <w:t>Fati</w:t>
            </w:r>
            <w:r>
              <w:rPr>
                <w:sz w:val="20"/>
              </w:rPr>
              <w:t>h Karakaya,Sevil Özer ,</w:t>
            </w:r>
            <w:r w:rsidRPr="00534190">
              <w:rPr>
                <w:sz w:val="20"/>
              </w:rPr>
              <w:t>Çağd</w:t>
            </w:r>
            <w:r>
              <w:rPr>
                <w:sz w:val="20"/>
              </w:rPr>
              <w:t>aş Kalkan ,E Ali Tüzün ,</w:t>
            </w:r>
            <w:r w:rsidRPr="00534190">
              <w:rPr>
                <w:sz w:val="20"/>
              </w:rPr>
              <w:t>Ay</w:t>
            </w:r>
            <w:r>
              <w:rPr>
                <w:sz w:val="20"/>
              </w:rPr>
              <w:t>sun Çalışkan,Onur Keskin ,</w:t>
            </w:r>
            <w:r w:rsidRPr="00534190">
              <w:rPr>
                <w:sz w:val="20"/>
              </w:rPr>
              <w:t>Gökhan</w:t>
            </w:r>
            <w:r>
              <w:rPr>
                <w:sz w:val="20"/>
              </w:rPr>
              <w:t xml:space="preserve"> Kabaçam , Senem Karatayl</w:t>
            </w:r>
            <w:r w:rsidRPr="00534190">
              <w:rPr>
                <w:sz w:val="20"/>
              </w:rPr>
              <w:t xml:space="preserve"> , Ersin Karat</w:t>
            </w:r>
            <w:r>
              <w:rPr>
                <w:sz w:val="20"/>
              </w:rPr>
              <w:t>ayli ,A Mithat Bozdayi ,</w:t>
            </w:r>
            <w:r w:rsidRPr="00534190">
              <w:rPr>
                <w:sz w:val="20"/>
              </w:rPr>
              <w:t>Ramazan Idilman</w:t>
            </w:r>
            <w:r>
              <w:rPr>
                <w:sz w:val="20"/>
              </w:rPr>
              <w:t>,Cihan Yurdaydin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2017</w:t>
            </w:r>
          </w:p>
        </w:tc>
        <w:tc>
          <w:tcPr>
            <w:tcW w:w="2714" w:type="dxa"/>
            <w:noWrap/>
          </w:tcPr>
          <w:p w:rsidR="00AB2F18" w:rsidRPr="0057680F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Discontinuation of lamivudine treatment in HbeAg-negative chronic hepatitis B: A pilot study with longterm follow-up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>
              <w:t>Antivir Ther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71038B">
              <w:rPr>
                <w:sz w:val="20"/>
              </w:rPr>
              <w:t xml:space="preserve">T Ishida, S Yoshida, Y Kimura, Y Fujiki, T Kotani, </w:t>
            </w:r>
            <w:r w:rsidRPr="0071038B">
              <w:rPr>
                <w:sz w:val="20"/>
              </w:rPr>
              <w:lastRenderedPageBreak/>
              <w:t>T Takeuchi, S Makino and S Arawaka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2018</w:t>
            </w:r>
          </w:p>
        </w:tc>
        <w:tc>
          <w:tcPr>
            <w:tcW w:w="2714" w:type="dxa"/>
            <w:noWrap/>
          </w:tcPr>
          <w:p w:rsidR="00AB2F18" w:rsidRPr="0071038B" w:rsidRDefault="00AB2F18" w:rsidP="00B039A4">
            <w:pPr>
              <w:rPr>
                <w:sz w:val="20"/>
              </w:rPr>
            </w:pPr>
            <w:r w:rsidRPr="0071038B">
              <w:rPr>
                <w:sz w:val="20"/>
              </w:rPr>
              <w:t xml:space="preserve">Efficacy of discontinuing risedronate for patients with </w:t>
            </w:r>
            <w:r w:rsidRPr="0071038B">
              <w:rPr>
                <w:sz w:val="20"/>
              </w:rPr>
              <w:lastRenderedPageBreak/>
              <w:t>systemic</w:t>
            </w:r>
          </w:p>
          <w:p w:rsidR="00AB2F18" w:rsidRPr="0057680F" w:rsidRDefault="00AB2F18" w:rsidP="00B039A4">
            <w:pPr>
              <w:rPr>
                <w:sz w:val="20"/>
              </w:rPr>
            </w:pPr>
            <w:r w:rsidRPr="0071038B">
              <w:rPr>
                <w:sz w:val="20"/>
              </w:rPr>
              <w:t>lupus erythematosus: a prospective study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71038B">
              <w:rPr>
                <w:sz w:val="20"/>
              </w:rPr>
              <w:lastRenderedPageBreak/>
              <w:t>Lupus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Default="00AB2F18" w:rsidP="00B039A4">
            <w:pPr>
              <w:autoSpaceDE w:val="0"/>
              <w:autoSpaceDN w:val="0"/>
              <w:adjustRightInd w:val="0"/>
              <w:rPr>
                <w:rFonts w:ascii="AdvTT6780a46b" w:hAnsi="AdvTT6780a46b" w:cs="AdvTT6780a46b"/>
                <w:sz w:val="18"/>
                <w:szCs w:val="18"/>
              </w:rPr>
            </w:pPr>
            <w:r>
              <w:rPr>
                <w:rFonts w:ascii="AdvTT6780a46b" w:hAnsi="AdvTT6780a46b" w:cs="AdvTT6780a46b"/>
                <w:sz w:val="18"/>
                <w:szCs w:val="18"/>
              </w:rPr>
              <w:lastRenderedPageBreak/>
              <w:t>Luis Jara-Palomares, Aurora Solier-Lopez, Teresa Elias-Hernandez, Maria Isabel Asensio-Cruz, Isabel Blasco-Esquivias,</w:t>
            </w:r>
          </w:p>
          <w:p w:rsidR="00AB2F18" w:rsidRDefault="00AB2F18" w:rsidP="00B039A4">
            <w:pPr>
              <w:autoSpaceDE w:val="0"/>
              <w:autoSpaceDN w:val="0"/>
              <w:adjustRightInd w:val="0"/>
              <w:rPr>
                <w:rFonts w:ascii="AdvTT6780a46b" w:hAnsi="AdvTT6780a46b" w:cs="AdvTT6780a46b"/>
                <w:sz w:val="18"/>
                <w:szCs w:val="18"/>
              </w:rPr>
            </w:pPr>
            <w:r>
              <w:rPr>
                <w:rFonts w:ascii="AdvTT6780a46b" w:hAnsi="AdvTT6780a46b" w:cs="AdvTT6780a46b"/>
                <w:sz w:val="18"/>
                <w:szCs w:val="18"/>
              </w:rPr>
              <w:t>Veronica Sanchez-Lopez, Maria Rodriguez de la Borbolla, Elena Arellano-Orden, Lionel Suarez-Valdivia, Samira Marin-Romero,</w:t>
            </w:r>
          </w:p>
          <w:p w:rsidR="00AB2F18" w:rsidRDefault="00AB2F18" w:rsidP="00B039A4">
            <w:pPr>
              <w:autoSpaceDE w:val="0"/>
              <w:autoSpaceDN w:val="0"/>
              <w:adjustRightInd w:val="0"/>
              <w:rPr>
                <w:rFonts w:ascii="AdvTT6780a46b" w:hAnsi="AdvTT6780a46b" w:cs="AdvTT6780a46b"/>
                <w:sz w:val="18"/>
                <w:szCs w:val="18"/>
              </w:rPr>
            </w:pPr>
            <w:r>
              <w:rPr>
                <w:rFonts w:ascii="AdvTT6780a46b" w:hAnsi="AdvTT6780a46b" w:cs="AdvTT6780a46b"/>
                <w:sz w:val="18"/>
                <w:szCs w:val="18"/>
              </w:rPr>
              <w:t>Lucia Marin-Barrera, Aranzazu Ruiz-Garcia, Emilio Montero-Romero, Silvia Navarro-Herrero, Jose Luis Lopez-Campos,</w:t>
            </w:r>
          </w:p>
          <w:p w:rsidR="00AB2F18" w:rsidRPr="00C114F8" w:rsidRDefault="00AB2F18" w:rsidP="00B039A4">
            <w:pPr>
              <w:rPr>
                <w:sz w:val="20"/>
              </w:rPr>
            </w:pPr>
            <w:r>
              <w:rPr>
                <w:rFonts w:ascii="AdvTT6780a46b" w:hAnsi="AdvTT6780a46b" w:cs="AdvTT6780a46b"/>
                <w:sz w:val="18"/>
                <w:szCs w:val="18"/>
              </w:rPr>
              <w:t>Maria Pilar Serrano-Gotarredona, Juan Manuel Praena-Fernandez, Jose Maria Sanchez-Diaz</w:t>
            </w:r>
            <w:r>
              <w:rPr>
                <w:rFonts w:ascii="AdvTT6780a46b" w:hAnsi="AdvTT6780a46b" w:cs="AdvTT6780a46b"/>
                <w:sz w:val="12"/>
                <w:szCs w:val="12"/>
              </w:rPr>
              <w:t xml:space="preserve"> </w:t>
            </w:r>
            <w:r>
              <w:rPr>
                <w:rFonts w:ascii="AdvTT6780a46b" w:hAnsi="AdvTT6780a46b" w:cs="AdvTT6780a46b"/>
                <w:sz w:val="18"/>
                <w:szCs w:val="18"/>
              </w:rPr>
              <w:t>and Remedios Otero-Candelera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2018</w:t>
            </w:r>
          </w:p>
        </w:tc>
        <w:tc>
          <w:tcPr>
            <w:tcW w:w="2714" w:type="dxa"/>
            <w:noWrap/>
          </w:tcPr>
          <w:p w:rsidR="00AB2F18" w:rsidRPr="0071038B" w:rsidRDefault="00AB2F18" w:rsidP="00B039A4">
            <w:pPr>
              <w:rPr>
                <w:sz w:val="20"/>
              </w:rPr>
            </w:pPr>
            <w:r w:rsidRPr="0071038B">
              <w:rPr>
                <w:sz w:val="20"/>
              </w:rPr>
              <w:t>D-dimer and high-sensitivity C-reactive protein levels to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 w:rsidRPr="0071038B">
              <w:rPr>
                <w:sz w:val="20"/>
              </w:rPr>
              <w:t>predict venous thromboembolism recurrence after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 w:rsidRPr="0071038B">
              <w:rPr>
                <w:sz w:val="20"/>
              </w:rPr>
              <w:t>discontinuation of anticoagulation for cancer-associated</w:t>
            </w:r>
          </w:p>
          <w:p w:rsidR="00AB2F18" w:rsidRPr="0057680F" w:rsidRDefault="00AB2F18" w:rsidP="00B039A4">
            <w:pPr>
              <w:rPr>
                <w:sz w:val="20"/>
              </w:rPr>
            </w:pPr>
            <w:r w:rsidRPr="0071038B">
              <w:rPr>
                <w:sz w:val="20"/>
              </w:rPr>
              <w:t>thrombosis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534190">
              <w:rPr>
                <w:sz w:val="20"/>
              </w:rPr>
              <w:t>British Journal of Cancer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101C6C">
              <w:rPr>
                <w:sz w:val="20"/>
              </w:rPr>
              <w:t>Dani</w:t>
            </w:r>
            <w:r>
              <w:rPr>
                <w:sz w:val="20"/>
              </w:rPr>
              <w:t>el J. Lovell</w:t>
            </w:r>
            <w:r w:rsidRPr="00101C6C">
              <w:rPr>
                <w:sz w:val="20"/>
              </w:rPr>
              <w:t>, An</w:t>
            </w:r>
            <w:r>
              <w:rPr>
                <w:sz w:val="20"/>
              </w:rPr>
              <w:t>ne L. Johnson, Bin Huang, Beth S. Gottlieb</w:t>
            </w:r>
            <w:r w:rsidRPr="00101C6C">
              <w:rPr>
                <w:sz w:val="20"/>
              </w:rPr>
              <w:t>, Paula W.</w:t>
            </w:r>
            <w:r>
              <w:rPr>
                <w:sz w:val="20"/>
              </w:rPr>
              <w:t xml:space="preserve"> Morris, Yukiko Kimura</w:t>
            </w:r>
            <w:r w:rsidRPr="00101C6C">
              <w:rPr>
                <w:sz w:val="20"/>
              </w:rPr>
              <w:t>, Karen On</w:t>
            </w:r>
            <w:r>
              <w:rPr>
                <w:sz w:val="20"/>
              </w:rPr>
              <w:t>el, Suzanne C. Li</w:t>
            </w:r>
            <w:r w:rsidRPr="00101C6C">
              <w:rPr>
                <w:sz w:val="20"/>
              </w:rPr>
              <w:t>, Alexei A. Gr</w:t>
            </w:r>
            <w:r>
              <w:rPr>
                <w:sz w:val="20"/>
              </w:rPr>
              <w:t>om, Janalee Taylor, Hermine I. Brunner</w:t>
            </w:r>
            <w:r w:rsidRPr="00101C6C">
              <w:rPr>
                <w:sz w:val="20"/>
              </w:rPr>
              <w:t>, Je</w:t>
            </w:r>
            <w:r>
              <w:rPr>
                <w:sz w:val="20"/>
              </w:rPr>
              <w:t>nnifer L. Huggins</w:t>
            </w:r>
            <w:r w:rsidRPr="00101C6C">
              <w:rPr>
                <w:sz w:val="20"/>
              </w:rPr>
              <w:t>, James J. Noct</w:t>
            </w:r>
            <w:r>
              <w:rPr>
                <w:sz w:val="20"/>
              </w:rPr>
              <w:t>on, Kathleen A. Haines</w:t>
            </w:r>
            <w:r w:rsidRPr="00101C6C">
              <w:rPr>
                <w:sz w:val="20"/>
              </w:rPr>
              <w:t>, Barbara S. Edelheit</w:t>
            </w:r>
            <w:r>
              <w:rPr>
                <w:sz w:val="20"/>
              </w:rPr>
              <w:t>, Michael Shishov</w:t>
            </w:r>
            <w:r w:rsidRPr="00101C6C">
              <w:rPr>
                <w:sz w:val="20"/>
              </w:rPr>
              <w:t xml:space="preserve">, Lawrence K. </w:t>
            </w:r>
            <w:r>
              <w:rPr>
                <w:sz w:val="20"/>
              </w:rPr>
              <w:t>Jung, Calvin B. Williams, Melissa S. Tesher</w:t>
            </w:r>
            <w:r w:rsidRPr="00101C6C">
              <w:rPr>
                <w:sz w:val="20"/>
              </w:rPr>
              <w:t>, Denise M. Costan</w:t>
            </w:r>
            <w:r>
              <w:rPr>
                <w:sz w:val="20"/>
              </w:rPr>
              <w:t>zo, Lawrence S. Zemel</w:t>
            </w:r>
            <w:r w:rsidRPr="00101C6C">
              <w:rPr>
                <w:sz w:val="20"/>
              </w:rPr>
              <w:t xml:space="preserve">, Jason A. </w:t>
            </w:r>
            <w:r>
              <w:rPr>
                <w:sz w:val="20"/>
              </w:rPr>
              <w:t>Dare, Murray H. Passo</w:t>
            </w:r>
            <w:r w:rsidRPr="00101C6C">
              <w:rPr>
                <w:sz w:val="20"/>
              </w:rPr>
              <w:t>, Kaleo C.</w:t>
            </w:r>
            <w:r>
              <w:rPr>
                <w:sz w:val="20"/>
              </w:rPr>
              <w:t xml:space="preserve"> Ede, Judyann C. Olson</w:t>
            </w:r>
            <w:r w:rsidRPr="00101C6C">
              <w:rPr>
                <w:sz w:val="20"/>
              </w:rPr>
              <w:t>, Elaine A. Cassi</w:t>
            </w:r>
            <w:r>
              <w:rPr>
                <w:sz w:val="20"/>
              </w:rPr>
              <w:t>dy, Thomas A. Griffin,</w:t>
            </w:r>
            <w:r w:rsidRPr="00101C6C">
              <w:rPr>
                <w:sz w:val="20"/>
              </w:rPr>
              <w:t xml:space="preserve"> </w:t>
            </w:r>
            <w:r>
              <w:rPr>
                <w:sz w:val="20"/>
              </w:rPr>
              <w:t>Linda Wagner-Weiner</w:t>
            </w:r>
            <w:r w:rsidRPr="00101C6C">
              <w:rPr>
                <w:sz w:val="20"/>
              </w:rPr>
              <w:t>, Jennifer E. W</w:t>
            </w:r>
            <w:r>
              <w:rPr>
                <w:sz w:val="20"/>
              </w:rPr>
              <w:t>eiss, Larry B. Vogler, Kelly A. Rouster-Stevens</w:t>
            </w:r>
            <w:r w:rsidRPr="00101C6C">
              <w:rPr>
                <w:sz w:val="20"/>
              </w:rPr>
              <w:t>, Timothy Beukelm</w:t>
            </w:r>
            <w:r>
              <w:rPr>
                <w:sz w:val="20"/>
              </w:rPr>
              <w:t>an,,</w:t>
            </w:r>
            <w:r w:rsidRPr="00101C6C">
              <w:rPr>
                <w:sz w:val="20"/>
              </w:rPr>
              <w:t xml:space="preserve"> Randy Q. Cro</w:t>
            </w:r>
            <w:r>
              <w:rPr>
                <w:sz w:val="20"/>
              </w:rPr>
              <w:t>n, Daniel Kietz</w:t>
            </w:r>
            <w:r w:rsidRPr="00101C6C">
              <w:rPr>
                <w:sz w:val="20"/>
              </w:rPr>
              <w:t>, Kenneth</w:t>
            </w:r>
            <w:r>
              <w:rPr>
                <w:sz w:val="20"/>
              </w:rPr>
              <w:t xml:space="preserve"> Schikler, Jay Mehta</w:t>
            </w:r>
            <w:r w:rsidRPr="00101C6C">
              <w:rPr>
                <w:sz w:val="20"/>
              </w:rPr>
              <w:t>, Tracy V. Tin</w:t>
            </w:r>
            <w:r>
              <w:rPr>
                <w:sz w:val="20"/>
              </w:rPr>
              <w:t>g, James W. Verbsky, B. Anne Eberhard, MBBS</w:t>
            </w:r>
            <w:r w:rsidRPr="00101C6C">
              <w:rPr>
                <w:sz w:val="20"/>
              </w:rPr>
              <w:t>, Steven</w:t>
            </w:r>
            <w:r>
              <w:rPr>
                <w:sz w:val="20"/>
              </w:rPr>
              <w:t xml:space="preserve"> Spalding, Chen Chen</w:t>
            </w:r>
            <w:r w:rsidRPr="00101C6C">
              <w:rPr>
                <w:sz w:val="20"/>
              </w:rPr>
              <w:t>, and</w:t>
            </w:r>
            <w:r>
              <w:rPr>
                <w:sz w:val="20"/>
              </w:rPr>
              <w:t xml:space="preserve"> Edward H. Giannini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2018</w:t>
            </w:r>
          </w:p>
        </w:tc>
        <w:tc>
          <w:tcPr>
            <w:tcW w:w="2714" w:type="dxa"/>
            <w:noWrap/>
          </w:tcPr>
          <w:p w:rsidR="00AB2F18" w:rsidRPr="0057680F" w:rsidRDefault="00AB2F18" w:rsidP="00B039A4">
            <w:pPr>
              <w:rPr>
                <w:sz w:val="20"/>
              </w:rPr>
            </w:pPr>
            <w:r w:rsidRPr="00101C6C">
              <w:rPr>
                <w:sz w:val="20"/>
              </w:rPr>
              <w:t>Risk, Timing and Predictors of Disease Flare after Discontinuation of Anti-Tumor Necrosis Factor (TNF) Therapy in Children with Polyarticular Forms of Juvenile Idiopathic Arthritis (JIA) in Clinical Inactive Disease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>
              <w:rPr>
                <w:sz w:val="20"/>
                <w:szCs w:val="20"/>
              </w:rPr>
              <w:t>Arthritis Rheumatol.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Matteo A. Maninia, Gavin Whitehouse, Matthew Bruce, Matteo Passerini,Tiong Y. Lim, Ivana Carey, Aisling Considine, Pietro Lampertico, Abid Suddlea,Nigel Heaton</w:t>
            </w:r>
            <w:r w:rsidRPr="00101C6C">
              <w:rPr>
                <w:sz w:val="20"/>
              </w:rPr>
              <w:t>, Michael He</w:t>
            </w:r>
            <w:r>
              <w:rPr>
                <w:sz w:val="20"/>
              </w:rPr>
              <w:t>neghan, Kosh Agarwal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2018</w:t>
            </w:r>
          </w:p>
        </w:tc>
        <w:tc>
          <w:tcPr>
            <w:tcW w:w="2714" w:type="dxa"/>
            <w:noWrap/>
          </w:tcPr>
          <w:p w:rsidR="00AB2F18" w:rsidRPr="0057680F" w:rsidRDefault="00AB2F18" w:rsidP="00B039A4">
            <w:pPr>
              <w:rPr>
                <w:sz w:val="20"/>
              </w:rPr>
            </w:pPr>
            <w:r w:rsidRPr="00101C6C">
              <w:rPr>
                <w:sz w:val="20"/>
              </w:rPr>
              <w:t xml:space="preserve">Entecavir or tenofovir monotherapy prevents HBV recurrence in livertransplant recipients: A 5-year follow-up study after hepatitis </w:t>
            </w:r>
            <w:r>
              <w:rPr>
                <w:sz w:val="20"/>
              </w:rPr>
              <w:t>Bimmunoglobulin withdrawal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1D0DF2">
              <w:rPr>
                <w:sz w:val="20"/>
              </w:rPr>
              <w:t>Digestive and Liver Disease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B74C62" w:rsidRDefault="00AB2F18" w:rsidP="00B039A4">
            <w:pPr>
              <w:rPr>
                <w:sz w:val="20"/>
              </w:rPr>
            </w:pPr>
            <w:r w:rsidRPr="00B74C62">
              <w:rPr>
                <w:sz w:val="20"/>
              </w:rPr>
              <w:t xml:space="preserve">Masaya Okada,1 Jun </w:t>
            </w:r>
            <w:r w:rsidRPr="00B74C62">
              <w:rPr>
                <w:sz w:val="20"/>
              </w:rPr>
              <w:lastRenderedPageBreak/>
              <w:t>Imagawa,2 Hideo Tanaka,3 Hirohisa Nakamae,4</w:t>
            </w:r>
          </w:p>
          <w:p w:rsidR="00AB2F18" w:rsidRPr="00B74C62" w:rsidRDefault="00AB2F18" w:rsidP="00B039A4">
            <w:pPr>
              <w:rPr>
                <w:sz w:val="20"/>
              </w:rPr>
            </w:pPr>
            <w:r w:rsidRPr="00B74C62">
              <w:rPr>
                <w:sz w:val="20"/>
              </w:rPr>
              <w:t>Masayuki Hino,4 Kazunori Murai,5 Yoji Ishida,5 Takashi Kumagai,6 Seiichi Sato,7</w:t>
            </w:r>
          </w:p>
          <w:p w:rsidR="00AB2F18" w:rsidRPr="00B74C62" w:rsidRDefault="00AB2F18" w:rsidP="00B039A4">
            <w:pPr>
              <w:rPr>
                <w:sz w:val="20"/>
              </w:rPr>
            </w:pPr>
            <w:r w:rsidRPr="00B74C62">
              <w:rPr>
                <w:sz w:val="20"/>
              </w:rPr>
              <w:t>Kazuteru Ohashi,8 Hisashi Sakamaki,8 Hisashi Wakita,9 Nobuhiko Uoshima,10</w:t>
            </w:r>
          </w:p>
          <w:p w:rsidR="00AB2F18" w:rsidRPr="00B74C62" w:rsidRDefault="00AB2F18" w:rsidP="00B039A4">
            <w:pPr>
              <w:rPr>
                <w:sz w:val="20"/>
              </w:rPr>
            </w:pPr>
            <w:r w:rsidRPr="00B74C62">
              <w:rPr>
                <w:sz w:val="20"/>
              </w:rPr>
              <w:t>Yasunori Nakagawa,11 Yosuke Minami,12 Masahiro Ogasawara,13</w:t>
            </w:r>
          </w:p>
          <w:p w:rsidR="00AB2F18" w:rsidRPr="00B74C62" w:rsidRDefault="00AB2F18" w:rsidP="00B039A4">
            <w:pPr>
              <w:rPr>
                <w:sz w:val="20"/>
              </w:rPr>
            </w:pPr>
            <w:r w:rsidRPr="00B74C62">
              <w:rPr>
                <w:sz w:val="20"/>
              </w:rPr>
              <w:t>Tomoha</w:t>
            </w:r>
            <w:r>
              <w:rPr>
                <w:sz w:val="20"/>
              </w:rPr>
              <w:t>ru Takeoka, Hiroshi Akasaka,</w:t>
            </w:r>
            <w:r w:rsidRPr="00B74C62">
              <w:rPr>
                <w:sz w:val="20"/>
              </w:rPr>
              <w:t xml:space="preserve"> Tak</w:t>
            </w:r>
            <w:r>
              <w:rPr>
                <w:sz w:val="20"/>
              </w:rPr>
              <w:t>ahiko Utsumi, Naokuni Uike,</w:t>
            </w:r>
          </w:p>
          <w:p w:rsidR="00AB2F18" w:rsidRPr="00B74C62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Tsutomu Sato, Sachiko Ando,</w:t>
            </w:r>
            <w:r w:rsidRPr="00B74C62">
              <w:rPr>
                <w:sz w:val="20"/>
              </w:rPr>
              <w:t>Ke</w:t>
            </w:r>
            <w:r>
              <w:rPr>
                <w:sz w:val="20"/>
              </w:rPr>
              <w:t>nsuke Usuki, Syuichi Mizuta,</w:t>
            </w:r>
          </w:p>
          <w:p w:rsidR="00AB2F18" w:rsidRPr="00B74C62" w:rsidRDefault="00AB2F18" w:rsidP="00B039A4">
            <w:pPr>
              <w:rPr>
                <w:sz w:val="20"/>
              </w:rPr>
            </w:pPr>
            <w:r w:rsidRPr="00B74C62">
              <w:rPr>
                <w:sz w:val="20"/>
              </w:rPr>
              <w:t>Satosh</w:t>
            </w:r>
            <w:r>
              <w:rPr>
                <w:sz w:val="20"/>
              </w:rPr>
              <w:t>i Hashino, Tetsuhiko Nomura,</w:t>
            </w:r>
            <w:r w:rsidRPr="00B74C62">
              <w:rPr>
                <w:sz w:val="20"/>
              </w:rPr>
              <w:t xml:space="preserve"> Masat</w:t>
            </w:r>
            <w:r>
              <w:rPr>
                <w:sz w:val="20"/>
              </w:rPr>
              <w:t>o Shikami, Hisashi Fukutani,</w:t>
            </w:r>
          </w:p>
          <w:p w:rsidR="00AB2F18" w:rsidRPr="00B74C62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Yokiko Ohe, Hiroshi Kosugi,</w:t>
            </w:r>
            <w:r w:rsidRPr="00B74C62">
              <w:rPr>
                <w:sz w:val="20"/>
              </w:rPr>
              <w:t xml:space="preserve"> Hirohik</w:t>
            </w:r>
            <w:r>
              <w:rPr>
                <w:sz w:val="20"/>
              </w:rPr>
              <w:t>o Shibayama, Yasuhiro Maeda,</w:t>
            </w:r>
          </w:p>
          <w:p w:rsidR="00AB2F18" w:rsidRPr="00B74C62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Toshihiro Fukushima,</w:t>
            </w:r>
            <w:r w:rsidRPr="00B74C62">
              <w:rPr>
                <w:sz w:val="20"/>
              </w:rPr>
              <w:t xml:space="preserve"> Hiroh</w:t>
            </w:r>
            <w:r>
              <w:rPr>
                <w:sz w:val="20"/>
              </w:rPr>
              <w:t>ito Yamazaki, Kazuo Tsubaki,</w:t>
            </w:r>
          </w:p>
          <w:p w:rsidR="00AB2F18" w:rsidRPr="00B74C62" w:rsidRDefault="00AB2F18" w:rsidP="00B039A4">
            <w:pPr>
              <w:rPr>
                <w:sz w:val="20"/>
              </w:rPr>
            </w:pPr>
            <w:r w:rsidRPr="00B74C62">
              <w:rPr>
                <w:sz w:val="20"/>
              </w:rPr>
              <w:t>To</w:t>
            </w:r>
            <w:r>
              <w:rPr>
                <w:sz w:val="20"/>
              </w:rPr>
              <w:t>shimasa Kukita, Yoko Adachi,</w:t>
            </w:r>
            <w:r w:rsidRPr="00B74C62">
              <w:rPr>
                <w:sz w:val="20"/>
              </w:rPr>
              <w:t xml:space="preserve"> Tosh</w:t>
            </w:r>
            <w:r>
              <w:rPr>
                <w:sz w:val="20"/>
              </w:rPr>
              <w:t>iki Nataduka, Hiroto Sakoda,</w:t>
            </w:r>
          </w:p>
          <w:p w:rsidR="00AB2F18" w:rsidRPr="00C114F8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Hisayuki Yokoyama,</w:t>
            </w:r>
            <w:r w:rsidRPr="00B74C62">
              <w:rPr>
                <w:sz w:val="20"/>
              </w:rPr>
              <w:t xml:space="preserve"> Takahir</w:t>
            </w:r>
            <w:r>
              <w:rPr>
                <w:sz w:val="20"/>
              </w:rPr>
              <w:t>o Okamoto, Yukari Shirasugi,</w:t>
            </w:r>
            <w:r w:rsidRPr="00B74C62">
              <w:rPr>
                <w:sz w:val="20"/>
              </w:rPr>
              <w:t xml:space="preserve"> Yasushi Onishi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2018</w:t>
            </w:r>
          </w:p>
        </w:tc>
        <w:tc>
          <w:tcPr>
            <w:tcW w:w="2714" w:type="dxa"/>
            <w:noWrap/>
          </w:tcPr>
          <w:p w:rsidR="00AB2F18" w:rsidRPr="00B74C62" w:rsidRDefault="00AB2F18" w:rsidP="00B039A4">
            <w:pPr>
              <w:rPr>
                <w:sz w:val="20"/>
              </w:rPr>
            </w:pPr>
            <w:r w:rsidRPr="00B74C62">
              <w:rPr>
                <w:sz w:val="20"/>
              </w:rPr>
              <w:t xml:space="preserve">Final 3-year Results of the </w:t>
            </w:r>
            <w:r w:rsidRPr="00B74C62">
              <w:rPr>
                <w:sz w:val="20"/>
              </w:rPr>
              <w:lastRenderedPageBreak/>
              <w:t>Dasatinib</w:t>
            </w:r>
          </w:p>
          <w:p w:rsidR="00AB2F18" w:rsidRPr="00B74C62" w:rsidRDefault="00AB2F18" w:rsidP="00B039A4">
            <w:pPr>
              <w:rPr>
                <w:sz w:val="20"/>
              </w:rPr>
            </w:pPr>
            <w:r w:rsidRPr="00B74C62">
              <w:rPr>
                <w:sz w:val="20"/>
              </w:rPr>
              <w:t>Discontinuation Trial in Patients With Chronic</w:t>
            </w:r>
          </w:p>
          <w:p w:rsidR="00AB2F18" w:rsidRPr="00B74C62" w:rsidRDefault="00AB2F18" w:rsidP="00B039A4">
            <w:pPr>
              <w:rPr>
                <w:sz w:val="20"/>
              </w:rPr>
            </w:pPr>
            <w:r w:rsidRPr="00B74C62">
              <w:rPr>
                <w:sz w:val="20"/>
              </w:rPr>
              <w:t>Myeloid Leukemia Who Received Dasatinib as a</w:t>
            </w:r>
          </w:p>
          <w:p w:rsidR="00AB2F18" w:rsidRPr="0057680F" w:rsidRDefault="00AB2F18" w:rsidP="00B039A4">
            <w:pPr>
              <w:rPr>
                <w:sz w:val="20"/>
              </w:rPr>
            </w:pPr>
            <w:r w:rsidRPr="00B74C62">
              <w:rPr>
                <w:sz w:val="20"/>
              </w:rPr>
              <w:t>Second-line Treatment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lastRenderedPageBreak/>
              <w:t xml:space="preserve">Clinical Lymphoma, Myeloma </w:t>
            </w:r>
            <w:r w:rsidRPr="00E00427">
              <w:rPr>
                <w:sz w:val="20"/>
              </w:rPr>
              <w:lastRenderedPageBreak/>
              <w:t>&amp; Leukemia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E00427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Lotte Ramerman, Pieter J. Hoekstra</w:t>
            </w:r>
            <w:r w:rsidRPr="00E00427">
              <w:rPr>
                <w:sz w:val="20"/>
              </w:rPr>
              <w:t>, and</w:t>
            </w:r>
          </w:p>
          <w:p w:rsidR="00AB2F18" w:rsidRPr="00C114F8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Gerda de Kuijper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2018</w:t>
            </w:r>
          </w:p>
        </w:tc>
        <w:tc>
          <w:tcPr>
            <w:tcW w:w="2714" w:type="dxa"/>
            <w:noWrap/>
          </w:tcPr>
          <w:p w:rsidR="00AB2F18" w:rsidRPr="00E00427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Changes in Health-Related Quality of Life</w:t>
            </w:r>
          </w:p>
          <w:p w:rsidR="00AB2F18" w:rsidRPr="00E00427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in People With Intellectual Disabilities Who</w:t>
            </w:r>
          </w:p>
          <w:p w:rsidR="00AB2F18" w:rsidRPr="00E00427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Discontinue Long-Term Used Antipsychotic</w:t>
            </w:r>
          </w:p>
          <w:p w:rsidR="00AB2F18" w:rsidRPr="0057680F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Drugs for Challenging Behaviors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The Journal of Clinical Pharmacology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E00427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Marcelo De Rosa1, Francisco Azzato1, Jorge E. Toblli2, Graciela De Rosa1, Federico Fuentes1,</w:t>
            </w:r>
          </w:p>
          <w:p w:rsidR="00AB2F18" w:rsidRPr="00C114F8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Haikady N. Nagaraja3, Ryan Nash4 and Brad H. Rovin5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2018</w:t>
            </w:r>
          </w:p>
        </w:tc>
        <w:tc>
          <w:tcPr>
            <w:tcW w:w="2714" w:type="dxa"/>
            <w:noWrap/>
          </w:tcPr>
          <w:p w:rsidR="00AB2F18" w:rsidRPr="00E00427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A prospective observational cohort study</w:t>
            </w:r>
          </w:p>
          <w:p w:rsidR="00AB2F18" w:rsidRPr="00E00427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highlights kidney biopsy findings of lupus</w:t>
            </w:r>
          </w:p>
          <w:p w:rsidR="00AB2F18" w:rsidRPr="00E00427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nephritis patients in remission who flare</w:t>
            </w:r>
          </w:p>
          <w:p w:rsidR="00AB2F18" w:rsidRPr="0057680F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following withdrawal of maintenance therapy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Kidney International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E00427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S</w:t>
            </w:r>
            <w:r>
              <w:rPr>
                <w:sz w:val="20"/>
              </w:rPr>
              <w:t>usanne Saussele, Johan Richter, Joelle Guilhot</w:t>
            </w:r>
            <w:r w:rsidRPr="00E00427">
              <w:rPr>
                <w:sz w:val="20"/>
              </w:rPr>
              <w:t>, Franz X Gruber, Henrik Hjorth-Hansen, Antonio Almeida, Jeroen J W M Janssen, Jiri Mayer,</w:t>
            </w:r>
          </w:p>
          <w:p w:rsidR="00AB2F18" w:rsidRPr="00E00427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Perttu Koskenvesa, Panayiotis Panayiotidis, Ulla Olsson-Strömberg, Joaquin Martinez-Lopez, Philippe Rousselot, Hanne Vestergaard,</w:t>
            </w:r>
          </w:p>
          <w:p w:rsidR="00AB2F18" w:rsidRPr="00E00427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lastRenderedPageBreak/>
              <w:t>Hans Ehrencrona, Veli Kairisto, Katerina Machová Poláková, Martin C Müller, Satu Mustjoki, Marc G Berger, Alice Fabarius,</w:t>
            </w:r>
          </w:p>
          <w:p w:rsidR="00AB2F18" w:rsidRPr="00C114F8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Wolf-Karsten Hofmann, And</w:t>
            </w:r>
            <w:r>
              <w:rPr>
                <w:sz w:val="20"/>
              </w:rPr>
              <w:t>reas Hochhaus, Markus Pfirrmann</w:t>
            </w:r>
            <w:r w:rsidRPr="00E00427">
              <w:rPr>
                <w:sz w:val="20"/>
              </w:rPr>
              <w:t>, Fran</w:t>
            </w:r>
            <w:r>
              <w:rPr>
                <w:sz w:val="20"/>
              </w:rPr>
              <w:t>cois-Xavier Mahon</w:t>
            </w:r>
            <w:r w:rsidRPr="00E00427">
              <w:rPr>
                <w:sz w:val="20"/>
              </w:rPr>
              <w:t>, on behal</w:t>
            </w:r>
            <w:r>
              <w:rPr>
                <w:sz w:val="20"/>
              </w:rPr>
              <w:t>f of the EURO-SKI investigators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2018</w:t>
            </w:r>
          </w:p>
        </w:tc>
        <w:tc>
          <w:tcPr>
            <w:tcW w:w="2714" w:type="dxa"/>
            <w:noWrap/>
          </w:tcPr>
          <w:p w:rsidR="00AB2F18" w:rsidRPr="00E00427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Discontinuation of tyrosine kinase inhibitor therapy in</w:t>
            </w:r>
          </w:p>
          <w:p w:rsidR="00AB2F18" w:rsidRPr="00E00427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chronic myeloid leukaemia (EURO-SKI): a prespecified interim</w:t>
            </w:r>
          </w:p>
          <w:p w:rsidR="00AB2F18" w:rsidRPr="0057680F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analysis of a prospective, multicentre, non-randomised, trial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Lancet Oncol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Chung-Cheng Wang</w:t>
            </w:r>
            <w:r w:rsidRPr="00531AE8">
              <w:rPr>
                <w:sz w:val="20"/>
              </w:rPr>
              <w:t xml:space="preserve"> Yung-Hon</w:t>
            </w:r>
            <w:r>
              <w:rPr>
                <w:sz w:val="20"/>
              </w:rPr>
              <w:t>g Jiang Hann-Chorng Kuo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2018</w:t>
            </w:r>
          </w:p>
        </w:tc>
        <w:tc>
          <w:tcPr>
            <w:tcW w:w="2714" w:type="dxa"/>
            <w:noWrap/>
          </w:tcPr>
          <w:p w:rsidR="00AB2F18" w:rsidRPr="00531AE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Higher urge severity score predicts resumption of overactive</w:t>
            </w:r>
          </w:p>
          <w:p w:rsidR="00AB2F18" w:rsidRPr="00531AE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bladder (OAB) medication following discontinuation of</w:t>
            </w:r>
          </w:p>
          <w:p w:rsidR="00AB2F18" w:rsidRPr="0057680F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mirabegron treatment in patients with OAB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Lower Urinary Tract Symptoms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9A1B89">
              <w:rPr>
                <w:sz w:val="20"/>
              </w:rPr>
              <w:t>Asai S.; Hayashi M.; Hanabayashi M.; Kanayama Y.; Takemoto T.; Yabe Y.; Shioura T.; Ishikawa H.; Yoshioka Y.; Kato T.; Hirano Y.; Fujibayashi T.; Hattori Y.; Kobayakawa T.; Ando M.; Kuwatsuka Y.; Takahashi N.; Matsumoto T.; Asai N.; Sobue Y.; Nishiume T.;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</w:p>
        </w:tc>
        <w:tc>
          <w:tcPr>
            <w:tcW w:w="2714" w:type="dxa"/>
            <w:noWrap/>
          </w:tcPr>
          <w:p w:rsidR="00AB2F18" w:rsidRPr="00C114F8" w:rsidRDefault="00AB2F18" w:rsidP="00B039A4">
            <w:pPr>
              <w:rPr>
                <w:sz w:val="20"/>
                <w:lang w:val="en-US"/>
              </w:rPr>
            </w:pPr>
            <w:r w:rsidRPr="009A1B89">
              <w:rPr>
                <w:sz w:val="20"/>
                <w:lang w:val="en-US"/>
              </w:rPr>
              <w:t>Discontinuation of concomitant methotrexate in Japanese patients with rheumatoid arthritis treated with tocilizumab: An interventional study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9A1B89">
              <w:rPr>
                <w:sz w:val="20"/>
              </w:rPr>
              <w:t>Modern rheumatology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B039A4" w:rsidRDefault="00AB2F18" w:rsidP="00B039A4">
            <w:pPr>
              <w:rPr>
                <w:sz w:val="20"/>
              </w:rPr>
            </w:pPr>
            <w:r w:rsidRPr="00B039A4">
              <w:rPr>
                <w:sz w:val="20"/>
              </w:rPr>
              <w:t>Browne, Gerard A.; Griffin, Tomas P.; O'Shea, Paula M.; Dennedy, Michael Conall</w:t>
            </w:r>
          </w:p>
        </w:tc>
        <w:tc>
          <w:tcPr>
            <w:tcW w:w="819" w:type="dxa"/>
            <w:noWrap/>
          </w:tcPr>
          <w:p w:rsidR="00AB2F18" w:rsidRPr="00B039A4" w:rsidRDefault="00AB2F18" w:rsidP="00B039A4">
            <w:pPr>
              <w:jc w:val="center"/>
              <w:rPr>
                <w:sz w:val="20"/>
              </w:rPr>
            </w:pPr>
            <w:r w:rsidRPr="00B039A4">
              <w:rPr>
                <w:sz w:val="20"/>
              </w:rPr>
              <w:t>2019</w:t>
            </w:r>
          </w:p>
        </w:tc>
        <w:tc>
          <w:tcPr>
            <w:tcW w:w="2714" w:type="dxa"/>
            <w:noWrap/>
          </w:tcPr>
          <w:p w:rsidR="00AB2F18" w:rsidRPr="00B039A4" w:rsidRDefault="00AB2F18" w:rsidP="00B039A4">
            <w:pPr>
              <w:rPr>
                <w:sz w:val="20"/>
                <w:lang w:val="en-US"/>
              </w:rPr>
            </w:pPr>
            <w:r w:rsidRPr="00B039A4">
              <w:rPr>
                <w:sz w:val="20"/>
                <w:lang w:val="en-US"/>
              </w:rPr>
              <w:t>b-Blocker withdrawal is preferable for accurate interpretation of</w:t>
            </w:r>
          </w:p>
          <w:p w:rsidR="00AB2F18" w:rsidRPr="00B039A4" w:rsidRDefault="00AB2F18" w:rsidP="00B039A4">
            <w:pPr>
              <w:rPr>
                <w:sz w:val="20"/>
                <w:lang w:val="en-US"/>
              </w:rPr>
            </w:pPr>
            <w:r w:rsidRPr="00B039A4">
              <w:rPr>
                <w:sz w:val="20"/>
                <w:lang w:val="en-US"/>
              </w:rPr>
              <w:t>the aldosterone–renin ratio in chronically treated hypertension</w:t>
            </w:r>
          </w:p>
        </w:tc>
        <w:tc>
          <w:tcPr>
            <w:tcW w:w="2675" w:type="dxa"/>
            <w:noWrap/>
          </w:tcPr>
          <w:p w:rsidR="00AB2F18" w:rsidRPr="00B039A4" w:rsidRDefault="00AB2F18" w:rsidP="00B039A4">
            <w:pPr>
              <w:rPr>
                <w:sz w:val="20"/>
              </w:rPr>
            </w:pPr>
            <w:r w:rsidRPr="00B039A4">
              <w:rPr>
                <w:rFonts w:ascii="AdvMINION-R" w:hAnsi="AdvMINION-R" w:cs="AdvMINION-R"/>
                <w:sz w:val="16"/>
                <w:szCs w:val="16"/>
              </w:rPr>
              <w:t>Clinical Endocrinology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DF5A38" w:rsidRDefault="00AB2F18" w:rsidP="00B039A4">
            <w:pPr>
              <w:rPr>
                <w:sz w:val="20"/>
              </w:rPr>
            </w:pPr>
            <w:r w:rsidRPr="00DF5A38">
              <w:rPr>
                <w:sz w:val="20"/>
              </w:rPr>
              <w:t>Richard E Clark, Fotios Polydoros, Jane F Apperley, Dragana Milojkovic, Katherine Rothwell, Christopher Pocock, Jennifer Byrne,</w:t>
            </w:r>
          </w:p>
          <w:p w:rsidR="00AB2F18" w:rsidRPr="00C114F8" w:rsidRDefault="00AB2F18" w:rsidP="00B039A4">
            <w:pPr>
              <w:rPr>
                <w:sz w:val="20"/>
              </w:rPr>
            </w:pPr>
            <w:r w:rsidRPr="00DF5A38">
              <w:rPr>
                <w:sz w:val="20"/>
              </w:rPr>
              <w:t>Hugues de Lavallade, Wendy Osborne, Lisa Robinson, Stephen G O’Brien, Lucy Read, Letizia Foroni, Mhairi Copland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</w:p>
        </w:tc>
        <w:tc>
          <w:tcPr>
            <w:tcW w:w="2714" w:type="dxa"/>
            <w:noWrap/>
          </w:tcPr>
          <w:p w:rsidR="00AB2F18" w:rsidRPr="00DF5A38" w:rsidRDefault="00AB2F18" w:rsidP="00B039A4">
            <w:pPr>
              <w:rPr>
                <w:sz w:val="20"/>
                <w:lang w:val="en-US"/>
              </w:rPr>
            </w:pPr>
            <w:r w:rsidRPr="00DF5A38">
              <w:rPr>
                <w:sz w:val="20"/>
                <w:lang w:val="en-US"/>
              </w:rPr>
              <w:t>De-escalation of tyrosine kinase inhibitor therapy before</w:t>
            </w:r>
          </w:p>
          <w:p w:rsidR="00AB2F18" w:rsidRPr="00DF5A38" w:rsidRDefault="00AB2F18" w:rsidP="00B039A4">
            <w:pPr>
              <w:rPr>
                <w:sz w:val="20"/>
                <w:lang w:val="en-US"/>
              </w:rPr>
            </w:pPr>
            <w:r w:rsidRPr="00DF5A38">
              <w:rPr>
                <w:sz w:val="20"/>
                <w:lang w:val="en-US"/>
              </w:rPr>
              <w:t>complete treatment discontinuation in patients with</w:t>
            </w:r>
          </w:p>
          <w:p w:rsidR="00AB2F18" w:rsidRPr="00DF5A38" w:rsidRDefault="00AB2F18" w:rsidP="00B039A4">
            <w:pPr>
              <w:rPr>
                <w:sz w:val="20"/>
                <w:lang w:val="en-US"/>
              </w:rPr>
            </w:pPr>
            <w:r w:rsidRPr="00DF5A38">
              <w:rPr>
                <w:sz w:val="20"/>
                <w:lang w:val="en-US"/>
              </w:rPr>
              <w:t>chronic myeloid leukaemia (DESTINY): a non-randomised,</w:t>
            </w:r>
          </w:p>
          <w:p w:rsidR="00AB2F18" w:rsidRPr="00C114F8" w:rsidRDefault="00AB2F18" w:rsidP="00B039A4">
            <w:pPr>
              <w:rPr>
                <w:sz w:val="20"/>
                <w:lang w:val="en-US"/>
              </w:rPr>
            </w:pPr>
            <w:r w:rsidRPr="00DF5A38">
              <w:rPr>
                <w:sz w:val="20"/>
                <w:lang w:val="en-US"/>
              </w:rPr>
              <w:t>phase 2 trial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Lancet Haematol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57680F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 xml:space="preserve">Constance H. Fung, Jennifer L. Martin, Cathy Alessi, Joseph M. Dzierzewski </w:t>
            </w:r>
            <w:r w:rsidRPr="0057680F">
              <w:rPr>
                <w:sz w:val="20"/>
              </w:rPr>
              <w:t>,</w:t>
            </w:r>
          </w:p>
          <w:p w:rsidR="00AB2F18" w:rsidRPr="00C114F8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Ian A. Cook, Alison Moore, Austin Grinberg , Michelle Zeidler</w:t>
            </w:r>
            <w:r w:rsidRPr="0057680F">
              <w:rPr>
                <w:sz w:val="20"/>
              </w:rPr>
              <w:t xml:space="preserve"> and Lara Kierlin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</w:p>
        </w:tc>
        <w:tc>
          <w:tcPr>
            <w:tcW w:w="2714" w:type="dxa"/>
            <w:noWrap/>
          </w:tcPr>
          <w:p w:rsidR="00AB2F18" w:rsidRPr="0057680F" w:rsidRDefault="00AB2F18" w:rsidP="00B039A4">
            <w:pPr>
              <w:rPr>
                <w:sz w:val="20"/>
              </w:rPr>
            </w:pPr>
            <w:r w:rsidRPr="0057680F">
              <w:rPr>
                <w:sz w:val="20"/>
              </w:rPr>
              <w:t>Hypnotic Discontinuation Usin</w:t>
            </w:r>
            <w:r>
              <w:rPr>
                <w:sz w:val="20"/>
              </w:rPr>
              <w:t xml:space="preserve">g a </w:t>
            </w:r>
            <w:r w:rsidRPr="0057680F">
              <w:rPr>
                <w:sz w:val="20"/>
              </w:rPr>
              <w:t>Blin</w:t>
            </w:r>
            <w:r>
              <w:rPr>
                <w:sz w:val="20"/>
              </w:rPr>
              <w:t xml:space="preserve">ded (Masked) Tapering Approach: </w:t>
            </w:r>
            <w:r w:rsidRPr="0057680F">
              <w:rPr>
                <w:sz w:val="20"/>
              </w:rPr>
              <w:t>A Case Series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57680F">
              <w:rPr>
                <w:sz w:val="20"/>
              </w:rPr>
              <w:t>Front.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71038B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Tadakazu Hisamatsu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Shingo Kato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Reiko Kunisaki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Minoru Matsuura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Masakazu Nagahori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Satoshi Motoya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Motohiro Esaki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Norimasa Fukata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Satoko Inoue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Takeshi Sugaya</w:t>
            </w:r>
          </w:p>
          <w:p w:rsidR="00AB2F18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Hirotake Sakuraba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Fumihito Hirai</w:t>
            </w:r>
          </w:p>
          <w:p w:rsidR="00AB2F18" w:rsidRPr="0071038B" w:rsidRDefault="00AB2F18" w:rsidP="00B039A4">
            <w:pPr>
              <w:rPr>
                <w:sz w:val="20"/>
              </w:rPr>
            </w:pPr>
          </w:p>
          <w:p w:rsidR="00AB2F18" w:rsidRPr="0071038B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Kenji Watanabe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Takanori Kanai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Makoto Naganuma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Hiroshi Nakase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Yasuo Suzuki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Mamoru Watanabe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Toshifumi Hibi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Masanori Nojima</w:t>
            </w:r>
          </w:p>
          <w:p w:rsidR="00AB2F18" w:rsidRPr="00C114F8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Takayuki Matsumoto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2019</w:t>
            </w:r>
          </w:p>
        </w:tc>
        <w:tc>
          <w:tcPr>
            <w:tcW w:w="2714" w:type="dxa"/>
            <w:noWrap/>
          </w:tcPr>
          <w:p w:rsidR="00AB2F18" w:rsidRPr="0071038B" w:rsidRDefault="00AB2F18" w:rsidP="00B039A4">
            <w:pPr>
              <w:rPr>
                <w:sz w:val="20"/>
              </w:rPr>
            </w:pPr>
            <w:r w:rsidRPr="0071038B">
              <w:rPr>
                <w:sz w:val="20"/>
              </w:rPr>
              <w:t>Withdrawal of thiopurines in Crohn’s disease treated</w:t>
            </w:r>
          </w:p>
          <w:p w:rsidR="00AB2F18" w:rsidRPr="0071038B" w:rsidRDefault="00AB2F18" w:rsidP="00B039A4">
            <w:pPr>
              <w:rPr>
                <w:sz w:val="20"/>
              </w:rPr>
            </w:pPr>
            <w:r w:rsidRPr="0071038B">
              <w:rPr>
                <w:sz w:val="20"/>
              </w:rPr>
              <w:t>with scheduled adalimumab maintenance: a prospective</w:t>
            </w:r>
          </w:p>
          <w:p w:rsidR="00AB2F18" w:rsidRPr="0057680F" w:rsidRDefault="00AB2F18" w:rsidP="00B039A4">
            <w:pPr>
              <w:rPr>
                <w:sz w:val="20"/>
              </w:rPr>
            </w:pPr>
            <w:r w:rsidRPr="0071038B">
              <w:rPr>
                <w:sz w:val="20"/>
              </w:rPr>
              <w:t>randomised clinical trial (DIAMOND2)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71038B">
              <w:rPr>
                <w:sz w:val="20"/>
              </w:rPr>
              <w:t>J Gastroenterol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534190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Vadim Jucaud; Abraham Shaked</w:t>
            </w:r>
            <w:r w:rsidRPr="00534190">
              <w:rPr>
                <w:sz w:val="20"/>
              </w:rPr>
              <w:t>; Mi</w:t>
            </w:r>
            <w:r>
              <w:rPr>
                <w:sz w:val="20"/>
              </w:rPr>
              <w:t>chele DesMarais; Peter Sayre</w:t>
            </w:r>
            <w:r w:rsidRPr="00534190">
              <w:rPr>
                <w:sz w:val="20"/>
              </w:rPr>
              <w:t>;</w:t>
            </w:r>
          </w:p>
          <w:p w:rsidR="00AB2F18" w:rsidRPr="00C114F8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Sandy Feng</w:t>
            </w:r>
            <w:r w:rsidRPr="00534190">
              <w:rPr>
                <w:sz w:val="20"/>
              </w:rPr>
              <w:t>; Jo</w:t>
            </w:r>
            <w:r>
              <w:rPr>
                <w:sz w:val="20"/>
              </w:rPr>
              <w:t>sh Levitsky; Matthew J. Everly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</w:p>
        </w:tc>
        <w:tc>
          <w:tcPr>
            <w:tcW w:w="2714" w:type="dxa"/>
            <w:noWrap/>
          </w:tcPr>
          <w:p w:rsidR="00AB2F18" w:rsidRPr="0057680F" w:rsidRDefault="00AB2F18" w:rsidP="00B039A4">
            <w:pPr>
              <w:rPr>
                <w:sz w:val="20"/>
              </w:rPr>
            </w:pPr>
            <w:r w:rsidRPr="00534190">
              <w:rPr>
                <w:sz w:val="20"/>
              </w:rPr>
              <w:t>Prevalence and impact of de novo DSA during a multicenter immunosuppression withdrawal trial in adult liver transplant recipients</w:t>
            </w:r>
          </w:p>
        </w:tc>
        <w:tc>
          <w:tcPr>
            <w:tcW w:w="2675" w:type="dxa"/>
            <w:noWrap/>
          </w:tcPr>
          <w:p w:rsidR="00AB2F18" w:rsidRPr="00534190" w:rsidRDefault="00AB2F18" w:rsidP="00B039A4">
            <w:pPr>
              <w:rPr>
                <w:sz w:val="20"/>
              </w:rPr>
            </w:pPr>
            <w:r w:rsidRPr="00534190">
              <w:rPr>
                <w:sz w:val="20"/>
              </w:rPr>
              <w:t>Hepatology</w:t>
            </w:r>
          </w:p>
          <w:p w:rsidR="00AB2F18" w:rsidRPr="00C114F8" w:rsidRDefault="00AB2F18" w:rsidP="00B039A4">
            <w:pPr>
              <w:rPr>
                <w:sz w:val="20"/>
              </w:rPr>
            </w:pP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617C62" w:rsidRDefault="00AB2F18" w:rsidP="00B039A4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617C62">
              <w:rPr>
                <w:sz w:val="20"/>
              </w:rPr>
              <w:t>M. Kerkhof· J. A. F. Koekkoek· M. J. Vos M. J. van den Bent W. Taal T. J. Postma J. E. C. Bromberg·</w:t>
            </w:r>
          </w:p>
          <w:p w:rsidR="00AB2F18" w:rsidRPr="00C114F8" w:rsidRDefault="00AB2F18" w:rsidP="00B039A4">
            <w:pPr>
              <w:rPr>
                <w:sz w:val="20"/>
              </w:rPr>
            </w:pPr>
            <w:r w:rsidRPr="00617C62">
              <w:rPr>
                <w:sz w:val="20"/>
              </w:rPr>
              <w:t>M. C. M. Kouwenhoven L. Dirven J. C. Reijneveld M. J. B. Taphoorn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</w:p>
        </w:tc>
        <w:tc>
          <w:tcPr>
            <w:tcW w:w="2714" w:type="dxa"/>
            <w:noWrap/>
          </w:tcPr>
          <w:p w:rsidR="00AB2F18" w:rsidRPr="00534190" w:rsidRDefault="00AB2F18" w:rsidP="00B039A4">
            <w:pPr>
              <w:rPr>
                <w:sz w:val="20"/>
              </w:rPr>
            </w:pPr>
            <w:r w:rsidRPr="00534190">
              <w:rPr>
                <w:sz w:val="20"/>
              </w:rPr>
              <w:t>Withdrawal of antiepileptic drugs in patients with low grade</w:t>
            </w:r>
          </w:p>
          <w:p w:rsidR="00AB2F18" w:rsidRPr="00534190" w:rsidRDefault="00AB2F18" w:rsidP="00B039A4">
            <w:pPr>
              <w:rPr>
                <w:sz w:val="20"/>
              </w:rPr>
            </w:pPr>
            <w:r w:rsidRPr="00534190">
              <w:rPr>
                <w:sz w:val="20"/>
              </w:rPr>
              <w:t>and anaplastic glioma after long-term seizure freedom: a prospective</w:t>
            </w:r>
          </w:p>
          <w:p w:rsidR="00AB2F18" w:rsidRPr="0057680F" w:rsidRDefault="00AB2F18" w:rsidP="00B039A4">
            <w:pPr>
              <w:rPr>
                <w:sz w:val="20"/>
              </w:rPr>
            </w:pPr>
            <w:r w:rsidRPr="00534190">
              <w:rPr>
                <w:sz w:val="20"/>
              </w:rPr>
              <w:t>observational study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534190">
              <w:rPr>
                <w:sz w:val="20"/>
              </w:rPr>
              <w:t>Journal of Neuro-Oncology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101C6C" w:rsidRDefault="00AB2F18" w:rsidP="00B039A4">
            <w:pPr>
              <w:rPr>
                <w:sz w:val="20"/>
              </w:rPr>
            </w:pPr>
            <w:r w:rsidRPr="00101C6C">
              <w:rPr>
                <w:sz w:val="20"/>
              </w:rPr>
              <w:t>Kun-Peng Li, Jing-Yu Jin, Jin-Shui Yang, Yan Li, Wei Zhao, Gui Luo, Jian Zhu, Jiang-Lin Zhang,</w:t>
            </w:r>
          </w:p>
          <w:p w:rsidR="00AB2F18" w:rsidRPr="00C114F8" w:rsidRDefault="00AB2F18" w:rsidP="00B039A4">
            <w:pPr>
              <w:rPr>
                <w:sz w:val="20"/>
              </w:rPr>
            </w:pPr>
            <w:r w:rsidRPr="00101C6C">
              <w:rPr>
                <w:sz w:val="20"/>
              </w:rPr>
              <w:t>Feng Huang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</w:p>
        </w:tc>
        <w:tc>
          <w:tcPr>
            <w:tcW w:w="2714" w:type="dxa"/>
            <w:noWrap/>
          </w:tcPr>
          <w:p w:rsidR="00AB2F18" w:rsidRPr="00101C6C" w:rsidRDefault="00AB2F18" w:rsidP="00B039A4">
            <w:pPr>
              <w:rPr>
                <w:sz w:val="20"/>
              </w:rPr>
            </w:pPr>
            <w:r w:rsidRPr="00101C6C">
              <w:rPr>
                <w:sz w:val="20"/>
              </w:rPr>
              <w:t>Full dose, half dose, or discontinuation of etanercept</w:t>
            </w:r>
          </w:p>
          <w:p w:rsidR="00AB2F18" w:rsidRPr="00101C6C" w:rsidRDefault="00AB2F18" w:rsidP="00B039A4">
            <w:pPr>
              <w:rPr>
                <w:sz w:val="20"/>
              </w:rPr>
            </w:pPr>
            <w:r w:rsidRPr="00101C6C">
              <w:rPr>
                <w:sz w:val="20"/>
              </w:rPr>
              <w:t>biosimilar in early axial spondyloarthritis patients:</w:t>
            </w:r>
          </w:p>
          <w:p w:rsidR="00AB2F18" w:rsidRPr="0057680F" w:rsidRDefault="00AB2F18" w:rsidP="00B039A4">
            <w:pPr>
              <w:rPr>
                <w:sz w:val="20"/>
              </w:rPr>
            </w:pPr>
            <w:r w:rsidRPr="00101C6C">
              <w:rPr>
                <w:sz w:val="20"/>
              </w:rPr>
              <w:t>a real-world study in China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101C6C">
              <w:rPr>
                <w:sz w:val="20"/>
              </w:rPr>
              <w:t>Arch Med Sci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1D0DF2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Anne-Flore M. Matthijssen</w:t>
            </w:r>
            <w:r w:rsidRPr="001D0DF2">
              <w:rPr>
                <w:sz w:val="20"/>
              </w:rPr>
              <w:t>., Andrea Die</w:t>
            </w:r>
            <w:r>
              <w:rPr>
                <w:sz w:val="20"/>
              </w:rPr>
              <w:t>trich, Margreet Bierens., Renee Kleine Deters</w:t>
            </w:r>
            <w:r w:rsidRPr="001D0DF2">
              <w:rPr>
                <w:sz w:val="20"/>
              </w:rPr>
              <w:t>.,</w:t>
            </w:r>
          </w:p>
          <w:p w:rsidR="00AB2F18" w:rsidRPr="001D0DF2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Gigi H.H. van de Loo-Neus</w:t>
            </w:r>
            <w:r w:rsidRPr="001D0DF2">
              <w:rPr>
                <w:sz w:val="20"/>
              </w:rPr>
              <w:t>., Bar</w:t>
            </w:r>
            <w:r>
              <w:rPr>
                <w:sz w:val="20"/>
              </w:rPr>
              <w:t>bara J. van den Hoofdakker, Jan K. Buitelaar</w:t>
            </w:r>
            <w:r w:rsidRPr="001D0DF2">
              <w:rPr>
                <w:sz w:val="20"/>
              </w:rPr>
              <w:t>,</w:t>
            </w:r>
          </w:p>
          <w:p w:rsidR="00AB2F18" w:rsidRPr="00C114F8" w:rsidRDefault="00AB2F18" w:rsidP="00B039A4">
            <w:pPr>
              <w:rPr>
                <w:sz w:val="20"/>
              </w:rPr>
            </w:pPr>
            <w:r w:rsidRPr="001D0DF2">
              <w:rPr>
                <w:sz w:val="20"/>
              </w:rPr>
              <w:t>Pieter J. Hoeks</w:t>
            </w:r>
            <w:r>
              <w:rPr>
                <w:sz w:val="20"/>
              </w:rPr>
              <w:t>tra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</w:p>
        </w:tc>
        <w:tc>
          <w:tcPr>
            <w:tcW w:w="2714" w:type="dxa"/>
            <w:noWrap/>
          </w:tcPr>
          <w:p w:rsidR="00AB2F18" w:rsidRPr="001D0DF2" w:rsidRDefault="00AB2F18" w:rsidP="00B039A4">
            <w:pPr>
              <w:rPr>
                <w:sz w:val="20"/>
              </w:rPr>
            </w:pPr>
            <w:r w:rsidRPr="001D0DF2">
              <w:rPr>
                <w:sz w:val="20"/>
              </w:rPr>
              <w:t>Continued Benefits of Methylphenidate in ADHD</w:t>
            </w:r>
          </w:p>
          <w:p w:rsidR="00AB2F18" w:rsidRPr="001D0DF2" w:rsidRDefault="00AB2F18" w:rsidP="00B039A4">
            <w:pPr>
              <w:rPr>
                <w:sz w:val="20"/>
              </w:rPr>
            </w:pPr>
            <w:r w:rsidRPr="001D0DF2">
              <w:rPr>
                <w:sz w:val="20"/>
              </w:rPr>
              <w:t>After 2 Years in Clinical Practice: A Randomized</w:t>
            </w:r>
          </w:p>
          <w:p w:rsidR="00AB2F18" w:rsidRPr="0057680F" w:rsidRDefault="00AB2F18" w:rsidP="00B039A4">
            <w:pPr>
              <w:rPr>
                <w:sz w:val="20"/>
              </w:rPr>
            </w:pPr>
            <w:r w:rsidRPr="001D0DF2">
              <w:rPr>
                <w:sz w:val="20"/>
              </w:rPr>
              <w:t>Placebo-Controlled Discontinuation Study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1D0DF2">
              <w:rPr>
                <w:sz w:val="20"/>
              </w:rPr>
              <w:t>AJP in Advance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E00427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Ronan Roussel</w:t>
            </w:r>
            <w:r w:rsidRPr="00E00427">
              <w:rPr>
                <w:sz w:val="20"/>
              </w:rPr>
              <w:t xml:space="preserve"> Santiago Duran-</w:t>
            </w:r>
            <w:r>
              <w:rPr>
                <w:sz w:val="20"/>
              </w:rPr>
              <w:t xml:space="preserve">García Yilong Zhang </w:t>
            </w:r>
          </w:p>
          <w:p w:rsidR="00AB2F18" w:rsidRPr="00E00427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Suneri Shah</w:t>
            </w:r>
            <w:r w:rsidRPr="00E00427">
              <w:rPr>
                <w:sz w:val="20"/>
              </w:rPr>
              <w:t xml:space="preserve"> Carolyn Darmi</w:t>
            </w:r>
            <w:r>
              <w:rPr>
                <w:sz w:val="20"/>
              </w:rPr>
              <w:t>ento MS R. Ravi Shankar</w:t>
            </w:r>
          </w:p>
          <w:p w:rsidR="00AB2F18" w:rsidRPr="00E00427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Gregory T. Golm</w:t>
            </w:r>
            <w:r w:rsidRPr="00E00427">
              <w:rPr>
                <w:sz w:val="20"/>
              </w:rPr>
              <w:t xml:space="preserve"> Raymond L. H. L</w:t>
            </w:r>
            <w:r>
              <w:rPr>
                <w:sz w:val="20"/>
              </w:rPr>
              <w:t>am | Edward A. O'Neill</w:t>
            </w:r>
            <w:r w:rsidRPr="00E00427">
              <w:rPr>
                <w:sz w:val="20"/>
              </w:rPr>
              <w:t xml:space="preserve"> |</w:t>
            </w:r>
          </w:p>
          <w:p w:rsidR="00AB2F18" w:rsidRPr="00C114F8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 xml:space="preserve">Ira Gantz </w:t>
            </w:r>
            <w:r w:rsidRPr="00E00427">
              <w:rPr>
                <w:sz w:val="20"/>
              </w:rPr>
              <w:t xml:space="preserve"> Keith D. K</w:t>
            </w:r>
            <w:r>
              <w:rPr>
                <w:sz w:val="20"/>
              </w:rPr>
              <w:t>aufman Samuel S. Engel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</w:p>
        </w:tc>
        <w:tc>
          <w:tcPr>
            <w:tcW w:w="2714" w:type="dxa"/>
            <w:noWrap/>
          </w:tcPr>
          <w:p w:rsidR="00AB2F18" w:rsidRPr="00E00427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Double-blind, randomized clinical trial comparing the efficacy</w:t>
            </w:r>
          </w:p>
          <w:p w:rsidR="00AB2F18" w:rsidRPr="00E00427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and safety of continuing or discontinuing the dipeptidyl</w:t>
            </w:r>
          </w:p>
          <w:p w:rsidR="00AB2F18" w:rsidRPr="00E00427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peptidase-4 inhibitor sitagliptin when initiating insulin glargine</w:t>
            </w:r>
          </w:p>
          <w:p w:rsidR="00AB2F18" w:rsidRPr="00E00427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therapy in patients with type 2 diabetes: The CompoSIT-I</w:t>
            </w:r>
          </w:p>
          <w:p w:rsidR="00AB2F18" w:rsidRPr="0057680F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Study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Diabetes Obes Metab</w:t>
            </w:r>
            <w:r>
              <w:rPr>
                <w:sz w:val="20"/>
              </w:rPr>
              <w:t>.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E00427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Halumatha Surendra Shree Shilpa</w:t>
            </w:r>
            <w:r w:rsidRPr="00E00427">
              <w:rPr>
                <w:sz w:val="20"/>
              </w:rPr>
              <w:t>, N. Nav</w:t>
            </w:r>
            <w:r>
              <w:rPr>
                <w:sz w:val="20"/>
              </w:rPr>
              <w:t>een Kumar, Eswaran Maheswari</w:t>
            </w:r>
            <w:r w:rsidRPr="00E00427">
              <w:rPr>
                <w:sz w:val="20"/>
              </w:rPr>
              <w:t>,</w:t>
            </w:r>
          </w:p>
          <w:p w:rsidR="00AB2F18" w:rsidRPr="00E00427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Harave Shanmu</w:t>
            </w:r>
            <w:r>
              <w:rPr>
                <w:sz w:val="20"/>
              </w:rPr>
              <w:t>gam Virupaksha, Viswam Subeesh</w:t>
            </w:r>
            <w:r w:rsidRPr="00E00427">
              <w:rPr>
                <w:sz w:val="20"/>
              </w:rPr>
              <w:t>, Ganesan Rajalekshmi Saraswath</w:t>
            </w:r>
            <w:r>
              <w:rPr>
                <w:sz w:val="20"/>
              </w:rPr>
              <w:t>y</w:t>
            </w:r>
            <w:r w:rsidRPr="00E00427">
              <w:rPr>
                <w:sz w:val="20"/>
              </w:rPr>
              <w:t>,</w:t>
            </w:r>
          </w:p>
          <w:p w:rsidR="00AB2F18" w:rsidRPr="00C114F8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Radhika Kunnavil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</w:p>
        </w:tc>
        <w:tc>
          <w:tcPr>
            <w:tcW w:w="2714" w:type="dxa"/>
            <w:noWrap/>
          </w:tcPr>
          <w:p w:rsidR="00AB2F18" w:rsidRPr="00E00427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Deprescribing of benzodiazepines and Z-drugs amongst the psychiatric</w:t>
            </w:r>
          </w:p>
          <w:p w:rsidR="00AB2F18" w:rsidRPr="0057680F" w:rsidRDefault="00AB2F18" w:rsidP="00B039A4">
            <w:pPr>
              <w:rPr>
                <w:sz w:val="20"/>
              </w:rPr>
            </w:pPr>
            <w:r w:rsidRPr="00E00427">
              <w:rPr>
                <w:sz w:val="20"/>
              </w:rPr>
              <w:t>patients of a tertiary care Hospital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Asian Journal of Psychiatry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531AE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Kiy</w:t>
            </w:r>
            <w:r>
              <w:rPr>
                <w:sz w:val="20"/>
              </w:rPr>
              <w:t>ohiko Takahashi, Kyu Yong Cho, Akinobu Nakamura , Aika Miya</w:t>
            </w:r>
            <w:r w:rsidRPr="00531AE8">
              <w:rPr>
                <w:sz w:val="20"/>
              </w:rPr>
              <w:t xml:space="preserve"> ,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Arina Miyoshi, Chiho Yamamoto</w:t>
            </w:r>
            <w:r w:rsidRPr="00531AE8">
              <w:rPr>
                <w:sz w:val="20"/>
              </w:rPr>
              <w:t>,</w:t>
            </w:r>
          </w:p>
          <w:p w:rsidR="00AB2F18" w:rsidRPr="00531AE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H</w:t>
            </w:r>
            <w:r>
              <w:rPr>
                <w:sz w:val="20"/>
              </w:rPr>
              <w:t>iroshi Nomoto, Hirokatsu Niwa, Kiyohito Takahashi</w:t>
            </w:r>
            <w:r w:rsidRPr="00531AE8">
              <w:rPr>
                <w:sz w:val="20"/>
              </w:rPr>
              <w:t>, Naoki Mand</w:t>
            </w:r>
            <w:r>
              <w:rPr>
                <w:sz w:val="20"/>
              </w:rPr>
              <w:t>a, Yoshio Kurihara, Shin Aoki</w:t>
            </w:r>
            <w:r w:rsidRPr="00531AE8">
              <w:rPr>
                <w:sz w:val="20"/>
              </w:rPr>
              <w:t>, Yoi</w:t>
            </w:r>
            <w:r>
              <w:rPr>
                <w:sz w:val="20"/>
              </w:rPr>
              <w:t>chi M Ito</w:t>
            </w:r>
            <w:r w:rsidRPr="00531AE8">
              <w:rPr>
                <w:sz w:val="20"/>
              </w:rPr>
              <w:t>,</w:t>
            </w:r>
          </w:p>
          <w:p w:rsidR="00AB2F18" w:rsidRPr="00C114F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Tatsu</w:t>
            </w:r>
            <w:r>
              <w:rPr>
                <w:sz w:val="20"/>
              </w:rPr>
              <w:t>ya Atsumi, Hideaki Miyoshi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2019</w:t>
            </w:r>
          </w:p>
        </w:tc>
        <w:tc>
          <w:tcPr>
            <w:tcW w:w="2714" w:type="dxa"/>
            <w:noWrap/>
          </w:tcPr>
          <w:p w:rsidR="00AB2F18" w:rsidRPr="00531AE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Should sulfonylurea be discontinued or</w:t>
            </w:r>
          </w:p>
          <w:p w:rsidR="00AB2F18" w:rsidRPr="00531AE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 xml:space="preserve">maintained at the lowest dose </w:t>
            </w:r>
            <w:r w:rsidRPr="00531AE8">
              <w:rPr>
                <w:sz w:val="20"/>
              </w:rPr>
              <w:lastRenderedPageBreak/>
              <w:t>when starting</w:t>
            </w:r>
          </w:p>
          <w:p w:rsidR="00AB2F18" w:rsidRPr="00531AE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ipragliflozin? A multicenter observational study</w:t>
            </w:r>
          </w:p>
          <w:p w:rsidR="00AB2F18" w:rsidRPr="0057680F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in Japanese patients with type 2 diabetes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lastRenderedPageBreak/>
              <w:t>J Diabetes Investig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531AE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lastRenderedPageBreak/>
              <w:t>Olivie</w:t>
            </w:r>
            <w:r>
              <w:rPr>
                <w:sz w:val="20"/>
              </w:rPr>
              <w:t>r Vittecoq, Sandra Desouches,</w:t>
            </w:r>
            <w:r w:rsidRPr="00531AE8">
              <w:rPr>
                <w:sz w:val="20"/>
              </w:rPr>
              <w:t xml:space="preserve"> </w:t>
            </w:r>
            <w:r>
              <w:rPr>
                <w:sz w:val="20"/>
              </w:rPr>
              <w:t>Marie Kozyreff, Julia Nicolau,</w:t>
            </w:r>
          </w:p>
          <w:p w:rsidR="00AB2F18" w:rsidRPr="00531AE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Soph</w:t>
            </w:r>
            <w:r>
              <w:rPr>
                <w:sz w:val="20"/>
              </w:rPr>
              <w:t>ie Pouplin,1 Pascal Rottenberg,</w:t>
            </w:r>
            <w:r w:rsidRPr="00531AE8">
              <w:rPr>
                <w:sz w:val="20"/>
              </w:rPr>
              <w:t xml:space="preserve"> N</w:t>
            </w:r>
            <w:r>
              <w:rPr>
                <w:sz w:val="20"/>
              </w:rPr>
              <w:t>icolas Sens, Thierry Lequerre,</w:t>
            </w:r>
          </w:p>
          <w:p w:rsidR="00AB2F18" w:rsidRPr="00C114F8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Gilles Avenel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</w:p>
        </w:tc>
        <w:tc>
          <w:tcPr>
            <w:tcW w:w="2714" w:type="dxa"/>
            <w:noWrap/>
          </w:tcPr>
          <w:p w:rsidR="00AB2F18" w:rsidRPr="00531AE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Relapse in rheumatoid arthritis patients</w:t>
            </w:r>
          </w:p>
          <w:p w:rsidR="00AB2F18" w:rsidRPr="00531AE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undergoing dose reduction and</w:t>
            </w:r>
          </w:p>
          <w:p w:rsidR="00AB2F18" w:rsidRPr="00531AE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withdrawal of biologics: are predictable</w:t>
            </w:r>
          </w:p>
          <w:p w:rsidR="00AB2F18" w:rsidRPr="00531AE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factors more relevant than predictive</w:t>
            </w:r>
          </w:p>
          <w:p w:rsidR="00AB2F18" w:rsidRPr="00531AE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parameters? An observational</w:t>
            </w:r>
          </w:p>
          <w:p w:rsidR="00AB2F18" w:rsidRPr="00531AE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prospective real-life</w:t>
            </w:r>
          </w:p>
          <w:p w:rsidR="00AB2F18" w:rsidRPr="0057680F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study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BMJ Open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Mesu</w:t>
            </w:r>
            <w:r>
              <w:rPr>
                <w:sz w:val="20"/>
              </w:rPr>
              <w:t>t Yilmaz and Sermin Guven Mese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</w:p>
        </w:tc>
        <w:tc>
          <w:tcPr>
            <w:tcW w:w="2714" w:type="dxa"/>
            <w:noWrap/>
          </w:tcPr>
          <w:p w:rsidR="00AB2F18" w:rsidRPr="00531AE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Durable response after discontinuation</w:t>
            </w:r>
          </w:p>
          <w:p w:rsidR="00AB2F18" w:rsidRPr="00531AE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of nivolumab therapy in the absence of</w:t>
            </w:r>
          </w:p>
          <w:p w:rsidR="00AB2F18" w:rsidRPr="00531AE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disease progression or toxicity with two</w:t>
            </w:r>
          </w:p>
          <w:p w:rsidR="00AB2F18" w:rsidRPr="0057680F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advanced NSCLC patients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J Oncol Pharm Practice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617C62" w:rsidRDefault="00AB2F18" w:rsidP="00B039A4">
            <w:pPr>
              <w:rPr>
                <w:sz w:val="20"/>
              </w:rPr>
            </w:pPr>
            <w:r w:rsidRPr="00617C62">
              <w:rPr>
                <w:sz w:val="20"/>
              </w:rPr>
              <w:t>Y</w:t>
            </w:r>
            <w:r>
              <w:rPr>
                <w:sz w:val="20"/>
              </w:rPr>
              <w:t>aryna Boyko, Viktoriia Ivanova</w:t>
            </w:r>
            <w:r w:rsidRPr="00617C62">
              <w:rPr>
                <w:sz w:val="20"/>
              </w:rPr>
              <w:t>,</w:t>
            </w:r>
            <w:r>
              <w:rPr>
                <w:sz w:val="20"/>
              </w:rPr>
              <w:t xml:space="preserve"> Maryna Vakaruk, Tamila Kozina</w:t>
            </w:r>
            <w:r w:rsidRPr="00617C62">
              <w:rPr>
                <w:sz w:val="20"/>
              </w:rPr>
              <w:t xml:space="preserve">, </w:t>
            </w:r>
            <w:r>
              <w:rPr>
                <w:sz w:val="20"/>
              </w:rPr>
              <w:t>Nataliia Shevchenko</w:t>
            </w:r>
            <w:r w:rsidRPr="00617C62">
              <w:rPr>
                <w:sz w:val="20"/>
              </w:rPr>
              <w:t>,</w:t>
            </w:r>
          </w:p>
          <w:p w:rsidR="00AB2F18" w:rsidRPr="00C114F8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Nataliia Vaizer</w:t>
            </w:r>
            <w:r w:rsidRPr="00617C62">
              <w:rPr>
                <w:sz w:val="20"/>
              </w:rPr>
              <w:t>, O</w:t>
            </w:r>
            <w:r>
              <w:rPr>
                <w:sz w:val="20"/>
              </w:rPr>
              <w:t>lha Synoverska, Oksana Chubata</w:t>
            </w:r>
            <w:r w:rsidRPr="00617C62">
              <w:rPr>
                <w:sz w:val="20"/>
              </w:rPr>
              <w:t>,</w:t>
            </w:r>
            <w:r>
              <w:rPr>
                <w:sz w:val="20"/>
              </w:rPr>
              <w:t xml:space="preserve"> Olha Marchuk, Anna Havrylyuk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2714" w:type="dxa"/>
            <w:noWrap/>
          </w:tcPr>
          <w:p w:rsidR="00AB2F18" w:rsidRPr="00531AE8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Blood calprotectin in children with juvenile idiopathic arthritis:</w:t>
            </w:r>
          </w:p>
          <w:p w:rsidR="00AB2F18" w:rsidRPr="0057680F" w:rsidRDefault="00AB2F18" w:rsidP="00B039A4">
            <w:pPr>
              <w:rPr>
                <w:sz w:val="20"/>
              </w:rPr>
            </w:pPr>
            <w:r w:rsidRPr="00531AE8">
              <w:rPr>
                <w:sz w:val="20"/>
              </w:rPr>
              <w:t>relationship to flare development after discontinuation of treatment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617C62">
              <w:rPr>
                <w:sz w:val="20"/>
              </w:rPr>
              <w:t>Reumatologia 2020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617C62" w:rsidRDefault="00AB2F18" w:rsidP="00B039A4">
            <w:pPr>
              <w:rPr>
                <w:sz w:val="20"/>
              </w:rPr>
            </w:pPr>
            <w:r w:rsidRPr="00617C62">
              <w:rPr>
                <w:sz w:val="20"/>
              </w:rPr>
              <w:t>Jacqueline Kyosiimire</w:t>
            </w:r>
            <w:r>
              <w:rPr>
                <w:sz w:val="20"/>
              </w:rPr>
              <w:t>-Lugemwa,, Zacchaeus Anywaine,</w:t>
            </w:r>
            <w:r w:rsidRPr="00617C62">
              <w:rPr>
                <w:sz w:val="20"/>
              </w:rPr>
              <w:t xml:space="preserve"> Andrew Abaasa,</w:t>
            </w:r>
            <w:r>
              <w:rPr>
                <w:sz w:val="20"/>
              </w:rPr>
              <w:t xml:space="preserve"> Jonathan Levin, Ben Gombe,</w:t>
            </w:r>
            <w:r w:rsidRPr="00617C62">
              <w:rPr>
                <w:sz w:val="20"/>
              </w:rPr>
              <w:t xml:space="preserve"> Kennet</w:t>
            </w:r>
            <w:r>
              <w:rPr>
                <w:sz w:val="20"/>
              </w:rPr>
              <w:t>h Musinguzi, Pontiano Kaleebu,</w:t>
            </w:r>
          </w:p>
          <w:p w:rsidR="00AB2F18" w:rsidRPr="00C114F8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Heiner Grosskurth,</w:t>
            </w:r>
            <w:r w:rsidRPr="00617C62">
              <w:rPr>
                <w:sz w:val="20"/>
              </w:rPr>
              <w:t xml:space="preserve"> Pau</w:t>
            </w:r>
            <w:r>
              <w:rPr>
                <w:sz w:val="20"/>
              </w:rPr>
              <w:t>la Munderi and Pietro Pala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2714" w:type="dxa"/>
            <w:noWrap/>
          </w:tcPr>
          <w:p w:rsidR="00AB2F18" w:rsidRPr="00617C62" w:rsidRDefault="00AB2F18" w:rsidP="00B039A4">
            <w:pPr>
              <w:rPr>
                <w:sz w:val="20"/>
              </w:rPr>
            </w:pPr>
            <w:r w:rsidRPr="00617C62">
              <w:rPr>
                <w:sz w:val="20"/>
              </w:rPr>
              <w:t>Effect of Stopping Cotrimoxazole Preventive Therapy</w:t>
            </w:r>
          </w:p>
          <w:p w:rsidR="00AB2F18" w:rsidRPr="00617C62" w:rsidRDefault="00AB2F18" w:rsidP="00B039A4">
            <w:pPr>
              <w:rPr>
                <w:sz w:val="20"/>
              </w:rPr>
            </w:pPr>
            <w:r w:rsidRPr="00617C62">
              <w:rPr>
                <w:sz w:val="20"/>
              </w:rPr>
              <w:t>on Microbial Translocation and Inflammatory Markers</w:t>
            </w:r>
          </w:p>
          <w:p w:rsidR="00AB2F18" w:rsidRPr="00617C62" w:rsidRDefault="00AB2F18" w:rsidP="00B039A4">
            <w:pPr>
              <w:rPr>
                <w:sz w:val="20"/>
              </w:rPr>
            </w:pPr>
            <w:r w:rsidRPr="00617C62">
              <w:rPr>
                <w:sz w:val="20"/>
              </w:rPr>
              <w:t>Among Human Immunodeficiency Virus–Infected</w:t>
            </w:r>
          </w:p>
          <w:p w:rsidR="00AB2F18" w:rsidRPr="00617C62" w:rsidRDefault="00AB2F18" w:rsidP="00B039A4">
            <w:pPr>
              <w:rPr>
                <w:sz w:val="20"/>
              </w:rPr>
            </w:pPr>
            <w:r w:rsidRPr="00617C62">
              <w:rPr>
                <w:sz w:val="20"/>
              </w:rPr>
              <w:t>Ugandan Adults on Antiretroviral Therapy: The COSTOP</w:t>
            </w:r>
          </w:p>
          <w:p w:rsidR="00AB2F18" w:rsidRPr="0057680F" w:rsidRDefault="00AB2F18" w:rsidP="00B039A4">
            <w:pPr>
              <w:rPr>
                <w:sz w:val="20"/>
              </w:rPr>
            </w:pPr>
            <w:r w:rsidRPr="00617C62">
              <w:rPr>
                <w:sz w:val="20"/>
              </w:rPr>
              <w:t>Trial Immunology Substudy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617C62">
              <w:rPr>
                <w:sz w:val="20"/>
              </w:rPr>
              <w:t>The Journal of Infectious Diseases</w:t>
            </w:r>
          </w:p>
        </w:tc>
      </w:tr>
      <w:tr w:rsidR="00AB2F18" w:rsidRPr="00C114F8" w:rsidTr="00AB2F18">
        <w:trPr>
          <w:trHeight w:val="255"/>
        </w:trPr>
        <w:tc>
          <w:tcPr>
            <w:tcW w:w="2540" w:type="dxa"/>
            <w:noWrap/>
          </w:tcPr>
          <w:p w:rsidR="00AB2F18" w:rsidRPr="00617C62" w:rsidRDefault="00AB2F18" w:rsidP="00B039A4">
            <w:pPr>
              <w:rPr>
                <w:sz w:val="20"/>
              </w:rPr>
            </w:pPr>
            <w:r>
              <w:rPr>
                <w:sz w:val="20"/>
              </w:rPr>
              <w:t>Mathian, A.Micheline Pha, Julien Haroche, Fleur Cohen-Aubart,</w:t>
            </w:r>
          </w:p>
          <w:p w:rsidR="00AB2F18" w:rsidRPr="00617C62" w:rsidRDefault="00AB2F18" w:rsidP="00B039A4">
            <w:pPr>
              <w:rPr>
                <w:sz w:val="20"/>
              </w:rPr>
            </w:pPr>
            <w:r w:rsidRPr="00617C62">
              <w:rPr>
                <w:sz w:val="20"/>
              </w:rPr>
              <w:t>Miguel H</w:t>
            </w:r>
            <w:r>
              <w:rPr>
                <w:sz w:val="20"/>
              </w:rPr>
              <w:t xml:space="preserve">ié, Marc Pineton de Chambrun, </w:t>
            </w:r>
            <w:r w:rsidRPr="00617C62">
              <w:rPr>
                <w:sz w:val="20"/>
              </w:rPr>
              <w:t>Thi H</w:t>
            </w:r>
            <w:r>
              <w:rPr>
                <w:sz w:val="20"/>
              </w:rPr>
              <w:t>uong Du Boutin, Makoto Miyara,</w:t>
            </w:r>
          </w:p>
          <w:p w:rsidR="00AB2F18" w:rsidRPr="00C114F8" w:rsidRDefault="00AB2F18" w:rsidP="00B039A4">
            <w:pPr>
              <w:rPr>
                <w:sz w:val="20"/>
              </w:rPr>
            </w:pPr>
            <w:r w:rsidRPr="00617C62">
              <w:rPr>
                <w:sz w:val="20"/>
              </w:rPr>
              <w:t>Guy Gorochov</w:t>
            </w:r>
            <w:r>
              <w:rPr>
                <w:sz w:val="20"/>
              </w:rPr>
              <w:t>, Hans Yssel, Patrick Cherin,</w:t>
            </w:r>
            <w:r w:rsidRPr="00617C62">
              <w:rPr>
                <w:sz w:val="20"/>
              </w:rPr>
              <w:t xml:space="preserve"> Hervé Devilliers,</w:t>
            </w:r>
            <w:r>
              <w:rPr>
                <w:sz w:val="20"/>
              </w:rPr>
              <w:t xml:space="preserve"> Zahir Amoura</w:t>
            </w:r>
          </w:p>
        </w:tc>
        <w:tc>
          <w:tcPr>
            <w:tcW w:w="819" w:type="dxa"/>
            <w:noWrap/>
          </w:tcPr>
          <w:p w:rsidR="00AB2F18" w:rsidRPr="00C114F8" w:rsidRDefault="00AB2F18" w:rsidP="00B0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  <w:tc>
          <w:tcPr>
            <w:tcW w:w="2714" w:type="dxa"/>
            <w:noWrap/>
          </w:tcPr>
          <w:p w:rsidR="00AB2F18" w:rsidRPr="00617C62" w:rsidRDefault="00AB2F18" w:rsidP="00B039A4">
            <w:pPr>
              <w:rPr>
                <w:sz w:val="20"/>
              </w:rPr>
            </w:pPr>
            <w:r w:rsidRPr="00617C62">
              <w:rPr>
                <w:sz w:val="20"/>
              </w:rPr>
              <w:t>Withdrawal of low-dose</w:t>
            </w:r>
          </w:p>
          <w:p w:rsidR="00AB2F18" w:rsidRPr="00617C62" w:rsidRDefault="00AB2F18" w:rsidP="00B039A4">
            <w:pPr>
              <w:rPr>
                <w:sz w:val="20"/>
              </w:rPr>
            </w:pPr>
            <w:r w:rsidRPr="00617C62">
              <w:rPr>
                <w:sz w:val="20"/>
              </w:rPr>
              <w:t>prednisone in SLE patients</w:t>
            </w:r>
          </w:p>
          <w:p w:rsidR="00AB2F18" w:rsidRPr="00617C62" w:rsidRDefault="00AB2F18" w:rsidP="00B039A4">
            <w:pPr>
              <w:rPr>
                <w:sz w:val="20"/>
              </w:rPr>
            </w:pPr>
            <w:r w:rsidRPr="00617C62">
              <w:rPr>
                <w:sz w:val="20"/>
              </w:rPr>
              <w:t>with a clinically quiescent disease for more than 1</w:t>
            </w:r>
          </w:p>
          <w:p w:rsidR="00AB2F18" w:rsidRPr="0057680F" w:rsidRDefault="00AB2F18" w:rsidP="00B039A4">
            <w:pPr>
              <w:rPr>
                <w:sz w:val="20"/>
              </w:rPr>
            </w:pPr>
            <w:r w:rsidRPr="00617C62">
              <w:rPr>
                <w:sz w:val="20"/>
              </w:rPr>
              <w:t>year: a randomised clinical trial</w:t>
            </w:r>
          </w:p>
        </w:tc>
        <w:tc>
          <w:tcPr>
            <w:tcW w:w="2675" w:type="dxa"/>
            <w:noWrap/>
          </w:tcPr>
          <w:p w:rsidR="00AB2F18" w:rsidRPr="00C114F8" w:rsidRDefault="00AB2F18" w:rsidP="00B039A4">
            <w:pPr>
              <w:rPr>
                <w:sz w:val="20"/>
              </w:rPr>
            </w:pPr>
            <w:r w:rsidRPr="00617C62">
              <w:rPr>
                <w:sz w:val="20"/>
              </w:rPr>
              <w:t>Ann Rheum Dis</w:t>
            </w:r>
          </w:p>
        </w:tc>
      </w:tr>
    </w:tbl>
    <w:p w:rsidR="009A1B89" w:rsidRDefault="009A1B89" w:rsidP="0064120E"/>
    <w:sectPr w:rsidR="009A1B89" w:rsidSect="00851F95"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TT6780a46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MINION-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B3B0A"/>
    <w:multiLevelType w:val="hybridMultilevel"/>
    <w:tmpl w:val="3D44D54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553"/>
    <w:rsid w:val="00051B80"/>
    <w:rsid w:val="00101C6C"/>
    <w:rsid w:val="001D0DF2"/>
    <w:rsid w:val="0028183C"/>
    <w:rsid w:val="00371685"/>
    <w:rsid w:val="0038553B"/>
    <w:rsid w:val="00531AE8"/>
    <w:rsid w:val="00534190"/>
    <w:rsid w:val="0057680F"/>
    <w:rsid w:val="00617C62"/>
    <w:rsid w:val="0064120E"/>
    <w:rsid w:val="0071038B"/>
    <w:rsid w:val="00851F95"/>
    <w:rsid w:val="008E5540"/>
    <w:rsid w:val="00952553"/>
    <w:rsid w:val="0099313F"/>
    <w:rsid w:val="009A1B89"/>
    <w:rsid w:val="00AB2F18"/>
    <w:rsid w:val="00AC6492"/>
    <w:rsid w:val="00B039A4"/>
    <w:rsid w:val="00B51F75"/>
    <w:rsid w:val="00B74C62"/>
    <w:rsid w:val="00C114F8"/>
    <w:rsid w:val="00C4679B"/>
    <w:rsid w:val="00DF5A38"/>
    <w:rsid w:val="00E00427"/>
    <w:rsid w:val="00E36E2F"/>
    <w:rsid w:val="00EA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114F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14F8"/>
    <w:rPr>
      <w:color w:val="800080"/>
      <w:u w:val="single"/>
    </w:rPr>
  </w:style>
  <w:style w:type="paragraph" w:customStyle="1" w:styleId="msonormal0">
    <w:name w:val="msonormal"/>
    <w:basedOn w:val="Normal"/>
    <w:rsid w:val="00C114F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de-DE"/>
    </w:rPr>
  </w:style>
  <w:style w:type="paragraph" w:customStyle="1" w:styleId="xl65">
    <w:name w:val="xl65"/>
    <w:basedOn w:val="Normal"/>
    <w:rsid w:val="00C114F8"/>
    <w:pPr>
      <w:pBdr>
        <w:top w:val="single" w:sz="4" w:space="0" w:color="auto"/>
        <w:left w:val="single" w:sz="4" w:space="0" w:color="auto"/>
        <w:bottom w:val="single" w:sz="4" w:space="0" w:color="B0B4B0"/>
        <w:right w:val="single" w:sz="4" w:space="0" w:color="auto"/>
      </w:pBdr>
      <w:shd w:val="clear" w:color="FFFFFF" w:fill="C9DAEF"/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color w:val="000000"/>
      <w:sz w:val="18"/>
      <w:szCs w:val="18"/>
      <w:lang w:eastAsia="de-DE"/>
    </w:rPr>
  </w:style>
  <w:style w:type="paragraph" w:customStyle="1" w:styleId="xl66">
    <w:name w:val="xl66"/>
    <w:basedOn w:val="Normal"/>
    <w:rsid w:val="00C114F8"/>
    <w:pPr>
      <w:pBdr>
        <w:top w:val="single" w:sz="4" w:space="0" w:color="B0B4B0"/>
        <w:left w:val="single" w:sz="4" w:space="0" w:color="B0B4B0"/>
        <w:bottom w:val="single" w:sz="4" w:space="0" w:color="B0B4B0"/>
        <w:right w:val="single" w:sz="4" w:space="0" w:color="B0B4B0"/>
      </w:pBdr>
      <w:spacing w:before="100" w:beforeAutospacing="1" w:after="100" w:afterAutospacing="1" w:line="240" w:lineRule="auto"/>
      <w:textAlignment w:val="top"/>
    </w:pPr>
    <w:rPr>
      <w:rFonts w:ascii="Segoe UI" w:eastAsia="Times New Roman" w:hAnsi="Segoe UI" w:cs="Segoe UI"/>
      <w:color w:val="000000"/>
      <w:sz w:val="18"/>
      <w:szCs w:val="18"/>
      <w:lang w:eastAsia="de-DE"/>
    </w:rPr>
  </w:style>
  <w:style w:type="paragraph" w:customStyle="1" w:styleId="xl67">
    <w:name w:val="xl67"/>
    <w:basedOn w:val="Normal"/>
    <w:rsid w:val="00C114F8"/>
    <w:pPr>
      <w:pBdr>
        <w:top w:val="single" w:sz="4" w:space="0" w:color="B0B4B0"/>
        <w:left w:val="single" w:sz="4" w:space="0" w:color="B0B4B0"/>
        <w:bottom w:val="single" w:sz="4" w:space="0" w:color="B0B4B0"/>
        <w:right w:val="single" w:sz="4" w:space="0" w:color="B0B4B0"/>
      </w:pBdr>
      <w:shd w:val="clear" w:color="FFFFFF" w:fill="E8F0F6"/>
      <w:spacing w:before="100" w:beforeAutospacing="1" w:after="100" w:afterAutospacing="1" w:line="240" w:lineRule="auto"/>
      <w:textAlignment w:val="top"/>
    </w:pPr>
    <w:rPr>
      <w:rFonts w:ascii="Segoe UI" w:eastAsia="Times New Roman" w:hAnsi="Segoe UI" w:cs="Segoe UI"/>
      <w:color w:val="000000"/>
      <w:sz w:val="18"/>
      <w:szCs w:val="18"/>
      <w:lang w:eastAsia="de-DE"/>
    </w:rPr>
  </w:style>
  <w:style w:type="table" w:styleId="TableGrid">
    <w:name w:val="Table Grid"/>
    <w:basedOn w:val="TableNormal"/>
    <w:uiPriority w:val="39"/>
    <w:rsid w:val="00C114F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851F95"/>
  </w:style>
  <w:style w:type="paragraph" w:styleId="ListParagraph">
    <w:name w:val="List Paragraph"/>
    <w:basedOn w:val="Normal"/>
    <w:uiPriority w:val="34"/>
    <w:qFormat/>
    <w:rsid w:val="00AB2F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114F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14F8"/>
    <w:rPr>
      <w:color w:val="800080"/>
      <w:u w:val="single"/>
    </w:rPr>
  </w:style>
  <w:style w:type="paragraph" w:customStyle="1" w:styleId="msonormal0">
    <w:name w:val="msonormal"/>
    <w:basedOn w:val="Normal"/>
    <w:rsid w:val="00C114F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de-DE"/>
    </w:rPr>
  </w:style>
  <w:style w:type="paragraph" w:customStyle="1" w:styleId="xl65">
    <w:name w:val="xl65"/>
    <w:basedOn w:val="Normal"/>
    <w:rsid w:val="00C114F8"/>
    <w:pPr>
      <w:pBdr>
        <w:top w:val="single" w:sz="4" w:space="0" w:color="auto"/>
        <w:left w:val="single" w:sz="4" w:space="0" w:color="auto"/>
        <w:bottom w:val="single" w:sz="4" w:space="0" w:color="B0B4B0"/>
        <w:right w:val="single" w:sz="4" w:space="0" w:color="auto"/>
      </w:pBdr>
      <w:shd w:val="clear" w:color="FFFFFF" w:fill="C9DAEF"/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color w:val="000000"/>
      <w:sz w:val="18"/>
      <w:szCs w:val="18"/>
      <w:lang w:eastAsia="de-DE"/>
    </w:rPr>
  </w:style>
  <w:style w:type="paragraph" w:customStyle="1" w:styleId="xl66">
    <w:name w:val="xl66"/>
    <w:basedOn w:val="Normal"/>
    <w:rsid w:val="00C114F8"/>
    <w:pPr>
      <w:pBdr>
        <w:top w:val="single" w:sz="4" w:space="0" w:color="B0B4B0"/>
        <w:left w:val="single" w:sz="4" w:space="0" w:color="B0B4B0"/>
        <w:bottom w:val="single" w:sz="4" w:space="0" w:color="B0B4B0"/>
        <w:right w:val="single" w:sz="4" w:space="0" w:color="B0B4B0"/>
      </w:pBdr>
      <w:spacing w:before="100" w:beforeAutospacing="1" w:after="100" w:afterAutospacing="1" w:line="240" w:lineRule="auto"/>
      <w:textAlignment w:val="top"/>
    </w:pPr>
    <w:rPr>
      <w:rFonts w:ascii="Segoe UI" w:eastAsia="Times New Roman" w:hAnsi="Segoe UI" w:cs="Segoe UI"/>
      <w:color w:val="000000"/>
      <w:sz w:val="18"/>
      <w:szCs w:val="18"/>
      <w:lang w:eastAsia="de-DE"/>
    </w:rPr>
  </w:style>
  <w:style w:type="paragraph" w:customStyle="1" w:styleId="xl67">
    <w:name w:val="xl67"/>
    <w:basedOn w:val="Normal"/>
    <w:rsid w:val="00C114F8"/>
    <w:pPr>
      <w:pBdr>
        <w:top w:val="single" w:sz="4" w:space="0" w:color="B0B4B0"/>
        <w:left w:val="single" w:sz="4" w:space="0" w:color="B0B4B0"/>
        <w:bottom w:val="single" w:sz="4" w:space="0" w:color="B0B4B0"/>
        <w:right w:val="single" w:sz="4" w:space="0" w:color="B0B4B0"/>
      </w:pBdr>
      <w:shd w:val="clear" w:color="FFFFFF" w:fill="E8F0F6"/>
      <w:spacing w:before="100" w:beforeAutospacing="1" w:after="100" w:afterAutospacing="1" w:line="240" w:lineRule="auto"/>
      <w:textAlignment w:val="top"/>
    </w:pPr>
    <w:rPr>
      <w:rFonts w:ascii="Segoe UI" w:eastAsia="Times New Roman" w:hAnsi="Segoe UI" w:cs="Segoe UI"/>
      <w:color w:val="000000"/>
      <w:sz w:val="18"/>
      <w:szCs w:val="18"/>
      <w:lang w:eastAsia="de-DE"/>
    </w:rPr>
  </w:style>
  <w:style w:type="table" w:styleId="TableGrid">
    <w:name w:val="Table Grid"/>
    <w:basedOn w:val="TableNormal"/>
    <w:uiPriority w:val="39"/>
    <w:rsid w:val="00C114F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851F95"/>
  </w:style>
  <w:style w:type="paragraph" w:styleId="ListParagraph">
    <w:name w:val="List Paragraph"/>
    <w:basedOn w:val="Normal"/>
    <w:uiPriority w:val="34"/>
    <w:qFormat/>
    <w:rsid w:val="00AB2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77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4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24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18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3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8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2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4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06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7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71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0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5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81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70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5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F149D-286E-4712-A6E2-EAC096A55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54</Pages>
  <Words>21894</Words>
  <Characters>124798</Characters>
  <Application>Microsoft Office Word</Application>
  <DocSecurity>0</DocSecurity>
  <Lines>1039</Lines>
  <Paragraphs>292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Philipps-Universität Marburg</Company>
  <LinksUpToDate>false</LinksUpToDate>
  <CharactersWithSpaces>146400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Viniol</dc:creator>
  <cp:keywords/>
  <dc:description/>
  <cp:lastModifiedBy>Maria Teresa Marcilone</cp:lastModifiedBy>
  <cp:revision>8</cp:revision>
  <dcterms:created xsi:type="dcterms:W3CDTF">2022-11-21T11:03:00Z</dcterms:created>
  <dcterms:modified xsi:type="dcterms:W3CDTF">2023-01-23T15:26:00Z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2019 bis 2020_Volltext Einschluss</vt:lpwstr>
  </property>
  <property fmtid="{D5CDD505-2E9C-101B-9397-08002B2CF9AE}" pid="3" name="CitaviDocumentProperty_0">
    <vt:lpwstr>f1ed8f7d-1c65-4f06-ad48-3e96e725bea1</vt:lpwstr>
  </property>
  <property fmtid="{D5CDD505-2E9C-101B-9397-08002B2CF9AE}" pid="4" name="CitaviDocumentProperty_8">
    <vt:lpwstr>D:\DS Update 2021-04-05\Neues Update 2019-2020\Citavi und Volltexte gesamt\Alt\2019 bis 2020_Volltext Einschluss.ctv6</vt:lpwstr>
  </property>
</Properties>
</file>