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3ABD" w14:textId="7B328D8F" w:rsidR="008B267C" w:rsidRDefault="008B267C" w:rsidP="004C5DFF">
      <w:pPr>
        <w:spacing w:line="360" w:lineRule="auto"/>
        <w:rPr>
          <w:b/>
          <w:bCs/>
          <w:i/>
          <w:iCs/>
          <w:sz w:val="32"/>
          <w:szCs w:val="32"/>
          <w:u w:val="single"/>
        </w:rPr>
      </w:pPr>
      <w:r>
        <w:rPr>
          <w:b/>
          <w:bCs/>
          <w:sz w:val="32"/>
          <w:szCs w:val="32"/>
          <w:u w:val="single"/>
        </w:rPr>
        <w:t xml:space="preserve">Supplementary </w:t>
      </w:r>
      <w:r w:rsidR="00E21F8C">
        <w:rPr>
          <w:b/>
          <w:bCs/>
          <w:sz w:val="32"/>
          <w:szCs w:val="32"/>
          <w:u w:val="single"/>
        </w:rPr>
        <w:t>Document</w:t>
      </w:r>
      <w:r>
        <w:rPr>
          <w:b/>
          <w:bCs/>
          <w:sz w:val="32"/>
          <w:szCs w:val="32"/>
          <w:u w:val="single"/>
        </w:rPr>
        <w:t xml:space="preserve"> for “</w:t>
      </w:r>
      <w:r w:rsidR="00E21F8C" w:rsidRPr="00E21F8C">
        <w:rPr>
          <w:b/>
          <w:bCs/>
          <w:i/>
          <w:iCs/>
          <w:sz w:val="32"/>
          <w:szCs w:val="32"/>
          <w:u w:val="single"/>
        </w:rPr>
        <w:t>Reporting of PPI and</w:t>
      </w:r>
      <w:r w:rsidR="00D5296F">
        <w:rPr>
          <w:b/>
          <w:bCs/>
          <w:i/>
          <w:iCs/>
          <w:sz w:val="32"/>
          <w:szCs w:val="32"/>
          <w:u w:val="single"/>
        </w:rPr>
        <w:t xml:space="preserve"> the</w:t>
      </w:r>
      <w:r w:rsidR="00E21F8C" w:rsidRPr="00E21F8C">
        <w:rPr>
          <w:b/>
          <w:bCs/>
          <w:i/>
          <w:iCs/>
          <w:sz w:val="32"/>
          <w:szCs w:val="32"/>
          <w:u w:val="single"/>
        </w:rPr>
        <w:t xml:space="preserve"> MCID in Phase III/IV Randomised Controlled Trials – a systematic review</w:t>
      </w:r>
      <w:r>
        <w:rPr>
          <w:b/>
          <w:bCs/>
          <w:i/>
          <w:iCs/>
          <w:sz w:val="32"/>
          <w:szCs w:val="32"/>
          <w:u w:val="single"/>
        </w:rPr>
        <w:t>”</w:t>
      </w:r>
    </w:p>
    <w:sdt>
      <w:sdtPr>
        <w:rPr>
          <w:rFonts w:asciiTheme="minorHAnsi" w:eastAsiaTheme="minorEastAsia" w:hAnsiTheme="minorHAnsi" w:cs="Times New Roman"/>
          <w:color w:val="auto"/>
          <w:sz w:val="22"/>
          <w:szCs w:val="22"/>
        </w:rPr>
        <w:id w:val="512884679"/>
        <w:docPartObj>
          <w:docPartGallery w:val="Table of Contents"/>
          <w:docPartUnique/>
        </w:docPartObj>
      </w:sdtPr>
      <w:sdtEndPr/>
      <w:sdtContent>
        <w:p w14:paraId="5977DC1F" w14:textId="6123C3F7" w:rsidR="008B267C" w:rsidRDefault="008B267C">
          <w:pPr>
            <w:pStyle w:val="TOCHeading"/>
          </w:pPr>
          <w:r>
            <w:t>Table of Contents</w:t>
          </w:r>
        </w:p>
        <w:p w14:paraId="664465C7" w14:textId="550FDC1B" w:rsidR="008B267C" w:rsidRDefault="008B267C">
          <w:pPr>
            <w:pStyle w:val="TOC1"/>
          </w:pPr>
          <w:r>
            <w:rPr>
              <w:b/>
              <w:bCs/>
            </w:rPr>
            <w:t>Appendix 1 – Study Protocol</w:t>
          </w:r>
          <w:r>
            <w:ptab w:relativeTo="margin" w:alignment="right" w:leader="dot"/>
          </w:r>
          <w:r>
            <w:rPr>
              <w:b/>
              <w:bCs/>
            </w:rPr>
            <w:t>2</w:t>
          </w:r>
        </w:p>
        <w:p w14:paraId="1AAC8597" w14:textId="0D54D0EB" w:rsidR="008B267C" w:rsidRDefault="008B267C" w:rsidP="008B267C">
          <w:pPr>
            <w:pStyle w:val="TOC1"/>
          </w:pPr>
          <w:r>
            <w:rPr>
              <w:b/>
              <w:bCs/>
            </w:rPr>
            <w:t xml:space="preserve">Appendix 2 – </w:t>
          </w:r>
          <w:r w:rsidR="00E21F8C">
            <w:rPr>
              <w:b/>
              <w:bCs/>
            </w:rPr>
            <w:t>Reporting Qualities</w:t>
          </w:r>
          <w:r>
            <w:rPr>
              <w:b/>
              <w:bCs/>
            </w:rPr>
            <w:t xml:space="preserve"> Definitions</w:t>
          </w:r>
          <w:r>
            <w:ptab w:relativeTo="margin" w:alignment="right" w:leader="dot"/>
          </w:r>
          <w:r>
            <w:rPr>
              <w:b/>
              <w:bCs/>
            </w:rPr>
            <w:t>6</w:t>
          </w:r>
        </w:p>
      </w:sdtContent>
    </w:sdt>
    <w:p w14:paraId="5D8676C6" w14:textId="6B119CAF" w:rsidR="008B267C" w:rsidRPr="008B267C" w:rsidRDefault="008B267C" w:rsidP="004C5DFF">
      <w:pPr>
        <w:spacing w:line="360" w:lineRule="auto"/>
        <w:rPr>
          <w:b/>
          <w:bCs/>
        </w:rPr>
      </w:pPr>
    </w:p>
    <w:p w14:paraId="4026FD61" w14:textId="77777777" w:rsidR="008B267C" w:rsidRDefault="008B267C">
      <w:pPr>
        <w:rPr>
          <w:b/>
          <w:bCs/>
          <w:sz w:val="32"/>
          <w:szCs w:val="32"/>
          <w:u w:val="single"/>
        </w:rPr>
      </w:pPr>
      <w:r>
        <w:rPr>
          <w:b/>
          <w:bCs/>
          <w:sz w:val="32"/>
          <w:szCs w:val="32"/>
          <w:u w:val="single"/>
        </w:rPr>
        <w:br w:type="page"/>
      </w:r>
    </w:p>
    <w:p w14:paraId="08C9ACD1" w14:textId="454D4398" w:rsidR="004C5DFF" w:rsidRDefault="004C5DFF" w:rsidP="004C5DFF">
      <w:pPr>
        <w:spacing w:line="360" w:lineRule="auto"/>
        <w:rPr>
          <w:b/>
          <w:bCs/>
          <w:sz w:val="32"/>
          <w:szCs w:val="32"/>
          <w:u w:val="single"/>
        </w:rPr>
      </w:pPr>
      <w:r w:rsidRPr="00C85BFD">
        <w:rPr>
          <w:b/>
          <w:bCs/>
          <w:sz w:val="32"/>
          <w:szCs w:val="32"/>
          <w:u w:val="single"/>
        </w:rPr>
        <w:lastRenderedPageBreak/>
        <w:t>Appendix 1</w:t>
      </w:r>
      <w:r>
        <w:rPr>
          <w:b/>
          <w:bCs/>
          <w:sz w:val="32"/>
          <w:szCs w:val="32"/>
          <w:u w:val="single"/>
        </w:rPr>
        <w:t xml:space="preserve"> – Study protocol</w:t>
      </w:r>
    </w:p>
    <w:p w14:paraId="3BF783BA" w14:textId="77777777" w:rsidR="004C5DFF" w:rsidRPr="00A93432" w:rsidRDefault="004C5DFF" w:rsidP="004C5DFF">
      <w:pPr>
        <w:numPr>
          <w:ilvl w:val="0"/>
          <w:numId w:val="2"/>
        </w:numPr>
        <w:spacing w:line="360" w:lineRule="auto"/>
        <w:rPr>
          <w:b/>
          <w:bCs/>
        </w:rPr>
      </w:pPr>
      <w:r w:rsidRPr="00C85BFD">
        <w:rPr>
          <w:b/>
          <w:bCs/>
        </w:rPr>
        <w:t>Search</w:t>
      </w:r>
    </w:p>
    <w:p w14:paraId="21853A15" w14:textId="77777777" w:rsidR="004C5DFF" w:rsidRPr="00C85BFD" w:rsidRDefault="004C5DFF" w:rsidP="004C5DFF">
      <w:pPr>
        <w:spacing w:line="360" w:lineRule="auto"/>
      </w:pPr>
      <w:r w:rsidRPr="00C85BFD">
        <w:t>Search conducted on 13th January 2020 in the following databases</w:t>
      </w:r>
      <w:r>
        <w:t>:</w:t>
      </w:r>
    </w:p>
    <w:p w14:paraId="0F12045C" w14:textId="77777777" w:rsidR="004C5DFF" w:rsidRDefault="004C5DFF" w:rsidP="004C5DFF">
      <w:pPr>
        <w:numPr>
          <w:ilvl w:val="0"/>
          <w:numId w:val="1"/>
        </w:numPr>
        <w:spacing w:line="360" w:lineRule="auto"/>
      </w:pPr>
      <w:r w:rsidRPr="001364D9">
        <w:t>Ovid Medline® (1946 to January Week 1 2020)</w:t>
      </w:r>
    </w:p>
    <w:p w14:paraId="413DF0E6" w14:textId="77777777" w:rsidR="004C5DFF" w:rsidRDefault="004C5DFF" w:rsidP="004C5DFF">
      <w:pPr>
        <w:numPr>
          <w:ilvl w:val="0"/>
          <w:numId w:val="1"/>
        </w:numPr>
        <w:spacing w:line="360" w:lineRule="auto"/>
      </w:pPr>
      <w:r w:rsidRPr="001364D9">
        <w:t>EMBASE (1974 to 2020 January 10)</w:t>
      </w:r>
    </w:p>
    <w:p w14:paraId="004F793B" w14:textId="77777777" w:rsidR="004C5DFF" w:rsidRDefault="004C5DFF" w:rsidP="004C5DFF">
      <w:pPr>
        <w:numPr>
          <w:ilvl w:val="0"/>
          <w:numId w:val="1"/>
        </w:numPr>
        <w:spacing w:line="360" w:lineRule="auto"/>
      </w:pPr>
      <w:r w:rsidRPr="001364D9">
        <w:t>Cochrane Central Register of Controlled Trials (1</w:t>
      </w:r>
      <w:r w:rsidRPr="001364D9">
        <w:rPr>
          <w:vertAlign w:val="superscript"/>
        </w:rPr>
        <w:t>st</w:t>
      </w:r>
      <w:r w:rsidRPr="001364D9">
        <w:t xml:space="preserve"> of July 2019 to 13</w:t>
      </w:r>
      <w:r w:rsidRPr="001364D9">
        <w:rPr>
          <w:vertAlign w:val="superscript"/>
        </w:rPr>
        <w:t>th</w:t>
      </w:r>
      <w:r w:rsidRPr="001364D9">
        <w:t xml:space="preserve"> of January 2020)</w:t>
      </w:r>
    </w:p>
    <w:p w14:paraId="03EA7F77" w14:textId="77777777" w:rsidR="004C5DFF" w:rsidRPr="00907602" w:rsidRDefault="004C5DFF" w:rsidP="004C5DFF">
      <w:pPr>
        <w:spacing w:line="360" w:lineRule="auto"/>
        <w:rPr>
          <w:b/>
          <w:bCs/>
        </w:rPr>
      </w:pPr>
      <w:r w:rsidRPr="00907602">
        <w:rPr>
          <w:b/>
          <w:bCs/>
        </w:rPr>
        <w:t>Search syntax</w:t>
      </w:r>
    </w:p>
    <w:p w14:paraId="5628A018" w14:textId="77777777" w:rsidR="004C5DFF" w:rsidRDefault="004C5DFF" w:rsidP="004C5DFF">
      <w:pPr>
        <w:spacing w:line="360" w:lineRule="auto"/>
      </w:pPr>
      <w:r w:rsidRPr="001364D9">
        <w:t>Ovid Medline® (1946 to January Week 1 2020)</w:t>
      </w:r>
    </w:p>
    <w:p w14:paraId="7794826B" w14:textId="175C2C26" w:rsidR="00452E21" w:rsidRDefault="004C5DFF" w:rsidP="00452E21">
      <w:pPr>
        <w:pStyle w:val="ListParagraph"/>
        <w:numPr>
          <w:ilvl w:val="0"/>
          <w:numId w:val="3"/>
        </w:numPr>
        <w:spacing w:line="360" w:lineRule="auto"/>
      </w:pPr>
      <w:r w:rsidRPr="00C85BFD">
        <w:t>randomized controlled trial.pt.</w:t>
      </w:r>
    </w:p>
    <w:p w14:paraId="310C796B" w14:textId="77777777" w:rsidR="00452E21" w:rsidRDefault="004C5DFF" w:rsidP="00452E21">
      <w:pPr>
        <w:pStyle w:val="ListParagraph"/>
        <w:numPr>
          <w:ilvl w:val="0"/>
          <w:numId w:val="3"/>
        </w:numPr>
        <w:spacing w:line="360" w:lineRule="auto"/>
      </w:pPr>
      <w:r w:rsidRPr="00C85BFD">
        <w:t>controlled clinical trial.pt.</w:t>
      </w:r>
    </w:p>
    <w:p w14:paraId="160C11B8" w14:textId="77777777" w:rsidR="00452E21" w:rsidRDefault="004C5DFF" w:rsidP="00452E21">
      <w:pPr>
        <w:pStyle w:val="ListParagraph"/>
        <w:numPr>
          <w:ilvl w:val="0"/>
          <w:numId w:val="3"/>
        </w:numPr>
        <w:spacing w:line="360" w:lineRule="auto"/>
      </w:pPr>
      <w:r w:rsidRPr="00C85BFD">
        <w:t>randomized.ab.</w:t>
      </w:r>
      <w:r>
        <w:t xml:space="preserve">, </w:t>
      </w:r>
      <w:r w:rsidRPr="00C85BFD">
        <w:t>placebo.ab.</w:t>
      </w:r>
    </w:p>
    <w:p w14:paraId="29935C71" w14:textId="77777777" w:rsidR="00452E21" w:rsidRDefault="004C5DFF" w:rsidP="00452E21">
      <w:pPr>
        <w:pStyle w:val="ListParagraph"/>
        <w:numPr>
          <w:ilvl w:val="0"/>
          <w:numId w:val="3"/>
        </w:numPr>
        <w:spacing w:line="360" w:lineRule="auto"/>
      </w:pPr>
      <w:r w:rsidRPr="00C85BFD">
        <w:t>clinical trials as topic.sh.</w:t>
      </w:r>
    </w:p>
    <w:p w14:paraId="43D6B5A6" w14:textId="77777777" w:rsidR="00452E21" w:rsidRDefault="004C5DFF" w:rsidP="00452E21">
      <w:pPr>
        <w:pStyle w:val="ListParagraph"/>
        <w:numPr>
          <w:ilvl w:val="0"/>
          <w:numId w:val="3"/>
        </w:numPr>
        <w:spacing w:line="360" w:lineRule="auto"/>
      </w:pPr>
      <w:r w:rsidRPr="00C85BFD">
        <w:t>randomly.ab.</w:t>
      </w:r>
    </w:p>
    <w:p w14:paraId="609C57E7" w14:textId="186DB573" w:rsidR="00452E21" w:rsidRDefault="004C5DFF" w:rsidP="00452E21">
      <w:pPr>
        <w:pStyle w:val="ListParagraph"/>
        <w:numPr>
          <w:ilvl w:val="0"/>
          <w:numId w:val="3"/>
        </w:numPr>
        <w:spacing w:line="360" w:lineRule="auto"/>
      </w:pPr>
      <w:r w:rsidRPr="00C85BFD">
        <w:t>trial.ti.</w:t>
      </w:r>
    </w:p>
    <w:p w14:paraId="0160ED56" w14:textId="77777777" w:rsidR="00452E21" w:rsidRDefault="004C5DFF" w:rsidP="00452E21">
      <w:pPr>
        <w:pStyle w:val="ListParagraph"/>
        <w:numPr>
          <w:ilvl w:val="0"/>
          <w:numId w:val="3"/>
        </w:numPr>
        <w:spacing w:line="360" w:lineRule="auto"/>
      </w:pPr>
      <w:r w:rsidRPr="00C85BFD">
        <w:t>exp Clinical Trial, Phase III/ or exp Clinical Trial, Phase IV/</w:t>
      </w:r>
    </w:p>
    <w:p w14:paraId="3E3DA2B4" w14:textId="77777777" w:rsidR="00452E21" w:rsidRDefault="004C5DFF" w:rsidP="00452E21">
      <w:pPr>
        <w:pStyle w:val="ListParagraph"/>
        <w:numPr>
          <w:ilvl w:val="0"/>
          <w:numId w:val="3"/>
        </w:numPr>
        <w:spacing w:line="360" w:lineRule="auto"/>
      </w:pPr>
      <w:r w:rsidRPr="00C85BFD">
        <w:t>exp Clinical Trial, Phase I/ or exp Clinical Trial, Phase II</w:t>
      </w:r>
      <w:r>
        <w:t>/</w:t>
      </w:r>
    </w:p>
    <w:p w14:paraId="3159664E" w14:textId="77777777" w:rsidR="00452E21" w:rsidRDefault="004C5DFF" w:rsidP="00452E21">
      <w:pPr>
        <w:pStyle w:val="ListParagraph"/>
        <w:numPr>
          <w:ilvl w:val="0"/>
          <w:numId w:val="3"/>
        </w:numPr>
        <w:spacing w:line="360" w:lineRule="auto"/>
      </w:pPr>
      <w:r w:rsidRPr="00C85BFD">
        <w:t>Review/ or Comment/</w:t>
      </w:r>
    </w:p>
    <w:p w14:paraId="4A028850" w14:textId="77777777" w:rsidR="00452E21" w:rsidRDefault="004C5DFF" w:rsidP="00452E21">
      <w:pPr>
        <w:pStyle w:val="ListParagraph"/>
        <w:numPr>
          <w:ilvl w:val="0"/>
          <w:numId w:val="3"/>
        </w:numPr>
        <w:spacing w:line="360" w:lineRule="auto"/>
      </w:pPr>
      <w:r w:rsidRPr="00C85BFD">
        <w:t>(secondary analysis or pharmacokinetic? or pharmacodynamic? or meta-analysis or systematic review or mendelian).tw</w:t>
      </w:r>
    </w:p>
    <w:p w14:paraId="668E9101" w14:textId="77777777" w:rsidR="00452E21" w:rsidRDefault="004C5DFF" w:rsidP="00452E21">
      <w:pPr>
        <w:pStyle w:val="ListParagraph"/>
        <w:numPr>
          <w:ilvl w:val="0"/>
          <w:numId w:val="3"/>
        </w:numPr>
        <w:spacing w:line="360" w:lineRule="auto"/>
      </w:pPr>
      <w:r w:rsidRPr="00C85BFD">
        <w:t>(1 or 2 or 3 or 4 or 5 or 6 or 7 or 8) not (9 or 10 or 11)</w:t>
      </w:r>
    </w:p>
    <w:p w14:paraId="41CD7B42" w14:textId="77777777" w:rsidR="00452E21" w:rsidRDefault="004C5DFF" w:rsidP="00452E21">
      <w:pPr>
        <w:pStyle w:val="ListParagraph"/>
        <w:numPr>
          <w:ilvl w:val="0"/>
          <w:numId w:val="3"/>
        </w:numPr>
        <w:spacing w:line="360" w:lineRule="auto"/>
      </w:pPr>
      <w:r w:rsidRPr="00C85BFD">
        <w:t>exp animals/ not humans.sh.</w:t>
      </w:r>
    </w:p>
    <w:p w14:paraId="58AFDE4C" w14:textId="77777777" w:rsidR="00452E21" w:rsidRDefault="004C5DFF" w:rsidP="00452E21">
      <w:pPr>
        <w:pStyle w:val="ListParagraph"/>
        <w:numPr>
          <w:ilvl w:val="0"/>
          <w:numId w:val="3"/>
        </w:numPr>
        <w:spacing w:line="360" w:lineRule="auto"/>
      </w:pPr>
      <w:r w:rsidRPr="00C85BFD">
        <w:t>12 not 13</w:t>
      </w:r>
    </w:p>
    <w:p w14:paraId="67855E8A" w14:textId="77777777" w:rsidR="00452E21" w:rsidRDefault="004C5DFF" w:rsidP="00452E21">
      <w:pPr>
        <w:pStyle w:val="ListParagraph"/>
        <w:numPr>
          <w:ilvl w:val="0"/>
          <w:numId w:val="3"/>
        </w:numPr>
        <w:spacing w:line="360" w:lineRule="auto"/>
      </w:pPr>
      <w:r w:rsidRPr="00C85BFD">
        <w:t>Adult/</w:t>
      </w:r>
    </w:p>
    <w:p w14:paraId="376E70FD" w14:textId="77777777" w:rsidR="00452E21" w:rsidRDefault="004C5DFF" w:rsidP="00452E21">
      <w:pPr>
        <w:pStyle w:val="ListParagraph"/>
        <w:numPr>
          <w:ilvl w:val="0"/>
          <w:numId w:val="3"/>
        </w:numPr>
        <w:spacing w:line="360" w:lineRule="auto"/>
      </w:pPr>
      <w:r w:rsidRPr="00C85BFD">
        <w:t>14 and 15</w:t>
      </w:r>
    </w:p>
    <w:p w14:paraId="292038A3" w14:textId="77777777" w:rsidR="00452E21" w:rsidRDefault="004C5DFF" w:rsidP="00452E21">
      <w:pPr>
        <w:pStyle w:val="ListParagraph"/>
        <w:numPr>
          <w:ilvl w:val="0"/>
          <w:numId w:val="3"/>
        </w:numPr>
        <w:spacing w:line="360" w:lineRule="auto"/>
      </w:pPr>
      <w:r>
        <w:t xml:space="preserve"> </w:t>
      </w:r>
      <w:r w:rsidRPr="00C85BFD">
        <w:t>limit 16 to yr=”2019-Current”</w:t>
      </w:r>
    </w:p>
    <w:p w14:paraId="791FB943" w14:textId="77777777" w:rsidR="00452E21" w:rsidRDefault="004C5DFF" w:rsidP="00452E21">
      <w:pPr>
        <w:pStyle w:val="ListParagraph"/>
        <w:numPr>
          <w:ilvl w:val="0"/>
          <w:numId w:val="3"/>
        </w:numPr>
        <w:spacing w:line="360" w:lineRule="auto"/>
      </w:pPr>
      <w:r w:rsidRPr="00C85BFD">
        <w:t>limit 17 to dt=20190701-20200113 [July 1st, 2019 to January 13th, 2020]</w:t>
      </w:r>
    </w:p>
    <w:p w14:paraId="69DE993C" w14:textId="77777777" w:rsidR="00452E21" w:rsidRDefault="004C5DFF" w:rsidP="00452E21">
      <w:pPr>
        <w:pStyle w:val="ListParagraph"/>
        <w:numPr>
          <w:ilvl w:val="0"/>
          <w:numId w:val="3"/>
        </w:numPr>
        <w:spacing w:line="360" w:lineRule="auto"/>
      </w:pPr>
      <w:r w:rsidRPr="00C85BFD">
        <w:t>limit 17 to rd=20190701-20200113 [July 1st, 2019 to January 13th, 2020]</w:t>
      </w:r>
    </w:p>
    <w:p w14:paraId="6F9292D7" w14:textId="3DC92D60" w:rsidR="004C5DFF" w:rsidRPr="00C85BFD" w:rsidRDefault="004C5DFF" w:rsidP="00452E21">
      <w:pPr>
        <w:pStyle w:val="ListParagraph"/>
        <w:numPr>
          <w:ilvl w:val="0"/>
          <w:numId w:val="3"/>
        </w:numPr>
        <w:spacing w:line="360" w:lineRule="auto"/>
      </w:pPr>
      <w:r w:rsidRPr="00C85BFD">
        <w:t>18 or 19</w:t>
      </w:r>
    </w:p>
    <w:p w14:paraId="65183F29" w14:textId="77777777" w:rsidR="004C5DFF" w:rsidRDefault="004C5DFF" w:rsidP="004C5DFF">
      <w:pPr>
        <w:spacing w:line="360" w:lineRule="auto"/>
      </w:pPr>
      <w:r w:rsidRPr="001364D9">
        <w:t>EMBASE (1974 to 2020 January 10)</w:t>
      </w:r>
    </w:p>
    <w:p w14:paraId="11169E61" w14:textId="2BC6ADCE" w:rsidR="00452E21" w:rsidRDefault="004C5DFF" w:rsidP="00452E21">
      <w:pPr>
        <w:pStyle w:val="ListParagraph"/>
        <w:numPr>
          <w:ilvl w:val="0"/>
          <w:numId w:val="4"/>
        </w:numPr>
        <w:spacing w:line="360" w:lineRule="auto"/>
      </w:pPr>
      <w:r w:rsidRPr="00C85BFD">
        <w:t>Randomized controlled trial/</w:t>
      </w:r>
    </w:p>
    <w:p w14:paraId="2931EF23" w14:textId="77777777" w:rsidR="00452E21" w:rsidRDefault="004C5DFF" w:rsidP="00452E21">
      <w:pPr>
        <w:pStyle w:val="ListParagraph"/>
        <w:numPr>
          <w:ilvl w:val="0"/>
          <w:numId w:val="4"/>
        </w:numPr>
        <w:spacing w:line="360" w:lineRule="auto"/>
      </w:pPr>
      <w:r w:rsidRPr="00C85BFD">
        <w:lastRenderedPageBreak/>
        <w:t>Controlled clinical study/</w:t>
      </w:r>
    </w:p>
    <w:p w14:paraId="0EE18FCF" w14:textId="77777777" w:rsidR="00452E21" w:rsidRDefault="004C5DFF" w:rsidP="00452E21">
      <w:pPr>
        <w:pStyle w:val="ListParagraph"/>
        <w:numPr>
          <w:ilvl w:val="0"/>
          <w:numId w:val="4"/>
        </w:numPr>
        <w:spacing w:line="360" w:lineRule="auto"/>
      </w:pPr>
      <w:r w:rsidRPr="00C85BFD">
        <w:t>random$.ti,ab.</w:t>
      </w:r>
    </w:p>
    <w:p w14:paraId="12384482" w14:textId="77777777" w:rsidR="00452E21" w:rsidRDefault="004C5DFF" w:rsidP="00452E21">
      <w:pPr>
        <w:pStyle w:val="ListParagraph"/>
        <w:numPr>
          <w:ilvl w:val="0"/>
          <w:numId w:val="4"/>
        </w:numPr>
        <w:spacing w:line="360" w:lineRule="auto"/>
      </w:pPr>
      <w:r w:rsidRPr="00C85BFD">
        <w:t>randomization/</w:t>
      </w:r>
    </w:p>
    <w:p w14:paraId="3728FCFD" w14:textId="77777777" w:rsidR="00452E21" w:rsidRDefault="004C5DFF" w:rsidP="00452E21">
      <w:pPr>
        <w:pStyle w:val="ListParagraph"/>
        <w:numPr>
          <w:ilvl w:val="0"/>
          <w:numId w:val="4"/>
        </w:numPr>
        <w:spacing w:line="360" w:lineRule="auto"/>
      </w:pPr>
      <w:r w:rsidRPr="00C85BFD">
        <w:t>intermethod comparison/</w:t>
      </w:r>
    </w:p>
    <w:p w14:paraId="7EC084A2" w14:textId="77777777" w:rsidR="00452E21" w:rsidRDefault="004C5DFF" w:rsidP="00452E21">
      <w:pPr>
        <w:pStyle w:val="ListParagraph"/>
        <w:numPr>
          <w:ilvl w:val="0"/>
          <w:numId w:val="4"/>
        </w:numPr>
        <w:spacing w:line="360" w:lineRule="auto"/>
      </w:pPr>
      <w:r w:rsidRPr="00C85BFD">
        <w:t>placebo.ti,ab.</w:t>
      </w:r>
    </w:p>
    <w:p w14:paraId="25CBBE5A" w14:textId="77777777" w:rsidR="00452E21" w:rsidRDefault="004C5DFF" w:rsidP="00452E21">
      <w:pPr>
        <w:pStyle w:val="ListParagraph"/>
        <w:numPr>
          <w:ilvl w:val="0"/>
          <w:numId w:val="4"/>
        </w:numPr>
        <w:spacing w:line="360" w:lineRule="auto"/>
      </w:pPr>
      <w:r w:rsidRPr="00C85BFD">
        <w:t>(compare or compared or comparison).ti.</w:t>
      </w:r>
    </w:p>
    <w:p w14:paraId="6444C53E" w14:textId="77777777" w:rsidR="00452E21" w:rsidRDefault="004C5DFF" w:rsidP="00452E21">
      <w:pPr>
        <w:pStyle w:val="ListParagraph"/>
        <w:numPr>
          <w:ilvl w:val="0"/>
          <w:numId w:val="4"/>
        </w:numPr>
        <w:spacing w:line="360" w:lineRule="auto"/>
      </w:pPr>
      <w:r w:rsidRPr="00C85BFD">
        <w:t>((evaluated or evaluate or evaluating or assessed or assess) and (compare or compared or comparing or comparison)).ab.</w:t>
      </w:r>
    </w:p>
    <w:p w14:paraId="6351B9CA" w14:textId="77777777" w:rsidR="00452E21" w:rsidRDefault="004C5DFF" w:rsidP="00452E21">
      <w:pPr>
        <w:pStyle w:val="ListParagraph"/>
        <w:numPr>
          <w:ilvl w:val="0"/>
          <w:numId w:val="4"/>
        </w:numPr>
        <w:spacing w:line="360" w:lineRule="auto"/>
      </w:pPr>
      <w:r w:rsidRPr="00C85BFD">
        <w:t>(open adj label).ti,ab.</w:t>
      </w:r>
    </w:p>
    <w:p w14:paraId="2335F1A8" w14:textId="77777777" w:rsidR="00452E21" w:rsidRDefault="004C5DFF" w:rsidP="00452E21">
      <w:pPr>
        <w:pStyle w:val="ListParagraph"/>
        <w:numPr>
          <w:ilvl w:val="0"/>
          <w:numId w:val="4"/>
        </w:numPr>
        <w:spacing w:line="360" w:lineRule="auto"/>
      </w:pPr>
      <w:r w:rsidRPr="00C85BFD">
        <w:t>((double or single or doubly or singly) adj (blind or blinded or blindly)).ti,ab.</w:t>
      </w:r>
    </w:p>
    <w:p w14:paraId="6CA1C29F" w14:textId="77777777" w:rsidR="00452E21" w:rsidRDefault="004C5DFF" w:rsidP="00452E21">
      <w:pPr>
        <w:pStyle w:val="ListParagraph"/>
        <w:numPr>
          <w:ilvl w:val="0"/>
          <w:numId w:val="4"/>
        </w:numPr>
        <w:spacing w:line="360" w:lineRule="auto"/>
      </w:pPr>
      <w:r w:rsidRPr="00C85BFD">
        <w:t>double blind procedure/</w:t>
      </w:r>
    </w:p>
    <w:p w14:paraId="4506E2F0" w14:textId="77777777" w:rsidR="00452E21" w:rsidRDefault="004C5DFF" w:rsidP="00452E21">
      <w:pPr>
        <w:pStyle w:val="ListParagraph"/>
        <w:numPr>
          <w:ilvl w:val="0"/>
          <w:numId w:val="4"/>
        </w:numPr>
        <w:spacing w:line="360" w:lineRule="auto"/>
      </w:pPr>
      <w:r w:rsidRPr="00C85BFD">
        <w:t>parallel group$1.ti,ab.</w:t>
      </w:r>
    </w:p>
    <w:p w14:paraId="03B8B33D" w14:textId="77777777" w:rsidR="00452E21" w:rsidRDefault="004C5DFF" w:rsidP="00452E21">
      <w:pPr>
        <w:pStyle w:val="ListParagraph"/>
        <w:numPr>
          <w:ilvl w:val="0"/>
          <w:numId w:val="4"/>
        </w:numPr>
        <w:spacing w:line="360" w:lineRule="auto"/>
      </w:pPr>
      <w:r w:rsidRPr="00C85BFD">
        <w:t>(crossover or cross over).ti,ab.</w:t>
      </w:r>
    </w:p>
    <w:p w14:paraId="38B29FD3" w14:textId="77777777" w:rsidR="00452E21" w:rsidRDefault="004C5DFF" w:rsidP="00452E21">
      <w:pPr>
        <w:pStyle w:val="ListParagraph"/>
        <w:numPr>
          <w:ilvl w:val="0"/>
          <w:numId w:val="4"/>
        </w:numPr>
        <w:spacing w:line="360" w:lineRule="auto"/>
      </w:pPr>
      <w:r w:rsidRPr="00C85BFD">
        <w:t>((assign$ or match or matched or allocation) adj5 (alternate or group$1 or intervention$1 or patient$1 or subject$1 or participant$1)).ti,ab.</w:t>
      </w:r>
    </w:p>
    <w:p w14:paraId="10CAB03A" w14:textId="77777777" w:rsidR="00452E21" w:rsidRDefault="004C5DFF" w:rsidP="00452E21">
      <w:pPr>
        <w:pStyle w:val="ListParagraph"/>
        <w:numPr>
          <w:ilvl w:val="0"/>
          <w:numId w:val="4"/>
        </w:numPr>
        <w:spacing w:line="360" w:lineRule="auto"/>
      </w:pPr>
      <w:r w:rsidRPr="00C85BFD">
        <w:t>(assigned or allocated).ti,ab.</w:t>
      </w:r>
    </w:p>
    <w:p w14:paraId="5A3D5B75" w14:textId="77777777" w:rsidR="00452E21" w:rsidRDefault="004C5DFF" w:rsidP="00452E21">
      <w:pPr>
        <w:pStyle w:val="ListParagraph"/>
        <w:numPr>
          <w:ilvl w:val="0"/>
          <w:numId w:val="4"/>
        </w:numPr>
        <w:spacing w:line="360" w:lineRule="auto"/>
      </w:pPr>
      <w:r w:rsidRPr="00C85BFD">
        <w:t>(controlled adj7 (study or design or trial)).ti,ab.</w:t>
      </w:r>
    </w:p>
    <w:p w14:paraId="1B68FEA2" w14:textId="77777777" w:rsidR="00452E21" w:rsidRDefault="004C5DFF" w:rsidP="00452E21">
      <w:pPr>
        <w:pStyle w:val="ListParagraph"/>
        <w:numPr>
          <w:ilvl w:val="0"/>
          <w:numId w:val="4"/>
        </w:numPr>
        <w:spacing w:line="360" w:lineRule="auto"/>
      </w:pPr>
      <w:r w:rsidRPr="00C85BFD">
        <w:t>(volunteer or volunteers).ti,ab.</w:t>
      </w:r>
    </w:p>
    <w:p w14:paraId="1D63DFC1" w14:textId="77777777" w:rsidR="00452E21" w:rsidRDefault="00452E21" w:rsidP="00452E21">
      <w:pPr>
        <w:pStyle w:val="ListParagraph"/>
        <w:numPr>
          <w:ilvl w:val="0"/>
          <w:numId w:val="4"/>
        </w:numPr>
        <w:spacing w:line="360" w:lineRule="auto"/>
      </w:pPr>
      <w:r>
        <w:t>h</w:t>
      </w:r>
      <w:r w:rsidR="004C5DFF" w:rsidRPr="00C85BFD">
        <w:t>uman experiment/</w:t>
      </w:r>
    </w:p>
    <w:p w14:paraId="727DBF8B" w14:textId="77777777" w:rsidR="00452E21" w:rsidRDefault="004C5DFF" w:rsidP="00452E21">
      <w:pPr>
        <w:pStyle w:val="ListParagraph"/>
        <w:numPr>
          <w:ilvl w:val="0"/>
          <w:numId w:val="4"/>
        </w:numPr>
        <w:spacing w:line="360" w:lineRule="auto"/>
      </w:pPr>
      <w:r w:rsidRPr="00C85BFD">
        <w:t>trial.ti.</w:t>
      </w:r>
    </w:p>
    <w:p w14:paraId="2A38FB27" w14:textId="77777777" w:rsidR="00452E21" w:rsidRDefault="004C5DFF" w:rsidP="00452E21">
      <w:pPr>
        <w:pStyle w:val="ListParagraph"/>
        <w:numPr>
          <w:ilvl w:val="0"/>
          <w:numId w:val="4"/>
        </w:numPr>
        <w:spacing w:line="360" w:lineRule="auto"/>
      </w:pPr>
      <w:r w:rsidRPr="00C85BFD">
        <w:t>or/1-19</w:t>
      </w:r>
    </w:p>
    <w:p w14:paraId="7A258815" w14:textId="77777777" w:rsidR="00452E21" w:rsidRDefault="004C5DFF" w:rsidP="00452E21">
      <w:pPr>
        <w:pStyle w:val="ListParagraph"/>
        <w:numPr>
          <w:ilvl w:val="0"/>
          <w:numId w:val="4"/>
        </w:numPr>
        <w:spacing w:line="360" w:lineRule="auto"/>
      </w:pPr>
      <w:r w:rsidRPr="00C85BFD">
        <w:t>(phase adj3 III).tw OR (phase adj3 3).tw OR (phase adj3 IV) OR (phase adj3 4).tw</w:t>
      </w:r>
    </w:p>
    <w:p w14:paraId="590C91D7" w14:textId="77777777" w:rsidR="00452E21" w:rsidRDefault="004C5DFF" w:rsidP="00452E21">
      <w:pPr>
        <w:pStyle w:val="ListParagraph"/>
        <w:numPr>
          <w:ilvl w:val="0"/>
          <w:numId w:val="4"/>
        </w:numPr>
        <w:spacing w:line="360" w:lineRule="auto"/>
      </w:pPr>
      <w:r w:rsidRPr="00C85BFD">
        <w:t>20 and 21</w:t>
      </w:r>
    </w:p>
    <w:p w14:paraId="2BECE78B" w14:textId="77777777" w:rsidR="00452E21" w:rsidRDefault="004C5DFF" w:rsidP="00452E21">
      <w:pPr>
        <w:pStyle w:val="ListParagraph"/>
        <w:numPr>
          <w:ilvl w:val="0"/>
          <w:numId w:val="4"/>
        </w:numPr>
        <w:spacing w:line="360" w:lineRule="auto"/>
      </w:pPr>
      <w:r w:rsidRPr="00C85BFD">
        <w:t>random$ adj sampl$ adj7 (cross section$ or questionnaire$1 or survey$ or database$1).ti,ab. not (comparative study/ or controlled study/ or randomi?ed controlled.ti,ab. or randomly assigned.ti,ab.)</w:t>
      </w:r>
    </w:p>
    <w:p w14:paraId="7EC992CB" w14:textId="77777777" w:rsidR="00452E21" w:rsidRDefault="004C5DFF" w:rsidP="00452E21">
      <w:pPr>
        <w:pStyle w:val="ListParagraph"/>
        <w:numPr>
          <w:ilvl w:val="0"/>
          <w:numId w:val="4"/>
        </w:numPr>
        <w:spacing w:line="360" w:lineRule="auto"/>
      </w:pPr>
      <w:r w:rsidRPr="00C85BFD">
        <w:t>Cross-sectional study/ not (randomized controlled trial/ or controlled clinical study/ or controlled study/ or randomi?ed controlled.ti,ab. or control group$1.ti,ab.)</w:t>
      </w:r>
    </w:p>
    <w:p w14:paraId="7A3E141E" w14:textId="77777777" w:rsidR="00452E21" w:rsidRDefault="004C5DFF" w:rsidP="00452E21">
      <w:pPr>
        <w:pStyle w:val="ListParagraph"/>
        <w:numPr>
          <w:ilvl w:val="0"/>
          <w:numId w:val="4"/>
        </w:numPr>
        <w:spacing w:line="360" w:lineRule="auto"/>
      </w:pPr>
      <w:r w:rsidRPr="00C85BFD">
        <w:t>(((case adj control$) and random$) not randomi?ed controlled).ti,ab.</w:t>
      </w:r>
    </w:p>
    <w:p w14:paraId="5BEB6A0A" w14:textId="77777777" w:rsidR="00452E21" w:rsidRDefault="004C5DFF" w:rsidP="00452E21">
      <w:pPr>
        <w:pStyle w:val="ListParagraph"/>
        <w:numPr>
          <w:ilvl w:val="0"/>
          <w:numId w:val="4"/>
        </w:numPr>
        <w:spacing w:line="360" w:lineRule="auto"/>
      </w:pPr>
      <w:r w:rsidRPr="00C85BFD">
        <w:t>(Systematic review not (trial or study)).ti.</w:t>
      </w:r>
    </w:p>
    <w:p w14:paraId="7C0DBB7C" w14:textId="77777777" w:rsidR="00452E21" w:rsidRDefault="004C5DFF" w:rsidP="00452E21">
      <w:pPr>
        <w:pStyle w:val="ListParagraph"/>
        <w:numPr>
          <w:ilvl w:val="0"/>
          <w:numId w:val="4"/>
        </w:numPr>
        <w:spacing w:line="360" w:lineRule="auto"/>
      </w:pPr>
      <w:r w:rsidRPr="00C85BFD">
        <w:t>(nonrandom$ not random$).ti,ab.</w:t>
      </w:r>
    </w:p>
    <w:p w14:paraId="3EE88BC6" w14:textId="77777777" w:rsidR="00452E21" w:rsidRDefault="004C5DFF" w:rsidP="00452E21">
      <w:pPr>
        <w:pStyle w:val="ListParagraph"/>
        <w:numPr>
          <w:ilvl w:val="0"/>
          <w:numId w:val="4"/>
        </w:numPr>
        <w:spacing w:line="360" w:lineRule="auto"/>
      </w:pPr>
      <w:r w:rsidRPr="00C85BFD">
        <w:t>Random field$.ti,ab.</w:t>
      </w:r>
    </w:p>
    <w:p w14:paraId="6C3D2438" w14:textId="77777777" w:rsidR="00452E21" w:rsidRDefault="004C5DFF" w:rsidP="00452E21">
      <w:pPr>
        <w:pStyle w:val="ListParagraph"/>
        <w:numPr>
          <w:ilvl w:val="0"/>
          <w:numId w:val="4"/>
        </w:numPr>
        <w:spacing w:line="360" w:lineRule="auto"/>
      </w:pPr>
      <w:r w:rsidRPr="00C85BFD">
        <w:t>(random cluster adj3 sampl$).ti,ab.</w:t>
      </w:r>
    </w:p>
    <w:p w14:paraId="2F44708F" w14:textId="77777777" w:rsidR="00452E21" w:rsidRDefault="004C5DFF" w:rsidP="00452E21">
      <w:pPr>
        <w:pStyle w:val="ListParagraph"/>
        <w:numPr>
          <w:ilvl w:val="0"/>
          <w:numId w:val="4"/>
        </w:numPr>
        <w:spacing w:line="360" w:lineRule="auto"/>
      </w:pPr>
      <w:r w:rsidRPr="00C85BFD">
        <w:t>(review.ab. and review.pt.) not trial.ti.</w:t>
      </w:r>
    </w:p>
    <w:p w14:paraId="7AD5DC88" w14:textId="77777777" w:rsidR="00452E21" w:rsidRDefault="004C5DFF" w:rsidP="00452E21">
      <w:pPr>
        <w:pStyle w:val="ListParagraph"/>
        <w:numPr>
          <w:ilvl w:val="0"/>
          <w:numId w:val="4"/>
        </w:numPr>
        <w:spacing w:line="360" w:lineRule="auto"/>
      </w:pPr>
      <w:r w:rsidRPr="00C85BFD">
        <w:lastRenderedPageBreak/>
        <w:t>we searched.ab. and (review.ti. or review.pt.)</w:t>
      </w:r>
    </w:p>
    <w:p w14:paraId="780FE968" w14:textId="77777777" w:rsidR="00452E21" w:rsidRDefault="004C5DFF" w:rsidP="00452E21">
      <w:pPr>
        <w:pStyle w:val="ListParagraph"/>
        <w:numPr>
          <w:ilvl w:val="0"/>
          <w:numId w:val="4"/>
        </w:numPr>
        <w:spacing w:line="360" w:lineRule="auto"/>
      </w:pPr>
      <w:r w:rsidRPr="00C85BFD">
        <w:t>update review.ab.</w:t>
      </w:r>
    </w:p>
    <w:p w14:paraId="1145BC90" w14:textId="77777777" w:rsidR="00452E21" w:rsidRDefault="004C5DFF" w:rsidP="00452E21">
      <w:pPr>
        <w:pStyle w:val="ListParagraph"/>
        <w:numPr>
          <w:ilvl w:val="0"/>
          <w:numId w:val="4"/>
        </w:numPr>
        <w:spacing w:line="360" w:lineRule="auto"/>
      </w:pPr>
      <w:r w:rsidRPr="00C85BFD">
        <w:t>(databases adj4 searched).ab.</w:t>
      </w:r>
    </w:p>
    <w:p w14:paraId="77CC1E60" w14:textId="77777777" w:rsidR="00452E21" w:rsidRDefault="004C5DFF" w:rsidP="00452E21">
      <w:pPr>
        <w:pStyle w:val="ListParagraph"/>
        <w:numPr>
          <w:ilvl w:val="0"/>
          <w:numId w:val="4"/>
        </w:numPr>
        <w:spacing w:line="360" w:lineRule="auto"/>
      </w:pPr>
      <w:r w:rsidRPr="00C85BFD">
        <w:t>(rat or rats or mouse or mice or swine or porcine or murine or sheep or lambs or pigs or piglets or rabbit or rabbits or cat or cats or dog or dogs or cattle or bovine or monkey or monkeys or trout or marmoset$1).ti. and animal experiment/</w:t>
      </w:r>
    </w:p>
    <w:p w14:paraId="5BE86F4C" w14:textId="77777777" w:rsidR="00452E21" w:rsidRDefault="004C5DFF" w:rsidP="00452E21">
      <w:pPr>
        <w:pStyle w:val="ListParagraph"/>
        <w:numPr>
          <w:ilvl w:val="0"/>
          <w:numId w:val="4"/>
        </w:numPr>
        <w:spacing w:line="360" w:lineRule="auto"/>
      </w:pPr>
      <w:r w:rsidRPr="00C85BFD">
        <w:t>Animal experiment/ not (human experiment/ or human/)</w:t>
      </w:r>
    </w:p>
    <w:p w14:paraId="1C095928" w14:textId="77777777" w:rsidR="00452E21" w:rsidRDefault="004C5DFF" w:rsidP="00452E21">
      <w:pPr>
        <w:pStyle w:val="ListParagraph"/>
        <w:numPr>
          <w:ilvl w:val="0"/>
          <w:numId w:val="4"/>
        </w:numPr>
        <w:spacing w:line="360" w:lineRule="auto"/>
      </w:pPr>
      <w:r w:rsidRPr="00C85BFD">
        <w:t>(phase adj3 I).tw OR (phase adj3 1).tw OR (phase adj3 II) OR (phase adj3 2).tw</w:t>
      </w:r>
    </w:p>
    <w:p w14:paraId="3D5450B9" w14:textId="77777777" w:rsidR="00452E21" w:rsidRDefault="004C5DFF" w:rsidP="00452E21">
      <w:pPr>
        <w:pStyle w:val="ListParagraph"/>
        <w:numPr>
          <w:ilvl w:val="0"/>
          <w:numId w:val="4"/>
        </w:numPr>
        <w:spacing w:line="360" w:lineRule="auto"/>
      </w:pPr>
      <w:r w:rsidRPr="00C85BFD">
        <w:t>Review/ or Comment/</w:t>
      </w:r>
    </w:p>
    <w:p w14:paraId="0C803694" w14:textId="77777777" w:rsidR="00452E21" w:rsidRDefault="004C5DFF" w:rsidP="00452E21">
      <w:pPr>
        <w:pStyle w:val="ListParagraph"/>
        <w:numPr>
          <w:ilvl w:val="0"/>
          <w:numId w:val="4"/>
        </w:numPr>
        <w:spacing w:line="360" w:lineRule="auto"/>
      </w:pPr>
      <w:r w:rsidRPr="00C85BFD">
        <w:t>(secondary analysis or pharmacokinetic? or pharmacodynamic? or meta-analysis or systematic review or mendelian).tw</w:t>
      </w:r>
    </w:p>
    <w:p w14:paraId="68E21201" w14:textId="77777777" w:rsidR="00452E21" w:rsidRDefault="004C5DFF" w:rsidP="00452E21">
      <w:pPr>
        <w:pStyle w:val="ListParagraph"/>
        <w:numPr>
          <w:ilvl w:val="0"/>
          <w:numId w:val="4"/>
        </w:numPr>
        <w:spacing w:line="360" w:lineRule="auto"/>
      </w:pPr>
      <w:r w:rsidRPr="00C85BFD">
        <w:t>or/23-38</w:t>
      </w:r>
    </w:p>
    <w:p w14:paraId="5B139C6C" w14:textId="77777777" w:rsidR="00452E21" w:rsidRDefault="004C5DFF" w:rsidP="00452E21">
      <w:pPr>
        <w:pStyle w:val="ListParagraph"/>
        <w:numPr>
          <w:ilvl w:val="0"/>
          <w:numId w:val="4"/>
        </w:numPr>
        <w:spacing w:line="360" w:lineRule="auto"/>
      </w:pPr>
      <w:r w:rsidRPr="00C85BFD">
        <w:t>22 not 39</w:t>
      </w:r>
    </w:p>
    <w:p w14:paraId="146EDB5F" w14:textId="77777777" w:rsidR="00452E21" w:rsidRDefault="004C5DFF" w:rsidP="00452E21">
      <w:pPr>
        <w:pStyle w:val="ListParagraph"/>
        <w:numPr>
          <w:ilvl w:val="0"/>
          <w:numId w:val="4"/>
        </w:numPr>
        <w:spacing w:line="360" w:lineRule="auto"/>
      </w:pPr>
      <w:r w:rsidRPr="00C85BFD">
        <w:t>Adult/</w:t>
      </w:r>
    </w:p>
    <w:p w14:paraId="013EEA74" w14:textId="77777777" w:rsidR="00452E21" w:rsidRDefault="004C5DFF" w:rsidP="00452E21">
      <w:pPr>
        <w:pStyle w:val="ListParagraph"/>
        <w:numPr>
          <w:ilvl w:val="0"/>
          <w:numId w:val="4"/>
        </w:numPr>
        <w:spacing w:line="360" w:lineRule="auto"/>
      </w:pPr>
      <w:r w:rsidRPr="00C85BFD">
        <w:t>40 and 41</w:t>
      </w:r>
    </w:p>
    <w:p w14:paraId="16658493" w14:textId="77777777" w:rsidR="00452E21" w:rsidRDefault="004C5DFF" w:rsidP="00452E21">
      <w:pPr>
        <w:pStyle w:val="ListParagraph"/>
        <w:numPr>
          <w:ilvl w:val="0"/>
          <w:numId w:val="4"/>
        </w:numPr>
        <w:spacing w:line="360" w:lineRule="auto"/>
      </w:pPr>
      <w:r w:rsidRPr="00C85BFD">
        <w:t>limit 42 to yr=”2019-Current”</w:t>
      </w:r>
    </w:p>
    <w:p w14:paraId="7961C996" w14:textId="77777777" w:rsidR="00452E21" w:rsidRDefault="004C5DFF" w:rsidP="00452E21">
      <w:pPr>
        <w:pStyle w:val="ListParagraph"/>
        <w:numPr>
          <w:ilvl w:val="0"/>
          <w:numId w:val="4"/>
        </w:numPr>
        <w:spacing w:line="360" w:lineRule="auto"/>
      </w:pPr>
      <w:r w:rsidRPr="00C85BFD">
        <w:t>limit 43 to em=201927-201952</w:t>
      </w:r>
    </w:p>
    <w:p w14:paraId="75760D2A" w14:textId="77777777" w:rsidR="00452E21" w:rsidRDefault="004C5DFF" w:rsidP="00452E21">
      <w:pPr>
        <w:pStyle w:val="ListParagraph"/>
        <w:numPr>
          <w:ilvl w:val="0"/>
          <w:numId w:val="4"/>
        </w:numPr>
        <w:spacing w:line="360" w:lineRule="auto"/>
      </w:pPr>
      <w:r w:rsidRPr="00C85BFD">
        <w:t>limit 43 to em=202001-202003</w:t>
      </w:r>
    </w:p>
    <w:p w14:paraId="6E3BE7E0" w14:textId="4CE4031C" w:rsidR="004C5DFF" w:rsidRPr="00C85BFD" w:rsidRDefault="004C5DFF" w:rsidP="00452E21">
      <w:pPr>
        <w:pStyle w:val="ListParagraph"/>
        <w:numPr>
          <w:ilvl w:val="0"/>
          <w:numId w:val="4"/>
        </w:numPr>
        <w:spacing w:line="360" w:lineRule="auto"/>
      </w:pPr>
      <w:r w:rsidRPr="00C85BFD">
        <w:t>44 or 45</w:t>
      </w:r>
    </w:p>
    <w:p w14:paraId="0B3B705E" w14:textId="77777777" w:rsidR="004C5DFF" w:rsidRDefault="004C5DFF" w:rsidP="004C5DFF">
      <w:pPr>
        <w:spacing w:line="360" w:lineRule="auto"/>
      </w:pPr>
      <w:r w:rsidRPr="001364D9">
        <w:t>Cochrane Central Register of Controlled Trials (1</w:t>
      </w:r>
      <w:r w:rsidRPr="001364D9">
        <w:rPr>
          <w:vertAlign w:val="superscript"/>
        </w:rPr>
        <w:t>st</w:t>
      </w:r>
      <w:r w:rsidRPr="001364D9">
        <w:t xml:space="preserve"> of July 2019 to 13</w:t>
      </w:r>
      <w:r w:rsidRPr="001364D9">
        <w:rPr>
          <w:vertAlign w:val="superscript"/>
        </w:rPr>
        <w:t>th</w:t>
      </w:r>
      <w:r w:rsidRPr="001364D9">
        <w:t xml:space="preserve"> of January 2020)</w:t>
      </w:r>
    </w:p>
    <w:p w14:paraId="6D61C12B" w14:textId="5A3C81C9" w:rsidR="00452E21" w:rsidRDefault="004C5DFF" w:rsidP="00452E21">
      <w:pPr>
        <w:pStyle w:val="ListParagraph"/>
        <w:numPr>
          <w:ilvl w:val="0"/>
          <w:numId w:val="5"/>
        </w:numPr>
        <w:spacing w:line="360" w:lineRule="auto"/>
      </w:pPr>
      <w:r w:rsidRPr="00C85BFD">
        <w:t>("phase III studies").ti,ab,kw OR</w:t>
      </w:r>
    </w:p>
    <w:p w14:paraId="45F65147" w14:textId="77777777" w:rsidR="00452E21" w:rsidRDefault="004C5DFF" w:rsidP="00452E21">
      <w:pPr>
        <w:pStyle w:val="ListParagraph"/>
        <w:numPr>
          <w:ilvl w:val="0"/>
          <w:numId w:val="5"/>
        </w:numPr>
        <w:spacing w:line="360" w:lineRule="auto"/>
      </w:pPr>
      <w:r w:rsidRPr="00C85BFD">
        <w:t>("phase III trial").ti,ab,kw OR</w:t>
      </w:r>
    </w:p>
    <w:p w14:paraId="49953631" w14:textId="77777777" w:rsidR="00452E21" w:rsidRDefault="004C5DFF" w:rsidP="00452E21">
      <w:pPr>
        <w:pStyle w:val="ListParagraph"/>
        <w:numPr>
          <w:ilvl w:val="0"/>
          <w:numId w:val="5"/>
        </w:numPr>
        <w:spacing w:line="360" w:lineRule="auto"/>
      </w:pPr>
      <w:r w:rsidRPr="00C85BFD">
        <w:t>("phase III study").ti,ab,kw OR</w:t>
      </w:r>
    </w:p>
    <w:p w14:paraId="6DF9824B" w14:textId="77777777" w:rsidR="00452E21" w:rsidRDefault="004C5DFF" w:rsidP="00452E21">
      <w:pPr>
        <w:pStyle w:val="ListParagraph"/>
        <w:numPr>
          <w:ilvl w:val="0"/>
          <w:numId w:val="5"/>
        </w:numPr>
        <w:spacing w:line="360" w:lineRule="auto"/>
      </w:pPr>
      <w:r w:rsidRPr="00C85BFD">
        <w:t>("phase 3 studies").ti,ab,kw OR</w:t>
      </w:r>
    </w:p>
    <w:p w14:paraId="6880CF92" w14:textId="77777777" w:rsidR="00452E21" w:rsidRDefault="004C5DFF" w:rsidP="00452E21">
      <w:pPr>
        <w:pStyle w:val="ListParagraph"/>
        <w:numPr>
          <w:ilvl w:val="0"/>
          <w:numId w:val="5"/>
        </w:numPr>
        <w:spacing w:line="360" w:lineRule="auto"/>
      </w:pPr>
      <w:r w:rsidRPr="00C85BFD">
        <w:t>("phase 3 study").ti,ab,kw OR</w:t>
      </w:r>
    </w:p>
    <w:p w14:paraId="02528086" w14:textId="15BC010B" w:rsidR="004C5DFF" w:rsidRPr="00C85BFD" w:rsidRDefault="004C5DFF" w:rsidP="00452E21">
      <w:pPr>
        <w:pStyle w:val="ListParagraph"/>
        <w:numPr>
          <w:ilvl w:val="0"/>
          <w:numId w:val="5"/>
        </w:numPr>
        <w:spacing w:line="360" w:lineRule="auto"/>
      </w:pPr>
      <w:r w:rsidRPr="00C85BFD">
        <w:t>("phase IV trial").ti,ab,kw</w:t>
      </w:r>
    </w:p>
    <w:p w14:paraId="321934E6" w14:textId="77777777" w:rsidR="004C5DFF" w:rsidRPr="00C85BFD" w:rsidRDefault="004C5DFF" w:rsidP="004C5DFF">
      <w:pPr>
        <w:spacing w:line="360" w:lineRule="auto"/>
      </w:pPr>
      <w:r w:rsidRPr="00C85BFD">
        <w:t xml:space="preserve">Limiting by date for update searches can be difficult. Limiting by publication year runs the risk of missing older journal articles which have been added to a database since the last searches were run. Limiting by entry date (.ed in MEDLINE and .em in Embase) can become complicated because these dates can change when records are revised, and some records in Ovid's In-Process &amp; Other Non-Indexed Citations MEDLINE segment don't have entry dates, so would not be retrieved using this syntax. It is recommended that you use "date delivered" in Embase (.dd) and if you use entry date </w:t>
      </w:r>
      <w:r w:rsidRPr="00C85BFD">
        <w:lastRenderedPageBreak/>
        <w:t>limits in Ovid MEDLINE it is recommended that you search the In-Process &amp; Other Non-Indexed Citations file separately (see section 6.4.12 of the Cochrane Handbook).</w:t>
      </w:r>
    </w:p>
    <w:p w14:paraId="0C0F3972" w14:textId="77777777" w:rsidR="004C5DFF" w:rsidRPr="00C85BFD" w:rsidRDefault="004C5DFF" w:rsidP="004C5DFF">
      <w:pPr>
        <w:spacing w:line="360" w:lineRule="auto"/>
        <w:rPr>
          <w:b/>
          <w:bCs/>
        </w:rPr>
      </w:pPr>
      <w:r w:rsidRPr="00C85BFD">
        <w:rPr>
          <w:b/>
          <w:bCs/>
        </w:rPr>
        <w:t>2. Search results</w:t>
      </w:r>
    </w:p>
    <w:p w14:paraId="3F1B8562" w14:textId="77777777" w:rsidR="004C5DFF" w:rsidRPr="00C85BFD" w:rsidRDefault="004C5DFF" w:rsidP="004C5DFF">
      <w:pPr>
        <w:spacing w:line="360" w:lineRule="auto"/>
      </w:pPr>
      <w:r w:rsidRPr="00C85BFD">
        <w:t>Records identified through database searching n = 7704</w:t>
      </w:r>
    </w:p>
    <w:p w14:paraId="1DD8D892" w14:textId="77777777" w:rsidR="004C5DFF" w:rsidRPr="00C85BFD" w:rsidRDefault="004C5DFF" w:rsidP="004C5DFF">
      <w:pPr>
        <w:spacing w:line="360" w:lineRule="auto"/>
      </w:pPr>
      <w:r w:rsidRPr="00C85BFD">
        <w:t>Records after duplicates removed n = 7076 (628</w:t>
      </w:r>
      <w:r>
        <w:t xml:space="preserve"> duplicates</w:t>
      </w:r>
      <w:r w:rsidRPr="00C85BFD">
        <w:t xml:space="preserve"> removed in Mendeley)</w:t>
      </w:r>
    </w:p>
    <w:p w14:paraId="22F915F5" w14:textId="77777777" w:rsidR="004C5DFF" w:rsidRDefault="004C5DFF" w:rsidP="004C5DFF">
      <w:pPr>
        <w:spacing w:line="360" w:lineRule="auto"/>
      </w:pPr>
      <w:r w:rsidRPr="00C85BFD">
        <w:t xml:space="preserve">7076 citations to be reviewed </w:t>
      </w:r>
      <w:r>
        <w:t>with</w:t>
      </w:r>
      <w:r w:rsidRPr="00C85BFD">
        <w:t xml:space="preserve"> </w:t>
      </w:r>
      <w:r>
        <w:t>i</w:t>
      </w:r>
      <w:r w:rsidRPr="00C85BFD">
        <w:t>nclusion/</w:t>
      </w:r>
      <w:r>
        <w:t>e</w:t>
      </w:r>
      <w:r w:rsidRPr="00C85BFD">
        <w:t>xclusion criteria</w:t>
      </w:r>
    </w:p>
    <w:p w14:paraId="4B2A696B" w14:textId="77777777" w:rsidR="004C5DFF" w:rsidRPr="00A93432" w:rsidRDefault="004C5DFF" w:rsidP="004C5DFF">
      <w:pPr>
        <w:spacing w:line="360" w:lineRule="auto"/>
        <w:rPr>
          <w:b/>
          <w:bCs/>
        </w:rPr>
      </w:pPr>
      <w:r w:rsidRPr="00C85BFD">
        <w:rPr>
          <w:b/>
          <w:bCs/>
        </w:rPr>
        <w:t>3. Inclusion/Exclusion criteria</w:t>
      </w:r>
    </w:p>
    <w:tbl>
      <w:tblPr>
        <w:tblW w:w="0" w:type="auto"/>
        <w:tblCellMar>
          <w:top w:w="15" w:type="dxa"/>
          <w:left w:w="15" w:type="dxa"/>
          <w:bottom w:w="15" w:type="dxa"/>
          <w:right w:w="15" w:type="dxa"/>
        </w:tblCellMar>
        <w:tblLook w:val="04A0" w:firstRow="1" w:lastRow="0" w:firstColumn="1" w:lastColumn="0" w:noHBand="0" w:noVBand="1"/>
      </w:tblPr>
      <w:tblGrid>
        <w:gridCol w:w="2651"/>
        <w:gridCol w:w="6355"/>
      </w:tblGrid>
      <w:tr w:rsidR="004C5DFF" w:rsidRPr="00C85BFD" w14:paraId="62D81DF7"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B1499" w14:textId="77777777" w:rsidR="004C5DFF" w:rsidRPr="00C85BFD" w:rsidRDefault="004C5DFF" w:rsidP="000029C2">
            <w:pPr>
              <w:spacing w:line="360" w:lineRule="auto"/>
            </w:pPr>
            <w:r w:rsidRPr="00C85BFD">
              <w:rPr>
                <w:b/>
                <w:bCs/>
              </w:rPr>
              <w:t>Inclusion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20C8B" w14:textId="77777777" w:rsidR="004C5DFF" w:rsidRPr="00C85BFD" w:rsidRDefault="004C5DFF" w:rsidP="000029C2">
            <w:pPr>
              <w:spacing w:line="360" w:lineRule="auto"/>
            </w:pPr>
            <w:r w:rsidRPr="00C85BFD">
              <w:rPr>
                <w:b/>
                <w:bCs/>
              </w:rPr>
              <w:t>Exclusion</w:t>
            </w:r>
          </w:p>
        </w:tc>
      </w:tr>
      <w:tr w:rsidR="004C5DFF" w:rsidRPr="00C85BFD" w14:paraId="67BB1E4B"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2751C" w14:textId="77777777" w:rsidR="004C5DFF" w:rsidRPr="00C85BFD" w:rsidRDefault="004C5DFF" w:rsidP="000029C2">
            <w:pPr>
              <w:spacing w:line="360" w:lineRule="auto"/>
            </w:pPr>
            <w:r w:rsidRPr="00C85BFD">
              <w:t>Phase III or IV RCT related to patient outcome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3679F" w14:textId="77777777" w:rsidR="004C5DFF" w:rsidRPr="00C85BFD" w:rsidRDefault="004C5DFF" w:rsidP="000029C2">
            <w:pPr>
              <w:spacing w:line="360" w:lineRule="auto"/>
            </w:pPr>
            <w:r w:rsidRPr="00C85BFD">
              <w:t>Any other trial design (Phase I or II RCT, RCT with &lt; 50 patients, non-randomised trial, pilot studies; cohort study, case-control study, RCT protocols, abstracts, proceedings, comments, cost effectiveness analysis, not related to patient outcome)</w:t>
            </w:r>
          </w:p>
        </w:tc>
      </w:tr>
      <w:tr w:rsidR="004C5DFF" w:rsidRPr="00C85BFD" w14:paraId="01A2D606"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613CB" w14:textId="77777777" w:rsidR="004C5DFF" w:rsidRPr="00C85BFD" w:rsidRDefault="004C5DFF" w:rsidP="000029C2">
            <w:pPr>
              <w:spacing w:line="360" w:lineRule="auto"/>
            </w:pPr>
            <w:r w:rsidRPr="00C85BFD">
              <w:t>Published in English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1FF7B" w14:textId="77777777" w:rsidR="004C5DFF" w:rsidRPr="00C85BFD" w:rsidRDefault="004C5DFF" w:rsidP="000029C2">
            <w:pPr>
              <w:spacing w:line="360" w:lineRule="auto"/>
            </w:pPr>
            <w:r w:rsidRPr="00C85BFD">
              <w:t>Published in any other language </w:t>
            </w:r>
          </w:p>
        </w:tc>
      </w:tr>
      <w:tr w:rsidR="004C5DFF" w:rsidRPr="00C85BFD" w14:paraId="5EB2D9D9"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94A78" w14:textId="77777777" w:rsidR="004C5DFF" w:rsidRPr="00C85BFD" w:rsidRDefault="004C5DFF" w:rsidP="000029C2">
            <w:pPr>
              <w:spacing w:line="360" w:lineRule="auto"/>
            </w:pPr>
            <w:r w:rsidRPr="00C85BFD">
              <w:t>Conducted on humans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AAC777" w14:textId="77777777" w:rsidR="004C5DFF" w:rsidRPr="00C85BFD" w:rsidRDefault="004C5DFF" w:rsidP="000029C2">
            <w:pPr>
              <w:spacing w:line="360" w:lineRule="auto"/>
            </w:pPr>
            <w:r w:rsidRPr="00C85BFD">
              <w:t>Conducted on cadavers or animal models </w:t>
            </w:r>
          </w:p>
        </w:tc>
      </w:tr>
      <w:tr w:rsidR="004C5DFF" w:rsidRPr="00C85BFD" w14:paraId="6DB176C2"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C4DD3" w14:textId="77777777" w:rsidR="004C5DFF" w:rsidRPr="00C85BFD" w:rsidRDefault="004C5DFF" w:rsidP="000029C2">
            <w:pPr>
              <w:spacing w:line="360" w:lineRule="auto"/>
            </w:pPr>
            <w:r w:rsidRPr="00C85BFD">
              <w:t>Conducted in adult population (&gt;16y)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25206" w14:textId="77777777" w:rsidR="004C5DFF" w:rsidRPr="00C85BFD" w:rsidRDefault="004C5DFF" w:rsidP="000029C2">
            <w:pPr>
              <w:spacing w:line="360" w:lineRule="auto"/>
            </w:pPr>
            <w:r w:rsidRPr="00C85BFD">
              <w:t>Conducted in paediatric population (&lt;16y)</w:t>
            </w:r>
          </w:p>
        </w:tc>
      </w:tr>
      <w:tr w:rsidR="004C5DFF" w:rsidRPr="00C85BFD" w14:paraId="5CFE3175" w14:textId="77777777" w:rsidTr="000029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25F4B9" w14:textId="77777777" w:rsidR="004C5DFF" w:rsidRPr="00C85BFD" w:rsidRDefault="004C5DFF" w:rsidP="000029C2">
            <w:pPr>
              <w:spacing w:line="360" w:lineRule="auto"/>
            </w:pPr>
            <w:r w:rsidRPr="00C85BFD">
              <w:t>Primary publication defined as first or earliest publication of primary outcome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A4DF9" w14:textId="77777777" w:rsidR="004C5DFF" w:rsidRPr="00C85BFD" w:rsidRDefault="004C5DFF" w:rsidP="000029C2">
            <w:pPr>
              <w:spacing w:line="360" w:lineRule="auto"/>
            </w:pPr>
            <w:r w:rsidRPr="00C85BFD">
              <w:t>Secondary publications, post-hoc analyses, pooled analyses</w:t>
            </w:r>
          </w:p>
        </w:tc>
      </w:tr>
    </w:tbl>
    <w:p w14:paraId="1EBC33D7" w14:textId="77777777" w:rsidR="004C5DFF" w:rsidRDefault="004C5DFF" w:rsidP="004C5DFF">
      <w:pPr>
        <w:spacing w:line="360" w:lineRule="auto"/>
        <w:rPr>
          <w:b/>
          <w:bCs/>
          <w:sz w:val="32"/>
          <w:szCs w:val="32"/>
          <w:u w:val="single"/>
        </w:rPr>
      </w:pPr>
    </w:p>
    <w:p w14:paraId="351D8CE2" w14:textId="66E67502" w:rsidR="004C5DFF" w:rsidRDefault="004C5DFF" w:rsidP="004C5DFF">
      <w:pPr>
        <w:spacing w:line="360" w:lineRule="auto"/>
        <w:rPr>
          <w:b/>
          <w:bCs/>
          <w:sz w:val="32"/>
          <w:szCs w:val="32"/>
          <w:u w:val="single"/>
        </w:rPr>
      </w:pPr>
    </w:p>
    <w:p w14:paraId="3223C4F0" w14:textId="214704A7" w:rsidR="008B267C" w:rsidRDefault="008B267C" w:rsidP="004C5DFF">
      <w:pPr>
        <w:spacing w:line="360" w:lineRule="auto"/>
        <w:rPr>
          <w:b/>
          <w:bCs/>
          <w:sz w:val="32"/>
          <w:szCs w:val="32"/>
          <w:u w:val="single"/>
        </w:rPr>
      </w:pPr>
    </w:p>
    <w:p w14:paraId="3C8A4FDD" w14:textId="212698EB" w:rsidR="008B267C" w:rsidRDefault="008B267C" w:rsidP="004C5DFF">
      <w:pPr>
        <w:spacing w:line="360" w:lineRule="auto"/>
        <w:rPr>
          <w:b/>
          <w:bCs/>
          <w:sz w:val="32"/>
          <w:szCs w:val="32"/>
          <w:u w:val="single"/>
        </w:rPr>
      </w:pPr>
    </w:p>
    <w:p w14:paraId="1B8F71F5" w14:textId="59916137" w:rsidR="008B267C" w:rsidRDefault="008B267C" w:rsidP="008B267C">
      <w:pPr>
        <w:spacing w:line="360" w:lineRule="auto"/>
        <w:rPr>
          <w:b/>
          <w:bCs/>
          <w:sz w:val="32"/>
          <w:szCs w:val="32"/>
          <w:u w:val="single"/>
        </w:rPr>
      </w:pPr>
      <w:r w:rsidRPr="00C85BFD">
        <w:rPr>
          <w:b/>
          <w:bCs/>
          <w:sz w:val="32"/>
          <w:szCs w:val="32"/>
          <w:u w:val="single"/>
        </w:rPr>
        <w:lastRenderedPageBreak/>
        <w:t xml:space="preserve">Appendix </w:t>
      </w:r>
      <w:r>
        <w:rPr>
          <w:b/>
          <w:bCs/>
          <w:sz w:val="32"/>
          <w:szCs w:val="32"/>
          <w:u w:val="single"/>
        </w:rPr>
        <w:t xml:space="preserve">2 – </w:t>
      </w:r>
      <w:r w:rsidR="00E21F8C">
        <w:rPr>
          <w:b/>
          <w:bCs/>
          <w:sz w:val="32"/>
          <w:szCs w:val="32"/>
          <w:u w:val="single"/>
        </w:rPr>
        <w:t>Reporting Qualities</w:t>
      </w:r>
      <w:r>
        <w:rPr>
          <w:b/>
          <w:bCs/>
          <w:sz w:val="32"/>
          <w:szCs w:val="32"/>
          <w:u w:val="single"/>
        </w:rPr>
        <w:t xml:space="preserve"> Definitions</w:t>
      </w:r>
    </w:p>
    <w:tbl>
      <w:tblPr>
        <w:tblStyle w:val="TableGrid"/>
        <w:tblW w:w="9016" w:type="dxa"/>
        <w:tblLook w:val="04A0" w:firstRow="1" w:lastRow="0" w:firstColumn="1" w:lastColumn="0" w:noHBand="0" w:noVBand="1"/>
      </w:tblPr>
      <w:tblGrid>
        <w:gridCol w:w="3210"/>
        <w:gridCol w:w="5806"/>
      </w:tblGrid>
      <w:tr w:rsidR="008B267C" w14:paraId="6E6E8704" w14:textId="77777777" w:rsidTr="000029C2">
        <w:tc>
          <w:tcPr>
            <w:tcW w:w="3210" w:type="dxa"/>
          </w:tcPr>
          <w:p w14:paraId="3615DA69" w14:textId="77777777" w:rsidR="008B267C" w:rsidRPr="0038254C" w:rsidRDefault="008B267C" w:rsidP="000029C2">
            <w:pPr>
              <w:rPr>
                <w:b/>
                <w:bCs/>
              </w:rPr>
            </w:pPr>
            <w:r w:rsidRPr="0038254C">
              <w:rPr>
                <w:b/>
                <w:bCs/>
              </w:rPr>
              <w:t>Quality Measure</w:t>
            </w:r>
          </w:p>
        </w:tc>
        <w:tc>
          <w:tcPr>
            <w:tcW w:w="5806" w:type="dxa"/>
          </w:tcPr>
          <w:p w14:paraId="7F68B180" w14:textId="77777777" w:rsidR="008B267C" w:rsidRPr="0038254C" w:rsidRDefault="008B267C" w:rsidP="000029C2">
            <w:pPr>
              <w:rPr>
                <w:b/>
                <w:bCs/>
              </w:rPr>
            </w:pPr>
            <w:r w:rsidRPr="0038254C">
              <w:rPr>
                <w:b/>
                <w:bCs/>
              </w:rPr>
              <w:t>Definition</w:t>
            </w:r>
          </w:p>
        </w:tc>
      </w:tr>
      <w:tr w:rsidR="008B267C" w14:paraId="02E94864" w14:textId="77777777" w:rsidTr="000029C2">
        <w:tc>
          <w:tcPr>
            <w:tcW w:w="3210" w:type="dxa"/>
          </w:tcPr>
          <w:p w14:paraId="213E86B0" w14:textId="77777777" w:rsidR="008B267C" w:rsidRDefault="008B267C" w:rsidP="000029C2">
            <w:r>
              <w:t>Randomisation in Title</w:t>
            </w:r>
          </w:p>
        </w:tc>
        <w:tc>
          <w:tcPr>
            <w:tcW w:w="5806" w:type="dxa"/>
          </w:tcPr>
          <w:p w14:paraId="76C1C681" w14:textId="77777777" w:rsidR="008B267C" w:rsidRDefault="008B267C" w:rsidP="000029C2">
            <w:r>
              <w:t>Whether the title contained a permutation of the word “random”. This was coded as “yes” or “no”</w:t>
            </w:r>
          </w:p>
        </w:tc>
      </w:tr>
      <w:tr w:rsidR="008B267C" w14:paraId="7ADAFC1C" w14:textId="77777777" w:rsidTr="000029C2">
        <w:tc>
          <w:tcPr>
            <w:tcW w:w="3210" w:type="dxa"/>
          </w:tcPr>
          <w:p w14:paraId="4A8ACBD1" w14:textId="77777777" w:rsidR="008B267C" w:rsidRDefault="008B267C" w:rsidP="000029C2">
            <w:r>
              <w:t>Phase of Trial</w:t>
            </w:r>
          </w:p>
        </w:tc>
        <w:tc>
          <w:tcPr>
            <w:tcW w:w="5806" w:type="dxa"/>
          </w:tcPr>
          <w:p w14:paraId="49B9E034" w14:textId="77777777" w:rsidR="008B267C" w:rsidRDefault="008B267C" w:rsidP="000029C2">
            <w:r>
              <w:t>Whether the trial was reported as phase III or IV. This was coded as “phase III” or “phase IV”</w:t>
            </w:r>
          </w:p>
        </w:tc>
      </w:tr>
      <w:tr w:rsidR="008B267C" w14:paraId="070243CF" w14:textId="77777777" w:rsidTr="000029C2">
        <w:tc>
          <w:tcPr>
            <w:tcW w:w="3210" w:type="dxa"/>
          </w:tcPr>
          <w:p w14:paraId="3E06BA7A" w14:textId="77777777" w:rsidR="008B267C" w:rsidRDefault="008B267C" w:rsidP="000029C2">
            <w:r>
              <w:t>Speciality</w:t>
            </w:r>
          </w:p>
        </w:tc>
        <w:tc>
          <w:tcPr>
            <w:tcW w:w="5806" w:type="dxa"/>
          </w:tcPr>
          <w:p w14:paraId="232CC159" w14:textId="77777777" w:rsidR="008B267C" w:rsidRDefault="008B267C" w:rsidP="000029C2">
            <w:r>
              <w:t>This was determined by assessing manuscript content as well as the journal published in. A maximum of two specialities were coded for each trial</w:t>
            </w:r>
          </w:p>
        </w:tc>
      </w:tr>
      <w:tr w:rsidR="008B267C" w14:paraId="5483F41D" w14:textId="77777777" w:rsidTr="000029C2">
        <w:tc>
          <w:tcPr>
            <w:tcW w:w="3210" w:type="dxa"/>
          </w:tcPr>
          <w:p w14:paraId="7CF012D2" w14:textId="77777777" w:rsidR="008B267C" w:rsidRDefault="008B267C" w:rsidP="000029C2">
            <w:r>
              <w:t>Type of Intervention</w:t>
            </w:r>
          </w:p>
        </w:tc>
        <w:tc>
          <w:tcPr>
            <w:tcW w:w="5806" w:type="dxa"/>
          </w:tcPr>
          <w:p w14:paraId="210EEC17" w14:textId="77777777" w:rsidR="008B267C" w:rsidRDefault="008B267C" w:rsidP="000029C2">
            <w:r>
              <w:t>Whether the intervention was medical or surgical. A surgical intervention was interpreted as being performed by a surgeon in an operating theatre. This was coded as “medical” or “surgical”</w:t>
            </w:r>
          </w:p>
        </w:tc>
      </w:tr>
      <w:tr w:rsidR="008B267C" w14:paraId="487A7E3C" w14:textId="77777777" w:rsidTr="000029C2">
        <w:tc>
          <w:tcPr>
            <w:tcW w:w="3210" w:type="dxa"/>
          </w:tcPr>
          <w:p w14:paraId="6538DA7E" w14:textId="77777777" w:rsidR="008B267C" w:rsidRDefault="008B267C" w:rsidP="000029C2">
            <w:r>
              <w:t>Single or Mult-Centre</w:t>
            </w:r>
          </w:p>
        </w:tc>
        <w:tc>
          <w:tcPr>
            <w:tcW w:w="5806" w:type="dxa"/>
          </w:tcPr>
          <w:p w14:paraId="51230B6F" w14:textId="77777777" w:rsidR="008B267C" w:rsidRDefault="008B267C" w:rsidP="000029C2">
            <w:r>
              <w:t>Whether the trial was reported as single or multi-centre. This was coded as “single centre” or “multi-centre”</w:t>
            </w:r>
          </w:p>
        </w:tc>
      </w:tr>
      <w:tr w:rsidR="008B267C" w14:paraId="73A14BBB" w14:textId="77777777" w:rsidTr="000029C2">
        <w:tc>
          <w:tcPr>
            <w:tcW w:w="3210" w:type="dxa"/>
          </w:tcPr>
          <w:p w14:paraId="1E49A6A1" w14:textId="77777777" w:rsidR="008B267C" w:rsidRDefault="008B267C" w:rsidP="000029C2">
            <w:r>
              <w:t>Method of Randomisation</w:t>
            </w:r>
          </w:p>
        </w:tc>
        <w:tc>
          <w:tcPr>
            <w:tcW w:w="5806" w:type="dxa"/>
          </w:tcPr>
          <w:p w14:paraId="0A8A385F" w14:textId="77777777" w:rsidR="008B267C" w:rsidRDefault="008B267C" w:rsidP="000029C2">
            <w:r>
              <w:t>Whether the method of randomisation of patients was reported. This was coded as “yes” or “no”</w:t>
            </w:r>
          </w:p>
        </w:tc>
      </w:tr>
      <w:tr w:rsidR="008B267C" w14:paraId="6EFFF5AD" w14:textId="77777777" w:rsidTr="000029C2">
        <w:tc>
          <w:tcPr>
            <w:tcW w:w="3210" w:type="dxa"/>
          </w:tcPr>
          <w:p w14:paraId="0DE3401E" w14:textId="77777777" w:rsidR="008B267C" w:rsidRDefault="008B267C" w:rsidP="000029C2">
            <w:r>
              <w:t>Allocation Concealment</w:t>
            </w:r>
          </w:p>
        </w:tc>
        <w:tc>
          <w:tcPr>
            <w:tcW w:w="5806" w:type="dxa"/>
          </w:tcPr>
          <w:p w14:paraId="621F8A0D" w14:textId="77777777" w:rsidR="008B267C" w:rsidRDefault="008B267C" w:rsidP="000029C2">
            <w:r>
              <w:t>Whether allocation concealment of patients was performed. This was coded as “yes”, “no” or “not reported”</w:t>
            </w:r>
          </w:p>
        </w:tc>
      </w:tr>
      <w:tr w:rsidR="008B267C" w14:paraId="0D9207A0" w14:textId="77777777" w:rsidTr="000029C2">
        <w:tc>
          <w:tcPr>
            <w:tcW w:w="3210" w:type="dxa"/>
          </w:tcPr>
          <w:p w14:paraId="6C80EFB2" w14:textId="77777777" w:rsidR="008B267C" w:rsidRDefault="008B267C" w:rsidP="000029C2">
            <w:r>
              <w:t>Blinding of Patient</w:t>
            </w:r>
          </w:p>
        </w:tc>
        <w:tc>
          <w:tcPr>
            <w:tcW w:w="5806" w:type="dxa"/>
          </w:tcPr>
          <w:p w14:paraId="297877A0" w14:textId="77777777" w:rsidR="008B267C" w:rsidRDefault="008B267C" w:rsidP="000029C2">
            <w:r>
              <w:t>Whether the patient was blinded to which intervention they had undergone. This was coded as “yes”, “no” or “not reported”</w:t>
            </w:r>
          </w:p>
        </w:tc>
      </w:tr>
      <w:tr w:rsidR="008B267C" w14:paraId="5C16CA8D" w14:textId="77777777" w:rsidTr="000029C2">
        <w:tc>
          <w:tcPr>
            <w:tcW w:w="3210" w:type="dxa"/>
          </w:tcPr>
          <w:p w14:paraId="363B3814" w14:textId="77777777" w:rsidR="008B267C" w:rsidRDefault="008B267C" w:rsidP="000029C2">
            <w:r>
              <w:t>Blinding of Physician</w:t>
            </w:r>
          </w:p>
        </w:tc>
        <w:tc>
          <w:tcPr>
            <w:tcW w:w="5806" w:type="dxa"/>
          </w:tcPr>
          <w:p w14:paraId="18E31E86" w14:textId="77777777" w:rsidR="008B267C" w:rsidRDefault="008B267C" w:rsidP="000029C2">
            <w:r>
              <w:t>Whether the acting physician was blinded to which intervention the patient had undergone. This was coded as “yes”, “no” or “not reported”</w:t>
            </w:r>
          </w:p>
        </w:tc>
      </w:tr>
      <w:tr w:rsidR="008B267C" w14:paraId="27A09F3B" w14:textId="77777777" w:rsidTr="000029C2">
        <w:tc>
          <w:tcPr>
            <w:tcW w:w="3210" w:type="dxa"/>
          </w:tcPr>
          <w:p w14:paraId="71657530" w14:textId="77777777" w:rsidR="008B267C" w:rsidRDefault="008B267C" w:rsidP="000029C2">
            <w:r>
              <w:t>Blinding of Researcher</w:t>
            </w:r>
          </w:p>
        </w:tc>
        <w:tc>
          <w:tcPr>
            <w:tcW w:w="5806" w:type="dxa"/>
          </w:tcPr>
          <w:p w14:paraId="5C4D96D7" w14:textId="77777777" w:rsidR="008B267C" w:rsidRDefault="008B267C" w:rsidP="000029C2">
            <w:r>
              <w:t>Whether the researcher was blinded to which intervention the patient had undergone. This was coded as “yes”, “no” or “not reported”</w:t>
            </w:r>
          </w:p>
        </w:tc>
      </w:tr>
      <w:tr w:rsidR="008B267C" w14:paraId="2A0B04B1" w14:textId="77777777" w:rsidTr="000029C2">
        <w:tc>
          <w:tcPr>
            <w:tcW w:w="3210" w:type="dxa"/>
          </w:tcPr>
          <w:p w14:paraId="58096E34" w14:textId="77777777" w:rsidR="008B267C" w:rsidRDefault="008B267C" w:rsidP="000029C2">
            <w:r>
              <w:t>Sample Size Calculation</w:t>
            </w:r>
          </w:p>
        </w:tc>
        <w:tc>
          <w:tcPr>
            <w:tcW w:w="5806" w:type="dxa"/>
          </w:tcPr>
          <w:p w14:paraId="7CD59D93" w14:textId="77777777" w:rsidR="008B267C" w:rsidRDefault="008B267C" w:rsidP="000029C2">
            <w:r>
              <w:t>Whether the sample size calculation had been reported. This was coded as “yes” or “no”</w:t>
            </w:r>
          </w:p>
        </w:tc>
      </w:tr>
      <w:tr w:rsidR="008B267C" w14:paraId="34B8D663" w14:textId="77777777" w:rsidTr="000029C2">
        <w:tc>
          <w:tcPr>
            <w:tcW w:w="3210" w:type="dxa"/>
          </w:tcPr>
          <w:p w14:paraId="03BFD08C" w14:textId="77777777" w:rsidR="008B267C" w:rsidRDefault="008B267C" w:rsidP="000029C2">
            <w:r>
              <w:t>Study Size</w:t>
            </w:r>
          </w:p>
        </w:tc>
        <w:tc>
          <w:tcPr>
            <w:tcW w:w="5806" w:type="dxa"/>
          </w:tcPr>
          <w:p w14:paraId="70B040F4" w14:textId="77777777" w:rsidR="008B267C" w:rsidRDefault="008B267C" w:rsidP="000029C2">
            <w:r>
              <w:t>The total number of patients randomised in the trial</w:t>
            </w:r>
          </w:p>
        </w:tc>
      </w:tr>
      <w:tr w:rsidR="008B267C" w14:paraId="654FA8B6" w14:textId="77777777" w:rsidTr="000029C2">
        <w:tc>
          <w:tcPr>
            <w:tcW w:w="3210" w:type="dxa"/>
          </w:tcPr>
          <w:p w14:paraId="320576A6" w14:textId="77777777" w:rsidR="008B267C" w:rsidRDefault="008B267C" w:rsidP="000029C2">
            <w:r>
              <w:t>Primary Outcome</w:t>
            </w:r>
          </w:p>
        </w:tc>
        <w:tc>
          <w:tcPr>
            <w:tcW w:w="5806" w:type="dxa"/>
          </w:tcPr>
          <w:p w14:paraId="16A57A40" w14:textId="77777777" w:rsidR="008B267C" w:rsidRDefault="008B267C" w:rsidP="000029C2">
            <w:r>
              <w:t>Whether a primary outcome was stated. This was coded as “yes” or “no”. If two primary outcomes were stated we reported this as not reported</w:t>
            </w:r>
          </w:p>
        </w:tc>
      </w:tr>
      <w:tr w:rsidR="008B267C" w14:paraId="782CBBAC" w14:textId="77777777" w:rsidTr="000029C2">
        <w:tc>
          <w:tcPr>
            <w:tcW w:w="3210" w:type="dxa"/>
          </w:tcPr>
          <w:p w14:paraId="3C08488D" w14:textId="77777777" w:rsidR="008B267C" w:rsidRDefault="008B267C" w:rsidP="000029C2">
            <w:r>
              <w:t>MCID</w:t>
            </w:r>
          </w:p>
        </w:tc>
        <w:tc>
          <w:tcPr>
            <w:tcW w:w="5806" w:type="dxa"/>
          </w:tcPr>
          <w:p w14:paraId="24D41B6C" w14:textId="77777777" w:rsidR="008B267C" w:rsidRDefault="008B267C" w:rsidP="000029C2">
            <w:r>
              <w:t>Whether a MCID was reported. This was coded as “yes” or “no”</w:t>
            </w:r>
          </w:p>
        </w:tc>
      </w:tr>
      <w:tr w:rsidR="008B267C" w14:paraId="518D6EFE" w14:textId="77777777" w:rsidTr="000029C2">
        <w:tc>
          <w:tcPr>
            <w:tcW w:w="3210" w:type="dxa"/>
          </w:tcPr>
          <w:p w14:paraId="6728B396" w14:textId="77777777" w:rsidR="008B267C" w:rsidRDefault="008B267C" w:rsidP="000029C2">
            <w:r>
              <w:t>PPI</w:t>
            </w:r>
          </w:p>
        </w:tc>
        <w:tc>
          <w:tcPr>
            <w:tcW w:w="5806" w:type="dxa"/>
          </w:tcPr>
          <w:p w14:paraId="1F7E764F" w14:textId="77777777" w:rsidR="008B267C" w:rsidRDefault="008B267C" w:rsidP="000029C2">
            <w:r>
              <w:t>Whether use of PPI was reported. This was coded as “yes” or “no”</w:t>
            </w:r>
          </w:p>
        </w:tc>
      </w:tr>
      <w:tr w:rsidR="008B267C" w14:paraId="0C8AEEEF" w14:textId="77777777" w:rsidTr="000029C2">
        <w:tc>
          <w:tcPr>
            <w:tcW w:w="3210" w:type="dxa"/>
          </w:tcPr>
          <w:p w14:paraId="39E7EC40" w14:textId="77777777" w:rsidR="008B267C" w:rsidRDefault="008B267C" w:rsidP="000029C2">
            <w:r>
              <w:t>Reporting of Patient Attrition</w:t>
            </w:r>
          </w:p>
        </w:tc>
        <w:tc>
          <w:tcPr>
            <w:tcW w:w="5806" w:type="dxa"/>
          </w:tcPr>
          <w:p w14:paraId="115F3542" w14:textId="77777777" w:rsidR="008B267C" w:rsidRDefault="008B267C" w:rsidP="000029C2">
            <w:r>
              <w:t>Whether patient attrition was reported. This was coded as “yes” or “no”</w:t>
            </w:r>
          </w:p>
        </w:tc>
      </w:tr>
      <w:tr w:rsidR="008B267C" w14:paraId="430812B2" w14:textId="77777777" w:rsidTr="000029C2">
        <w:tc>
          <w:tcPr>
            <w:tcW w:w="3210" w:type="dxa"/>
          </w:tcPr>
          <w:p w14:paraId="48FD0504" w14:textId="77777777" w:rsidR="008B267C" w:rsidRDefault="008B267C" w:rsidP="000029C2">
            <w:r>
              <w:t>Intention to Treat Analysis</w:t>
            </w:r>
          </w:p>
        </w:tc>
        <w:tc>
          <w:tcPr>
            <w:tcW w:w="5806" w:type="dxa"/>
          </w:tcPr>
          <w:p w14:paraId="2DB63B27" w14:textId="77777777" w:rsidR="008B267C" w:rsidRDefault="008B267C" w:rsidP="000029C2">
            <w:r>
              <w:t>Whether Intention to Treat analysis was performed to minimise patient attrition. This was coded as “yes” or “no”</w:t>
            </w:r>
          </w:p>
        </w:tc>
      </w:tr>
      <w:tr w:rsidR="008B267C" w14:paraId="55D599E9" w14:textId="77777777" w:rsidTr="000029C2">
        <w:tc>
          <w:tcPr>
            <w:tcW w:w="3210" w:type="dxa"/>
          </w:tcPr>
          <w:p w14:paraId="27C2141A" w14:textId="77777777" w:rsidR="008B267C" w:rsidRDefault="008B267C" w:rsidP="000029C2">
            <w:r>
              <w:t>Funding</w:t>
            </w:r>
          </w:p>
        </w:tc>
        <w:tc>
          <w:tcPr>
            <w:tcW w:w="5806" w:type="dxa"/>
          </w:tcPr>
          <w:p w14:paraId="5B89F053" w14:textId="77777777" w:rsidR="008B267C" w:rsidRDefault="008B267C" w:rsidP="000029C2">
            <w:r>
              <w:t>Whether funding was reported. This was coded as “yes” or “no”</w:t>
            </w:r>
          </w:p>
        </w:tc>
      </w:tr>
      <w:tr w:rsidR="008B267C" w14:paraId="3BFE8404" w14:textId="77777777" w:rsidTr="000029C2">
        <w:tc>
          <w:tcPr>
            <w:tcW w:w="3210" w:type="dxa"/>
          </w:tcPr>
          <w:p w14:paraId="7E7E5FD9" w14:textId="77777777" w:rsidR="008B267C" w:rsidRDefault="008B267C" w:rsidP="000029C2">
            <w:r>
              <w:t>Source of Funding</w:t>
            </w:r>
          </w:p>
        </w:tc>
        <w:tc>
          <w:tcPr>
            <w:tcW w:w="5806" w:type="dxa"/>
          </w:tcPr>
          <w:p w14:paraId="513010BA" w14:textId="77777777" w:rsidR="008B267C" w:rsidRDefault="008B267C" w:rsidP="000029C2">
            <w:r>
              <w:t>Whether the source of funding was reported. A maximum of two funding sources were coded for each trial</w:t>
            </w:r>
          </w:p>
        </w:tc>
      </w:tr>
    </w:tbl>
    <w:p w14:paraId="6A1A84A4" w14:textId="77777777" w:rsidR="004C5DFF" w:rsidRDefault="004C5DFF"/>
    <w:sectPr w:rsidR="004C5DF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A1DD4" w14:textId="77777777" w:rsidR="00337A04" w:rsidRDefault="00337A04">
      <w:pPr>
        <w:spacing w:after="0" w:line="240" w:lineRule="auto"/>
      </w:pPr>
      <w:r>
        <w:separator/>
      </w:r>
    </w:p>
  </w:endnote>
  <w:endnote w:type="continuationSeparator" w:id="0">
    <w:p w14:paraId="5B4AA6EA" w14:textId="77777777" w:rsidR="00337A04" w:rsidRDefault="0033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8A31E" w14:textId="77777777" w:rsidR="00337A04" w:rsidRDefault="00337A04">
      <w:pPr>
        <w:spacing w:after="0" w:line="240" w:lineRule="auto"/>
      </w:pPr>
      <w:r>
        <w:separator/>
      </w:r>
    </w:p>
  </w:footnote>
  <w:footnote w:type="continuationSeparator" w:id="0">
    <w:p w14:paraId="4021FB66" w14:textId="77777777" w:rsidR="00337A04" w:rsidRDefault="0033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6157"/>
      <w:docPartObj>
        <w:docPartGallery w:val="Page Numbers (Top of Page)"/>
        <w:docPartUnique/>
      </w:docPartObj>
    </w:sdtPr>
    <w:sdtEndPr>
      <w:rPr>
        <w:noProof/>
      </w:rPr>
    </w:sdtEndPr>
    <w:sdtContent>
      <w:p w14:paraId="0AB5CEA1" w14:textId="42B37AA9" w:rsidR="008B267C" w:rsidRDefault="008B26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B4BDA4" w14:textId="77777777" w:rsidR="003C4BB6" w:rsidRDefault="00337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529"/>
    <w:multiLevelType w:val="hybridMultilevel"/>
    <w:tmpl w:val="0E285744"/>
    <w:lvl w:ilvl="0" w:tplc="6096BA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317D4"/>
    <w:multiLevelType w:val="hybridMultilevel"/>
    <w:tmpl w:val="CC5EE9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1F0AD1"/>
    <w:multiLevelType w:val="hybridMultilevel"/>
    <w:tmpl w:val="5C4C4D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61564CE"/>
    <w:multiLevelType w:val="hybridMultilevel"/>
    <w:tmpl w:val="28188490"/>
    <w:lvl w:ilvl="0" w:tplc="4AAC21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4B1F66"/>
    <w:multiLevelType w:val="hybridMultilevel"/>
    <w:tmpl w:val="37D06DD0"/>
    <w:lvl w:ilvl="0" w:tplc="AFAE4F6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2150977">
    <w:abstractNumId w:val="1"/>
  </w:num>
  <w:num w:numId="2" w16cid:durableId="1423994051">
    <w:abstractNumId w:val="2"/>
  </w:num>
  <w:num w:numId="3" w16cid:durableId="494303956">
    <w:abstractNumId w:val="3"/>
  </w:num>
  <w:num w:numId="4" w16cid:durableId="516504864">
    <w:abstractNumId w:val="0"/>
  </w:num>
  <w:num w:numId="5" w16cid:durableId="582227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FF"/>
    <w:rsid w:val="00337A04"/>
    <w:rsid w:val="00452E21"/>
    <w:rsid w:val="004C5DFF"/>
    <w:rsid w:val="008B267C"/>
    <w:rsid w:val="00A226B5"/>
    <w:rsid w:val="00D5296F"/>
    <w:rsid w:val="00E21F8C"/>
    <w:rsid w:val="00F43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475EB"/>
  <w15:chartTrackingRefBased/>
  <w15:docId w15:val="{83437EBF-D452-4A35-BF02-C02E2C64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DFF"/>
  </w:style>
  <w:style w:type="paragraph" w:styleId="Heading1">
    <w:name w:val="heading 1"/>
    <w:basedOn w:val="Normal"/>
    <w:next w:val="Normal"/>
    <w:link w:val="Heading1Char"/>
    <w:uiPriority w:val="9"/>
    <w:qFormat/>
    <w:rsid w:val="008B26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D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DFF"/>
  </w:style>
  <w:style w:type="paragraph" w:styleId="ListParagraph">
    <w:name w:val="List Paragraph"/>
    <w:basedOn w:val="Normal"/>
    <w:uiPriority w:val="34"/>
    <w:qFormat/>
    <w:rsid w:val="00452E21"/>
    <w:pPr>
      <w:ind w:left="720"/>
      <w:contextualSpacing/>
    </w:pPr>
  </w:style>
  <w:style w:type="table" w:styleId="TableGrid">
    <w:name w:val="Table Grid"/>
    <w:basedOn w:val="TableNormal"/>
    <w:uiPriority w:val="39"/>
    <w:rsid w:val="008B2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B26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67C"/>
  </w:style>
  <w:style w:type="character" w:customStyle="1" w:styleId="Heading1Char">
    <w:name w:val="Heading 1 Char"/>
    <w:basedOn w:val="DefaultParagraphFont"/>
    <w:link w:val="Heading1"/>
    <w:uiPriority w:val="9"/>
    <w:rsid w:val="008B267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B267C"/>
    <w:pPr>
      <w:outlineLvl w:val="9"/>
    </w:pPr>
    <w:rPr>
      <w:lang w:val="en-US"/>
    </w:rPr>
  </w:style>
  <w:style w:type="paragraph" w:styleId="TOC2">
    <w:name w:val="toc 2"/>
    <w:basedOn w:val="Normal"/>
    <w:next w:val="Normal"/>
    <w:autoRedefine/>
    <w:uiPriority w:val="39"/>
    <w:unhideWhenUsed/>
    <w:rsid w:val="008B267C"/>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8B267C"/>
    <w:pPr>
      <w:spacing w:after="100"/>
    </w:pPr>
    <w:rPr>
      <w:rFonts w:eastAsiaTheme="minorEastAsia" w:cs="Times New Roman"/>
      <w:lang w:val="en-US"/>
    </w:rPr>
  </w:style>
  <w:style w:type="paragraph" w:styleId="TOC3">
    <w:name w:val="toc 3"/>
    <w:basedOn w:val="Normal"/>
    <w:next w:val="Normal"/>
    <w:autoRedefine/>
    <w:uiPriority w:val="39"/>
    <w:unhideWhenUsed/>
    <w:rsid w:val="008B267C"/>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23EF34E675764E8D7F1A487CCA6E6E" ma:contentTypeVersion="4" ma:contentTypeDescription="Create a new document." ma:contentTypeScope="" ma:versionID="17bb33f28d57467632669530a92ecae4">
  <xsd:schema xmlns:xsd="http://www.w3.org/2001/XMLSchema" xmlns:xs="http://www.w3.org/2001/XMLSchema" xmlns:p="http://schemas.microsoft.com/office/2006/metadata/properties" xmlns:ns2="a423651e-da4e-4f6b-b643-b6b0789b88dd" targetNamespace="http://schemas.microsoft.com/office/2006/metadata/properties" ma:root="true" ma:fieldsID="37b4f2dd771766993ccfdb6d4f86071e" ns2:_="">
    <xsd:import namespace="a423651e-da4e-4f6b-b643-b6b0789b88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3651e-da4e-4f6b-b643-b6b0789b8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B6DF9-36BE-4742-B271-06325E0EAC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931624-73B2-4E0D-BBA2-24A5EBE5E7F5}">
  <ds:schemaRefs>
    <ds:schemaRef ds:uri="http://schemas.microsoft.com/sharepoint/v3/contenttype/forms"/>
  </ds:schemaRefs>
</ds:datastoreItem>
</file>

<file path=customXml/itemProps3.xml><?xml version="1.0" encoding="utf-8"?>
<ds:datastoreItem xmlns:ds="http://schemas.openxmlformats.org/officeDocument/2006/customXml" ds:itemID="{75B79428-E0C4-429B-BCC5-D890DC702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3651e-da4e-4f6b-b643-b6b0789b8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CF9F61-2558-4EAA-8872-0E861A365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6674</Characters>
  <Application>Microsoft Office Word</Application>
  <DocSecurity>0</DocSecurity>
  <Lines>55</Lines>
  <Paragraphs>15</Paragraphs>
  <ScaleCrop>false</ScaleCrop>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Brennan</dc:creator>
  <cp:keywords/>
  <dc:description/>
  <cp:lastModifiedBy>Joe Brennan</cp:lastModifiedBy>
  <cp:revision>5</cp:revision>
  <dcterms:created xsi:type="dcterms:W3CDTF">2021-04-10T15:16:00Z</dcterms:created>
  <dcterms:modified xsi:type="dcterms:W3CDTF">2022-05-28T14:33:00Z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0x0101000C23EF34E675764E8D7F1A487CCA6E6E</vt:lpwstr>
  </property>
</Properties>
</file>