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BC3150" w14:textId="13FAFC67" w:rsidR="00FC21FB" w:rsidRPr="006213FF" w:rsidRDefault="00FC21FB" w:rsidP="00D51E51">
      <w:pPr>
        <w:rPr>
          <w:rFonts w:ascii="Verdana" w:hAnsi="Verdana"/>
          <w:sz w:val="20"/>
          <w:szCs w:val="20"/>
        </w:rPr>
      </w:pPr>
      <w:r>
        <w:rPr>
          <w:rFonts w:ascii="Verdana" w:hAnsi="Verdana"/>
          <w:b/>
          <w:bCs/>
          <w:sz w:val="20"/>
          <w:szCs w:val="20"/>
        </w:rPr>
        <w:t>Supplementary Figure 1</w:t>
      </w:r>
      <w:r w:rsidR="006213FF">
        <w:rPr>
          <w:rFonts w:ascii="Verdana" w:hAnsi="Verdana"/>
          <w:b/>
          <w:bCs/>
          <w:sz w:val="20"/>
          <w:szCs w:val="20"/>
        </w:rPr>
        <w:t xml:space="preserve">: </w:t>
      </w:r>
      <w:r w:rsidR="006213FF">
        <w:rPr>
          <w:rFonts w:ascii="Verdana" w:hAnsi="Verdana"/>
          <w:sz w:val="20"/>
          <w:szCs w:val="20"/>
        </w:rPr>
        <w:t xml:space="preserve">The number of blood units collected per 10,000 attendances during the feasibility phase of the STRIDES trial </w:t>
      </w:r>
      <w:r w:rsidR="00FD168E">
        <w:rPr>
          <w:rFonts w:ascii="Verdana" w:hAnsi="Verdana"/>
          <w:sz w:val="20"/>
          <w:szCs w:val="20"/>
        </w:rPr>
        <w:t>whilst varying combinations of interventions were implemented.</w:t>
      </w:r>
    </w:p>
    <w:p w14:paraId="0DD21F5D" w14:textId="6FBF8BFC" w:rsidR="00FC21FB" w:rsidRPr="00FC21FB" w:rsidRDefault="00FC21FB" w:rsidP="00D51E51">
      <w:pPr>
        <w:rPr>
          <w:rFonts w:ascii="Times New Roman" w:hAnsi="Times New Roman" w:cs="Times New Roman"/>
          <w:b/>
          <w:bCs/>
        </w:rPr>
      </w:pPr>
      <w:r w:rsidRPr="00FC21FB">
        <w:rPr>
          <w:rFonts w:ascii="Verdana" w:hAnsi="Verdana"/>
          <w:b/>
          <w:bCs/>
          <w:noProof/>
          <w:sz w:val="20"/>
          <w:szCs w:val="20"/>
        </w:rPr>
        <w:drawing>
          <wp:anchor distT="0" distB="0" distL="114300" distR="114300" simplePos="0" relativeHeight="251661312" behindDoc="0" locked="0" layoutInCell="1" allowOverlap="1" wp14:anchorId="35706C8C" wp14:editId="000028C3">
            <wp:simplePos x="0" y="0"/>
            <wp:positionH relativeFrom="column">
              <wp:posOffset>-279400</wp:posOffset>
            </wp:positionH>
            <wp:positionV relativeFrom="paragraph">
              <wp:posOffset>266700</wp:posOffset>
            </wp:positionV>
            <wp:extent cx="4577766" cy="3348000"/>
            <wp:effectExtent l="0" t="0" r="9525" b="5080"/>
            <wp:wrapNone/>
            <wp:docPr id="6" name="Picture 5">
              <a:extLst xmlns:a="http://schemas.openxmlformats.org/drawingml/2006/main">
                <a:ext uri="{FF2B5EF4-FFF2-40B4-BE49-F238E27FC236}">
                  <a16:creationId xmlns:a16="http://schemas.microsoft.com/office/drawing/2014/main" id="{03DD035C-BC4C-49E1-AD17-EF3AA962C5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03DD035C-BC4C-49E1-AD17-EF3AA962C564}"/>
                        </a:ext>
                      </a:extLst>
                    </pic:cNvPr>
                    <pic:cNvPicPr>
                      <a:picLocks noChangeAspect="1"/>
                    </pic:cNvPicPr>
                  </pic:nvPicPr>
                  <pic:blipFill>
                    <a:blip r:embed="rId5"/>
                    <a:stretch>
                      <a:fillRect/>
                    </a:stretch>
                  </pic:blipFill>
                  <pic:spPr>
                    <a:xfrm>
                      <a:off x="0" y="0"/>
                      <a:ext cx="4577766" cy="3348000"/>
                    </a:xfrm>
                    <a:prstGeom prst="rect">
                      <a:avLst/>
                    </a:prstGeom>
                  </pic:spPr>
                </pic:pic>
              </a:graphicData>
            </a:graphic>
            <wp14:sizeRelH relativeFrom="margin">
              <wp14:pctWidth>0</wp14:pctWidth>
            </wp14:sizeRelH>
          </wp:anchor>
        </w:drawing>
      </w:r>
    </w:p>
    <w:p w14:paraId="290DD012" w14:textId="1DE9CDB8" w:rsidR="00FC21FB" w:rsidRPr="00FC21FB" w:rsidRDefault="00FC21FB" w:rsidP="00D51E51">
      <w:pPr>
        <w:rPr>
          <w:rFonts w:ascii="Times New Roman" w:hAnsi="Times New Roman" w:cs="Times New Roman"/>
          <w:b/>
          <w:bCs/>
        </w:rPr>
      </w:pPr>
    </w:p>
    <w:p w14:paraId="42EF3FE2" w14:textId="77777777" w:rsidR="00FC21FB" w:rsidRPr="00FC21FB" w:rsidRDefault="00FC21FB" w:rsidP="00D51E51">
      <w:pPr>
        <w:rPr>
          <w:rFonts w:ascii="Times New Roman" w:hAnsi="Times New Roman" w:cs="Times New Roman"/>
          <w:b/>
          <w:bCs/>
        </w:rPr>
      </w:pPr>
    </w:p>
    <w:p w14:paraId="1BB13993" w14:textId="68350C09" w:rsidR="00FC21FB" w:rsidRPr="00FC21FB" w:rsidRDefault="00FC21FB" w:rsidP="00D51E51">
      <w:pPr>
        <w:rPr>
          <w:rFonts w:ascii="Times New Roman" w:hAnsi="Times New Roman" w:cs="Times New Roman"/>
          <w:b/>
          <w:bCs/>
        </w:rPr>
      </w:pPr>
    </w:p>
    <w:p w14:paraId="3C29CAD3" w14:textId="7183D2A0" w:rsidR="00FC21FB" w:rsidRPr="00FC21FB" w:rsidRDefault="00FC21FB" w:rsidP="00D51E51">
      <w:pPr>
        <w:rPr>
          <w:rFonts w:ascii="Times New Roman" w:hAnsi="Times New Roman" w:cs="Times New Roman"/>
          <w:b/>
          <w:bCs/>
        </w:rPr>
      </w:pPr>
    </w:p>
    <w:p w14:paraId="5D7C8E50" w14:textId="3297879E" w:rsidR="00FC21FB" w:rsidRPr="00FC21FB" w:rsidRDefault="00FC21FB" w:rsidP="00D51E51">
      <w:pPr>
        <w:rPr>
          <w:rFonts w:ascii="Times New Roman" w:hAnsi="Times New Roman" w:cs="Times New Roman"/>
          <w:b/>
          <w:bCs/>
        </w:rPr>
      </w:pPr>
    </w:p>
    <w:p w14:paraId="7038EFFC" w14:textId="2FC2FD08" w:rsidR="00FC21FB" w:rsidRPr="00FC21FB" w:rsidRDefault="00FC21FB" w:rsidP="00D51E51">
      <w:pPr>
        <w:rPr>
          <w:rFonts w:ascii="Times New Roman" w:hAnsi="Times New Roman" w:cs="Times New Roman"/>
          <w:b/>
          <w:bCs/>
        </w:rPr>
      </w:pPr>
    </w:p>
    <w:p w14:paraId="5970AF42" w14:textId="1671EB7D" w:rsidR="00FC21FB" w:rsidRPr="00FC21FB" w:rsidRDefault="00FC21FB" w:rsidP="00D51E51">
      <w:pPr>
        <w:rPr>
          <w:rFonts w:ascii="Times New Roman" w:hAnsi="Times New Roman" w:cs="Times New Roman"/>
          <w:b/>
          <w:bCs/>
        </w:rPr>
      </w:pPr>
    </w:p>
    <w:p w14:paraId="510ED23B" w14:textId="7D350F5A" w:rsidR="00FC21FB" w:rsidRPr="00FC21FB" w:rsidRDefault="00FC21FB" w:rsidP="00D51E51">
      <w:pPr>
        <w:rPr>
          <w:rFonts w:ascii="Times New Roman" w:hAnsi="Times New Roman" w:cs="Times New Roman"/>
          <w:b/>
          <w:bCs/>
        </w:rPr>
      </w:pPr>
    </w:p>
    <w:p w14:paraId="6F7DEBFE" w14:textId="0FF760E0" w:rsidR="00FC21FB" w:rsidRPr="00FC21FB" w:rsidRDefault="00FC21FB" w:rsidP="00D51E51">
      <w:pPr>
        <w:rPr>
          <w:rFonts w:ascii="Times New Roman" w:hAnsi="Times New Roman" w:cs="Times New Roman"/>
          <w:b/>
          <w:bCs/>
        </w:rPr>
      </w:pPr>
    </w:p>
    <w:p w14:paraId="661DB06D" w14:textId="2DBBD991" w:rsidR="00FC21FB" w:rsidRPr="00FC21FB" w:rsidRDefault="00FC21FB" w:rsidP="00D51E51">
      <w:pPr>
        <w:rPr>
          <w:rFonts w:ascii="Times New Roman" w:hAnsi="Times New Roman" w:cs="Times New Roman"/>
          <w:b/>
          <w:bCs/>
        </w:rPr>
      </w:pPr>
    </w:p>
    <w:p w14:paraId="3779FD9A" w14:textId="25769528" w:rsidR="00FC21FB" w:rsidRPr="00FC21FB" w:rsidRDefault="00FC21FB" w:rsidP="00D51E51">
      <w:pPr>
        <w:rPr>
          <w:rFonts w:ascii="Times New Roman" w:hAnsi="Times New Roman" w:cs="Times New Roman"/>
          <w:b/>
          <w:bCs/>
        </w:rPr>
      </w:pPr>
    </w:p>
    <w:tbl>
      <w:tblPr>
        <w:tblStyle w:val="PlainTable2"/>
        <w:tblpPr w:leftFromText="180" w:rightFromText="180" w:vertAnchor="text" w:horzAnchor="margin" w:tblpY="593"/>
        <w:tblW w:w="0" w:type="auto"/>
        <w:tblLook w:val="04A0" w:firstRow="1" w:lastRow="0" w:firstColumn="1" w:lastColumn="0" w:noHBand="0" w:noVBand="1"/>
      </w:tblPr>
      <w:tblGrid>
        <w:gridCol w:w="2336"/>
        <w:gridCol w:w="2011"/>
        <w:gridCol w:w="2011"/>
        <w:gridCol w:w="2012"/>
      </w:tblGrid>
      <w:tr w:rsidR="00FC21FB" w:rsidRPr="00FC21FB" w14:paraId="69216BB4" w14:textId="77777777" w:rsidTr="008835CB">
        <w:trPr>
          <w:cnfStyle w:val="100000000000" w:firstRow="1" w:lastRow="0" w:firstColumn="0" w:lastColumn="0" w:oddVBand="0" w:evenVBand="0" w:oddHBand="0"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8370" w:type="dxa"/>
            <w:gridSpan w:val="4"/>
          </w:tcPr>
          <w:p w14:paraId="5F18A8C2" w14:textId="77777777" w:rsidR="00FC21FB" w:rsidRPr="00FC21FB" w:rsidRDefault="00FC21FB" w:rsidP="008835CB">
            <w:pPr>
              <w:jc w:val="center"/>
              <w:rPr>
                <w:rFonts w:ascii="Times New Roman" w:hAnsi="Times New Roman" w:cs="Times New Roman"/>
                <w:color w:val="000000" w:themeColor="text1"/>
                <w:kern w:val="24"/>
                <w:sz w:val="24"/>
                <w:szCs w:val="24"/>
              </w:rPr>
            </w:pPr>
            <w:r w:rsidRPr="00FC21FB">
              <w:rPr>
                <w:rFonts w:ascii="Times New Roman" w:hAnsi="Times New Roman" w:cs="Times New Roman"/>
                <w:color w:val="000000" w:themeColor="text1"/>
                <w:kern w:val="24"/>
                <w:sz w:val="24"/>
                <w:szCs w:val="24"/>
              </w:rPr>
              <w:t>Main effects adjusted for team, month</w:t>
            </w:r>
          </w:p>
          <w:p w14:paraId="500EF6DD" w14:textId="77777777" w:rsidR="00FC21FB" w:rsidRPr="00FC21FB" w:rsidRDefault="00FC21FB" w:rsidP="008835CB">
            <w:pPr>
              <w:rPr>
                <w:rFonts w:ascii="Times New Roman" w:hAnsi="Times New Roman" w:cs="Times New Roman"/>
                <w:b w:val="0"/>
                <w:bCs w:val="0"/>
                <w:sz w:val="24"/>
                <w:szCs w:val="24"/>
              </w:rPr>
            </w:pPr>
          </w:p>
        </w:tc>
      </w:tr>
      <w:tr w:rsidR="00FC21FB" w:rsidRPr="00FC21FB" w14:paraId="494375AF" w14:textId="77777777" w:rsidTr="008835CB">
        <w:trPr>
          <w:cnfStyle w:val="000000100000" w:firstRow="0" w:lastRow="0" w:firstColumn="0" w:lastColumn="0" w:oddVBand="0" w:evenVBand="0" w:oddHBand="1" w:evenHBand="0" w:firstRowFirstColumn="0" w:firstRowLastColumn="0" w:lastRowFirstColumn="0" w:lastRowLastColumn="0"/>
          <w:trHeight w:val="182"/>
        </w:trPr>
        <w:tc>
          <w:tcPr>
            <w:cnfStyle w:val="001000000000" w:firstRow="0" w:lastRow="0" w:firstColumn="1" w:lastColumn="0" w:oddVBand="0" w:evenVBand="0" w:oddHBand="0" w:evenHBand="0" w:firstRowFirstColumn="0" w:firstRowLastColumn="0" w:lastRowFirstColumn="0" w:lastRowLastColumn="0"/>
            <w:tcW w:w="2336" w:type="dxa"/>
          </w:tcPr>
          <w:p w14:paraId="422DB60D" w14:textId="7F1AF93A" w:rsidR="00FC21FB" w:rsidRPr="00FC21FB" w:rsidRDefault="006213FF" w:rsidP="008835CB">
            <w:pPr>
              <w:rPr>
                <w:rFonts w:ascii="Times New Roman" w:hAnsi="Times New Roman" w:cs="Times New Roman"/>
                <w:sz w:val="24"/>
                <w:szCs w:val="24"/>
              </w:rPr>
            </w:pPr>
            <w:r>
              <w:rPr>
                <w:rFonts w:ascii="Times New Roman" w:hAnsi="Times New Roman" w:cs="Times New Roman"/>
                <w:color w:val="000000" w:themeColor="text1"/>
                <w:kern w:val="24"/>
                <w:sz w:val="24"/>
                <w:szCs w:val="24"/>
              </w:rPr>
              <w:t>Intervention</w:t>
            </w:r>
            <w:r w:rsidR="00FC21FB" w:rsidRPr="00FC21FB">
              <w:rPr>
                <w:rFonts w:ascii="Times New Roman" w:hAnsi="Times New Roman" w:cs="Times New Roman"/>
                <w:color w:val="000000" w:themeColor="text1"/>
                <w:kern w:val="24"/>
                <w:sz w:val="24"/>
                <w:szCs w:val="24"/>
              </w:rPr>
              <w:t xml:space="preserve">    </w:t>
            </w:r>
          </w:p>
        </w:tc>
        <w:tc>
          <w:tcPr>
            <w:tcW w:w="2011" w:type="dxa"/>
          </w:tcPr>
          <w:p w14:paraId="6EADEC82" w14:textId="77777777" w:rsidR="00FC21FB" w:rsidRPr="00FC21FB" w:rsidRDefault="00FC21FB" w:rsidP="008835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FC21FB">
              <w:rPr>
                <w:rFonts w:ascii="Times New Roman" w:hAnsi="Times New Roman" w:cs="Times New Roman"/>
                <w:b/>
                <w:bCs/>
                <w:color w:val="000000" w:themeColor="text1"/>
                <w:kern w:val="24"/>
                <w:sz w:val="24"/>
                <w:szCs w:val="24"/>
              </w:rPr>
              <w:t xml:space="preserve">parm               </w:t>
            </w:r>
          </w:p>
        </w:tc>
        <w:tc>
          <w:tcPr>
            <w:tcW w:w="2011" w:type="dxa"/>
          </w:tcPr>
          <w:p w14:paraId="215724A0" w14:textId="77777777" w:rsidR="00FC21FB" w:rsidRPr="00FC21FB" w:rsidRDefault="00FC21FB" w:rsidP="008835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roofErr w:type="spellStart"/>
            <w:r w:rsidRPr="00FC21FB">
              <w:rPr>
                <w:rFonts w:ascii="Times New Roman" w:hAnsi="Times New Roman" w:cs="Times New Roman"/>
                <w:b/>
                <w:bCs/>
                <w:color w:val="000000" w:themeColor="text1"/>
                <w:kern w:val="24"/>
                <w:sz w:val="24"/>
                <w:szCs w:val="24"/>
              </w:rPr>
              <w:t>rr_ci</w:t>
            </w:r>
            <w:proofErr w:type="spellEnd"/>
            <w:r w:rsidRPr="00FC21FB">
              <w:rPr>
                <w:rFonts w:ascii="Times New Roman" w:hAnsi="Times New Roman" w:cs="Times New Roman"/>
                <w:b/>
                <w:bCs/>
                <w:color w:val="000000" w:themeColor="text1"/>
                <w:kern w:val="24"/>
                <w:sz w:val="24"/>
                <w:szCs w:val="24"/>
              </w:rPr>
              <w:t xml:space="preserve">       </w:t>
            </w:r>
          </w:p>
        </w:tc>
        <w:tc>
          <w:tcPr>
            <w:tcW w:w="2012" w:type="dxa"/>
          </w:tcPr>
          <w:p w14:paraId="2724C918" w14:textId="1EB1BE08" w:rsidR="00FC21FB" w:rsidRPr="00FC21FB" w:rsidRDefault="006213FF" w:rsidP="008835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FC21FB">
              <w:rPr>
                <w:rFonts w:ascii="Times New Roman" w:hAnsi="Times New Roman" w:cs="Times New Roman"/>
                <w:b/>
                <w:bCs/>
                <w:color w:val="000000" w:themeColor="text1"/>
                <w:kern w:val="24"/>
                <w:sz w:val="24"/>
                <w:szCs w:val="24"/>
              </w:rPr>
              <w:t>P</w:t>
            </w:r>
            <w:r w:rsidR="00FD168E">
              <w:rPr>
                <w:rFonts w:ascii="Times New Roman" w:hAnsi="Times New Roman" w:cs="Times New Roman"/>
                <w:b/>
                <w:bCs/>
                <w:color w:val="000000" w:themeColor="text1"/>
                <w:kern w:val="24"/>
                <w:sz w:val="24"/>
                <w:szCs w:val="24"/>
              </w:rPr>
              <w:t>-</w:t>
            </w:r>
            <w:r>
              <w:rPr>
                <w:rFonts w:ascii="Times New Roman" w:hAnsi="Times New Roman" w:cs="Times New Roman"/>
                <w:b/>
                <w:bCs/>
                <w:color w:val="000000" w:themeColor="text1"/>
                <w:kern w:val="24"/>
                <w:sz w:val="24"/>
                <w:szCs w:val="24"/>
              </w:rPr>
              <w:t>value</w:t>
            </w:r>
          </w:p>
        </w:tc>
      </w:tr>
      <w:tr w:rsidR="00FC21FB" w:rsidRPr="00FC21FB" w14:paraId="3CD41FBB" w14:textId="77777777" w:rsidTr="008835CB">
        <w:trPr>
          <w:trHeight w:val="346"/>
        </w:trPr>
        <w:tc>
          <w:tcPr>
            <w:cnfStyle w:val="001000000000" w:firstRow="0" w:lastRow="0" w:firstColumn="1" w:lastColumn="0" w:oddVBand="0" w:evenVBand="0" w:oddHBand="0" w:evenHBand="0" w:firstRowFirstColumn="0" w:firstRowLastColumn="0" w:lastRowFirstColumn="0" w:lastRowLastColumn="0"/>
            <w:tcW w:w="2336" w:type="dxa"/>
          </w:tcPr>
          <w:p w14:paraId="3C069DDB" w14:textId="77777777" w:rsidR="00FC21FB" w:rsidRPr="00FC21FB" w:rsidRDefault="00FC21FB" w:rsidP="008835CB">
            <w:pPr>
              <w:rPr>
                <w:rFonts w:ascii="Times New Roman" w:hAnsi="Times New Roman" w:cs="Times New Roman"/>
                <w:b w:val="0"/>
                <w:bCs w:val="0"/>
                <w:sz w:val="24"/>
                <w:szCs w:val="24"/>
              </w:rPr>
            </w:pPr>
            <w:r w:rsidRPr="00FC21FB">
              <w:rPr>
                <w:rFonts w:ascii="Times New Roman" w:hAnsi="Times New Roman" w:cs="Times New Roman"/>
                <w:b w:val="0"/>
                <w:bCs w:val="0"/>
                <w:sz w:val="24"/>
                <w:szCs w:val="24"/>
              </w:rPr>
              <w:t>AMT</w:t>
            </w:r>
          </w:p>
        </w:tc>
        <w:tc>
          <w:tcPr>
            <w:tcW w:w="2011" w:type="dxa"/>
          </w:tcPr>
          <w:p w14:paraId="64E2A7E2" w14:textId="77777777" w:rsidR="00FC21FB" w:rsidRPr="00FC21FB" w:rsidRDefault="00FC21FB" w:rsidP="008835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C21FB">
              <w:rPr>
                <w:rFonts w:ascii="Times New Roman" w:hAnsi="Times New Roman" w:cs="Times New Roman"/>
                <w:color w:val="000000" w:themeColor="text1"/>
                <w:kern w:val="24"/>
                <w:sz w:val="24"/>
                <w:szCs w:val="24"/>
              </w:rPr>
              <w:t xml:space="preserve">1.amt   </w:t>
            </w:r>
          </w:p>
        </w:tc>
        <w:tc>
          <w:tcPr>
            <w:tcW w:w="2011" w:type="dxa"/>
          </w:tcPr>
          <w:p w14:paraId="664F7452" w14:textId="77777777" w:rsidR="00FC21FB" w:rsidRPr="00FC21FB" w:rsidRDefault="00FC21FB" w:rsidP="008835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C21FB">
              <w:rPr>
                <w:rFonts w:ascii="Times New Roman" w:hAnsi="Times New Roman" w:cs="Times New Roman"/>
                <w:color w:val="000000" w:themeColor="text1"/>
                <w:kern w:val="24"/>
                <w:sz w:val="24"/>
                <w:szCs w:val="24"/>
              </w:rPr>
              <w:t>1.01 (0.98, 1.04)</w:t>
            </w:r>
          </w:p>
        </w:tc>
        <w:tc>
          <w:tcPr>
            <w:tcW w:w="2012" w:type="dxa"/>
          </w:tcPr>
          <w:p w14:paraId="112E6B39" w14:textId="77777777" w:rsidR="00FC21FB" w:rsidRPr="00FC21FB" w:rsidRDefault="00FC21FB" w:rsidP="008835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C21FB">
              <w:rPr>
                <w:rFonts w:ascii="Times New Roman" w:hAnsi="Times New Roman" w:cs="Times New Roman"/>
                <w:color w:val="000000" w:themeColor="text1"/>
                <w:kern w:val="24"/>
                <w:sz w:val="24"/>
                <w:szCs w:val="24"/>
              </w:rPr>
              <w:t>0.602</w:t>
            </w:r>
          </w:p>
        </w:tc>
      </w:tr>
      <w:tr w:rsidR="00FC21FB" w:rsidRPr="00FC21FB" w14:paraId="55B06069" w14:textId="77777777" w:rsidTr="008835CB">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336" w:type="dxa"/>
          </w:tcPr>
          <w:p w14:paraId="30D2215A" w14:textId="77777777" w:rsidR="00FC21FB" w:rsidRPr="00FC21FB" w:rsidRDefault="00FC21FB" w:rsidP="008835CB">
            <w:pPr>
              <w:rPr>
                <w:rFonts w:ascii="Times New Roman" w:hAnsi="Times New Roman" w:cs="Times New Roman"/>
                <w:b w:val="0"/>
                <w:bCs w:val="0"/>
                <w:sz w:val="24"/>
                <w:szCs w:val="24"/>
              </w:rPr>
            </w:pPr>
            <w:r w:rsidRPr="00FC21FB">
              <w:rPr>
                <w:rFonts w:ascii="Times New Roman" w:hAnsi="Times New Roman" w:cs="Times New Roman"/>
                <w:b w:val="0"/>
                <w:bCs w:val="0"/>
                <w:sz w:val="24"/>
                <w:szCs w:val="24"/>
              </w:rPr>
              <w:t>PSY</w:t>
            </w:r>
          </w:p>
        </w:tc>
        <w:tc>
          <w:tcPr>
            <w:tcW w:w="2011" w:type="dxa"/>
          </w:tcPr>
          <w:p w14:paraId="08563A10" w14:textId="77777777" w:rsidR="00FC21FB" w:rsidRPr="00FC21FB" w:rsidRDefault="00FC21FB" w:rsidP="008835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C21FB">
              <w:rPr>
                <w:rFonts w:ascii="Times New Roman" w:hAnsi="Times New Roman" w:cs="Times New Roman"/>
                <w:color w:val="000000" w:themeColor="text1"/>
                <w:kern w:val="24"/>
                <w:sz w:val="24"/>
                <w:szCs w:val="24"/>
              </w:rPr>
              <w:t xml:space="preserve">1.psy   </w:t>
            </w:r>
          </w:p>
        </w:tc>
        <w:tc>
          <w:tcPr>
            <w:tcW w:w="2011" w:type="dxa"/>
          </w:tcPr>
          <w:p w14:paraId="6EFE2C69" w14:textId="77777777" w:rsidR="00FC21FB" w:rsidRPr="00FC21FB" w:rsidRDefault="00FC21FB" w:rsidP="008835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C21FB">
              <w:rPr>
                <w:rFonts w:ascii="Times New Roman" w:hAnsi="Times New Roman" w:cs="Times New Roman"/>
                <w:color w:val="000000" w:themeColor="text1"/>
                <w:kern w:val="24"/>
                <w:sz w:val="24"/>
                <w:szCs w:val="24"/>
              </w:rPr>
              <w:t>1.00 (0.98, 1.03)</w:t>
            </w:r>
          </w:p>
        </w:tc>
        <w:tc>
          <w:tcPr>
            <w:tcW w:w="2012" w:type="dxa"/>
          </w:tcPr>
          <w:p w14:paraId="27FAA59E" w14:textId="77777777" w:rsidR="00FC21FB" w:rsidRPr="00FC21FB" w:rsidRDefault="00FC21FB" w:rsidP="008835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C21FB">
              <w:rPr>
                <w:rFonts w:ascii="Times New Roman" w:hAnsi="Times New Roman" w:cs="Times New Roman"/>
                <w:color w:val="000000" w:themeColor="text1"/>
                <w:kern w:val="24"/>
                <w:sz w:val="24"/>
                <w:szCs w:val="24"/>
              </w:rPr>
              <w:t>0.784</w:t>
            </w:r>
          </w:p>
        </w:tc>
      </w:tr>
      <w:tr w:rsidR="00FC21FB" w:rsidRPr="00FC21FB" w14:paraId="1176F53B" w14:textId="77777777" w:rsidTr="008835CB">
        <w:trPr>
          <w:trHeight w:val="355"/>
        </w:trPr>
        <w:tc>
          <w:tcPr>
            <w:cnfStyle w:val="001000000000" w:firstRow="0" w:lastRow="0" w:firstColumn="1" w:lastColumn="0" w:oddVBand="0" w:evenVBand="0" w:oddHBand="0" w:evenHBand="0" w:firstRowFirstColumn="0" w:firstRowLastColumn="0" w:lastRowFirstColumn="0" w:lastRowLastColumn="0"/>
            <w:tcW w:w="2336" w:type="dxa"/>
          </w:tcPr>
          <w:p w14:paraId="6A6F76F5" w14:textId="77777777" w:rsidR="00FC21FB" w:rsidRPr="00FC21FB" w:rsidRDefault="00FC21FB" w:rsidP="008835CB">
            <w:pPr>
              <w:rPr>
                <w:rFonts w:ascii="Times New Roman" w:hAnsi="Times New Roman" w:cs="Times New Roman"/>
                <w:b w:val="0"/>
                <w:bCs w:val="0"/>
                <w:sz w:val="24"/>
                <w:szCs w:val="24"/>
              </w:rPr>
            </w:pPr>
            <w:r w:rsidRPr="00FC21FB">
              <w:rPr>
                <w:rFonts w:ascii="Times New Roman" w:hAnsi="Times New Roman" w:cs="Times New Roman"/>
                <w:b w:val="0"/>
                <w:bCs w:val="0"/>
                <w:sz w:val="24"/>
                <w:szCs w:val="24"/>
              </w:rPr>
              <w:t>ISO</w:t>
            </w:r>
          </w:p>
        </w:tc>
        <w:tc>
          <w:tcPr>
            <w:tcW w:w="2011" w:type="dxa"/>
          </w:tcPr>
          <w:p w14:paraId="51337489" w14:textId="77777777" w:rsidR="00FC21FB" w:rsidRPr="00FC21FB" w:rsidRDefault="00FC21FB" w:rsidP="008835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C21FB">
              <w:rPr>
                <w:rFonts w:ascii="Times New Roman" w:hAnsi="Times New Roman" w:cs="Times New Roman"/>
                <w:color w:val="000000" w:themeColor="text1"/>
                <w:kern w:val="24"/>
                <w:sz w:val="24"/>
                <w:szCs w:val="24"/>
              </w:rPr>
              <w:t xml:space="preserve">1.iso   </w:t>
            </w:r>
          </w:p>
        </w:tc>
        <w:tc>
          <w:tcPr>
            <w:tcW w:w="2011" w:type="dxa"/>
          </w:tcPr>
          <w:p w14:paraId="3E0A9C50" w14:textId="77777777" w:rsidR="00FC21FB" w:rsidRPr="00FC21FB" w:rsidRDefault="00FC21FB" w:rsidP="008835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C21FB">
              <w:rPr>
                <w:rFonts w:ascii="Times New Roman" w:hAnsi="Times New Roman" w:cs="Times New Roman"/>
                <w:color w:val="000000" w:themeColor="text1"/>
                <w:kern w:val="24"/>
                <w:sz w:val="24"/>
                <w:szCs w:val="24"/>
              </w:rPr>
              <w:t>1.00 (0.96, 1.03)</w:t>
            </w:r>
          </w:p>
        </w:tc>
        <w:tc>
          <w:tcPr>
            <w:tcW w:w="2012" w:type="dxa"/>
          </w:tcPr>
          <w:p w14:paraId="381B7C29" w14:textId="77777777" w:rsidR="00FC21FB" w:rsidRPr="00FC21FB" w:rsidRDefault="00FC21FB" w:rsidP="008835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C21FB">
              <w:rPr>
                <w:rFonts w:ascii="Times New Roman" w:hAnsi="Times New Roman" w:cs="Times New Roman"/>
                <w:color w:val="000000" w:themeColor="text1"/>
                <w:kern w:val="24"/>
                <w:sz w:val="24"/>
                <w:szCs w:val="24"/>
              </w:rPr>
              <w:t>0.803</w:t>
            </w:r>
          </w:p>
        </w:tc>
      </w:tr>
      <w:tr w:rsidR="00FC21FB" w:rsidRPr="00FC21FB" w14:paraId="5198D2C6" w14:textId="77777777" w:rsidTr="008835CB">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336" w:type="dxa"/>
          </w:tcPr>
          <w:p w14:paraId="1BAAA516" w14:textId="77777777" w:rsidR="00FC21FB" w:rsidRPr="00FC21FB" w:rsidRDefault="00FC21FB" w:rsidP="008835CB">
            <w:pPr>
              <w:rPr>
                <w:rFonts w:ascii="Times New Roman" w:hAnsi="Times New Roman" w:cs="Times New Roman"/>
                <w:b w:val="0"/>
                <w:bCs w:val="0"/>
                <w:sz w:val="24"/>
                <w:szCs w:val="24"/>
              </w:rPr>
            </w:pPr>
            <w:r w:rsidRPr="00FC21FB">
              <w:rPr>
                <w:rFonts w:ascii="Times New Roman" w:hAnsi="Times New Roman" w:cs="Times New Roman"/>
                <w:b w:val="0"/>
                <w:bCs w:val="0"/>
                <w:sz w:val="24"/>
                <w:szCs w:val="24"/>
              </w:rPr>
              <w:t>CHA</w:t>
            </w:r>
          </w:p>
        </w:tc>
        <w:tc>
          <w:tcPr>
            <w:tcW w:w="2011" w:type="dxa"/>
          </w:tcPr>
          <w:p w14:paraId="7C8C0FDC" w14:textId="77777777" w:rsidR="00FC21FB" w:rsidRPr="00FC21FB" w:rsidRDefault="00FC21FB" w:rsidP="008835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C21FB">
              <w:rPr>
                <w:rFonts w:ascii="Times New Roman" w:hAnsi="Times New Roman" w:cs="Times New Roman"/>
                <w:color w:val="000000" w:themeColor="text1"/>
                <w:kern w:val="24"/>
                <w:sz w:val="24"/>
                <w:szCs w:val="24"/>
              </w:rPr>
              <w:t xml:space="preserve">1.cha   </w:t>
            </w:r>
          </w:p>
        </w:tc>
        <w:tc>
          <w:tcPr>
            <w:tcW w:w="2011" w:type="dxa"/>
          </w:tcPr>
          <w:p w14:paraId="24496714" w14:textId="77777777" w:rsidR="00FC21FB" w:rsidRPr="00FC21FB" w:rsidRDefault="00FC21FB" w:rsidP="008835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C21FB">
              <w:rPr>
                <w:rFonts w:ascii="Times New Roman" w:hAnsi="Times New Roman" w:cs="Times New Roman"/>
                <w:color w:val="000000" w:themeColor="text1"/>
                <w:kern w:val="24"/>
                <w:sz w:val="24"/>
                <w:szCs w:val="24"/>
              </w:rPr>
              <w:t>1.02 (0.98, 1.05)</w:t>
            </w:r>
          </w:p>
        </w:tc>
        <w:tc>
          <w:tcPr>
            <w:tcW w:w="2012" w:type="dxa"/>
          </w:tcPr>
          <w:p w14:paraId="2F04435B" w14:textId="77777777" w:rsidR="00FC21FB" w:rsidRPr="00FC21FB" w:rsidRDefault="00FC21FB" w:rsidP="008835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C21FB">
              <w:rPr>
                <w:rFonts w:ascii="Times New Roman" w:hAnsi="Times New Roman" w:cs="Times New Roman"/>
                <w:color w:val="000000" w:themeColor="text1"/>
                <w:kern w:val="24"/>
                <w:sz w:val="24"/>
                <w:szCs w:val="24"/>
              </w:rPr>
              <w:t>0.335</w:t>
            </w:r>
          </w:p>
        </w:tc>
      </w:tr>
    </w:tbl>
    <w:p w14:paraId="2E21CCC1" w14:textId="27D15C0E" w:rsidR="00FC21FB" w:rsidRPr="00FC21FB" w:rsidRDefault="00FC21FB" w:rsidP="00D51E51">
      <w:pPr>
        <w:rPr>
          <w:rFonts w:ascii="Times New Roman" w:hAnsi="Times New Roman" w:cs="Times New Roman"/>
          <w:b/>
          <w:bCs/>
        </w:rPr>
      </w:pPr>
    </w:p>
    <w:p w14:paraId="092C2892" w14:textId="1098DB22" w:rsidR="00FC21FB" w:rsidRPr="00FC21FB" w:rsidRDefault="00FC21FB" w:rsidP="00D51E51">
      <w:pPr>
        <w:rPr>
          <w:rFonts w:ascii="Times New Roman" w:hAnsi="Times New Roman" w:cs="Times New Roman"/>
          <w:b/>
          <w:bCs/>
        </w:rPr>
      </w:pPr>
      <w:r w:rsidRPr="00FC21FB">
        <w:rPr>
          <w:rFonts w:ascii="Times New Roman" w:hAnsi="Times New Roman" w:cs="Times New Roman"/>
          <w:b/>
          <w:bCs/>
        </w:rPr>
        <w:t xml:space="preserve"> </w:t>
      </w:r>
    </w:p>
    <w:p w14:paraId="3F5454AF" w14:textId="618CC1B2" w:rsidR="00FC21FB" w:rsidRPr="00FC21FB" w:rsidRDefault="00FC21FB" w:rsidP="00D51E51">
      <w:pPr>
        <w:rPr>
          <w:rFonts w:ascii="Times New Roman" w:hAnsi="Times New Roman" w:cs="Times New Roman"/>
          <w:b/>
          <w:bCs/>
        </w:rPr>
      </w:pPr>
    </w:p>
    <w:p w14:paraId="6BE1D49C" w14:textId="2C100024" w:rsidR="00FC21FB" w:rsidRPr="00FC21FB" w:rsidRDefault="00FC21FB" w:rsidP="00D51E51">
      <w:pPr>
        <w:rPr>
          <w:rFonts w:ascii="Times New Roman" w:hAnsi="Times New Roman" w:cs="Times New Roman"/>
          <w:b/>
          <w:bCs/>
        </w:rPr>
      </w:pPr>
    </w:p>
    <w:p w14:paraId="7498D83A" w14:textId="6C62468C" w:rsidR="00FC21FB" w:rsidRPr="00FC21FB" w:rsidRDefault="00FC21FB" w:rsidP="00D51E51">
      <w:pPr>
        <w:rPr>
          <w:rFonts w:ascii="Times New Roman" w:hAnsi="Times New Roman" w:cs="Times New Roman"/>
          <w:b/>
          <w:bCs/>
        </w:rPr>
      </w:pPr>
    </w:p>
    <w:p w14:paraId="689F6252" w14:textId="058C18FB" w:rsidR="00FC21FB" w:rsidRDefault="00FC21FB" w:rsidP="00D51E51">
      <w:pPr>
        <w:rPr>
          <w:rFonts w:ascii="Verdana" w:hAnsi="Verdana"/>
          <w:b/>
          <w:bCs/>
          <w:sz w:val="20"/>
          <w:szCs w:val="20"/>
        </w:rPr>
      </w:pPr>
    </w:p>
    <w:p w14:paraId="211E2B50" w14:textId="4079816E" w:rsidR="00FC21FB" w:rsidRPr="001F5CFF" w:rsidRDefault="00FC21FB" w:rsidP="001F5CFF">
      <w:pPr>
        <w:spacing w:after="0" w:line="240" w:lineRule="auto"/>
        <w:rPr>
          <w:rFonts w:ascii="Verdana" w:hAnsi="Verdana" w:cs="Arial"/>
          <w:sz w:val="16"/>
          <w:szCs w:val="16"/>
        </w:rPr>
      </w:pPr>
      <w:r w:rsidRPr="001F5CFF">
        <w:rPr>
          <w:rFonts w:ascii="Verdana" w:hAnsi="Verdana" w:cs="Arial"/>
          <w:b/>
          <w:bCs/>
          <w:sz w:val="16"/>
          <w:szCs w:val="16"/>
        </w:rPr>
        <w:t>Abbreviations:</w:t>
      </w:r>
      <w:r w:rsidRPr="001F5CFF">
        <w:rPr>
          <w:rFonts w:ascii="Verdana" w:hAnsi="Verdana" w:cs="Arial"/>
          <w:sz w:val="16"/>
          <w:szCs w:val="16"/>
        </w:rPr>
        <w:t xml:space="preserve"> AMT = New Applied muscle tension; PSY = New Psychosocial handout; ISO = New Isotonic drink; CHA = New Chair time</w:t>
      </w:r>
      <w:r w:rsidR="001F5CFF" w:rsidRPr="001F5CFF">
        <w:rPr>
          <w:rFonts w:ascii="Verdana" w:hAnsi="Verdana" w:cs="Arial"/>
          <w:sz w:val="16"/>
          <w:szCs w:val="16"/>
        </w:rPr>
        <w:t>.</w:t>
      </w:r>
    </w:p>
    <w:p w14:paraId="7A0CA2C4" w14:textId="4E607835" w:rsidR="00FC21FB" w:rsidRDefault="00FC21FB" w:rsidP="00D51E51">
      <w:pPr>
        <w:rPr>
          <w:rFonts w:ascii="Verdana" w:hAnsi="Verdana"/>
          <w:b/>
          <w:bCs/>
          <w:sz w:val="20"/>
          <w:szCs w:val="20"/>
        </w:rPr>
      </w:pPr>
    </w:p>
    <w:p w14:paraId="47377283" w14:textId="71CE2D22" w:rsidR="00FC21FB" w:rsidRDefault="00FC21FB" w:rsidP="00D51E51">
      <w:pPr>
        <w:rPr>
          <w:rFonts w:ascii="Verdana" w:hAnsi="Verdana"/>
          <w:b/>
          <w:bCs/>
          <w:sz w:val="20"/>
          <w:szCs w:val="20"/>
        </w:rPr>
      </w:pPr>
    </w:p>
    <w:p w14:paraId="3259C20E" w14:textId="38765014" w:rsidR="00FC21FB" w:rsidRDefault="00FC21FB" w:rsidP="00D51E51">
      <w:pPr>
        <w:rPr>
          <w:rFonts w:ascii="Verdana" w:hAnsi="Verdana"/>
          <w:b/>
          <w:bCs/>
          <w:sz w:val="20"/>
          <w:szCs w:val="20"/>
        </w:rPr>
      </w:pPr>
    </w:p>
    <w:p w14:paraId="2DEAE390" w14:textId="2728CC0D" w:rsidR="00FC21FB" w:rsidRDefault="00FC21FB" w:rsidP="00D51E51">
      <w:pPr>
        <w:rPr>
          <w:rFonts w:ascii="Verdana" w:hAnsi="Verdana"/>
          <w:b/>
          <w:bCs/>
          <w:sz w:val="20"/>
          <w:szCs w:val="20"/>
        </w:rPr>
      </w:pPr>
    </w:p>
    <w:p w14:paraId="6328E62A" w14:textId="3312B220" w:rsidR="00FC21FB" w:rsidRDefault="00FC21FB" w:rsidP="00D51E51">
      <w:pPr>
        <w:rPr>
          <w:rFonts w:ascii="Verdana" w:hAnsi="Verdana"/>
          <w:b/>
          <w:bCs/>
          <w:sz w:val="20"/>
          <w:szCs w:val="20"/>
        </w:rPr>
      </w:pPr>
    </w:p>
    <w:p w14:paraId="6F48396F" w14:textId="329605B8" w:rsidR="00FC21FB" w:rsidRDefault="00FC21FB" w:rsidP="00D51E51">
      <w:pPr>
        <w:rPr>
          <w:rFonts w:ascii="Verdana" w:hAnsi="Verdana"/>
          <w:b/>
          <w:bCs/>
          <w:sz w:val="20"/>
          <w:szCs w:val="20"/>
        </w:rPr>
      </w:pPr>
    </w:p>
    <w:p w14:paraId="406639F0" w14:textId="2CC97AB7" w:rsidR="00A374E5" w:rsidRDefault="00A374E5" w:rsidP="00D51E51">
      <w:pPr>
        <w:rPr>
          <w:rFonts w:ascii="Verdana" w:hAnsi="Verdana"/>
          <w:b/>
          <w:bCs/>
          <w:sz w:val="20"/>
          <w:szCs w:val="20"/>
        </w:rPr>
      </w:pPr>
    </w:p>
    <w:p w14:paraId="7DCAB69C" w14:textId="64CC8311" w:rsidR="00A374E5" w:rsidRDefault="00A374E5" w:rsidP="00D51E51">
      <w:pPr>
        <w:rPr>
          <w:rFonts w:ascii="Verdana" w:hAnsi="Verdana"/>
          <w:b/>
          <w:bCs/>
          <w:sz w:val="20"/>
          <w:szCs w:val="20"/>
        </w:rPr>
      </w:pPr>
    </w:p>
    <w:p w14:paraId="14CD21E2" w14:textId="77777777" w:rsidR="00A374E5" w:rsidRDefault="00A374E5" w:rsidP="00D51E51">
      <w:pPr>
        <w:rPr>
          <w:rFonts w:ascii="Verdana" w:hAnsi="Verdana"/>
          <w:b/>
          <w:bCs/>
          <w:sz w:val="20"/>
          <w:szCs w:val="20"/>
        </w:rPr>
      </w:pPr>
    </w:p>
    <w:p w14:paraId="10313075" w14:textId="4A1CA550" w:rsidR="00FC21FB" w:rsidRDefault="00FC21FB" w:rsidP="00D51E51">
      <w:pPr>
        <w:rPr>
          <w:rFonts w:ascii="Verdana" w:hAnsi="Verdana"/>
          <w:b/>
          <w:bCs/>
          <w:sz w:val="20"/>
          <w:szCs w:val="20"/>
        </w:rPr>
      </w:pPr>
    </w:p>
    <w:p w14:paraId="5469F215" w14:textId="7B76403D" w:rsidR="00FC21FB" w:rsidRPr="006213FF" w:rsidRDefault="006213FF" w:rsidP="00D51E51">
      <w:pPr>
        <w:rPr>
          <w:rFonts w:ascii="Verdana" w:hAnsi="Verdana"/>
          <w:sz w:val="20"/>
          <w:szCs w:val="20"/>
        </w:rPr>
      </w:pPr>
      <w:r>
        <w:rPr>
          <w:rFonts w:ascii="Verdana" w:hAnsi="Verdana"/>
          <w:b/>
          <w:bCs/>
          <w:sz w:val="20"/>
          <w:szCs w:val="20"/>
        </w:rPr>
        <w:lastRenderedPageBreak/>
        <w:t>Supplementary Figure 2:</w:t>
      </w:r>
      <w:r>
        <w:rPr>
          <w:rFonts w:ascii="Verdana" w:hAnsi="Verdana"/>
          <w:sz w:val="20"/>
          <w:szCs w:val="20"/>
        </w:rPr>
        <w:t xml:space="preserve"> Responses provided by blood donors during the feasibility phase of the STRIDES trial.</w:t>
      </w:r>
    </w:p>
    <w:p w14:paraId="056F6965" w14:textId="3D66CF69" w:rsidR="006213FF" w:rsidRDefault="006213FF" w:rsidP="00D51E51">
      <w:pPr>
        <w:rPr>
          <w:rFonts w:ascii="Verdana" w:hAnsi="Verdana"/>
          <w:b/>
          <w:bCs/>
          <w:sz w:val="20"/>
          <w:szCs w:val="20"/>
        </w:rPr>
      </w:pPr>
      <w:r w:rsidRPr="006213FF">
        <w:rPr>
          <w:rFonts w:ascii="Verdana" w:hAnsi="Verdana"/>
          <w:b/>
          <w:bCs/>
          <w:noProof/>
          <w:sz w:val="20"/>
          <w:szCs w:val="20"/>
        </w:rPr>
        <w:drawing>
          <wp:anchor distT="0" distB="0" distL="114300" distR="114300" simplePos="0" relativeHeight="251663360" behindDoc="0" locked="0" layoutInCell="1" allowOverlap="1" wp14:anchorId="5EC5CEA1" wp14:editId="57C22C00">
            <wp:simplePos x="0" y="0"/>
            <wp:positionH relativeFrom="column">
              <wp:posOffset>-76200</wp:posOffset>
            </wp:positionH>
            <wp:positionV relativeFrom="paragraph">
              <wp:posOffset>285115</wp:posOffset>
            </wp:positionV>
            <wp:extent cx="4577766" cy="3348000"/>
            <wp:effectExtent l="0" t="0" r="0" b="508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6"/>
                    <a:stretch>
                      <a:fillRect/>
                    </a:stretch>
                  </pic:blipFill>
                  <pic:spPr>
                    <a:xfrm>
                      <a:off x="0" y="0"/>
                      <a:ext cx="4577766" cy="3348000"/>
                    </a:xfrm>
                    <a:prstGeom prst="rect">
                      <a:avLst/>
                    </a:prstGeom>
                  </pic:spPr>
                </pic:pic>
              </a:graphicData>
            </a:graphic>
          </wp:anchor>
        </w:drawing>
      </w:r>
    </w:p>
    <w:p w14:paraId="716B585E" w14:textId="60EB2611" w:rsidR="006213FF" w:rsidRDefault="006213FF" w:rsidP="00D51E51">
      <w:pPr>
        <w:rPr>
          <w:rFonts w:ascii="Verdana" w:hAnsi="Verdana"/>
          <w:b/>
          <w:bCs/>
          <w:sz w:val="20"/>
          <w:szCs w:val="20"/>
        </w:rPr>
      </w:pPr>
    </w:p>
    <w:p w14:paraId="6EAC020F" w14:textId="506AF3CA" w:rsidR="006213FF" w:rsidRDefault="006213FF" w:rsidP="00D51E51">
      <w:pPr>
        <w:rPr>
          <w:rFonts w:ascii="Verdana" w:hAnsi="Verdana"/>
          <w:b/>
          <w:bCs/>
          <w:sz w:val="20"/>
          <w:szCs w:val="20"/>
        </w:rPr>
      </w:pPr>
    </w:p>
    <w:p w14:paraId="0F9A9B25" w14:textId="18B6F477" w:rsidR="006213FF" w:rsidRDefault="006213FF" w:rsidP="00D51E51">
      <w:pPr>
        <w:rPr>
          <w:rFonts w:ascii="Verdana" w:hAnsi="Verdana"/>
          <w:b/>
          <w:bCs/>
          <w:sz w:val="20"/>
          <w:szCs w:val="20"/>
        </w:rPr>
      </w:pPr>
    </w:p>
    <w:p w14:paraId="3166D011" w14:textId="77777777" w:rsidR="006213FF" w:rsidRDefault="006213FF" w:rsidP="00D51E51">
      <w:pPr>
        <w:rPr>
          <w:rFonts w:ascii="Verdana" w:hAnsi="Verdana"/>
          <w:b/>
          <w:bCs/>
          <w:sz w:val="20"/>
          <w:szCs w:val="20"/>
        </w:rPr>
      </w:pPr>
    </w:p>
    <w:p w14:paraId="1A662561" w14:textId="43B85620" w:rsidR="006213FF" w:rsidRDefault="006213FF" w:rsidP="00D51E51">
      <w:pPr>
        <w:rPr>
          <w:rFonts w:ascii="Verdana" w:hAnsi="Verdana"/>
          <w:b/>
          <w:bCs/>
          <w:sz w:val="20"/>
          <w:szCs w:val="20"/>
        </w:rPr>
      </w:pPr>
    </w:p>
    <w:p w14:paraId="366F0F98" w14:textId="1DAAD7DC" w:rsidR="006213FF" w:rsidRDefault="006213FF" w:rsidP="00D51E51">
      <w:pPr>
        <w:rPr>
          <w:rFonts w:ascii="Verdana" w:hAnsi="Verdana"/>
          <w:b/>
          <w:bCs/>
          <w:sz w:val="20"/>
          <w:szCs w:val="20"/>
        </w:rPr>
      </w:pPr>
    </w:p>
    <w:p w14:paraId="3E27CBA5" w14:textId="68B8E31B" w:rsidR="006213FF" w:rsidRDefault="006213FF" w:rsidP="00D51E51">
      <w:pPr>
        <w:rPr>
          <w:rFonts w:ascii="Verdana" w:hAnsi="Verdana"/>
          <w:b/>
          <w:bCs/>
          <w:sz w:val="20"/>
          <w:szCs w:val="20"/>
        </w:rPr>
      </w:pPr>
    </w:p>
    <w:p w14:paraId="2BE3954F" w14:textId="54E3B9C9" w:rsidR="006213FF" w:rsidRDefault="006213FF" w:rsidP="00D51E51">
      <w:pPr>
        <w:rPr>
          <w:rFonts w:ascii="Verdana" w:hAnsi="Verdana"/>
          <w:b/>
          <w:bCs/>
          <w:sz w:val="20"/>
          <w:szCs w:val="20"/>
        </w:rPr>
      </w:pPr>
    </w:p>
    <w:p w14:paraId="3F5B35CD" w14:textId="70843D59" w:rsidR="006213FF" w:rsidRDefault="006213FF" w:rsidP="00D51E51">
      <w:pPr>
        <w:rPr>
          <w:rFonts w:ascii="Verdana" w:hAnsi="Verdana"/>
          <w:b/>
          <w:bCs/>
          <w:sz w:val="20"/>
          <w:szCs w:val="20"/>
        </w:rPr>
      </w:pPr>
    </w:p>
    <w:p w14:paraId="1192D306" w14:textId="4DD3D589" w:rsidR="006213FF" w:rsidRDefault="006213FF" w:rsidP="00D51E51">
      <w:pPr>
        <w:rPr>
          <w:rFonts w:ascii="Verdana" w:hAnsi="Verdana"/>
          <w:b/>
          <w:bCs/>
          <w:sz w:val="20"/>
          <w:szCs w:val="20"/>
        </w:rPr>
      </w:pPr>
    </w:p>
    <w:p w14:paraId="1151706D" w14:textId="1A763E25" w:rsidR="006213FF" w:rsidRDefault="006213FF" w:rsidP="00D51E51">
      <w:pPr>
        <w:rPr>
          <w:rFonts w:ascii="Verdana" w:hAnsi="Verdana"/>
          <w:b/>
          <w:bCs/>
          <w:sz w:val="20"/>
          <w:szCs w:val="20"/>
        </w:rPr>
      </w:pPr>
    </w:p>
    <w:p w14:paraId="0AE0D31B" w14:textId="421CBE73" w:rsidR="006213FF" w:rsidRDefault="006213FF" w:rsidP="00D51E51">
      <w:pPr>
        <w:rPr>
          <w:rFonts w:ascii="Verdana" w:hAnsi="Verdana"/>
          <w:b/>
          <w:bCs/>
          <w:sz w:val="20"/>
          <w:szCs w:val="20"/>
        </w:rPr>
      </w:pPr>
    </w:p>
    <w:p w14:paraId="610A4239" w14:textId="3DA64C4E" w:rsidR="006213FF" w:rsidRDefault="006213FF" w:rsidP="00D51E51">
      <w:pPr>
        <w:rPr>
          <w:rFonts w:ascii="Verdana" w:hAnsi="Verdana"/>
          <w:b/>
          <w:bCs/>
          <w:sz w:val="20"/>
          <w:szCs w:val="20"/>
        </w:rPr>
      </w:pPr>
    </w:p>
    <w:p w14:paraId="092CB33C" w14:textId="2F2F544B" w:rsidR="006213FF" w:rsidRPr="006213FF" w:rsidRDefault="006213FF" w:rsidP="006213FF">
      <w:pPr>
        <w:rPr>
          <w:rFonts w:ascii="Times New Roman" w:hAnsi="Times New Roman" w:cs="Times New Roman"/>
          <w:sz w:val="24"/>
          <w:szCs w:val="24"/>
        </w:rPr>
      </w:pPr>
      <w:r w:rsidRPr="006213FF">
        <w:rPr>
          <w:rFonts w:ascii="Times New Roman" w:hAnsi="Times New Roman" w:cs="Times New Roman"/>
          <w:b/>
          <w:bCs/>
          <w:sz w:val="24"/>
          <w:szCs w:val="24"/>
        </w:rPr>
        <w:t>Questions asked:</w:t>
      </w:r>
    </w:p>
    <w:p w14:paraId="12E4B74D" w14:textId="77777777" w:rsidR="006213FF" w:rsidRPr="006213FF" w:rsidRDefault="006213FF" w:rsidP="006213FF">
      <w:pPr>
        <w:spacing w:after="0"/>
        <w:rPr>
          <w:rFonts w:ascii="Times New Roman" w:hAnsi="Times New Roman" w:cs="Times New Roman"/>
          <w:sz w:val="24"/>
          <w:szCs w:val="24"/>
        </w:rPr>
      </w:pPr>
      <w:r w:rsidRPr="006213FF">
        <w:rPr>
          <w:rFonts w:ascii="Times New Roman" w:hAnsi="Times New Roman" w:cs="Times New Roman"/>
          <w:sz w:val="24"/>
          <w:szCs w:val="24"/>
        </w:rPr>
        <w:t>New PSY</w:t>
      </w:r>
      <w:r w:rsidRPr="006213FF">
        <w:rPr>
          <w:rFonts w:ascii="Times New Roman" w:hAnsi="Times New Roman" w:cs="Times New Roman"/>
          <w:sz w:val="24"/>
          <w:szCs w:val="24"/>
        </w:rPr>
        <w:tab/>
        <w:t xml:space="preserve">Did you read the new information handout today?                                                       </w:t>
      </w:r>
    </w:p>
    <w:p w14:paraId="6B58C8C8" w14:textId="77777777" w:rsidR="006213FF" w:rsidRPr="006213FF" w:rsidRDefault="006213FF" w:rsidP="006213FF">
      <w:pPr>
        <w:spacing w:after="0"/>
        <w:rPr>
          <w:rFonts w:ascii="Times New Roman" w:hAnsi="Times New Roman" w:cs="Times New Roman"/>
          <w:sz w:val="24"/>
          <w:szCs w:val="24"/>
        </w:rPr>
      </w:pPr>
      <w:r w:rsidRPr="006213FF">
        <w:rPr>
          <w:rFonts w:ascii="Times New Roman" w:hAnsi="Times New Roman" w:cs="Times New Roman"/>
          <w:sz w:val="24"/>
          <w:szCs w:val="24"/>
        </w:rPr>
        <w:t>Usual AMT</w:t>
      </w:r>
      <w:r w:rsidRPr="006213FF">
        <w:rPr>
          <w:rFonts w:ascii="Times New Roman" w:hAnsi="Times New Roman" w:cs="Times New Roman"/>
          <w:sz w:val="24"/>
          <w:szCs w:val="24"/>
        </w:rPr>
        <w:tab/>
        <w:t xml:space="preserve">Did you practice the muscle tension exercise at the donation clinic today?                            </w:t>
      </w:r>
    </w:p>
    <w:p w14:paraId="481B8942" w14:textId="77777777" w:rsidR="006213FF" w:rsidRPr="006213FF" w:rsidRDefault="006213FF" w:rsidP="006213FF">
      <w:pPr>
        <w:spacing w:after="0"/>
        <w:rPr>
          <w:rFonts w:ascii="Times New Roman" w:hAnsi="Times New Roman" w:cs="Times New Roman"/>
          <w:sz w:val="24"/>
          <w:szCs w:val="24"/>
        </w:rPr>
      </w:pPr>
      <w:r w:rsidRPr="006213FF">
        <w:rPr>
          <w:rFonts w:ascii="Times New Roman" w:hAnsi="Times New Roman" w:cs="Times New Roman"/>
          <w:sz w:val="24"/>
          <w:szCs w:val="24"/>
        </w:rPr>
        <w:t>New AMT</w:t>
      </w:r>
      <w:r w:rsidRPr="006213FF">
        <w:rPr>
          <w:rFonts w:ascii="Times New Roman" w:hAnsi="Times New Roman" w:cs="Times New Roman"/>
          <w:sz w:val="24"/>
          <w:szCs w:val="24"/>
        </w:rPr>
        <w:tab/>
        <w:t xml:space="preserve">Did you practice the new muscle tension exercise at the donation clinic today?                        </w:t>
      </w:r>
    </w:p>
    <w:p w14:paraId="636D7254" w14:textId="77777777" w:rsidR="006213FF" w:rsidRPr="006213FF" w:rsidRDefault="006213FF" w:rsidP="006213FF">
      <w:pPr>
        <w:spacing w:after="0"/>
        <w:rPr>
          <w:rFonts w:ascii="Times New Roman" w:hAnsi="Times New Roman" w:cs="Times New Roman"/>
          <w:sz w:val="24"/>
          <w:szCs w:val="24"/>
        </w:rPr>
      </w:pPr>
      <w:r w:rsidRPr="006213FF">
        <w:rPr>
          <w:rFonts w:ascii="Times New Roman" w:hAnsi="Times New Roman" w:cs="Times New Roman"/>
          <w:sz w:val="24"/>
          <w:szCs w:val="24"/>
        </w:rPr>
        <w:t>Usual H2O</w:t>
      </w:r>
      <w:r w:rsidRPr="006213FF">
        <w:rPr>
          <w:rFonts w:ascii="Times New Roman" w:hAnsi="Times New Roman" w:cs="Times New Roman"/>
          <w:sz w:val="24"/>
          <w:szCs w:val="24"/>
        </w:rPr>
        <w:tab/>
        <w:t xml:space="preserve">How much water did you drink at the donation clinic today prior to donating?                          </w:t>
      </w:r>
    </w:p>
    <w:p w14:paraId="78C7FA0C" w14:textId="2C20126E" w:rsidR="006213FF" w:rsidRPr="006213FF" w:rsidRDefault="006213FF" w:rsidP="006213FF">
      <w:pPr>
        <w:spacing w:after="0"/>
        <w:ind w:left="1440" w:hanging="1440"/>
        <w:rPr>
          <w:rFonts w:ascii="Times New Roman" w:hAnsi="Times New Roman" w:cs="Times New Roman"/>
          <w:sz w:val="24"/>
          <w:szCs w:val="24"/>
        </w:rPr>
      </w:pPr>
      <w:r w:rsidRPr="006213FF">
        <w:rPr>
          <w:rFonts w:ascii="Times New Roman" w:hAnsi="Times New Roman" w:cs="Times New Roman"/>
          <w:sz w:val="24"/>
          <w:szCs w:val="24"/>
        </w:rPr>
        <w:t>New ISO</w:t>
      </w:r>
      <w:r w:rsidRPr="006213FF">
        <w:rPr>
          <w:rFonts w:ascii="Times New Roman" w:hAnsi="Times New Roman" w:cs="Times New Roman"/>
          <w:sz w:val="24"/>
          <w:szCs w:val="24"/>
        </w:rPr>
        <w:tab/>
        <w:t xml:space="preserve">How much did you drink of the new tablet-based drink at the donation clinic today prior to donating?  </w:t>
      </w:r>
    </w:p>
    <w:p w14:paraId="0FC4BA53" w14:textId="77777777" w:rsidR="006213FF" w:rsidRPr="00FC21FB" w:rsidRDefault="006213FF" w:rsidP="006213FF">
      <w:pPr>
        <w:rPr>
          <w:rFonts w:ascii="Verdana" w:hAnsi="Verdana"/>
          <w:sz w:val="20"/>
          <w:szCs w:val="20"/>
        </w:rPr>
      </w:pPr>
    </w:p>
    <w:p w14:paraId="7B3633C6" w14:textId="77777777" w:rsidR="00C422DF" w:rsidRPr="001F5CFF" w:rsidRDefault="00C422DF" w:rsidP="001F5CFF">
      <w:pPr>
        <w:spacing w:after="0" w:line="240" w:lineRule="auto"/>
        <w:rPr>
          <w:rFonts w:ascii="Verdana" w:hAnsi="Verdana" w:cs="Arial"/>
          <w:sz w:val="16"/>
          <w:szCs w:val="16"/>
        </w:rPr>
      </w:pPr>
      <w:r w:rsidRPr="001F5CFF">
        <w:rPr>
          <w:rFonts w:ascii="Verdana" w:hAnsi="Verdana" w:cs="Arial"/>
          <w:b/>
          <w:bCs/>
          <w:sz w:val="16"/>
          <w:szCs w:val="16"/>
        </w:rPr>
        <w:t>Abbreviations:</w:t>
      </w:r>
      <w:r w:rsidRPr="001F5CFF">
        <w:rPr>
          <w:rFonts w:ascii="Verdana" w:hAnsi="Verdana" w:cs="Arial"/>
          <w:sz w:val="16"/>
          <w:szCs w:val="16"/>
        </w:rPr>
        <w:t xml:space="preserve"> AMT = New Applied muscle tension; PSY = New Psychosocial handout; ISO = New Isotonic drink; CHA = New Chair time.</w:t>
      </w:r>
    </w:p>
    <w:p w14:paraId="22C5D8AB" w14:textId="696D3FDE" w:rsidR="006213FF" w:rsidRDefault="006213FF" w:rsidP="00D51E51">
      <w:pPr>
        <w:rPr>
          <w:rFonts w:ascii="Verdana" w:hAnsi="Verdana"/>
          <w:b/>
          <w:bCs/>
          <w:sz w:val="20"/>
          <w:szCs w:val="20"/>
        </w:rPr>
      </w:pPr>
    </w:p>
    <w:p w14:paraId="1F381B1E" w14:textId="77777777" w:rsidR="00C422DF" w:rsidRDefault="00C422DF" w:rsidP="00D51E51">
      <w:pPr>
        <w:rPr>
          <w:rFonts w:ascii="Verdana" w:hAnsi="Verdana"/>
          <w:b/>
          <w:bCs/>
          <w:sz w:val="20"/>
          <w:szCs w:val="20"/>
        </w:rPr>
      </w:pPr>
    </w:p>
    <w:p w14:paraId="31161CE4" w14:textId="024B92BF" w:rsidR="006213FF" w:rsidRDefault="006213FF" w:rsidP="00D51E51">
      <w:pPr>
        <w:rPr>
          <w:rFonts w:ascii="Verdana" w:hAnsi="Verdana"/>
          <w:b/>
          <w:bCs/>
          <w:sz w:val="20"/>
          <w:szCs w:val="20"/>
        </w:rPr>
      </w:pPr>
    </w:p>
    <w:p w14:paraId="284956B8" w14:textId="2090A691" w:rsidR="00120F03" w:rsidRDefault="00120F03" w:rsidP="00D51E51">
      <w:pPr>
        <w:rPr>
          <w:rFonts w:ascii="Verdana" w:hAnsi="Verdana"/>
          <w:b/>
          <w:bCs/>
          <w:sz w:val="20"/>
          <w:szCs w:val="20"/>
        </w:rPr>
      </w:pPr>
    </w:p>
    <w:p w14:paraId="6852CB5C" w14:textId="4B507B96" w:rsidR="00120F03" w:rsidRDefault="00120F03" w:rsidP="00D51E51">
      <w:pPr>
        <w:rPr>
          <w:rFonts w:ascii="Verdana" w:hAnsi="Verdana"/>
          <w:b/>
          <w:bCs/>
          <w:sz w:val="20"/>
          <w:szCs w:val="20"/>
        </w:rPr>
      </w:pPr>
    </w:p>
    <w:p w14:paraId="69A20A4C" w14:textId="0871F987" w:rsidR="00120F03" w:rsidRDefault="00120F03" w:rsidP="00D51E51">
      <w:pPr>
        <w:rPr>
          <w:rFonts w:ascii="Verdana" w:hAnsi="Verdana"/>
          <w:b/>
          <w:bCs/>
          <w:sz w:val="20"/>
          <w:szCs w:val="20"/>
        </w:rPr>
      </w:pPr>
    </w:p>
    <w:p w14:paraId="177E6372" w14:textId="66B9D71E" w:rsidR="00120F03" w:rsidRDefault="00120F03" w:rsidP="00D51E51">
      <w:pPr>
        <w:rPr>
          <w:rFonts w:ascii="Verdana" w:hAnsi="Verdana"/>
          <w:b/>
          <w:bCs/>
          <w:sz w:val="20"/>
          <w:szCs w:val="20"/>
        </w:rPr>
      </w:pPr>
    </w:p>
    <w:p w14:paraId="027E776A" w14:textId="48B7C4FF" w:rsidR="00120F03" w:rsidRDefault="00120F03" w:rsidP="00D51E51">
      <w:pPr>
        <w:rPr>
          <w:rFonts w:ascii="Verdana" w:hAnsi="Verdana"/>
          <w:b/>
          <w:bCs/>
          <w:sz w:val="20"/>
          <w:szCs w:val="20"/>
        </w:rPr>
      </w:pPr>
    </w:p>
    <w:p w14:paraId="796A313A" w14:textId="79EF66F7" w:rsidR="00120F03" w:rsidRDefault="00120F03" w:rsidP="00D51E51">
      <w:pPr>
        <w:rPr>
          <w:rFonts w:ascii="Verdana" w:hAnsi="Verdana"/>
          <w:b/>
          <w:bCs/>
          <w:sz w:val="20"/>
          <w:szCs w:val="20"/>
        </w:rPr>
      </w:pPr>
    </w:p>
    <w:p w14:paraId="41CAEDC1" w14:textId="77777777" w:rsidR="00120F03" w:rsidRDefault="00120F03" w:rsidP="00D51E51">
      <w:pPr>
        <w:rPr>
          <w:rFonts w:ascii="Verdana" w:hAnsi="Verdana"/>
          <w:b/>
          <w:bCs/>
          <w:sz w:val="20"/>
          <w:szCs w:val="20"/>
        </w:rPr>
      </w:pPr>
    </w:p>
    <w:p w14:paraId="2C80D3DB" w14:textId="2C9ACF97" w:rsidR="00120F03" w:rsidRPr="00120F03" w:rsidRDefault="00120F03" w:rsidP="00D51E51">
      <w:pPr>
        <w:rPr>
          <w:rFonts w:ascii="Verdana" w:hAnsi="Verdana"/>
          <w:sz w:val="20"/>
          <w:szCs w:val="20"/>
        </w:rPr>
      </w:pPr>
      <w:r>
        <w:rPr>
          <w:rFonts w:ascii="Verdana" w:hAnsi="Verdana"/>
          <w:b/>
          <w:bCs/>
          <w:sz w:val="20"/>
          <w:szCs w:val="20"/>
        </w:rPr>
        <w:lastRenderedPageBreak/>
        <w:t xml:space="preserve">Supplementary Figure </w:t>
      </w:r>
      <w:r>
        <w:rPr>
          <w:rFonts w:ascii="Verdana" w:hAnsi="Verdana"/>
          <w:b/>
          <w:bCs/>
          <w:sz w:val="20"/>
          <w:szCs w:val="20"/>
        </w:rPr>
        <w:t xml:space="preserve">3: </w:t>
      </w:r>
      <w:r>
        <w:rPr>
          <w:rFonts w:ascii="Verdana" w:hAnsi="Verdana"/>
          <w:sz w:val="20"/>
          <w:szCs w:val="20"/>
        </w:rPr>
        <w:t>Trial schema</w:t>
      </w:r>
    </w:p>
    <w:p w14:paraId="32AD91E7" w14:textId="655E3734" w:rsidR="006213FF" w:rsidRDefault="00120F03" w:rsidP="00120F03">
      <w:pPr>
        <w:rPr>
          <w:rFonts w:ascii="Verdana" w:hAnsi="Verdana"/>
          <w:b/>
          <w:bCs/>
          <w:sz w:val="20"/>
          <w:szCs w:val="20"/>
        </w:rPr>
      </w:pPr>
      <w:r>
        <w:rPr>
          <w:rFonts w:ascii="Verdana" w:hAnsi="Verdana"/>
          <w:b/>
          <w:bCs/>
          <w:noProof/>
          <w:sz w:val="20"/>
          <w:szCs w:val="20"/>
        </w:rPr>
        <w:drawing>
          <wp:anchor distT="0" distB="0" distL="114300" distR="114300" simplePos="0" relativeHeight="251664384" behindDoc="1" locked="0" layoutInCell="1" allowOverlap="1" wp14:anchorId="5775A81C" wp14:editId="018C2E1A">
            <wp:simplePos x="0" y="0"/>
            <wp:positionH relativeFrom="margin">
              <wp:align>center</wp:align>
            </wp:positionH>
            <wp:positionV relativeFrom="paragraph">
              <wp:posOffset>88900</wp:posOffset>
            </wp:positionV>
            <wp:extent cx="6614795" cy="4298315"/>
            <wp:effectExtent l="0" t="0" r="0"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14795" cy="4298315"/>
                    </a:xfrm>
                    <a:prstGeom prst="rect">
                      <a:avLst/>
                    </a:prstGeom>
                    <a:noFill/>
                  </pic:spPr>
                </pic:pic>
              </a:graphicData>
            </a:graphic>
          </wp:anchor>
        </w:drawing>
      </w:r>
    </w:p>
    <w:p w14:paraId="241B3B83" w14:textId="43209090" w:rsidR="006213FF" w:rsidRDefault="006213FF" w:rsidP="00D51E51">
      <w:pPr>
        <w:rPr>
          <w:rFonts w:ascii="Verdana" w:hAnsi="Verdana"/>
          <w:b/>
          <w:bCs/>
          <w:sz w:val="20"/>
          <w:szCs w:val="20"/>
        </w:rPr>
      </w:pPr>
    </w:p>
    <w:p w14:paraId="5356B6F5" w14:textId="77777777" w:rsidR="00120F03" w:rsidRDefault="00120F03" w:rsidP="00D51E51">
      <w:pPr>
        <w:rPr>
          <w:rFonts w:ascii="Verdana" w:hAnsi="Verdana"/>
          <w:b/>
          <w:bCs/>
          <w:sz w:val="20"/>
          <w:szCs w:val="20"/>
        </w:rPr>
      </w:pPr>
    </w:p>
    <w:p w14:paraId="3FDA5E1E" w14:textId="37597F7D" w:rsidR="006213FF" w:rsidRDefault="006213FF" w:rsidP="00D51E51">
      <w:pPr>
        <w:rPr>
          <w:rFonts w:ascii="Verdana" w:hAnsi="Verdana"/>
          <w:b/>
          <w:bCs/>
          <w:sz w:val="20"/>
          <w:szCs w:val="20"/>
        </w:rPr>
      </w:pPr>
    </w:p>
    <w:p w14:paraId="7F7CA909" w14:textId="6C6DBB2C" w:rsidR="006213FF" w:rsidRDefault="006213FF" w:rsidP="00D51E51">
      <w:pPr>
        <w:rPr>
          <w:rFonts w:ascii="Verdana" w:hAnsi="Verdana"/>
          <w:b/>
          <w:bCs/>
          <w:sz w:val="20"/>
          <w:szCs w:val="20"/>
        </w:rPr>
      </w:pPr>
    </w:p>
    <w:p w14:paraId="48B27F65" w14:textId="02CE1BA3" w:rsidR="006213FF" w:rsidRDefault="006213FF" w:rsidP="00D51E51">
      <w:pPr>
        <w:rPr>
          <w:rFonts w:ascii="Verdana" w:hAnsi="Verdana"/>
          <w:b/>
          <w:bCs/>
          <w:sz w:val="20"/>
          <w:szCs w:val="20"/>
        </w:rPr>
      </w:pPr>
    </w:p>
    <w:p w14:paraId="1E6DE5B8" w14:textId="210FD4FD" w:rsidR="006213FF" w:rsidRDefault="006213FF" w:rsidP="00D51E51">
      <w:pPr>
        <w:rPr>
          <w:rFonts w:ascii="Verdana" w:hAnsi="Verdana"/>
          <w:b/>
          <w:bCs/>
          <w:sz w:val="20"/>
          <w:szCs w:val="20"/>
        </w:rPr>
      </w:pPr>
    </w:p>
    <w:p w14:paraId="776AB982" w14:textId="545BBAFE" w:rsidR="00120F03" w:rsidRDefault="00120F03" w:rsidP="00D51E51">
      <w:pPr>
        <w:rPr>
          <w:rFonts w:ascii="Verdana" w:hAnsi="Verdana"/>
          <w:b/>
          <w:bCs/>
          <w:sz w:val="20"/>
          <w:szCs w:val="20"/>
        </w:rPr>
      </w:pPr>
    </w:p>
    <w:p w14:paraId="5E218B65" w14:textId="47ED9BD3" w:rsidR="00120F03" w:rsidRDefault="00120F03" w:rsidP="00D51E51">
      <w:pPr>
        <w:rPr>
          <w:rFonts w:ascii="Verdana" w:hAnsi="Verdana"/>
          <w:b/>
          <w:bCs/>
          <w:sz w:val="20"/>
          <w:szCs w:val="20"/>
        </w:rPr>
      </w:pPr>
    </w:p>
    <w:p w14:paraId="017FCA58" w14:textId="1E823989" w:rsidR="00120F03" w:rsidRDefault="00120F03" w:rsidP="00D51E51">
      <w:pPr>
        <w:rPr>
          <w:rFonts w:ascii="Verdana" w:hAnsi="Verdana"/>
          <w:b/>
          <w:bCs/>
          <w:sz w:val="20"/>
          <w:szCs w:val="20"/>
        </w:rPr>
      </w:pPr>
    </w:p>
    <w:p w14:paraId="04E5ECA7" w14:textId="03B48446" w:rsidR="00120F03" w:rsidRDefault="00120F03" w:rsidP="00D51E51">
      <w:pPr>
        <w:rPr>
          <w:rFonts w:ascii="Verdana" w:hAnsi="Verdana"/>
          <w:b/>
          <w:bCs/>
          <w:sz w:val="20"/>
          <w:szCs w:val="20"/>
        </w:rPr>
      </w:pPr>
    </w:p>
    <w:p w14:paraId="3F4312BC" w14:textId="0B329951" w:rsidR="00120F03" w:rsidRDefault="00120F03" w:rsidP="00D51E51">
      <w:pPr>
        <w:rPr>
          <w:rFonts w:ascii="Verdana" w:hAnsi="Verdana"/>
          <w:b/>
          <w:bCs/>
          <w:sz w:val="20"/>
          <w:szCs w:val="20"/>
        </w:rPr>
      </w:pPr>
    </w:p>
    <w:p w14:paraId="2F308082" w14:textId="72BECB06" w:rsidR="00120F03" w:rsidRDefault="00120F03" w:rsidP="00D51E51">
      <w:pPr>
        <w:rPr>
          <w:rFonts w:ascii="Verdana" w:hAnsi="Verdana"/>
          <w:b/>
          <w:bCs/>
          <w:sz w:val="20"/>
          <w:szCs w:val="20"/>
        </w:rPr>
      </w:pPr>
    </w:p>
    <w:p w14:paraId="1C7F902E" w14:textId="64CAF6DF" w:rsidR="00120F03" w:rsidRDefault="00120F03" w:rsidP="00D51E51">
      <w:pPr>
        <w:rPr>
          <w:rFonts w:ascii="Verdana" w:hAnsi="Verdana"/>
          <w:b/>
          <w:bCs/>
          <w:sz w:val="20"/>
          <w:szCs w:val="20"/>
        </w:rPr>
      </w:pPr>
    </w:p>
    <w:p w14:paraId="1EA3632F" w14:textId="7D20B313" w:rsidR="00120F03" w:rsidRDefault="00120F03" w:rsidP="00D51E51">
      <w:pPr>
        <w:rPr>
          <w:rFonts w:ascii="Verdana" w:hAnsi="Verdana"/>
          <w:b/>
          <w:bCs/>
          <w:sz w:val="20"/>
          <w:szCs w:val="20"/>
        </w:rPr>
      </w:pPr>
    </w:p>
    <w:p w14:paraId="6A82D829" w14:textId="77777777" w:rsidR="00120F03" w:rsidRDefault="00120F03" w:rsidP="00D51E51">
      <w:pPr>
        <w:rPr>
          <w:rFonts w:ascii="Verdana" w:hAnsi="Verdana"/>
          <w:b/>
          <w:bCs/>
          <w:sz w:val="20"/>
          <w:szCs w:val="20"/>
        </w:rPr>
      </w:pPr>
    </w:p>
    <w:p w14:paraId="082350DB" w14:textId="7F78E57E" w:rsidR="00D51E51" w:rsidRPr="0040350E" w:rsidRDefault="00D51E51" w:rsidP="00D51E51">
      <w:pPr>
        <w:rPr>
          <w:rFonts w:ascii="Verdana" w:hAnsi="Verdana"/>
          <w:b/>
          <w:bCs/>
          <w:sz w:val="20"/>
          <w:szCs w:val="20"/>
        </w:rPr>
      </w:pPr>
      <w:r w:rsidRPr="0040350E">
        <w:rPr>
          <w:rFonts w:ascii="Verdana" w:hAnsi="Verdana"/>
          <w:b/>
          <w:bCs/>
          <w:sz w:val="20"/>
          <w:szCs w:val="20"/>
        </w:rPr>
        <w:lastRenderedPageBreak/>
        <w:t>Supplement</w:t>
      </w:r>
      <w:r>
        <w:rPr>
          <w:rFonts w:ascii="Verdana" w:hAnsi="Verdana"/>
          <w:b/>
          <w:bCs/>
          <w:sz w:val="20"/>
          <w:szCs w:val="20"/>
        </w:rPr>
        <w:t>ary</w:t>
      </w:r>
      <w:r w:rsidRPr="0040350E">
        <w:rPr>
          <w:rFonts w:ascii="Verdana" w:hAnsi="Verdana"/>
          <w:b/>
          <w:bCs/>
          <w:sz w:val="20"/>
          <w:szCs w:val="20"/>
        </w:rPr>
        <w:t xml:space="preserve"> Table</w:t>
      </w:r>
      <w:r>
        <w:rPr>
          <w:rFonts w:ascii="Verdana" w:hAnsi="Verdana"/>
          <w:b/>
          <w:bCs/>
          <w:sz w:val="20"/>
          <w:szCs w:val="20"/>
        </w:rPr>
        <w:t xml:space="preserve"> 1: </w:t>
      </w:r>
      <w:r w:rsidRPr="0040350E">
        <w:rPr>
          <w:rFonts w:ascii="Verdana" w:hAnsi="Verdana"/>
          <w:sz w:val="20"/>
          <w:szCs w:val="20"/>
        </w:rPr>
        <w:t xml:space="preserve">STRIDES trial </w:t>
      </w:r>
      <w:r>
        <w:rPr>
          <w:rFonts w:ascii="Verdana" w:hAnsi="Verdana"/>
          <w:sz w:val="20"/>
          <w:szCs w:val="20"/>
        </w:rPr>
        <w:t>randomisation sequence</w:t>
      </w:r>
    </w:p>
    <w:p w14:paraId="4DE19555" w14:textId="77777777" w:rsidR="00D51E51" w:rsidRPr="006045F7" w:rsidRDefault="00D51E51" w:rsidP="00D51E51">
      <w:pPr>
        <w:spacing w:after="0" w:line="240" w:lineRule="auto"/>
        <w:rPr>
          <w:rFonts w:ascii="Arial" w:hAnsi="Arial" w:cs="Arial"/>
          <w:sz w:val="20"/>
          <w:szCs w:val="20"/>
        </w:rPr>
      </w:pPr>
      <w:r w:rsidRPr="006045F7">
        <w:rPr>
          <w:rFonts w:ascii="Arial" w:hAnsi="Arial" w:cs="Arial"/>
          <w:noProof/>
          <w:sz w:val="20"/>
          <w:szCs w:val="20"/>
          <w:lang w:eastAsia="en-GB"/>
        </w:rPr>
        <w:drawing>
          <wp:inline distT="0" distB="0" distL="0" distR="0" wp14:anchorId="15F1E6BF" wp14:editId="7C2DE1D5">
            <wp:extent cx="6120130" cy="632560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0130" cy="6325602"/>
                    </a:xfrm>
                    <a:prstGeom prst="rect">
                      <a:avLst/>
                    </a:prstGeom>
                    <a:noFill/>
                    <a:ln>
                      <a:noFill/>
                    </a:ln>
                  </pic:spPr>
                </pic:pic>
              </a:graphicData>
            </a:graphic>
          </wp:inline>
        </w:drawing>
      </w:r>
    </w:p>
    <w:p w14:paraId="622ACB6C" w14:textId="77777777" w:rsidR="00D51E51" w:rsidRPr="006045F7" w:rsidRDefault="00D51E51" w:rsidP="00D51E51">
      <w:pPr>
        <w:spacing w:after="0" w:line="240" w:lineRule="auto"/>
        <w:rPr>
          <w:rFonts w:ascii="Arial" w:hAnsi="Arial" w:cs="Arial"/>
          <w:sz w:val="20"/>
          <w:szCs w:val="20"/>
        </w:rPr>
      </w:pPr>
    </w:p>
    <w:p w14:paraId="1ECADD81" w14:textId="77777777" w:rsidR="00D51E51" w:rsidRPr="0040350E" w:rsidRDefault="00D51E51" w:rsidP="00D51E51">
      <w:pPr>
        <w:spacing w:after="0" w:line="240" w:lineRule="auto"/>
        <w:rPr>
          <w:rFonts w:ascii="Verdana" w:hAnsi="Verdana" w:cs="Arial"/>
          <w:sz w:val="16"/>
          <w:szCs w:val="16"/>
        </w:rPr>
      </w:pPr>
      <w:r w:rsidRPr="0040350E">
        <w:rPr>
          <w:rFonts w:ascii="Verdana" w:hAnsi="Verdana" w:cs="Arial"/>
          <w:sz w:val="16"/>
          <w:szCs w:val="16"/>
        </w:rPr>
        <w:t xml:space="preserve">73 sites were randomised to possible sequences for conducting interventions </w:t>
      </w:r>
      <w:proofErr w:type="gramStart"/>
      <w:r w:rsidRPr="0040350E">
        <w:rPr>
          <w:rFonts w:ascii="Verdana" w:hAnsi="Verdana" w:cs="Arial"/>
          <w:sz w:val="16"/>
          <w:szCs w:val="16"/>
        </w:rPr>
        <w:t>during</w:t>
      </w:r>
      <w:proofErr w:type="gramEnd"/>
      <w:r w:rsidRPr="0040350E">
        <w:rPr>
          <w:rFonts w:ascii="Verdana" w:hAnsi="Verdana" w:cs="Arial"/>
          <w:sz w:val="16"/>
          <w:szCs w:val="16"/>
        </w:rPr>
        <w:t xml:space="preserve"> four 9-month periods (Period 1 to Period 4). The sequences for applied muscle tension (AMT) and psychosocial (PSY) interventions followed a stepped wedge design, whereas the sequences for Isotonic drink (ISO) and time on recovery chair (CHA) interventions followed a cross-over design. Their combination gives a hybrid stepped-wedge, cross-over, factorial trial design, in which sites could conduct one or more interventions (or none) at a period. The indicator variables (0/1) denote the interventions allocated to the sites for each period. The column totals summarise the number of sites conducting each intervention during each period. The row totals summarise the number of periods that each site will have carried out each intervention at the trial conclusion. </w:t>
      </w:r>
    </w:p>
    <w:p w14:paraId="67A06D96" w14:textId="77777777" w:rsidR="00D51E51" w:rsidRDefault="00D51E51" w:rsidP="00D51E51"/>
    <w:p w14:paraId="1098F786" w14:textId="77777777" w:rsidR="00D51E51" w:rsidRDefault="00D51E51" w:rsidP="00D51E51"/>
    <w:p w14:paraId="0DAAB592" w14:textId="77777777" w:rsidR="002F3590" w:rsidRDefault="00120F03"/>
    <w:sectPr w:rsidR="002F35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E51"/>
    <w:rsid w:val="00120F03"/>
    <w:rsid w:val="001F5CFF"/>
    <w:rsid w:val="006213FF"/>
    <w:rsid w:val="007B265A"/>
    <w:rsid w:val="008835CB"/>
    <w:rsid w:val="00A355B3"/>
    <w:rsid w:val="00A374E5"/>
    <w:rsid w:val="00AC1C9D"/>
    <w:rsid w:val="00C17C37"/>
    <w:rsid w:val="00C422DF"/>
    <w:rsid w:val="00D51E51"/>
    <w:rsid w:val="00E620B3"/>
    <w:rsid w:val="00FC21FB"/>
    <w:rsid w:val="00FD16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655D259E"/>
  <w15:chartTrackingRefBased/>
  <w15:docId w15:val="{E143A09C-B381-4987-9323-BF146337B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1E5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C21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6Colorful">
    <w:name w:val="Grid Table 6 Colorful"/>
    <w:basedOn w:val="TableNormal"/>
    <w:uiPriority w:val="51"/>
    <w:rsid w:val="00FC21FB"/>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42"/>
    <w:rsid w:val="00FC21F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emf"/><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D77D61-677D-4A9B-B618-A7957A503B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360</Words>
  <Characters>2058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McMahon</dc:creator>
  <cp:keywords/>
  <dc:description/>
  <cp:lastModifiedBy>Shannon Duthie</cp:lastModifiedBy>
  <cp:revision>2</cp:revision>
  <dcterms:created xsi:type="dcterms:W3CDTF">2023-06-19T12:49:00Z</dcterms:created>
  <dcterms:modified xsi:type="dcterms:W3CDTF">2023-06-19T12:49:00Z</dcterms:modified>
</cp:coreProperties>
</file>