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asciiTheme="minorHAnsi" w:hAnsiTheme="minorHAnsi"/>
          <w:b/>
          <w:i/>
          <w:sz w:val="36"/>
          <w:szCs w:val="36"/>
        </w:rPr>
      </w:pPr>
      <w:r>
        <w:rPr>
          <w:rFonts w:asciiTheme="minorHAnsi" w:hAnsiTheme="minorHAnsi"/>
          <w:b/>
          <w:sz w:val="36"/>
          <w:szCs w:val="36"/>
        </w:rPr>
        <w:t xml:space="preserve">SPIRIT Checklist for </w:t>
      </w:r>
      <w:r>
        <w:rPr>
          <w:rFonts w:asciiTheme="minorHAnsi" w:hAnsiTheme="minorHAnsi"/>
          <w:b/>
          <w:i/>
          <w:sz w:val="36"/>
          <w:szCs w:val="36"/>
        </w:rPr>
        <w:t>Trials</w:t>
      </w:r>
    </w:p>
    <w:p>
      <w:pPr>
        <w:rPr>
          <w:rFonts w:asciiTheme="minorHAnsi" w:hAnsiTheme="minorHAnsi"/>
          <w:sz w:val="22"/>
          <w:szCs w:val="22"/>
        </w:rPr>
      </w:pPr>
      <w:bookmarkStart w:id="0" w:name="instructions-to-authors"/>
      <w:bookmarkEnd w:id="0"/>
      <w:r>
        <w:rPr>
          <w:rFonts w:asciiTheme="minorHAnsi" w:hAnsiTheme="minorHAnsi"/>
          <w:sz w:val="22"/>
          <w:szCs w:val="22"/>
        </w:rPr>
        <w:t>Complete this checklist by entering the page and line numbers where each of the items listed below can be found in your manuscript.</w:t>
      </w:r>
    </w:p>
    <w:p>
      <w:pPr>
        <w:rPr>
          <w:rFonts w:asciiTheme="minorHAnsi" w:hAnsiTheme="minorHAnsi"/>
          <w:sz w:val="22"/>
          <w:szCs w:val="22"/>
        </w:rPr>
      </w:pPr>
      <w:r>
        <w:rPr>
          <w:rFonts w:asciiTheme="minorHAnsi" w:hAnsiTheme="minorHAnsi"/>
          <w:sz w:val="22"/>
          <w:szCs w:val="22"/>
        </w:rPr>
        <w:t xml:space="preserve">Your manuscript may not currently address all the items on the checklist. Please modify your text to include the missing information. If you are certain that an item does not apply, please state "n/a" and provide a short explanation. </w:t>
      </w:r>
      <w:r>
        <w:rPr>
          <w:rFonts w:asciiTheme="minorHAnsi" w:hAnsiTheme="minorHAnsi"/>
          <w:b/>
          <w:color w:val="FF0000"/>
          <w:sz w:val="22"/>
          <w:szCs w:val="22"/>
        </w:rPr>
        <w:t>Leaving an item blank or stating “n/a” without an explanation will lead to your manuscript being returned before review.</w:t>
      </w:r>
    </w:p>
    <w:p>
      <w:pPr>
        <w:rPr>
          <w:rFonts w:asciiTheme="minorHAnsi" w:hAnsiTheme="minorHAnsi"/>
          <w:sz w:val="22"/>
          <w:szCs w:val="22"/>
        </w:rPr>
      </w:pPr>
      <w:r>
        <w:rPr>
          <w:rFonts w:asciiTheme="minorHAnsi" w:hAnsiTheme="minorHAnsi"/>
          <w:sz w:val="22"/>
          <w:szCs w:val="22"/>
        </w:rPr>
        <w:t xml:space="preserve">Upload your completed checklist as an additional file when you submit to </w:t>
      </w:r>
      <w:r>
        <w:rPr>
          <w:rFonts w:asciiTheme="minorHAnsi" w:hAnsiTheme="minorHAnsi"/>
          <w:i/>
          <w:sz w:val="22"/>
          <w:szCs w:val="22"/>
        </w:rPr>
        <w:t>Trials</w:t>
      </w:r>
      <w:r>
        <w:rPr>
          <w:rFonts w:asciiTheme="minorHAnsi" w:hAnsiTheme="minorHAnsi"/>
          <w:sz w:val="22"/>
          <w:szCs w:val="22"/>
        </w:rPr>
        <w:t xml:space="preserve">. You must reference this additional file in the main text of your protocol submission. The completed SPIRIT figure must be included within the main body of the protocol text and can be downloaded here: </w:t>
      </w:r>
      <w:r>
        <w:fldChar w:fldCharType="begin"/>
      </w:r>
      <w:r>
        <w:instrText xml:space="preserve"> HYPERLINK "http://www.spirit-statement.org/schedule-of-enrolment-interventions-and-assessments/" </w:instrText>
      </w:r>
      <w:r>
        <w:fldChar w:fldCharType="separate"/>
      </w:r>
      <w:r>
        <w:rPr>
          <w:rStyle w:val="17"/>
          <w:rFonts w:asciiTheme="minorHAnsi" w:hAnsiTheme="minorHAnsi"/>
          <w:sz w:val="22"/>
          <w:szCs w:val="22"/>
        </w:rPr>
        <w:t>http://www.spirit-statement.org/schedule-of-enrolment-interventions-and-assessments/</w:t>
      </w:r>
      <w:r>
        <w:rPr>
          <w:rStyle w:val="17"/>
          <w:rFonts w:asciiTheme="minorHAnsi" w:hAnsiTheme="minorHAnsi"/>
          <w:sz w:val="22"/>
          <w:szCs w:val="22"/>
        </w:rPr>
        <w:fldChar w:fldCharType="end"/>
      </w:r>
      <w:r>
        <w:rPr>
          <w:rFonts w:asciiTheme="minorHAnsi" w:hAnsiTheme="minorHAnsi"/>
          <w:sz w:val="22"/>
          <w:szCs w:val="22"/>
        </w:rPr>
        <w:t xml:space="preserve"> </w:t>
      </w:r>
    </w:p>
    <w:p>
      <w:pPr>
        <w:rPr>
          <w:rFonts w:asciiTheme="minorHAnsi" w:hAnsiTheme="minorHAnsi"/>
          <w:sz w:val="22"/>
          <w:szCs w:val="22"/>
        </w:rPr>
      </w:pPr>
      <w:r>
        <w:rPr>
          <w:rFonts w:asciiTheme="minorHAnsi" w:hAnsiTheme="minorHAnsi"/>
          <w:sz w:val="22"/>
          <w:szCs w:val="22"/>
        </w:rPr>
        <w:t>In your methods section, please state that you used the SPIRIT reporting guidelines, and cite them as:</w:t>
      </w:r>
    </w:p>
    <w:p>
      <w:pPr>
        <w:rPr>
          <w:rFonts w:asciiTheme="minorHAnsi" w:hAnsiTheme="minorHAnsi"/>
          <w:sz w:val="22"/>
          <w:szCs w:val="22"/>
        </w:rPr>
      </w:pPr>
      <w:r>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tbl>
      <w:tblPr>
        <w:tblStyle w:val="14"/>
        <w:tblW w:w="5000" w:type="pct"/>
        <w:tblInd w:w="0" w:type="dxa"/>
        <w:tblLayout w:type="autofit"/>
        <w:tblCellMar>
          <w:top w:w="0" w:type="dxa"/>
          <w:left w:w="108" w:type="dxa"/>
          <w:bottom w:w="0" w:type="dxa"/>
          <w:right w:w="108" w:type="dxa"/>
        </w:tblCellMar>
      </w:tblPr>
      <w:tblGrid>
        <w:gridCol w:w="2549"/>
        <w:gridCol w:w="751"/>
        <w:gridCol w:w="4756"/>
        <w:gridCol w:w="2447"/>
        <w:gridCol w:w="4113"/>
      </w:tblGrid>
      <w:tr>
        <w:tblPrEx>
          <w:tblCellMar>
            <w:top w:w="0" w:type="dxa"/>
            <w:left w:w="108" w:type="dxa"/>
            <w:bottom w:w="0" w:type="dxa"/>
            <w:right w:w="108" w:type="dxa"/>
          </w:tblCellMar>
        </w:tblPrEx>
        <w:tc>
          <w:tcPr>
            <w:tcW w:w="872" w:type="pct"/>
            <w:tcBorders>
              <w:bottom w:val="single" w:color="auto" w:sz="4" w:space="0"/>
            </w:tcBorders>
            <w:vAlign w:val="bottom"/>
          </w:tcPr>
          <w:p>
            <w:pPr>
              <w:rPr>
                <w:rFonts w:asciiTheme="minorHAnsi" w:hAnsiTheme="minorHAnsi"/>
                <w:sz w:val="22"/>
                <w:szCs w:val="22"/>
              </w:rPr>
            </w:pPr>
          </w:p>
        </w:tc>
        <w:tc>
          <w:tcPr>
            <w:tcW w:w="257" w:type="pct"/>
            <w:tcBorders>
              <w:bottom w:val="single" w:color="auto" w:sz="4" w:space="0"/>
            </w:tcBorders>
            <w:vAlign w:val="bottom"/>
          </w:tcPr>
          <w:p>
            <w:pPr>
              <w:rPr>
                <w:rFonts w:asciiTheme="minorHAnsi" w:hAnsiTheme="minorHAnsi"/>
                <w:sz w:val="22"/>
                <w:szCs w:val="22"/>
              </w:rPr>
            </w:pPr>
          </w:p>
        </w:tc>
        <w:tc>
          <w:tcPr>
            <w:tcW w:w="1627" w:type="pct"/>
            <w:tcBorders>
              <w:bottom w:val="single" w:color="auto" w:sz="4" w:space="0"/>
            </w:tcBorders>
            <w:vAlign w:val="bottom"/>
          </w:tcPr>
          <w:p>
            <w:pPr>
              <w:rPr>
                <w:rFonts w:asciiTheme="minorHAnsi" w:hAnsiTheme="minorHAnsi"/>
                <w:b/>
                <w:sz w:val="22"/>
                <w:szCs w:val="22"/>
              </w:rPr>
            </w:pPr>
            <w:r>
              <w:rPr>
                <w:rFonts w:asciiTheme="minorHAnsi" w:hAnsiTheme="minorHAnsi"/>
                <w:b/>
                <w:sz w:val="22"/>
                <w:szCs w:val="22"/>
              </w:rPr>
              <w:t>Reporting Item</w:t>
            </w:r>
          </w:p>
        </w:tc>
        <w:tc>
          <w:tcPr>
            <w:tcW w:w="837" w:type="pct"/>
            <w:vAlign w:val="bottom"/>
          </w:tcPr>
          <w:p>
            <w:pPr>
              <w:rPr>
                <w:rFonts w:asciiTheme="minorHAnsi" w:hAnsiTheme="minorHAnsi"/>
                <w:b/>
                <w:sz w:val="22"/>
                <w:szCs w:val="22"/>
              </w:rPr>
            </w:pPr>
            <w:r>
              <w:rPr>
                <w:rFonts w:asciiTheme="minorHAnsi" w:hAnsiTheme="minorHAnsi"/>
                <w:b/>
                <w:sz w:val="22"/>
                <w:szCs w:val="22"/>
              </w:rPr>
              <w:t>Page and Line Number</w:t>
            </w:r>
          </w:p>
        </w:tc>
        <w:tc>
          <w:tcPr>
            <w:tcW w:w="1407" w:type="pct"/>
            <w:tcBorders>
              <w:left w:val="nil"/>
              <w:bottom w:val="single" w:color="auto" w:sz="4" w:space="0"/>
            </w:tcBorders>
          </w:tcPr>
          <w:p>
            <w:pPr>
              <w:rPr>
                <w:rFonts w:asciiTheme="minorHAnsi" w:hAnsiTheme="minorHAnsi"/>
                <w:b/>
                <w:sz w:val="22"/>
                <w:szCs w:val="22"/>
              </w:rPr>
            </w:pPr>
            <w:r>
              <w:rPr>
                <w:rFonts w:asciiTheme="minorHAnsi" w:hAnsiTheme="minorHAnsi"/>
                <w:b/>
                <w:sz w:val="22"/>
                <w:szCs w:val="22"/>
              </w:rPr>
              <w:t>Reason if not applicable</w:t>
            </w:r>
          </w:p>
        </w:tc>
      </w:tr>
      <w:tr>
        <w:tblPrEx>
          <w:tblCellMar>
            <w:top w:w="0" w:type="dxa"/>
            <w:left w:w="108" w:type="dxa"/>
            <w:bottom w:w="0" w:type="dxa"/>
            <w:right w:w="108" w:type="dxa"/>
          </w:tblCellMar>
        </w:tblPrEx>
        <w:tc>
          <w:tcPr>
            <w:tcW w:w="5000" w:type="pct"/>
            <w:gridSpan w:val="5"/>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b/>
                <w:sz w:val="22"/>
                <w:szCs w:val="22"/>
              </w:rPr>
              <w:t>Administrative information</w:t>
            </w:r>
          </w:p>
        </w:tc>
      </w:tr>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0" w:edGrp="everyone" w:colFirst="3" w:colLast="3"/>
            <w:permStart w:id="1" w:edGrp="everyone" w:colFirst="4" w:colLast="4"/>
            <w:r>
              <w:rPr>
                <w:rFonts w:asciiTheme="minorHAnsi" w:hAnsiTheme="minorHAnsi"/>
                <w:sz w:val="22"/>
                <w:szCs w:val="22"/>
              </w:rPr>
              <w:t>Title</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 \h </w:instrText>
            </w:r>
            <w:r>
              <w:fldChar w:fldCharType="separate"/>
            </w:r>
            <w:r>
              <w:rPr>
                <w:rStyle w:val="17"/>
                <w:rFonts w:asciiTheme="minorHAnsi" w:hAnsiTheme="minorHAnsi"/>
                <w:sz w:val="22"/>
                <w:szCs w:val="22"/>
              </w:rPr>
              <w:t>#1</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Descriptive title identifying the study design, population, interventions, and, if applicable, trial acronym</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Page1 and Line 1-3</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0"/>
      <w:permEnd w:id="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2" w:edGrp="everyone" w:colFirst="3" w:colLast="3"/>
            <w:permStart w:id="3" w:edGrp="everyone" w:colFirst="4" w:colLast="4"/>
            <w:r>
              <w:rPr>
                <w:rFonts w:asciiTheme="minorHAnsi" w:hAnsiTheme="minorHAnsi"/>
                <w:sz w:val="22"/>
                <w:szCs w:val="22"/>
              </w:rPr>
              <w:t>Trial registration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"2a" \h </w:instrText>
            </w:r>
            <w:r>
              <w:fldChar w:fldCharType="separate"/>
            </w:r>
            <w:r>
              <w:rPr>
                <w:rStyle w:val="17"/>
                <w:rFonts w:asciiTheme="minorHAnsi" w:hAnsiTheme="minorHAnsi"/>
                <w:sz w:val="22"/>
                <w:szCs w:val="22"/>
              </w:rPr>
              <w:t>#2a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Trial identifier and registry name. If not yet registered, name of intended registry</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Page2 and Line 20</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2"/>
      <w:permEnd w:id="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4" w:edGrp="everyone" w:colFirst="3" w:colLast="3"/>
            <w:permStart w:id="5" w:edGrp="everyone" w:colFirst="4" w:colLast="4"/>
            <w:r>
              <w:rPr>
                <w:rFonts w:asciiTheme="minorHAnsi" w:hAnsiTheme="minorHAnsi"/>
                <w:sz w:val="22"/>
                <w:szCs w:val="22"/>
              </w:rPr>
              <w:t>Trial registration: data set</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"2b" \h </w:instrText>
            </w:r>
            <w:r>
              <w:fldChar w:fldCharType="separate"/>
            </w:r>
            <w:r>
              <w:rPr>
                <w:rStyle w:val="17"/>
                <w:rFonts w:asciiTheme="minorHAnsi" w:hAnsiTheme="minorHAnsi"/>
                <w:sz w:val="22"/>
                <w:szCs w:val="22"/>
              </w:rPr>
              <w:t>#2b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All items from the World Health Organization Trial Registration Data Set</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Page2 and Line 21</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4"/>
      <w:permEnd w:id="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6" w:edGrp="everyone" w:colFirst="3" w:colLast="3"/>
            <w:permStart w:id="7" w:edGrp="everyone" w:colFirst="4" w:colLast="4"/>
            <w:r>
              <w:rPr>
                <w:rFonts w:asciiTheme="minorHAnsi" w:hAnsiTheme="minorHAnsi"/>
                <w:sz w:val="22"/>
                <w:szCs w:val="22"/>
              </w:rPr>
              <w:t>Protocol version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"3" \h </w:instrText>
            </w:r>
            <w:r>
              <w:fldChar w:fldCharType="separate"/>
            </w:r>
            <w:r>
              <w:rPr>
                <w:rStyle w:val="17"/>
                <w:rFonts w:asciiTheme="minorHAnsi" w:hAnsiTheme="minorHAnsi"/>
                <w:sz w:val="22"/>
                <w:szCs w:val="22"/>
              </w:rPr>
              <w:t>#3</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Date and version identifier</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color w:val="FF0000"/>
                <w:sz w:val="22"/>
                <w:szCs w:val="22"/>
                <w:lang w:val="en-US" w:eastAsia="zh-CN"/>
              </w:rPr>
              <w:t>Page25 and Line 8</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6"/>
      <w:permEnd w:id="7"/>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8" w:edGrp="everyone" w:colFirst="3" w:colLast="3"/>
            <w:permStart w:id="9" w:edGrp="everyone" w:colFirst="4" w:colLast="4"/>
            <w:r>
              <w:rPr>
                <w:rFonts w:asciiTheme="minorHAnsi" w:hAnsiTheme="minorHAnsi"/>
                <w:sz w:val="22"/>
                <w:szCs w:val="22"/>
              </w:rPr>
              <w:t>Funding</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"4" \h </w:instrText>
            </w:r>
            <w:r>
              <w:fldChar w:fldCharType="separate"/>
            </w:r>
            <w:r>
              <w:rPr>
                <w:rStyle w:val="17"/>
                <w:rFonts w:asciiTheme="minorHAnsi" w:hAnsiTheme="minorHAnsi"/>
                <w:sz w:val="22"/>
                <w:szCs w:val="22"/>
              </w:rPr>
              <w:t>#4</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Sources and types of financial, material, and other support</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color w:val="FF0000"/>
                <w:sz w:val="22"/>
                <w:szCs w:val="22"/>
                <w:lang w:val="en-US" w:eastAsia="zh-CN"/>
              </w:rPr>
              <w:t>Page29 and Line 4</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8"/>
      <w:permEnd w:id="9"/>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10" w:edGrp="everyone" w:colFirst="3" w:colLast="3"/>
            <w:permStart w:id="11" w:edGrp="everyone" w:colFirst="4" w:colLast="4"/>
            <w:r>
              <w:rPr>
                <w:rFonts w:asciiTheme="minorHAnsi" w:hAnsiTheme="minorHAnsi"/>
                <w:sz w:val="22"/>
                <w:szCs w:val="22"/>
              </w:rPr>
              <w:t>Roles and responsibilities: contributorship</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"5a" \h </w:instrText>
            </w:r>
            <w:r>
              <w:fldChar w:fldCharType="separate"/>
            </w:r>
            <w:r>
              <w:rPr>
                <w:rStyle w:val="17"/>
                <w:rFonts w:asciiTheme="minorHAnsi" w:hAnsiTheme="minorHAnsi"/>
                <w:sz w:val="22"/>
                <w:szCs w:val="22"/>
              </w:rPr>
              <w:t>#5a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Names, affiliations, and roles of protocol contributors</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color w:val="FF0000"/>
                <w:sz w:val="22"/>
                <w:szCs w:val="22"/>
                <w:lang w:val="en-US" w:eastAsia="zh-CN"/>
              </w:rPr>
              <w:t>Page28 and Line 18</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10"/>
      <w:permEnd w:id="1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12" w:edGrp="everyone" w:colFirst="3" w:colLast="3"/>
            <w:permStart w:id="13" w:edGrp="everyone" w:colFirst="4" w:colLast="4"/>
            <w:r>
              <w:rPr>
                <w:rFonts w:asciiTheme="minorHAnsi" w:hAnsiTheme="minorHAnsi"/>
                <w:sz w:val="22"/>
                <w:szCs w:val="22"/>
              </w:rPr>
              <w:t>Roles and responsibilities: sponsor contact information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"5b" \h </w:instrText>
            </w:r>
            <w:r>
              <w:fldChar w:fldCharType="separate"/>
            </w:r>
            <w:r>
              <w:rPr>
                <w:rStyle w:val="17"/>
                <w:rFonts w:asciiTheme="minorHAnsi" w:hAnsiTheme="minorHAnsi"/>
                <w:sz w:val="22"/>
                <w:szCs w:val="22"/>
              </w:rPr>
              <w:t>#5b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Name and contact information for the trial sponsor</w:t>
            </w:r>
          </w:p>
        </w:tc>
        <w:tc>
          <w:tcPr>
            <w:tcW w:w="83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hint="eastAsia" w:asciiTheme="minorHAnsi" w:hAnsiTheme="minorHAnsi"/>
                <w:color w:val="FF0000"/>
                <w:sz w:val="22"/>
                <w:szCs w:val="22"/>
                <w:lang w:val="en-US" w:eastAsia="zh-CN"/>
              </w:rPr>
              <w:t>Page28 and Line 14</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12"/>
      <w:permEnd w:id="1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14" w:edGrp="everyone" w:colFirst="3" w:colLast="3"/>
            <w:permStart w:id="15" w:edGrp="everyone" w:colFirst="4" w:colLast="4"/>
            <w:r>
              <w:rPr>
                <w:rFonts w:asciiTheme="minorHAnsi" w:hAnsiTheme="minorHAnsi"/>
                <w:sz w:val="22"/>
                <w:szCs w:val="22"/>
              </w:rPr>
              <w:t>Roles and responsibilities: sponsor and funder</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"5c" \h </w:instrText>
            </w:r>
            <w:r>
              <w:fldChar w:fldCharType="separate"/>
            </w:r>
            <w:r>
              <w:rPr>
                <w:rStyle w:val="17"/>
                <w:rFonts w:asciiTheme="minorHAnsi" w:hAnsiTheme="minorHAnsi"/>
                <w:sz w:val="22"/>
                <w:szCs w:val="22"/>
              </w:rPr>
              <w:t>#5c</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3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hint="eastAsia" w:asciiTheme="minorHAnsi" w:hAnsiTheme="minorHAnsi"/>
                <w:color w:val="FF0000"/>
                <w:sz w:val="22"/>
                <w:szCs w:val="22"/>
                <w:lang w:val="en-US" w:eastAsia="zh-CN"/>
              </w:rPr>
              <w:t>Page28 and Line 18</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14"/>
      <w:permEnd w:id="1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16" w:edGrp="everyone" w:colFirst="3" w:colLast="3"/>
            <w:permStart w:id="17" w:edGrp="everyone" w:colFirst="4" w:colLast="4"/>
            <w:r>
              <w:rPr>
                <w:rFonts w:asciiTheme="minorHAnsi" w:hAnsiTheme="minorHAnsi"/>
                <w:sz w:val="22"/>
                <w:szCs w:val="22"/>
              </w:rPr>
              <w:t>Roles and responsibilities: committees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"5d" \h </w:instrText>
            </w:r>
            <w:r>
              <w:fldChar w:fldCharType="separate"/>
            </w:r>
            <w:r>
              <w:rPr>
                <w:rStyle w:val="17"/>
                <w:rFonts w:asciiTheme="minorHAnsi" w:hAnsiTheme="minorHAnsi"/>
                <w:sz w:val="22"/>
                <w:szCs w:val="22"/>
              </w:rPr>
              <w:t>#5d</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color w:val="FF0000"/>
                <w:sz w:val="22"/>
                <w:szCs w:val="22"/>
                <w:lang w:val="en-US" w:eastAsia="zh-CN"/>
              </w:rPr>
              <w:t>Page23 and Line 14</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16"/>
      <w:permEnd w:id="17"/>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tcBorders>
          </w:tcPr>
          <w:p>
            <w:pPr>
              <w:rPr>
                <w:rFonts w:asciiTheme="minorHAnsi" w:hAnsiTheme="minorHAnsi"/>
                <w:sz w:val="22"/>
                <w:szCs w:val="22"/>
              </w:rPr>
            </w:pPr>
            <w:permStart w:id="18" w:edGrp="everyone" w:colFirst="3" w:colLast="3"/>
            <w:permStart w:id="19" w:edGrp="everyone" w:colFirst="4" w:colLast="4"/>
            <w:r>
              <w:rPr>
                <w:rFonts w:asciiTheme="minorHAnsi" w:hAnsiTheme="minorHAnsi"/>
                <w:b/>
                <w:sz w:val="22"/>
                <w:szCs w:val="22"/>
              </w:rPr>
              <w:t>Introduction</w:t>
            </w:r>
          </w:p>
        </w:tc>
        <w:tc>
          <w:tcPr>
            <w:tcW w:w="257" w:type="pct"/>
            <w:tcBorders>
              <w:top w:val="single" w:color="auto" w:sz="4" w:space="0"/>
              <w:bottom w:val="single" w:color="auto" w:sz="4" w:space="0"/>
            </w:tcBorders>
          </w:tcPr>
          <w:p>
            <w:pPr>
              <w:rPr>
                <w:rFonts w:asciiTheme="minorHAnsi" w:hAnsiTheme="minorHAnsi"/>
                <w:sz w:val="22"/>
                <w:szCs w:val="22"/>
              </w:rPr>
            </w:pPr>
          </w:p>
        </w:tc>
        <w:tc>
          <w:tcPr>
            <w:tcW w:w="1627" w:type="pct"/>
            <w:tcBorders>
              <w:top w:val="single" w:color="auto" w:sz="4" w:space="0"/>
              <w:bottom w:val="single" w:color="auto" w:sz="4" w:space="0"/>
            </w:tcBorders>
          </w:tcPr>
          <w:p>
            <w:pPr>
              <w:rPr>
                <w:rFonts w:asciiTheme="minorHAnsi" w:hAnsiTheme="minorHAnsi"/>
                <w:sz w:val="22"/>
                <w:szCs w:val="22"/>
              </w:rPr>
            </w:pPr>
          </w:p>
        </w:tc>
        <w:tc>
          <w:tcPr>
            <w:tcW w:w="837" w:type="pct"/>
            <w:tcBorders>
              <w:top w:val="single" w:color="auto" w:sz="4" w:space="0"/>
              <w:bottom w:val="single" w:color="auto" w:sz="4" w:space="0"/>
            </w:tcBorders>
          </w:tcPr>
          <w:p>
            <w:pPr>
              <w:rPr>
                <w:rFonts w:asciiTheme="minorHAnsi" w:hAnsiTheme="minorHAnsi"/>
                <w:sz w:val="22"/>
                <w:szCs w:val="22"/>
              </w:rPr>
            </w:pPr>
            <w:r>
              <w:rPr>
                <w:rFonts w:hint="eastAsia" w:asciiTheme="minorHAnsi" w:hAnsiTheme="minorHAnsi"/>
                <w:sz w:val="22"/>
                <w:szCs w:val="22"/>
                <w:lang w:val="en-US" w:eastAsia="zh-CN"/>
              </w:rPr>
              <w:t>Page3 and</w:t>
            </w:r>
            <w:r>
              <w:rPr>
                <w:rFonts w:hint="eastAsia" w:asciiTheme="minorHAnsi" w:hAnsiTheme="minorHAnsi"/>
                <w:color w:val="FF0000"/>
                <w:sz w:val="22"/>
                <w:szCs w:val="22"/>
                <w:lang w:val="en-US" w:eastAsia="zh-CN"/>
              </w:rPr>
              <w:t xml:space="preserve"> Line 4</w:t>
            </w:r>
          </w:p>
        </w:tc>
        <w:tc>
          <w:tcPr>
            <w:tcW w:w="1407" w:type="pct"/>
            <w:tcBorders>
              <w:top w:val="single" w:color="auto" w:sz="4" w:space="0"/>
              <w:bottom w:val="single" w:color="auto" w:sz="4" w:space="0"/>
              <w:right w:val="single" w:color="auto" w:sz="4" w:space="0"/>
            </w:tcBorders>
          </w:tcPr>
          <w:p>
            <w:pPr>
              <w:rPr>
                <w:rFonts w:asciiTheme="minorHAnsi" w:hAnsiTheme="minorHAnsi"/>
                <w:sz w:val="22"/>
                <w:szCs w:val="22"/>
              </w:rPr>
            </w:pPr>
          </w:p>
        </w:tc>
      </w:tr>
      <w:permEnd w:id="18"/>
      <w:permEnd w:id="19"/>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20" w:edGrp="everyone" w:colFirst="3" w:colLast="3"/>
            <w:permStart w:id="21" w:edGrp="everyone" w:colFirst="4" w:colLast="4"/>
            <w:r>
              <w:rPr>
                <w:rFonts w:asciiTheme="minorHAnsi" w:hAnsiTheme="minorHAnsi"/>
                <w:sz w:val="22"/>
                <w:szCs w:val="22"/>
              </w:rPr>
              <w:t>Background and rationale</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"6a" \h </w:instrText>
            </w:r>
            <w:r>
              <w:fldChar w:fldCharType="separate"/>
            </w:r>
            <w:r>
              <w:rPr>
                <w:rStyle w:val="17"/>
                <w:rFonts w:asciiTheme="minorHAnsi" w:hAnsiTheme="minorHAnsi"/>
                <w:sz w:val="22"/>
                <w:szCs w:val="22"/>
              </w:rPr>
              <w:t>#6a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Description of research question and justification for undertaking the trial, including summary of relevant studies (published and unpublished) examining benefits and harms for each intervention</w:t>
            </w:r>
          </w:p>
        </w:tc>
        <w:tc>
          <w:tcPr>
            <w:tcW w:w="83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hint="eastAsia" w:asciiTheme="minorHAnsi" w:hAnsiTheme="minorHAnsi"/>
                <w:sz w:val="22"/>
                <w:szCs w:val="22"/>
                <w:lang w:val="en-US" w:eastAsia="zh-CN"/>
              </w:rPr>
              <w:t xml:space="preserve">Page3 and </w:t>
            </w:r>
            <w:r>
              <w:rPr>
                <w:rFonts w:hint="eastAsia" w:asciiTheme="minorHAnsi" w:hAnsiTheme="minorHAnsi"/>
                <w:color w:val="FF0000"/>
                <w:sz w:val="22"/>
                <w:szCs w:val="22"/>
                <w:lang w:val="en-US" w:eastAsia="zh-CN"/>
              </w:rPr>
              <w:t>Line 4</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20"/>
      <w:permEnd w:id="2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22" w:edGrp="everyone" w:colFirst="3" w:colLast="3"/>
            <w:permStart w:id="23" w:edGrp="everyone" w:colFirst="4" w:colLast="4"/>
            <w:r>
              <w:rPr>
                <w:rFonts w:asciiTheme="minorHAnsi" w:hAnsiTheme="minorHAnsi"/>
                <w:sz w:val="22"/>
                <w:szCs w:val="22"/>
              </w:rPr>
              <w:t>Background and rationale: choice of comparators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"6b" \h </w:instrText>
            </w:r>
            <w:r>
              <w:fldChar w:fldCharType="separate"/>
            </w:r>
            <w:r>
              <w:rPr>
                <w:rStyle w:val="17"/>
                <w:rFonts w:asciiTheme="minorHAnsi" w:hAnsiTheme="minorHAnsi"/>
                <w:sz w:val="22"/>
                <w:szCs w:val="22"/>
              </w:rPr>
              <w:t>#6b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Explanation for choice of comparators</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 xml:space="preserve">Page7 and </w:t>
            </w:r>
            <w:r>
              <w:rPr>
                <w:rFonts w:hint="eastAsia" w:asciiTheme="minorHAnsi" w:hAnsiTheme="minorHAnsi"/>
                <w:color w:val="FF0000"/>
                <w:sz w:val="22"/>
                <w:szCs w:val="22"/>
                <w:lang w:val="en-US" w:eastAsia="zh-CN"/>
              </w:rPr>
              <w:t>Line19</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22"/>
      <w:permEnd w:id="2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24" w:edGrp="everyone" w:colFirst="3" w:colLast="3"/>
            <w:permStart w:id="25" w:edGrp="everyone" w:colFirst="4" w:colLast="4"/>
            <w:r>
              <w:rPr>
                <w:rFonts w:asciiTheme="minorHAnsi" w:hAnsiTheme="minorHAnsi"/>
                <w:sz w:val="22"/>
                <w:szCs w:val="22"/>
              </w:rPr>
              <w:t>Objectives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"7" \h </w:instrText>
            </w:r>
            <w:r>
              <w:fldChar w:fldCharType="separate"/>
            </w:r>
            <w:r>
              <w:rPr>
                <w:rStyle w:val="17"/>
                <w:rFonts w:asciiTheme="minorHAnsi" w:hAnsiTheme="minorHAnsi"/>
                <w:sz w:val="22"/>
                <w:szCs w:val="22"/>
              </w:rPr>
              <w:t>#7</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Specific objectives or hypotheses</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 xml:space="preserve">Page6 and </w:t>
            </w:r>
            <w:r>
              <w:rPr>
                <w:rFonts w:hint="eastAsia" w:asciiTheme="minorHAnsi" w:hAnsiTheme="minorHAnsi"/>
                <w:color w:val="FF0000"/>
                <w:sz w:val="22"/>
                <w:szCs w:val="22"/>
                <w:lang w:val="en-US" w:eastAsia="zh-CN"/>
              </w:rPr>
              <w:t>Line 17</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24"/>
      <w:permEnd w:id="2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26" w:edGrp="everyone" w:colFirst="3" w:colLast="3"/>
            <w:permStart w:id="27" w:edGrp="everyone" w:colFirst="4" w:colLast="4"/>
            <w:r>
              <w:rPr>
                <w:rFonts w:asciiTheme="minorHAnsi" w:hAnsiTheme="minorHAnsi"/>
                <w:sz w:val="22"/>
                <w:szCs w:val="22"/>
              </w:rPr>
              <w:t>Trial design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"8" \h </w:instrText>
            </w:r>
            <w:r>
              <w:fldChar w:fldCharType="separate"/>
            </w:r>
            <w:r>
              <w:rPr>
                <w:rStyle w:val="17"/>
                <w:rFonts w:asciiTheme="minorHAnsi" w:hAnsiTheme="minorHAnsi"/>
                <w:sz w:val="22"/>
                <w:szCs w:val="22"/>
              </w:rPr>
              <w:t>#8</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Description of trial design including type of trial (eg, parallel group, crossover, factorial, single group), allocation ratio, and framework (eg, superiority, equivalence, non-inferiority, exploratory)</w:t>
            </w:r>
          </w:p>
        </w:tc>
        <w:tc>
          <w:tcPr>
            <w:tcW w:w="83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hint="eastAsia" w:asciiTheme="minorHAnsi" w:hAnsiTheme="minorHAnsi"/>
                <w:sz w:val="22"/>
                <w:szCs w:val="22"/>
                <w:lang w:val="en-US" w:eastAsia="zh-CN"/>
              </w:rPr>
              <w:t xml:space="preserve">Page7 and </w:t>
            </w:r>
            <w:r>
              <w:rPr>
                <w:rFonts w:hint="eastAsia" w:asciiTheme="minorHAnsi" w:hAnsiTheme="minorHAnsi"/>
                <w:color w:val="FF0000"/>
                <w:sz w:val="22"/>
                <w:szCs w:val="22"/>
                <w:lang w:val="en-US" w:eastAsia="zh-CN"/>
              </w:rPr>
              <w:t>Line 4</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26"/>
      <w:permEnd w:id="27"/>
      <w:tr>
        <w:tblPrEx>
          <w:tblCellMar>
            <w:top w:w="0" w:type="dxa"/>
            <w:left w:w="108" w:type="dxa"/>
            <w:bottom w:w="0" w:type="dxa"/>
            <w:right w:w="108" w:type="dxa"/>
          </w:tblCellMar>
        </w:tblPrEx>
        <w:tc>
          <w:tcPr>
            <w:tcW w:w="5000" w:type="pct"/>
            <w:gridSpan w:val="5"/>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b/>
                <w:sz w:val="22"/>
                <w:szCs w:val="22"/>
              </w:rPr>
              <w:t>Methods: Participants, interventions, and outcomes</w:t>
            </w:r>
          </w:p>
        </w:tc>
      </w:tr>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28" w:edGrp="everyone" w:colFirst="3" w:colLast="3"/>
            <w:permStart w:id="29" w:edGrp="everyone" w:colFirst="4" w:colLast="4"/>
            <w:r>
              <w:rPr>
                <w:rFonts w:asciiTheme="minorHAnsi" w:hAnsiTheme="minorHAnsi"/>
                <w:sz w:val="22"/>
                <w:szCs w:val="22"/>
              </w:rPr>
              <w:t>Study setting</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"9" \h </w:instrText>
            </w:r>
            <w:r>
              <w:fldChar w:fldCharType="separate"/>
            </w:r>
            <w:r>
              <w:rPr>
                <w:rStyle w:val="17"/>
                <w:rFonts w:asciiTheme="minorHAnsi" w:hAnsiTheme="minorHAnsi"/>
                <w:sz w:val="22"/>
                <w:szCs w:val="22"/>
              </w:rPr>
              <w:t>#9</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Description of study settings (eg, community clinic, academic hospital) and list of countries where data will be collected. Reference to where list of study sites can be obtained</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color w:val="FF0000"/>
                <w:sz w:val="22"/>
                <w:szCs w:val="22"/>
                <w:lang w:val="en-US" w:eastAsia="zh-CN"/>
              </w:rPr>
              <w:t>Page7 and Line21-Page8 and Line5</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28"/>
      <w:permEnd w:id="29"/>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30" w:edGrp="everyone" w:colFirst="3" w:colLast="3"/>
            <w:permStart w:id="31" w:edGrp="everyone" w:colFirst="4" w:colLast="4"/>
            <w:r>
              <w:rPr>
                <w:rFonts w:asciiTheme="minorHAnsi" w:hAnsiTheme="minorHAnsi"/>
                <w:sz w:val="22"/>
                <w:szCs w:val="22"/>
              </w:rPr>
              <w:t>Eligibility criteria</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"10" \h </w:instrText>
            </w:r>
            <w:r>
              <w:fldChar w:fldCharType="separate"/>
            </w:r>
            <w:r>
              <w:rPr>
                <w:rStyle w:val="17"/>
                <w:rFonts w:asciiTheme="minorHAnsi" w:hAnsiTheme="minorHAnsi"/>
                <w:sz w:val="22"/>
                <w:szCs w:val="22"/>
              </w:rPr>
              <w:t>#10</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hint="eastAsia" w:asciiTheme="minorHAnsi" w:hAnsiTheme="minorHAnsi"/>
                <w:sz w:val="22"/>
                <w:szCs w:val="22"/>
                <w:lang w:val="en-US" w:eastAsia="zh-CN"/>
              </w:rPr>
              <w:t>Page11 and Line 3</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30"/>
      <w:permEnd w:id="3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32" w:edGrp="everyone" w:colFirst="3" w:colLast="3"/>
            <w:permStart w:id="33" w:edGrp="everyone" w:colFirst="4" w:colLast="4"/>
            <w:r>
              <w:rPr>
                <w:rFonts w:asciiTheme="minorHAnsi" w:hAnsiTheme="minorHAnsi"/>
                <w:sz w:val="22"/>
                <w:szCs w:val="22"/>
              </w:rPr>
              <w:t>Interventions: description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"11a" \h </w:instrText>
            </w:r>
            <w:r>
              <w:fldChar w:fldCharType="separate"/>
            </w:r>
            <w:r>
              <w:rPr>
                <w:rStyle w:val="17"/>
                <w:rFonts w:asciiTheme="minorHAnsi" w:hAnsiTheme="minorHAnsi"/>
                <w:sz w:val="22"/>
                <w:szCs w:val="22"/>
              </w:rPr>
              <w:t>#11a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hint="eastAsia" w:asciiTheme="minorHAnsi" w:hAnsiTheme="minorHAnsi"/>
                <w:sz w:val="22"/>
                <w:szCs w:val="22"/>
                <w:lang w:val="en-US" w:eastAsia="zh-CN"/>
              </w:rPr>
              <w:t xml:space="preserve">Page13 and </w:t>
            </w:r>
            <w:r>
              <w:rPr>
                <w:rFonts w:hint="eastAsia" w:asciiTheme="minorHAnsi" w:hAnsiTheme="minorHAnsi"/>
                <w:color w:val="FF0000"/>
                <w:sz w:val="22"/>
                <w:szCs w:val="22"/>
                <w:lang w:val="en-US" w:eastAsia="zh-CN"/>
              </w:rPr>
              <w:t>Line 9</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32"/>
      <w:permEnd w:id="3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34" w:edGrp="everyone" w:colFirst="3" w:colLast="3"/>
            <w:permStart w:id="35" w:edGrp="everyone" w:colFirst="4" w:colLast="4"/>
            <w:r>
              <w:rPr>
                <w:rFonts w:asciiTheme="minorHAnsi" w:hAnsiTheme="minorHAnsi"/>
                <w:sz w:val="22"/>
                <w:szCs w:val="22"/>
              </w:rPr>
              <w:t>Interventions: modifications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"11b" \h </w:instrText>
            </w:r>
            <w:r>
              <w:fldChar w:fldCharType="separate"/>
            </w:r>
            <w:r>
              <w:rPr>
                <w:rStyle w:val="17"/>
                <w:rFonts w:asciiTheme="minorHAnsi" w:hAnsiTheme="minorHAnsi"/>
                <w:sz w:val="22"/>
                <w:szCs w:val="22"/>
              </w:rPr>
              <w:t>#11b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Criteria for discontinuing or modifying allocated interventions for a given trial participant (eg, drug dose change in response to harms, participant request, or improving / worsening disease)</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color w:val="FF0000"/>
                <w:sz w:val="22"/>
                <w:szCs w:val="22"/>
              </w:rPr>
              <w:t>Page1</w:t>
            </w:r>
            <w:r>
              <w:rPr>
                <w:rFonts w:hint="eastAsia" w:asciiTheme="minorHAnsi" w:hAnsiTheme="minorHAnsi"/>
                <w:color w:val="FF0000"/>
                <w:sz w:val="22"/>
                <w:szCs w:val="22"/>
                <w:lang w:val="en-US" w:eastAsia="zh-CN"/>
              </w:rPr>
              <w:t>9</w:t>
            </w:r>
            <w:r>
              <w:rPr>
                <w:rFonts w:hint="eastAsia" w:asciiTheme="minorHAnsi" w:hAnsiTheme="minorHAnsi"/>
                <w:color w:val="FF0000"/>
                <w:sz w:val="22"/>
                <w:szCs w:val="22"/>
              </w:rPr>
              <w:t xml:space="preserve"> and Line </w:t>
            </w:r>
            <w:r>
              <w:rPr>
                <w:rFonts w:hint="eastAsia" w:asciiTheme="minorHAnsi" w:hAnsiTheme="minorHAnsi"/>
                <w:color w:val="FF0000"/>
                <w:sz w:val="22"/>
                <w:szCs w:val="22"/>
                <w:lang w:val="en-US" w:eastAsia="zh-CN"/>
              </w:rPr>
              <w:t>17</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34"/>
      <w:permEnd w:id="3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36" w:edGrp="everyone" w:colFirst="3" w:colLast="3"/>
            <w:permStart w:id="37" w:edGrp="everyone" w:colFirst="4" w:colLast="4"/>
            <w:r>
              <w:rPr>
                <w:rFonts w:asciiTheme="minorHAnsi" w:hAnsiTheme="minorHAnsi"/>
                <w:sz w:val="22"/>
                <w:szCs w:val="22"/>
              </w:rPr>
              <w:t>Interventions: adherance</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"11c" \h </w:instrText>
            </w:r>
            <w:r>
              <w:fldChar w:fldCharType="separate"/>
            </w:r>
            <w:r>
              <w:rPr>
                <w:rStyle w:val="17"/>
                <w:rFonts w:asciiTheme="minorHAnsi" w:hAnsiTheme="minorHAnsi"/>
                <w:sz w:val="22"/>
                <w:szCs w:val="22"/>
              </w:rPr>
              <w:t>#11c</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Strategies to improve adherence to intervention protocols, and any procedures for monitoring adherence (eg, drug tablet return; laboratory tests)</w:t>
            </w:r>
          </w:p>
        </w:tc>
        <w:tc>
          <w:tcPr>
            <w:tcW w:w="83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hint="eastAsia" w:asciiTheme="minorHAnsi" w:hAnsiTheme="minorHAnsi"/>
                <w:color w:val="FF0000"/>
                <w:sz w:val="22"/>
                <w:szCs w:val="22"/>
              </w:rPr>
              <w:t>Page1</w:t>
            </w:r>
            <w:r>
              <w:rPr>
                <w:rFonts w:hint="eastAsia" w:asciiTheme="minorHAnsi" w:hAnsiTheme="minorHAnsi"/>
                <w:color w:val="FF0000"/>
                <w:sz w:val="22"/>
                <w:szCs w:val="22"/>
                <w:lang w:val="en-US" w:eastAsia="zh-CN"/>
              </w:rPr>
              <w:t>9</w:t>
            </w:r>
            <w:r>
              <w:rPr>
                <w:rFonts w:hint="eastAsia" w:asciiTheme="minorHAnsi" w:hAnsiTheme="minorHAnsi"/>
                <w:color w:val="FF0000"/>
                <w:sz w:val="22"/>
                <w:szCs w:val="22"/>
              </w:rPr>
              <w:t xml:space="preserve"> and Line </w:t>
            </w:r>
            <w:r>
              <w:rPr>
                <w:rFonts w:hint="eastAsia" w:asciiTheme="minorHAnsi" w:hAnsiTheme="minorHAnsi"/>
                <w:color w:val="FF0000"/>
                <w:sz w:val="22"/>
                <w:szCs w:val="22"/>
                <w:lang w:val="en-US" w:eastAsia="zh-CN"/>
              </w:rPr>
              <w:t>17</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36"/>
      <w:permEnd w:id="37"/>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38" w:edGrp="everyone" w:colFirst="3" w:colLast="3"/>
            <w:permStart w:id="39" w:edGrp="everyone" w:colFirst="4" w:colLast="4"/>
            <w:r>
              <w:rPr>
                <w:rFonts w:asciiTheme="minorHAnsi" w:hAnsiTheme="minorHAnsi"/>
                <w:sz w:val="22"/>
                <w:szCs w:val="22"/>
              </w:rPr>
              <w:t>Interventions: concomitant care</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"11d" \h </w:instrText>
            </w:r>
            <w:r>
              <w:fldChar w:fldCharType="separate"/>
            </w:r>
            <w:r>
              <w:rPr>
                <w:rStyle w:val="17"/>
                <w:rFonts w:asciiTheme="minorHAnsi" w:hAnsiTheme="minorHAnsi"/>
                <w:sz w:val="22"/>
                <w:szCs w:val="22"/>
              </w:rPr>
              <w:t>#11d</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Relevant concomitant care and interventions that are permitted or prohibited during the trial</w:t>
            </w:r>
          </w:p>
        </w:tc>
        <w:tc>
          <w:tcPr>
            <w:tcW w:w="83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hint="eastAsia" w:asciiTheme="minorHAnsi" w:hAnsiTheme="minorHAnsi"/>
                <w:color w:val="FF0000"/>
                <w:sz w:val="22"/>
                <w:szCs w:val="22"/>
              </w:rPr>
              <w:t>Page1</w:t>
            </w:r>
            <w:r>
              <w:rPr>
                <w:rFonts w:hint="eastAsia" w:asciiTheme="minorHAnsi" w:hAnsiTheme="minorHAnsi"/>
                <w:color w:val="FF0000"/>
                <w:sz w:val="22"/>
                <w:szCs w:val="22"/>
                <w:lang w:val="en-US" w:eastAsia="zh-CN"/>
              </w:rPr>
              <w:t>9</w:t>
            </w:r>
            <w:r>
              <w:rPr>
                <w:rFonts w:hint="eastAsia" w:asciiTheme="minorHAnsi" w:hAnsiTheme="minorHAnsi"/>
                <w:color w:val="FF0000"/>
                <w:sz w:val="22"/>
                <w:szCs w:val="22"/>
              </w:rPr>
              <w:t xml:space="preserve"> and Line </w:t>
            </w:r>
            <w:r>
              <w:rPr>
                <w:rFonts w:hint="eastAsia" w:asciiTheme="minorHAnsi" w:hAnsiTheme="minorHAnsi"/>
                <w:color w:val="FF0000"/>
                <w:sz w:val="22"/>
                <w:szCs w:val="22"/>
                <w:lang w:val="en-US" w:eastAsia="zh-CN"/>
              </w:rPr>
              <w:t>17</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38"/>
      <w:permEnd w:id="39"/>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40" w:edGrp="everyone" w:colFirst="3" w:colLast="3"/>
            <w:permStart w:id="41" w:edGrp="everyone" w:colFirst="4" w:colLast="4"/>
            <w:r>
              <w:rPr>
                <w:rFonts w:asciiTheme="minorHAnsi" w:hAnsiTheme="minorHAnsi"/>
                <w:sz w:val="22"/>
                <w:szCs w:val="22"/>
              </w:rPr>
              <w:t>Outcomes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"12" \h </w:instrText>
            </w:r>
            <w:r>
              <w:fldChar w:fldCharType="separate"/>
            </w:r>
            <w:r>
              <w:rPr>
                <w:rStyle w:val="17"/>
                <w:rFonts w:asciiTheme="minorHAnsi" w:hAnsiTheme="minorHAnsi"/>
                <w:sz w:val="22"/>
                <w:szCs w:val="22"/>
              </w:rPr>
              <w:t>#12</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color w:val="FF0000"/>
                <w:sz w:val="22"/>
                <w:szCs w:val="22"/>
                <w:lang w:val="en-US" w:eastAsia="zh-CN"/>
              </w:rPr>
              <w:t>Page17 and Line 2</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40"/>
      <w:permEnd w:id="4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42" w:edGrp="everyone" w:colFirst="3" w:colLast="3"/>
            <w:permStart w:id="43" w:edGrp="everyone" w:colFirst="4" w:colLast="4"/>
            <w:r>
              <w:rPr>
                <w:rFonts w:asciiTheme="minorHAnsi" w:hAnsiTheme="minorHAnsi"/>
                <w:sz w:val="22"/>
                <w:szCs w:val="22"/>
              </w:rPr>
              <w:t>Participant timeline</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"13" \h </w:instrText>
            </w:r>
            <w:r>
              <w:fldChar w:fldCharType="separate"/>
            </w:r>
            <w:r>
              <w:rPr>
                <w:rStyle w:val="17"/>
                <w:rFonts w:asciiTheme="minorHAnsi" w:hAnsiTheme="minorHAnsi"/>
                <w:sz w:val="22"/>
                <w:szCs w:val="22"/>
              </w:rPr>
              <w:t>#13</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Time schedule of enrolment, interventions (including any run-ins and washouts), assessments, and visits for participants. A schematic diagram is highly recommended (see Figure)</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color w:val="FF0000"/>
                <w:sz w:val="22"/>
                <w:szCs w:val="22"/>
                <w:lang w:val="en-US" w:eastAsia="zh-CN"/>
              </w:rPr>
              <w:t>Page16-17</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42"/>
      <w:permEnd w:id="4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44" w:edGrp="everyone" w:colFirst="3" w:colLast="3"/>
            <w:permStart w:id="45" w:edGrp="everyone" w:colFirst="4" w:colLast="4"/>
            <w:r>
              <w:rPr>
                <w:rFonts w:asciiTheme="minorHAnsi" w:hAnsiTheme="minorHAnsi"/>
                <w:sz w:val="22"/>
                <w:szCs w:val="22"/>
              </w:rPr>
              <w:t>Sample size</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"14" \h </w:instrText>
            </w:r>
            <w:r>
              <w:fldChar w:fldCharType="separate"/>
            </w:r>
            <w:r>
              <w:rPr>
                <w:rStyle w:val="17"/>
                <w:rFonts w:asciiTheme="minorHAnsi" w:hAnsiTheme="minorHAnsi"/>
                <w:sz w:val="22"/>
                <w:szCs w:val="22"/>
              </w:rPr>
              <w:t>#14</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83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hint="eastAsia" w:asciiTheme="minorHAnsi" w:hAnsiTheme="minorHAnsi"/>
                <w:color w:val="FF0000"/>
                <w:sz w:val="22"/>
                <w:szCs w:val="22"/>
                <w:lang w:val="en-US" w:eastAsia="zh-CN"/>
              </w:rPr>
              <w:t>Page20 and Line 7</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44"/>
      <w:permEnd w:id="4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46" w:edGrp="everyone" w:colFirst="3" w:colLast="3"/>
            <w:permStart w:id="47" w:edGrp="everyone" w:colFirst="4" w:colLast="4"/>
            <w:r>
              <w:rPr>
                <w:rFonts w:asciiTheme="minorHAnsi" w:hAnsiTheme="minorHAnsi"/>
                <w:sz w:val="22"/>
                <w:szCs w:val="22"/>
              </w:rPr>
              <w:t>Recruitment</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"15" \h </w:instrText>
            </w:r>
            <w:r>
              <w:fldChar w:fldCharType="separate"/>
            </w:r>
            <w:r>
              <w:rPr>
                <w:rStyle w:val="17"/>
                <w:rFonts w:asciiTheme="minorHAnsi" w:hAnsiTheme="minorHAnsi"/>
                <w:sz w:val="22"/>
                <w:szCs w:val="22"/>
              </w:rPr>
              <w:t>#15</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Strategies for achieving adequate participant enrolment to reach target sample size</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color w:val="FF0000"/>
                <w:sz w:val="22"/>
                <w:szCs w:val="22"/>
                <w:lang w:val="en-US" w:eastAsia="zh-CN"/>
              </w:rPr>
              <w:t>Page7 and Line 19</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46"/>
      <w:permEnd w:id="47"/>
      <w:tr>
        <w:tblPrEx>
          <w:tblCellMar>
            <w:top w:w="0" w:type="dxa"/>
            <w:left w:w="108" w:type="dxa"/>
            <w:bottom w:w="0" w:type="dxa"/>
            <w:right w:w="108" w:type="dxa"/>
          </w:tblCellMar>
        </w:tblPrEx>
        <w:tc>
          <w:tcPr>
            <w:tcW w:w="5000" w:type="pct"/>
            <w:gridSpan w:val="5"/>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b/>
                <w:sz w:val="22"/>
                <w:szCs w:val="22"/>
              </w:rPr>
              <w:t>Methods: Assignment of interventions (for controlled trials)</w:t>
            </w:r>
          </w:p>
        </w:tc>
      </w:tr>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48" w:edGrp="everyone" w:colFirst="3" w:colLast="3"/>
            <w:permStart w:id="49" w:edGrp="everyone" w:colFirst="4" w:colLast="4"/>
            <w:r>
              <w:rPr>
                <w:rFonts w:asciiTheme="minorHAnsi" w:hAnsiTheme="minorHAnsi"/>
                <w:sz w:val="22"/>
                <w:szCs w:val="22"/>
              </w:rPr>
              <w:t>Allocation: sequence generation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"16a" \h </w:instrText>
            </w:r>
            <w:r>
              <w:fldChar w:fldCharType="separate"/>
            </w:r>
            <w:r>
              <w:rPr>
                <w:rStyle w:val="17"/>
                <w:rFonts w:asciiTheme="minorHAnsi" w:hAnsiTheme="minorHAnsi"/>
                <w:sz w:val="22"/>
                <w:szCs w:val="22"/>
              </w:rPr>
              <w:t>#16a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83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hint="eastAsia" w:asciiTheme="minorHAnsi" w:hAnsiTheme="minorHAnsi"/>
                <w:color w:val="FF0000"/>
                <w:sz w:val="22"/>
                <w:szCs w:val="22"/>
                <w:lang w:val="en-US" w:eastAsia="zh-CN"/>
              </w:rPr>
              <w:t>Page21and Line 2</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48"/>
      <w:permEnd w:id="49"/>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50" w:edGrp="everyone" w:colFirst="3" w:colLast="3"/>
            <w:permStart w:id="51" w:edGrp="everyone" w:colFirst="4" w:colLast="4"/>
            <w:r>
              <w:rPr>
                <w:rFonts w:asciiTheme="minorHAnsi" w:hAnsiTheme="minorHAnsi"/>
                <w:sz w:val="22"/>
                <w:szCs w:val="22"/>
              </w:rPr>
              <w:t>Allocation concealment mechanism</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"16b" \h </w:instrText>
            </w:r>
            <w:r>
              <w:fldChar w:fldCharType="separate"/>
            </w:r>
            <w:r>
              <w:rPr>
                <w:rStyle w:val="17"/>
                <w:rFonts w:asciiTheme="minorHAnsi" w:hAnsiTheme="minorHAnsi"/>
                <w:sz w:val="22"/>
                <w:szCs w:val="22"/>
              </w:rPr>
              <w:t>#16b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Mechanism of implementing the allocation sequence (eg, central telephone; sequentially numbered, opaque, sealed envelopes), describing any steps to conceal the sequence until interventions are assigned</w:t>
            </w:r>
          </w:p>
        </w:tc>
        <w:tc>
          <w:tcPr>
            <w:tcW w:w="83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hint="eastAsia" w:asciiTheme="minorHAnsi" w:hAnsiTheme="minorHAnsi"/>
                <w:color w:val="FF0000"/>
                <w:sz w:val="22"/>
                <w:szCs w:val="22"/>
                <w:lang w:val="en-US" w:eastAsia="zh-CN"/>
              </w:rPr>
              <w:t>Page21and Line 2</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50"/>
      <w:permEnd w:id="5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52" w:edGrp="everyone" w:colFirst="3" w:colLast="3"/>
            <w:permStart w:id="53" w:edGrp="everyone" w:colFirst="4" w:colLast="4"/>
            <w:r>
              <w:rPr>
                <w:rFonts w:asciiTheme="minorHAnsi" w:hAnsiTheme="minorHAnsi"/>
                <w:sz w:val="22"/>
                <w:szCs w:val="22"/>
              </w:rPr>
              <w:t>Allocation: implementation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"16c" \h </w:instrText>
            </w:r>
            <w:r>
              <w:fldChar w:fldCharType="separate"/>
            </w:r>
            <w:r>
              <w:rPr>
                <w:rStyle w:val="17"/>
                <w:rFonts w:asciiTheme="minorHAnsi" w:hAnsiTheme="minorHAnsi"/>
                <w:sz w:val="22"/>
                <w:szCs w:val="22"/>
              </w:rPr>
              <w:t>#16c</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Who will generate the allocation sequence, who will enrol participants, and who will assign participants to interventions</w:t>
            </w:r>
          </w:p>
        </w:tc>
        <w:tc>
          <w:tcPr>
            <w:tcW w:w="83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hint="eastAsia" w:asciiTheme="minorHAnsi" w:hAnsiTheme="minorHAnsi"/>
                <w:color w:val="FF0000"/>
                <w:sz w:val="22"/>
                <w:szCs w:val="22"/>
                <w:lang w:val="en-US" w:eastAsia="zh-CN"/>
              </w:rPr>
              <w:t>Page21 and Line 2</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52"/>
      <w:permEnd w:id="5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54" w:edGrp="everyone" w:colFirst="3" w:colLast="3"/>
            <w:permStart w:id="55" w:edGrp="everyone" w:colFirst="4" w:colLast="4"/>
            <w:r>
              <w:rPr>
                <w:rFonts w:asciiTheme="minorHAnsi" w:hAnsiTheme="minorHAnsi"/>
                <w:sz w:val="22"/>
                <w:szCs w:val="22"/>
              </w:rPr>
              <w:t>Blinding (masking)</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"17a" \h </w:instrText>
            </w:r>
            <w:r>
              <w:fldChar w:fldCharType="separate"/>
            </w:r>
            <w:r>
              <w:rPr>
                <w:rStyle w:val="17"/>
                <w:rFonts w:asciiTheme="minorHAnsi" w:hAnsiTheme="minorHAnsi"/>
                <w:sz w:val="22"/>
                <w:szCs w:val="22"/>
              </w:rPr>
              <w:t>#17a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Who will be blinded after assignment to interventions (eg, trial participants, care providers, outcome assessors, data analysts), and how</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color w:val="FF0000"/>
                <w:sz w:val="22"/>
                <w:szCs w:val="22"/>
                <w:lang w:val="en-US" w:eastAsia="zh-CN"/>
              </w:rPr>
              <w:t>Page21 and Line 16</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54"/>
      <w:permEnd w:id="5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56" w:edGrp="everyone" w:colFirst="3" w:colLast="3"/>
            <w:permStart w:id="57" w:edGrp="everyone" w:colFirst="4" w:colLast="4"/>
            <w:r>
              <w:rPr>
                <w:rFonts w:asciiTheme="minorHAnsi" w:hAnsiTheme="minorHAnsi"/>
                <w:sz w:val="22"/>
                <w:szCs w:val="22"/>
              </w:rPr>
              <w:t>Blinding (masking): emergency unblinding</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"17b" \h </w:instrText>
            </w:r>
            <w:r>
              <w:fldChar w:fldCharType="separate"/>
            </w:r>
            <w:r>
              <w:rPr>
                <w:rStyle w:val="17"/>
                <w:rFonts w:asciiTheme="minorHAnsi" w:hAnsiTheme="minorHAnsi"/>
                <w:sz w:val="22"/>
                <w:szCs w:val="22"/>
              </w:rPr>
              <w:t>#17b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If blinded, circumstances under which unblinding is permissible, and procedure for revealing a participant’s allocated intervention during the trial</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color w:val="FF0000"/>
                <w:sz w:val="22"/>
                <w:szCs w:val="22"/>
                <w:lang w:val="en-US" w:eastAsia="zh-CN"/>
              </w:rPr>
              <w:t>Page21 and Line 22</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56"/>
      <w:permEnd w:id="57"/>
      <w:tr>
        <w:tblPrEx>
          <w:tblCellMar>
            <w:top w:w="0" w:type="dxa"/>
            <w:left w:w="108" w:type="dxa"/>
            <w:bottom w:w="0" w:type="dxa"/>
            <w:right w:w="108" w:type="dxa"/>
          </w:tblCellMar>
        </w:tblPrEx>
        <w:tc>
          <w:tcPr>
            <w:tcW w:w="5000" w:type="pct"/>
            <w:gridSpan w:val="5"/>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b/>
                <w:sz w:val="22"/>
                <w:szCs w:val="22"/>
              </w:rPr>
              <w:t>Methods: Data collection, management, and analysis</w:t>
            </w:r>
          </w:p>
        </w:tc>
      </w:tr>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58" w:edGrp="everyone" w:colFirst="3" w:colLast="3"/>
            <w:permStart w:id="59" w:edGrp="everyone" w:colFirst="4" w:colLast="4"/>
            <w:r>
              <w:rPr>
                <w:rFonts w:asciiTheme="minorHAnsi" w:hAnsiTheme="minorHAnsi"/>
                <w:sz w:val="22"/>
                <w:szCs w:val="22"/>
              </w:rPr>
              <w:t>Data collection plan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"18a" \h </w:instrText>
            </w:r>
            <w:r>
              <w:fldChar w:fldCharType="separate"/>
            </w:r>
            <w:r>
              <w:rPr>
                <w:rStyle w:val="17"/>
                <w:rFonts w:asciiTheme="minorHAnsi" w:hAnsiTheme="minorHAnsi"/>
                <w:sz w:val="22"/>
                <w:szCs w:val="22"/>
              </w:rPr>
              <w:t>#18a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b w:val="0"/>
                <w:bCs w:val="0"/>
                <w:color w:val="FF0000"/>
                <w:sz w:val="22"/>
                <w:szCs w:val="22"/>
                <w:lang w:val="en-US" w:eastAsia="zh-CN"/>
              </w:rPr>
              <w:t>Page10-11 and Page16-17</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58"/>
      <w:permEnd w:id="59"/>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60" w:edGrp="everyone" w:colFirst="3" w:colLast="3"/>
            <w:permStart w:id="61" w:edGrp="everyone" w:colFirst="4" w:colLast="4"/>
            <w:r>
              <w:rPr>
                <w:rFonts w:asciiTheme="minorHAnsi" w:hAnsiTheme="minorHAnsi"/>
                <w:sz w:val="22"/>
                <w:szCs w:val="22"/>
              </w:rPr>
              <w:t>Data collection plan: retention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"18b" \h </w:instrText>
            </w:r>
            <w:r>
              <w:fldChar w:fldCharType="separate"/>
            </w:r>
            <w:r>
              <w:rPr>
                <w:rStyle w:val="17"/>
                <w:rFonts w:asciiTheme="minorHAnsi" w:hAnsiTheme="minorHAnsi"/>
                <w:sz w:val="22"/>
                <w:szCs w:val="22"/>
              </w:rPr>
              <w:t>#18b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to promote participant retention and complete follow-up, including list of any outcome data to be collected for participants who discontinue or deviate from intervention protocols</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color w:val="FF0000"/>
                <w:sz w:val="22"/>
                <w:szCs w:val="22"/>
                <w:lang w:val="en-US" w:eastAsia="zh-CN"/>
              </w:rPr>
              <w:t>Page8 and Line 8-12</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60"/>
      <w:permEnd w:id="6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62" w:edGrp="everyone" w:colFirst="3" w:colLast="3"/>
            <w:permStart w:id="63" w:edGrp="everyone" w:colFirst="4" w:colLast="4"/>
            <w:r>
              <w:rPr>
                <w:rFonts w:asciiTheme="minorHAnsi" w:hAnsiTheme="minorHAnsi"/>
                <w:sz w:val="22"/>
                <w:szCs w:val="22"/>
              </w:rPr>
              <w:t>Data management</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"19" \h </w:instrText>
            </w:r>
            <w:r>
              <w:fldChar w:fldCharType="separate"/>
            </w:r>
            <w:r>
              <w:rPr>
                <w:rStyle w:val="17"/>
                <w:rFonts w:asciiTheme="minorHAnsi" w:hAnsiTheme="minorHAnsi"/>
                <w:sz w:val="22"/>
                <w:szCs w:val="22"/>
              </w:rPr>
              <w:t>#19</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color w:val="FF0000"/>
                <w:sz w:val="22"/>
                <w:szCs w:val="22"/>
                <w:lang w:val="en-US" w:eastAsia="zh-CN"/>
              </w:rPr>
              <w:t>Page21 and Line 1-17</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62"/>
      <w:permEnd w:id="6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64" w:edGrp="everyone" w:colFirst="3" w:colLast="3"/>
            <w:permStart w:id="65" w:edGrp="everyone" w:colFirst="4" w:colLast="4"/>
            <w:r>
              <w:rPr>
                <w:rFonts w:asciiTheme="minorHAnsi" w:hAnsiTheme="minorHAnsi"/>
                <w:sz w:val="22"/>
                <w:szCs w:val="22"/>
              </w:rPr>
              <w:t>Statistics: outcomes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"20a" \h </w:instrText>
            </w:r>
            <w:r>
              <w:fldChar w:fldCharType="separate"/>
            </w:r>
            <w:r>
              <w:rPr>
                <w:rStyle w:val="17"/>
                <w:rFonts w:asciiTheme="minorHAnsi" w:hAnsiTheme="minorHAnsi"/>
                <w:sz w:val="22"/>
                <w:szCs w:val="22"/>
              </w:rPr>
              <w:t>#20a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Statistical methods for analysing primary and secondary outcomes. Reference to where other details of the statistical analysis plan can be found, if not in the protocol</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color w:val="FF0000"/>
                <w:sz w:val="22"/>
                <w:szCs w:val="22"/>
                <w:lang w:val="en-US" w:eastAsia="zh-CN"/>
              </w:rPr>
              <w:t>Page23 and Line 19</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64"/>
      <w:permEnd w:id="6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66" w:edGrp="everyone" w:colFirst="3" w:colLast="3"/>
            <w:permStart w:id="67" w:edGrp="everyone" w:colFirst="4" w:colLast="4"/>
            <w:r>
              <w:rPr>
                <w:rFonts w:asciiTheme="minorHAnsi" w:hAnsiTheme="minorHAnsi"/>
                <w:sz w:val="22"/>
                <w:szCs w:val="22"/>
              </w:rPr>
              <w:t>Statistics: additional analyses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"20b" \h </w:instrText>
            </w:r>
            <w:r>
              <w:fldChar w:fldCharType="separate"/>
            </w:r>
            <w:r>
              <w:rPr>
                <w:rStyle w:val="17"/>
                <w:rFonts w:asciiTheme="minorHAnsi" w:hAnsiTheme="minorHAnsi"/>
                <w:sz w:val="22"/>
                <w:szCs w:val="22"/>
              </w:rPr>
              <w:t>#20b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Methods for any additional analyses (eg, subgroup and adjusted analyses)</w:t>
            </w:r>
          </w:p>
        </w:tc>
        <w:tc>
          <w:tcPr>
            <w:tcW w:w="83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hint="eastAsia" w:asciiTheme="minorHAnsi" w:hAnsiTheme="minorHAnsi"/>
                <w:color w:val="FF0000"/>
                <w:sz w:val="22"/>
                <w:szCs w:val="22"/>
                <w:lang w:val="en-US" w:eastAsia="zh-CN"/>
              </w:rPr>
              <w:t>Page23 and Line 19</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66"/>
      <w:permEnd w:id="67"/>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68" w:edGrp="everyone" w:colFirst="3" w:colLast="3"/>
            <w:permStart w:id="69" w:edGrp="everyone" w:colFirst="4" w:colLast="4"/>
            <w:r>
              <w:rPr>
                <w:rFonts w:asciiTheme="minorHAnsi" w:hAnsiTheme="minorHAnsi"/>
                <w:sz w:val="22"/>
                <w:szCs w:val="22"/>
              </w:rPr>
              <w:t>Statistics: analysis population and missing data</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"20c" \h </w:instrText>
            </w:r>
            <w:r>
              <w:fldChar w:fldCharType="separate"/>
            </w:r>
            <w:r>
              <w:rPr>
                <w:rStyle w:val="17"/>
                <w:rFonts w:asciiTheme="minorHAnsi" w:hAnsiTheme="minorHAnsi"/>
                <w:sz w:val="22"/>
                <w:szCs w:val="22"/>
              </w:rPr>
              <w:t>#20c</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hint="eastAsia" w:asciiTheme="minorHAnsi" w:hAnsiTheme="minorHAnsi"/>
                <w:color w:val="FF0000"/>
                <w:sz w:val="22"/>
                <w:szCs w:val="22"/>
                <w:lang w:val="en-US" w:eastAsia="zh-CN"/>
              </w:rPr>
              <w:t>Page23 and Line 19</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68"/>
      <w:permEnd w:id="69"/>
      <w:tr>
        <w:tblPrEx>
          <w:tblCellMar>
            <w:top w:w="0" w:type="dxa"/>
            <w:left w:w="108" w:type="dxa"/>
            <w:bottom w:w="0" w:type="dxa"/>
            <w:right w:w="108" w:type="dxa"/>
          </w:tblCellMar>
        </w:tblPrEx>
        <w:tc>
          <w:tcPr>
            <w:tcW w:w="5000" w:type="pct"/>
            <w:gridSpan w:val="5"/>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b/>
                <w:sz w:val="22"/>
                <w:szCs w:val="22"/>
              </w:rPr>
              <w:t>Methods: Monitoring</w:t>
            </w:r>
          </w:p>
        </w:tc>
      </w:tr>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70" w:edGrp="everyone" w:colFirst="3" w:colLast="3"/>
            <w:permStart w:id="71" w:edGrp="everyone" w:colFirst="4" w:colLast="4"/>
            <w:r>
              <w:rPr>
                <w:rFonts w:asciiTheme="minorHAnsi" w:hAnsiTheme="minorHAnsi"/>
                <w:sz w:val="22"/>
                <w:szCs w:val="22"/>
              </w:rPr>
              <w:t>Data monitoring: formal committee</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"21a" \h </w:instrText>
            </w:r>
            <w:r>
              <w:fldChar w:fldCharType="separate"/>
            </w:r>
            <w:r>
              <w:rPr>
                <w:rStyle w:val="17"/>
                <w:rFonts w:asciiTheme="minorHAnsi" w:hAnsiTheme="minorHAnsi"/>
                <w:sz w:val="22"/>
                <w:szCs w:val="22"/>
              </w:rPr>
              <w:t>#21a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color w:val="FF0000"/>
                <w:sz w:val="22"/>
                <w:szCs w:val="22"/>
                <w:lang w:val="en-US" w:eastAsia="zh-CN"/>
              </w:rPr>
              <w:t>Page23 and Line 16-17</w:t>
            </w:r>
          </w:p>
        </w:tc>
        <w:tc>
          <w:tcPr>
            <w:tcW w:w="1407" w:type="pct"/>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480" w:lineRule="auto"/>
              <w:textAlignment w:val="auto"/>
              <w:rPr>
                <w:rFonts w:asciiTheme="minorHAnsi" w:hAnsiTheme="minorHAnsi"/>
                <w:sz w:val="22"/>
                <w:szCs w:val="22"/>
              </w:rPr>
            </w:pPr>
          </w:p>
        </w:tc>
      </w:tr>
      <w:permEnd w:id="70"/>
      <w:permEnd w:id="7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72" w:edGrp="everyone" w:colFirst="3" w:colLast="3"/>
            <w:permStart w:id="73" w:edGrp="everyone" w:colFirst="4" w:colLast="4"/>
            <w:r>
              <w:rPr>
                <w:rFonts w:asciiTheme="minorHAnsi" w:hAnsiTheme="minorHAnsi"/>
                <w:sz w:val="22"/>
                <w:szCs w:val="22"/>
              </w:rPr>
              <w:t>Data monitoring: interim analysis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"21b" \h </w:instrText>
            </w:r>
            <w:r>
              <w:fldChar w:fldCharType="separate"/>
            </w:r>
            <w:r>
              <w:rPr>
                <w:rStyle w:val="17"/>
                <w:rFonts w:asciiTheme="minorHAnsi" w:hAnsiTheme="minorHAnsi"/>
                <w:sz w:val="22"/>
                <w:szCs w:val="22"/>
              </w:rPr>
              <w:t>#21b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color w:val="FF0000"/>
                <w:sz w:val="22"/>
                <w:szCs w:val="22"/>
                <w:lang w:val="en-US" w:eastAsia="zh-CN"/>
              </w:rPr>
              <w:t>Page22 and Line 18</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72"/>
      <w:permEnd w:id="7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74" w:edGrp="everyone" w:colFirst="3" w:colLast="3"/>
            <w:permStart w:id="75" w:edGrp="everyone" w:colFirst="4" w:colLast="4"/>
            <w:r>
              <w:rPr>
                <w:rFonts w:asciiTheme="minorHAnsi" w:hAnsiTheme="minorHAnsi"/>
                <w:sz w:val="22"/>
                <w:szCs w:val="22"/>
              </w:rPr>
              <w:t>Harms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"22" \h </w:instrText>
            </w:r>
            <w:r>
              <w:fldChar w:fldCharType="separate"/>
            </w:r>
            <w:r>
              <w:rPr>
                <w:rStyle w:val="17"/>
                <w:rFonts w:asciiTheme="minorHAnsi" w:hAnsiTheme="minorHAnsi"/>
                <w:sz w:val="22"/>
                <w:szCs w:val="22"/>
              </w:rPr>
              <w:t>#22</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hint="eastAsia" w:asciiTheme="minorHAnsi" w:hAnsiTheme="minorHAnsi"/>
                <w:color w:val="FF0000"/>
                <w:sz w:val="22"/>
                <w:szCs w:val="22"/>
                <w:lang w:val="en-US" w:eastAsia="zh-CN"/>
              </w:rPr>
              <w:t>Page22 and Line 18</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74"/>
      <w:permEnd w:id="7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76" w:edGrp="everyone" w:colFirst="3" w:colLast="3"/>
            <w:permStart w:id="77" w:edGrp="everyone" w:colFirst="4" w:colLast="4"/>
            <w:r>
              <w:rPr>
                <w:rFonts w:asciiTheme="minorHAnsi" w:hAnsiTheme="minorHAnsi"/>
                <w:sz w:val="22"/>
                <w:szCs w:val="22"/>
              </w:rPr>
              <w:t>Auditing</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"23" \h </w:instrText>
            </w:r>
            <w:r>
              <w:fldChar w:fldCharType="separate"/>
            </w:r>
            <w:r>
              <w:rPr>
                <w:rStyle w:val="17"/>
                <w:rFonts w:asciiTheme="minorHAnsi" w:hAnsiTheme="minorHAnsi"/>
                <w:sz w:val="22"/>
                <w:szCs w:val="22"/>
              </w:rPr>
              <w:t>#23</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Frequency and procedures for auditing trial conduct, if any, and whether the process will be independent from investigators and the sponsor</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color w:val="FF0000"/>
                <w:sz w:val="22"/>
                <w:szCs w:val="22"/>
                <w:lang w:val="en-US" w:eastAsia="zh-CN"/>
              </w:rPr>
              <w:t>Page29 and Line 16-19</w:t>
            </w:r>
          </w:p>
        </w:tc>
        <w:tc>
          <w:tcPr>
            <w:tcW w:w="1407" w:type="pct"/>
            <w:tcBorders>
              <w:top w:val="single" w:color="auto" w:sz="4" w:space="0"/>
              <w:left w:val="single" w:color="auto" w:sz="4" w:space="0"/>
              <w:bottom w:val="single" w:color="auto" w:sz="4" w:space="0"/>
              <w:right w:val="single" w:color="auto" w:sz="4" w:space="0"/>
            </w:tcBorders>
          </w:tcPr>
          <w:p>
            <w:pPr>
              <w:rPr>
                <w:rFonts w:hint="eastAsia" w:eastAsia="Proxima Nova" w:asciiTheme="minorHAnsi" w:hAnsiTheme="minorHAnsi"/>
                <w:sz w:val="22"/>
                <w:szCs w:val="22"/>
                <w:lang w:val="en-US" w:eastAsia="zh-CN"/>
              </w:rPr>
            </w:pPr>
          </w:p>
        </w:tc>
      </w:tr>
      <w:permEnd w:id="76"/>
      <w:permEnd w:id="77"/>
      <w:tr>
        <w:tblPrEx>
          <w:tblCellMar>
            <w:top w:w="0" w:type="dxa"/>
            <w:left w:w="108" w:type="dxa"/>
            <w:bottom w:w="0" w:type="dxa"/>
            <w:right w:w="108" w:type="dxa"/>
          </w:tblCellMar>
        </w:tblPrEx>
        <w:tc>
          <w:tcPr>
            <w:tcW w:w="5000" w:type="pct"/>
            <w:gridSpan w:val="5"/>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b/>
                <w:sz w:val="22"/>
                <w:szCs w:val="22"/>
              </w:rPr>
              <w:t>Ethics and dissemination</w:t>
            </w:r>
          </w:p>
        </w:tc>
      </w:tr>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78" w:edGrp="everyone" w:colFirst="3" w:colLast="3"/>
            <w:permStart w:id="79" w:edGrp="everyone" w:colFirst="4" w:colLast="4"/>
            <w:r>
              <w:rPr>
                <w:rFonts w:asciiTheme="minorHAnsi" w:hAnsiTheme="minorHAnsi"/>
                <w:sz w:val="22"/>
                <w:szCs w:val="22"/>
              </w:rPr>
              <w:t>Research ethics approval</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"24" \h </w:instrText>
            </w:r>
            <w:r>
              <w:fldChar w:fldCharType="separate"/>
            </w:r>
            <w:r>
              <w:rPr>
                <w:rStyle w:val="17"/>
                <w:rFonts w:asciiTheme="minorHAnsi" w:hAnsiTheme="minorHAnsi"/>
                <w:sz w:val="22"/>
                <w:szCs w:val="22"/>
              </w:rPr>
              <w:t>#24</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for seeking research ethics committee / institutional review board (REC / IRB) approval</w:t>
            </w:r>
          </w:p>
        </w:tc>
        <w:tc>
          <w:tcPr>
            <w:tcW w:w="83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hint="eastAsia" w:asciiTheme="minorHAnsi" w:hAnsiTheme="minorHAnsi"/>
                <w:color w:val="FF0000"/>
                <w:sz w:val="22"/>
                <w:szCs w:val="22"/>
                <w:lang w:val="en-US" w:eastAsia="zh-CN"/>
              </w:rPr>
              <w:t>Page29</w:t>
            </w:r>
            <w:r>
              <w:rPr>
                <w:rFonts w:hint="eastAsia" w:asciiTheme="minorHAnsi" w:hAnsiTheme="minorHAnsi"/>
                <w:sz w:val="22"/>
                <w:szCs w:val="22"/>
                <w:lang w:val="en-US" w:eastAsia="zh-CN"/>
              </w:rPr>
              <w:t xml:space="preserve"> and Line 12</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78"/>
      <w:permEnd w:id="79"/>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80" w:edGrp="everyone" w:colFirst="3" w:colLast="3"/>
            <w:permStart w:id="81" w:edGrp="everyone" w:colFirst="4" w:colLast="4"/>
            <w:r>
              <w:rPr>
                <w:rFonts w:asciiTheme="minorHAnsi" w:hAnsiTheme="minorHAnsi"/>
                <w:sz w:val="22"/>
                <w:szCs w:val="22"/>
              </w:rPr>
              <w:t>Protocol amendments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"25" \h </w:instrText>
            </w:r>
            <w:r>
              <w:fldChar w:fldCharType="separate"/>
            </w:r>
            <w:r>
              <w:rPr>
                <w:rStyle w:val="17"/>
                <w:rFonts w:asciiTheme="minorHAnsi" w:hAnsiTheme="minorHAnsi"/>
                <w:sz w:val="22"/>
                <w:szCs w:val="22"/>
              </w:rPr>
              <w:t>#25</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for communicating important protocol modifications (eg, changes to eligibility criteria, outcomes, analyses) to relevant parties (eg, investigators, REC / IRBs, trial participants, trial registries, journals, regulators)</w:t>
            </w:r>
          </w:p>
        </w:tc>
        <w:tc>
          <w:tcPr>
            <w:tcW w:w="83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hint="eastAsia" w:asciiTheme="minorHAnsi" w:hAnsiTheme="minorHAnsi"/>
                <w:color w:val="FF0000"/>
                <w:sz w:val="22"/>
                <w:szCs w:val="22"/>
                <w:lang w:val="en-US" w:eastAsia="zh-CN"/>
              </w:rPr>
              <w:t>Page25 and Line 7</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80"/>
      <w:permEnd w:id="8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82" w:edGrp="everyone" w:colFirst="3" w:colLast="3"/>
            <w:permStart w:id="83" w:edGrp="everyone" w:colFirst="4" w:colLast="4"/>
            <w:r>
              <w:rPr>
                <w:rFonts w:asciiTheme="minorHAnsi" w:hAnsiTheme="minorHAnsi"/>
                <w:sz w:val="22"/>
                <w:szCs w:val="22"/>
              </w:rPr>
              <w:t>Consent or assent</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"26a" \h </w:instrText>
            </w:r>
            <w:r>
              <w:fldChar w:fldCharType="separate"/>
            </w:r>
            <w:r>
              <w:rPr>
                <w:rStyle w:val="17"/>
                <w:rFonts w:asciiTheme="minorHAnsi" w:hAnsiTheme="minorHAnsi"/>
                <w:sz w:val="22"/>
                <w:szCs w:val="22"/>
              </w:rPr>
              <w:t>#26a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Who will obtain informed consent or assent from potential trial participants or authorised surrogates, and how (see Item 32)</w:t>
            </w:r>
          </w:p>
        </w:tc>
        <w:tc>
          <w:tcPr>
            <w:tcW w:w="83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hint="eastAsia" w:asciiTheme="minorHAnsi" w:hAnsiTheme="minorHAnsi"/>
                <w:sz w:val="22"/>
                <w:szCs w:val="22"/>
                <w:lang w:val="en-US" w:eastAsia="zh-CN"/>
              </w:rPr>
              <w:t>Page11 and Line 3</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82"/>
      <w:permEnd w:id="8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84" w:edGrp="everyone" w:colFirst="3" w:colLast="3"/>
            <w:permStart w:id="85" w:edGrp="everyone" w:colFirst="4" w:colLast="4"/>
            <w:r>
              <w:rPr>
                <w:rFonts w:asciiTheme="minorHAnsi" w:hAnsiTheme="minorHAnsi"/>
                <w:sz w:val="22"/>
                <w:szCs w:val="22"/>
              </w:rPr>
              <w:t>Consent or assent: ancillary studies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"26b" \h </w:instrText>
            </w:r>
            <w:r>
              <w:fldChar w:fldCharType="separate"/>
            </w:r>
            <w:r>
              <w:rPr>
                <w:rStyle w:val="17"/>
                <w:rFonts w:asciiTheme="minorHAnsi" w:hAnsiTheme="minorHAnsi"/>
                <w:sz w:val="22"/>
                <w:szCs w:val="22"/>
              </w:rPr>
              <w:t>#26b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Additional consent provisions for collection and use of participant data and biological specimens in ancillary studies, if applicable</w:t>
            </w:r>
          </w:p>
        </w:tc>
        <w:tc>
          <w:tcPr>
            <w:tcW w:w="837" w:type="pct"/>
            <w:tcBorders>
              <w:top w:val="single" w:color="auto" w:sz="4" w:space="0"/>
              <w:left w:val="single" w:color="auto" w:sz="4" w:space="0"/>
              <w:bottom w:val="single" w:color="auto" w:sz="4" w:space="0"/>
              <w:right w:val="single" w:color="auto" w:sz="4" w:space="0"/>
            </w:tcBorders>
          </w:tcPr>
          <w:p>
            <w:pPr>
              <w:rPr>
                <w:rFonts w:hint="eastAsia" w:eastAsia="Proxima Nova" w:asciiTheme="minorHAnsi" w:hAnsiTheme="minorHAnsi"/>
                <w:sz w:val="22"/>
                <w:szCs w:val="22"/>
                <w:lang w:val="en-US" w:eastAsia="zh-CN"/>
              </w:rPr>
            </w:pPr>
            <w:r>
              <w:rPr>
                <w:rFonts w:hint="eastAsia" w:asciiTheme="minorHAnsi" w:hAnsiTheme="minorHAnsi"/>
                <w:sz w:val="22"/>
                <w:szCs w:val="22"/>
                <w:lang w:val="en-US" w:eastAsia="zh-CN"/>
              </w:rPr>
              <w:t>n/a</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hint="default" w:ascii="Times New Roman" w:hAnsi="Times New Roman" w:eastAsia="宋体" w:cs="Times New Roman"/>
                <w:color w:val="auto"/>
                <w:kern w:val="2"/>
                <w:sz w:val="24"/>
                <w:szCs w:val="24"/>
                <w:lang w:val="en-US" w:eastAsia="zh-CN" w:bidi="ar-SA"/>
              </w:rPr>
              <w:t>This trial</w:t>
            </w:r>
            <w:r>
              <w:rPr>
                <w:rFonts w:hint="eastAsia" w:ascii="Times New Roman" w:hAnsi="Times New Roman" w:eastAsia="宋体" w:cs="Times New Roman"/>
                <w:color w:val="auto"/>
                <w:kern w:val="2"/>
                <w:sz w:val="24"/>
                <w:szCs w:val="24"/>
                <w:lang w:val="en-US" w:eastAsia="zh-CN" w:bidi="ar-SA"/>
              </w:rPr>
              <w:t xml:space="preserve"> have no</w:t>
            </w:r>
            <w:r>
              <w:rPr>
                <w:rFonts w:hint="default" w:ascii="Times New Roman" w:hAnsi="Times New Roman" w:eastAsia="宋体" w:cs="Times New Roman"/>
                <w:color w:val="auto"/>
                <w:kern w:val="2"/>
                <w:sz w:val="24"/>
                <w:szCs w:val="24"/>
                <w:lang w:val="en-US" w:eastAsia="zh-CN" w:bidi="ar-SA"/>
              </w:rPr>
              <w:t xml:space="preserve"> </w:t>
            </w:r>
            <w:r>
              <w:rPr>
                <w:rFonts w:hint="default" w:ascii="Times New Roman" w:hAnsi="Times New Roman" w:cs="Times New Roman"/>
                <w:color w:val="auto"/>
                <w:sz w:val="22"/>
                <w:szCs w:val="22"/>
              </w:rPr>
              <w:t>ancillary studies</w:t>
            </w:r>
          </w:p>
        </w:tc>
      </w:tr>
      <w:permEnd w:id="84"/>
      <w:permEnd w:id="8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86" w:edGrp="everyone" w:colFirst="3" w:colLast="3"/>
            <w:permStart w:id="87" w:edGrp="everyone" w:colFirst="4" w:colLast="4"/>
            <w:r>
              <w:rPr>
                <w:rFonts w:asciiTheme="minorHAnsi" w:hAnsiTheme="minorHAnsi"/>
                <w:sz w:val="22"/>
                <w:szCs w:val="22"/>
              </w:rPr>
              <w:t>Confidentiality</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"27" \h </w:instrText>
            </w:r>
            <w:r>
              <w:fldChar w:fldCharType="separate"/>
            </w:r>
            <w:r>
              <w:rPr>
                <w:rStyle w:val="17"/>
                <w:rFonts w:asciiTheme="minorHAnsi" w:hAnsiTheme="minorHAnsi"/>
                <w:sz w:val="22"/>
                <w:szCs w:val="22"/>
              </w:rPr>
              <w:t>#27</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How personal information about potential and enrolled participants will be collected, shared, and maintained in order to protect confidentiality before, during, and after the trial</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color w:val="FF0000"/>
                <w:sz w:val="22"/>
                <w:szCs w:val="22"/>
                <w:lang w:val="en-US" w:eastAsia="zh-CN"/>
              </w:rPr>
              <w:t>Page21 and Line 15</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86"/>
      <w:permEnd w:id="87"/>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88" w:edGrp="everyone" w:colFirst="3" w:colLast="3"/>
            <w:permStart w:id="89" w:edGrp="everyone" w:colFirst="4" w:colLast="4"/>
            <w:r>
              <w:rPr>
                <w:rFonts w:asciiTheme="minorHAnsi" w:hAnsiTheme="minorHAnsi"/>
                <w:sz w:val="22"/>
                <w:szCs w:val="22"/>
              </w:rPr>
              <w:t>Declaration of interests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"28" \h </w:instrText>
            </w:r>
            <w:r>
              <w:fldChar w:fldCharType="separate"/>
            </w:r>
            <w:r>
              <w:rPr>
                <w:rStyle w:val="17"/>
                <w:rFonts w:asciiTheme="minorHAnsi" w:hAnsiTheme="minorHAnsi"/>
                <w:sz w:val="22"/>
                <w:szCs w:val="22"/>
              </w:rPr>
              <w:t>#28</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Financial and other competing interests for principal investigators for the overall trial and each study site</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color w:val="FF0000"/>
                <w:sz w:val="22"/>
                <w:szCs w:val="22"/>
                <w:lang w:val="en-US" w:eastAsia="zh-CN"/>
              </w:rPr>
              <w:t>Page30 and Line 3</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88"/>
      <w:permEnd w:id="89"/>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90" w:edGrp="everyone" w:colFirst="3" w:colLast="3"/>
            <w:permStart w:id="91" w:edGrp="everyone" w:colFirst="4" w:colLast="4"/>
            <w:r>
              <w:rPr>
                <w:rFonts w:asciiTheme="minorHAnsi" w:hAnsiTheme="minorHAnsi"/>
                <w:sz w:val="22"/>
                <w:szCs w:val="22"/>
              </w:rPr>
              <w:t>Data access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"29" \h </w:instrText>
            </w:r>
            <w:r>
              <w:fldChar w:fldCharType="separate"/>
            </w:r>
            <w:r>
              <w:rPr>
                <w:rStyle w:val="17"/>
                <w:rFonts w:asciiTheme="minorHAnsi" w:hAnsiTheme="minorHAnsi"/>
                <w:sz w:val="22"/>
                <w:szCs w:val="22"/>
              </w:rPr>
              <w:t>#29</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Statement of who will have access to the final trial dataset, and disclosure of contractual agreements that limit such access for investigators</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color w:val="FF0000"/>
                <w:sz w:val="22"/>
                <w:szCs w:val="22"/>
                <w:lang w:val="en-US" w:eastAsia="zh-CN"/>
              </w:rPr>
              <w:t>Page23 and Line 20-22</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90"/>
      <w:permEnd w:id="9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92" w:edGrp="everyone" w:colFirst="3" w:colLast="3"/>
            <w:permStart w:id="93" w:edGrp="everyone" w:colFirst="4" w:colLast="4"/>
            <w:r>
              <w:rPr>
                <w:rFonts w:asciiTheme="minorHAnsi" w:hAnsiTheme="minorHAnsi"/>
                <w:sz w:val="22"/>
                <w:szCs w:val="22"/>
              </w:rPr>
              <w:t>Ancillary and post trial care</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"30" \h </w:instrText>
            </w:r>
            <w:r>
              <w:fldChar w:fldCharType="separate"/>
            </w:r>
            <w:r>
              <w:rPr>
                <w:rStyle w:val="17"/>
                <w:rFonts w:asciiTheme="minorHAnsi" w:hAnsiTheme="minorHAnsi"/>
                <w:sz w:val="22"/>
                <w:szCs w:val="22"/>
              </w:rPr>
              <w:t>#30</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n/a</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hint="default" w:ascii="Verdana" w:hAnsi="Verdana" w:eastAsia="宋体" w:cs="Verdana"/>
                <w:i w:val="0"/>
                <w:iCs w:val="0"/>
                <w:caps w:val="0"/>
                <w:color w:val="FF0000"/>
                <w:spacing w:val="0"/>
                <w:sz w:val="16"/>
                <w:szCs w:val="16"/>
                <w:shd w:val="clear" w:fill="FFFFFF"/>
              </w:rPr>
              <w:t>There is no anticipated harm and compensation for trial participation</w:t>
            </w:r>
          </w:p>
        </w:tc>
      </w:tr>
      <w:permEnd w:id="92"/>
      <w:permEnd w:id="9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94" w:edGrp="everyone" w:colFirst="3" w:colLast="3"/>
            <w:permStart w:id="95" w:edGrp="everyone" w:colFirst="4" w:colLast="4"/>
            <w:r>
              <w:rPr>
                <w:rFonts w:asciiTheme="minorHAnsi" w:hAnsiTheme="minorHAnsi"/>
                <w:sz w:val="22"/>
                <w:szCs w:val="22"/>
              </w:rPr>
              <w:t>Dissemination policy: trial results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"31a" \h </w:instrText>
            </w:r>
            <w:r>
              <w:fldChar w:fldCharType="separate"/>
            </w:r>
            <w:r>
              <w:rPr>
                <w:rStyle w:val="17"/>
                <w:rFonts w:asciiTheme="minorHAnsi" w:hAnsiTheme="minorHAnsi"/>
                <w:sz w:val="22"/>
                <w:szCs w:val="22"/>
              </w:rPr>
              <w:t>#31a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color w:val="FF0000"/>
                <w:sz w:val="22"/>
                <w:szCs w:val="22"/>
                <w:lang w:val="en-US" w:eastAsia="zh-CN"/>
              </w:rPr>
              <w:t>Page29 and Line 22</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94"/>
      <w:permEnd w:id="9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bookmarkStart w:id="1" w:name="_GoBack"/>
            <w:permStart w:id="96" w:edGrp="everyone" w:colFirst="3" w:colLast="3"/>
            <w:permStart w:id="97" w:edGrp="everyone" w:colFirst="4" w:colLast="4"/>
            <w:r>
              <w:rPr>
                <w:rFonts w:asciiTheme="minorHAnsi" w:hAnsiTheme="minorHAnsi"/>
                <w:sz w:val="22"/>
                <w:szCs w:val="22"/>
              </w:rPr>
              <w:t>Dissemination</w:t>
            </w:r>
            <w:bookmarkEnd w:id="1"/>
            <w:r>
              <w:rPr>
                <w:rFonts w:asciiTheme="minorHAnsi" w:hAnsiTheme="minorHAnsi"/>
                <w:sz w:val="22"/>
                <w:szCs w:val="22"/>
              </w:rPr>
              <w:t xml:space="preserve"> policy: authorship</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"31b" \h </w:instrText>
            </w:r>
            <w:r>
              <w:fldChar w:fldCharType="separate"/>
            </w:r>
            <w:r>
              <w:rPr>
                <w:rStyle w:val="17"/>
                <w:rFonts w:asciiTheme="minorHAnsi" w:hAnsiTheme="minorHAnsi"/>
                <w:sz w:val="22"/>
                <w:szCs w:val="22"/>
              </w:rPr>
              <w:t>#31b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Authorship eligibility guidelines and any intended use of professional writers</w:t>
            </w:r>
          </w:p>
        </w:tc>
        <w:tc>
          <w:tcPr>
            <w:tcW w:w="83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hint="eastAsia" w:asciiTheme="minorHAnsi" w:hAnsiTheme="minorHAnsi"/>
                <w:color w:val="FF0000"/>
                <w:sz w:val="22"/>
                <w:szCs w:val="22"/>
                <w:lang w:val="en-US" w:eastAsia="zh-CN"/>
              </w:rPr>
              <w:t>Page29 and Line 22</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96"/>
      <w:permEnd w:id="97"/>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98" w:edGrp="everyone" w:colFirst="3" w:colLast="3"/>
            <w:permStart w:id="99" w:edGrp="everyone" w:colFirst="4" w:colLast="4"/>
            <w:r>
              <w:rPr>
                <w:rFonts w:asciiTheme="minorHAnsi" w:hAnsiTheme="minorHAnsi"/>
                <w:sz w:val="22"/>
                <w:szCs w:val="22"/>
              </w:rPr>
              <w:t>Dissemination policy: reproducible research</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"31c" \h </w:instrText>
            </w:r>
            <w:r>
              <w:fldChar w:fldCharType="separate"/>
            </w:r>
            <w:r>
              <w:rPr>
                <w:rStyle w:val="17"/>
                <w:rFonts w:asciiTheme="minorHAnsi" w:hAnsiTheme="minorHAnsi"/>
                <w:sz w:val="22"/>
                <w:szCs w:val="22"/>
              </w:rPr>
              <w:t>#31c</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if any, for granting public access to the full protocol, participant-level dataset, and statistical code</w:t>
            </w:r>
          </w:p>
        </w:tc>
        <w:tc>
          <w:tcPr>
            <w:tcW w:w="83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hint="eastAsia" w:asciiTheme="minorHAnsi" w:hAnsiTheme="minorHAnsi"/>
                <w:color w:val="FF0000"/>
                <w:sz w:val="22"/>
                <w:szCs w:val="22"/>
                <w:lang w:val="en-US" w:eastAsia="zh-CN"/>
              </w:rPr>
              <w:t>Page29 and Line 22</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98"/>
      <w:permEnd w:id="99"/>
      <w:tr>
        <w:tblPrEx>
          <w:tblCellMar>
            <w:top w:w="0" w:type="dxa"/>
            <w:left w:w="108" w:type="dxa"/>
            <w:bottom w:w="0" w:type="dxa"/>
            <w:right w:w="108" w:type="dxa"/>
          </w:tblCellMar>
        </w:tblPrEx>
        <w:tc>
          <w:tcPr>
            <w:tcW w:w="5000" w:type="pct"/>
            <w:gridSpan w:val="5"/>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b/>
                <w:sz w:val="22"/>
                <w:szCs w:val="22"/>
              </w:rPr>
              <w:t>Appendices</w:t>
            </w:r>
          </w:p>
        </w:tc>
      </w:tr>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100" w:edGrp="everyone" w:colFirst="3" w:colLast="3"/>
            <w:permStart w:id="101" w:edGrp="everyone" w:colFirst="4" w:colLast="4"/>
            <w:r>
              <w:rPr>
                <w:rFonts w:asciiTheme="minorHAnsi" w:hAnsiTheme="minorHAnsi"/>
                <w:sz w:val="22"/>
                <w:szCs w:val="22"/>
              </w:rPr>
              <w:t>Informed consent materials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"32" \h </w:instrText>
            </w:r>
            <w:r>
              <w:fldChar w:fldCharType="separate"/>
            </w:r>
            <w:r>
              <w:rPr>
                <w:rStyle w:val="17"/>
                <w:rFonts w:asciiTheme="minorHAnsi" w:hAnsiTheme="minorHAnsi"/>
                <w:sz w:val="22"/>
                <w:szCs w:val="22"/>
              </w:rPr>
              <w:t>#32</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Model consent form and other related documentation given to participants and authorised surrogates</w:t>
            </w:r>
          </w:p>
        </w:tc>
        <w:tc>
          <w:tcPr>
            <w:tcW w:w="83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hint="eastAsia" w:asciiTheme="minorHAnsi" w:hAnsiTheme="minorHAnsi"/>
                <w:color w:val="FF0000"/>
                <w:sz w:val="22"/>
                <w:szCs w:val="22"/>
                <w:lang w:val="en-US" w:eastAsia="zh-CN"/>
              </w:rPr>
              <w:t>n/a</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hint="eastAsia" w:ascii="Verdana" w:hAnsi="Verdana" w:eastAsia="宋体" w:cs="Verdana"/>
                <w:i w:val="0"/>
                <w:iCs w:val="0"/>
                <w:caps w:val="0"/>
                <w:color w:val="FF0000"/>
                <w:spacing w:val="0"/>
                <w:sz w:val="16"/>
                <w:szCs w:val="16"/>
                <w:shd w:val="clear" w:fill="FFFFFF"/>
                <w:lang w:val="en-US" w:eastAsia="zh-CN"/>
              </w:rPr>
              <w:t>N</w:t>
            </w:r>
            <w:r>
              <w:rPr>
                <w:rFonts w:hint="default" w:ascii="Verdana" w:hAnsi="Verdana" w:eastAsia="宋体" w:cs="Verdana"/>
                <w:i w:val="0"/>
                <w:iCs w:val="0"/>
                <w:caps w:val="0"/>
                <w:color w:val="FF0000"/>
                <w:spacing w:val="0"/>
                <w:sz w:val="16"/>
                <w:szCs w:val="16"/>
                <w:shd w:val="clear" w:fill="FFFFFF"/>
              </w:rPr>
              <w:t>o identifying images or other personal or clinical details of participants are presented here or will be presented in reports of the trial results. The participant information materials and informed consent form are available from the corresponding author on request.</w:t>
            </w:r>
          </w:p>
        </w:tc>
      </w:tr>
      <w:permEnd w:id="100"/>
      <w:permEnd w:id="10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102" w:edGrp="everyone" w:colFirst="3" w:colLast="3"/>
            <w:permStart w:id="103" w:edGrp="everyone" w:colFirst="4" w:colLast="4"/>
            <w:r>
              <w:rPr>
                <w:rFonts w:asciiTheme="minorHAnsi" w:hAnsiTheme="minorHAnsi"/>
                <w:sz w:val="22"/>
                <w:szCs w:val="22"/>
              </w:rPr>
              <w:t>Biological specimens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"33" \h </w:instrText>
            </w:r>
            <w:r>
              <w:fldChar w:fldCharType="separate"/>
            </w:r>
            <w:r>
              <w:rPr>
                <w:rStyle w:val="17"/>
                <w:rFonts w:asciiTheme="minorHAnsi" w:hAnsiTheme="minorHAnsi"/>
                <w:sz w:val="22"/>
                <w:szCs w:val="22"/>
              </w:rPr>
              <w:t>#33</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for collection, laboratory evaluation, and storage of biological specimens for genetic or molecular analysis in the current trial and for future use in ancillary studies, if applicable</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n/a</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hint="default" w:ascii="Times New Roman" w:hAnsi="Times New Roman" w:eastAsia="宋体" w:cs="Times New Roman"/>
                <w:color w:val="auto"/>
                <w:kern w:val="2"/>
                <w:sz w:val="24"/>
                <w:szCs w:val="24"/>
                <w:lang w:val="en-US" w:eastAsia="zh-CN" w:bidi="ar-SA"/>
              </w:rPr>
              <w:t xml:space="preserve">This trial have no </w:t>
            </w:r>
            <w:r>
              <w:rPr>
                <w:rFonts w:hint="default" w:ascii="Times New Roman" w:hAnsi="Times New Roman" w:eastAsia="宋体" w:cs="Times New Roman"/>
                <w:sz w:val="22"/>
                <w:szCs w:val="22"/>
                <w:lang w:val="en-US" w:eastAsia="zh-CN"/>
              </w:rPr>
              <w:t>b</w:t>
            </w:r>
            <w:r>
              <w:rPr>
                <w:rFonts w:hint="default" w:ascii="Times New Roman" w:hAnsi="Times New Roman" w:cs="Times New Roman"/>
                <w:sz w:val="22"/>
                <w:szCs w:val="22"/>
              </w:rPr>
              <w:t>iological specimens</w:t>
            </w:r>
          </w:p>
        </w:tc>
      </w:tr>
      <w:permEnd w:id="102"/>
      <w:permEnd w:id="103"/>
    </w:tbl>
    <w:p>
      <w:pPr>
        <w:rPr>
          <w:rFonts w:asciiTheme="minorHAnsi" w:hAnsiTheme="minorHAnsi"/>
          <w:sz w:val="22"/>
          <w:szCs w:val="22"/>
          <w:lang w:val="en-GB"/>
        </w:rPr>
      </w:pPr>
      <w:r>
        <w:rPr>
          <w:rFonts w:asciiTheme="minorHAnsi" w:hAnsiTheme="minorHAnsi"/>
          <w:sz w:val="22"/>
          <w:szCs w:val="22"/>
          <w:lang w:val="en-GB"/>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r>
        <w:fldChar w:fldCharType="begin"/>
      </w:r>
      <w:r>
        <w:instrText xml:space="preserve"> HYPERLINK "http://www.creativecommons.org/licenses/by-nc-nd/3.0/" \t "_blank" </w:instrText>
      </w:r>
      <w:r>
        <w:fldChar w:fldCharType="separate"/>
      </w:r>
      <w:r>
        <w:rPr>
          <w:rStyle w:val="17"/>
          <w:rFonts w:asciiTheme="minorHAnsi" w:hAnsiTheme="minorHAnsi"/>
          <w:sz w:val="22"/>
          <w:szCs w:val="22"/>
          <w:lang w:val="en-GB"/>
        </w:rPr>
        <w:t>Attribution-NonCommercial-NoDerivs 3.0 Unported</w:t>
      </w:r>
      <w:r>
        <w:rPr>
          <w:rStyle w:val="17"/>
          <w:rFonts w:asciiTheme="minorHAnsi" w:hAnsiTheme="minorHAnsi"/>
          <w:sz w:val="22"/>
          <w:szCs w:val="22"/>
          <w:lang w:val="en-GB"/>
        </w:rPr>
        <w:fldChar w:fldCharType="end"/>
      </w:r>
      <w:r>
        <w:rPr>
          <w:rFonts w:asciiTheme="minorHAnsi" w:hAnsiTheme="minorHAnsi"/>
          <w:sz w:val="22"/>
          <w:szCs w:val="22"/>
          <w:lang w:val="en-GB"/>
        </w:rPr>
        <w:t>” license. This checklist can be completed online using https://www.goodreports.org/, a tool made by the EQUATOR Network in collaboration with Penelope.ai</w:t>
      </w:r>
    </w:p>
    <w:p>
      <w:pPr>
        <w:rPr>
          <w:rFonts w:asciiTheme="minorHAnsi" w:hAnsiTheme="minorHAnsi"/>
          <w:sz w:val="22"/>
          <w:szCs w:val="22"/>
        </w:rPr>
      </w:pPr>
    </w:p>
    <w:sectPr>
      <w:headerReference r:id="rId5" w:type="first"/>
      <w:pgSz w:w="15840" w:h="12240" w:orient="landscape"/>
      <w:pgMar w:top="720" w:right="720" w:bottom="720" w:left="720" w:header="0" w:footer="720" w:gutter="0"/>
      <w:pgNumType w:start="1"/>
      <w:cols w:space="720" w:num="1"/>
      <w:docGrid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roxima Nova">
    <w:altName w:val="宋体"/>
    <w:panose1 w:val="00000000000000000000"/>
    <w:charset w:val="86"/>
    <w:family w:val="auto"/>
    <w:pitch w:val="default"/>
    <w:sig w:usb0="00000000" w:usb1="00000000" w:usb2="00000000" w:usb3="00000000" w:csb0="00000000" w:csb1="00000000"/>
  </w:font>
  <w:font w:name="Helvetica">
    <w:altName w:val="Arial"/>
    <w:panose1 w:val="020B0604020202020204"/>
    <w:charset w:val="00"/>
    <w:family w:val="swiss"/>
    <w:pitch w:val="default"/>
    <w:sig w:usb0="00000000" w:usb1="00000000" w:usb2="00000009" w:usb3="00000000" w:csb0="000001FF" w:csb1="00000000"/>
  </w:font>
  <w:font w:name="Trebuchet MS">
    <w:panose1 w:val="020B0603020202020204"/>
    <w:charset w:val="00"/>
    <w:family w:val="swiss"/>
    <w:pitch w:val="default"/>
    <w:sig w:usb0="00000687" w:usb1="00000000" w:usb2="00000000" w:usb3="00000000" w:csb0="2000009F" w:csb1="00000000"/>
  </w:font>
  <w:font w:name="Verdana">
    <w:panose1 w:val="020B0604030504040204"/>
    <w:charset w:val="00"/>
    <w:family w:val="auto"/>
    <w:pitch w:val="default"/>
    <w:sig w:usb0="A00006FF" w:usb1="4000205B" w:usb2="0000001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12" w:lineRule="auto"/>
      </w:pPr>
      <w:r>
        <w:separator/>
      </w:r>
    </w:p>
  </w:footnote>
  <w:footnote w:type="continuationSeparator" w:id="1">
    <w:p>
      <w:pPr>
        <w:spacing w:before="0" w:after="0" w:line="312"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lang w:val="en-GB" w:eastAsia="en-GB"/>
      </w:rPr>
      <mc:AlternateContent>
        <mc:Choice Requires="wps">
          <w:drawing>
            <wp:anchor distT="0" distB="0" distL="114300" distR="114300" simplePos="0" relativeHeight="251659264" behindDoc="0" locked="0" layoutInCell="1" allowOverlap="1">
              <wp:simplePos x="0" y="0"/>
              <wp:positionH relativeFrom="column">
                <wp:posOffset>-54610</wp:posOffset>
              </wp:positionH>
              <wp:positionV relativeFrom="paragraph">
                <wp:posOffset>685165</wp:posOffset>
              </wp:positionV>
              <wp:extent cx="6172200" cy="45720"/>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4" o:spid="_x0000_s1026" o:spt="1" style="position:absolute;left:0pt;margin-left:-4.3pt;margin-top:53.95pt;height:3.6pt;width:486pt;z-index:251659264;v-text-anchor:middle;mso-width-relative:page;mso-height-relative:page;" fillcolor="#2BB298" filled="t" stroked="f" coordsize="21600,21600" o:gfxdata="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SGQR32AAAAAoBAAAPAAAAAAAAAAEAIAAAACIAAABkcnMvZG93bnJldi54bWxQSwECFAAUAAAA&#10;CACHTuJACP8iI2ACAADNBAAADgAAAAAAAAABACAAAAAnAQAAZHJzL2Uyb0RvYy54bWxQSwUGAAAA&#10;AAYABgBZAQAA+QUAAAAA&#10;">
              <v:fill on="t" focussize="0,0"/>
              <v:stroke on="f" weight="1pt" miterlimit="8" joinstyle="miter"/>
              <v:imagedata o:title=""/>
              <o:lock v:ext="edit" aspectratio="f"/>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defaultTabStop w:val="720"/>
  <w:drawingGridHorizontalSpacing w:val="360"/>
  <w:drawingGridVerticalSpacing w:val="360"/>
  <w:displayHorizontalDrawingGridEvery w:val="0"/>
  <w:displayVerticalDrawingGridEvery w:val="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VkMmFhOWJiYzUzMjYwN2VkOTJiNjc0ODliMmRmNzMifQ=="/>
  </w:docVars>
  <w:rsids>
    <w:rsidRoot w:val="00590D07"/>
    <w:rsid w:val="00011C8B"/>
    <w:rsid w:val="00263061"/>
    <w:rsid w:val="00382B60"/>
    <w:rsid w:val="004065D1"/>
    <w:rsid w:val="004E29B3"/>
    <w:rsid w:val="0054779D"/>
    <w:rsid w:val="0055539D"/>
    <w:rsid w:val="00590D07"/>
    <w:rsid w:val="00784D58"/>
    <w:rsid w:val="008D6863"/>
    <w:rsid w:val="009139EF"/>
    <w:rsid w:val="009520F3"/>
    <w:rsid w:val="0096627D"/>
    <w:rsid w:val="00B17EF9"/>
    <w:rsid w:val="00B86B75"/>
    <w:rsid w:val="00BC48D5"/>
    <w:rsid w:val="00C36279"/>
    <w:rsid w:val="00E315A3"/>
    <w:rsid w:val="00E93A06"/>
    <w:rsid w:val="00F7703D"/>
    <w:rsid w:val="1BC87B5D"/>
    <w:rsid w:val="1E443532"/>
    <w:rsid w:val="220F0838"/>
    <w:rsid w:val="28695211"/>
    <w:rsid w:val="30DA1CDD"/>
    <w:rsid w:val="374455F9"/>
    <w:rsid w:val="3A9537A5"/>
    <w:rsid w:val="3B0A7AF9"/>
    <w:rsid w:val="3BF47776"/>
    <w:rsid w:val="4B7365E9"/>
    <w:rsid w:val="4CAD0BB5"/>
    <w:rsid w:val="4FDD3AC6"/>
    <w:rsid w:val="4FFE7FAA"/>
    <w:rsid w:val="51FB2D08"/>
    <w:rsid w:val="5EB80621"/>
    <w:rsid w:val="62065A1D"/>
    <w:rsid w:val="66592C18"/>
    <w:rsid w:val="69E73F9C"/>
    <w:rsid w:val="6D5F2957"/>
    <w:rsid w:val="6F4C62BC"/>
  </w:rsids>
  <m:mathPr>
    <m:mathFont m:val="Cambria Math"/>
    <m:brkBin m:val="before"/>
    <m:brkBinSub m:val="--"/>
    <m:smallFrac m:val="0"/>
    <m:dispDef m:val="0"/>
    <m:lMargin m:val="0"/>
    <m:rMargin m:val="0"/>
    <m:defJc m:val="centerGroup"/>
    <m:wrapRight m:val="1"/>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Proxima Nova" w:hAnsi="Proxima Nova" w:eastAsia="Proxima Nova" w:cs="Proxima Nova"/>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200" w:line="312" w:lineRule="auto"/>
    </w:pPr>
    <w:rPr>
      <w:rFonts w:ascii="Helvetica" w:hAnsi="Helvetica" w:eastAsia="Proxima Nova" w:cs="Proxima Nova"/>
      <w:color w:val="353744"/>
      <w:sz w:val="24"/>
      <w:szCs w:val="24"/>
      <w:lang w:val="en-US" w:eastAsia="en-US" w:bidi="ar-SA"/>
    </w:rPr>
  </w:style>
  <w:style w:type="paragraph" w:styleId="2">
    <w:name w:val="heading 1"/>
    <w:basedOn w:val="3"/>
    <w:next w:val="1"/>
    <w:qFormat/>
    <w:uiPriority w:val="0"/>
    <w:pPr>
      <w:spacing w:after="400"/>
      <w:contextualSpacing w:val="0"/>
      <w:outlineLvl w:val="0"/>
    </w:pPr>
    <w:rPr>
      <w:color w:val="000000" w:themeColor="text1"/>
      <w:sz w:val="48"/>
      <w:szCs w:val="48"/>
      <w14:textFill>
        <w14:solidFill>
          <w14:schemeClr w14:val="tx1"/>
        </w14:solidFill>
      </w14:textFill>
    </w:rPr>
  </w:style>
  <w:style w:type="paragraph" w:styleId="4">
    <w:name w:val="heading 2"/>
    <w:basedOn w:val="1"/>
    <w:next w:val="1"/>
    <w:qFormat/>
    <w:uiPriority w:val="0"/>
    <w:pPr>
      <w:spacing w:before="300" w:after="200" w:line="240" w:lineRule="auto"/>
      <w:contextualSpacing/>
      <w:outlineLvl w:val="1"/>
    </w:pPr>
    <w:rPr>
      <w:b/>
      <w:color w:val="27A799"/>
      <w:sz w:val="32"/>
      <w:szCs w:val="32"/>
    </w:rPr>
  </w:style>
  <w:style w:type="paragraph" w:styleId="5">
    <w:name w:val="heading 3"/>
    <w:basedOn w:val="1"/>
    <w:next w:val="1"/>
    <w:qFormat/>
    <w:uiPriority w:val="0"/>
    <w:pPr>
      <w:outlineLvl w:val="2"/>
    </w:pPr>
    <w:rPr>
      <w:b/>
      <w:color w:val="auto"/>
    </w:rPr>
  </w:style>
  <w:style w:type="paragraph" w:styleId="6">
    <w:name w:val="heading 4"/>
    <w:basedOn w:val="1"/>
    <w:next w:val="1"/>
    <w:qFormat/>
    <w:uiPriority w:val="0"/>
    <w:pPr>
      <w:spacing w:before="100"/>
      <w:outlineLvl w:val="3"/>
    </w:pPr>
    <w:rPr>
      <w:sz w:val="32"/>
      <w:szCs w:val="32"/>
    </w:rPr>
  </w:style>
  <w:style w:type="paragraph" w:styleId="7">
    <w:name w:val="heading 5"/>
    <w:basedOn w:val="1"/>
    <w:next w:val="1"/>
    <w:qFormat/>
    <w:uiPriority w:val="0"/>
    <w:pPr>
      <w:keepNext/>
      <w:keepLines/>
      <w:spacing w:before="160"/>
      <w:contextualSpacing/>
      <w:outlineLvl w:val="4"/>
    </w:pPr>
    <w:rPr>
      <w:rFonts w:ascii="Trebuchet MS" w:hAnsi="Trebuchet MS" w:eastAsia="Trebuchet MS" w:cs="Trebuchet MS"/>
      <w:color w:val="666666"/>
    </w:rPr>
  </w:style>
  <w:style w:type="paragraph" w:styleId="8">
    <w:name w:val="heading 6"/>
    <w:basedOn w:val="1"/>
    <w:next w:val="1"/>
    <w:uiPriority w:val="0"/>
    <w:pPr>
      <w:keepNext/>
      <w:keepLines/>
      <w:spacing w:before="160"/>
      <w:contextualSpacing/>
      <w:outlineLvl w:val="5"/>
    </w:pPr>
    <w:rPr>
      <w:rFonts w:ascii="Trebuchet MS" w:hAnsi="Trebuchet MS" w:eastAsia="Trebuchet MS" w:cs="Trebuchet MS"/>
      <w:i/>
      <w:color w:val="666666"/>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Title"/>
    <w:basedOn w:val="1"/>
    <w:next w:val="1"/>
    <w:qFormat/>
    <w:uiPriority w:val="0"/>
    <w:pPr>
      <w:spacing w:before="320" w:line="240" w:lineRule="auto"/>
      <w:contextualSpacing/>
    </w:pPr>
    <w:rPr>
      <w:sz w:val="72"/>
      <w:szCs w:val="72"/>
    </w:rPr>
  </w:style>
  <w:style w:type="paragraph" w:styleId="9">
    <w:name w:val="annotation text"/>
    <w:basedOn w:val="1"/>
    <w:link w:val="20"/>
    <w:semiHidden/>
    <w:unhideWhenUsed/>
    <w:qFormat/>
    <w:uiPriority w:val="99"/>
    <w:pPr>
      <w:spacing w:line="240" w:lineRule="auto"/>
    </w:pPr>
  </w:style>
  <w:style w:type="paragraph" w:styleId="10">
    <w:name w:val="Balloon Text"/>
    <w:basedOn w:val="1"/>
    <w:link w:val="21"/>
    <w:semiHidden/>
    <w:unhideWhenUsed/>
    <w:qFormat/>
    <w:uiPriority w:val="99"/>
    <w:pPr>
      <w:spacing w:before="0" w:line="240" w:lineRule="auto"/>
    </w:pPr>
    <w:rPr>
      <w:rFonts w:ascii="Times New Roman" w:hAnsi="Times New Roman" w:cs="Times New Roman"/>
      <w:sz w:val="18"/>
      <w:szCs w:val="18"/>
    </w:rPr>
  </w:style>
  <w:style w:type="paragraph" w:styleId="11">
    <w:name w:val="footer"/>
    <w:basedOn w:val="1"/>
    <w:link w:val="23"/>
    <w:unhideWhenUsed/>
    <w:qFormat/>
    <w:uiPriority w:val="99"/>
    <w:pPr>
      <w:tabs>
        <w:tab w:val="center" w:pos="4513"/>
        <w:tab w:val="right" w:pos="9026"/>
      </w:tabs>
      <w:spacing w:before="0" w:line="240" w:lineRule="auto"/>
    </w:pPr>
  </w:style>
  <w:style w:type="paragraph" w:styleId="12">
    <w:name w:val="header"/>
    <w:basedOn w:val="1"/>
    <w:link w:val="22"/>
    <w:unhideWhenUsed/>
    <w:qFormat/>
    <w:uiPriority w:val="99"/>
    <w:pPr>
      <w:tabs>
        <w:tab w:val="center" w:pos="4513"/>
        <w:tab w:val="right" w:pos="9026"/>
      </w:tabs>
      <w:spacing w:before="0" w:line="240" w:lineRule="auto"/>
    </w:pPr>
  </w:style>
  <w:style w:type="paragraph" w:styleId="13">
    <w:name w:val="Subtitle"/>
    <w:basedOn w:val="1"/>
    <w:next w:val="1"/>
    <w:qFormat/>
    <w:uiPriority w:val="0"/>
    <w:pPr>
      <w:spacing w:before="0" w:line="240" w:lineRule="auto"/>
      <w:contextualSpacing/>
    </w:pPr>
    <w:rPr>
      <w:color w:val="666666"/>
      <w:sz w:val="26"/>
      <w:szCs w:val="26"/>
    </w:rPr>
  </w:style>
  <w:style w:type="character" w:styleId="16">
    <w:name w:val="FollowedHyperlink"/>
    <w:basedOn w:val="15"/>
    <w:semiHidden/>
    <w:unhideWhenUsed/>
    <w:qFormat/>
    <w:uiPriority w:val="99"/>
    <w:rPr>
      <w:color w:val="954F72" w:themeColor="followedHyperlink"/>
      <w:u w:val="single"/>
      <w14:textFill>
        <w14:solidFill>
          <w14:schemeClr w14:val="folHlink"/>
        </w14:solidFill>
      </w14:textFill>
    </w:rPr>
  </w:style>
  <w:style w:type="character" w:styleId="17">
    <w:name w:val="Hyperlink"/>
    <w:basedOn w:val="15"/>
    <w:unhideWhenUsed/>
    <w:qFormat/>
    <w:uiPriority w:val="99"/>
    <w:rPr>
      <w:color w:val="0563C1" w:themeColor="hyperlink"/>
      <w:u w:val="single"/>
      <w14:textFill>
        <w14:solidFill>
          <w14:schemeClr w14:val="hlink"/>
        </w14:solidFill>
      </w14:textFill>
    </w:rPr>
  </w:style>
  <w:style w:type="character" w:styleId="18">
    <w:name w:val="annotation reference"/>
    <w:basedOn w:val="15"/>
    <w:semiHidden/>
    <w:unhideWhenUsed/>
    <w:qFormat/>
    <w:uiPriority w:val="99"/>
    <w:rPr>
      <w:sz w:val="18"/>
      <w:szCs w:val="18"/>
    </w:rPr>
  </w:style>
  <w:style w:type="table" w:customStyle="1" w:styleId="19">
    <w:name w:val="1"/>
    <w:basedOn w:val="14"/>
    <w:qFormat/>
    <w:uiPriority w:val="0"/>
  </w:style>
  <w:style w:type="character" w:customStyle="1" w:styleId="20">
    <w:name w:val="Comment Text Char"/>
    <w:basedOn w:val="15"/>
    <w:link w:val="9"/>
    <w:semiHidden/>
    <w:qFormat/>
    <w:uiPriority w:val="99"/>
    <w:rPr>
      <w:sz w:val="24"/>
      <w:szCs w:val="24"/>
    </w:rPr>
  </w:style>
  <w:style w:type="character" w:customStyle="1" w:styleId="21">
    <w:name w:val="Balloon Text Char"/>
    <w:basedOn w:val="15"/>
    <w:link w:val="10"/>
    <w:semiHidden/>
    <w:qFormat/>
    <w:uiPriority w:val="99"/>
    <w:rPr>
      <w:rFonts w:ascii="Times New Roman" w:hAnsi="Times New Roman" w:cs="Times New Roman"/>
      <w:sz w:val="18"/>
      <w:szCs w:val="18"/>
    </w:rPr>
  </w:style>
  <w:style w:type="character" w:customStyle="1" w:styleId="22">
    <w:name w:val="Header Char"/>
    <w:basedOn w:val="15"/>
    <w:link w:val="12"/>
    <w:qFormat/>
    <w:uiPriority w:val="99"/>
  </w:style>
  <w:style w:type="character" w:customStyle="1" w:styleId="23">
    <w:name w:val="Footer Char"/>
    <w:basedOn w:val="15"/>
    <w:link w:val="11"/>
    <w:qFormat/>
    <w:uiPriority w:val="99"/>
  </w:style>
  <w:style w:type="paragraph" w:customStyle="1" w:styleId="24">
    <w:name w:val="Source Code"/>
    <w:basedOn w:val="1"/>
    <w:qFormat/>
    <w:uiPriority w:val="0"/>
    <w:pPr>
      <w:wordWrap w:val="0"/>
    </w:pPr>
  </w:style>
  <w:style w:type="character" w:customStyle="1" w:styleId="25">
    <w:name w:val="KeywordTok"/>
    <w:qFormat/>
    <w:uiPriority w:val="0"/>
    <w:rPr>
      <w:b/>
      <w:color w:val="007020"/>
    </w:rPr>
  </w:style>
  <w:style w:type="character" w:customStyle="1" w:styleId="26">
    <w:name w:val="DataTypeTok"/>
    <w:qFormat/>
    <w:uiPriority w:val="0"/>
    <w:rPr>
      <w:color w:val="902000"/>
    </w:rPr>
  </w:style>
  <w:style w:type="character" w:customStyle="1" w:styleId="27">
    <w:name w:val="DecValTok"/>
    <w:qFormat/>
    <w:uiPriority w:val="0"/>
    <w:rPr>
      <w:color w:val="40A070"/>
    </w:rPr>
  </w:style>
  <w:style w:type="character" w:customStyle="1" w:styleId="28">
    <w:name w:val="BaseNTok"/>
    <w:qFormat/>
    <w:uiPriority w:val="0"/>
    <w:rPr>
      <w:color w:val="40A070"/>
    </w:rPr>
  </w:style>
  <w:style w:type="character" w:customStyle="1" w:styleId="29">
    <w:name w:val="FloatTok"/>
    <w:qFormat/>
    <w:uiPriority w:val="0"/>
    <w:rPr>
      <w:color w:val="40A070"/>
    </w:rPr>
  </w:style>
  <w:style w:type="character" w:customStyle="1" w:styleId="30">
    <w:name w:val="ConstantTok"/>
    <w:qFormat/>
    <w:uiPriority w:val="0"/>
    <w:rPr>
      <w:color w:val="880000"/>
    </w:rPr>
  </w:style>
  <w:style w:type="character" w:customStyle="1" w:styleId="31">
    <w:name w:val="CharTok"/>
    <w:qFormat/>
    <w:uiPriority w:val="0"/>
    <w:rPr>
      <w:color w:val="4070A0"/>
    </w:rPr>
  </w:style>
  <w:style w:type="character" w:customStyle="1" w:styleId="32">
    <w:name w:val="SpecialCharTok"/>
    <w:qFormat/>
    <w:uiPriority w:val="0"/>
    <w:rPr>
      <w:color w:val="4070A0"/>
    </w:rPr>
  </w:style>
  <w:style w:type="character" w:customStyle="1" w:styleId="33">
    <w:name w:val="StringTok"/>
    <w:qFormat/>
    <w:uiPriority w:val="0"/>
    <w:rPr>
      <w:color w:val="4070A0"/>
    </w:rPr>
  </w:style>
  <w:style w:type="character" w:customStyle="1" w:styleId="34">
    <w:name w:val="VerbatimStringTok"/>
    <w:qFormat/>
    <w:uiPriority w:val="0"/>
    <w:rPr>
      <w:color w:val="4070A0"/>
    </w:rPr>
  </w:style>
  <w:style w:type="character" w:customStyle="1" w:styleId="35">
    <w:name w:val="SpecialStringTok"/>
    <w:qFormat/>
    <w:uiPriority w:val="0"/>
    <w:rPr>
      <w:color w:val="BB6688"/>
    </w:rPr>
  </w:style>
  <w:style w:type="character" w:customStyle="1" w:styleId="36">
    <w:name w:val="ImportTok"/>
    <w:qFormat/>
    <w:uiPriority w:val="0"/>
  </w:style>
  <w:style w:type="character" w:customStyle="1" w:styleId="37">
    <w:name w:val="CommentTok"/>
    <w:qFormat/>
    <w:uiPriority w:val="0"/>
    <w:rPr>
      <w:i/>
      <w:color w:val="60A0B0"/>
    </w:rPr>
  </w:style>
  <w:style w:type="character" w:customStyle="1" w:styleId="38">
    <w:name w:val="DocumentationTok"/>
    <w:qFormat/>
    <w:uiPriority w:val="0"/>
    <w:rPr>
      <w:i/>
      <w:color w:val="BA2121"/>
    </w:rPr>
  </w:style>
  <w:style w:type="character" w:customStyle="1" w:styleId="39">
    <w:name w:val="AnnotationTok"/>
    <w:qFormat/>
    <w:uiPriority w:val="0"/>
    <w:rPr>
      <w:b/>
      <w:i/>
      <w:color w:val="60A0B0"/>
    </w:rPr>
  </w:style>
  <w:style w:type="character" w:customStyle="1" w:styleId="40">
    <w:name w:val="CommentVarTok"/>
    <w:qFormat/>
    <w:uiPriority w:val="0"/>
    <w:rPr>
      <w:b/>
      <w:i/>
      <w:color w:val="60A0B0"/>
    </w:rPr>
  </w:style>
  <w:style w:type="character" w:customStyle="1" w:styleId="41">
    <w:name w:val="OtherTok"/>
    <w:qFormat/>
    <w:uiPriority w:val="0"/>
    <w:rPr>
      <w:color w:val="007020"/>
    </w:rPr>
  </w:style>
  <w:style w:type="character" w:customStyle="1" w:styleId="42">
    <w:name w:val="FunctionTok"/>
    <w:qFormat/>
    <w:uiPriority w:val="0"/>
    <w:rPr>
      <w:color w:val="06287E"/>
    </w:rPr>
  </w:style>
  <w:style w:type="character" w:customStyle="1" w:styleId="43">
    <w:name w:val="VariableTok"/>
    <w:qFormat/>
    <w:uiPriority w:val="0"/>
    <w:rPr>
      <w:color w:val="19177C"/>
    </w:rPr>
  </w:style>
  <w:style w:type="character" w:customStyle="1" w:styleId="44">
    <w:name w:val="ControlFlowTok"/>
    <w:qFormat/>
    <w:uiPriority w:val="0"/>
    <w:rPr>
      <w:b/>
      <w:color w:val="007020"/>
    </w:rPr>
  </w:style>
  <w:style w:type="character" w:customStyle="1" w:styleId="45">
    <w:name w:val="OperatorTok"/>
    <w:qFormat/>
    <w:uiPriority w:val="0"/>
    <w:rPr>
      <w:color w:val="666666"/>
    </w:rPr>
  </w:style>
  <w:style w:type="character" w:customStyle="1" w:styleId="46">
    <w:name w:val="BuiltInTok"/>
    <w:qFormat/>
    <w:uiPriority w:val="0"/>
  </w:style>
  <w:style w:type="character" w:customStyle="1" w:styleId="47">
    <w:name w:val="ExtensionTok"/>
    <w:qFormat/>
    <w:uiPriority w:val="0"/>
  </w:style>
  <w:style w:type="character" w:customStyle="1" w:styleId="48">
    <w:name w:val="PreprocessorTok"/>
    <w:qFormat/>
    <w:uiPriority w:val="0"/>
    <w:rPr>
      <w:color w:val="BC7A00"/>
    </w:rPr>
  </w:style>
  <w:style w:type="character" w:customStyle="1" w:styleId="49">
    <w:name w:val="AttributeTok"/>
    <w:qFormat/>
    <w:uiPriority w:val="0"/>
    <w:rPr>
      <w:color w:val="7D9029"/>
    </w:rPr>
  </w:style>
  <w:style w:type="character" w:customStyle="1" w:styleId="50">
    <w:name w:val="RegionMarkerTok"/>
    <w:qFormat/>
    <w:uiPriority w:val="0"/>
  </w:style>
  <w:style w:type="character" w:customStyle="1" w:styleId="51">
    <w:name w:val="InformationTok"/>
    <w:uiPriority w:val="0"/>
    <w:rPr>
      <w:b/>
      <w:i/>
      <w:color w:val="60A0B0"/>
    </w:rPr>
  </w:style>
  <w:style w:type="character" w:customStyle="1" w:styleId="52">
    <w:name w:val="WarningTok"/>
    <w:qFormat/>
    <w:uiPriority w:val="0"/>
    <w:rPr>
      <w:b/>
      <w:i/>
      <w:color w:val="60A0B0"/>
    </w:rPr>
  </w:style>
  <w:style w:type="character" w:customStyle="1" w:styleId="53">
    <w:name w:val="AlertTok"/>
    <w:qFormat/>
    <w:uiPriority w:val="0"/>
    <w:rPr>
      <w:b/>
      <w:color w:val="FF0000"/>
    </w:rPr>
  </w:style>
  <w:style w:type="character" w:customStyle="1" w:styleId="54">
    <w:name w:val="ErrorTok"/>
    <w:qFormat/>
    <w:uiPriority w:val="0"/>
    <w:rPr>
      <w:b/>
      <w:color w:val="FF0000"/>
    </w:rPr>
  </w:style>
  <w:style w:type="character" w:customStyle="1" w:styleId="55">
    <w:name w:val="NormalTok"/>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FCAAB22-66F8-402F-AA94-C9192F57EA68}">
  <ds:schemaRefs/>
</ds:datastoreItem>
</file>

<file path=docProps/app.xml><?xml version="1.0" encoding="utf-8"?>
<Properties xmlns="http://schemas.openxmlformats.org/officeDocument/2006/extended-properties" xmlns:vt="http://schemas.openxmlformats.org/officeDocument/2006/docPropsVTypes">
  <Template>Normal.dotm</Template>
  <Company>Springer Nature</Company>
  <Pages>9</Pages>
  <Words>1858</Words>
  <Characters>11032</Characters>
  <Lines>117</Lines>
  <Paragraphs>33</Paragraphs>
  <TotalTime>1</TotalTime>
  <ScaleCrop>false</ScaleCrop>
  <LinksUpToDate>false</LinksUpToDate>
  <CharactersWithSpaces>12664</CharactersWithSpaces>
  <Application>WPS Office_12.1.0.15712_F1E327BC-269C-435d-A152-05C5408002CA</Application>
  <DocSecurity>8</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2021-03-09T17:10:00Z</dcterms:created>
  <dc:creator>Jonathan Collin</dc:creator>
  <cp:lastModifiedBy>==</cp:lastModifiedBy>
  <dcterms:modified xsi:type="dcterms:W3CDTF">2023-12-14T15:00:25Z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E7228ECAA0884A87900E7735A2441DB9_12</vt:lpwstr>
  </property>
</Properties>
</file>