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CC7DB" w14:textId="7C88C4AE" w:rsidR="00A64677" w:rsidRPr="00B55708" w:rsidRDefault="009A3E3E" w:rsidP="00573500">
      <w:pPr>
        <w:spacing w:after="0" w:line="276" w:lineRule="auto"/>
        <w:rPr>
          <w:rFonts w:ascii="Arial" w:eastAsia="Times New Roman" w:hAnsi="Arial" w:cs="Arial"/>
          <w:b/>
          <w:sz w:val="28"/>
          <w:szCs w:val="20"/>
          <w:lang w:val="en-GB"/>
        </w:rPr>
      </w:pPr>
      <w:r w:rsidRPr="00B55708">
        <w:rPr>
          <w:rFonts w:ascii="Arial" w:eastAsia="Times New Roman" w:hAnsi="Arial" w:cs="Arial"/>
          <w:b/>
          <w:sz w:val="28"/>
          <w:szCs w:val="20"/>
          <w:lang w:val="en-GB"/>
        </w:rPr>
        <w:t xml:space="preserve">Additional File </w:t>
      </w:r>
      <w:r w:rsidR="00BB5493">
        <w:rPr>
          <w:rFonts w:ascii="Arial" w:eastAsia="Times New Roman" w:hAnsi="Arial" w:cs="Arial"/>
          <w:b/>
          <w:sz w:val="28"/>
          <w:szCs w:val="20"/>
          <w:lang w:val="en-GB"/>
        </w:rPr>
        <w:t>3</w:t>
      </w:r>
      <w:r w:rsidR="00A64677" w:rsidRPr="00B55708">
        <w:rPr>
          <w:rFonts w:ascii="Arial" w:eastAsia="Times New Roman" w:hAnsi="Arial" w:cs="Arial"/>
          <w:b/>
          <w:sz w:val="28"/>
          <w:szCs w:val="20"/>
          <w:lang w:val="en-GB"/>
        </w:rPr>
        <w:t xml:space="preserve">: </w:t>
      </w:r>
    </w:p>
    <w:p w14:paraId="6B8B11EA" w14:textId="081067C5" w:rsidR="00A64677" w:rsidRPr="00B55708" w:rsidRDefault="00A64677" w:rsidP="00573500">
      <w:pPr>
        <w:spacing w:after="0" w:line="276" w:lineRule="auto"/>
        <w:rPr>
          <w:rFonts w:ascii="Arial" w:eastAsia="Times New Roman" w:hAnsi="Arial" w:cs="Arial"/>
          <w:b/>
          <w:bCs/>
          <w:sz w:val="28"/>
          <w:szCs w:val="20"/>
          <w:vertAlign w:val="superscript"/>
          <w:lang w:val="en-US"/>
        </w:rPr>
      </w:pPr>
      <w:r w:rsidRPr="00B55708">
        <w:rPr>
          <w:rFonts w:ascii="Arial" w:eastAsia="Times New Roman" w:hAnsi="Arial" w:cs="Arial"/>
          <w:b/>
          <w:bCs/>
          <w:sz w:val="28"/>
          <w:szCs w:val="20"/>
          <w:lang w:val="en-US"/>
        </w:rPr>
        <w:t>Interv</w:t>
      </w:r>
      <w:r w:rsidR="00B42768" w:rsidRPr="00B55708">
        <w:rPr>
          <w:rFonts w:ascii="Arial" w:eastAsia="Times New Roman" w:hAnsi="Arial" w:cs="Arial"/>
          <w:b/>
          <w:bCs/>
          <w:sz w:val="28"/>
          <w:szCs w:val="20"/>
          <w:lang w:val="en-US"/>
        </w:rPr>
        <w:t>ention description based on TIDieR checklist</w:t>
      </w:r>
      <w:r w:rsidR="00B42768" w:rsidRPr="00B55708">
        <w:rPr>
          <w:rStyle w:val="Funotenzeichen"/>
          <w:rFonts w:ascii="Arial" w:eastAsia="Times New Roman" w:hAnsi="Arial" w:cs="Arial"/>
          <w:b/>
          <w:bCs/>
          <w:sz w:val="28"/>
          <w:szCs w:val="20"/>
          <w:lang w:val="en-US"/>
        </w:rPr>
        <w:footnoteReference w:id="1"/>
      </w:r>
    </w:p>
    <w:p w14:paraId="6C45A0D3" w14:textId="77777777" w:rsidR="00A64677" w:rsidRPr="00B55708" w:rsidRDefault="00A64677" w:rsidP="00573500">
      <w:pPr>
        <w:spacing w:after="0" w:line="276" w:lineRule="auto"/>
        <w:rPr>
          <w:rFonts w:ascii="Arial" w:eastAsia="Times New Roman" w:hAnsi="Arial" w:cs="Arial"/>
          <w:b/>
          <w:sz w:val="24"/>
          <w:szCs w:val="20"/>
          <w:lang w:val="en-US"/>
        </w:rPr>
      </w:pPr>
    </w:p>
    <w:p w14:paraId="6F0F8A93" w14:textId="6335CA7D" w:rsidR="00A9678C" w:rsidRPr="00A9678C" w:rsidRDefault="00A64677" w:rsidP="00A9678C">
      <w:pPr>
        <w:spacing w:after="0" w:line="276" w:lineRule="auto"/>
        <w:rPr>
          <w:rFonts w:ascii="Arial" w:eastAsia="Times New Roman" w:hAnsi="Arial" w:cs="Arial"/>
          <w:sz w:val="24"/>
          <w:szCs w:val="20"/>
          <w:lang w:val="en-US"/>
        </w:rPr>
      </w:pPr>
      <w:r w:rsidRPr="00B55708">
        <w:rPr>
          <w:rFonts w:ascii="Arial" w:eastAsia="Times New Roman" w:hAnsi="Arial" w:cs="Arial"/>
          <w:b/>
          <w:sz w:val="24"/>
          <w:szCs w:val="20"/>
          <w:lang w:val="en-GB"/>
        </w:rPr>
        <w:t>Article</w:t>
      </w:r>
      <w:r w:rsidRPr="00B55708">
        <w:rPr>
          <w:rFonts w:ascii="Arial" w:eastAsia="Times New Roman" w:hAnsi="Arial" w:cs="Arial"/>
          <w:sz w:val="24"/>
          <w:szCs w:val="20"/>
          <w:lang w:val="en-GB"/>
        </w:rPr>
        <w:t xml:space="preserve">: </w:t>
      </w:r>
      <w:bookmarkStart w:id="0" w:name="_Hlk141260535"/>
      <w:r w:rsidR="008E6168" w:rsidRPr="008E6168">
        <w:rPr>
          <w:rFonts w:ascii="Arial" w:eastAsia="Times New Roman" w:hAnsi="Arial" w:cs="Arial"/>
          <w:sz w:val="24"/>
          <w:szCs w:val="20"/>
          <w:highlight w:val="yellow"/>
          <w:lang w:val="en-US"/>
        </w:rPr>
        <w:t>Digital rehabilitation care planning for people with chronic diseases (RehaPro-SERVE): study protocol for a German multicentr</w:t>
      </w:r>
      <w:r w:rsidR="00BB5493">
        <w:rPr>
          <w:rFonts w:ascii="Arial" w:eastAsia="Times New Roman" w:hAnsi="Arial" w:cs="Arial"/>
          <w:sz w:val="24"/>
          <w:szCs w:val="20"/>
          <w:highlight w:val="yellow"/>
          <w:lang w:val="en-US"/>
        </w:rPr>
        <w:t>e</w:t>
      </w:r>
      <w:r w:rsidR="008E6168" w:rsidRPr="008E6168">
        <w:rPr>
          <w:rFonts w:ascii="Arial" w:eastAsia="Times New Roman" w:hAnsi="Arial" w:cs="Arial"/>
          <w:sz w:val="24"/>
          <w:szCs w:val="20"/>
          <w:highlight w:val="yellow"/>
          <w:lang w:val="en-US"/>
        </w:rPr>
        <w:t xml:space="preserve"> randomised controlled trial</w:t>
      </w:r>
    </w:p>
    <w:bookmarkEnd w:id="0"/>
    <w:p w14:paraId="4D5A33E8" w14:textId="0D36867D" w:rsidR="00A64677" w:rsidRPr="00B55708" w:rsidRDefault="00A64677" w:rsidP="00573500">
      <w:pPr>
        <w:spacing w:after="0" w:line="276" w:lineRule="auto"/>
        <w:rPr>
          <w:rFonts w:ascii="Arial" w:eastAsia="Times New Roman" w:hAnsi="Arial" w:cs="Arial"/>
          <w:sz w:val="28"/>
          <w:szCs w:val="20"/>
          <w:lang w:val="en-GB"/>
        </w:rPr>
      </w:pPr>
    </w:p>
    <w:p w14:paraId="2160B251" w14:textId="3D280465" w:rsidR="00B55708" w:rsidRPr="00AD158A" w:rsidRDefault="00A64677" w:rsidP="00B55708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  <w:r w:rsidRPr="00AD158A">
        <w:rPr>
          <w:rFonts w:ascii="Arial" w:eastAsia="Times New Roman" w:hAnsi="Arial" w:cs="Arial"/>
          <w:b/>
          <w:sz w:val="20"/>
          <w:szCs w:val="20"/>
        </w:rPr>
        <w:t>Authors</w:t>
      </w:r>
      <w:r w:rsidRPr="00AD158A">
        <w:rPr>
          <w:rFonts w:ascii="Arial" w:eastAsia="Times New Roman" w:hAnsi="Arial" w:cs="Arial"/>
          <w:sz w:val="20"/>
          <w:szCs w:val="20"/>
        </w:rPr>
        <w:t xml:space="preserve">: </w:t>
      </w:r>
      <w:r w:rsidR="00B55708" w:rsidRPr="00AD158A">
        <w:rPr>
          <w:rFonts w:ascii="Arial" w:eastAsia="Times New Roman" w:hAnsi="Arial" w:cs="Arial"/>
          <w:bCs/>
          <w:sz w:val="20"/>
          <w:szCs w:val="20"/>
        </w:rPr>
        <w:t xml:space="preserve">Kristina Buch, Veronika van der Wardt, Ulf Seifart, </w:t>
      </w:r>
      <w:r w:rsidR="00AD158A" w:rsidRPr="00AD158A">
        <w:rPr>
          <w:rFonts w:ascii="Arial" w:eastAsia="Times New Roman" w:hAnsi="Arial" w:cs="Arial"/>
          <w:bCs/>
          <w:sz w:val="20"/>
          <w:szCs w:val="20"/>
        </w:rPr>
        <w:t xml:space="preserve">Jörg Haasenritter, </w:t>
      </w:r>
      <w:r w:rsidR="00B55708" w:rsidRPr="00AD158A">
        <w:rPr>
          <w:rFonts w:ascii="Arial" w:eastAsia="Times New Roman" w:hAnsi="Arial" w:cs="Arial"/>
          <w:bCs/>
          <w:sz w:val="20"/>
          <w:szCs w:val="20"/>
        </w:rPr>
        <w:t xml:space="preserve">Catharina Maulbecker-Armstrong, </w:t>
      </w:r>
      <w:r w:rsidR="00AD158A" w:rsidRPr="00AD158A">
        <w:rPr>
          <w:rFonts w:ascii="Arial" w:eastAsia="Times New Roman" w:hAnsi="Arial" w:cs="Arial"/>
          <w:bCs/>
          <w:sz w:val="20"/>
          <w:szCs w:val="20"/>
        </w:rPr>
        <w:t xml:space="preserve">Pellumbesha Seferi, </w:t>
      </w:r>
      <w:r w:rsidR="00B55708" w:rsidRPr="00AD158A">
        <w:rPr>
          <w:rFonts w:ascii="Arial" w:eastAsia="Times New Roman" w:hAnsi="Arial" w:cs="Arial"/>
          <w:bCs/>
          <w:sz w:val="20"/>
          <w:szCs w:val="20"/>
        </w:rPr>
        <w:t>Annette Becker</w:t>
      </w:r>
    </w:p>
    <w:p w14:paraId="36B92251" w14:textId="49D93526" w:rsidR="00B42768" w:rsidRPr="00AD158A" w:rsidRDefault="00B42768" w:rsidP="00573500">
      <w:pPr>
        <w:spacing w:after="0" w:line="276" w:lineRule="auto"/>
        <w:rPr>
          <w:rFonts w:ascii="Arial" w:eastAsia="Times New Roman" w:hAnsi="Arial" w:cs="Arial"/>
          <w:sz w:val="24"/>
          <w:szCs w:val="20"/>
          <w:vertAlign w:val="superscrip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02"/>
        <w:gridCol w:w="7014"/>
      </w:tblGrid>
      <w:tr w:rsidR="00B42768" w:rsidRPr="00BB5493" w14:paraId="248AFC66" w14:textId="77777777" w:rsidTr="00C462AB">
        <w:tc>
          <w:tcPr>
            <w:tcW w:w="2002" w:type="dxa"/>
          </w:tcPr>
          <w:p w14:paraId="165D0848" w14:textId="77777777" w:rsidR="00B42768" w:rsidRPr="00B55708" w:rsidRDefault="00B42768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B55708">
              <w:rPr>
                <w:rFonts w:ascii="Arial" w:hAnsi="Arial" w:cs="Arial"/>
                <w:sz w:val="20"/>
                <w:lang w:val="en-US"/>
              </w:rPr>
              <w:t>Name</w:t>
            </w:r>
          </w:p>
        </w:tc>
        <w:tc>
          <w:tcPr>
            <w:tcW w:w="7014" w:type="dxa"/>
          </w:tcPr>
          <w:p w14:paraId="0A13615E" w14:textId="3B6AE527" w:rsidR="00B42768" w:rsidRPr="00B55708" w:rsidRDefault="00B42768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B55708">
              <w:rPr>
                <w:rFonts w:ascii="Arial" w:hAnsi="Arial" w:cs="Arial"/>
                <w:sz w:val="20"/>
                <w:lang w:val="en-US"/>
              </w:rPr>
              <w:t xml:space="preserve">RehaPro-SERVE – digital </w:t>
            </w:r>
            <w:r w:rsidR="006A77D1" w:rsidRPr="00B55708">
              <w:rPr>
                <w:rFonts w:ascii="Arial" w:hAnsi="Arial" w:cs="Arial"/>
                <w:sz w:val="20"/>
                <w:lang w:val="en-US"/>
              </w:rPr>
              <w:t xml:space="preserve">case </w:t>
            </w:r>
            <w:r w:rsidR="00E1155C" w:rsidRPr="00B55708">
              <w:rPr>
                <w:rFonts w:ascii="Arial" w:hAnsi="Arial" w:cs="Arial"/>
                <w:sz w:val="20"/>
                <w:lang w:val="en-US"/>
              </w:rPr>
              <w:t>management</w:t>
            </w:r>
            <w:r w:rsidRPr="00B55708">
              <w:rPr>
                <w:rFonts w:ascii="Arial" w:hAnsi="Arial" w:cs="Arial"/>
                <w:sz w:val="20"/>
                <w:lang w:val="en-US"/>
              </w:rPr>
              <w:t xml:space="preserve"> platform</w:t>
            </w:r>
          </w:p>
        </w:tc>
      </w:tr>
      <w:tr w:rsidR="00B42768" w:rsidRPr="00BB5493" w14:paraId="65B3BD31" w14:textId="77777777" w:rsidTr="00C462AB">
        <w:tc>
          <w:tcPr>
            <w:tcW w:w="2002" w:type="dxa"/>
          </w:tcPr>
          <w:p w14:paraId="03019B74" w14:textId="77777777" w:rsidR="00B42768" w:rsidRPr="00B55708" w:rsidRDefault="00B42768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B55708">
              <w:rPr>
                <w:rFonts w:ascii="Arial" w:hAnsi="Arial" w:cs="Arial"/>
                <w:sz w:val="20"/>
                <w:lang w:val="en-US"/>
              </w:rPr>
              <w:t>Why? (rationale)</w:t>
            </w:r>
          </w:p>
        </w:tc>
        <w:tc>
          <w:tcPr>
            <w:tcW w:w="7014" w:type="dxa"/>
          </w:tcPr>
          <w:p w14:paraId="152469EA" w14:textId="1C9D27CA" w:rsidR="00B55708" w:rsidRPr="00B55708" w:rsidRDefault="00B55708" w:rsidP="00B55708">
            <w:pPr>
              <w:spacing w:line="288" w:lineRule="auto"/>
              <w:rPr>
                <w:rFonts w:ascii="Arial" w:hAnsi="Arial" w:cs="Arial"/>
                <w:bCs/>
                <w:sz w:val="20"/>
                <w:lang w:val="en-US"/>
              </w:rPr>
            </w:pPr>
            <w:r w:rsidRPr="00B55708">
              <w:rPr>
                <w:rFonts w:ascii="Arial" w:hAnsi="Arial" w:cs="Arial"/>
                <w:bCs/>
                <w:sz w:val="20"/>
                <w:lang w:val="en-US"/>
              </w:rPr>
              <w:t xml:space="preserve">The digital </w:t>
            </w:r>
            <w:r w:rsidR="007F364C">
              <w:rPr>
                <w:rFonts w:ascii="Arial" w:hAnsi="Arial" w:cs="Arial"/>
                <w:bCs/>
                <w:sz w:val="20"/>
                <w:lang w:val="en-US"/>
              </w:rPr>
              <w:t>case management platform</w:t>
            </w:r>
            <w:r w:rsidRPr="00B55708">
              <w:rPr>
                <w:rFonts w:ascii="Arial" w:hAnsi="Arial" w:cs="Arial"/>
                <w:bCs/>
                <w:sz w:val="20"/>
                <w:lang w:val="en-US"/>
              </w:rPr>
              <w:t xml:space="preserve"> is designed to facilitate rehabilitation care planning for </w:t>
            </w:r>
            <w:r w:rsidR="00CD2387">
              <w:rPr>
                <w:rFonts w:ascii="Arial" w:hAnsi="Arial" w:cs="Arial"/>
                <w:bCs/>
                <w:sz w:val="20"/>
                <w:lang w:val="en-US"/>
              </w:rPr>
              <w:t>primary care physicians (</w:t>
            </w:r>
            <w:r w:rsidRPr="00B55708">
              <w:rPr>
                <w:rFonts w:ascii="Arial" w:hAnsi="Arial" w:cs="Arial"/>
                <w:bCs/>
                <w:sz w:val="20"/>
                <w:lang w:val="en-US"/>
              </w:rPr>
              <w:t>PCPs</w:t>
            </w:r>
            <w:r w:rsidR="00CD2387">
              <w:rPr>
                <w:rFonts w:ascii="Arial" w:hAnsi="Arial" w:cs="Arial"/>
                <w:bCs/>
                <w:sz w:val="20"/>
                <w:lang w:val="en-US"/>
              </w:rPr>
              <w:t>)</w:t>
            </w:r>
            <w:r w:rsidRPr="00B55708">
              <w:rPr>
                <w:rFonts w:ascii="Arial" w:hAnsi="Arial" w:cs="Arial"/>
                <w:bCs/>
                <w:sz w:val="20"/>
                <w:lang w:val="en-US"/>
              </w:rPr>
              <w:t xml:space="preserve"> as well as patients and to improve the quality of care through different components:</w:t>
            </w:r>
          </w:p>
          <w:p w14:paraId="1EC8DD3C" w14:textId="5999E0B8" w:rsidR="00B55708" w:rsidRDefault="00D9636F" w:rsidP="00D9636F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B55708">
              <w:rPr>
                <w:rFonts w:ascii="Arial" w:hAnsi="Arial" w:cs="Arial"/>
                <w:sz w:val="20"/>
                <w:lang w:val="en-US"/>
              </w:rPr>
              <w:t xml:space="preserve">1) </w:t>
            </w:r>
            <w:r w:rsidR="00653A2B" w:rsidRPr="00B55708">
              <w:rPr>
                <w:rFonts w:ascii="Arial" w:hAnsi="Arial" w:cs="Arial"/>
                <w:sz w:val="20"/>
                <w:lang w:val="en-US"/>
              </w:rPr>
              <w:t>e</w:t>
            </w:r>
            <w:r w:rsidRPr="00B55708">
              <w:rPr>
                <w:rFonts w:ascii="Arial" w:hAnsi="Arial" w:cs="Arial"/>
                <w:sz w:val="20"/>
                <w:lang w:val="en-US"/>
              </w:rPr>
              <w:t xml:space="preserve">fficient </w:t>
            </w:r>
            <w:r w:rsidR="00B55708">
              <w:rPr>
                <w:rFonts w:ascii="Arial" w:hAnsi="Arial" w:cs="Arial"/>
                <w:sz w:val="20"/>
                <w:lang w:val="en-US"/>
              </w:rPr>
              <w:t xml:space="preserve">multidisciplinary discussion </w:t>
            </w:r>
            <w:r w:rsidR="007F364C">
              <w:rPr>
                <w:rFonts w:ascii="Arial" w:hAnsi="Arial" w:cs="Arial"/>
                <w:sz w:val="20"/>
                <w:lang w:val="en-US"/>
              </w:rPr>
              <w:t xml:space="preserve">and consensus building </w:t>
            </w:r>
            <w:r w:rsidRPr="00B55708">
              <w:rPr>
                <w:rFonts w:ascii="Arial" w:hAnsi="Arial" w:cs="Arial"/>
                <w:sz w:val="20"/>
                <w:lang w:val="en-US"/>
              </w:rPr>
              <w:t>of stakeholders (</w:t>
            </w:r>
            <w:r w:rsidR="00B8230A">
              <w:rPr>
                <w:rFonts w:ascii="Arial" w:hAnsi="Arial" w:cs="Arial"/>
                <w:sz w:val="20"/>
                <w:lang w:val="en-US"/>
              </w:rPr>
              <w:t>PCP</w:t>
            </w:r>
            <w:r w:rsidRPr="00B55708">
              <w:rPr>
                <w:rFonts w:ascii="Arial" w:hAnsi="Arial" w:cs="Arial"/>
                <w:sz w:val="20"/>
                <w:lang w:val="en-US"/>
              </w:rPr>
              <w:t>, a public health physician and an employee of the employment agency</w:t>
            </w:r>
            <w:r w:rsidR="0014534D" w:rsidRPr="00B55708">
              <w:rPr>
                <w:rFonts w:ascii="Arial" w:hAnsi="Arial" w:cs="Arial"/>
                <w:sz w:val="20"/>
                <w:lang w:val="en-US"/>
              </w:rPr>
              <w:t>/</w:t>
            </w:r>
            <w:r w:rsidRPr="00B55708">
              <w:rPr>
                <w:rFonts w:ascii="Arial" w:hAnsi="Arial" w:cs="Arial"/>
                <w:sz w:val="20"/>
                <w:lang w:val="en-US"/>
              </w:rPr>
              <w:t>jobcentre)</w:t>
            </w:r>
            <w:r w:rsidR="00B55708">
              <w:rPr>
                <w:rFonts w:ascii="Arial" w:hAnsi="Arial" w:cs="Arial"/>
                <w:sz w:val="20"/>
                <w:lang w:val="en-US"/>
              </w:rPr>
              <w:t xml:space="preserve"> about appropriate treatment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B55708">
              <w:rPr>
                <w:rFonts w:ascii="Arial" w:hAnsi="Arial" w:cs="Arial"/>
                <w:sz w:val="20"/>
                <w:lang w:val="en-US"/>
              </w:rPr>
              <w:t>programme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, consisting of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medical treatments (MT) or non-medical support measures (NMSM)</w:t>
            </w:r>
            <w:r w:rsidR="00B55708">
              <w:rPr>
                <w:rFonts w:ascii="Arial" w:hAnsi="Arial" w:cs="Arial"/>
                <w:sz w:val="20"/>
                <w:lang w:val="en-US"/>
              </w:rPr>
              <w:t>.</w:t>
            </w:r>
            <w:r w:rsidR="0067329E">
              <w:rPr>
                <w:rFonts w:ascii="Arial" w:hAnsi="Arial" w:cs="Arial"/>
                <w:sz w:val="20"/>
                <w:lang w:val="en-US"/>
              </w:rPr>
              <w:t xml:space="preserve"> The process will be supported by a case administrator, who is also in charge for the arrangement of the </w:t>
            </w:r>
            <w:r w:rsidR="00436D11">
              <w:rPr>
                <w:rFonts w:ascii="Arial" w:hAnsi="Arial" w:cs="Arial"/>
                <w:sz w:val="20"/>
                <w:lang w:val="en-US"/>
              </w:rPr>
              <w:t>decided</w:t>
            </w:r>
            <w:r w:rsidR="00A97C20">
              <w:rPr>
                <w:rFonts w:ascii="Arial" w:hAnsi="Arial" w:cs="Arial"/>
                <w:sz w:val="20"/>
                <w:lang w:val="en-US"/>
              </w:rPr>
              <w:t xml:space="preserve"> program</w:t>
            </w:r>
            <w:r w:rsidR="00B8230A">
              <w:rPr>
                <w:rFonts w:ascii="Arial" w:hAnsi="Arial" w:cs="Arial"/>
                <w:sz w:val="20"/>
                <w:lang w:val="en-US"/>
              </w:rPr>
              <w:t>me</w:t>
            </w:r>
            <w:r w:rsidR="0067329E">
              <w:rPr>
                <w:rFonts w:ascii="Arial" w:hAnsi="Arial" w:cs="Arial"/>
                <w:sz w:val="20"/>
                <w:lang w:val="en-US"/>
              </w:rPr>
              <w:t xml:space="preserve">. </w:t>
            </w:r>
            <w:r w:rsidR="0067329E" w:rsidRPr="0067329E">
              <w:rPr>
                <w:rFonts w:ascii="Arial" w:hAnsi="Arial" w:cs="Arial"/>
                <w:bCs/>
                <w:sz w:val="20"/>
                <w:lang w:val="en-US"/>
              </w:rPr>
              <w:t>Usage of the digital platform</w:t>
            </w:r>
            <w:r w:rsidR="0067329E">
              <w:rPr>
                <w:rFonts w:ascii="Arial" w:hAnsi="Arial" w:cs="Arial"/>
                <w:bCs/>
                <w:sz w:val="20"/>
                <w:lang w:val="en-US"/>
              </w:rPr>
              <w:t xml:space="preserve"> </w:t>
            </w:r>
            <w:r w:rsidR="0067329E" w:rsidRPr="0067329E">
              <w:rPr>
                <w:rFonts w:ascii="Arial" w:hAnsi="Arial" w:cs="Arial"/>
                <w:bCs/>
                <w:sz w:val="20"/>
                <w:lang w:val="en-US"/>
              </w:rPr>
              <w:t>will enable communication without the need for a meeting. Communication in writing will further ensure time flexibility and independence as well as fast response processes.</w:t>
            </w:r>
          </w:p>
          <w:p w14:paraId="549EB281" w14:textId="50A07B01" w:rsidR="00B42768" w:rsidRPr="007F364C" w:rsidRDefault="00D9636F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B55708">
              <w:rPr>
                <w:rFonts w:ascii="Arial" w:hAnsi="Arial" w:cs="Arial"/>
                <w:sz w:val="20"/>
                <w:lang w:val="en-GB"/>
              </w:rPr>
              <w:t xml:space="preserve">2) </w:t>
            </w:r>
            <w:r w:rsidR="0067329E" w:rsidRPr="0067329E">
              <w:rPr>
                <w:rFonts w:ascii="Arial" w:hAnsi="Arial" w:cs="Arial"/>
                <w:sz w:val="20"/>
                <w:lang w:val="en-GB"/>
              </w:rPr>
              <w:t>tailoring and flexibili</w:t>
            </w:r>
            <w:r w:rsidR="00B8230A">
              <w:rPr>
                <w:rFonts w:ascii="Arial" w:hAnsi="Arial" w:cs="Arial"/>
                <w:sz w:val="20"/>
                <w:lang w:val="en-GB"/>
              </w:rPr>
              <w:t>s</w:t>
            </w:r>
            <w:r w:rsidR="0067329E" w:rsidRPr="0067329E">
              <w:rPr>
                <w:rFonts w:ascii="Arial" w:hAnsi="Arial" w:cs="Arial"/>
                <w:sz w:val="20"/>
                <w:lang w:val="en-GB"/>
              </w:rPr>
              <w:t xml:space="preserve">ation of treatments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67329E" w:rsidRPr="0067329E">
              <w:rPr>
                <w:rFonts w:ascii="Arial" w:hAnsi="Arial" w:cs="Arial"/>
                <w:sz w:val="20"/>
                <w:lang w:val="en-GB"/>
              </w:rPr>
              <w:t>. Care planning for patients can contain regular or innovative treatments</w:t>
            </w:r>
            <w:r w:rsidR="00A9678C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67329E" w:rsidRPr="0067329E">
              <w:rPr>
                <w:rFonts w:ascii="Arial" w:hAnsi="Arial" w:cs="Arial"/>
                <w:sz w:val="20"/>
                <w:lang w:val="en-GB"/>
              </w:rPr>
              <w:t>. Innovative treatments can i</w:t>
            </w:r>
            <w:r w:rsidR="00F227BA">
              <w:rPr>
                <w:rFonts w:ascii="Arial" w:hAnsi="Arial" w:cs="Arial"/>
                <w:sz w:val="20"/>
                <w:lang w:val="en-GB"/>
              </w:rPr>
              <w:t xml:space="preserve">nclude </w:t>
            </w:r>
            <w:r w:rsidR="00A9678C">
              <w:rPr>
                <w:rFonts w:ascii="Arial" w:hAnsi="Arial" w:cs="Arial"/>
                <w:sz w:val="20"/>
                <w:lang w:val="en-GB"/>
              </w:rPr>
              <w:t>services</w:t>
            </w:r>
            <w:r w:rsidR="00F227BA">
              <w:rPr>
                <w:rFonts w:ascii="Arial" w:hAnsi="Arial" w:cs="Arial"/>
                <w:sz w:val="20"/>
                <w:lang w:val="en-GB"/>
              </w:rPr>
              <w:t xml:space="preserve"> from the </w:t>
            </w:r>
            <w:r w:rsidR="0067329E" w:rsidRPr="0067329E">
              <w:rPr>
                <w:rFonts w:ascii="Arial" w:hAnsi="Arial" w:cs="Arial"/>
                <w:sz w:val="20"/>
                <w:lang w:val="en-GB"/>
              </w:rPr>
              <w:t>employment agencies or job centres that are usually not funded by the German pension insurance</w:t>
            </w:r>
            <w:r w:rsidR="0067329E">
              <w:rPr>
                <w:rFonts w:ascii="Arial" w:hAnsi="Arial" w:cs="Arial"/>
                <w:sz w:val="20"/>
                <w:lang w:val="en-GB"/>
              </w:rPr>
              <w:t xml:space="preserve"> (e.g. occupational therapy, return-to-work support or work-related educational courses)</w:t>
            </w:r>
            <w:r w:rsidR="0067329E" w:rsidRPr="0067329E">
              <w:rPr>
                <w:rFonts w:ascii="Arial" w:hAnsi="Arial" w:cs="Arial"/>
                <w:sz w:val="20"/>
                <w:lang w:val="en-GB"/>
              </w:rPr>
              <w:t xml:space="preserve">. It will be also possible for patients to receive treatments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67329E" w:rsidRPr="0067329E">
              <w:rPr>
                <w:rFonts w:ascii="Arial" w:hAnsi="Arial" w:cs="Arial"/>
                <w:sz w:val="20"/>
                <w:lang w:val="en-GB"/>
              </w:rPr>
              <w:t>, for which they do not meet the requirements in routine care (e.g. insufficient insurance participation period). The multidisciplinary perspective and the possibility for individuali</w:t>
            </w:r>
            <w:r w:rsidR="00B8230A">
              <w:rPr>
                <w:rFonts w:ascii="Arial" w:hAnsi="Arial" w:cs="Arial"/>
                <w:sz w:val="20"/>
                <w:lang w:val="en-GB"/>
              </w:rPr>
              <w:t>s</w:t>
            </w:r>
            <w:r w:rsidR="0067329E" w:rsidRPr="0067329E">
              <w:rPr>
                <w:rFonts w:ascii="Arial" w:hAnsi="Arial" w:cs="Arial"/>
                <w:sz w:val="20"/>
                <w:lang w:val="en-GB"/>
              </w:rPr>
              <w:t xml:space="preserve">ation </w:t>
            </w:r>
            <w:r w:rsidR="0067329E">
              <w:rPr>
                <w:rFonts w:ascii="Arial" w:hAnsi="Arial" w:cs="Arial"/>
                <w:sz w:val="20"/>
                <w:lang w:val="en-GB"/>
              </w:rPr>
              <w:t>will enable</w:t>
            </w:r>
            <w:r w:rsidR="0067329E" w:rsidRPr="0067329E">
              <w:rPr>
                <w:rFonts w:ascii="Arial" w:hAnsi="Arial" w:cs="Arial"/>
                <w:sz w:val="20"/>
                <w:lang w:val="en-GB"/>
              </w:rPr>
              <w:t xml:space="preserve"> tailor-made treatment offer</w:t>
            </w:r>
            <w:r w:rsidR="0067329E">
              <w:rPr>
                <w:rFonts w:ascii="Arial" w:hAnsi="Arial" w:cs="Arial"/>
                <w:sz w:val="20"/>
                <w:lang w:val="en-GB"/>
              </w:rPr>
              <w:t>s</w:t>
            </w:r>
            <w:r w:rsidR="0067329E" w:rsidRPr="0067329E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67329E" w:rsidRPr="0067329E">
              <w:rPr>
                <w:rFonts w:ascii="Arial" w:hAnsi="Arial" w:cs="Arial"/>
                <w:sz w:val="20"/>
                <w:lang w:val="en-GB"/>
              </w:rPr>
              <w:t>based on flexible clinical decisions.</w:t>
            </w:r>
            <w:r w:rsidR="0067329E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051D2C" w:rsidRPr="00B55708">
              <w:rPr>
                <w:rFonts w:ascii="Arial" w:hAnsi="Arial" w:cs="Arial"/>
                <w:sz w:val="20"/>
                <w:lang w:val="en-US"/>
              </w:rPr>
              <w:t xml:space="preserve">Treatments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67329E">
              <w:rPr>
                <w:rFonts w:ascii="Arial" w:hAnsi="Arial" w:cs="Arial"/>
                <w:sz w:val="20"/>
                <w:lang w:val="en-US"/>
              </w:rPr>
              <w:t>may</w:t>
            </w:r>
            <w:r w:rsidR="00051D2C" w:rsidRPr="00B55708">
              <w:rPr>
                <w:rFonts w:ascii="Arial" w:hAnsi="Arial" w:cs="Arial"/>
                <w:sz w:val="20"/>
                <w:lang w:val="en-US"/>
              </w:rPr>
              <w:t xml:space="preserve"> be arranged on an in- and/or out-patient basis</w:t>
            </w:r>
            <w:r w:rsidR="0067329E">
              <w:rPr>
                <w:rFonts w:ascii="Arial" w:hAnsi="Arial" w:cs="Arial"/>
                <w:sz w:val="20"/>
                <w:lang w:val="en-US"/>
              </w:rPr>
              <w:t>.</w:t>
            </w:r>
          </w:p>
          <w:p w14:paraId="23FE168C" w14:textId="62CCBF72" w:rsidR="00B42768" w:rsidRPr="00B55708" w:rsidRDefault="007F364C" w:rsidP="00A97C20">
            <w:pPr>
              <w:spacing w:line="288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3</w:t>
            </w:r>
            <w:r w:rsidR="00B42768" w:rsidRPr="00B55708">
              <w:rPr>
                <w:rFonts w:ascii="Arial" w:hAnsi="Arial" w:cs="Arial"/>
                <w:sz w:val="20"/>
                <w:lang w:val="en-GB"/>
              </w:rPr>
              <w:t xml:space="preserve">) </w:t>
            </w:r>
            <w:r>
              <w:rPr>
                <w:rFonts w:ascii="Arial" w:hAnsi="Arial" w:cs="Arial"/>
                <w:sz w:val="20"/>
                <w:lang w:val="en-GB"/>
              </w:rPr>
              <w:t xml:space="preserve">optional patient support by </w:t>
            </w:r>
            <w:r w:rsidR="00653A2B" w:rsidRPr="00B55708">
              <w:rPr>
                <w:rFonts w:ascii="Arial" w:hAnsi="Arial" w:cs="Arial"/>
                <w:sz w:val="20"/>
                <w:lang w:val="en-GB"/>
              </w:rPr>
              <w:t>a</w:t>
            </w:r>
            <w:r w:rsidR="00D71040" w:rsidRPr="00B55708">
              <w:rPr>
                <w:rFonts w:ascii="Arial" w:hAnsi="Arial" w:cs="Arial"/>
                <w:sz w:val="20"/>
                <w:lang w:val="en-GB"/>
              </w:rPr>
              <w:t xml:space="preserve"> social worker, </w:t>
            </w:r>
            <w:r>
              <w:rPr>
                <w:rFonts w:ascii="Arial" w:hAnsi="Arial" w:cs="Arial"/>
                <w:sz w:val="20"/>
                <w:lang w:val="en-GB"/>
              </w:rPr>
              <w:t xml:space="preserve">when </w:t>
            </w:r>
            <w:r w:rsidR="00D71040" w:rsidRPr="00B55708">
              <w:rPr>
                <w:rFonts w:ascii="Arial" w:hAnsi="Arial" w:cs="Arial"/>
                <w:sz w:val="20"/>
                <w:lang w:val="en-GB"/>
              </w:rPr>
              <w:t>an additional need for support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A97C20">
              <w:rPr>
                <w:rFonts w:ascii="Arial" w:hAnsi="Arial" w:cs="Arial"/>
                <w:sz w:val="20"/>
                <w:lang w:val="en-GB"/>
              </w:rPr>
              <w:t>is</w:t>
            </w:r>
            <w:r>
              <w:rPr>
                <w:rFonts w:ascii="Arial" w:hAnsi="Arial" w:cs="Arial"/>
                <w:sz w:val="20"/>
                <w:lang w:val="en-GB"/>
              </w:rPr>
              <w:t xml:space="preserve"> seen by physicians</w:t>
            </w:r>
            <w:r w:rsidR="00D71040" w:rsidRPr="00B55708">
              <w:rPr>
                <w:rFonts w:ascii="Arial" w:hAnsi="Arial" w:cs="Arial"/>
                <w:sz w:val="20"/>
                <w:lang w:val="en-GB"/>
              </w:rPr>
              <w:t>.</w:t>
            </w:r>
            <w:r w:rsidR="00B42768" w:rsidRPr="00B55708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</w:tr>
      <w:tr w:rsidR="00B42768" w:rsidRPr="00BB5493" w14:paraId="0B77E4F0" w14:textId="77777777" w:rsidTr="00C462AB">
        <w:tc>
          <w:tcPr>
            <w:tcW w:w="2002" w:type="dxa"/>
          </w:tcPr>
          <w:p w14:paraId="3B6DF3D1" w14:textId="77777777" w:rsidR="00B42768" w:rsidRPr="00B55708" w:rsidRDefault="00B42768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B55708">
              <w:rPr>
                <w:rFonts w:ascii="Arial" w:hAnsi="Arial" w:cs="Arial"/>
                <w:sz w:val="20"/>
                <w:lang w:val="en-US"/>
              </w:rPr>
              <w:t>What? (procedure)</w:t>
            </w:r>
          </w:p>
        </w:tc>
        <w:tc>
          <w:tcPr>
            <w:tcW w:w="7014" w:type="dxa"/>
          </w:tcPr>
          <w:p w14:paraId="0985E8B8" w14:textId="75697432" w:rsidR="007F364C" w:rsidRDefault="00B8230A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PCPs</w:t>
            </w:r>
            <w:r w:rsidR="007F364C">
              <w:rPr>
                <w:rFonts w:ascii="Arial" w:hAnsi="Arial" w:cs="Arial"/>
                <w:sz w:val="20"/>
                <w:lang w:val="en-US"/>
              </w:rPr>
              <w:t xml:space="preserve"> will enter patients on the digital communication platform and </w:t>
            </w:r>
            <w:r w:rsidR="00436D11">
              <w:rPr>
                <w:rFonts w:ascii="Arial" w:hAnsi="Arial" w:cs="Arial"/>
                <w:sz w:val="20"/>
                <w:lang w:val="en-US"/>
              </w:rPr>
              <w:t>add</w:t>
            </w:r>
            <w:r w:rsidR="007F364C">
              <w:rPr>
                <w:rFonts w:ascii="Arial" w:hAnsi="Arial" w:cs="Arial"/>
                <w:sz w:val="20"/>
                <w:lang w:val="en-US"/>
              </w:rPr>
              <w:t xml:space="preserve"> relevant medical information about them. They will make an initial proposal for an appropriate treatment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7F364C">
              <w:rPr>
                <w:rFonts w:ascii="Arial" w:hAnsi="Arial" w:cs="Arial"/>
                <w:sz w:val="20"/>
                <w:lang w:val="en-US"/>
              </w:rPr>
              <w:t>program</w:t>
            </w:r>
            <w:r>
              <w:rPr>
                <w:rFonts w:ascii="Arial" w:hAnsi="Arial" w:cs="Arial"/>
                <w:sz w:val="20"/>
                <w:lang w:val="en-US"/>
              </w:rPr>
              <w:t>me</w:t>
            </w:r>
            <w:r w:rsidR="007F364C">
              <w:rPr>
                <w:rFonts w:ascii="Arial" w:hAnsi="Arial" w:cs="Arial"/>
                <w:sz w:val="20"/>
                <w:lang w:val="en-US"/>
              </w:rPr>
              <w:t>, which will be the base for the case conference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(CC)</w:t>
            </w:r>
            <w:r w:rsidR="007F364C">
              <w:rPr>
                <w:rFonts w:ascii="Arial" w:hAnsi="Arial" w:cs="Arial"/>
                <w:sz w:val="20"/>
                <w:lang w:val="en-US"/>
              </w:rPr>
              <w:t xml:space="preserve">. Also, all attendants of the </w:t>
            </w:r>
            <w:r w:rsidR="00A9678C">
              <w:rPr>
                <w:rFonts w:ascii="Arial" w:hAnsi="Arial" w:cs="Arial"/>
                <w:sz w:val="20"/>
                <w:lang w:val="en-US"/>
              </w:rPr>
              <w:t>CC</w:t>
            </w:r>
            <w:r w:rsidR="007F364C">
              <w:rPr>
                <w:rFonts w:ascii="Arial" w:hAnsi="Arial" w:cs="Arial"/>
                <w:sz w:val="20"/>
                <w:lang w:val="en-US"/>
              </w:rPr>
              <w:t xml:space="preserve"> will be</w:t>
            </w:r>
            <w:r w:rsidR="00D71040" w:rsidRPr="00B55708">
              <w:rPr>
                <w:rFonts w:ascii="Arial" w:hAnsi="Arial" w:cs="Arial"/>
                <w:sz w:val="20"/>
                <w:lang w:val="en-US"/>
              </w:rPr>
              <w:t xml:space="preserve"> notified</w:t>
            </w:r>
            <w:r w:rsidR="007F364C">
              <w:rPr>
                <w:rFonts w:ascii="Arial" w:hAnsi="Arial" w:cs="Arial"/>
                <w:sz w:val="20"/>
                <w:lang w:val="en-US"/>
              </w:rPr>
              <w:t xml:space="preserve"> and will be able to access the information. Afterwards the discussion will take place</w:t>
            </w:r>
            <w:r w:rsidR="00ED6594">
              <w:rPr>
                <w:rFonts w:ascii="Arial" w:hAnsi="Arial" w:cs="Arial"/>
                <w:sz w:val="20"/>
                <w:lang w:val="en-US"/>
              </w:rPr>
              <w:t xml:space="preserve"> in writing, until consensus on an appropriate treatment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ED6594">
              <w:rPr>
                <w:rFonts w:ascii="Arial" w:hAnsi="Arial" w:cs="Arial"/>
                <w:sz w:val="20"/>
                <w:lang w:val="en-US"/>
              </w:rPr>
              <w:t>program</w:t>
            </w:r>
            <w:r>
              <w:rPr>
                <w:rFonts w:ascii="Arial" w:hAnsi="Arial" w:cs="Arial"/>
                <w:sz w:val="20"/>
                <w:lang w:val="en-US"/>
              </w:rPr>
              <w:t>me</w:t>
            </w:r>
            <w:r w:rsidR="00ED6594">
              <w:rPr>
                <w:rFonts w:ascii="Arial" w:hAnsi="Arial" w:cs="Arial"/>
                <w:sz w:val="20"/>
                <w:lang w:val="en-US"/>
              </w:rPr>
              <w:t xml:space="preserve"> is reached. This proposal will be discussed between the attending </w:t>
            </w:r>
            <w:r>
              <w:rPr>
                <w:rFonts w:ascii="Arial" w:hAnsi="Arial" w:cs="Arial"/>
                <w:sz w:val="20"/>
                <w:lang w:val="en-US"/>
              </w:rPr>
              <w:t>PCP</w:t>
            </w:r>
            <w:r w:rsidR="00ED6594">
              <w:rPr>
                <w:rFonts w:ascii="Arial" w:hAnsi="Arial" w:cs="Arial"/>
                <w:sz w:val="20"/>
                <w:lang w:val="en-US"/>
              </w:rPr>
              <w:t xml:space="preserve"> and the patient. </w:t>
            </w:r>
          </w:p>
          <w:p w14:paraId="2A4746E7" w14:textId="09C61102" w:rsidR="00B42768" w:rsidRPr="00B55708" w:rsidRDefault="00D71040" w:rsidP="00436D11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B55708">
              <w:rPr>
                <w:rFonts w:ascii="Arial" w:hAnsi="Arial" w:cs="Arial"/>
                <w:sz w:val="20"/>
                <w:lang w:val="en-US"/>
              </w:rPr>
              <w:lastRenderedPageBreak/>
              <w:t xml:space="preserve">If the patient agrees, the treatment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B55708">
              <w:rPr>
                <w:rFonts w:ascii="Arial" w:hAnsi="Arial" w:cs="Arial"/>
                <w:sz w:val="20"/>
                <w:lang w:val="en-US"/>
              </w:rPr>
              <w:t>programme</w:t>
            </w:r>
            <w:r w:rsidR="00ED6594">
              <w:rPr>
                <w:rFonts w:ascii="Arial" w:hAnsi="Arial" w:cs="Arial"/>
                <w:sz w:val="20"/>
                <w:lang w:val="en-US"/>
              </w:rPr>
              <w:t xml:space="preserve"> will be arranged by the case administrator</w:t>
            </w:r>
            <w:r w:rsidRPr="00B55708">
              <w:rPr>
                <w:rFonts w:ascii="Arial" w:hAnsi="Arial" w:cs="Arial"/>
                <w:sz w:val="20"/>
                <w:lang w:val="en-US"/>
              </w:rPr>
              <w:t>.</w:t>
            </w:r>
            <w:r w:rsidR="00ED6594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436D11">
              <w:rPr>
                <w:rFonts w:ascii="Arial" w:hAnsi="Arial" w:cs="Arial"/>
                <w:sz w:val="20"/>
                <w:lang w:val="en-US"/>
              </w:rPr>
              <w:t xml:space="preserve">Support in accessing treatment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436D11">
              <w:rPr>
                <w:rFonts w:ascii="Arial" w:hAnsi="Arial" w:cs="Arial"/>
                <w:sz w:val="20"/>
                <w:lang w:val="en-US"/>
              </w:rPr>
              <w:t>can be offered</w:t>
            </w:r>
            <w:r w:rsidR="00ED6594" w:rsidRPr="00ED6594">
              <w:rPr>
                <w:rFonts w:ascii="Arial" w:hAnsi="Arial" w:cs="Arial"/>
                <w:sz w:val="20"/>
                <w:lang w:val="en-US"/>
              </w:rPr>
              <w:t xml:space="preserve"> from a social</w:t>
            </w:r>
            <w:r w:rsidR="00B8230A">
              <w:rPr>
                <w:rFonts w:ascii="Arial" w:hAnsi="Arial" w:cs="Arial"/>
                <w:sz w:val="20"/>
                <w:lang w:val="en-US"/>
              </w:rPr>
              <w:t xml:space="preserve"> worker</w:t>
            </w:r>
            <w:r w:rsidR="00ED6594">
              <w:rPr>
                <w:rFonts w:ascii="Arial" w:hAnsi="Arial" w:cs="Arial"/>
                <w:sz w:val="20"/>
                <w:lang w:val="en-US"/>
              </w:rPr>
              <w:t xml:space="preserve">, if a specific need is identified by the attendants of the </w:t>
            </w:r>
            <w:r w:rsidR="00A9678C">
              <w:rPr>
                <w:rFonts w:ascii="Arial" w:hAnsi="Arial" w:cs="Arial"/>
                <w:sz w:val="20"/>
                <w:lang w:val="en-US"/>
              </w:rPr>
              <w:t>CC</w:t>
            </w:r>
            <w:r w:rsidR="00ED6594" w:rsidRPr="00ED6594">
              <w:rPr>
                <w:rFonts w:ascii="Arial" w:hAnsi="Arial" w:cs="Arial"/>
                <w:sz w:val="20"/>
                <w:lang w:val="en-US"/>
              </w:rPr>
              <w:t xml:space="preserve">. </w:t>
            </w:r>
            <w:r w:rsidR="00ED6594">
              <w:rPr>
                <w:rFonts w:ascii="Arial" w:hAnsi="Arial" w:cs="Arial"/>
                <w:sz w:val="20"/>
                <w:lang w:val="en-US"/>
              </w:rPr>
              <w:t xml:space="preserve">Support will be aligned with the needs of the patient </w:t>
            </w:r>
            <w:r w:rsidR="00051D2C" w:rsidRPr="00B55708">
              <w:rPr>
                <w:rFonts w:ascii="Arial" w:hAnsi="Arial" w:cs="Arial"/>
                <w:sz w:val="20"/>
                <w:lang w:val="en-US"/>
              </w:rPr>
              <w:t>and may include assisting the patient in coordinatin</w:t>
            </w:r>
            <w:r w:rsidR="00797039">
              <w:rPr>
                <w:rFonts w:ascii="Arial" w:hAnsi="Arial" w:cs="Arial"/>
                <w:sz w:val="20"/>
                <w:lang w:val="en-US"/>
              </w:rPr>
              <w:t>g</w:t>
            </w:r>
            <w:r w:rsidR="00051D2C" w:rsidRPr="00B55708">
              <w:rPr>
                <w:rFonts w:ascii="Arial" w:hAnsi="Arial" w:cs="Arial"/>
                <w:sz w:val="20"/>
                <w:lang w:val="en-US"/>
              </w:rPr>
              <w:t xml:space="preserve"> treatments, appointments or transport or planning absences from the family.</w:t>
            </w:r>
          </w:p>
        </w:tc>
      </w:tr>
      <w:tr w:rsidR="00B42768" w:rsidRPr="00BB5493" w14:paraId="0DA2D62A" w14:textId="77777777" w:rsidTr="00C462AB">
        <w:tc>
          <w:tcPr>
            <w:tcW w:w="2002" w:type="dxa"/>
          </w:tcPr>
          <w:p w14:paraId="11967693" w14:textId="77777777" w:rsidR="00B42768" w:rsidRPr="00ED6594" w:rsidRDefault="00B42768" w:rsidP="00F227BA">
            <w:pPr>
              <w:spacing w:line="288" w:lineRule="auto"/>
              <w:rPr>
                <w:rFonts w:ascii="Arial" w:hAnsi="Arial" w:cs="Arial"/>
                <w:sz w:val="20"/>
                <w:highlight w:val="yellow"/>
                <w:lang w:val="en-US"/>
              </w:rPr>
            </w:pPr>
            <w:r w:rsidRPr="00F227BA">
              <w:rPr>
                <w:rFonts w:ascii="Arial" w:hAnsi="Arial" w:cs="Arial"/>
                <w:sz w:val="20"/>
                <w:lang w:val="en-US"/>
              </w:rPr>
              <w:lastRenderedPageBreak/>
              <w:t xml:space="preserve">Who provided? </w:t>
            </w:r>
          </w:p>
        </w:tc>
        <w:tc>
          <w:tcPr>
            <w:tcW w:w="7014" w:type="dxa"/>
          </w:tcPr>
          <w:p w14:paraId="16093FDF" w14:textId="14CE3300" w:rsidR="00F227BA" w:rsidRPr="00F227BA" w:rsidRDefault="00B8230A" w:rsidP="00F227BA">
            <w:pPr>
              <w:pStyle w:val="Listenabsatz"/>
              <w:numPr>
                <w:ilvl w:val="0"/>
                <w:numId w:val="9"/>
              </w:num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PCPs</w:t>
            </w:r>
            <w:r w:rsidR="00F227BA" w:rsidRPr="00F227BA">
              <w:rPr>
                <w:rFonts w:ascii="Arial" w:hAnsi="Arial" w:cs="Arial"/>
                <w:sz w:val="20"/>
                <w:lang w:val="en-US"/>
              </w:rPr>
              <w:t xml:space="preserve"> will be experts for their patients, enter them on the digital platform and provide relevant medical information about them. They will make an initial proposal for treatment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F227BA" w:rsidRPr="00F227BA">
              <w:rPr>
                <w:rFonts w:ascii="Arial" w:hAnsi="Arial" w:cs="Arial"/>
                <w:sz w:val="20"/>
                <w:lang w:val="en-US"/>
              </w:rPr>
              <w:t xml:space="preserve">which will be discussed afterwards. Once the discussion reaches consensus, the attending </w:t>
            </w:r>
            <w:r>
              <w:rPr>
                <w:rFonts w:ascii="Arial" w:hAnsi="Arial" w:cs="Arial"/>
                <w:sz w:val="20"/>
                <w:lang w:val="en-US"/>
              </w:rPr>
              <w:t>PCP</w:t>
            </w:r>
            <w:r w:rsidR="00F227BA" w:rsidRPr="00F227BA">
              <w:rPr>
                <w:rFonts w:ascii="Arial" w:hAnsi="Arial" w:cs="Arial"/>
                <w:sz w:val="20"/>
                <w:lang w:val="en-US"/>
              </w:rPr>
              <w:t xml:space="preserve"> will discuss the treatment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F227BA" w:rsidRPr="00F227BA">
              <w:rPr>
                <w:rFonts w:ascii="Arial" w:hAnsi="Arial" w:cs="Arial"/>
                <w:sz w:val="20"/>
                <w:lang w:val="en-US"/>
              </w:rPr>
              <w:t>option with the patient.</w:t>
            </w:r>
          </w:p>
          <w:p w14:paraId="7BE40D3F" w14:textId="110D14C8" w:rsidR="00F227BA" w:rsidRPr="00F227BA" w:rsidRDefault="00F227BA" w:rsidP="00F227BA">
            <w:pPr>
              <w:pStyle w:val="Listenabsatz"/>
              <w:numPr>
                <w:ilvl w:val="0"/>
                <w:numId w:val="9"/>
              </w:num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F227BA">
              <w:rPr>
                <w:rFonts w:ascii="Arial" w:hAnsi="Arial" w:cs="Arial"/>
                <w:sz w:val="20"/>
                <w:lang w:val="en-US"/>
              </w:rPr>
              <w:t xml:space="preserve">A case administrator, employed by the German pension insurance, will facilitate the communication between the stakeholders and support cooperation if necessary. If a patient agrees to the </w:t>
            </w:r>
            <w:r w:rsidR="00A97C20">
              <w:rPr>
                <w:rFonts w:ascii="Arial" w:hAnsi="Arial" w:cs="Arial"/>
                <w:sz w:val="20"/>
                <w:lang w:val="en-US"/>
              </w:rPr>
              <w:t xml:space="preserve">treatment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A97C20">
              <w:rPr>
                <w:rFonts w:ascii="Arial" w:hAnsi="Arial" w:cs="Arial"/>
                <w:sz w:val="20"/>
                <w:lang w:val="en-US"/>
              </w:rPr>
              <w:t xml:space="preserve">proposal from the </w:t>
            </w:r>
            <w:r w:rsidR="00A9678C">
              <w:rPr>
                <w:rFonts w:ascii="Arial" w:hAnsi="Arial" w:cs="Arial"/>
                <w:sz w:val="20"/>
                <w:lang w:val="en-US"/>
              </w:rPr>
              <w:t>CC</w:t>
            </w:r>
            <w:r w:rsidRPr="00F227BA">
              <w:rPr>
                <w:rFonts w:ascii="Arial" w:hAnsi="Arial" w:cs="Arial"/>
                <w:sz w:val="20"/>
                <w:lang w:val="en-US"/>
              </w:rPr>
              <w:t xml:space="preserve">, it will be the case administrator’s task to arrange the </w:t>
            </w:r>
            <w:r w:rsidR="00A9678C">
              <w:rPr>
                <w:rFonts w:ascii="Arial" w:hAnsi="Arial" w:cs="Arial"/>
                <w:sz w:val="20"/>
                <w:lang w:val="en-US"/>
              </w:rPr>
              <w:t>appropriate</w:t>
            </w:r>
            <w:r w:rsidR="00A97C20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F227BA">
              <w:rPr>
                <w:rFonts w:ascii="Arial" w:hAnsi="Arial" w:cs="Arial"/>
                <w:sz w:val="20"/>
                <w:lang w:val="en-US"/>
              </w:rPr>
              <w:t>program</w:t>
            </w:r>
            <w:r w:rsidR="00B8230A">
              <w:rPr>
                <w:rFonts w:ascii="Arial" w:hAnsi="Arial" w:cs="Arial"/>
                <w:sz w:val="20"/>
                <w:lang w:val="en-US"/>
              </w:rPr>
              <w:t>me</w:t>
            </w:r>
            <w:r w:rsidRPr="00F227BA">
              <w:rPr>
                <w:rFonts w:ascii="Arial" w:hAnsi="Arial" w:cs="Arial"/>
                <w:sz w:val="20"/>
                <w:lang w:val="en-US"/>
              </w:rPr>
              <w:t>.</w:t>
            </w:r>
          </w:p>
          <w:p w14:paraId="76DD35C6" w14:textId="63AF9283" w:rsidR="00F227BA" w:rsidRPr="00F227BA" w:rsidRDefault="00F227BA" w:rsidP="00F227BA">
            <w:pPr>
              <w:pStyle w:val="Listenabsatz"/>
              <w:numPr>
                <w:ilvl w:val="0"/>
                <w:numId w:val="9"/>
              </w:num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F227BA">
              <w:rPr>
                <w:rFonts w:ascii="Arial" w:hAnsi="Arial" w:cs="Arial"/>
                <w:sz w:val="20"/>
                <w:lang w:val="en-US"/>
              </w:rPr>
              <w:t>A public health physician, also employed by the German pension insurance and experienced in rehabilitation care p</w:t>
            </w:r>
            <w:r w:rsidR="00A97C20">
              <w:rPr>
                <w:rFonts w:ascii="Arial" w:hAnsi="Arial" w:cs="Arial"/>
                <w:sz w:val="20"/>
                <w:lang w:val="en-US"/>
              </w:rPr>
              <w:t xml:space="preserve">lanning, will also attend the </w:t>
            </w:r>
            <w:r w:rsidR="00A9678C">
              <w:rPr>
                <w:rFonts w:ascii="Arial" w:hAnsi="Arial" w:cs="Arial"/>
                <w:sz w:val="20"/>
                <w:lang w:val="en-US"/>
              </w:rPr>
              <w:t>CC</w:t>
            </w:r>
            <w:r w:rsidRPr="00F227BA">
              <w:rPr>
                <w:rFonts w:ascii="Arial" w:hAnsi="Arial" w:cs="Arial"/>
                <w:sz w:val="20"/>
                <w:lang w:val="en-US"/>
              </w:rPr>
              <w:t xml:space="preserve"> and can recommend treatments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F227BA">
              <w:rPr>
                <w:rFonts w:ascii="Arial" w:hAnsi="Arial" w:cs="Arial"/>
                <w:sz w:val="20"/>
                <w:lang w:val="en-US"/>
              </w:rPr>
              <w:t>from pension insurance services.</w:t>
            </w:r>
          </w:p>
          <w:p w14:paraId="1F64F1EE" w14:textId="610CB504" w:rsidR="00F227BA" w:rsidRPr="00F227BA" w:rsidRDefault="00F227BA" w:rsidP="00F227BA">
            <w:pPr>
              <w:pStyle w:val="Listenabsatz"/>
              <w:numPr>
                <w:ilvl w:val="0"/>
                <w:numId w:val="9"/>
              </w:num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F227BA">
              <w:rPr>
                <w:rFonts w:ascii="Arial" w:hAnsi="Arial" w:cs="Arial"/>
                <w:sz w:val="20"/>
                <w:lang w:val="en-US"/>
              </w:rPr>
              <w:t>To offer a different and non-clinical perspective, an employee of the employment agency or jobcentre</w:t>
            </w:r>
            <w:r w:rsidR="00A97C20">
              <w:rPr>
                <w:rFonts w:ascii="Arial" w:hAnsi="Arial" w:cs="Arial"/>
                <w:sz w:val="20"/>
                <w:lang w:val="en-US"/>
              </w:rPr>
              <w:t xml:space="preserve"> will also participate in the </w:t>
            </w:r>
            <w:r w:rsidR="00A9678C">
              <w:rPr>
                <w:rFonts w:ascii="Arial" w:hAnsi="Arial" w:cs="Arial"/>
                <w:sz w:val="20"/>
                <w:lang w:val="en-US"/>
              </w:rPr>
              <w:t>CC</w:t>
            </w:r>
            <w:r w:rsidR="00A97C20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F227BA">
              <w:rPr>
                <w:rFonts w:ascii="Arial" w:hAnsi="Arial" w:cs="Arial"/>
                <w:sz w:val="20"/>
                <w:lang w:val="en-US"/>
              </w:rPr>
              <w:t xml:space="preserve">and can suggest appropriate 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NMSM, as </w:t>
            </w:r>
            <w:r w:rsidRPr="00F227BA">
              <w:rPr>
                <w:rFonts w:ascii="Arial" w:hAnsi="Arial" w:cs="Arial"/>
                <w:sz w:val="20"/>
                <w:lang w:val="en-US"/>
              </w:rPr>
              <w:t xml:space="preserve">work-related 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services </w:t>
            </w:r>
            <w:r w:rsidRPr="00F227BA">
              <w:rPr>
                <w:rFonts w:ascii="Arial" w:hAnsi="Arial" w:cs="Arial"/>
                <w:sz w:val="20"/>
                <w:lang w:val="en-US"/>
              </w:rPr>
              <w:t>from their portfolio, like vocational training, requalification or rehabilitation.</w:t>
            </w:r>
          </w:p>
          <w:p w14:paraId="544F9F65" w14:textId="6086DAA3" w:rsidR="00B42768" w:rsidRPr="00F227BA" w:rsidRDefault="00F227BA" w:rsidP="00A97C20">
            <w:pPr>
              <w:pStyle w:val="Listenabsatz"/>
              <w:numPr>
                <w:ilvl w:val="0"/>
                <w:numId w:val="9"/>
              </w:num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F227BA">
              <w:rPr>
                <w:rFonts w:ascii="Arial" w:hAnsi="Arial" w:cs="Arial"/>
                <w:sz w:val="20"/>
                <w:lang w:val="en-US"/>
              </w:rPr>
              <w:t xml:space="preserve">If a specific need is identified by stakeholders in the </w:t>
            </w:r>
            <w:r w:rsidR="00A9678C">
              <w:rPr>
                <w:rFonts w:ascii="Arial" w:hAnsi="Arial" w:cs="Arial"/>
                <w:sz w:val="20"/>
                <w:lang w:val="en-US"/>
              </w:rPr>
              <w:t>CC</w:t>
            </w:r>
            <w:r w:rsidRPr="00F227BA">
              <w:rPr>
                <w:rFonts w:ascii="Arial" w:hAnsi="Arial" w:cs="Arial"/>
                <w:sz w:val="20"/>
                <w:lang w:val="en-US"/>
              </w:rPr>
              <w:t>, patients can receive support from a social worker in accessing treatment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Pr="00F227BA">
              <w:rPr>
                <w:rFonts w:ascii="Arial" w:hAnsi="Arial" w:cs="Arial"/>
                <w:sz w:val="20"/>
                <w:lang w:val="en-US"/>
              </w:rPr>
              <w:t xml:space="preserve">. The social worker is also employed by the German pension insurance and will not be involved in the </w:t>
            </w:r>
            <w:r w:rsidR="00A9678C">
              <w:rPr>
                <w:rFonts w:ascii="Arial" w:hAnsi="Arial" w:cs="Arial"/>
                <w:sz w:val="20"/>
                <w:lang w:val="en-US"/>
              </w:rPr>
              <w:t>CC</w:t>
            </w:r>
            <w:r w:rsidRPr="00F227BA">
              <w:rPr>
                <w:rFonts w:ascii="Arial" w:hAnsi="Arial" w:cs="Arial"/>
                <w:sz w:val="20"/>
                <w:lang w:val="en-US"/>
              </w:rPr>
              <w:t xml:space="preserve"> itself.</w:t>
            </w:r>
          </w:p>
        </w:tc>
      </w:tr>
      <w:tr w:rsidR="00B42768" w:rsidRPr="00BB5493" w14:paraId="611BD67D" w14:textId="77777777" w:rsidTr="00C462AB">
        <w:tc>
          <w:tcPr>
            <w:tcW w:w="2002" w:type="dxa"/>
          </w:tcPr>
          <w:p w14:paraId="3AFEAF06" w14:textId="77777777" w:rsidR="00B42768" w:rsidRPr="00ED6594" w:rsidRDefault="00B42768" w:rsidP="00F227BA">
            <w:pPr>
              <w:spacing w:line="288" w:lineRule="auto"/>
              <w:rPr>
                <w:rFonts w:ascii="Arial" w:hAnsi="Arial" w:cs="Arial"/>
                <w:sz w:val="20"/>
                <w:highlight w:val="yellow"/>
                <w:lang w:val="en-US"/>
              </w:rPr>
            </w:pPr>
            <w:r w:rsidRPr="003F6E59">
              <w:rPr>
                <w:rFonts w:ascii="Arial" w:hAnsi="Arial" w:cs="Arial"/>
                <w:sz w:val="20"/>
                <w:lang w:val="en-US"/>
              </w:rPr>
              <w:t>How?</w:t>
            </w:r>
          </w:p>
        </w:tc>
        <w:tc>
          <w:tcPr>
            <w:tcW w:w="7014" w:type="dxa"/>
          </w:tcPr>
          <w:p w14:paraId="578D41A2" w14:textId="5DA9C4F5" w:rsidR="00B42768" w:rsidRPr="00B55708" w:rsidRDefault="003F6E59" w:rsidP="003F6E59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Communication </w:t>
            </w:r>
            <w:r w:rsidR="00796BC9">
              <w:rPr>
                <w:rFonts w:ascii="Arial" w:hAnsi="Arial" w:cs="Arial"/>
                <w:sz w:val="20"/>
                <w:lang w:val="en-US"/>
              </w:rPr>
              <w:t>on</w:t>
            </w:r>
            <w:r>
              <w:rPr>
                <w:rFonts w:ascii="Arial" w:hAnsi="Arial" w:cs="Arial"/>
                <w:sz w:val="20"/>
                <w:lang w:val="en-US"/>
              </w:rPr>
              <w:t xml:space="preserve"> the digital platform will be in writing. The </w:t>
            </w:r>
            <w:r w:rsidR="00B8230A">
              <w:rPr>
                <w:rFonts w:ascii="Arial" w:hAnsi="Arial" w:cs="Arial"/>
                <w:sz w:val="20"/>
                <w:lang w:val="en-US"/>
              </w:rPr>
              <w:t>PCP</w:t>
            </w:r>
            <w:r>
              <w:rPr>
                <w:rFonts w:ascii="Arial" w:hAnsi="Arial" w:cs="Arial"/>
                <w:sz w:val="20"/>
                <w:lang w:val="en-US"/>
              </w:rPr>
              <w:t xml:space="preserve"> will provide relevant medical information, which can be accessed electronically by the attendants of the </w:t>
            </w:r>
            <w:r w:rsidR="00A9678C">
              <w:rPr>
                <w:rFonts w:ascii="Arial" w:hAnsi="Arial" w:cs="Arial"/>
                <w:sz w:val="20"/>
                <w:lang w:val="en-US"/>
              </w:rPr>
              <w:t>CC</w:t>
            </w:r>
            <w:r>
              <w:rPr>
                <w:rFonts w:ascii="Arial" w:hAnsi="Arial" w:cs="Arial"/>
                <w:sz w:val="20"/>
                <w:lang w:val="en-US"/>
              </w:rPr>
              <w:t xml:space="preserve">. After the </w:t>
            </w:r>
            <w:r w:rsidR="00B8230A">
              <w:rPr>
                <w:rFonts w:ascii="Arial" w:hAnsi="Arial" w:cs="Arial"/>
                <w:sz w:val="20"/>
                <w:lang w:val="en-US"/>
              </w:rPr>
              <w:t>PCP</w:t>
            </w:r>
            <w:r>
              <w:rPr>
                <w:rFonts w:ascii="Arial" w:hAnsi="Arial" w:cs="Arial"/>
                <w:sz w:val="20"/>
                <w:lang w:val="en-US"/>
              </w:rPr>
              <w:t xml:space="preserve"> has made an in</w:t>
            </w:r>
            <w:r w:rsidR="00A97C20">
              <w:rPr>
                <w:rFonts w:ascii="Arial" w:hAnsi="Arial" w:cs="Arial"/>
                <w:sz w:val="20"/>
                <w:lang w:val="en-US"/>
              </w:rPr>
              <w:t xml:space="preserve">itial treatment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 xml:space="preserve">recommendation, the discussion will take place until consensus is reached. </w:t>
            </w:r>
          </w:p>
        </w:tc>
      </w:tr>
      <w:tr w:rsidR="00B42768" w:rsidRPr="00BB5493" w14:paraId="5078EB2C" w14:textId="77777777" w:rsidTr="00C462AB">
        <w:tc>
          <w:tcPr>
            <w:tcW w:w="2002" w:type="dxa"/>
          </w:tcPr>
          <w:p w14:paraId="0400762B" w14:textId="77777777" w:rsidR="00B42768" w:rsidRPr="00ED6594" w:rsidRDefault="00B42768" w:rsidP="00F227BA">
            <w:pPr>
              <w:spacing w:line="288" w:lineRule="auto"/>
              <w:rPr>
                <w:rFonts w:ascii="Arial" w:hAnsi="Arial" w:cs="Arial"/>
                <w:sz w:val="20"/>
                <w:highlight w:val="yellow"/>
                <w:lang w:val="en-US"/>
              </w:rPr>
            </w:pPr>
            <w:r w:rsidRPr="00F227BA">
              <w:rPr>
                <w:rFonts w:ascii="Arial" w:hAnsi="Arial" w:cs="Arial"/>
                <w:sz w:val="20"/>
                <w:lang w:val="en-US"/>
              </w:rPr>
              <w:t>Where?</w:t>
            </w:r>
          </w:p>
        </w:tc>
        <w:tc>
          <w:tcPr>
            <w:tcW w:w="7014" w:type="dxa"/>
          </w:tcPr>
          <w:p w14:paraId="20C213A9" w14:textId="39FF06CD" w:rsidR="00B42768" w:rsidRPr="00B55708" w:rsidRDefault="00A9678C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CCs</w:t>
            </w:r>
            <w:r w:rsidR="00F227BA">
              <w:rPr>
                <w:rFonts w:ascii="Arial" w:hAnsi="Arial" w:cs="Arial"/>
                <w:sz w:val="20"/>
                <w:lang w:val="en-US"/>
              </w:rPr>
              <w:t xml:space="preserve"> will take place</w:t>
            </w:r>
            <w:r w:rsidR="00B42768" w:rsidRPr="00B55708">
              <w:rPr>
                <w:rFonts w:ascii="Arial" w:hAnsi="Arial" w:cs="Arial"/>
                <w:sz w:val="20"/>
                <w:lang w:val="en-US"/>
              </w:rPr>
              <w:t xml:space="preserve"> on the digital communication platform Cankado.</w:t>
            </w:r>
          </w:p>
        </w:tc>
      </w:tr>
      <w:tr w:rsidR="00B42768" w:rsidRPr="00BB5493" w14:paraId="6E71D1A7" w14:textId="77777777" w:rsidTr="00C462AB">
        <w:tc>
          <w:tcPr>
            <w:tcW w:w="2002" w:type="dxa"/>
          </w:tcPr>
          <w:p w14:paraId="49E2DA57" w14:textId="77777777" w:rsidR="00B42768" w:rsidRPr="00ED6594" w:rsidRDefault="00B42768" w:rsidP="00F227BA">
            <w:pPr>
              <w:spacing w:line="288" w:lineRule="auto"/>
              <w:rPr>
                <w:rFonts w:ascii="Arial" w:hAnsi="Arial" w:cs="Arial"/>
                <w:sz w:val="20"/>
                <w:highlight w:val="yellow"/>
                <w:lang w:val="en-US"/>
              </w:rPr>
            </w:pPr>
            <w:r w:rsidRPr="00C6763C">
              <w:rPr>
                <w:rFonts w:ascii="Arial" w:hAnsi="Arial" w:cs="Arial"/>
                <w:sz w:val="20"/>
                <w:lang w:val="en-US"/>
              </w:rPr>
              <w:t>When and how much?</w:t>
            </w:r>
          </w:p>
        </w:tc>
        <w:tc>
          <w:tcPr>
            <w:tcW w:w="7014" w:type="dxa"/>
          </w:tcPr>
          <w:p w14:paraId="1EDF0FE7" w14:textId="4C8D0BD6" w:rsidR="00B42768" w:rsidRPr="00B55708" w:rsidRDefault="003F6E59" w:rsidP="003F6E59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3F6E59">
              <w:rPr>
                <w:rFonts w:ascii="Arial" w:hAnsi="Arial" w:cs="Arial"/>
                <w:sz w:val="20"/>
                <w:lang w:val="en-US"/>
              </w:rPr>
              <w:t xml:space="preserve">The </w:t>
            </w:r>
            <w:r w:rsidR="00A9678C">
              <w:rPr>
                <w:rFonts w:ascii="Arial" w:hAnsi="Arial" w:cs="Arial"/>
                <w:sz w:val="20"/>
                <w:lang w:val="en-US"/>
              </w:rPr>
              <w:t>CC</w:t>
            </w:r>
            <w:r w:rsidRPr="003F6E59">
              <w:rPr>
                <w:rFonts w:ascii="Arial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will begin</w:t>
            </w:r>
            <w:r w:rsidRPr="003F6E59">
              <w:rPr>
                <w:rFonts w:ascii="Arial" w:hAnsi="Arial" w:cs="Arial"/>
                <w:sz w:val="20"/>
                <w:lang w:val="en-US"/>
              </w:rPr>
              <w:t xml:space="preserve"> with the </w:t>
            </w:r>
            <w:r w:rsidR="00B8230A">
              <w:rPr>
                <w:rFonts w:ascii="Arial" w:hAnsi="Arial" w:cs="Arial"/>
                <w:sz w:val="20"/>
                <w:lang w:val="en-US"/>
              </w:rPr>
              <w:t>PCP</w:t>
            </w:r>
            <w:r w:rsidRPr="003F6E59">
              <w:rPr>
                <w:rFonts w:ascii="Arial" w:hAnsi="Arial" w:cs="Arial"/>
                <w:sz w:val="20"/>
                <w:lang w:val="en-US"/>
              </w:rPr>
              <w:t xml:space="preserve"> entering the patient on the platform and </w:t>
            </w:r>
            <w:r>
              <w:rPr>
                <w:rFonts w:ascii="Arial" w:hAnsi="Arial" w:cs="Arial"/>
                <w:sz w:val="20"/>
                <w:lang w:val="en-US"/>
              </w:rPr>
              <w:t>will end</w:t>
            </w:r>
            <w:r w:rsidRPr="003F6E59">
              <w:rPr>
                <w:rFonts w:ascii="Arial" w:hAnsi="Arial" w:cs="Arial"/>
                <w:sz w:val="20"/>
                <w:lang w:val="en-US"/>
              </w:rPr>
              <w:t xml:space="preserve"> as soon as the discussion has reached a consensus. The </w:t>
            </w:r>
            <w:r w:rsidR="00A9678C">
              <w:rPr>
                <w:rFonts w:ascii="Arial" w:hAnsi="Arial" w:cs="Arial"/>
                <w:sz w:val="20"/>
                <w:lang w:val="en-US"/>
              </w:rPr>
              <w:t>CC</w:t>
            </w:r>
            <w:r w:rsidRPr="003F6E59">
              <w:rPr>
                <w:rFonts w:ascii="Arial" w:hAnsi="Arial" w:cs="Arial"/>
                <w:sz w:val="20"/>
                <w:lang w:val="en-US"/>
              </w:rPr>
              <w:t xml:space="preserve"> can be reconvened until the treatment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3F6E59">
              <w:rPr>
                <w:rFonts w:ascii="Arial" w:hAnsi="Arial" w:cs="Arial"/>
                <w:sz w:val="20"/>
                <w:lang w:val="en-US"/>
              </w:rPr>
              <w:t xml:space="preserve">is considered </w:t>
            </w:r>
            <w:r w:rsidR="00C6763C">
              <w:rPr>
                <w:rFonts w:ascii="Arial" w:hAnsi="Arial" w:cs="Arial"/>
                <w:sz w:val="20"/>
                <w:lang w:val="en-US"/>
              </w:rPr>
              <w:t>completed</w:t>
            </w:r>
            <w:r w:rsidRPr="003F6E59">
              <w:rPr>
                <w:rFonts w:ascii="Arial" w:hAnsi="Arial" w:cs="Arial"/>
                <w:sz w:val="20"/>
                <w:lang w:val="en-US"/>
              </w:rPr>
              <w:t xml:space="preserve"> by the </w:t>
            </w:r>
            <w:r w:rsidR="00B8230A">
              <w:rPr>
                <w:rFonts w:ascii="Arial" w:hAnsi="Arial" w:cs="Arial"/>
                <w:sz w:val="20"/>
                <w:lang w:val="en-US"/>
              </w:rPr>
              <w:t>physicians</w:t>
            </w:r>
            <w:r w:rsidRPr="003F6E59">
              <w:rPr>
                <w:rFonts w:ascii="Arial" w:hAnsi="Arial" w:cs="Arial"/>
                <w:sz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3F6E59">
              <w:rPr>
                <w:rFonts w:ascii="Arial" w:hAnsi="Arial" w:cs="Arial"/>
                <w:sz w:val="20"/>
                <w:lang w:val="en-US"/>
              </w:rPr>
              <w:t xml:space="preserve">The frequency of communication and </w:t>
            </w:r>
            <w:r w:rsidR="00A9678C">
              <w:rPr>
                <w:rFonts w:ascii="Arial" w:hAnsi="Arial" w:cs="Arial"/>
                <w:sz w:val="20"/>
                <w:lang w:val="en-US"/>
              </w:rPr>
              <w:t>CCs</w:t>
            </w:r>
            <w:r w:rsidRPr="003F6E59">
              <w:rPr>
                <w:rFonts w:ascii="Arial" w:hAnsi="Arial" w:cs="Arial"/>
                <w:sz w:val="20"/>
                <w:lang w:val="en-US"/>
              </w:rPr>
              <w:t xml:space="preserve"> will be flexible and individually tailored to the case.</w:t>
            </w:r>
          </w:p>
        </w:tc>
      </w:tr>
      <w:tr w:rsidR="00B42768" w:rsidRPr="00BB5493" w14:paraId="42DA4D55" w14:textId="77777777" w:rsidTr="00C462AB">
        <w:tc>
          <w:tcPr>
            <w:tcW w:w="2002" w:type="dxa"/>
          </w:tcPr>
          <w:p w14:paraId="1F84F17A" w14:textId="77777777" w:rsidR="00B42768" w:rsidRPr="00ED6594" w:rsidRDefault="00B42768" w:rsidP="00F227BA">
            <w:pPr>
              <w:spacing w:line="288" w:lineRule="auto"/>
              <w:rPr>
                <w:rFonts w:ascii="Arial" w:hAnsi="Arial" w:cs="Arial"/>
                <w:sz w:val="20"/>
                <w:highlight w:val="yellow"/>
                <w:lang w:val="en-US"/>
              </w:rPr>
            </w:pPr>
            <w:r w:rsidRPr="00436D11">
              <w:rPr>
                <w:rFonts w:ascii="Arial" w:hAnsi="Arial" w:cs="Arial"/>
                <w:sz w:val="20"/>
                <w:lang w:val="en-US"/>
              </w:rPr>
              <w:t>Tailoring</w:t>
            </w:r>
          </w:p>
        </w:tc>
        <w:tc>
          <w:tcPr>
            <w:tcW w:w="7014" w:type="dxa"/>
          </w:tcPr>
          <w:p w14:paraId="4A3087E6" w14:textId="2FE49425" w:rsidR="00B42768" w:rsidRPr="00B55708" w:rsidRDefault="00436D11" w:rsidP="00436D11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Based on flexible clinical decision-making, treatment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recommendations will be tailored to the individual needs of patients.</w:t>
            </w:r>
          </w:p>
        </w:tc>
      </w:tr>
      <w:tr w:rsidR="00B42768" w:rsidRPr="00BB5493" w14:paraId="08F3F8D2" w14:textId="77777777" w:rsidTr="00C462AB">
        <w:tc>
          <w:tcPr>
            <w:tcW w:w="2002" w:type="dxa"/>
          </w:tcPr>
          <w:p w14:paraId="4BD59A5B" w14:textId="77777777" w:rsidR="00B42768" w:rsidRPr="00436D11" w:rsidRDefault="00B42768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436D11">
              <w:rPr>
                <w:rFonts w:ascii="Arial" w:hAnsi="Arial" w:cs="Arial"/>
                <w:sz w:val="20"/>
                <w:lang w:val="en-US"/>
              </w:rPr>
              <w:t>How well? (adherence/fidelity)</w:t>
            </w:r>
          </w:p>
        </w:tc>
        <w:tc>
          <w:tcPr>
            <w:tcW w:w="7014" w:type="dxa"/>
          </w:tcPr>
          <w:p w14:paraId="5C8F8526" w14:textId="6CB337EB" w:rsidR="00B42768" w:rsidRPr="00B55708" w:rsidRDefault="00436D11" w:rsidP="00436D11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The process evaluation will investigate the </w:t>
            </w:r>
            <w:r w:rsidRPr="00436D11">
              <w:rPr>
                <w:rFonts w:ascii="Arial" w:hAnsi="Arial" w:cs="Arial"/>
                <w:sz w:val="20"/>
                <w:lang w:val="en-US"/>
              </w:rPr>
              <w:t xml:space="preserve">delivered process in terms of adherence, use of 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treatments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Pr="00436D11">
              <w:rPr>
                <w:rFonts w:ascii="Arial" w:hAnsi="Arial" w:cs="Arial"/>
                <w:sz w:val="20"/>
                <w:lang w:val="en-US"/>
              </w:rPr>
              <w:t xml:space="preserve">, implementation of the intervention, treatments </w:t>
            </w:r>
            <w:r w:rsidR="00A9678C" w:rsidRPr="00A9678C">
              <w:rPr>
                <w:rFonts w:ascii="Arial" w:hAnsi="Arial" w:cs="Arial"/>
                <w:sz w:val="20"/>
                <w:lang w:val="en-US"/>
              </w:rPr>
              <w:t>(MT/NMSM)</w:t>
            </w:r>
            <w:r w:rsidR="00A9678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436D11">
              <w:rPr>
                <w:rFonts w:ascii="Arial" w:hAnsi="Arial" w:cs="Arial"/>
                <w:sz w:val="20"/>
                <w:lang w:val="en-US"/>
              </w:rPr>
              <w:t>recommended on the digital platform as well as involvement of the social worker.</w:t>
            </w:r>
          </w:p>
        </w:tc>
      </w:tr>
    </w:tbl>
    <w:p w14:paraId="4EDE8ED0" w14:textId="0AA7B7F6" w:rsidR="005C647A" w:rsidRPr="00B55708" w:rsidRDefault="005C647A" w:rsidP="00573500">
      <w:pPr>
        <w:spacing w:before="360" w:after="120" w:line="276" w:lineRule="auto"/>
        <w:rPr>
          <w:rFonts w:ascii="Arial" w:hAnsi="Arial" w:cs="Arial"/>
          <w:sz w:val="20"/>
          <w:lang w:val="en-US"/>
        </w:rPr>
      </w:pPr>
    </w:p>
    <w:sectPr w:rsidR="005C647A" w:rsidRPr="00B55708" w:rsidSect="00A64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9C3FB" w14:textId="77777777" w:rsidR="00C6763C" w:rsidRDefault="00C6763C" w:rsidP="00685F92">
      <w:pPr>
        <w:spacing w:after="0" w:line="240" w:lineRule="auto"/>
      </w:pPr>
      <w:r>
        <w:separator/>
      </w:r>
    </w:p>
  </w:endnote>
  <w:endnote w:type="continuationSeparator" w:id="0">
    <w:p w14:paraId="26FA758A" w14:textId="77777777" w:rsidR="00C6763C" w:rsidRDefault="00C6763C" w:rsidP="0068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charset w:val="00"/>
    <w:family w:val="roman"/>
    <w:pitch w:val="variable"/>
    <w:sig w:usb0="E00002AF" w:usb1="50006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16223" w14:textId="77777777" w:rsidR="00C6763C" w:rsidRDefault="00C676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731383"/>
      <w:docPartObj>
        <w:docPartGallery w:val="Page Numbers (Bottom of Page)"/>
        <w:docPartUnique/>
      </w:docPartObj>
    </w:sdtPr>
    <w:sdtEndPr/>
    <w:sdtContent>
      <w:p w14:paraId="64C9EFC9" w14:textId="5579E03C" w:rsidR="00C6763C" w:rsidRDefault="00C6763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89E">
          <w:rPr>
            <w:noProof/>
          </w:rPr>
          <w:t>2</w:t>
        </w:r>
        <w:r>
          <w:fldChar w:fldCharType="end"/>
        </w:r>
      </w:p>
    </w:sdtContent>
  </w:sdt>
  <w:p w14:paraId="63D7BE72" w14:textId="77777777" w:rsidR="00C6763C" w:rsidRDefault="00C6763C" w:rsidP="00A64677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26D86" w14:textId="77777777" w:rsidR="00C6763C" w:rsidRDefault="00C676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036D8" w14:textId="77777777" w:rsidR="00C6763C" w:rsidRDefault="00C6763C" w:rsidP="00685F92">
      <w:pPr>
        <w:spacing w:after="0" w:line="240" w:lineRule="auto"/>
      </w:pPr>
      <w:r>
        <w:separator/>
      </w:r>
    </w:p>
  </w:footnote>
  <w:footnote w:type="continuationSeparator" w:id="0">
    <w:p w14:paraId="1F44792E" w14:textId="77777777" w:rsidR="00C6763C" w:rsidRDefault="00C6763C" w:rsidP="00685F92">
      <w:pPr>
        <w:spacing w:after="0" w:line="240" w:lineRule="auto"/>
      </w:pPr>
      <w:r>
        <w:continuationSeparator/>
      </w:r>
    </w:p>
  </w:footnote>
  <w:footnote w:id="1">
    <w:p w14:paraId="53C3F784" w14:textId="77777777" w:rsidR="00C6763C" w:rsidRPr="00B55708" w:rsidRDefault="00C6763C" w:rsidP="00B42768">
      <w:pPr>
        <w:pStyle w:val="Funotentext"/>
        <w:rPr>
          <w:rFonts w:ascii="Arial" w:hAnsi="Arial" w:cs="Arial"/>
          <w:sz w:val="16"/>
          <w:lang w:val="en-US"/>
        </w:rPr>
      </w:pPr>
      <w:r w:rsidRPr="00B55708">
        <w:rPr>
          <w:rStyle w:val="Funotenzeichen"/>
          <w:rFonts w:ascii="Arial" w:hAnsi="Arial" w:cs="Arial"/>
          <w:sz w:val="16"/>
        </w:rPr>
        <w:footnoteRef/>
      </w:r>
      <w:r w:rsidRPr="00B55708">
        <w:rPr>
          <w:rFonts w:ascii="Arial" w:hAnsi="Arial" w:cs="Arial"/>
          <w:sz w:val="16"/>
        </w:rPr>
        <w:t xml:space="preserve"> Hoffmann T C, Glasziou P P, Boutron I, Milne R, Perera R, Moher D et al. </w:t>
      </w:r>
      <w:r w:rsidRPr="00B55708">
        <w:rPr>
          <w:rFonts w:ascii="Arial" w:hAnsi="Arial" w:cs="Arial"/>
          <w:sz w:val="16"/>
          <w:lang w:val="en-US"/>
        </w:rPr>
        <w:t xml:space="preserve">Better reporting of interventions: template for intervention description and replication (TIDieR) checklist and guide BMJ 2014; </w:t>
      </w:r>
      <w:proofErr w:type="gramStart"/>
      <w:r w:rsidRPr="00B55708">
        <w:rPr>
          <w:rFonts w:ascii="Arial" w:hAnsi="Arial" w:cs="Arial"/>
          <w:sz w:val="16"/>
          <w:lang w:val="en-US"/>
        </w:rPr>
        <w:t>348 :g</w:t>
      </w:r>
      <w:proofErr w:type="gramEnd"/>
      <w:r w:rsidRPr="00B55708">
        <w:rPr>
          <w:rFonts w:ascii="Arial" w:hAnsi="Arial" w:cs="Arial"/>
          <w:sz w:val="16"/>
          <w:lang w:val="en-US"/>
        </w:rPr>
        <w:t xml:space="preserve">1687 doi:10.1136/bmj.g1687 </w:t>
      </w:r>
    </w:p>
    <w:p w14:paraId="78699919" w14:textId="15EF147A" w:rsidR="00C6763C" w:rsidRPr="00B42768" w:rsidRDefault="00C6763C">
      <w:pPr>
        <w:pStyle w:val="Funoten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5DCAD" w14:textId="77777777" w:rsidR="00C6763C" w:rsidRDefault="00C676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89783" w14:textId="77777777" w:rsidR="00C6763C" w:rsidRDefault="00C6763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E11E4" w14:textId="77777777" w:rsidR="00C6763C" w:rsidRDefault="00C676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3D40"/>
    <w:multiLevelType w:val="hybridMultilevel"/>
    <w:tmpl w:val="CBB6AA5A"/>
    <w:lvl w:ilvl="0" w:tplc="31808C08">
      <w:numFmt w:val="bullet"/>
      <w:lvlText w:val="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E2D0B"/>
    <w:multiLevelType w:val="hybridMultilevel"/>
    <w:tmpl w:val="209C7892"/>
    <w:lvl w:ilvl="0" w:tplc="0407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47607DC"/>
    <w:multiLevelType w:val="hybridMultilevel"/>
    <w:tmpl w:val="18689052"/>
    <w:lvl w:ilvl="0" w:tplc="BE50AB3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18531D"/>
    <w:multiLevelType w:val="hybridMultilevel"/>
    <w:tmpl w:val="E5CEA1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FD2126"/>
    <w:multiLevelType w:val="hybridMultilevel"/>
    <w:tmpl w:val="C3645C60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490373D"/>
    <w:multiLevelType w:val="hybridMultilevel"/>
    <w:tmpl w:val="F260F25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87F94"/>
    <w:multiLevelType w:val="hybridMultilevel"/>
    <w:tmpl w:val="49883F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D7D7D"/>
    <w:multiLevelType w:val="hybridMultilevel"/>
    <w:tmpl w:val="F71A5D5C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38"/>
    <w:rsid w:val="000319D4"/>
    <w:rsid w:val="00051D2C"/>
    <w:rsid w:val="00066C60"/>
    <w:rsid w:val="000B5C7B"/>
    <w:rsid w:val="0014534D"/>
    <w:rsid w:val="002D5DD8"/>
    <w:rsid w:val="003F6E59"/>
    <w:rsid w:val="00436D11"/>
    <w:rsid w:val="005106DF"/>
    <w:rsid w:val="00573500"/>
    <w:rsid w:val="00595E0D"/>
    <w:rsid w:val="005C647A"/>
    <w:rsid w:val="0064589E"/>
    <w:rsid w:val="00653A2B"/>
    <w:rsid w:val="0067329E"/>
    <w:rsid w:val="00685F92"/>
    <w:rsid w:val="006A77D1"/>
    <w:rsid w:val="0072353D"/>
    <w:rsid w:val="00783901"/>
    <w:rsid w:val="00796BC9"/>
    <w:rsid w:val="00797039"/>
    <w:rsid w:val="007B788F"/>
    <w:rsid w:val="007F364C"/>
    <w:rsid w:val="008079E3"/>
    <w:rsid w:val="008E6168"/>
    <w:rsid w:val="00942AFD"/>
    <w:rsid w:val="0094399F"/>
    <w:rsid w:val="009A0025"/>
    <w:rsid w:val="009A3E3E"/>
    <w:rsid w:val="009C6B59"/>
    <w:rsid w:val="00A469E4"/>
    <w:rsid w:val="00A64677"/>
    <w:rsid w:val="00A9678C"/>
    <w:rsid w:val="00A97C20"/>
    <w:rsid w:val="00AC62E4"/>
    <w:rsid w:val="00AD07E6"/>
    <w:rsid w:val="00AD158A"/>
    <w:rsid w:val="00B42768"/>
    <w:rsid w:val="00B55708"/>
    <w:rsid w:val="00B71C04"/>
    <w:rsid w:val="00B8230A"/>
    <w:rsid w:val="00B92A05"/>
    <w:rsid w:val="00BB5493"/>
    <w:rsid w:val="00BE0A0E"/>
    <w:rsid w:val="00BE4B38"/>
    <w:rsid w:val="00C462AB"/>
    <w:rsid w:val="00C6309A"/>
    <w:rsid w:val="00C6763C"/>
    <w:rsid w:val="00C74590"/>
    <w:rsid w:val="00CC2DE1"/>
    <w:rsid w:val="00CC4F69"/>
    <w:rsid w:val="00CD2387"/>
    <w:rsid w:val="00D44186"/>
    <w:rsid w:val="00D71040"/>
    <w:rsid w:val="00D9636F"/>
    <w:rsid w:val="00DC44FC"/>
    <w:rsid w:val="00E1155C"/>
    <w:rsid w:val="00E169C9"/>
    <w:rsid w:val="00E16D68"/>
    <w:rsid w:val="00E97596"/>
    <w:rsid w:val="00EC521C"/>
    <w:rsid w:val="00ED112B"/>
    <w:rsid w:val="00ED6594"/>
    <w:rsid w:val="00F117AF"/>
    <w:rsid w:val="00F227BA"/>
    <w:rsid w:val="00F616D1"/>
    <w:rsid w:val="00F76750"/>
    <w:rsid w:val="00F96B8B"/>
    <w:rsid w:val="00FA6BD2"/>
    <w:rsid w:val="00FE0245"/>
    <w:rsid w:val="00FE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17AB"/>
  <w15:chartTrackingRefBased/>
  <w15:docId w15:val="{ABDB8E10-2878-4D14-BEDA-F70B903A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F92"/>
  </w:style>
  <w:style w:type="paragraph" w:styleId="Fuzeile">
    <w:name w:val="footer"/>
    <w:basedOn w:val="Standard"/>
    <w:link w:val="FuzeileZchn"/>
    <w:uiPriority w:val="99"/>
    <w:unhideWhenUsed/>
    <w:rsid w:val="00685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F92"/>
  </w:style>
  <w:style w:type="paragraph" w:styleId="Listenabsatz">
    <w:name w:val="List Paragraph"/>
    <w:basedOn w:val="Standard"/>
    <w:uiPriority w:val="34"/>
    <w:qFormat/>
    <w:rsid w:val="00685F9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D07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D07E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D07E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07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07E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0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07E6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AC6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fAbs">
    <w:name w:val="[Einf. Abs.]"/>
    <w:basedOn w:val="Standard"/>
    <w:link w:val="EinfAbsZchn"/>
    <w:uiPriority w:val="99"/>
    <w:rsid w:val="00FA6BD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EinfAbsZchn">
    <w:name w:val="[Einf. Abs.] Zchn"/>
    <w:basedOn w:val="Absatz-Standardschriftart"/>
    <w:link w:val="EinfAbs"/>
    <w:uiPriority w:val="99"/>
    <w:rsid w:val="00FA6BD2"/>
    <w:rPr>
      <w:rFonts w:ascii="Minion Pro" w:hAnsi="Minion Pro" w:cs="Minion Pro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6467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64677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646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4A403-470A-4E80-AF23-0DFE02214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seipph</dc:creator>
  <cp:keywords/>
  <dc:description/>
  <cp:lastModifiedBy>Kristina Sophie Buch</cp:lastModifiedBy>
  <cp:revision>25</cp:revision>
  <cp:lastPrinted>2022-02-08T10:22:00Z</cp:lastPrinted>
  <dcterms:created xsi:type="dcterms:W3CDTF">2023-05-12T08:09:00Z</dcterms:created>
  <dcterms:modified xsi:type="dcterms:W3CDTF">2024-04-15T08:44:00Z</dcterms:modified>
</cp:coreProperties>
</file>