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79D" w:rsidRPr="00A225F0" w:rsidRDefault="00F7703D">
      <w:pPr>
        <w:pStyle w:val="Heading1"/>
        <w:rPr>
          <w:rFonts w:ascii="Times New Roman" w:hAnsi="Times New Roman" w:cs="Times New Roman"/>
          <w:b/>
          <w:i/>
          <w:sz w:val="36"/>
          <w:szCs w:val="36"/>
        </w:rPr>
      </w:pPr>
      <w:r w:rsidRPr="00A225F0">
        <w:rPr>
          <w:rFonts w:ascii="Times New Roman" w:hAnsi="Times New Roman" w:cs="Times New Roman"/>
          <w:b/>
          <w:sz w:val="36"/>
          <w:szCs w:val="36"/>
        </w:rPr>
        <w:t xml:space="preserve">SPIRIT Checklist for </w:t>
      </w:r>
      <w:r w:rsidRPr="00A225F0">
        <w:rPr>
          <w:rFonts w:ascii="Times New Roman" w:hAnsi="Times New Roman" w:cs="Times New Roman"/>
          <w:b/>
          <w:i/>
          <w:sz w:val="36"/>
          <w:szCs w:val="36"/>
        </w:rPr>
        <w:t>Trials</w:t>
      </w:r>
    </w:p>
    <w:p w:rsidR="0054779D" w:rsidRPr="00A225F0" w:rsidRDefault="00263061">
      <w:pPr>
        <w:rPr>
          <w:rFonts w:ascii="Times New Roman" w:hAnsi="Times New Roman" w:cs="Times New Roman"/>
          <w:sz w:val="22"/>
          <w:szCs w:val="22"/>
        </w:rPr>
      </w:pPr>
      <w:bookmarkStart w:id="0" w:name="instructions-to-authors"/>
      <w:bookmarkEnd w:id="0"/>
      <w:r w:rsidRPr="00A225F0">
        <w:rPr>
          <w:rFonts w:ascii="Times New Roman" w:hAnsi="Times New Roman" w:cs="Times New Roman"/>
          <w:sz w:val="22"/>
          <w:szCs w:val="22"/>
        </w:rPr>
        <w:t>Complete this checklist by entering the page</w:t>
      </w:r>
      <w:r w:rsidR="004065D1" w:rsidRPr="00A225F0">
        <w:rPr>
          <w:rFonts w:ascii="Times New Roman" w:hAnsi="Times New Roman" w:cs="Times New Roman"/>
          <w:sz w:val="22"/>
          <w:szCs w:val="22"/>
        </w:rPr>
        <w:t xml:space="preserve"> and line</w:t>
      </w:r>
      <w:r w:rsidRPr="00A225F0">
        <w:rPr>
          <w:rFonts w:ascii="Times New Roman" w:hAnsi="Times New Roman" w:cs="Times New Roman"/>
          <w:sz w:val="22"/>
          <w:szCs w:val="22"/>
        </w:rPr>
        <w:t xml:space="preserve"> numbers where each of the items listed below</w:t>
      </w:r>
      <w:r w:rsidR="00382B60" w:rsidRPr="00A225F0">
        <w:rPr>
          <w:rFonts w:ascii="Times New Roman" w:hAnsi="Times New Roman" w:cs="Times New Roman"/>
          <w:sz w:val="22"/>
          <w:szCs w:val="22"/>
        </w:rPr>
        <w:t xml:space="preserve"> can be found in your manuscript</w:t>
      </w:r>
      <w:r w:rsidRPr="00A225F0">
        <w:rPr>
          <w:rFonts w:ascii="Times New Roman" w:hAnsi="Times New Roman" w:cs="Times New Roman"/>
          <w:sz w:val="22"/>
          <w:szCs w:val="22"/>
        </w:rPr>
        <w:t>.</w:t>
      </w:r>
    </w:p>
    <w:p w:rsidR="0054779D" w:rsidRPr="00A225F0" w:rsidRDefault="00263061">
      <w:pPr>
        <w:rPr>
          <w:rFonts w:ascii="Times New Roman" w:hAnsi="Times New Roman" w:cs="Times New Roman"/>
          <w:sz w:val="22"/>
          <w:szCs w:val="22"/>
        </w:rPr>
      </w:pPr>
      <w:r w:rsidRPr="00A225F0">
        <w:rPr>
          <w:rFonts w:ascii="Times New Roman" w:hAnsi="Times New Roman" w:cs="Times New Roman"/>
          <w:sz w:val="22"/>
          <w:szCs w:val="22"/>
        </w:rPr>
        <w:t xml:space="preserve">Your </w:t>
      </w:r>
      <w:r w:rsidR="00F7703D" w:rsidRPr="00A225F0">
        <w:rPr>
          <w:rFonts w:ascii="Times New Roman" w:hAnsi="Times New Roman" w:cs="Times New Roman"/>
          <w:sz w:val="22"/>
          <w:szCs w:val="22"/>
        </w:rPr>
        <w:t>manuscript</w:t>
      </w:r>
      <w:r w:rsidRPr="00A225F0">
        <w:rPr>
          <w:rFonts w:ascii="Times New Roman" w:hAnsi="Times New Roman" w:cs="Times New Roman"/>
          <w:sz w:val="22"/>
          <w:szCs w:val="22"/>
        </w:rPr>
        <w:t xml:space="preserve"> may not currently address all the items on the checklist. Please modify your text to include the missing information. If you are certain that an item does not apply, please </w:t>
      </w:r>
      <w:r w:rsidR="00382B60" w:rsidRPr="00A225F0">
        <w:rPr>
          <w:rFonts w:ascii="Times New Roman" w:hAnsi="Times New Roman" w:cs="Times New Roman"/>
          <w:sz w:val="22"/>
          <w:szCs w:val="22"/>
        </w:rPr>
        <w:t>state</w:t>
      </w:r>
      <w:r w:rsidRPr="00A225F0">
        <w:rPr>
          <w:rFonts w:ascii="Times New Roman" w:hAnsi="Times New Roman" w:cs="Times New Roman"/>
          <w:sz w:val="22"/>
          <w:szCs w:val="22"/>
        </w:rPr>
        <w:t xml:space="preserve"> "n/a" and provide a short explanation.</w:t>
      </w:r>
      <w:r w:rsidR="00E93A06" w:rsidRPr="00A225F0">
        <w:rPr>
          <w:rFonts w:ascii="Times New Roman" w:hAnsi="Times New Roman" w:cs="Times New Roman"/>
          <w:sz w:val="22"/>
          <w:szCs w:val="22"/>
        </w:rPr>
        <w:t xml:space="preserve"> </w:t>
      </w:r>
      <w:r w:rsidR="00F7703D" w:rsidRPr="00A225F0">
        <w:rPr>
          <w:rFonts w:ascii="Times New Roman" w:hAnsi="Times New Roman" w:cs="Times New Roman"/>
          <w:b/>
          <w:color w:val="FF0000"/>
          <w:sz w:val="22"/>
          <w:szCs w:val="22"/>
        </w:rPr>
        <w:t xml:space="preserve">Leaving an item blank or stating “n/a” </w:t>
      </w:r>
      <w:r w:rsidR="00E93A06" w:rsidRPr="00A225F0">
        <w:rPr>
          <w:rFonts w:ascii="Times New Roman" w:hAnsi="Times New Roman" w:cs="Times New Roman"/>
          <w:b/>
          <w:color w:val="FF0000"/>
          <w:sz w:val="22"/>
          <w:szCs w:val="22"/>
        </w:rPr>
        <w:t>without an explanation will lead to your manuscript being returned before review.</w:t>
      </w:r>
    </w:p>
    <w:p w:rsidR="009139EF" w:rsidRPr="00A225F0" w:rsidRDefault="00263061" w:rsidP="004065D1">
      <w:pPr>
        <w:rPr>
          <w:rFonts w:ascii="Times New Roman" w:hAnsi="Times New Roman" w:cs="Times New Roman"/>
          <w:sz w:val="22"/>
          <w:szCs w:val="22"/>
        </w:rPr>
      </w:pPr>
      <w:r w:rsidRPr="00A225F0">
        <w:rPr>
          <w:rFonts w:ascii="Times New Roman" w:hAnsi="Times New Roman" w:cs="Times New Roman"/>
          <w:sz w:val="22"/>
          <w:szCs w:val="22"/>
        </w:rPr>
        <w:t xml:space="preserve">Upload your completed checklist as an </w:t>
      </w:r>
      <w:r w:rsidR="00F7703D" w:rsidRPr="00A225F0">
        <w:rPr>
          <w:rFonts w:ascii="Times New Roman" w:hAnsi="Times New Roman" w:cs="Times New Roman"/>
          <w:sz w:val="22"/>
          <w:szCs w:val="22"/>
        </w:rPr>
        <w:t>additional</w:t>
      </w:r>
      <w:r w:rsidRPr="00A225F0">
        <w:rPr>
          <w:rFonts w:ascii="Times New Roman" w:hAnsi="Times New Roman" w:cs="Times New Roman"/>
          <w:sz w:val="22"/>
          <w:szCs w:val="22"/>
        </w:rPr>
        <w:t xml:space="preserve"> file when you submit to </w:t>
      </w:r>
      <w:r w:rsidR="00E93A06" w:rsidRPr="00A225F0">
        <w:rPr>
          <w:rFonts w:ascii="Times New Roman" w:hAnsi="Times New Roman" w:cs="Times New Roman"/>
          <w:i/>
          <w:sz w:val="22"/>
          <w:szCs w:val="22"/>
        </w:rPr>
        <w:t>Trials</w:t>
      </w:r>
      <w:r w:rsidRPr="00A225F0">
        <w:rPr>
          <w:rFonts w:ascii="Times New Roman" w:hAnsi="Times New Roman" w:cs="Times New Roman"/>
          <w:sz w:val="22"/>
          <w:szCs w:val="22"/>
        </w:rPr>
        <w:t>.</w:t>
      </w:r>
      <w:r w:rsidR="00F7703D" w:rsidRPr="00A225F0">
        <w:rPr>
          <w:rFonts w:ascii="Times New Roman" w:hAnsi="Times New Roman" w:cs="Times New Roman"/>
          <w:sz w:val="22"/>
          <w:szCs w:val="22"/>
        </w:rPr>
        <w:t xml:space="preserve"> You must reference this additional file in the main text of your protocol submission.</w:t>
      </w:r>
      <w:r w:rsidR="009520F3" w:rsidRPr="00A225F0">
        <w:rPr>
          <w:rFonts w:ascii="Times New Roman" w:hAnsi="Times New Roman" w:cs="Times New Roman"/>
          <w:sz w:val="22"/>
          <w:szCs w:val="22"/>
        </w:rPr>
        <w:t xml:space="preserve"> </w:t>
      </w:r>
      <w:r w:rsidR="004065D1" w:rsidRPr="00A225F0">
        <w:rPr>
          <w:rFonts w:ascii="Times New Roman" w:hAnsi="Times New Roman" w:cs="Times New Roman"/>
          <w:sz w:val="22"/>
          <w:szCs w:val="22"/>
        </w:rPr>
        <w:t xml:space="preserve">The </w:t>
      </w:r>
      <w:r w:rsidR="009139EF" w:rsidRPr="00A225F0">
        <w:rPr>
          <w:rFonts w:ascii="Times New Roman" w:hAnsi="Times New Roman" w:cs="Times New Roman"/>
          <w:sz w:val="22"/>
          <w:szCs w:val="22"/>
        </w:rPr>
        <w:t xml:space="preserve">completed </w:t>
      </w:r>
      <w:r w:rsidR="004065D1" w:rsidRPr="00A225F0">
        <w:rPr>
          <w:rFonts w:ascii="Times New Roman" w:hAnsi="Times New Roman" w:cs="Times New Roman"/>
          <w:sz w:val="22"/>
          <w:szCs w:val="22"/>
        </w:rPr>
        <w:t xml:space="preserve">SPIRIT figure must be included within the main body of the protocol text and can be downloaded here: </w:t>
      </w:r>
      <w:hyperlink r:id="rId8" w:history="1">
        <w:r w:rsidR="004065D1" w:rsidRPr="00A225F0">
          <w:rPr>
            <w:rStyle w:val="Hyperlink"/>
            <w:rFonts w:ascii="Times New Roman" w:hAnsi="Times New Roman" w:cs="Times New Roman"/>
            <w:sz w:val="22"/>
            <w:szCs w:val="22"/>
          </w:rPr>
          <w:t>http://www.spirit-statement.org/schedule-of-enrolment-interventions-and-assessments/</w:t>
        </w:r>
      </w:hyperlink>
      <w:r w:rsidR="004065D1" w:rsidRPr="00A225F0">
        <w:rPr>
          <w:rFonts w:ascii="Times New Roman" w:hAnsi="Times New Roman" w:cs="Times New Roman"/>
          <w:sz w:val="22"/>
          <w:szCs w:val="22"/>
        </w:rPr>
        <w:t xml:space="preserve"> </w:t>
      </w:r>
    </w:p>
    <w:p w:rsidR="004065D1" w:rsidRPr="00A225F0" w:rsidRDefault="004065D1" w:rsidP="004065D1">
      <w:pPr>
        <w:rPr>
          <w:rFonts w:ascii="Times New Roman" w:hAnsi="Times New Roman" w:cs="Times New Roman"/>
          <w:sz w:val="22"/>
          <w:szCs w:val="22"/>
        </w:rPr>
      </w:pPr>
      <w:r w:rsidRPr="00A225F0">
        <w:rPr>
          <w:rFonts w:ascii="Times New Roman" w:hAnsi="Times New Roman" w:cs="Times New Roman"/>
          <w:sz w:val="22"/>
          <w:szCs w:val="22"/>
        </w:rPr>
        <w:t>In your methods section, please state that you used the SPIRIT reporting guidelines, and cite them as:</w:t>
      </w:r>
    </w:p>
    <w:p w:rsidR="0054779D" w:rsidRPr="00A225F0" w:rsidRDefault="004065D1" w:rsidP="004065D1">
      <w:pPr>
        <w:rPr>
          <w:rFonts w:ascii="Times New Roman" w:hAnsi="Times New Roman" w:cs="Times New Roman"/>
          <w:sz w:val="22"/>
          <w:szCs w:val="22"/>
        </w:rPr>
      </w:pPr>
      <w:r w:rsidRPr="00A225F0">
        <w:rPr>
          <w:rFonts w:ascii="Times New Roman" w:hAnsi="Times New Roman" w:cs="Times New Roman"/>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A225F0" w:rsidTr="009139EF">
        <w:tc>
          <w:tcPr>
            <w:tcW w:w="872" w:type="pct"/>
            <w:tcBorders>
              <w:bottom w:val="single" w:sz="4" w:space="0" w:color="auto"/>
            </w:tcBorders>
            <w:vAlign w:val="bottom"/>
          </w:tcPr>
          <w:p w:rsidR="00E93A06" w:rsidRPr="00A225F0" w:rsidRDefault="00E93A06">
            <w:pPr>
              <w:rPr>
                <w:rFonts w:ascii="Times New Roman" w:hAnsi="Times New Roman" w:cs="Times New Roman"/>
                <w:sz w:val="22"/>
                <w:szCs w:val="22"/>
              </w:rPr>
            </w:pPr>
          </w:p>
        </w:tc>
        <w:tc>
          <w:tcPr>
            <w:tcW w:w="257" w:type="pct"/>
            <w:tcBorders>
              <w:bottom w:val="single" w:sz="4" w:space="0" w:color="auto"/>
            </w:tcBorders>
            <w:vAlign w:val="bottom"/>
          </w:tcPr>
          <w:p w:rsidR="00E93A06" w:rsidRPr="00A225F0" w:rsidRDefault="00E93A06">
            <w:pPr>
              <w:rPr>
                <w:rFonts w:ascii="Times New Roman" w:hAnsi="Times New Roman" w:cs="Times New Roman"/>
                <w:sz w:val="22"/>
                <w:szCs w:val="22"/>
              </w:rPr>
            </w:pPr>
          </w:p>
        </w:tc>
        <w:tc>
          <w:tcPr>
            <w:tcW w:w="1627" w:type="pct"/>
            <w:tcBorders>
              <w:bottom w:val="single" w:sz="4" w:space="0" w:color="auto"/>
            </w:tcBorders>
            <w:vAlign w:val="bottom"/>
          </w:tcPr>
          <w:p w:rsidR="00E93A06" w:rsidRPr="00A225F0" w:rsidRDefault="00E93A06">
            <w:pPr>
              <w:rPr>
                <w:rFonts w:ascii="Times New Roman" w:hAnsi="Times New Roman" w:cs="Times New Roman"/>
                <w:b/>
                <w:sz w:val="22"/>
                <w:szCs w:val="22"/>
              </w:rPr>
            </w:pPr>
            <w:r w:rsidRPr="00A225F0">
              <w:rPr>
                <w:rFonts w:ascii="Times New Roman" w:hAnsi="Times New Roman" w:cs="Times New Roman"/>
                <w:b/>
                <w:sz w:val="22"/>
                <w:szCs w:val="22"/>
              </w:rPr>
              <w:t>Reporting Item</w:t>
            </w:r>
          </w:p>
        </w:tc>
        <w:tc>
          <w:tcPr>
            <w:tcW w:w="837" w:type="pct"/>
            <w:vAlign w:val="bottom"/>
          </w:tcPr>
          <w:p w:rsidR="00E93A06" w:rsidRPr="00A225F0" w:rsidRDefault="00E93A06" w:rsidP="00E93A06">
            <w:pPr>
              <w:rPr>
                <w:rFonts w:ascii="Times New Roman" w:hAnsi="Times New Roman" w:cs="Times New Roman"/>
                <w:b/>
                <w:sz w:val="22"/>
                <w:szCs w:val="22"/>
              </w:rPr>
            </w:pPr>
            <w:r w:rsidRPr="00A225F0">
              <w:rPr>
                <w:rFonts w:ascii="Times New Roman" w:hAnsi="Times New Roman" w:cs="Times New Roman"/>
                <w:b/>
                <w:sz w:val="22"/>
                <w:szCs w:val="22"/>
              </w:rPr>
              <w:t>Page</w:t>
            </w:r>
            <w:r w:rsidR="009139EF" w:rsidRPr="00A225F0">
              <w:rPr>
                <w:rFonts w:ascii="Times New Roman" w:hAnsi="Times New Roman" w:cs="Times New Roman"/>
                <w:b/>
                <w:sz w:val="22"/>
                <w:szCs w:val="22"/>
              </w:rPr>
              <w:t xml:space="preserve"> and Line</w:t>
            </w:r>
            <w:r w:rsidRPr="00A225F0">
              <w:rPr>
                <w:rFonts w:ascii="Times New Roman" w:hAnsi="Times New Roman" w:cs="Times New Roman"/>
                <w:b/>
                <w:sz w:val="22"/>
                <w:szCs w:val="22"/>
              </w:rPr>
              <w:t xml:space="preserve"> Number</w:t>
            </w:r>
          </w:p>
        </w:tc>
        <w:tc>
          <w:tcPr>
            <w:tcW w:w="1407" w:type="pct"/>
            <w:tcBorders>
              <w:left w:val="nil"/>
              <w:bottom w:val="single" w:sz="4" w:space="0" w:color="auto"/>
            </w:tcBorders>
          </w:tcPr>
          <w:p w:rsidR="00E93A06" w:rsidRPr="00A225F0" w:rsidRDefault="00E93A06" w:rsidP="00E93A06">
            <w:pPr>
              <w:rPr>
                <w:rFonts w:ascii="Times New Roman" w:hAnsi="Times New Roman" w:cs="Times New Roman"/>
                <w:b/>
                <w:sz w:val="22"/>
                <w:szCs w:val="22"/>
              </w:rPr>
            </w:pPr>
            <w:r w:rsidRPr="00A225F0">
              <w:rPr>
                <w:rFonts w:ascii="Times New Roman" w:hAnsi="Times New Roman" w:cs="Times New Roman"/>
                <w:b/>
                <w:sz w:val="22"/>
                <w:szCs w:val="22"/>
              </w:rPr>
              <w:t>Reason if not applicable</w:t>
            </w:r>
          </w:p>
        </w:tc>
      </w:tr>
      <w:tr w:rsidR="00E93A06" w:rsidRPr="00A225F0"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Administrative information</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9" w:anchor="1">
              <w:r w:rsidR="00E93A06" w:rsidRPr="00A225F0">
                <w:rPr>
                  <w:rStyle w:val="Hyperlink"/>
                  <w:rFonts w:ascii="Times New Roman" w:hAnsi="Times New Roman" w:cs="Times New Roman"/>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44DC3">
            <w:pPr>
              <w:rPr>
                <w:rFonts w:ascii="Times New Roman" w:hAnsi="Times New Roman" w:cs="Times New Roman"/>
                <w:sz w:val="22"/>
                <w:szCs w:val="22"/>
              </w:rPr>
            </w:pPr>
            <w:r>
              <w:rPr>
                <w:rFonts w:ascii="Times New Roman" w:hAnsi="Times New Roman" w:cs="Times New Roman"/>
                <w:sz w:val="22"/>
                <w:szCs w:val="22"/>
              </w:rPr>
              <w:t>Page 1, Lines 2 – 3</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0" w:anchor="2a">
              <w:r w:rsidR="00E93A06" w:rsidRPr="00A225F0">
                <w:rPr>
                  <w:rStyle w:val="Hyperlink"/>
                  <w:rFonts w:ascii="Times New Roman" w:hAnsi="Times New Roman" w:cs="Times New Roman"/>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547064">
            <w:pPr>
              <w:rPr>
                <w:rFonts w:ascii="Times New Roman" w:hAnsi="Times New Roman" w:cs="Times New Roman"/>
                <w:sz w:val="22"/>
                <w:szCs w:val="22"/>
              </w:rPr>
            </w:pPr>
            <w:r>
              <w:rPr>
                <w:rFonts w:ascii="Times New Roman" w:hAnsi="Times New Roman" w:cs="Times New Roman"/>
                <w:sz w:val="22"/>
                <w:szCs w:val="22"/>
              </w:rPr>
              <w:t>Page 2, Lines 42 – 43</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1" w:anchor="2b">
              <w:r w:rsidR="00E93A06" w:rsidRPr="00A225F0">
                <w:rPr>
                  <w:rStyle w:val="Hyperlink"/>
                  <w:rFonts w:ascii="Times New Roman" w:hAnsi="Times New Roman" w:cs="Times New Roman"/>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FD7ADA">
            <w:pPr>
              <w:rPr>
                <w:rFonts w:ascii="Times New Roman" w:hAnsi="Times New Roman" w:cs="Times New Roman"/>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430A28">
            <w:pPr>
              <w:rPr>
                <w:rFonts w:ascii="Times New Roman" w:hAnsi="Times New Roman" w:cs="Times New Roman"/>
                <w:sz w:val="22"/>
                <w:szCs w:val="22"/>
              </w:rPr>
            </w:pPr>
            <w:r>
              <w:rPr>
                <w:rFonts w:ascii="Times New Roman" w:hAnsi="Times New Roman" w:cs="Times New Roman"/>
                <w:sz w:val="22"/>
                <w:szCs w:val="22"/>
              </w:rPr>
              <w:t xml:space="preserve">Although not listed, the information can be found in the manuscript. Interested parties can also found </w:t>
            </w:r>
            <w:r w:rsidR="007F283E">
              <w:rPr>
                <w:rFonts w:ascii="Times New Roman" w:hAnsi="Times New Roman" w:cs="Times New Roman"/>
                <w:sz w:val="22"/>
                <w:szCs w:val="22"/>
              </w:rPr>
              <w:t>the</w:t>
            </w:r>
            <w:r>
              <w:rPr>
                <w:rFonts w:ascii="Times New Roman" w:hAnsi="Times New Roman" w:cs="Times New Roman"/>
                <w:sz w:val="22"/>
                <w:szCs w:val="22"/>
              </w:rPr>
              <w:t xml:space="preserve"> information on WHO ICTRP Search Portal with the trial registration number. </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2" w:anchor="3">
              <w:r w:rsidR="00E93A06" w:rsidRPr="00A225F0">
                <w:rPr>
                  <w:rStyle w:val="Hyperlink"/>
                  <w:rFonts w:ascii="Times New Roman" w:hAnsi="Times New Roman" w:cs="Times New Roman"/>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A90A39">
            <w:pPr>
              <w:rPr>
                <w:rFonts w:ascii="Times New Roman" w:hAnsi="Times New Roman" w:cs="Times New Roman"/>
                <w:sz w:val="22"/>
                <w:szCs w:val="22"/>
              </w:rPr>
            </w:pPr>
            <w:r>
              <w:rPr>
                <w:rFonts w:ascii="Times New Roman" w:hAnsi="Times New Roman" w:cs="Times New Roman"/>
                <w:sz w:val="22"/>
                <w:szCs w:val="22"/>
              </w:rPr>
              <w:t>Page 22, Line 435</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3" w:anchor="4">
              <w:r w:rsidR="00E93A06" w:rsidRPr="00A225F0">
                <w:rPr>
                  <w:rStyle w:val="Hyperlink"/>
                  <w:rFonts w:ascii="Times New Roman" w:hAnsi="Times New Roman" w:cs="Times New Roman"/>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A90A39">
            <w:pPr>
              <w:rPr>
                <w:rFonts w:ascii="Times New Roman" w:hAnsi="Times New Roman" w:cs="Times New Roman"/>
                <w:sz w:val="22"/>
                <w:szCs w:val="22"/>
              </w:rPr>
            </w:pPr>
            <w:r>
              <w:rPr>
                <w:rFonts w:ascii="Times New Roman" w:hAnsi="Times New Roman" w:cs="Times New Roman"/>
                <w:sz w:val="22"/>
                <w:szCs w:val="22"/>
              </w:rPr>
              <w:t>Page 23, Lines 449 – 452</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4" w:anchor="5a">
              <w:r w:rsidR="00E93A06" w:rsidRPr="00A225F0">
                <w:rPr>
                  <w:rStyle w:val="Hyperlink"/>
                  <w:rFonts w:ascii="Times New Roman" w:hAnsi="Times New Roman" w:cs="Times New Roman"/>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Default="00BC55CF">
            <w:pPr>
              <w:rPr>
                <w:rFonts w:ascii="Times New Roman" w:hAnsi="Times New Roman" w:cs="Times New Roman"/>
                <w:sz w:val="22"/>
                <w:szCs w:val="22"/>
              </w:rPr>
            </w:pPr>
            <w:r>
              <w:rPr>
                <w:rFonts w:ascii="Times New Roman" w:hAnsi="Times New Roman" w:cs="Times New Roman"/>
                <w:sz w:val="22"/>
                <w:szCs w:val="22"/>
              </w:rPr>
              <w:t>Page 1, Lines 5 – 21</w:t>
            </w:r>
          </w:p>
          <w:p w:rsidR="00022DE5" w:rsidRDefault="00022DE5">
            <w:pPr>
              <w:rPr>
                <w:rFonts w:ascii="Times New Roman" w:hAnsi="Times New Roman" w:cs="Times New Roman"/>
                <w:sz w:val="22"/>
                <w:szCs w:val="22"/>
              </w:rPr>
            </w:pPr>
            <w:r>
              <w:rPr>
                <w:rFonts w:ascii="Times New Roman" w:hAnsi="Times New Roman" w:cs="Times New Roman"/>
                <w:sz w:val="22"/>
                <w:szCs w:val="22"/>
              </w:rPr>
              <w:t xml:space="preserve">Page </w:t>
            </w:r>
            <w:r>
              <w:rPr>
                <w:rFonts w:ascii="Times New Roman" w:hAnsi="Times New Roman" w:cs="Times New Roman"/>
                <w:sz w:val="22"/>
                <w:szCs w:val="22"/>
              </w:rPr>
              <w:t>3</w:t>
            </w:r>
            <w:r>
              <w:rPr>
                <w:rFonts w:ascii="Times New Roman" w:hAnsi="Times New Roman" w:cs="Times New Roman"/>
                <w:sz w:val="22"/>
                <w:szCs w:val="22"/>
              </w:rPr>
              <w:t>, Line 52</w:t>
            </w:r>
          </w:p>
          <w:p w:rsidR="00BC55CF" w:rsidRPr="00A225F0" w:rsidRDefault="00BC55CF">
            <w:pPr>
              <w:rPr>
                <w:rFonts w:ascii="Times New Roman" w:hAnsi="Times New Roman" w:cs="Times New Roman"/>
                <w:sz w:val="22"/>
                <w:szCs w:val="22"/>
              </w:rPr>
            </w:pPr>
            <w:r>
              <w:rPr>
                <w:rFonts w:ascii="Times New Roman" w:hAnsi="Times New Roman" w:cs="Times New Roman"/>
                <w:sz w:val="22"/>
                <w:szCs w:val="22"/>
              </w:rPr>
              <w:t>Pages 22 – 23, Lines 445 – 448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5" w:anchor="5b">
              <w:r w:rsidR="00E93A06" w:rsidRPr="00A225F0">
                <w:rPr>
                  <w:rStyle w:val="Hyperlink"/>
                  <w:rFonts w:ascii="Times New Roman" w:hAnsi="Times New Roman" w:cs="Times New Roman"/>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77214">
            <w:pPr>
              <w:rPr>
                <w:rFonts w:ascii="Times New Roman" w:hAnsi="Times New Roman" w:cs="Times New Roman"/>
                <w:sz w:val="22"/>
                <w:szCs w:val="22"/>
              </w:rPr>
            </w:pPr>
            <w:r>
              <w:rPr>
                <w:rFonts w:ascii="Times New Roman" w:hAnsi="Times New Roman" w:cs="Times New Roman"/>
                <w:sz w:val="22"/>
                <w:szCs w:val="22"/>
              </w:rPr>
              <w:t>Page 4, Line 52</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6" w:anchor="5c">
              <w:r w:rsidR="00E93A06" w:rsidRPr="00A225F0">
                <w:rPr>
                  <w:rStyle w:val="Hyperlink"/>
                  <w:rFonts w:ascii="Times New Roman" w:hAnsi="Times New Roman" w:cs="Times New Roman"/>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Default="005905D6">
            <w:pPr>
              <w:rPr>
                <w:rFonts w:ascii="Times New Roman" w:hAnsi="Times New Roman" w:cs="Times New Roman"/>
                <w:sz w:val="22"/>
                <w:szCs w:val="22"/>
              </w:rPr>
            </w:pPr>
            <w:r>
              <w:rPr>
                <w:rFonts w:ascii="Times New Roman" w:hAnsi="Times New Roman" w:cs="Times New Roman"/>
                <w:sz w:val="22"/>
                <w:szCs w:val="22"/>
              </w:rPr>
              <w:t>Page 4, Line 52</w:t>
            </w:r>
          </w:p>
          <w:p w:rsidR="005905D6" w:rsidRPr="00A225F0" w:rsidRDefault="005905D6">
            <w:pPr>
              <w:rPr>
                <w:rFonts w:ascii="Times New Roman" w:hAnsi="Times New Roman" w:cs="Times New Roman"/>
                <w:sz w:val="22"/>
                <w:szCs w:val="22"/>
              </w:rPr>
            </w:pPr>
            <w:r>
              <w:rPr>
                <w:rFonts w:ascii="Times New Roman" w:hAnsi="Times New Roman" w:cs="Times New Roman"/>
                <w:sz w:val="22"/>
                <w:szCs w:val="22"/>
              </w:rPr>
              <w:t>Pages 22 – 23, Lines 445 – 448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7" w:anchor="5d">
              <w:r w:rsidR="00E93A06" w:rsidRPr="00A225F0">
                <w:rPr>
                  <w:rStyle w:val="Hyperlink"/>
                  <w:rFonts w:ascii="Times New Roman" w:hAnsi="Times New Roman" w:cs="Times New Roman"/>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2D248F">
            <w:pPr>
              <w:rPr>
                <w:rFonts w:ascii="Times New Roman" w:hAnsi="Times New Roman" w:cs="Times New Roman"/>
                <w:sz w:val="22"/>
                <w:szCs w:val="22"/>
              </w:rPr>
            </w:pPr>
            <w:r>
              <w:rPr>
                <w:rFonts w:ascii="Times New Roman" w:hAnsi="Times New Roman" w:cs="Times New Roman"/>
                <w:sz w:val="22"/>
                <w:szCs w:val="22"/>
              </w:rPr>
              <w:t>Page 20, Lines 383 – 387</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Introduction</w:t>
            </w:r>
          </w:p>
        </w:tc>
        <w:tc>
          <w:tcPr>
            <w:tcW w:w="257" w:type="pct"/>
            <w:tcBorders>
              <w:top w:val="single" w:sz="4" w:space="0" w:color="auto"/>
              <w:bottom w:val="single" w:sz="4" w:space="0" w:color="auto"/>
            </w:tcBorders>
          </w:tcPr>
          <w:p w:rsidR="00E93A06" w:rsidRPr="00A225F0" w:rsidRDefault="00E93A06">
            <w:pPr>
              <w:rPr>
                <w:rFonts w:ascii="Times New Roman" w:hAnsi="Times New Roman" w:cs="Times New Roman"/>
                <w:sz w:val="22"/>
                <w:szCs w:val="22"/>
              </w:rPr>
            </w:pPr>
          </w:p>
        </w:tc>
        <w:tc>
          <w:tcPr>
            <w:tcW w:w="1627" w:type="pct"/>
            <w:tcBorders>
              <w:top w:val="single" w:sz="4" w:space="0" w:color="auto"/>
              <w:bottom w:val="single" w:sz="4" w:space="0" w:color="auto"/>
            </w:tcBorders>
          </w:tcPr>
          <w:p w:rsidR="00E93A06" w:rsidRPr="00A225F0" w:rsidRDefault="00E93A06">
            <w:pPr>
              <w:rPr>
                <w:rFonts w:ascii="Times New Roman" w:hAnsi="Times New Roman" w:cs="Times New Roman"/>
                <w:sz w:val="22"/>
                <w:szCs w:val="22"/>
              </w:rPr>
            </w:pPr>
          </w:p>
        </w:tc>
        <w:tc>
          <w:tcPr>
            <w:tcW w:w="837" w:type="pct"/>
            <w:tcBorders>
              <w:top w:val="single" w:sz="4" w:space="0" w:color="auto"/>
              <w:bottom w:val="single" w:sz="4" w:space="0" w:color="auto"/>
            </w:tcBorders>
          </w:tcPr>
          <w:p w:rsidR="00E93A06" w:rsidRPr="00A225F0" w:rsidRDefault="00E93A06">
            <w:pPr>
              <w:rPr>
                <w:rFonts w:ascii="Times New Roman" w:hAnsi="Times New Roman" w:cs="Times New Roman"/>
                <w:sz w:val="22"/>
                <w:szCs w:val="22"/>
              </w:rPr>
            </w:pPr>
          </w:p>
        </w:tc>
        <w:tc>
          <w:tcPr>
            <w:tcW w:w="1407" w:type="pct"/>
            <w:tcBorders>
              <w:top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8" w:anchor="6a">
              <w:r w:rsidR="00E93A06" w:rsidRPr="00A225F0">
                <w:rPr>
                  <w:rStyle w:val="Hyperlink"/>
                  <w:rFonts w:ascii="Times New Roman" w:hAnsi="Times New Roman" w:cs="Times New Roman"/>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E40565">
            <w:pPr>
              <w:rPr>
                <w:rFonts w:ascii="Times New Roman" w:hAnsi="Times New Roman" w:cs="Times New Roman"/>
                <w:sz w:val="22"/>
                <w:szCs w:val="22"/>
              </w:rPr>
            </w:pPr>
            <w:r>
              <w:rPr>
                <w:rFonts w:ascii="Times New Roman" w:hAnsi="Times New Roman" w:cs="Times New Roman"/>
                <w:sz w:val="22"/>
                <w:szCs w:val="22"/>
              </w:rPr>
              <w:t xml:space="preserve">Page 5, Lines 54 – 123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19" w:anchor="6b">
              <w:r w:rsidR="00E93A06" w:rsidRPr="00A225F0">
                <w:rPr>
                  <w:rStyle w:val="Hyperlink"/>
                  <w:rFonts w:ascii="Times New Roman" w:hAnsi="Times New Roman" w:cs="Times New Roman"/>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E40565">
            <w:pPr>
              <w:rPr>
                <w:rFonts w:ascii="Times New Roman" w:hAnsi="Times New Roman" w:cs="Times New Roman"/>
                <w:sz w:val="22"/>
                <w:szCs w:val="22"/>
              </w:rPr>
            </w:pPr>
            <w:r>
              <w:rPr>
                <w:rFonts w:ascii="Times New Roman" w:hAnsi="Times New Roman" w:cs="Times New Roman"/>
                <w:sz w:val="22"/>
                <w:szCs w:val="22"/>
              </w:rPr>
              <w:t>Page 9, Lines 170 - 179</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0" w:anchor="7">
              <w:r w:rsidR="00E93A06" w:rsidRPr="00A225F0">
                <w:rPr>
                  <w:rStyle w:val="Hyperlink"/>
                  <w:rFonts w:ascii="Times New Roman" w:hAnsi="Times New Roman" w:cs="Times New Roman"/>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CD5DD4">
            <w:pPr>
              <w:rPr>
                <w:rFonts w:ascii="Times New Roman" w:hAnsi="Times New Roman" w:cs="Times New Roman"/>
                <w:sz w:val="22"/>
                <w:szCs w:val="22"/>
              </w:rPr>
            </w:pPr>
            <w:r>
              <w:rPr>
                <w:rFonts w:ascii="Times New Roman" w:hAnsi="Times New Roman" w:cs="Times New Roman"/>
                <w:sz w:val="22"/>
                <w:szCs w:val="22"/>
              </w:rPr>
              <w:t xml:space="preserve">Pages 7 – 8, Line 124 – 134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1" w:anchor="8">
              <w:r w:rsidR="00E93A06" w:rsidRPr="00A225F0">
                <w:rPr>
                  <w:rStyle w:val="Hyperlink"/>
                  <w:rFonts w:ascii="Times New Roman" w:hAnsi="Times New Roman" w:cs="Times New Roman"/>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0308C1">
            <w:pPr>
              <w:rPr>
                <w:rFonts w:ascii="Times New Roman" w:hAnsi="Times New Roman" w:cs="Times New Roman"/>
                <w:sz w:val="22"/>
                <w:szCs w:val="22"/>
              </w:rPr>
            </w:pPr>
            <w:r>
              <w:rPr>
                <w:rFonts w:ascii="Times New Roman" w:hAnsi="Times New Roman" w:cs="Times New Roman"/>
                <w:sz w:val="22"/>
                <w:szCs w:val="22"/>
              </w:rPr>
              <w:t>Page 8, Lines 125 – 141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Methods: Participants, interventions, and outcomes</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2" w:anchor="9">
              <w:r w:rsidR="00E93A06" w:rsidRPr="00A225F0">
                <w:rPr>
                  <w:rStyle w:val="Hyperlink"/>
                  <w:rFonts w:ascii="Times New Roman" w:hAnsi="Times New Roman" w:cs="Times New Roman"/>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F0413F">
            <w:pPr>
              <w:rPr>
                <w:rFonts w:ascii="Times New Roman" w:hAnsi="Times New Roman" w:cs="Times New Roman"/>
                <w:sz w:val="22"/>
                <w:szCs w:val="22"/>
              </w:rPr>
            </w:pPr>
            <w:r>
              <w:rPr>
                <w:rFonts w:ascii="Times New Roman" w:hAnsi="Times New Roman" w:cs="Times New Roman"/>
                <w:sz w:val="22"/>
                <w:szCs w:val="22"/>
              </w:rPr>
              <w:t>Page 8, Lines 143 – 145</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3" w:anchor="10">
              <w:r w:rsidR="00E93A06" w:rsidRPr="00A225F0">
                <w:rPr>
                  <w:rStyle w:val="Hyperlink"/>
                  <w:rFonts w:ascii="Times New Roman" w:hAnsi="Times New Roman" w:cs="Times New Roman"/>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CC4E05">
            <w:pPr>
              <w:rPr>
                <w:rFonts w:ascii="Times New Roman" w:hAnsi="Times New Roman" w:cs="Times New Roman"/>
                <w:sz w:val="22"/>
                <w:szCs w:val="22"/>
              </w:rPr>
            </w:pPr>
            <w:r>
              <w:rPr>
                <w:rFonts w:ascii="Times New Roman" w:hAnsi="Times New Roman" w:cs="Times New Roman"/>
                <w:sz w:val="22"/>
                <w:szCs w:val="22"/>
              </w:rPr>
              <w:t xml:space="preserve">Page 8, Lines 146 – 156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4" w:anchor="11a">
              <w:r w:rsidR="00E93A06" w:rsidRPr="00A225F0">
                <w:rPr>
                  <w:rStyle w:val="Hyperlink"/>
                  <w:rFonts w:ascii="Times New Roman" w:hAnsi="Times New Roman" w:cs="Times New Roman"/>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7F4636">
            <w:pPr>
              <w:rPr>
                <w:rFonts w:ascii="Times New Roman" w:hAnsi="Times New Roman" w:cs="Times New Roman"/>
                <w:sz w:val="22"/>
                <w:szCs w:val="22"/>
              </w:rPr>
            </w:pPr>
            <w:r>
              <w:rPr>
                <w:rFonts w:ascii="Times New Roman" w:hAnsi="Times New Roman" w:cs="Times New Roman"/>
                <w:sz w:val="22"/>
                <w:szCs w:val="22"/>
              </w:rPr>
              <w:t xml:space="preserve">Pages 9 – 11, Lines 180 – 213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5" w:anchor="11b">
              <w:r w:rsidR="00E93A06" w:rsidRPr="00A225F0">
                <w:rPr>
                  <w:rStyle w:val="Hyperlink"/>
                  <w:rFonts w:ascii="Times New Roman" w:hAnsi="Times New Roman" w:cs="Times New Roman"/>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6069E">
            <w:pPr>
              <w:rPr>
                <w:rFonts w:ascii="Times New Roman" w:hAnsi="Times New Roman" w:cs="Times New Roman"/>
                <w:sz w:val="22"/>
                <w:szCs w:val="22"/>
              </w:rPr>
            </w:pPr>
            <w:r>
              <w:rPr>
                <w:rFonts w:ascii="Times New Roman" w:hAnsi="Times New Roman" w:cs="Times New Roman"/>
                <w:sz w:val="22"/>
                <w:szCs w:val="22"/>
              </w:rPr>
              <w:t>Page 11, Lines 214 – 218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6" w:anchor="11c">
              <w:r w:rsidR="00E93A06" w:rsidRPr="00A225F0">
                <w:rPr>
                  <w:rStyle w:val="Hyperlink"/>
                  <w:rFonts w:ascii="Times New Roman" w:hAnsi="Times New Roman" w:cs="Times New Roman"/>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6069E">
            <w:pPr>
              <w:rPr>
                <w:rFonts w:ascii="Times New Roman" w:hAnsi="Times New Roman" w:cs="Times New Roman"/>
                <w:sz w:val="22"/>
                <w:szCs w:val="22"/>
              </w:rPr>
            </w:pPr>
            <w:r>
              <w:rPr>
                <w:rFonts w:ascii="Times New Roman" w:hAnsi="Times New Roman" w:cs="Times New Roman"/>
                <w:sz w:val="22"/>
                <w:szCs w:val="22"/>
              </w:rPr>
              <w:t>Page 11, Lines 219 – 221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7" w:anchor="11d">
              <w:r w:rsidR="00E93A06" w:rsidRPr="00A225F0">
                <w:rPr>
                  <w:rStyle w:val="Hyperlink"/>
                  <w:rFonts w:ascii="Times New Roman" w:hAnsi="Times New Roman" w:cs="Times New Roman"/>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6069E">
            <w:pPr>
              <w:rPr>
                <w:rFonts w:ascii="Times New Roman" w:hAnsi="Times New Roman" w:cs="Times New Roman"/>
                <w:sz w:val="22"/>
                <w:szCs w:val="22"/>
              </w:rPr>
            </w:pPr>
            <w:r>
              <w:rPr>
                <w:rFonts w:ascii="Times New Roman" w:hAnsi="Times New Roman" w:cs="Times New Roman"/>
                <w:sz w:val="22"/>
                <w:szCs w:val="22"/>
              </w:rPr>
              <w:t>Page 11, Lines 222 – 225</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8" w:anchor="12">
              <w:r w:rsidR="00E93A06" w:rsidRPr="00A225F0">
                <w:rPr>
                  <w:rStyle w:val="Hyperlink"/>
                  <w:rFonts w:ascii="Times New Roman" w:hAnsi="Times New Roman" w:cs="Times New Roman"/>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6069E">
            <w:pPr>
              <w:rPr>
                <w:rFonts w:ascii="Times New Roman" w:hAnsi="Times New Roman" w:cs="Times New Roman"/>
                <w:sz w:val="22"/>
                <w:szCs w:val="22"/>
              </w:rPr>
            </w:pPr>
            <w:r>
              <w:rPr>
                <w:rFonts w:ascii="Times New Roman" w:hAnsi="Times New Roman" w:cs="Times New Roman"/>
                <w:sz w:val="22"/>
                <w:szCs w:val="22"/>
              </w:rPr>
              <w:t xml:space="preserve">Page 11 – 14, Lines 229 – 261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29" w:anchor="13">
              <w:r w:rsidR="00E93A06" w:rsidRPr="00A225F0">
                <w:rPr>
                  <w:rStyle w:val="Hyperlink"/>
                  <w:rFonts w:ascii="Times New Roman" w:hAnsi="Times New Roman" w:cs="Times New Roman"/>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Default="00901D0B">
            <w:pPr>
              <w:rPr>
                <w:rFonts w:ascii="Times New Roman" w:hAnsi="Times New Roman" w:cs="Times New Roman"/>
                <w:sz w:val="22"/>
                <w:szCs w:val="22"/>
              </w:rPr>
            </w:pPr>
            <w:r>
              <w:rPr>
                <w:rFonts w:ascii="Times New Roman" w:hAnsi="Times New Roman" w:cs="Times New Roman"/>
                <w:sz w:val="22"/>
                <w:szCs w:val="22"/>
              </w:rPr>
              <w:t>Page 14, Lines 262 – 267</w:t>
            </w:r>
          </w:p>
          <w:p w:rsidR="00901D0B" w:rsidRPr="00A225F0" w:rsidRDefault="00901D0B">
            <w:pPr>
              <w:rPr>
                <w:rFonts w:ascii="Times New Roman" w:hAnsi="Times New Roman" w:cs="Times New Roman"/>
                <w:sz w:val="22"/>
                <w:szCs w:val="22"/>
              </w:rPr>
            </w:pPr>
            <w:r>
              <w:rPr>
                <w:rFonts w:ascii="Times New Roman" w:hAnsi="Times New Roman" w:cs="Times New Roman"/>
                <w:sz w:val="22"/>
                <w:szCs w:val="22"/>
              </w:rPr>
              <w:t>Fig. 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0" w:anchor="14">
              <w:r w:rsidR="00E93A06" w:rsidRPr="00A225F0">
                <w:rPr>
                  <w:rStyle w:val="Hyperlink"/>
                  <w:rFonts w:ascii="Times New Roman" w:hAnsi="Times New Roman" w:cs="Times New Roman"/>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901D0B">
            <w:pPr>
              <w:rPr>
                <w:rFonts w:ascii="Times New Roman" w:hAnsi="Times New Roman" w:cs="Times New Roman"/>
                <w:sz w:val="22"/>
                <w:szCs w:val="22"/>
              </w:rPr>
            </w:pPr>
            <w:r>
              <w:rPr>
                <w:rFonts w:ascii="Times New Roman" w:hAnsi="Times New Roman" w:cs="Times New Roman"/>
                <w:sz w:val="22"/>
                <w:szCs w:val="22"/>
              </w:rPr>
              <w:t>Page 14, Lines 268 – 276</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1" w:anchor="15">
              <w:r w:rsidR="00E93A06" w:rsidRPr="00A225F0">
                <w:rPr>
                  <w:rStyle w:val="Hyperlink"/>
                  <w:rFonts w:ascii="Times New Roman" w:hAnsi="Times New Roman" w:cs="Times New Roman"/>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901D0B">
            <w:pPr>
              <w:rPr>
                <w:rFonts w:ascii="Times New Roman" w:hAnsi="Times New Roman" w:cs="Times New Roman"/>
                <w:sz w:val="22"/>
                <w:szCs w:val="22"/>
              </w:rPr>
            </w:pPr>
            <w:r>
              <w:rPr>
                <w:rFonts w:ascii="Times New Roman" w:hAnsi="Times New Roman" w:cs="Times New Roman"/>
                <w:sz w:val="22"/>
                <w:szCs w:val="22"/>
              </w:rPr>
              <w:t>Page 14, Lines 277 – 282</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Methods: Assignment of interventions (for controlled trials)</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lastRenderedPageBreak/>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2" w:anchor="16a">
              <w:r w:rsidR="00E93A06" w:rsidRPr="00A225F0">
                <w:rPr>
                  <w:rStyle w:val="Hyperlink"/>
                  <w:rFonts w:ascii="Times New Roman" w:hAnsi="Times New Roman" w:cs="Times New Roman"/>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13157A">
            <w:pPr>
              <w:rPr>
                <w:rFonts w:ascii="Times New Roman" w:hAnsi="Times New Roman" w:cs="Times New Roman"/>
                <w:sz w:val="22"/>
                <w:szCs w:val="22"/>
              </w:rPr>
            </w:pPr>
            <w:r>
              <w:rPr>
                <w:rFonts w:ascii="Times New Roman" w:hAnsi="Times New Roman" w:cs="Times New Roman"/>
                <w:sz w:val="22"/>
                <w:szCs w:val="22"/>
              </w:rPr>
              <w:t>Page 16, Lines 284 – 290</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3" w:anchor="16b">
              <w:r w:rsidR="00E93A06" w:rsidRPr="00A225F0">
                <w:rPr>
                  <w:rStyle w:val="Hyperlink"/>
                  <w:rFonts w:ascii="Times New Roman" w:hAnsi="Times New Roman" w:cs="Times New Roman"/>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13157A">
            <w:pPr>
              <w:rPr>
                <w:rFonts w:ascii="Times New Roman" w:hAnsi="Times New Roman" w:cs="Times New Roman"/>
                <w:sz w:val="22"/>
                <w:szCs w:val="22"/>
              </w:rPr>
            </w:pPr>
            <w:r>
              <w:rPr>
                <w:rFonts w:ascii="Times New Roman" w:hAnsi="Times New Roman" w:cs="Times New Roman"/>
                <w:sz w:val="22"/>
                <w:szCs w:val="22"/>
              </w:rPr>
              <w:t>Page 16, Lines 291 – 296</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4" w:anchor="16c">
              <w:r w:rsidR="00E93A06" w:rsidRPr="00A225F0">
                <w:rPr>
                  <w:rStyle w:val="Hyperlink"/>
                  <w:rFonts w:ascii="Times New Roman" w:hAnsi="Times New Roman" w:cs="Times New Roman"/>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723FB3">
            <w:pPr>
              <w:rPr>
                <w:rFonts w:ascii="Times New Roman" w:hAnsi="Times New Roman" w:cs="Times New Roman"/>
                <w:sz w:val="22"/>
                <w:szCs w:val="22"/>
              </w:rPr>
            </w:pPr>
            <w:r>
              <w:rPr>
                <w:rFonts w:ascii="Times New Roman" w:hAnsi="Times New Roman" w:cs="Times New Roman"/>
                <w:sz w:val="22"/>
                <w:szCs w:val="22"/>
              </w:rPr>
              <w:t>Page 16, Lines 297 – 301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5" w:anchor="17a">
              <w:r w:rsidR="00E93A06" w:rsidRPr="00A225F0">
                <w:rPr>
                  <w:rStyle w:val="Hyperlink"/>
                  <w:rFonts w:ascii="Times New Roman" w:hAnsi="Times New Roman" w:cs="Times New Roman"/>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723FB3">
            <w:pPr>
              <w:rPr>
                <w:rFonts w:ascii="Times New Roman" w:hAnsi="Times New Roman" w:cs="Times New Roman"/>
                <w:sz w:val="22"/>
                <w:szCs w:val="22"/>
              </w:rPr>
            </w:pPr>
            <w:r>
              <w:rPr>
                <w:rFonts w:ascii="Times New Roman" w:hAnsi="Times New Roman" w:cs="Times New Roman"/>
                <w:sz w:val="22"/>
                <w:szCs w:val="22"/>
              </w:rPr>
              <w:t>Page 16, Lines 303 – 306</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6" w:anchor="17b">
              <w:r w:rsidR="00E93A06" w:rsidRPr="00A225F0">
                <w:rPr>
                  <w:rStyle w:val="Hyperlink"/>
                  <w:rFonts w:ascii="Times New Roman" w:hAnsi="Times New Roman" w:cs="Times New Roman"/>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4B4351">
            <w:pPr>
              <w:rPr>
                <w:rFonts w:ascii="Times New Roman" w:hAnsi="Times New Roman" w:cs="Times New Roman"/>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4B4351">
            <w:pPr>
              <w:rPr>
                <w:rFonts w:ascii="Times New Roman" w:hAnsi="Times New Roman" w:cs="Times New Roman"/>
                <w:sz w:val="22"/>
                <w:szCs w:val="22"/>
              </w:rPr>
            </w:pPr>
            <w:r>
              <w:rPr>
                <w:rFonts w:ascii="Times New Roman" w:hAnsi="Times New Roman" w:cs="Times New Roman"/>
                <w:sz w:val="22"/>
                <w:szCs w:val="22"/>
              </w:rPr>
              <w:t>There is no need to unblind the blinded persons, including the research assistants, participants</w:t>
            </w:r>
            <w:r w:rsidR="00B90C91">
              <w:rPr>
                <w:rFonts w:ascii="Times New Roman" w:hAnsi="Times New Roman" w:cs="Times New Roman"/>
                <w:sz w:val="22"/>
                <w:szCs w:val="22"/>
              </w:rPr>
              <w:t>,</w:t>
            </w:r>
            <w:r>
              <w:rPr>
                <w:rFonts w:ascii="Times New Roman" w:hAnsi="Times New Roman" w:cs="Times New Roman"/>
                <w:sz w:val="22"/>
                <w:szCs w:val="22"/>
              </w:rPr>
              <w:t xml:space="preserve"> and health coaches in the study. </w:t>
            </w:r>
          </w:p>
        </w:tc>
      </w:tr>
      <w:tr w:rsidR="00E93A06" w:rsidRPr="00A225F0"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Methods: Data collection, management, and analysis</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7" w:anchor="18a">
              <w:r w:rsidR="00E93A06" w:rsidRPr="00A225F0">
                <w:rPr>
                  <w:rStyle w:val="Hyperlink"/>
                  <w:rFonts w:ascii="Times New Roman" w:hAnsi="Times New Roman" w:cs="Times New Roman"/>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 xml:space="preserve">Plans for assessment and collection of outcome, baseline, and other trial data, including any related processes to promote data quality (eg, duplicate measurements, training of assessors) and a </w:t>
            </w:r>
            <w:r w:rsidRPr="00A225F0">
              <w:rPr>
                <w:rFonts w:ascii="Times New Roman" w:hAnsi="Times New Roman" w:cs="Times New Roman"/>
                <w:sz w:val="22"/>
                <w:szCs w:val="22"/>
              </w:rPr>
              <w:lastRenderedPageBreak/>
              <w:t>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4722A6">
            <w:pPr>
              <w:rPr>
                <w:rFonts w:ascii="Times New Roman" w:hAnsi="Times New Roman" w:cs="Times New Roman"/>
                <w:sz w:val="22"/>
                <w:szCs w:val="22"/>
              </w:rPr>
            </w:pPr>
            <w:r>
              <w:rPr>
                <w:rFonts w:ascii="Times New Roman" w:hAnsi="Times New Roman" w:cs="Times New Roman"/>
                <w:sz w:val="22"/>
                <w:szCs w:val="22"/>
              </w:rPr>
              <w:lastRenderedPageBreak/>
              <w:t>Page 17, Lines 311 – 319</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8" w:anchor="18b">
              <w:r w:rsidR="00E93A06" w:rsidRPr="00A225F0">
                <w:rPr>
                  <w:rStyle w:val="Hyperlink"/>
                  <w:rFonts w:ascii="Times New Roman" w:hAnsi="Times New Roman" w:cs="Times New Roman"/>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1B7021">
            <w:pPr>
              <w:rPr>
                <w:rFonts w:ascii="Times New Roman" w:hAnsi="Times New Roman" w:cs="Times New Roman"/>
                <w:sz w:val="22"/>
                <w:szCs w:val="22"/>
              </w:rPr>
            </w:pPr>
            <w:r>
              <w:rPr>
                <w:rFonts w:ascii="Times New Roman" w:hAnsi="Times New Roman" w:cs="Times New Roman"/>
                <w:sz w:val="22"/>
                <w:szCs w:val="22"/>
              </w:rPr>
              <w:t>Page 17, Lines 320 – 325</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39" w:anchor="19">
              <w:r w:rsidR="00E93A06" w:rsidRPr="00A225F0">
                <w:rPr>
                  <w:rStyle w:val="Hyperlink"/>
                  <w:rFonts w:ascii="Times New Roman" w:hAnsi="Times New Roman" w:cs="Times New Roman"/>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E00C7A">
            <w:pPr>
              <w:rPr>
                <w:rFonts w:ascii="Times New Roman" w:hAnsi="Times New Roman" w:cs="Times New Roman"/>
                <w:sz w:val="22"/>
                <w:szCs w:val="22"/>
              </w:rPr>
            </w:pPr>
            <w:r>
              <w:rPr>
                <w:rFonts w:ascii="Times New Roman" w:hAnsi="Times New Roman" w:cs="Times New Roman"/>
                <w:sz w:val="22"/>
                <w:szCs w:val="22"/>
              </w:rPr>
              <w:t>Page 17, Lines 326 – 331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0" w:anchor="20a">
              <w:r w:rsidR="00E93A06" w:rsidRPr="00A225F0">
                <w:rPr>
                  <w:rStyle w:val="Hyperlink"/>
                  <w:rFonts w:ascii="Times New Roman" w:hAnsi="Times New Roman" w:cs="Times New Roman"/>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37CA8">
            <w:pPr>
              <w:rPr>
                <w:rFonts w:ascii="Times New Roman" w:hAnsi="Times New Roman" w:cs="Times New Roman"/>
                <w:sz w:val="22"/>
                <w:szCs w:val="22"/>
              </w:rPr>
            </w:pPr>
            <w:r>
              <w:rPr>
                <w:rFonts w:ascii="Times New Roman" w:hAnsi="Times New Roman" w:cs="Times New Roman"/>
                <w:sz w:val="22"/>
                <w:szCs w:val="22"/>
              </w:rPr>
              <w:t xml:space="preserve">Page 18 – 19, Lines 342 – 359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1" w:anchor="20b">
              <w:r w:rsidR="00E93A06" w:rsidRPr="00A225F0">
                <w:rPr>
                  <w:rStyle w:val="Hyperlink"/>
                  <w:rFonts w:ascii="Times New Roman" w:hAnsi="Times New Roman" w:cs="Times New Roman"/>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837CA8">
            <w:pPr>
              <w:rPr>
                <w:rFonts w:ascii="Times New Roman" w:hAnsi="Times New Roman" w:cs="Times New Roman"/>
                <w:sz w:val="22"/>
                <w:szCs w:val="22"/>
              </w:rPr>
            </w:pPr>
            <w:r>
              <w:rPr>
                <w:rFonts w:ascii="Times New Roman" w:hAnsi="Times New Roman" w:cs="Times New Roman"/>
                <w:sz w:val="22"/>
                <w:szCs w:val="22"/>
              </w:rPr>
              <w:t>Page 20, Lines 363 – 371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2" w:anchor="20c">
              <w:r w:rsidR="00E93A06" w:rsidRPr="00A225F0">
                <w:rPr>
                  <w:rStyle w:val="Hyperlink"/>
                  <w:rFonts w:ascii="Times New Roman" w:hAnsi="Times New Roman" w:cs="Times New Roman"/>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9265D0">
            <w:pPr>
              <w:rPr>
                <w:rFonts w:ascii="Times New Roman" w:hAnsi="Times New Roman" w:cs="Times New Roman"/>
                <w:sz w:val="22"/>
                <w:szCs w:val="22"/>
              </w:rPr>
            </w:pPr>
            <w:r>
              <w:rPr>
                <w:rFonts w:ascii="Times New Roman" w:hAnsi="Times New Roman" w:cs="Times New Roman"/>
                <w:sz w:val="22"/>
                <w:szCs w:val="22"/>
              </w:rPr>
              <w:t>Page 20, Lines 372 – 377</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Methods: Monitoring</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3" w:anchor="21a">
              <w:r w:rsidR="00E93A06" w:rsidRPr="00A225F0">
                <w:rPr>
                  <w:rStyle w:val="Hyperlink"/>
                  <w:rFonts w:ascii="Times New Roman" w:hAnsi="Times New Roman" w:cs="Times New Roman"/>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 xml:space="preserve">Composition of data monitoring committee (DMC); summary of its role and reporting </w:t>
            </w:r>
            <w:r w:rsidRPr="00A225F0">
              <w:rPr>
                <w:rFonts w:ascii="Times New Roman" w:hAnsi="Times New Roman" w:cs="Times New Roman"/>
                <w:sz w:val="22"/>
                <w:szCs w:val="22"/>
              </w:rPr>
              <w:lastRenderedPageBreak/>
              <w:t>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100FAF">
            <w:pPr>
              <w:rPr>
                <w:rFonts w:ascii="Times New Roman" w:hAnsi="Times New Roman" w:cs="Times New Roman"/>
                <w:sz w:val="22"/>
                <w:szCs w:val="22"/>
              </w:rPr>
            </w:pPr>
            <w:r>
              <w:rPr>
                <w:rFonts w:ascii="Times New Roman" w:hAnsi="Times New Roman" w:cs="Times New Roman"/>
                <w:sz w:val="22"/>
                <w:szCs w:val="22"/>
              </w:rPr>
              <w:lastRenderedPageBreak/>
              <w:t xml:space="preserve">Page 20, Lines 388 – 393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4" w:anchor="21b">
              <w:r w:rsidR="00E93A06" w:rsidRPr="00A225F0">
                <w:rPr>
                  <w:rStyle w:val="Hyperlink"/>
                  <w:rFonts w:ascii="Times New Roman" w:hAnsi="Times New Roman" w:cs="Times New Roman"/>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100FAF">
            <w:pPr>
              <w:rPr>
                <w:rFonts w:ascii="Times New Roman" w:hAnsi="Times New Roman" w:cs="Times New Roman"/>
                <w:sz w:val="22"/>
                <w:szCs w:val="22"/>
              </w:rPr>
            </w:pPr>
            <w:r>
              <w:rPr>
                <w:rFonts w:ascii="Times New Roman" w:hAnsi="Times New Roman" w:cs="Times New Roman"/>
                <w:sz w:val="22"/>
                <w:szCs w:val="22"/>
              </w:rPr>
              <w:t>Page 19, Lines 360 – 362</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5" w:anchor="22">
              <w:r w:rsidR="00E93A06" w:rsidRPr="00A225F0">
                <w:rPr>
                  <w:rStyle w:val="Hyperlink"/>
                  <w:rFonts w:ascii="Times New Roman" w:hAnsi="Times New Roman" w:cs="Times New Roman"/>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E174CC">
            <w:pPr>
              <w:rPr>
                <w:rFonts w:ascii="Times New Roman" w:hAnsi="Times New Roman" w:cs="Times New Roman"/>
                <w:sz w:val="22"/>
                <w:szCs w:val="22"/>
              </w:rPr>
            </w:pPr>
            <w:r>
              <w:rPr>
                <w:rFonts w:ascii="Times New Roman" w:hAnsi="Times New Roman" w:cs="Times New Roman"/>
                <w:sz w:val="22"/>
                <w:szCs w:val="22"/>
              </w:rPr>
              <w:t>Page 20, Lines 394 – 401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6" w:anchor="23">
              <w:r w:rsidR="00E93A06" w:rsidRPr="00A225F0">
                <w:rPr>
                  <w:rStyle w:val="Hyperlink"/>
                  <w:rFonts w:ascii="Times New Roman" w:hAnsi="Times New Roman" w:cs="Times New Roman"/>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E174CC">
            <w:pPr>
              <w:rPr>
                <w:rFonts w:ascii="Times New Roman" w:hAnsi="Times New Roman" w:cs="Times New Roman"/>
                <w:sz w:val="22"/>
                <w:szCs w:val="22"/>
              </w:rPr>
            </w:pPr>
            <w:r>
              <w:rPr>
                <w:rFonts w:ascii="Times New Roman" w:hAnsi="Times New Roman" w:cs="Times New Roman"/>
                <w:sz w:val="22"/>
                <w:szCs w:val="22"/>
              </w:rPr>
              <w:t>Page 20, Lines 402 – 406</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Ethics and dissemination</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7" w:anchor="24">
              <w:r w:rsidR="00E93A06" w:rsidRPr="00A225F0">
                <w:rPr>
                  <w:rStyle w:val="Hyperlink"/>
                  <w:rFonts w:ascii="Times New Roman" w:hAnsi="Times New Roman" w:cs="Times New Roman"/>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721B16">
            <w:pPr>
              <w:rPr>
                <w:rFonts w:ascii="Times New Roman" w:hAnsi="Times New Roman" w:cs="Times New Roman"/>
                <w:sz w:val="22"/>
                <w:szCs w:val="22"/>
              </w:rPr>
            </w:pPr>
            <w:r>
              <w:rPr>
                <w:rFonts w:ascii="Times New Roman" w:hAnsi="Times New Roman" w:cs="Times New Roman"/>
                <w:sz w:val="22"/>
                <w:szCs w:val="22"/>
              </w:rPr>
              <w:t>Page 23, Lines 455 – 458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8" w:anchor="25">
              <w:r w:rsidR="00E93A06" w:rsidRPr="00A225F0">
                <w:rPr>
                  <w:rStyle w:val="Hyperlink"/>
                  <w:rFonts w:ascii="Times New Roman" w:hAnsi="Times New Roman" w:cs="Times New Roman"/>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F23315">
            <w:pPr>
              <w:rPr>
                <w:rFonts w:ascii="Times New Roman" w:hAnsi="Times New Roman" w:cs="Times New Roman"/>
                <w:sz w:val="22"/>
                <w:szCs w:val="22"/>
              </w:rPr>
            </w:pPr>
            <w:r>
              <w:rPr>
                <w:rFonts w:ascii="Times New Roman" w:hAnsi="Times New Roman" w:cs="Times New Roman"/>
                <w:sz w:val="22"/>
                <w:szCs w:val="22"/>
              </w:rPr>
              <w:t xml:space="preserve">Page 21, Lines 407 – 411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49" w:anchor="26a">
              <w:r w:rsidR="00E93A06" w:rsidRPr="00A225F0">
                <w:rPr>
                  <w:rStyle w:val="Hyperlink"/>
                  <w:rFonts w:ascii="Times New Roman" w:hAnsi="Times New Roman" w:cs="Times New Roman"/>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F23315">
            <w:pPr>
              <w:rPr>
                <w:rFonts w:ascii="Times New Roman" w:hAnsi="Times New Roman" w:cs="Times New Roman"/>
                <w:sz w:val="22"/>
                <w:szCs w:val="22"/>
              </w:rPr>
            </w:pPr>
            <w:r>
              <w:rPr>
                <w:rFonts w:ascii="Times New Roman" w:hAnsi="Times New Roman" w:cs="Times New Roman"/>
                <w:sz w:val="22"/>
                <w:szCs w:val="22"/>
              </w:rPr>
              <w:t xml:space="preserve">Page 9, Lines 158 – 162 </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lastRenderedPageBreak/>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0" w:anchor="26b">
              <w:r w:rsidR="00E93A06" w:rsidRPr="00A225F0">
                <w:rPr>
                  <w:rStyle w:val="Hyperlink"/>
                  <w:rFonts w:ascii="Times New Roman" w:hAnsi="Times New Roman" w:cs="Times New Roman"/>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0C63F8">
            <w:pPr>
              <w:rPr>
                <w:rFonts w:ascii="Times New Roman" w:hAnsi="Times New Roman" w:cs="Times New Roman"/>
                <w:sz w:val="22"/>
                <w:szCs w:val="22"/>
              </w:rPr>
            </w:pPr>
            <w:r>
              <w:rPr>
                <w:rFonts w:ascii="Times New Roman" w:hAnsi="Times New Roman" w:cs="Times New Roman"/>
                <w:sz w:val="22"/>
                <w:szCs w:val="22"/>
              </w:rPr>
              <w:t>Page 9, Lines 163 – 168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1" w:anchor="27">
              <w:r w:rsidR="00E93A06" w:rsidRPr="00A225F0">
                <w:rPr>
                  <w:rStyle w:val="Hyperlink"/>
                  <w:rFonts w:ascii="Times New Roman" w:hAnsi="Times New Roman" w:cs="Times New Roman"/>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446605">
            <w:pPr>
              <w:rPr>
                <w:rFonts w:ascii="Times New Roman" w:hAnsi="Times New Roman" w:cs="Times New Roman" w:hint="eastAsia"/>
                <w:sz w:val="22"/>
                <w:szCs w:val="22"/>
                <w:lang w:eastAsia="zh-TW"/>
              </w:rPr>
            </w:pPr>
            <w:r>
              <w:rPr>
                <w:rFonts w:ascii="Times New Roman" w:hAnsi="Times New Roman" w:cs="Times New Roman"/>
                <w:sz w:val="22"/>
                <w:szCs w:val="22"/>
                <w:lang w:eastAsia="zh-TW"/>
              </w:rPr>
              <w:t>Page 18, Lines 332 – 337</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2" w:anchor="28">
              <w:r w:rsidR="00E93A06" w:rsidRPr="00A225F0">
                <w:rPr>
                  <w:rStyle w:val="Hyperlink"/>
                  <w:rFonts w:ascii="Times New Roman" w:hAnsi="Times New Roman" w:cs="Times New Roman"/>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446605">
            <w:pPr>
              <w:rPr>
                <w:rFonts w:ascii="Times New Roman" w:hAnsi="Times New Roman" w:cs="Times New Roman"/>
                <w:sz w:val="22"/>
                <w:szCs w:val="22"/>
              </w:rPr>
            </w:pPr>
            <w:r>
              <w:rPr>
                <w:rFonts w:ascii="Times New Roman" w:hAnsi="Times New Roman" w:cs="Times New Roman"/>
                <w:sz w:val="22"/>
                <w:szCs w:val="22"/>
              </w:rPr>
              <w:t>Page 23, Line 462</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3" w:anchor="29">
              <w:r w:rsidR="00E93A06" w:rsidRPr="00A225F0">
                <w:rPr>
                  <w:rStyle w:val="Hyperlink"/>
                  <w:rFonts w:ascii="Times New Roman" w:hAnsi="Times New Roman" w:cs="Times New Roman"/>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62066E">
            <w:pPr>
              <w:rPr>
                <w:rFonts w:ascii="Times New Roman" w:hAnsi="Times New Roman" w:cs="Times New Roman"/>
                <w:sz w:val="22"/>
                <w:szCs w:val="22"/>
              </w:rPr>
            </w:pPr>
            <w:r>
              <w:rPr>
                <w:rFonts w:ascii="Times New Roman" w:hAnsi="Times New Roman" w:cs="Times New Roman"/>
                <w:sz w:val="22"/>
                <w:szCs w:val="22"/>
              </w:rPr>
              <w:t>Page 23, Line 454</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4" w:anchor="30">
              <w:r w:rsidR="00E93A06" w:rsidRPr="00A225F0">
                <w:rPr>
                  <w:rStyle w:val="Hyperlink"/>
                  <w:rFonts w:ascii="Times New Roman" w:hAnsi="Times New Roman" w:cs="Times New Roman"/>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5C3F1D">
            <w:pPr>
              <w:rPr>
                <w:rFonts w:ascii="Times New Roman" w:hAnsi="Times New Roman" w:cs="Times New Roman"/>
                <w:sz w:val="22"/>
                <w:szCs w:val="22"/>
              </w:rPr>
            </w:pPr>
            <w:r>
              <w:rPr>
                <w:rFonts w:ascii="Times New Roman" w:hAnsi="Times New Roman" w:cs="Times New Roman"/>
                <w:sz w:val="22"/>
                <w:szCs w:val="22"/>
              </w:rPr>
              <w:t>Page 11, Lines 226 – 228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5" w:anchor="31a">
              <w:r w:rsidR="00E93A06" w:rsidRPr="00A225F0">
                <w:rPr>
                  <w:rStyle w:val="Hyperlink"/>
                  <w:rFonts w:ascii="Times New Roman" w:hAnsi="Times New Roman" w:cs="Times New Roman"/>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B70865">
            <w:pPr>
              <w:rPr>
                <w:rFonts w:ascii="Times New Roman" w:hAnsi="Times New Roman" w:cs="Times New Roman"/>
                <w:sz w:val="22"/>
                <w:szCs w:val="22"/>
              </w:rPr>
            </w:pPr>
            <w:r>
              <w:rPr>
                <w:rFonts w:ascii="Times New Roman" w:hAnsi="Times New Roman" w:cs="Times New Roman"/>
                <w:sz w:val="22"/>
                <w:szCs w:val="22"/>
              </w:rPr>
              <w:t xml:space="preserve">Page 21, Lines </w:t>
            </w:r>
            <w:r w:rsidR="00DD7107">
              <w:rPr>
                <w:rFonts w:ascii="Times New Roman" w:hAnsi="Times New Roman" w:cs="Times New Roman"/>
                <w:sz w:val="22"/>
                <w:szCs w:val="22"/>
              </w:rPr>
              <w:t>412 – 414</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6" w:anchor="31b">
              <w:r w:rsidR="00E93A06" w:rsidRPr="00A225F0">
                <w:rPr>
                  <w:rStyle w:val="Hyperlink"/>
                  <w:rFonts w:ascii="Times New Roman" w:hAnsi="Times New Roman" w:cs="Times New Roman"/>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A9029F">
            <w:pPr>
              <w:rPr>
                <w:rFonts w:ascii="Times New Roman" w:hAnsi="Times New Roman" w:cs="Times New Roman"/>
                <w:sz w:val="22"/>
                <w:szCs w:val="22"/>
              </w:rPr>
            </w:pPr>
            <w:r>
              <w:rPr>
                <w:rFonts w:ascii="Times New Roman" w:hAnsi="Times New Roman" w:cs="Times New Roman"/>
                <w:sz w:val="22"/>
                <w:szCs w:val="22"/>
              </w:rPr>
              <w:t>Page 22 – 23, Lines 444 – 448</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lastRenderedPageBreak/>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7" w:anchor="31c">
              <w:r w:rsidR="00E93A06" w:rsidRPr="00A225F0">
                <w:rPr>
                  <w:rStyle w:val="Hyperlink"/>
                  <w:rFonts w:ascii="Times New Roman" w:hAnsi="Times New Roman" w:cs="Times New Roman"/>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A9029F">
            <w:pPr>
              <w:rPr>
                <w:rFonts w:ascii="Times New Roman" w:hAnsi="Times New Roman" w:cs="Times New Roman"/>
                <w:sz w:val="22"/>
                <w:szCs w:val="22"/>
              </w:rPr>
            </w:pPr>
            <w:r>
              <w:rPr>
                <w:rFonts w:ascii="Times New Roman" w:hAnsi="Times New Roman" w:cs="Times New Roman"/>
                <w:sz w:val="22"/>
                <w:szCs w:val="22"/>
              </w:rPr>
              <w:t>Page 19, Lines 378 – 381</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p>
        </w:tc>
      </w:tr>
      <w:tr w:rsidR="00E93A06" w:rsidRPr="00A225F0"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b/>
                <w:sz w:val="22"/>
                <w:szCs w:val="22"/>
              </w:rPr>
              <w:t>Appendices</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8" w:anchor="32">
              <w:r w:rsidR="00E93A06" w:rsidRPr="00A225F0">
                <w:rPr>
                  <w:rStyle w:val="Hyperlink"/>
                  <w:rFonts w:ascii="Times New Roman" w:hAnsi="Times New Roman" w:cs="Times New Roman"/>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F94F8A">
            <w:pPr>
              <w:rPr>
                <w:rFonts w:ascii="Times New Roman" w:hAnsi="Times New Roman" w:cs="Times New Roman"/>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F94F8A">
            <w:pPr>
              <w:rPr>
                <w:rFonts w:ascii="Times New Roman" w:hAnsi="Times New Roman" w:cs="Times New Roman"/>
                <w:sz w:val="22"/>
                <w:szCs w:val="22"/>
              </w:rPr>
            </w:pPr>
            <w:r>
              <w:rPr>
                <w:rFonts w:ascii="Times New Roman" w:hAnsi="Times New Roman" w:cs="Times New Roman"/>
                <w:sz w:val="22"/>
                <w:szCs w:val="22"/>
              </w:rPr>
              <w:t>No consent for publication is required.</w:t>
            </w:r>
          </w:p>
        </w:tc>
      </w:tr>
      <w:tr w:rsidR="00E93A06" w:rsidRPr="00A225F0" w:rsidTr="009139EF">
        <w:tc>
          <w:tcPr>
            <w:tcW w:w="872"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A225F0" w:rsidRDefault="00CB34F7">
            <w:pPr>
              <w:rPr>
                <w:rFonts w:ascii="Times New Roman" w:hAnsi="Times New Roman" w:cs="Times New Roman"/>
                <w:sz w:val="22"/>
                <w:szCs w:val="22"/>
              </w:rPr>
            </w:pPr>
            <w:hyperlink r:id="rId59" w:anchor="33">
              <w:r w:rsidR="00E93A06" w:rsidRPr="00A225F0">
                <w:rPr>
                  <w:rStyle w:val="Hyperlink"/>
                  <w:rFonts w:ascii="Times New Roman" w:hAnsi="Times New Roman" w:cs="Times New Roman"/>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A225F0" w:rsidRDefault="00E93A06">
            <w:pPr>
              <w:rPr>
                <w:rFonts w:ascii="Times New Roman" w:hAnsi="Times New Roman" w:cs="Times New Roman"/>
                <w:sz w:val="22"/>
                <w:szCs w:val="22"/>
              </w:rPr>
            </w:pPr>
            <w:r w:rsidRPr="00A225F0">
              <w:rPr>
                <w:rFonts w:ascii="Times New Roman" w:hAnsi="Times New Roman" w:cs="Times New Roman"/>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A225F0" w:rsidRDefault="00BE6118">
            <w:pPr>
              <w:rPr>
                <w:rFonts w:ascii="Times New Roman" w:hAnsi="Times New Roman" w:cs="Times New Roman"/>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A225F0" w:rsidRDefault="00BE6118">
            <w:pPr>
              <w:rPr>
                <w:rFonts w:ascii="Times New Roman" w:hAnsi="Times New Roman" w:cs="Times New Roman"/>
                <w:sz w:val="22"/>
                <w:szCs w:val="22"/>
              </w:rPr>
            </w:pPr>
            <w:r>
              <w:rPr>
                <w:rFonts w:ascii="Times New Roman" w:hAnsi="Times New Roman" w:cs="Times New Roman"/>
                <w:sz w:val="22"/>
                <w:szCs w:val="22"/>
              </w:rPr>
              <w:t>No biological specimens will be collected or stored in this study.</w:t>
            </w:r>
            <w:bookmarkStart w:id="1" w:name="_GoBack"/>
            <w:bookmarkEnd w:id="1"/>
          </w:p>
        </w:tc>
      </w:tr>
    </w:tbl>
    <w:p w:rsidR="00F7703D" w:rsidRPr="00A225F0" w:rsidRDefault="00F7703D" w:rsidP="00F7703D">
      <w:pPr>
        <w:rPr>
          <w:rFonts w:ascii="Times New Roman" w:hAnsi="Times New Roman" w:cs="Times New Roman"/>
          <w:sz w:val="22"/>
          <w:szCs w:val="22"/>
          <w:lang w:val="en-GB"/>
        </w:rPr>
      </w:pPr>
      <w:r w:rsidRPr="00A225F0">
        <w:rPr>
          <w:rFonts w:ascii="Times New Roman" w:hAnsi="Times New Roman" w:cs="Times New Roman"/>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A225F0">
          <w:rPr>
            <w:rStyle w:val="Hyperlink"/>
            <w:rFonts w:ascii="Times New Roman" w:hAnsi="Times New Roman" w:cs="Times New Roman"/>
            <w:sz w:val="22"/>
            <w:szCs w:val="22"/>
            <w:lang w:val="en-GB"/>
          </w:rPr>
          <w:t>Attribution-NonCommercial-NoDerivs 3.0 Unported</w:t>
        </w:r>
      </w:hyperlink>
      <w:r w:rsidRPr="00A225F0">
        <w:rPr>
          <w:rFonts w:ascii="Times New Roman" w:hAnsi="Times New Roman" w:cs="Times New Roman"/>
          <w:sz w:val="22"/>
          <w:szCs w:val="22"/>
          <w:lang w:val="en-GB"/>
        </w:rPr>
        <w:t>” license.</w:t>
      </w:r>
      <w:r w:rsidR="009139EF" w:rsidRPr="00A225F0">
        <w:rPr>
          <w:rFonts w:ascii="Times New Roman" w:hAnsi="Times New Roman" w:cs="Times New Roman"/>
          <w:sz w:val="22"/>
          <w:szCs w:val="22"/>
          <w:lang w:val="en-GB"/>
        </w:rPr>
        <w:t xml:space="preserve"> This checklist can be completed online using https://www.goodreports.org/, a tool made by the EQUATOR Network in collaboration with Penelope.ai</w:t>
      </w:r>
    </w:p>
    <w:p w:rsidR="0054779D" w:rsidRPr="00A225F0" w:rsidRDefault="0054779D">
      <w:pPr>
        <w:rPr>
          <w:rFonts w:ascii="Times New Roman" w:hAnsi="Times New Roman" w:cs="Times New Roman"/>
          <w:sz w:val="22"/>
          <w:szCs w:val="22"/>
        </w:rPr>
      </w:pPr>
    </w:p>
    <w:sectPr w:rsidR="0054779D" w:rsidRPr="00A225F0"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EF9" w:rsidRDefault="00B17EF9">
      <w:pPr>
        <w:spacing w:before="0" w:line="240" w:lineRule="auto"/>
      </w:pPr>
      <w:r>
        <w:separator/>
      </w:r>
    </w:p>
  </w:endnote>
  <w:endnote w:type="continuationSeparator" w:id="0">
    <w:p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EF9" w:rsidRDefault="00B17EF9">
      <w:r>
        <w:separator/>
      </w:r>
    </w:p>
  </w:footnote>
  <w:footnote w:type="continuationSeparator" w:id="0">
    <w:p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2DE5"/>
    <w:rsid w:val="000308C1"/>
    <w:rsid w:val="000C63F8"/>
    <w:rsid w:val="000F307C"/>
    <w:rsid w:val="00100FAF"/>
    <w:rsid w:val="0013157A"/>
    <w:rsid w:val="001B7021"/>
    <w:rsid w:val="00263061"/>
    <w:rsid w:val="002D248F"/>
    <w:rsid w:val="00382B60"/>
    <w:rsid w:val="004065D1"/>
    <w:rsid w:val="00430A28"/>
    <w:rsid w:val="00446605"/>
    <w:rsid w:val="004722A6"/>
    <w:rsid w:val="004B4351"/>
    <w:rsid w:val="004E29B3"/>
    <w:rsid w:val="00547064"/>
    <w:rsid w:val="0054779D"/>
    <w:rsid w:val="0055539D"/>
    <w:rsid w:val="005905D6"/>
    <w:rsid w:val="00590D07"/>
    <w:rsid w:val="005C3F1D"/>
    <w:rsid w:val="0062066E"/>
    <w:rsid w:val="00721B16"/>
    <w:rsid w:val="00723FB3"/>
    <w:rsid w:val="00784D58"/>
    <w:rsid w:val="007F283E"/>
    <w:rsid w:val="007F4636"/>
    <w:rsid w:val="00837CA8"/>
    <w:rsid w:val="00844DC3"/>
    <w:rsid w:val="0086069E"/>
    <w:rsid w:val="00877214"/>
    <w:rsid w:val="008D6863"/>
    <w:rsid w:val="00901D0B"/>
    <w:rsid w:val="009139EF"/>
    <w:rsid w:val="009265D0"/>
    <w:rsid w:val="009520F3"/>
    <w:rsid w:val="0096627D"/>
    <w:rsid w:val="00A225F0"/>
    <w:rsid w:val="00A9029F"/>
    <w:rsid w:val="00A90A39"/>
    <w:rsid w:val="00B17EF9"/>
    <w:rsid w:val="00B70865"/>
    <w:rsid w:val="00B86B75"/>
    <w:rsid w:val="00B90C91"/>
    <w:rsid w:val="00BC48D5"/>
    <w:rsid w:val="00BC55CF"/>
    <w:rsid w:val="00BE6118"/>
    <w:rsid w:val="00C36279"/>
    <w:rsid w:val="00CB34F7"/>
    <w:rsid w:val="00CC4E05"/>
    <w:rsid w:val="00CD5DD4"/>
    <w:rsid w:val="00DD7107"/>
    <w:rsid w:val="00E00C7A"/>
    <w:rsid w:val="00E174CC"/>
    <w:rsid w:val="00E315A3"/>
    <w:rsid w:val="00E40565"/>
    <w:rsid w:val="00E93A06"/>
    <w:rsid w:val="00F0413F"/>
    <w:rsid w:val="00F23315"/>
    <w:rsid w:val="00F7703D"/>
    <w:rsid w:val="00F94F8A"/>
    <w:rsid w:val="00FD7A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0AAEB"/>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MingLiU"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1DB8D-07FC-4797-B33D-B6C74C34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2724</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Dr. Edwin CHUNG</cp:lastModifiedBy>
  <cp:revision>44</cp:revision>
  <dcterms:created xsi:type="dcterms:W3CDTF">2021-03-09T17:10:00Z</dcterms:created>
  <dcterms:modified xsi:type="dcterms:W3CDTF">2024-07-26T06:36:00Z</dcterms:modified>
</cp:coreProperties>
</file>