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77960" w14:textId="77777777" w:rsidR="007E5125" w:rsidRPr="00C55840" w:rsidRDefault="007E5125" w:rsidP="007E5125">
      <w:pPr>
        <w:spacing w:after="120"/>
        <w:rPr>
          <w:b/>
          <w:bCs/>
        </w:rPr>
      </w:pPr>
      <w:r w:rsidRPr="00C55840">
        <w:rPr>
          <w:b/>
          <w:bCs/>
        </w:rPr>
        <w:t xml:space="preserve">Title - Nutritional management of growth faltering in infants aged under six months in Asia and Africa. Study protocol for an individually randomised trial (BRANCH, BReAstfeediNg </w:t>
      </w:r>
      <w:r w:rsidRPr="00C55840">
        <w:rPr>
          <w:b/>
          <w:bCs/>
          <w:u w:val="single"/>
        </w:rPr>
        <w:t>C</w:t>
      </w:r>
      <w:r w:rsidRPr="00C55840">
        <w:rPr>
          <w:b/>
          <w:bCs/>
        </w:rPr>
        <w:t>ounselling and management of growtH)</w:t>
      </w:r>
    </w:p>
    <w:p w14:paraId="2F584340" w14:textId="77777777" w:rsidR="007E5125" w:rsidRPr="00C55840" w:rsidRDefault="007E5125" w:rsidP="007E5125">
      <w:pPr>
        <w:rPr>
          <w:b/>
          <w:bCs/>
        </w:rPr>
      </w:pPr>
      <w:r w:rsidRPr="00C55840">
        <w:rPr>
          <w:b/>
          <w:bCs/>
        </w:rPr>
        <w:t xml:space="preserve">Authors – WHO BRANCH study group </w:t>
      </w:r>
    </w:p>
    <w:p w14:paraId="6818ACE3" w14:textId="77777777" w:rsidR="007E5125" w:rsidRPr="00C55840" w:rsidRDefault="007E5125" w:rsidP="007E5125">
      <w:pPr>
        <w:rPr>
          <w:b/>
          <w:bCs/>
        </w:rPr>
      </w:pPr>
      <w:r w:rsidRPr="00C55840">
        <w:rPr>
          <w:b/>
          <w:bCs/>
        </w:rPr>
        <w:t>Version date – 1Aug2025</w:t>
      </w:r>
    </w:p>
    <w:p w14:paraId="6118C8F4" w14:textId="67A2891F" w:rsidR="00DD7E08" w:rsidRDefault="00DD7E08">
      <w:pPr>
        <w:rPr>
          <w:b/>
          <w:bCs/>
        </w:rPr>
      </w:pPr>
    </w:p>
    <w:p w14:paraId="275831FF" w14:textId="455088CD" w:rsidR="0080279D" w:rsidRPr="00596167" w:rsidRDefault="00AE54F7" w:rsidP="0080279D">
      <w:pPr>
        <w:spacing w:before="360" w:after="200"/>
        <w:outlineLvl w:val="0"/>
        <w:rPr>
          <w:rFonts w:eastAsiaTheme="majorEastAsia" w:cstheme="minorHAnsi"/>
          <w:b/>
          <w:bCs/>
          <w:color w:val="002060"/>
          <w:lang w:val="en-GB" w:eastAsia="zh-CN"/>
        </w:rPr>
      </w:pPr>
      <w:bookmarkStart w:id="0" w:name="_Toc199323469"/>
      <w:r>
        <w:rPr>
          <w:rFonts w:eastAsiaTheme="majorEastAsia" w:cstheme="minorHAnsi"/>
          <w:b/>
          <w:bCs/>
          <w:color w:val="002060"/>
          <w:lang w:val="en-GB" w:eastAsia="zh-CN"/>
        </w:rPr>
        <w:t>Appendix</w:t>
      </w:r>
      <w:r w:rsidR="004974A9">
        <w:rPr>
          <w:rFonts w:eastAsiaTheme="majorEastAsia" w:cstheme="minorHAnsi"/>
          <w:b/>
          <w:bCs/>
          <w:color w:val="002060"/>
          <w:lang w:val="en-GB" w:eastAsia="zh-CN"/>
        </w:rPr>
        <w:t xml:space="preserve"> </w:t>
      </w:r>
      <w:r w:rsidR="00C36179">
        <w:rPr>
          <w:rFonts w:eastAsiaTheme="majorEastAsia" w:cstheme="minorHAnsi"/>
          <w:b/>
          <w:bCs/>
          <w:color w:val="002060"/>
          <w:lang w:val="en-GB" w:eastAsia="zh-CN"/>
        </w:rPr>
        <w:t>2</w:t>
      </w:r>
      <w:r w:rsidR="00B42B8D">
        <w:rPr>
          <w:rFonts w:eastAsiaTheme="majorEastAsia" w:cstheme="minorHAnsi"/>
          <w:b/>
          <w:bCs/>
          <w:color w:val="002060"/>
          <w:lang w:val="en-GB" w:eastAsia="zh-CN"/>
        </w:rPr>
        <w:t>. Model informed consent form</w:t>
      </w:r>
      <w:bookmarkEnd w:id="0"/>
      <w:r w:rsidR="002A3B15">
        <w:rPr>
          <w:rFonts w:eastAsiaTheme="majorEastAsia" w:cstheme="minorHAnsi"/>
          <w:b/>
          <w:bCs/>
          <w:color w:val="002060"/>
          <w:lang w:val="en-GB" w:eastAsia="zh-CN"/>
        </w:rPr>
        <w:t xml:space="preserve"> </w:t>
      </w:r>
      <w:r w:rsidR="0080279D">
        <w:rPr>
          <w:rFonts w:eastAsiaTheme="majorEastAsia" w:cstheme="minorHAnsi"/>
          <w:b/>
          <w:bCs/>
          <w:color w:val="002060"/>
          <w:lang w:val="en-GB" w:eastAsia="zh-CN"/>
        </w:rPr>
        <w:t xml:space="preserve">  </w:t>
      </w:r>
      <w:r w:rsidR="0080279D" w:rsidRPr="00596167">
        <w:rPr>
          <w:rFonts w:eastAsiaTheme="majorEastAsia" w:cstheme="minorHAnsi"/>
          <w:b/>
          <w:bCs/>
          <w:color w:val="002060"/>
          <w:lang w:val="en-GB" w:eastAsia="zh-CN"/>
        </w:rPr>
        <w:t xml:space="preserve"> </w:t>
      </w:r>
    </w:p>
    <w:p w14:paraId="4C140A43" w14:textId="23CD948D" w:rsidR="005C031B" w:rsidRPr="00C72F08" w:rsidRDefault="00FC525A" w:rsidP="005C031B">
      <w:pPr>
        <w:jc w:val="both"/>
        <w:rPr>
          <w:rFonts w:ascii="Times New Roman" w:hAnsi="Times New Roman"/>
          <w:b/>
        </w:rPr>
      </w:pPr>
      <w:r>
        <w:rPr>
          <w:noProof/>
        </w:rPr>
        <mc:AlternateContent>
          <mc:Choice Requires="wps">
            <w:drawing>
              <wp:anchor distT="0" distB="0" distL="114300" distR="114300" simplePos="0" relativeHeight="251666432" behindDoc="0" locked="0" layoutInCell="1" allowOverlap="1" wp14:anchorId="4CA644A2" wp14:editId="398620A4">
                <wp:simplePos x="0" y="0"/>
                <wp:positionH relativeFrom="margin">
                  <wp:align>right</wp:align>
                </wp:positionH>
                <wp:positionV relativeFrom="paragraph">
                  <wp:posOffset>49595</wp:posOffset>
                </wp:positionV>
                <wp:extent cx="5920353" cy="491705"/>
                <wp:effectExtent l="0" t="0" r="23495" b="22860"/>
                <wp:wrapNone/>
                <wp:docPr id="550129091" name="Rectangle 1"/>
                <wp:cNvGraphicFramePr/>
                <a:graphic xmlns:a="http://schemas.openxmlformats.org/drawingml/2006/main">
                  <a:graphicData uri="http://schemas.microsoft.com/office/word/2010/wordprocessingShape">
                    <wps:wsp>
                      <wps:cNvSpPr/>
                      <wps:spPr>
                        <a:xfrm>
                          <a:off x="0" y="0"/>
                          <a:ext cx="5920353" cy="491705"/>
                        </a:xfrm>
                        <a:prstGeom prst="rect">
                          <a:avLst/>
                        </a:prstGeom>
                      </wps:spPr>
                      <wps:style>
                        <a:lnRef idx="2">
                          <a:schemeClr val="dk1"/>
                        </a:lnRef>
                        <a:fillRef idx="1">
                          <a:schemeClr val="lt1"/>
                        </a:fillRef>
                        <a:effectRef idx="0">
                          <a:schemeClr val="dk1"/>
                        </a:effectRef>
                        <a:fontRef idx="minor">
                          <a:schemeClr val="dk1"/>
                        </a:fontRef>
                      </wps:style>
                      <wps:txbx>
                        <w:txbxContent>
                          <w:p w14:paraId="35C7F230" w14:textId="77777777" w:rsidR="00FC525A" w:rsidRPr="00FC525A" w:rsidRDefault="00FC525A" w:rsidP="00FC525A">
                            <w:pPr>
                              <w:jc w:val="center"/>
                              <w:rPr>
                                <w:rFonts w:ascii="Times New Roman" w:hAnsi="Times New Roman" w:cs="Times New Roman"/>
                                <w:b/>
                                <w:bCs/>
                              </w:rPr>
                            </w:pPr>
                            <w:r w:rsidRPr="00FC525A">
                              <w:rPr>
                                <w:rFonts w:ascii="Times New Roman" w:hAnsi="Times New Roman" w:cs="Times New Roman"/>
                                <w:b/>
                                <w:bCs/>
                              </w:rPr>
                              <w:t>Nutritional management of growth faltering in infants aged under six months in Asia and Africa. An individually randomised trial. Informed consent form. Version 1.4. 8July2024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644A2" id="Rectangle 1" o:spid="_x0000_s1026" style="position:absolute;left:0;text-align:left;margin-left:414.95pt;margin-top:3.9pt;width:466.15pt;height:38.7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" fillcolor="white [3201]" strokecolor="black [3200]" strokeweight="1pt">
                <v:textbox>
                  <w:txbxContent>
                    <w:p w14:paraId="35C7F230" w14:textId="77777777" w:rsidR="00FC525A" w:rsidRPr="00FC525A" w:rsidRDefault="00FC525A" w:rsidP="00FC525A">
                      <w:pPr>
                        <w:jc w:val="center"/>
                        <w:rPr>
                          <w:rFonts w:ascii="Times New Roman" w:hAnsi="Times New Roman" w:cs="Times New Roman"/>
                          <w:b/>
                          <w:bCs/>
                        </w:rPr>
                      </w:pPr>
                      <w:r w:rsidRPr="00FC525A">
                        <w:rPr>
                          <w:rFonts w:ascii="Times New Roman" w:hAnsi="Times New Roman" w:cs="Times New Roman"/>
                          <w:b/>
                          <w:bCs/>
                        </w:rPr>
                        <w:t>Nutritional management of growth faltering in infants aged under six months in Asia and Africa. An individually randomised trial. Informed consent form. Version 1.4. 8July2024</w:t>
                      </w:r>
                    </w:p>
                  </w:txbxContent>
                </v:textbox>
                <w10:wrap anchorx="margin"/>
              </v:rect>
            </w:pict>
          </mc:Fallback>
        </mc:AlternateContent>
      </w:r>
    </w:p>
    <w:p w14:paraId="37DA7CD1" w14:textId="52911B35" w:rsidR="005C031B" w:rsidRPr="00C72F08" w:rsidRDefault="005C031B" w:rsidP="005C031B">
      <w:pPr>
        <w:spacing w:after="0" w:line="240" w:lineRule="auto"/>
        <w:jc w:val="center"/>
        <w:rPr>
          <w:rFonts w:ascii="Times New Roman" w:hAnsi="Times New Roman" w:cs="Times New Roman"/>
          <w:b/>
          <w:bCs/>
          <w:sz w:val="20"/>
          <w:szCs w:val="20"/>
        </w:rPr>
      </w:pPr>
    </w:p>
    <w:p w14:paraId="249158A9" w14:textId="77777777" w:rsidR="00FC525A" w:rsidRDefault="00FC525A" w:rsidP="005C031B">
      <w:pPr>
        <w:spacing w:after="0" w:line="240" w:lineRule="auto"/>
        <w:jc w:val="center"/>
        <w:rPr>
          <w:rFonts w:ascii="Times New Roman" w:hAnsi="Times New Roman" w:cs="Times New Roman"/>
          <w:b/>
          <w:bCs/>
          <w:sz w:val="20"/>
          <w:szCs w:val="20"/>
        </w:rPr>
      </w:pPr>
    </w:p>
    <w:p w14:paraId="49AABAAA" w14:textId="77777777" w:rsidR="00FC525A" w:rsidRDefault="00FC525A" w:rsidP="005C031B">
      <w:pPr>
        <w:spacing w:after="0" w:line="240" w:lineRule="auto"/>
        <w:jc w:val="center"/>
        <w:rPr>
          <w:rFonts w:ascii="Times New Roman" w:hAnsi="Times New Roman" w:cs="Times New Roman"/>
          <w:b/>
          <w:bCs/>
          <w:sz w:val="20"/>
          <w:szCs w:val="20"/>
        </w:rPr>
      </w:pPr>
    </w:p>
    <w:p w14:paraId="53F32003" w14:textId="77030383" w:rsidR="005C031B" w:rsidRPr="00C72F08" w:rsidRDefault="005C031B" w:rsidP="005C031B">
      <w:pPr>
        <w:spacing w:after="0" w:line="240" w:lineRule="auto"/>
        <w:jc w:val="center"/>
        <w:rPr>
          <w:rFonts w:ascii="Times New Roman" w:hAnsi="Times New Roman" w:cs="Times New Roman"/>
          <w:sz w:val="20"/>
          <w:szCs w:val="20"/>
        </w:rPr>
      </w:pPr>
      <w:r w:rsidRPr="00C72F08">
        <w:rPr>
          <w:rFonts w:ascii="Times New Roman" w:hAnsi="Times New Roman" w:cs="Times New Roman"/>
          <w:b/>
          <w:bCs/>
          <w:sz w:val="20"/>
          <w:szCs w:val="20"/>
        </w:rPr>
        <w:t xml:space="preserve">INFORMATION SHEET FOR WOMEN AND INFANTS IN MAIN STUDY  </w:t>
      </w:r>
    </w:p>
    <w:p w14:paraId="311FF4DF" w14:textId="77777777" w:rsidR="005C031B" w:rsidRPr="00C72F08" w:rsidRDefault="005C031B" w:rsidP="005C031B">
      <w:pPr>
        <w:spacing w:after="0" w:line="240" w:lineRule="auto"/>
        <w:jc w:val="both"/>
        <w:rPr>
          <w:rFonts w:ascii="Times New Roman" w:hAnsi="Times New Roman" w:cs="Times New Roman"/>
          <w:b/>
          <w:bCs/>
          <w:sz w:val="20"/>
          <w:szCs w:val="20"/>
        </w:rPr>
      </w:pPr>
    </w:p>
    <w:p w14:paraId="3201EA6D"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This information sheet is for women who have just given birth who we are inviting to participate in research on growth in infants aged under 6 months. </w:t>
      </w:r>
    </w:p>
    <w:p w14:paraId="0E8B2228" w14:textId="77777777" w:rsidR="005C031B" w:rsidRPr="00C72F08" w:rsidRDefault="005C031B" w:rsidP="005C031B">
      <w:pPr>
        <w:spacing w:after="0" w:line="240" w:lineRule="auto"/>
        <w:jc w:val="both"/>
        <w:rPr>
          <w:rFonts w:ascii="Times New Roman" w:hAnsi="Times New Roman" w:cs="Times New Roman"/>
          <w:sz w:val="20"/>
          <w:szCs w:val="20"/>
        </w:rPr>
      </w:pPr>
    </w:p>
    <w:p w14:paraId="0AAA01BF" w14:textId="77777777" w:rsidR="005C031B" w:rsidRPr="00C72F08" w:rsidRDefault="005C031B" w:rsidP="005C031B">
      <w:pPr>
        <w:spacing w:after="0" w:line="240" w:lineRule="auto"/>
        <w:jc w:val="both"/>
        <w:rPr>
          <w:rFonts w:ascii="Times New Roman" w:hAnsi="Times New Roman" w:cs="Times New Roman"/>
          <w:i/>
          <w:iCs/>
          <w:sz w:val="20"/>
          <w:szCs w:val="20"/>
        </w:rPr>
      </w:pPr>
      <w:r w:rsidRPr="00C72F08">
        <w:rPr>
          <w:rFonts w:ascii="Times New Roman" w:hAnsi="Times New Roman" w:cs="Times New Roman"/>
          <w:sz w:val="20"/>
          <w:szCs w:val="20"/>
        </w:rPr>
        <w:t>The title of our research project is “</w:t>
      </w:r>
      <w:r w:rsidRPr="00C72F08">
        <w:rPr>
          <w:rFonts w:ascii="Times New Roman" w:hAnsi="Times New Roman"/>
          <w:bCs/>
          <w:sz w:val="20"/>
          <w:szCs w:val="20"/>
        </w:rPr>
        <w:t>Nutritional management of growth faltering in infants aged under six months in Asia and Africa. An individually randomised trial</w:t>
      </w:r>
      <w:r w:rsidRPr="00C72F08">
        <w:rPr>
          <w:rFonts w:ascii="Times New Roman" w:hAnsi="Times New Roman" w:cs="Times New Roman"/>
          <w:i/>
          <w:iCs/>
          <w:sz w:val="20"/>
          <w:szCs w:val="20"/>
        </w:rPr>
        <w:t>”</w:t>
      </w:r>
    </w:p>
    <w:p w14:paraId="3711AC1E" w14:textId="77777777" w:rsidR="005C031B" w:rsidRPr="00C72F08" w:rsidRDefault="005C031B" w:rsidP="005C031B">
      <w:pPr>
        <w:spacing w:after="0" w:line="240" w:lineRule="auto"/>
        <w:jc w:val="both"/>
        <w:rPr>
          <w:rFonts w:ascii="Times New Roman" w:hAnsi="Times New Roman" w:cs="Times New Roman"/>
          <w:sz w:val="20"/>
          <w:szCs w:val="20"/>
        </w:rPr>
      </w:pPr>
    </w:p>
    <w:p w14:paraId="3C04C96D" w14:textId="77777777" w:rsidR="005C031B" w:rsidRPr="00C72F08" w:rsidRDefault="005C031B" w:rsidP="005C031B">
      <w:pPr>
        <w:pStyle w:val="NoSpacing"/>
        <w:rPr>
          <w:rFonts w:ascii="Times New Roman" w:hAnsi="Times New Roman" w:cs="Times New Roman"/>
          <w:i/>
          <w:iCs/>
          <w:sz w:val="20"/>
          <w:szCs w:val="20"/>
        </w:rPr>
      </w:pPr>
      <w:r w:rsidRPr="00C72F08">
        <w:rPr>
          <w:rFonts w:ascii="Times New Roman" w:hAnsi="Times New Roman" w:cs="Times New Roman"/>
          <w:b/>
          <w:bCs/>
          <w:sz w:val="20"/>
          <w:szCs w:val="20"/>
        </w:rPr>
        <w:t xml:space="preserve">[Name of Principal Investigator] </w:t>
      </w:r>
      <w:r w:rsidRPr="00C72F08">
        <w:rPr>
          <w:rFonts w:ascii="Times New Roman" w:hAnsi="Times New Roman" w:cs="Times New Roman"/>
          <w:i/>
          <w:iCs/>
          <w:sz w:val="20"/>
          <w:szCs w:val="20"/>
        </w:rPr>
        <w:t>[site specific details]</w:t>
      </w:r>
    </w:p>
    <w:p w14:paraId="1EB01BDD" w14:textId="77777777" w:rsidR="005C031B" w:rsidRPr="00C72F08" w:rsidRDefault="005C031B" w:rsidP="005C031B">
      <w:pPr>
        <w:pStyle w:val="NoSpacing"/>
        <w:rPr>
          <w:rFonts w:ascii="Times New Roman" w:hAnsi="Times New Roman" w:cs="Times New Roman"/>
          <w:sz w:val="20"/>
          <w:szCs w:val="20"/>
        </w:rPr>
      </w:pPr>
      <w:r w:rsidRPr="00C72F08">
        <w:rPr>
          <w:rFonts w:ascii="Times New Roman" w:hAnsi="Times New Roman" w:cs="Times New Roman"/>
          <w:b/>
          <w:bCs/>
          <w:sz w:val="20"/>
          <w:szCs w:val="20"/>
        </w:rPr>
        <w:t xml:space="preserve">[Name of Organization] </w:t>
      </w:r>
      <w:r w:rsidRPr="00C72F08">
        <w:rPr>
          <w:rFonts w:ascii="Times New Roman" w:hAnsi="Times New Roman" w:cs="Times New Roman"/>
          <w:i/>
          <w:iCs/>
          <w:sz w:val="20"/>
          <w:szCs w:val="20"/>
        </w:rPr>
        <w:t>[site specific details]</w:t>
      </w:r>
    </w:p>
    <w:p w14:paraId="6529A8C7" w14:textId="77777777" w:rsidR="005C031B" w:rsidRPr="00C72F08" w:rsidRDefault="005C031B" w:rsidP="005C031B">
      <w:pPr>
        <w:pStyle w:val="NoSpacing"/>
        <w:rPr>
          <w:rFonts w:ascii="Times New Roman" w:hAnsi="Times New Roman" w:cs="Times New Roman"/>
          <w:sz w:val="20"/>
          <w:szCs w:val="20"/>
        </w:rPr>
      </w:pPr>
      <w:r w:rsidRPr="00C72F08">
        <w:rPr>
          <w:rFonts w:ascii="Times New Roman" w:hAnsi="Times New Roman" w:cs="Times New Roman"/>
          <w:b/>
          <w:bCs/>
          <w:sz w:val="20"/>
          <w:szCs w:val="20"/>
        </w:rPr>
        <w:t>[Name of Sponsor]</w:t>
      </w:r>
      <w:r w:rsidRPr="00C72F08">
        <w:rPr>
          <w:rFonts w:ascii="Times New Roman" w:hAnsi="Times New Roman" w:cs="Times New Roman"/>
          <w:sz w:val="20"/>
          <w:szCs w:val="20"/>
        </w:rPr>
        <w:t xml:space="preserve"> World Health Organization </w:t>
      </w:r>
    </w:p>
    <w:p w14:paraId="0A3CBCAD" w14:textId="77777777" w:rsidR="005C031B" w:rsidRPr="00C72F08" w:rsidRDefault="005C031B" w:rsidP="005C031B">
      <w:pPr>
        <w:pStyle w:val="NoSpacing"/>
        <w:rPr>
          <w:rFonts w:ascii="Times New Roman" w:hAnsi="Times New Roman" w:cs="Times New Roman"/>
          <w:sz w:val="20"/>
          <w:szCs w:val="20"/>
        </w:rPr>
      </w:pPr>
      <w:r w:rsidRPr="00C72F08">
        <w:rPr>
          <w:rFonts w:ascii="Times New Roman" w:hAnsi="Times New Roman" w:cs="Times New Roman"/>
          <w:b/>
          <w:bCs/>
          <w:sz w:val="20"/>
          <w:szCs w:val="20"/>
        </w:rPr>
        <w:t xml:space="preserve">[Name of Proposal and version] </w:t>
      </w:r>
      <w:r w:rsidRPr="00C72F08">
        <w:rPr>
          <w:rFonts w:ascii="Times New Roman" w:hAnsi="Times New Roman" w:cs="Times New Roman"/>
          <w:sz w:val="20"/>
          <w:szCs w:val="20"/>
        </w:rPr>
        <w:t xml:space="preserve"> Nutritional management of growth faltering in infants aged under six months in Asia and Africa. An individually randomised trial. Version 1.4. 8July2024</w:t>
      </w:r>
    </w:p>
    <w:p w14:paraId="571EFF47" w14:textId="77777777" w:rsidR="005C031B" w:rsidRPr="00C72F08" w:rsidRDefault="005C031B" w:rsidP="005C031B">
      <w:pPr>
        <w:spacing w:after="0" w:line="240" w:lineRule="auto"/>
        <w:jc w:val="both"/>
        <w:rPr>
          <w:rFonts w:ascii="Times New Roman" w:hAnsi="Times New Roman" w:cs="Times New Roman"/>
          <w:sz w:val="20"/>
          <w:szCs w:val="20"/>
        </w:rPr>
      </w:pPr>
    </w:p>
    <w:p w14:paraId="5B343D1A"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This Informed Consent Form has two parts:</w:t>
      </w:r>
    </w:p>
    <w:p w14:paraId="7E190760" w14:textId="77777777" w:rsidR="005C031B" w:rsidRPr="00C72F08" w:rsidRDefault="005C031B">
      <w:pPr>
        <w:numPr>
          <w:ilvl w:val="0"/>
          <w:numId w:val="5"/>
        </w:numPr>
        <w:spacing w:after="0" w:line="240" w:lineRule="auto"/>
        <w:ind w:left="0" w:firstLine="0"/>
        <w:jc w:val="both"/>
        <w:rPr>
          <w:rFonts w:ascii="Times New Roman" w:hAnsi="Times New Roman" w:cs="Times New Roman"/>
          <w:sz w:val="20"/>
          <w:szCs w:val="20"/>
        </w:rPr>
      </w:pPr>
      <w:r w:rsidRPr="00C72F08">
        <w:rPr>
          <w:rFonts w:ascii="Times New Roman" w:hAnsi="Times New Roman" w:cs="Times New Roman"/>
          <w:sz w:val="20"/>
          <w:szCs w:val="20"/>
        </w:rPr>
        <w:t>Information sheet (to share information about the research with you)</w:t>
      </w:r>
    </w:p>
    <w:p w14:paraId="213CF486" w14:textId="77777777" w:rsidR="005C031B" w:rsidRPr="00C72F08" w:rsidRDefault="005C031B">
      <w:pPr>
        <w:numPr>
          <w:ilvl w:val="0"/>
          <w:numId w:val="5"/>
        </w:numPr>
        <w:spacing w:after="0" w:line="240" w:lineRule="auto"/>
        <w:ind w:left="0" w:firstLine="0"/>
        <w:jc w:val="both"/>
        <w:rPr>
          <w:rFonts w:ascii="Times New Roman" w:hAnsi="Times New Roman" w:cs="Times New Roman"/>
          <w:sz w:val="20"/>
          <w:szCs w:val="20"/>
        </w:rPr>
      </w:pPr>
      <w:r w:rsidRPr="00C72F08">
        <w:rPr>
          <w:rFonts w:ascii="Times New Roman" w:hAnsi="Times New Roman" w:cs="Times New Roman"/>
          <w:sz w:val="20"/>
          <w:szCs w:val="20"/>
        </w:rPr>
        <w:t>Certificate of consent (for signatures if you agree to take part)</w:t>
      </w:r>
    </w:p>
    <w:p w14:paraId="3A7D7BE4" w14:textId="77777777" w:rsidR="005C031B" w:rsidRPr="00C72F08" w:rsidRDefault="005C031B" w:rsidP="005C031B">
      <w:pPr>
        <w:spacing w:after="0" w:line="240" w:lineRule="auto"/>
        <w:jc w:val="both"/>
        <w:rPr>
          <w:rFonts w:ascii="Times New Roman" w:hAnsi="Times New Roman" w:cs="Times New Roman"/>
          <w:b/>
          <w:bCs/>
          <w:sz w:val="20"/>
          <w:szCs w:val="20"/>
        </w:rPr>
      </w:pPr>
    </w:p>
    <w:p w14:paraId="7B06B10B" w14:textId="77777777" w:rsidR="005C031B" w:rsidRPr="00C72F08" w:rsidRDefault="005C031B" w:rsidP="005C031B">
      <w:pPr>
        <w:spacing w:after="0" w:line="240" w:lineRule="auto"/>
        <w:jc w:val="both"/>
        <w:rPr>
          <w:rFonts w:ascii="Times New Roman" w:hAnsi="Times New Roman" w:cs="Times New Roman"/>
          <w:b/>
          <w:bCs/>
          <w:sz w:val="20"/>
          <w:szCs w:val="20"/>
        </w:rPr>
      </w:pPr>
    </w:p>
    <w:p w14:paraId="4AC2DD52"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PART I: Information Sheet</w:t>
      </w:r>
    </w:p>
    <w:p w14:paraId="30B1630A" w14:textId="77777777" w:rsidR="005C031B" w:rsidRPr="00C72F08" w:rsidRDefault="005C031B" w:rsidP="005C031B">
      <w:pPr>
        <w:spacing w:after="0" w:line="240" w:lineRule="auto"/>
        <w:jc w:val="both"/>
        <w:rPr>
          <w:rFonts w:ascii="Times New Roman" w:hAnsi="Times New Roman" w:cs="Times New Roman"/>
          <w:b/>
          <w:bCs/>
          <w:sz w:val="20"/>
          <w:szCs w:val="20"/>
        </w:rPr>
      </w:pPr>
    </w:p>
    <w:p w14:paraId="20313EB7"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Introduction</w:t>
      </w:r>
    </w:p>
    <w:p w14:paraId="1C3FC248"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 I am [</w:t>
      </w:r>
      <w:r w:rsidRPr="00C72F08">
        <w:rPr>
          <w:rFonts w:ascii="Times New Roman" w:hAnsi="Times New Roman" w:cs="Times New Roman"/>
          <w:i/>
          <w:sz w:val="20"/>
          <w:szCs w:val="20"/>
        </w:rPr>
        <w:t>research staff name</w:t>
      </w:r>
      <w:r w:rsidRPr="00C72F08">
        <w:rPr>
          <w:rFonts w:ascii="Times New Roman" w:hAnsi="Times New Roman" w:cs="Times New Roman"/>
          <w:sz w:val="20"/>
          <w:szCs w:val="20"/>
        </w:rPr>
        <w:t xml:space="preserve">], working for </w:t>
      </w:r>
      <w:r w:rsidRPr="00C72F08">
        <w:rPr>
          <w:rFonts w:ascii="Times New Roman" w:hAnsi="Times New Roman" w:cs="Times New Roman"/>
          <w:i/>
          <w:iCs/>
          <w:sz w:val="20"/>
          <w:szCs w:val="20"/>
        </w:rPr>
        <w:t>[research organization, site specific details]</w:t>
      </w:r>
      <w:r w:rsidRPr="00C72F08">
        <w:rPr>
          <w:rFonts w:ascii="Times New Roman" w:hAnsi="Times New Roman" w:cs="Times New Roman"/>
          <w:sz w:val="20"/>
          <w:szCs w:val="20"/>
        </w:rPr>
        <w:t xml:space="preserve">. </w:t>
      </w:r>
      <w:r w:rsidRPr="00C72F08">
        <w:rPr>
          <w:rFonts w:ascii="Times New Roman" w:hAnsi="Times New Roman" w:cs="Times New Roman"/>
          <w:iCs/>
          <w:sz w:val="20"/>
          <w:szCs w:val="20"/>
        </w:rPr>
        <w:t>We are doing research to find out the best ways to feed babies who have problems with growth in the first six months after birth. Problems with growth are very common in this country</w:t>
      </w:r>
      <w:r w:rsidRPr="00C72F08">
        <w:rPr>
          <w:rFonts w:ascii="Times New Roman" w:hAnsi="Times New Roman" w:cs="Times New Roman"/>
          <w:sz w:val="20"/>
          <w:szCs w:val="20"/>
        </w:rPr>
        <w:t xml:space="preserve">. I am going to give you information and invite you to be part of this research. You do not have to decide today whether or not you will participate in the research. Before you decide, you can talk to anyone you feel comfortable with about the research. </w:t>
      </w:r>
    </w:p>
    <w:p w14:paraId="550D08CA" w14:textId="77777777" w:rsidR="005C031B" w:rsidRPr="00C72F08" w:rsidRDefault="005C031B" w:rsidP="005C031B">
      <w:pPr>
        <w:spacing w:after="0" w:line="240" w:lineRule="auto"/>
        <w:jc w:val="both"/>
        <w:rPr>
          <w:rFonts w:ascii="Times New Roman" w:hAnsi="Times New Roman" w:cs="Times New Roman"/>
          <w:sz w:val="8"/>
          <w:szCs w:val="8"/>
        </w:rPr>
      </w:pPr>
    </w:p>
    <w:p w14:paraId="701715E8" w14:textId="77777777" w:rsidR="005C031B" w:rsidRPr="00C72F08" w:rsidRDefault="005C031B" w:rsidP="005C031B">
      <w:p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There may be some words that you do not understand. Please ask me to stop as we go through the information, and I will take time to explain.  If you have questions later, you can ask them of me or our other research team members. </w:t>
      </w:r>
    </w:p>
    <w:p w14:paraId="40B04E08" w14:textId="77777777" w:rsidR="005C031B" w:rsidRPr="00C72F08" w:rsidRDefault="005C031B" w:rsidP="005C031B">
      <w:pPr>
        <w:spacing w:after="0" w:line="240" w:lineRule="auto"/>
        <w:jc w:val="both"/>
        <w:rPr>
          <w:rFonts w:ascii="Times New Roman" w:hAnsi="Times New Roman" w:cs="Times New Roman"/>
          <w:sz w:val="20"/>
          <w:szCs w:val="20"/>
        </w:rPr>
      </w:pPr>
    </w:p>
    <w:p w14:paraId="46AE6059"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Purpose of the research</w:t>
      </w:r>
    </w:p>
    <w:p w14:paraId="2AB30F33" w14:textId="77777777" w:rsidR="005C031B" w:rsidRPr="00C72F08" w:rsidRDefault="005C031B" w:rsidP="005C031B">
      <w:pPr>
        <w:spacing w:after="0" w:line="240" w:lineRule="auto"/>
        <w:jc w:val="both"/>
        <w:rPr>
          <w:rFonts w:ascii="Times New Roman" w:hAnsi="Times New Roman" w:cs="Times New Roman"/>
          <w:iCs/>
          <w:sz w:val="20"/>
          <w:szCs w:val="20"/>
        </w:rPr>
      </w:pPr>
      <w:r w:rsidRPr="00C72F08">
        <w:rPr>
          <w:rFonts w:ascii="Times New Roman" w:hAnsi="Times New Roman" w:cs="Times New Roman"/>
          <w:iCs/>
          <w:sz w:val="20"/>
          <w:szCs w:val="20"/>
        </w:rPr>
        <w:t>We are doing research to find out the best ways to feed babies who have problems with growth in the first six months after birth, which is very common in this country.</w:t>
      </w:r>
    </w:p>
    <w:p w14:paraId="325ADB57" w14:textId="77777777" w:rsidR="005C031B" w:rsidRPr="00C72F08" w:rsidRDefault="005C031B" w:rsidP="005C031B">
      <w:pPr>
        <w:spacing w:after="0" w:line="240" w:lineRule="auto"/>
        <w:jc w:val="both"/>
        <w:rPr>
          <w:rFonts w:ascii="Times New Roman" w:hAnsi="Times New Roman" w:cs="Times New Roman"/>
          <w:iCs/>
          <w:sz w:val="8"/>
          <w:szCs w:val="8"/>
        </w:rPr>
      </w:pPr>
    </w:p>
    <w:p w14:paraId="629D5AD7" w14:textId="77777777" w:rsidR="005C031B" w:rsidRPr="00C72F08" w:rsidRDefault="005C031B" w:rsidP="005C031B">
      <w:pPr>
        <w:spacing w:after="0" w:line="240" w:lineRule="auto"/>
        <w:jc w:val="both"/>
        <w:rPr>
          <w:rFonts w:ascii="Times New Roman" w:hAnsi="Times New Roman" w:cs="Times New Roman"/>
          <w:iCs/>
          <w:sz w:val="20"/>
          <w:szCs w:val="20"/>
        </w:rPr>
      </w:pPr>
      <w:r w:rsidRPr="00C72F08">
        <w:rPr>
          <w:rFonts w:ascii="Times New Roman" w:hAnsi="Times New Roman" w:cs="Times New Roman"/>
          <w:iCs/>
          <w:sz w:val="20"/>
          <w:szCs w:val="20"/>
        </w:rPr>
        <w:t>The reason we are doing this research is to find out, for babies with growth problems, if nutritional supplementation plus intensive breastfeeding support is better than intensive breastfeeding support alone.</w:t>
      </w:r>
    </w:p>
    <w:p w14:paraId="49B2D9D3" w14:textId="77777777" w:rsidR="005C031B" w:rsidRPr="00C72F08" w:rsidRDefault="005C031B" w:rsidP="005C031B">
      <w:pPr>
        <w:spacing w:after="0" w:line="240" w:lineRule="auto"/>
        <w:jc w:val="both"/>
        <w:rPr>
          <w:rFonts w:ascii="Times New Roman" w:hAnsi="Times New Roman" w:cs="Times New Roman"/>
          <w:sz w:val="20"/>
          <w:szCs w:val="20"/>
        </w:rPr>
      </w:pPr>
    </w:p>
    <w:p w14:paraId="6D5B46D2"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Participant selection </w:t>
      </w:r>
    </w:p>
    <w:p w14:paraId="61B8D7F4"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lastRenderedPageBreak/>
        <w:t xml:space="preserve">We are inviting all new mothers, </w:t>
      </w:r>
      <w:r w:rsidRPr="00C72F08">
        <w:rPr>
          <w:rFonts w:ascii="Times New Roman" w:hAnsi="Times New Roman" w:cs="Times New Roman"/>
          <w:sz w:val="20"/>
          <w:szCs w:val="20"/>
          <w:lang w:val="en-GB"/>
        </w:rPr>
        <w:t xml:space="preserve">whose babies are between seven and fourteen days old, </w:t>
      </w:r>
      <w:r w:rsidRPr="00C72F08">
        <w:rPr>
          <w:rFonts w:ascii="Times New Roman" w:hAnsi="Times New Roman" w:cs="Times New Roman"/>
          <w:sz w:val="20"/>
          <w:szCs w:val="20"/>
        </w:rPr>
        <w:t xml:space="preserve">to be part of this study.  </w:t>
      </w:r>
    </w:p>
    <w:p w14:paraId="0B419A9D" w14:textId="77777777" w:rsidR="005C031B" w:rsidRPr="00C72F08" w:rsidRDefault="005C031B" w:rsidP="005C031B">
      <w:pPr>
        <w:spacing w:after="0" w:line="240" w:lineRule="auto"/>
        <w:jc w:val="both"/>
        <w:rPr>
          <w:rFonts w:ascii="Arial" w:hAnsi="Arial" w:cs="Arial"/>
          <w:b/>
          <w:bCs/>
          <w:sz w:val="20"/>
          <w:szCs w:val="20"/>
        </w:rPr>
      </w:pPr>
    </w:p>
    <w:p w14:paraId="6ED52CE2"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Voluntary participation</w:t>
      </w:r>
    </w:p>
    <w:p w14:paraId="0327CE9E"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Your and your baby's participation in this research is entirely voluntary. It is your choice whether to participate or not. Whether you choose to participate or not, you and your baby will still receive the same care and attention by </w:t>
      </w:r>
      <w:r w:rsidRPr="00C72F08">
        <w:rPr>
          <w:rFonts w:ascii="Times New Roman" w:hAnsi="Times New Roman" w:cs="Times New Roman"/>
          <w:i/>
          <w:iCs/>
          <w:sz w:val="20"/>
          <w:szCs w:val="20"/>
        </w:rPr>
        <w:t>[research organization, site specific details]</w:t>
      </w:r>
      <w:r w:rsidRPr="00C72F08">
        <w:rPr>
          <w:rFonts w:ascii="Times New Roman" w:hAnsi="Times New Roman" w:cs="Times New Roman"/>
          <w:sz w:val="20"/>
          <w:szCs w:val="20"/>
        </w:rPr>
        <w:t xml:space="preserve"> and the health facilities in the study area. You may change your mind later and stop participating even if you had agreed to do so earlier.</w:t>
      </w:r>
    </w:p>
    <w:p w14:paraId="292E4842" w14:textId="77777777" w:rsidR="005C031B" w:rsidRPr="00C72F08" w:rsidRDefault="005C031B" w:rsidP="005C031B">
      <w:pPr>
        <w:spacing w:after="0" w:line="240" w:lineRule="auto"/>
        <w:jc w:val="both"/>
        <w:rPr>
          <w:rFonts w:ascii="Times New Roman" w:hAnsi="Times New Roman" w:cs="Times New Roman"/>
          <w:sz w:val="20"/>
          <w:szCs w:val="20"/>
        </w:rPr>
      </w:pPr>
    </w:p>
    <w:p w14:paraId="6F96E30B"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Study procedures </w:t>
      </w:r>
    </w:p>
    <w:p w14:paraId="0A911064" w14:textId="77777777" w:rsidR="005C031B" w:rsidRPr="00C72F08" w:rsidRDefault="005C031B" w:rsidP="005C031B">
      <w:p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If you agree for you and your baby to participate in this research study, then:</w:t>
      </w:r>
    </w:p>
    <w:p w14:paraId="7A2E7550" w14:textId="77777777" w:rsidR="005C031B" w:rsidRPr="00C72F08" w:rsidRDefault="005C031B" w:rsidP="005C031B">
      <w:pPr>
        <w:spacing w:after="0" w:line="240" w:lineRule="auto"/>
        <w:ind w:left="360" w:hanging="360"/>
        <w:rPr>
          <w:rFonts w:ascii="Times New Roman" w:hAnsi="Times New Roman" w:cs="Times New Roman"/>
          <w:sz w:val="8"/>
          <w:szCs w:val="8"/>
        </w:rPr>
      </w:pPr>
    </w:p>
    <w:p w14:paraId="6357659D"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Your baby will be placed in one of the two groups as if by lottery which is similar to tossing a coin. If your baby falters in growth, depending on which group your baby is in, the baby will either receive </w:t>
      </w:r>
      <w:r w:rsidRPr="00C72F08">
        <w:rPr>
          <w:rFonts w:ascii="Times New Roman" w:hAnsi="Times New Roman" w:cs="Times New Roman"/>
          <w:iCs/>
          <w:sz w:val="20"/>
          <w:szCs w:val="20"/>
        </w:rPr>
        <w:t>intensive breastfeeding support plus nutritional supplementation or intensive breastfeeding support alone without nutritional supplementation</w:t>
      </w:r>
      <w:r w:rsidRPr="00C72F08">
        <w:rPr>
          <w:rFonts w:ascii="Times New Roman" w:hAnsi="Times New Roman" w:cs="Times New Roman"/>
          <w:sz w:val="20"/>
          <w:szCs w:val="20"/>
        </w:rPr>
        <w:t xml:space="preserve">. </w:t>
      </w:r>
    </w:p>
    <w:p w14:paraId="2AE21313" w14:textId="77777777" w:rsidR="005C031B" w:rsidRPr="00C72F08" w:rsidRDefault="005C031B" w:rsidP="005C031B">
      <w:pPr>
        <w:spacing w:after="0" w:line="240" w:lineRule="auto"/>
        <w:ind w:left="360"/>
        <w:rPr>
          <w:rFonts w:ascii="Times New Roman" w:hAnsi="Times New Roman" w:cs="Times New Roman"/>
          <w:sz w:val="4"/>
          <w:szCs w:val="4"/>
        </w:rPr>
      </w:pPr>
    </w:p>
    <w:p w14:paraId="3E028DFA"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We will ask you some questions about your family and living conditions </w:t>
      </w:r>
    </w:p>
    <w:p w14:paraId="030D9401" w14:textId="77777777" w:rsidR="005C031B" w:rsidRPr="00C72F08" w:rsidRDefault="005C031B" w:rsidP="005C031B">
      <w:pPr>
        <w:pStyle w:val="ListParagraph"/>
        <w:rPr>
          <w:rFonts w:ascii="Times New Roman" w:hAnsi="Times New Roman"/>
          <w:sz w:val="4"/>
          <w:szCs w:val="4"/>
        </w:rPr>
      </w:pPr>
    </w:p>
    <w:p w14:paraId="3AF39838" w14:textId="77777777" w:rsidR="005C031B" w:rsidRPr="00C72F08" w:rsidRDefault="005C031B">
      <w:pPr>
        <w:numPr>
          <w:ilvl w:val="0"/>
          <w:numId w:val="6"/>
        </w:numPr>
        <w:spacing w:after="0" w:line="240" w:lineRule="auto"/>
        <w:rPr>
          <w:rFonts w:ascii="Times New Roman" w:hAnsi="Times New Roman" w:cs="Times New Roman"/>
          <w:sz w:val="20"/>
          <w:szCs w:val="20"/>
        </w:rPr>
      </w:pPr>
      <w:bookmarkStart w:id="1" w:name="_Hlk110016035"/>
      <w:r w:rsidRPr="00C72F08">
        <w:rPr>
          <w:rFonts w:ascii="Times New Roman" w:hAnsi="Times New Roman" w:cs="Times New Roman"/>
          <w:sz w:val="20"/>
          <w:szCs w:val="20"/>
        </w:rPr>
        <w:t xml:space="preserve">Between day seven and fourteen after birth we </w:t>
      </w:r>
      <w:bookmarkEnd w:id="1"/>
      <w:r w:rsidRPr="00C72F08">
        <w:rPr>
          <w:rFonts w:ascii="Times New Roman" w:hAnsi="Times New Roman" w:cs="Times New Roman"/>
          <w:sz w:val="20"/>
          <w:szCs w:val="20"/>
        </w:rPr>
        <w:t>will measure your baby’s weight, length, and head circumference.</w:t>
      </w:r>
    </w:p>
    <w:p w14:paraId="2E237C7B" w14:textId="77777777" w:rsidR="005C031B" w:rsidRPr="00C72F08" w:rsidRDefault="005C031B" w:rsidP="005C031B">
      <w:pPr>
        <w:pStyle w:val="ListParagraph"/>
        <w:rPr>
          <w:rFonts w:ascii="Times New Roman" w:hAnsi="Times New Roman"/>
          <w:sz w:val="8"/>
          <w:szCs w:val="8"/>
        </w:rPr>
      </w:pPr>
    </w:p>
    <w:p w14:paraId="226B46E3"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We will visit your home weekly until your baby reaches 4 weeks of age and then 2 weekly. This will be to find out how your baby is progressing. </w:t>
      </w:r>
      <w:bookmarkStart w:id="2" w:name="_Hlk102413084"/>
      <w:r w:rsidRPr="00C72F08">
        <w:rPr>
          <w:rFonts w:ascii="Times New Roman" w:hAnsi="Times New Roman" w:cs="Times New Roman"/>
          <w:sz w:val="20"/>
          <w:szCs w:val="20"/>
        </w:rPr>
        <w:t xml:space="preserve">At these home visits, we will measure your baby’s weight and </w:t>
      </w:r>
      <w:bookmarkStart w:id="3" w:name="_Hlk102413369"/>
      <w:r w:rsidRPr="00C72F08">
        <w:rPr>
          <w:rFonts w:ascii="Times New Roman" w:hAnsi="Times New Roman" w:cs="Times New Roman"/>
          <w:sz w:val="20"/>
          <w:szCs w:val="20"/>
        </w:rPr>
        <w:t xml:space="preserve">will ask you about how you are feeding your baby and any illnesses and visits to health services that your baby has had. We will also ask if your baby has had runny stools (diarrhoea) and fast breathing (pneumonia). </w:t>
      </w:r>
    </w:p>
    <w:bookmarkEnd w:id="2"/>
    <w:bookmarkEnd w:id="3"/>
    <w:p w14:paraId="088B41E4" w14:textId="77777777" w:rsidR="005C031B" w:rsidRPr="00C72F08" w:rsidRDefault="005C031B" w:rsidP="005C031B">
      <w:pPr>
        <w:pStyle w:val="ListParagraph"/>
        <w:rPr>
          <w:rFonts w:ascii="Times New Roman" w:hAnsi="Times New Roman"/>
          <w:sz w:val="4"/>
          <w:szCs w:val="4"/>
        </w:rPr>
      </w:pPr>
    </w:p>
    <w:p w14:paraId="616B8FFB"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We will contact you and arrange convenient times to visit and offer breastfeeding support until your baby reaches 6 months </w:t>
      </w:r>
    </w:p>
    <w:p w14:paraId="767F8D50" w14:textId="77777777" w:rsidR="005C031B" w:rsidRPr="00C72F08" w:rsidRDefault="005C031B" w:rsidP="005C031B">
      <w:pPr>
        <w:pStyle w:val="ListParagraph"/>
        <w:rPr>
          <w:rFonts w:ascii="Times New Roman" w:hAnsi="Times New Roman"/>
          <w:sz w:val="4"/>
          <w:szCs w:val="4"/>
        </w:rPr>
      </w:pPr>
    </w:p>
    <w:p w14:paraId="165D1CF1"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If you are having problems feeding your baby or if your baby has problems with growth and weight gain we will offer you additional support from breastfeeding experts, nurses and doctors. If you give permission, you will be visited at home or invited to come to the health facility. The breastfeeding experts, nurses and doctors will examine you and your baby and offer you advice. If you or the baby need it and if you give permission, the doctors and nurses may do tests on the baby or yourself. We will continue to review you and your baby regularly until you are both recovered. </w:t>
      </w:r>
    </w:p>
    <w:p w14:paraId="0D2C0C2A" w14:textId="77777777" w:rsidR="005C031B" w:rsidRPr="00C72F08" w:rsidRDefault="005C031B" w:rsidP="005C031B">
      <w:pPr>
        <w:pStyle w:val="ListParagraph"/>
        <w:rPr>
          <w:rFonts w:ascii="Times New Roman" w:hAnsi="Times New Roman"/>
          <w:sz w:val="4"/>
          <w:szCs w:val="4"/>
        </w:rPr>
      </w:pPr>
    </w:p>
    <w:p w14:paraId="6DDB6D17"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If your baby has continued problems with growth and weight gain and is in the nutritional supplementation group, we may offer you a nutritional milk supplement along with continued breastfeeding support. We will explain to you why your baby needs the supplement and </w:t>
      </w:r>
      <w:bookmarkStart w:id="4" w:name="_Hlk102413010"/>
      <w:r w:rsidRPr="00C72F08">
        <w:rPr>
          <w:rFonts w:ascii="Times New Roman" w:hAnsi="Times New Roman" w:cs="Times New Roman"/>
          <w:sz w:val="20"/>
          <w:szCs w:val="20"/>
        </w:rPr>
        <w:t xml:space="preserve">we will show you how to prepare it,  how much to give your baby, and how to keep it clean. </w:t>
      </w:r>
      <w:bookmarkEnd w:id="4"/>
      <w:r w:rsidRPr="00C72F08">
        <w:rPr>
          <w:rFonts w:ascii="Times New Roman" w:hAnsi="Times New Roman" w:cs="Times New Roman"/>
          <w:sz w:val="20"/>
          <w:szCs w:val="20"/>
        </w:rPr>
        <w:t xml:space="preserve">We will continue to give you this nutritional milk supplement and to review your baby regularly until your baby has started to gain weight again. </w:t>
      </w:r>
    </w:p>
    <w:p w14:paraId="15F4F049" w14:textId="77777777" w:rsidR="005C031B" w:rsidRPr="00C72F08" w:rsidRDefault="005C031B" w:rsidP="005C031B">
      <w:pPr>
        <w:pStyle w:val="ListParagraph"/>
        <w:rPr>
          <w:rFonts w:ascii="Times New Roman" w:hAnsi="Times New Roman"/>
          <w:sz w:val="4"/>
          <w:szCs w:val="4"/>
        </w:rPr>
      </w:pPr>
    </w:p>
    <w:p w14:paraId="70B2EDC5" w14:textId="77777777" w:rsidR="005C031B" w:rsidRPr="00C72F08" w:rsidRDefault="005C031B">
      <w:pPr>
        <w:numPr>
          <w:ilvl w:val="0"/>
          <w:numId w:val="6"/>
        </w:numPr>
        <w:spacing w:after="0" w:line="240" w:lineRule="auto"/>
        <w:rPr>
          <w:rFonts w:ascii="Times New Roman" w:hAnsi="Times New Roman" w:cs="Times New Roman"/>
          <w:sz w:val="4"/>
          <w:szCs w:val="4"/>
        </w:rPr>
      </w:pPr>
      <w:bookmarkStart w:id="5" w:name="_Hlk109030979"/>
      <w:r w:rsidRPr="00C72F08">
        <w:rPr>
          <w:rFonts w:ascii="Times New Roman" w:hAnsi="Times New Roman" w:cs="Times New Roman"/>
          <w:sz w:val="20"/>
          <w:szCs w:val="20"/>
          <w:lang w:val="en-GB"/>
        </w:rPr>
        <w:t>If your baby is in the control arm, and shows signs of growth faltering, we will continue to provide intensive breastfeeding support, but no nutritional milk supplement will be provided by the study team.</w:t>
      </w:r>
      <w:r w:rsidRPr="00C72F08">
        <w:rPr>
          <w:rFonts w:ascii="Times New Roman" w:hAnsi="Times New Roman" w:cs="Times New Roman"/>
          <w:sz w:val="20"/>
          <w:szCs w:val="20"/>
        </w:rPr>
        <w:t xml:space="preserve"> </w:t>
      </w:r>
      <w:bookmarkEnd w:id="5"/>
    </w:p>
    <w:p w14:paraId="1B5882D3" w14:textId="77777777" w:rsidR="005C031B" w:rsidRPr="00C72F08" w:rsidRDefault="005C031B">
      <w:pPr>
        <w:numPr>
          <w:ilvl w:val="0"/>
          <w:numId w:val="6"/>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When the baby reaches 6 months of age, we will measure your baby’s weight, length, head circumference, and upper arm circumference.</w:t>
      </w:r>
    </w:p>
    <w:p w14:paraId="2D9F8DA1" w14:textId="77777777" w:rsidR="005C031B" w:rsidRPr="00C72F08" w:rsidRDefault="005C031B" w:rsidP="005C031B">
      <w:pPr>
        <w:spacing w:after="0" w:line="240" w:lineRule="auto"/>
        <w:ind w:left="720"/>
        <w:rPr>
          <w:rFonts w:ascii="Times New Roman" w:hAnsi="Times New Roman" w:cs="Times New Roman"/>
          <w:sz w:val="20"/>
          <w:szCs w:val="20"/>
        </w:rPr>
      </w:pPr>
    </w:p>
    <w:p w14:paraId="5D091D12"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Duration </w:t>
      </w:r>
    </w:p>
    <w:p w14:paraId="41AD3599"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Your baby will be in the study for 6 months. During that time, you will be visited at home. There will be no need for you to come to the health facility unless the baby is unwell. Each visit should not be more than 30 minutes.  </w:t>
      </w:r>
    </w:p>
    <w:p w14:paraId="2CEE044D" w14:textId="77777777" w:rsidR="005C031B" w:rsidRPr="00C72F08" w:rsidRDefault="005C031B" w:rsidP="005C031B">
      <w:pPr>
        <w:spacing w:after="0" w:line="240" w:lineRule="auto"/>
        <w:jc w:val="both"/>
        <w:rPr>
          <w:rFonts w:ascii="Times New Roman" w:hAnsi="Times New Roman" w:cs="Times New Roman"/>
          <w:sz w:val="20"/>
          <w:szCs w:val="20"/>
        </w:rPr>
      </w:pPr>
    </w:p>
    <w:p w14:paraId="4227D005"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Risks and discomforts</w:t>
      </w:r>
    </w:p>
    <w:p w14:paraId="0C6425B0" w14:textId="77777777" w:rsidR="005C031B" w:rsidRPr="00C72F08" w:rsidRDefault="005C031B" w:rsidP="005C031B">
      <w:pPr>
        <w:spacing w:after="0" w:line="240" w:lineRule="auto"/>
        <w:jc w:val="both"/>
        <w:rPr>
          <w:rFonts w:ascii="Times New Roman" w:hAnsi="Times New Roman" w:cs="Times New Roman"/>
          <w:sz w:val="20"/>
          <w:szCs w:val="20"/>
        </w:rPr>
      </w:pPr>
      <w:bookmarkStart w:id="6" w:name="_Hlk108989046"/>
      <w:r w:rsidRPr="00C72F08">
        <w:rPr>
          <w:rFonts w:ascii="Times New Roman" w:hAnsi="Times New Roman" w:cs="Times New Roman"/>
          <w:sz w:val="20"/>
          <w:szCs w:val="20"/>
        </w:rPr>
        <w:t xml:space="preserve">Use of the nutritional milk supplement may carry risks. You have to be careful in preparing the nutritional milk supplement so you give the baby the correct amounts and so it doesn’t get contaminated. Giving the wrong amounts e.g. dilution or preparing the milk in an unhygienic way can result in illness in the baby, so it is important to follow the instructions our team will provide to you to prepare the nutritional milk supplement. We will show you how to prepare the nutritional milk supplement and how to give it to your baby so your baby doesn’t get sick and will answer all your questions. </w:t>
      </w:r>
    </w:p>
    <w:bookmarkEnd w:id="6"/>
    <w:p w14:paraId="79068A8E" w14:textId="77777777" w:rsidR="005C031B" w:rsidRPr="00C72F08" w:rsidRDefault="005C031B" w:rsidP="005C031B">
      <w:pPr>
        <w:spacing w:after="0" w:line="240" w:lineRule="auto"/>
        <w:jc w:val="both"/>
        <w:rPr>
          <w:rFonts w:ascii="Times New Roman" w:hAnsi="Times New Roman" w:cs="Times New Roman"/>
          <w:sz w:val="8"/>
          <w:szCs w:val="8"/>
        </w:rPr>
      </w:pPr>
    </w:p>
    <w:p w14:paraId="0AFE5D94"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lastRenderedPageBreak/>
        <w:t xml:space="preserve">You may become tired of us visiting you at home. If at any time during the study, you are not comfortable about anything we will make sure that we will listen to your concerns and we will stop visiting you if you wish it. </w:t>
      </w:r>
    </w:p>
    <w:p w14:paraId="5B58B122" w14:textId="77777777" w:rsidR="005C031B" w:rsidRPr="00C72F08" w:rsidRDefault="005C031B" w:rsidP="005C031B">
      <w:pPr>
        <w:spacing w:after="0" w:line="240" w:lineRule="auto"/>
        <w:jc w:val="both"/>
        <w:rPr>
          <w:rFonts w:ascii="Times New Roman" w:hAnsi="Times New Roman" w:cs="Times New Roman"/>
          <w:sz w:val="20"/>
          <w:szCs w:val="20"/>
        </w:rPr>
      </w:pPr>
    </w:p>
    <w:p w14:paraId="7490524B"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b/>
          <w:bCs/>
          <w:sz w:val="20"/>
          <w:szCs w:val="20"/>
        </w:rPr>
        <w:t>Benefits</w:t>
      </w:r>
      <w:r w:rsidRPr="00C72F08">
        <w:rPr>
          <w:rFonts w:ascii="Times New Roman" w:hAnsi="Times New Roman" w:cs="Times New Roman"/>
          <w:sz w:val="20"/>
          <w:szCs w:val="20"/>
        </w:rPr>
        <w:t xml:space="preserve"> </w:t>
      </w:r>
    </w:p>
    <w:p w14:paraId="5FB20B7E"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You and your baby will not receive any direct benefit for taking part in this study. However, you will receive intensive support for exclusive breastfeeding, monitoring of growth in the baby, examination and advice for  treatment of illnesses. Also if you have any questions about your health we will be happy to answer them. We will pay for any test that we perform ourselves but we wont be able to pay for any other extra tests. We will not be able to pay for additional hospital investigations or treatment. The results of the study will help us answer important research questions about growth in babies under six months.</w:t>
      </w:r>
    </w:p>
    <w:p w14:paraId="4C6FD18A" w14:textId="77777777" w:rsidR="005C031B" w:rsidRPr="00C72F08" w:rsidRDefault="005C031B" w:rsidP="005C031B">
      <w:pPr>
        <w:spacing w:after="0" w:line="240" w:lineRule="auto"/>
        <w:jc w:val="both"/>
        <w:rPr>
          <w:rFonts w:ascii="Times New Roman" w:hAnsi="Times New Roman" w:cs="Times New Roman"/>
          <w:sz w:val="20"/>
          <w:szCs w:val="20"/>
        </w:rPr>
      </w:pPr>
    </w:p>
    <w:p w14:paraId="78C68321"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We will give you a small token of appreciation for your time (</w:t>
      </w:r>
      <w:r w:rsidRPr="00C72F08">
        <w:rPr>
          <w:rFonts w:ascii="Times New Roman" w:hAnsi="Times New Roman" w:cs="Times New Roman"/>
          <w:i/>
          <w:iCs/>
          <w:sz w:val="20"/>
          <w:szCs w:val="20"/>
        </w:rPr>
        <w:t>site specific: Bangladesh, India, Pakistan, Tanzania, Nigeria sites</w:t>
      </w:r>
      <w:r w:rsidRPr="00C72F08">
        <w:rPr>
          <w:rFonts w:ascii="Times New Roman" w:hAnsi="Times New Roman" w:cs="Times New Roman"/>
          <w:sz w:val="20"/>
          <w:szCs w:val="20"/>
        </w:rPr>
        <w:t xml:space="preserve">). </w:t>
      </w:r>
    </w:p>
    <w:p w14:paraId="72A18DAF" w14:textId="77777777" w:rsidR="005C031B" w:rsidRPr="00C72F08" w:rsidRDefault="005C031B" w:rsidP="005C031B">
      <w:pPr>
        <w:spacing w:after="0" w:line="240" w:lineRule="auto"/>
        <w:jc w:val="both"/>
        <w:rPr>
          <w:rFonts w:ascii="Times New Roman" w:hAnsi="Times New Roman" w:cs="Times New Roman"/>
          <w:sz w:val="20"/>
          <w:szCs w:val="20"/>
        </w:rPr>
      </w:pPr>
    </w:p>
    <w:p w14:paraId="3AC566CA"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b/>
          <w:bCs/>
          <w:sz w:val="20"/>
          <w:szCs w:val="20"/>
        </w:rPr>
        <w:t>Confidentiality</w:t>
      </w:r>
    </w:p>
    <w:p w14:paraId="420522BB"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We will not be sharing the identity of those participating in the research with people who are not part of the research team. Information about you and your baby that will be collected during the research will be stored safely and no one but the researchers will be able to see it. The information about you and your baby will have a number on it instead of your names. Only the researchers will know what your number is and we will keep that information under lock and key. It will not be shared with or given to anyone except the World Health Organization and the Data Safety Monitoring Board (which is a committee of experts aimed to ensure that the study is done well and the study participants are safe). We will keep your and your baby’s data permanently but all information about you will be anonymous – it will not contain your name or any personal identifying information.   </w:t>
      </w:r>
    </w:p>
    <w:p w14:paraId="5A12477C" w14:textId="77777777" w:rsidR="005C031B" w:rsidRPr="00C72F08" w:rsidRDefault="005C031B" w:rsidP="005C031B">
      <w:pPr>
        <w:spacing w:after="0" w:line="240" w:lineRule="auto"/>
        <w:jc w:val="both"/>
        <w:rPr>
          <w:rFonts w:ascii="Times New Roman" w:hAnsi="Times New Roman" w:cs="Times New Roman"/>
          <w:sz w:val="20"/>
          <w:szCs w:val="20"/>
        </w:rPr>
      </w:pPr>
    </w:p>
    <w:p w14:paraId="0A4D3AF0" w14:textId="77777777" w:rsidR="005C031B" w:rsidRPr="00C72F08" w:rsidRDefault="005C031B" w:rsidP="005C031B">
      <w:pPr>
        <w:spacing w:after="0" w:line="240" w:lineRule="auto"/>
        <w:jc w:val="both"/>
        <w:rPr>
          <w:rFonts w:ascii="Times New Roman" w:hAnsi="Times New Roman" w:cs="Times New Roman"/>
          <w:b/>
          <w:bCs/>
          <w:sz w:val="20"/>
          <w:szCs w:val="20"/>
        </w:rPr>
      </w:pPr>
      <w:bookmarkStart w:id="7" w:name="_Hlk110017452"/>
      <w:r w:rsidRPr="00C72F08">
        <w:rPr>
          <w:rFonts w:ascii="Times New Roman" w:hAnsi="Times New Roman" w:cs="Times New Roman"/>
          <w:b/>
          <w:bCs/>
          <w:sz w:val="20"/>
          <w:szCs w:val="20"/>
        </w:rPr>
        <w:t>Sharing the results</w:t>
      </w:r>
    </w:p>
    <w:p w14:paraId="4FDAC953" w14:textId="77777777" w:rsidR="005C031B" w:rsidRPr="00C72F08" w:rsidRDefault="005C031B" w:rsidP="005C031B">
      <w:pPr>
        <w:spacing w:after="0" w:line="240" w:lineRule="auto"/>
        <w:jc w:val="both"/>
        <w:rPr>
          <w:rFonts w:ascii="Times New Roman" w:hAnsi="Times New Roman" w:cs="Times New Roman"/>
          <w:sz w:val="20"/>
          <w:szCs w:val="20"/>
        </w:rPr>
      </w:pPr>
      <w:bookmarkStart w:id="8" w:name="_Hlk109047151"/>
      <w:r w:rsidRPr="00C72F08">
        <w:rPr>
          <w:rFonts w:ascii="Times New Roman" w:hAnsi="Times New Roman" w:cs="Times New Roman"/>
          <w:sz w:val="20"/>
          <w:szCs w:val="20"/>
        </w:rPr>
        <w:t>The knowledge that we get from doing this research will be shared with you before it is made widely available to the public. We will share the findings with you through meetings with your doctors and community meetings where ever possible. After these meetings, we will publish the results in order that other interested people may learn from the research. The publications will not identify any of the study participants.</w:t>
      </w:r>
    </w:p>
    <w:bookmarkEnd w:id="7"/>
    <w:bookmarkEnd w:id="8"/>
    <w:p w14:paraId="176A6194" w14:textId="77777777" w:rsidR="005C031B" w:rsidRPr="00C72F08" w:rsidRDefault="005C031B" w:rsidP="005C031B">
      <w:pPr>
        <w:spacing w:after="0" w:line="240" w:lineRule="auto"/>
        <w:jc w:val="both"/>
        <w:rPr>
          <w:rFonts w:ascii="Times New Roman" w:hAnsi="Times New Roman" w:cs="Times New Roman"/>
          <w:sz w:val="20"/>
          <w:szCs w:val="20"/>
        </w:rPr>
      </w:pPr>
    </w:p>
    <w:p w14:paraId="672E17DF"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Right to refuse or withdraw</w:t>
      </w:r>
    </w:p>
    <w:p w14:paraId="6E56AD2F"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sz w:val="20"/>
          <w:szCs w:val="20"/>
        </w:rPr>
        <w:t xml:space="preserve">You do not have to take part in this research if you do not wish to do so. You may also stop participating in the research at any time you choose without giving us any reason for the same. </w:t>
      </w:r>
    </w:p>
    <w:p w14:paraId="0E3EE8DA" w14:textId="77777777" w:rsidR="005C031B" w:rsidRPr="00C72F08" w:rsidRDefault="005C031B" w:rsidP="005C031B">
      <w:pPr>
        <w:spacing w:after="0" w:line="240" w:lineRule="auto"/>
        <w:jc w:val="both"/>
        <w:rPr>
          <w:rFonts w:ascii="Times New Roman" w:hAnsi="Times New Roman" w:cs="Times New Roman"/>
          <w:b/>
          <w:bCs/>
          <w:sz w:val="20"/>
          <w:szCs w:val="20"/>
        </w:rPr>
      </w:pPr>
    </w:p>
    <w:p w14:paraId="1E77A194"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Who to contact</w:t>
      </w:r>
    </w:p>
    <w:p w14:paraId="6E7E6EF3" w14:textId="77777777" w:rsidR="005C031B" w:rsidRPr="00C72F08" w:rsidRDefault="005C031B" w:rsidP="005C031B">
      <w:pPr>
        <w:spacing w:after="0" w:line="240" w:lineRule="auto"/>
        <w:jc w:val="both"/>
        <w:rPr>
          <w:rFonts w:ascii="Times New Roman" w:hAnsi="Times New Roman" w:cs="Times New Roman"/>
          <w:i/>
          <w:iCs/>
          <w:sz w:val="20"/>
          <w:szCs w:val="20"/>
        </w:rPr>
      </w:pPr>
      <w:r w:rsidRPr="00C72F08">
        <w:rPr>
          <w:rFonts w:ascii="Times New Roman" w:hAnsi="Times New Roman" w:cs="Times New Roman"/>
          <w:sz w:val="20"/>
          <w:szCs w:val="20"/>
        </w:rPr>
        <w:t xml:space="preserve">If you have any questions you may ask them now or later, even after the study has started. If you wish to ask questions later, you may contact </w:t>
      </w:r>
      <w:r w:rsidRPr="00C72F08">
        <w:rPr>
          <w:rFonts w:ascii="Times New Roman" w:hAnsi="Times New Roman" w:cs="Times New Roman"/>
          <w:i/>
          <w:iCs/>
          <w:sz w:val="20"/>
          <w:szCs w:val="20"/>
        </w:rPr>
        <w:t>[site specific details, name of PI, address, phone number, email address].</w:t>
      </w:r>
    </w:p>
    <w:p w14:paraId="0373455C" w14:textId="77777777" w:rsidR="005C031B" w:rsidRPr="00C72F08" w:rsidRDefault="005C031B" w:rsidP="005C031B">
      <w:pPr>
        <w:spacing w:after="0" w:line="240" w:lineRule="auto"/>
        <w:jc w:val="both"/>
        <w:rPr>
          <w:rFonts w:ascii="Times New Roman" w:hAnsi="Times New Roman" w:cs="Times New Roman"/>
          <w:b/>
          <w:bCs/>
          <w:sz w:val="8"/>
          <w:szCs w:val="8"/>
        </w:rPr>
      </w:pPr>
    </w:p>
    <w:p w14:paraId="78388F3E"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This proposal has been reviewed and approved by the Ethics Committee of </w:t>
      </w:r>
      <w:r w:rsidRPr="00C72F08">
        <w:rPr>
          <w:rFonts w:ascii="Times New Roman" w:hAnsi="Times New Roman" w:cs="Times New Roman"/>
          <w:i/>
          <w:iCs/>
          <w:sz w:val="20"/>
          <w:szCs w:val="20"/>
        </w:rPr>
        <w:t>[site specific details]</w:t>
      </w:r>
      <w:r w:rsidRPr="00C72F08">
        <w:rPr>
          <w:rFonts w:ascii="Times New Roman" w:hAnsi="Times New Roman" w:cs="Times New Roman"/>
          <w:sz w:val="20"/>
          <w:szCs w:val="20"/>
        </w:rPr>
        <w:t xml:space="preserve">, which is a committee whose task it is to make sure that research participants are protected from harm.  If you wish to find more about the ethics committee you can contact </w:t>
      </w:r>
      <w:r w:rsidRPr="00C72F08">
        <w:rPr>
          <w:rFonts w:ascii="Times New Roman" w:hAnsi="Times New Roman" w:cs="Times New Roman"/>
          <w:i/>
          <w:iCs/>
          <w:sz w:val="20"/>
          <w:szCs w:val="20"/>
        </w:rPr>
        <w:t>[site specific details]</w:t>
      </w:r>
      <w:r w:rsidRPr="00C72F08">
        <w:rPr>
          <w:rFonts w:ascii="Times New Roman" w:hAnsi="Times New Roman" w:cs="Times New Roman"/>
          <w:sz w:val="20"/>
          <w:szCs w:val="20"/>
        </w:rPr>
        <w:t xml:space="preserve">. It has also been reviewed by the Ethics Review Committee of the World Health Organization (WHO), which is funding and supporting the study. </w:t>
      </w:r>
    </w:p>
    <w:p w14:paraId="2CDC3FE6" w14:textId="77777777" w:rsidR="005C031B" w:rsidRPr="00C72F08" w:rsidRDefault="005C031B" w:rsidP="005C031B">
      <w:pPr>
        <w:spacing w:after="0" w:line="240" w:lineRule="auto"/>
        <w:jc w:val="both"/>
        <w:rPr>
          <w:rFonts w:ascii="Times New Roman" w:hAnsi="Times New Roman" w:cs="Times New Roman"/>
          <w:b/>
          <w:bCs/>
          <w:sz w:val="8"/>
          <w:szCs w:val="8"/>
        </w:rPr>
      </w:pPr>
    </w:p>
    <w:p w14:paraId="188C367F" w14:textId="77777777" w:rsidR="005C031B" w:rsidRPr="00C72F08" w:rsidRDefault="005C031B" w:rsidP="005C031B">
      <w:pPr>
        <w:pStyle w:val="Default"/>
        <w:rPr>
          <w:color w:val="auto"/>
          <w:sz w:val="8"/>
          <w:szCs w:val="8"/>
        </w:rPr>
      </w:pPr>
      <w:r w:rsidRPr="00C72F08">
        <w:rPr>
          <w:color w:val="auto"/>
          <w:sz w:val="20"/>
          <w:szCs w:val="20"/>
        </w:rPr>
        <w:t xml:space="preserve">You can ask me any more questions about any part of the research study, if you wish to. Do you have any questions? </w:t>
      </w:r>
    </w:p>
    <w:p w14:paraId="561354BE" w14:textId="77777777" w:rsidR="005C031B" w:rsidRPr="00C72F08" w:rsidRDefault="005C031B" w:rsidP="005C031B">
      <w:pPr>
        <w:pStyle w:val="Default"/>
        <w:rPr>
          <w:color w:val="auto"/>
          <w:sz w:val="8"/>
          <w:szCs w:val="8"/>
        </w:rPr>
      </w:pPr>
    </w:p>
    <w:p w14:paraId="3EA6D61D" w14:textId="77777777" w:rsidR="005C031B" w:rsidRPr="00C72F08" w:rsidRDefault="005C031B" w:rsidP="005C031B">
      <w:pPr>
        <w:pStyle w:val="Default"/>
        <w:rPr>
          <w:color w:val="auto"/>
          <w:sz w:val="8"/>
          <w:szCs w:val="8"/>
        </w:rPr>
      </w:pPr>
    </w:p>
    <w:p w14:paraId="2170EF41" w14:textId="77777777" w:rsidR="005C031B" w:rsidRPr="00C72F08" w:rsidRDefault="005C031B" w:rsidP="005C031B">
      <w:pPr>
        <w:pStyle w:val="Default"/>
        <w:rPr>
          <w:color w:val="auto"/>
          <w:sz w:val="20"/>
          <w:szCs w:val="20"/>
        </w:rPr>
      </w:pPr>
    </w:p>
    <w:p w14:paraId="0497467E" w14:textId="77777777" w:rsidR="005C031B" w:rsidRPr="00C72F08" w:rsidRDefault="005C031B" w:rsidP="005C031B">
      <w:pPr>
        <w:pStyle w:val="Default"/>
        <w:rPr>
          <w:color w:val="auto"/>
          <w:sz w:val="20"/>
          <w:szCs w:val="20"/>
        </w:rPr>
      </w:pPr>
    </w:p>
    <w:p w14:paraId="3A77F3E4" w14:textId="77777777" w:rsidR="005C031B" w:rsidRPr="00C72F08" w:rsidRDefault="005C031B" w:rsidP="005C031B">
      <w:pPr>
        <w:pStyle w:val="Default"/>
        <w:jc w:val="center"/>
        <w:rPr>
          <w:b/>
          <w:bCs/>
          <w:color w:val="auto"/>
          <w:sz w:val="20"/>
          <w:szCs w:val="20"/>
          <w:u w:val="single"/>
        </w:rPr>
      </w:pPr>
      <w:r w:rsidRPr="00C72F08">
        <w:rPr>
          <w:b/>
          <w:bCs/>
          <w:color w:val="auto"/>
          <w:sz w:val="20"/>
          <w:szCs w:val="20"/>
          <w:u w:val="single"/>
        </w:rPr>
        <w:t>END OF MAIN STUDY INFORMATION SHEET</w:t>
      </w:r>
    </w:p>
    <w:p w14:paraId="26D43A6F" w14:textId="77777777" w:rsidR="005C031B" w:rsidRPr="00C72F08" w:rsidRDefault="005C031B" w:rsidP="005C031B">
      <w:pPr>
        <w:spacing w:after="0" w:line="240" w:lineRule="auto"/>
        <w:rPr>
          <w:rFonts w:ascii="Times New Roman" w:eastAsia="SimSun" w:hAnsi="Times New Roman" w:cs="Times New Roman"/>
          <w:b/>
          <w:bCs/>
          <w:sz w:val="20"/>
          <w:szCs w:val="20"/>
          <w:u w:val="single"/>
          <w:lang w:eastAsia="zh-CN"/>
        </w:rPr>
      </w:pPr>
      <w:r w:rsidRPr="00C72F08">
        <w:rPr>
          <w:b/>
          <w:bCs/>
          <w:sz w:val="20"/>
          <w:szCs w:val="20"/>
          <w:u w:val="single"/>
        </w:rPr>
        <w:br w:type="page"/>
      </w:r>
    </w:p>
    <w:p w14:paraId="36D28E8A" w14:textId="532093FF" w:rsidR="005C031B" w:rsidRDefault="00FC525A" w:rsidP="005C031B">
      <w:pPr>
        <w:jc w:val="both"/>
        <w:rPr>
          <w:rFonts w:ascii="Times New Roman" w:hAnsi="Times New Roman"/>
        </w:rPr>
      </w:pPr>
      <w:r>
        <w:rPr>
          <w:noProof/>
        </w:rPr>
        <w:lastRenderedPageBreak/>
        <mc:AlternateContent>
          <mc:Choice Requires="wps">
            <w:drawing>
              <wp:anchor distT="0" distB="0" distL="114300" distR="114300" simplePos="0" relativeHeight="251668480" behindDoc="0" locked="0" layoutInCell="1" allowOverlap="1" wp14:anchorId="23DA724F" wp14:editId="0E5FFDEB">
                <wp:simplePos x="0" y="0"/>
                <wp:positionH relativeFrom="margin">
                  <wp:posOffset>0</wp:posOffset>
                </wp:positionH>
                <wp:positionV relativeFrom="paragraph">
                  <wp:posOffset>0</wp:posOffset>
                </wp:positionV>
                <wp:extent cx="5920353" cy="491705"/>
                <wp:effectExtent l="0" t="0" r="23495" b="22860"/>
                <wp:wrapNone/>
                <wp:docPr id="85490870" name="Rectangle 1"/>
                <wp:cNvGraphicFramePr/>
                <a:graphic xmlns:a="http://schemas.openxmlformats.org/drawingml/2006/main">
                  <a:graphicData uri="http://schemas.microsoft.com/office/word/2010/wordprocessingShape">
                    <wps:wsp>
                      <wps:cNvSpPr/>
                      <wps:spPr>
                        <a:xfrm>
                          <a:off x="0" y="0"/>
                          <a:ext cx="5920353" cy="491705"/>
                        </a:xfrm>
                        <a:prstGeom prst="rect">
                          <a:avLst/>
                        </a:prstGeom>
                      </wps:spPr>
                      <wps:style>
                        <a:lnRef idx="2">
                          <a:schemeClr val="dk1"/>
                        </a:lnRef>
                        <a:fillRef idx="1">
                          <a:schemeClr val="lt1"/>
                        </a:fillRef>
                        <a:effectRef idx="0">
                          <a:schemeClr val="dk1"/>
                        </a:effectRef>
                        <a:fontRef idx="minor">
                          <a:schemeClr val="dk1"/>
                        </a:fontRef>
                      </wps:style>
                      <wps:txbx>
                        <w:txbxContent>
                          <w:p w14:paraId="464B559F" w14:textId="77777777" w:rsidR="00FC525A" w:rsidRPr="00FC525A" w:rsidRDefault="00FC525A" w:rsidP="00FC525A">
                            <w:pPr>
                              <w:jc w:val="center"/>
                              <w:rPr>
                                <w:rFonts w:ascii="Times New Roman" w:hAnsi="Times New Roman" w:cs="Times New Roman"/>
                                <w:b/>
                                <w:bCs/>
                              </w:rPr>
                            </w:pPr>
                            <w:r w:rsidRPr="00FC525A">
                              <w:rPr>
                                <w:rFonts w:ascii="Times New Roman" w:hAnsi="Times New Roman" w:cs="Times New Roman"/>
                                <w:b/>
                                <w:bCs/>
                              </w:rPr>
                              <w:t>Nutritional management of growth faltering in infants aged under six months in Asia and Africa. An individually randomised trial. Informed consent form. Version 1.4. 8July2024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A724F" id="_x0000_s1027" style="position:absolute;left:0;text-align:left;margin-left:0;margin-top:0;width:466.15pt;height:38.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" fillcolor="white [3201]" strokecolor="black [3200]" strokeweight="1pt">
                <v:textbox>
                  <w:txbxContent>
                    <w:p w14:paraId="464B559F" w14:textId="77777777" w:rsidR="00FC525A" w:rsidRPr="00FC525A" w:rsidRDefault="00FC525A" w:rsidP="00FC525A">
                      <w:pPr>
                        <w:jc w:val="center"/>
                        <w:rPr>
                          <w:rFonts w:ascii="Times New Roman" w:hAnsi="Times New Roman" w:cs="Times New Roman"/>
                          <w:b/>
                          <w:bCs/>
                        </w:rPr>
                      </w:pPr>
                      <w:r w:rsidRPr="00FC525A">
                        <w:rPr>
                          <w:rFonts w:ascii="Times New Roman" w:hAnsi="Times New Roman" w:cs="Times New Roman"/>
                          <w:b/>
                          <w:bCs/>
                        </w:rPr>
                        <w:t>Nutritional management of growth faltering in infants aged under six months in Asia and Africa. An individually randomised trial. Informed consent form. Version 1.4. 8July2024</w:t>
                      </w:r>
                    </w:p>
                  </w:txbxContent>
                </v:textbox>
                <w10:wrap anchorx="margin"/>
              </v:rect>
            </w:pict>
          </mc:Fallback>
        </mc:AlternateContent>
      </w:r>
    </w:p>
    <w:p w14:paraId="633E2751" w14:textId="77777777" w:rsidR="00FC525A" w:rsidRDefault="00FC525A" w:rsidP="005C031B">
      <w:pPr>
        <w:jc w:val="both"/>
        <w:rPr>
          <w:rFonts w:ascii="Times New Roman" w:hAnsi="Times New Roman"/>
        </w:rPr>
      </w:pPr>
    </w:p>
    <w:p w14:paraId="3CB4B251" w14:textId="77777777" w:rsidR="00FC525A" w:rsidRPr="00C72F08" w:rsidRDefault="00FC525A" w:rsidP="005C031B">
      <w:pPr>
        <w:jc w:val="both"/>
        <w:rPr>
          <w:rFonts w:ascii="Times New Roman" w:hAnsi="Times New Roman"/>
        </w:rPr>
      </w:pPr>
    </w:p>
    <w:p w14:paraId="5ED13F4D" w14:textId="77777777" w:rsidR="005C031B" w:rsidRPr="00C72F08" w:rsidRDefault="005C031B" w:rsidP="005C031B">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INFORMED CONSENT FORM</w:t>
      </w:r>
      <w:r w:rsidRPr="00C72F08">
        <w:rPr>
          <w:rFonts w:ascii="Times New Roman" w:hAnsi="Times New Roman" w:cs="Times New Roman"/>
          <w:b/>
          <w:bCs/>
          <w:sz w:val="20"/>
          <w:szCs w:val="20"/>
        </w:rPr>
        <w:t xml:space="preserve"> FOR WOMEN AND INFANTS IN MAIN STUDY  </w:t>
      </w:r>
    </w:p>
    <w:p w14:paraId="1C766370" w14:textId="77777777" w:rsidR="005C031B" w:rsidRPr="00C72F08" w:rsidRDefault="005C031B" w:rsidP="005C031B">
      <w:pPr>
        <w:spacing w:after="0" w:line="240" w:lineRule="auto"/>
        <w:jc w:val="center"/>
        <w:rPr>
          <w:rFonts w:ascii="Times New Roman" w:hAnsi="Times New Roman" w:cs="Times New Roman"/>
          <w:sz w:val="20"/>
          <w:szCs w:val="20"/>
        </w:rPr>
      </w:pPr>
      <w:r w:rsidRPr="00C72F08">
        <w:rPr>
          <w:rFonts w:ascii="Times New Roman" w:hAnsi="Times New Roman" w:cs="Times New Roman"/>
          <w:b/>
          <w:bCs/>
          <w:sz w:val="20"/>
          <w:szCs w:val="20"/>
        </w:rPr>
        <w:t xml:space="preserve"> </w:t>
      </w:r>
    </w:p>
    <w:p w14:paraId="04D179D6" w14:textId="77777777" w:rsidR="005C031B" w:rsidRPr="00C72F08" w:rsidRDefault="005C031B" w:rsidP="005C031B">
      <w:pPr>
        <w:tabs>
          <w:tab w:val="left" w:pos="-720"/>
          <w:tab w:val="left" w:pos="558"/>
          <w:tab w:val="left" w:pos="1170"/>
          <w:tab w:val="left" w:pos="1674"/>
          <w:tab w:val="left" w:pos="4798"/>
        </w:tabs>
        <w:spacing w:after="0" w:line="240" w:lineRule="auto"/>
        <w:jc w:val="both"/>
        <w:rPr>
          <w:rFonts w:ascii="Times New Roman" w:hAnsi="Times New Roman" w:cs="Times New Roman"/>
          <w:sz w:val="20"/>
          <w:szCs w:val="20"/>
        </w:rPr>
      </w:pPr>
      <w:r w:rsidRPr="00C72F08">
        <w:rPr>
          <w:noProof/>
          <w:sz w:val="20"/>
          <w:szCs w:val="20"/>
        </w:rPr>
        <mc:AlternateContent>
          <mc:Choice Requires="wps">
            <w:drawing>
              <wp:anchor distT="0" distB="0" distL="114300" distR="114300" simplePos="0" relativeHeight="251659264" behindDoc="0" locked="0" layoutInCell="1" allowOverlap="1" wp14:anchorId="6F744381" wp14:editId="5A4EA373">
                <wp:simplePos x="0" y="0"/>
                <wp:positionH relativeFrom="column">
                  <wp:posOffset>4867275</wp:posOffset>
                </wp:positionH>
                <wp:positionV relativeFrom="paragraph">
                  <wp:posOffset>320675</wp:posOffset>
                </wp:positionV>
                <wp:extent cx="1143000" cy="647700"/>
                <wp:effectExtent l="13970" t="10160" r="508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47700"/>
                        </a:xfrm>
                        <a:prstGeom prst="rect">
                          <a:avLst/>
                        </a:prstGeom>
                        <a:solidFill>
                          <a:srgbClr val="FFFFFF"/>
                        </a:solidFill>
                        <a:ln w="9525">
                          <a:solidFill>
                            <a:srgbClr val="000000"/>
                          </a:solidFill>
                          <a:miter lim="800000"/>
                          <a:headEnd/>
                          <a:tailEnd/>
                        </a:ln>
                      </wps:spPr>
                      <wps:txbx>
                        <w:txbxContent>
                          <w:p w14:paraId="78521BA5" w14:textId="77777777" w:rsidR="005C031B" w:rsidRDefault="005C031B" w:rsidP="005C03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744381" id="_x0000_t202" coordsize="21600,21600" o:spt="202" path="m,l,21600r21600,l21600,xe">
                <v:stroke joinstyle="miter"/>
                <v:path gradientshapeok="t" o:connecttype="rect"/>
              </v:shapetype>
              <v:shape id="Text Box 5" o:spid="_x0000_s1028" type="#_x0000_t202" style="position:absolute;left:0;text-align:left;margin-left:383.25pt;margin-top:25.25pt;width:90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">
                <v:textbox>
                  <w:txbxContent>
                    <w:p w14:paraId="78521BA5" w14:textId="77777777" w:rsidR="005C031B" w:rsidRDefault="005C031B" w:rsidP="005C031B"/>
                  </w:txbxContent>
                </v:textbox>
              </v:shape>
            </w:pict>
          </mc:Fallback>
        </mc:AlternateContent>
      </w:r>
      <w:r w:rsidRPr="00C72F08">
        <w:rPr>
          <w:rFonts w:ascii="Times New Roman" w:hAnsi="Times New Roman" w:cs="Times New Roman"/>
          <w:sz w:val="20"/>
          <w:szCs w:val="20"/>
        </w:rPr>
        <w:t>I have read the foregoing information, or it has been read to me. I have had the opportunity to ask questions about it and any questions that I have asked have been answered to my satisfaction.  I consent voluntarily to participate as a participant in this research.</w:t>
      </w:r>
    </w:p>
    <w:p w14:paraId="733BB86B" w14:textId="77777777" w:rsidR="005C031B" w:rsidRPr="00C72F08" w:rsidRDefault="005C031B" w:rsidP="005C031B">
      <w:pPr>
        <w:spacing w:after="0" w:line="240" w:lineRule="auto"/>
        <w:jc w:val="both"/>
        <w:rPr>
          <w:rFonts w:ascii="Times New Roman" w:hAnsi="Times New Roman" w:cs="Times New Roman"/>
          <w:b/>
          <w:bCs/>
          <w:sz w:val="20"/>
          <w:szCs w:val="20"/>
        </w:rPr>
      </w:pPr>
    </w:p>
    <w:p w14:paraId="551ECB1E"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Print name of participant____________________</w:t>
      </w:r>
      <w:r>
        <w:rPr>
          <w:rFonts w:ascii="Times New Roman" w:hAnsi="Times New Roman" w:cs="Times New Roman"/>
          <w:b/>
          <w:bCs/>
          <w:sz w:val="20"/>
          <w:szCs w:val="20"/>
        </w:rPr>
        <w:t>______</w:t>
      </w:r>
      <w:r w:rsidRPr="00C72F08">
        <w:rPr>
          <w:rFonts w:ascii="Times New Roman" w:hAnsi="Times New Roman" w:cs="Times New Roman"/>
          <w:b/>
          <w:bCs/>
          <w:sz w:val="20"/>
          <w:szCs w:val="20"/>
        </w:rPr>
        <w:t>_____</w:t>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Pr>
          <w:rFonts w:ascii="Times New Roman" w:hAnsi="Times New Roman" w:cs="Times New Roman"/>
          <w:b/>
          <w:bCs/>
          <w:sz w:val="20"/>
          <w:szCs w:val="20"/>
        </w:rPr>
        <w:softHyphen/>
      </w:r>
      <w:r w:rsidRPr="00C72F08">
        <w:rPr>
          <w:rFonts w:ascii="Times New Roman" w:hAnsi="Times New Roman" w:cs="Times New Roman"/>
          <w:b/>
          <w:bCs/>
          <w:sz w:val="20"/>
          <w:szCs w:val="20"/>
        </w:rPr>
        <w:t>_</w:t>
      </w:r>
      <w:r w:rsidRPr="00C72F08">
        <w:rPr>
          <w:rFonts w:ascii="Times New Roman" w:hAnsi="Times New Roman" w:cs="Times New Roman"/>
          <w:b/>
          <w:bCs/>
          <w:sz w:val="20"/>
          <w:szCs w:val="20"/>
        </w:rPr>
        <w:tab/>
      </w:r>
      <w:r w:rsidRPr="00C72F08">
        <w:rPr>
          <w:rFonts w:ascii="Times New Roman" w:hAnsi="Times New Roman" w:cs="Times New Roman"/>
          <w:b/>
          <w:bCs/>
          <w:sz w:val="20"/>
          <w:szCs w:val="20"/>
        </w:rPr>
        <w:tab/>
      </w:r>
    </w:p>
    <w:p w14:paraId="19632D9F"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                                                                                                       </w:t>
      </w:r>
      <w:r w:rsidRPr="00C72F08">
        <w:rPr>
          <w:rFonts w:ascii="Times New Roman" w:hAnsi="Times New Roman" w:cs="Times New Roman"/>
          <w:b/>
          <w:bCs/>
          <w:sz w:val="20"/>
          <w:szCs w:val="20"/>
        </w:rPr>
        <w:tab/>
      </w:r>
      <w:r w:rsidRPr="00C72F08">
        <w:rPr>
          <w:rFonts w:ascii="Times New Roman" w:hAnsi="Times New Roman" w:cs="Times New Roman"/>
          <w:b/>
          <w:bCs/>
          <w:sz w:val="20"/>
          <w:szCs w:val="20"/>
        </w:rPr>
        <w:tab/>
      </w:r>
    </w:p>
    <w:p w14:paraId="0CD9D993" w14:textId="77777777" w:rsidR="005C031B" w:rsidRPr="00C72F08" w:rsidRDefault="005C031B" w:rsidP="005C031B">
      <w:pPr>
        <w:spacing w:after="0" w:line="240" w:lineRule="auto"/>
        <w:jc w:val="both"/>
        <w:rPr>
          <w:rFonts w:ascii="Times New Roman" w:hAnsi="Times New Roman" w:cs="Times New Roman"/>
          <w:b/>
          <w:bCs/>
          <w:sz w:val="20"/>
          <w:szCs w:val="20"/>
        </w:rPr>
      </w:pPr>
      <w:r>
        <w:rPr>
          <w:rFonts w:ascii="Times New Roman" w:hAnsi="Times New Roman" w:cs="Times New Roman"/>
          <w:b/>
          <w:bCs/>
          <w:i/>
          <w:iCs/>
          <w:noProof/>
        </w:rPr>
        <mc:AlternateContent>
          <mc:Choice Requires="wps">
            <w:drawing>
              <wp:anchor distT="0" distB="0" distL="114300" distR="114300" simplePos="0" relativeHeight="251664384" behindDoc="0" locked="0" layoutInCell="1" allowOverlap="1" wp14:anchorId="15E148B9" wp14:editId="7EAFA1CB">
                <wp:simplePos x="0" y="0"/>
                <wp:positionH relativeFrom="column">
                  <wp:posOffset>1413510</wp:posOffset>
                </wp:positionH>
                <wp:positionV relativeFrom="paragraph">
                  <wp:posOffset>99533</wp:posOffset>
                </wp:positionV>
                <wp:extent cx="200914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009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A24181" id="Straight Connector 1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11.3pt,7.85pt" to="26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" strokecolor="black [3200]" strokeweight=".5pt">
                <v:stroke joinstyle="miter"/>
              </v:line>
            </w:pict>
          </mc:Fallback>
        </mc:AlternateContent>
      </w:r>
      <w:r w:rsidRPr="00C72F08">
        <w:rPr>
          <w:rFonts w:ascii="Times New Roman" w:hAnsi="Times New Roman" w:cs="Times New Roman"/>
          <w:b/>
          <w:bCs/>
          <w:sz w:val="20"/>
          <w:szCs w:val="20"/>
        </w:rPr>
        <w:t xml:space="preserve">Signature of participant ___________________________                               </w:t>
      </w:r>
    </w:p>
    <w:p w14:paraId="1C7C8158" w14:textId="77777777" w:rsidR="005C031B" w:rsidRPr="00C72F08" w:rsidRDefault="005C031B" w:rsidP="005C031B">
      <w:pPr>
        <w:spacing w:after="0" w:line="240" w:lineRule="auto"/>
        <w:ind w:left="6480"/>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            </w:t>
      </w:r>
    </w:p>
    <w:p w14:paraId="6F7AD57F" w14:textId="77777777" w:rsidR="005C031B" w:rsidRPr="00C72F08" w:rsidRDefault="005C031B" w:rsidP="005C031B">
      <w:pPr>
        <w:spacing w:after="0" w:line="240" w:lineRule="auto"/>
        <w:ind w:left="6480"/>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                OR  Thumb print of </w:t>
      </w:r>
    </w:p>
    <w:p w14:paraId="565D62BF" w14:textId="77777777" w:rsidR="005C031B" w:rsidRPr="00C72F08" w:rsidRDefault="005C031B" w:rsidP="005C031B">
      <w:pPr>
        <w:spacing w:after="0" w:line="240" w:lineRule="auto"/>
        <w:ind w:left="6480"/>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                        participant                        </w:t>
      </w:r>
    </w:p>
    <w:p w14:paraId="57A20BBB" w14:textId="77777777" w:rsidR="005C031B" w:rsidRPr="00C72F08" w:rsidRDefault="005C031B" w:rsidP="005C031B">
      <w:pPr>
        <w:spacing w:after="0" w:line="240" w:lineRule="auto"/>
        <w:jc w:val="both"/>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s">
            <w:drawing>
              <wp:anchor distT="0" distB="0" distL="114300" distR="114300" simplePos="0" relativeHeight="251661312" behindDoc="0" locked="0" layoutInCell="1" allowOverlap="1" wp14:anchorId="32DED89D" wp14:editId="2A28E038">
                <wp:simplePos x="0" y="0"/>
                <wp:positionH relativeFrom="column">
                  <wp:posOffset>295925</wp:posOffset>
                </wp:positionH>
                <wp:positionV relativeFrom="paragraph">
                  <wp:posOffset>88413</wp:posOffset>
                </wp:positionV>
                <wp:extent cx="148855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4885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0E47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3pt,6.95pt" to="14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" strokecolor="black [3200]" strokeweight=".5pt">
                <v:stroke joinstyle="miter"/>
              </v:line>
            </w:pict>
          </mc:Fallback>
        </mc:AlternateContent>
      </w:r>
      <w:r w:rsidRPr="00C72F08">
        <w:rPr>
          <w:rFonts w:ascii="Times New Roman" w:hAnsi="Times New Roman" w:cs="Times New Roman"/>
          <w:b/>
          <w:bCs/>
          <w:sz w:val="20"/>
          <w:szCs w:val="20"/>
        </w:rPr>
        <w:t>Date ___________________________</w:t>
      </w:r>
    </w:p>
    <w:p w14:paraId="7EA8F6AC"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ab/>
        <w:t>Day/month/year</w:t>
      </w:r>
      <w:r w:rsidRPr="00C72F08">
        <w:rPr>
          <w:rFonts w:ascii="Times New Roman" w:hAnsi="Times New Roman" w:cs="Times New Roman"/>
          <w:b/>
          <w:bCs/>
          <w:sz w:val="20"/>
          <w:szCs w:val="20"/>
        </w:rPr>
        <w:tab/>
      </w:r>
      <w:r w:rsidRPr="00C72F08">
        <w:rPr>
          <w:rFonts w:ascii="Times New Roman" w:hAnsi="Times New Roman" w:cs="Times New Roman"/>
          <w:b/>
          <w:bCs/>
          <w:sz w:val="20"/>
          <w:szCs w:val="20"/>
        </w:rPr>
        <w:tab/>
        <w:t xml:space="preserve"> </w:t>
      </w:r>
    </w:p>
    <w:p w14:paraId="330C1A59" w14:textId="77777777" w:rsidR="005C031B" w:rsidRPr="00C72F08" w:rsidRDefault="005C031B" w:rsidP="005C031B">
      <w:pPr>
        <w:spacing w:after="0" w:line="240" w:lineRule="auto"/>
        <w:jc w:val="both"/>
        <w:rPr>
          <w:rFonts w:ascii="Times New Roman" w:hAnsi="Times New Roman" w:cs="Times New Roman"/>
          <w:b/>
          <w:bCs/>
          <w:sz w:val="20"/>
          <w:szCs w:val="20"/>
        </w:rPr>
      </w:pPr>
    </w:p>
    <w:p w14:paraId="725B9787"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If illiterate </w:t>
      </w:r>
    </w:p>
    <w:p w14:paraId="3ED11605" w14:textId="77777777" w:rsidR="005C031B"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sz w:val="20"/>
          <w:szCs w:val="20"/>
        </w:rPr>
        <w:t xml:space="preserve">I have witnessed the accurate reading of the consent form to the potential participant, and the individual has had the opportunity to ask questions. I confirm that the individual has given consent freely. </w:t>
      </w:r>
    </w:p>
    <w:p w14:paraId="7646A0F2" w14:textId="77777777" w:rsidR="005C031B" w:rsidRDefault="005C031B" w:rsidP="005C031B">
      <w:pPr>
        <w:spacing w:after="0" w:line="240" w:lineRule="auto"/>
        <w:jc w:val="both"/>
        <w:rPr>
          <w:rFonts w:ascii="Times New Roman" w:hAnsi="Times New Roman" w:cs="Times New Roman"/>
          <w:sz w:val="20"/>
          <w:szCs w:val="20"/>
        </w:rPr>
      </w:pPr>
    </w:p>
    <w:p w14:paraId="0E9949AC" w14:textId="77777777" w:rsidR="005C031B"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b/>
          <w:bCs/>
          <w:sz w:val="20"/>
          <w:szCs w:val="20"/>
        </w:rPr>
        <w:t xml:space="preserve">Print </w:t>
      </w:r>
      <w:r w:rsidRPr="00C72F08">
        <w:rPr>
          <w:rFonts w:ascii="Times New Roman" w:hAnsi="Times New Roman" w:cs="Times New Roman"/>
          <w:b/>
          <w:bCs/>
        </w:rPr>
        <w:t>name of witne</w:t>
      </w:r>
      <w:r>
        <w:rPr>
          <w:rFonts w:ascii="Times New Roman" w:hAnsi="Times New Roman" w:cs="Times New Roman"/>
          <w:b/>
          <w:bCs/>
          <w:i/>
          <w:iCs/>
        </w:rPr>
        <w:t>ss</w:t>
      </w:r>
      <w:r>
        <w:rPr>
          <w:rFonts w:ascii="Times New Roman" w:hAnsi="Times New Roman" w:cs="Times New Roman"/>
          <w:sz w:val="20"/>
          <w:szCs w:val="20"/>
        </w:rPr>
        <w:t xml:space="preserve"> __________________________</w:t>
      </w:r>
    </w:p>
    <w:p w14:paraId="29ABF260" w14:textId="77777777" w:rsidR="005C031B" w:rsidRPr="00C72F08" w:rsidRDefault="005C031B" w:rsidP="005C031B">
      <w:pPr>
        <w:spacing w:after="0" w:line="240" w:lineRule="auto"/>
        <w:jc w:val="both"/>
        <w:rPr>
          <w:rFonts w:ascii="Times New Roman" w:hAnsi="Times New Roman" w:cs="Times New Roman"/>
          <w:sz w:val="20"/>
          <w:szCs w:val="20"/>
        </w:rPr>
      </w:pPr>
    </w:p>
    <w:p w14:paraId="447E0AC4" w14:textId="77777777" w:rsidR="005C031B" w:rsidRPr="00C72F08" w:rsidRDefault="005C031B" w:rsidP="005C031B">
      <w:pPr>
        <w:pStyle w:val="BodyText3"/>
        <w:rPr>
          <w:rFonts w:ascii="Times New Roman" w:hAnsi="Times New Roman" w:cs="Times New Roman"/>
          <w:b/>
          <w:bCs/>
          <w:i/>
          <w:iCs/>
          <w:sz w:val="8"/>
          <w:szCs w:val="8"/>
        </w:rPr>
      </w:pPr>
    </w:p>
    <w:p w14:paraId="326FDC64" w14:textId="77777777" w:rsidR="005C031B" w:rsidRDefault="005C031B" w:rsidP="005C031B">
      <w:pPr>
        <w:pStyle w:val="BodyText3"/>
        <w:rPr>
          <w:rFonts w:ascii="Times New Roman" w:hAnsi="Times New Roman" w:cs="Times New Roman"/>
          <w:b/>
          <w:bCs/>
          <w:i/>
          <w:iCs/>
        </w:rPr>
      </w:pPr>
      <w:r w:rsidRPr="00C72F08">
        <w:rPr>
          <w:rFonts w:ascii="Times New Roman" w:hAnsi="Times New Roman" w:cs="Times New Roman"/>
          <w:b/>
          <w:bCs/>
        </w:rPr>
        <w:t>Signature of witness</w:t>
      </w:r>
      <w:r>
        <w:rPr>
          <w:rFonts w:ascii="Times New Roman" w:hAnsi="Times New Roman" w:cs="Times New Roman"/>
          <w:b/>
          <w:bCs/>
        </w:rPr>
        <w:t>_____________________________</w:t>
      </w:r>
      <w:r w:rsidRPr="00C72F08">
        <w:rPr>
          <w:rFonts w:ascii="Times New Roman" w:hAnsi="Times New Roman" w:cs="Times New Roman"/>
          <w:b/>
          <w:bCs/>
        </w:rPr>
        <w:t xml:space="preserve"> </w:t>
      </w:r>
    </w:p>
    <w:p w14:paraId="0866C458" w14:textId="77777777" w:rsidR="005C031B" w:rsidRDefault="005C031B" w:rsidP="005C031B">
      <w:pPr>
        <w:pStyle w:val="BodyText3"/>
        <w:rPr>
          <w:rFonts w:ascii="Times New Roman" w:hAnsi="Times New Roman" w:cs="Times New Roman"/>
          <w:b/>
          <w:bCs/>
          <w:i/>
          <w:iCs/>
        </w:rPr>
      </w:pPr>
    </w:p>
    <w:p w14:paraId="6987198A" w14:textId="77777777" w:rsidR="005C031B" w:rsidRDefault="005C031B" w:rsidP="005C031B">
      <w:pPr>
        <w:spacing w:after="0" w:line="240" w:lineRule="auto"/>
        <w:jc w:val="both"/>
        <w:rPr>
          <w:rFonts w:ascii="Times New Roman" w:hAnsi="Times New Roman" w:cs="Times New Roman"/>
          <w:b/>
          <w:bCs/>
          <w:sz w:val="20"/>
          <w:szCs w:val="20"/>
        </w:rPr>
      </w:pPr>
    </w:p>
    <w:p w14:paraId="7EEBBE76" w14:textId="77777777" w:rsidR="005C031B" w:rsidRPr="00C72F08" w:rsidRDefault="005C031B" w:rsidP="005C031B">
      <w:pPr>
        <w:spacing w:after="0" w:line="240" w:lineRule="auto"/>
        <w:jc w:val="both"/>
        <w:rPr>
          <w:rFonts w:ascii="Times New Roman" w:hAnsi="Times New Roman" w:cs="Times New Roman"/>
          <w:b/>
          <w:bCs/>
          <w:sz w:val="20"/>
          <w:szCs w:val="20"/>
        </w:rPr>
      </w:pPr>
      <w:bookmarkStart w:id="9" w:name="_Hlk173155098"/>
      <w:r w:rsidRPr="00C72F08">
        <w:rPr>
          <w:rFonts w:ascii="Times New Roman" w:hAnsi="Times New Roman" w:cs="Times New Roman"/>
          <w:b/>
          <w:bCs/>
          <w:sz w:val="20"/>
          <w:szCs w:val="20"/>
        </w:rPr>
        <w:t>Date</w:t>
      </w:r>
      <w:r>
        <w:rPr>
          <w:rFonts w:ascii="Times New Roman" w:hAnsi="Times New Roman" w:cs="Times New Roman"/>
          <w:b/>
          <w:bCs/>
          <w:sz w:val="20"/>
          <w:szCs w:val="20"/>
        </w:rPr>
        <w:t xml:space="preserve"> ________</w:t>
      </w:r>
      <w:r w:rsidRPr="00C72F08">
        <w:rPr>
          <w:rFonts w:ascii="Times New Roman" w:hAnsi="Times New Roman" w:cs="Times New Roman"/>
          <w:b/>
          <w:bCs/>
          <w:sz w:val="20"/>
          <w:szCs w:val="20"/>
        </w:rPr>
        <w:t xml:space="preserve"> ___________________</w:t>
      </w:r>
    </w:p>
    <w:p w14:paraId="34F6B452"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 xml:space="preserve">                Day/month/year</w:t>
      </w:r>
    </w:p>
    <w:bookmarkEnd w:id="9"/>
    <w:p w14:paraId="77708693"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ab/>
      </w:r>
    </w:p>
    <w:p w14:paraId="32E7BEF9"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t>Statement by the researcher/person taking consent</w:t>
      </w:r>
    </w:p>
    <w:p w14:paraId="7F961CD0" w14:textId="77777777" w:rsidR="005C031B" w:rsidRPr="00C72F08" w:rsidRDefault="005C031B" w:rsidP="005C031B">
      <w:pPr>
        <w:tabs>
          <w:tab w:val="left" w:pos="-720"/>
          <w:tab w:val="left" w:pos="558"/>
          <w:tab w:val="left" w:pos="1170"/>
          <w:tab w:val="left" w:pos="1674"/>
          <w:tab w:val="left" w:pos="4798"/>
        </w:tabs>
        <w:spacing w:after="0" w:line="240" w:lineRule="auto"/>
        <w:jc w:val="both"/>
        <w:rPr>
          <w:rFonts w:ascii="Times New Roman" w:eastAsia="SimSun" w:hAnsi="Times New Roman" w:cs="Times New Roman"/>
          <w:sz w:val="20"/>
          <w:szCs w:val="20"/>
        </w:rPr>
      </w:pPr>
      <w:r w:rsidRPr="00C72F08">
        <w:rPr>
          <w:rFonts w:ascii="Times New Roman" w:eastAsia="SimSun" w:hAnsi="Times New Roman" w:cs="Times New Roman"/>
          <w:sz w:val="20"/>
          <w:szCs w:val="20"/>
        </w:rPr>
        <w:t>I have accurately read out the information sheet to the potential participant, and to the best of my ability made sure that the participant understands that the following will be done:</w:t>
      </w:r>
    </w:p>
    <w:p w14:paraId="3CDC46E8"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Her baby will be placed in one of the two groups as if by lottery which is similar to tossing a coin. Depending on which group the baby is in, he/she will either receive intensive breastfeeding support plus nutritional supplementation or intensive breastfeeding support alone without nutritional supplementation. </w:t>
      </w:r>
    </w:p>
    <w:p w14:paraId="6999091F"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She will be asked some questions about her family and living conditions </w:t>
      </w:r>
    </w:p>
    <w:p w14:paraId="2EFFD81C"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Between day seven and fourteen after birth her baby’s weight, length, and head circumference will be measured </w:t>
      </w:r>
    </w:p>
    <w:p w14:paraId="28126897"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We will visit her home regularly to measure her baby’s weight and to ask about illnesses and feeding until the baby reaches six months.</w:t>
      </w:r>
    </w:p>
    <w:p w14:paraId="65432818"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She will be offered support from breastfeeding experts, nurses and doctors</w:t>
      </w:r>
    </w:p>
    <w:p w14:paraId="5C66063F" w14:textId="77777777" w:rsidR="005C031B" w:rsidRPr="00C72F08" w:rsidRDefault="005C031B">
      <w:pPr>
        <w:numPr>
          <w:ilvl w:val="0"/>
          <w:numId w:val="7"/>
        </w:numPr>
        <w:spacing w:after="0" w:line="240" w:lineRule="auto"/>
        <w:jc w:val="both"/>
        <w:rPr>
          <w:rFonts w:ascii="Times New Roman" w:eastAsia="SimSun" w:hAnsi="Times New Roman" w:cs="Times New Roman"/>
          <w:sz w:val="20"/>
          <w:szCs w:val="20"/>
        </w:rPr>
      </w:pPr>
      <w:r w:rsidRPr="00C72F08">
        <w:rPr>
          <w:rFonts w:ascii="Times New Roman" w:hAnsi="Times New Roman" w:cs="Times New Roman"/>
          <w:sz w:val="20"/>
          <w:szCs w:val="20"/>
        </w:rPr>
        <w:t xml:space="preserve">She will be offered a nutritional milk supplement if the baby meets the study growth faltering criteria, and she is in the nutritional supplementation group. </w:t>
      </w:r>
    </w:p>
    <w:p w14:paraId="510A7D72" w14:textId="77777777" w:rsidR="005C031B" w:rsidRPr="00C72F08" w:rsidRDefault="005C031B">
      <w:pPr>
        <w:numPr>
          <w:ilvl w:val="0"/>
          <w:numId w:val="7"/>
        </w:numPr>
        <w:spacing w:after="0" w:line="240" w:lineRule="auto"/>
        <w:rPr>
          <w:rFonts w:ascii="Times New Roman" w:hAnsi="Times New Roman" w:cs="Times New Roman"/>
          <w:sz w:val="20"/>
          <w:szCs w:val="20"/>
        </w:rPr>
      </w:pPr>
      <w:r w:rsidRPr="00C72F08">
        <w:rPr>
          <w:rFonts w:ascii="Times New Roman" w:hAnsi="Times New Roman" w:cs="Times New Roman"/>
          <w:sz w:val="20"/>
          <w:szCs w:val="20"/>
        </w:rPr>
        <w:t xml:space="preserve">At six months of age her baby’s weight, length, head, and upper arm circumference will be measured </w:t>
      </w:r>
    </w:p>
    <w:p w14:paraId="1A7B6119" w14:textId="77777777" w:rsidR="005C031B" w:rsidRPr="00C72F08" w:rsidRDefault="005C031B" w:rsidP="00612081">
      <w:pPr>
        <w:pStyle w:val="ListParagraph"/>
        <w:numPr>
          <w:ilvl w:val="0"/>
          <w:numId w:val="0"/>
        </w:numPr>
        <w:ind w:left="720"/>
        <w:rPr>
          <w:rFonts w:ascii="Times New Roman" w:eastAsia="SimSun" w:hAnsi="Times New Roman"/>
          <w:sz w:val="20"/>
        </w:rPr>
      </w:pPr>
    </w:p>
    <w:p w14:paraId="0A48B807" w14:textId="77777777" w:rsidR="005C031B" w:rsidRPr="00C72F08" w:rsidRDefault="005C031B" w:rsidP="005C031B">
      <w:pPr>
        <w:tabs>
          <w:tab w:val="left" w:pos="-720"/>
          <w:tab w:val="left" w:pos="558"/>
          <w:tab w:val="left" w:pos="1170"/>
          <w:tab w:val="left" w:pos="1674"/>
          <w:tab w:val="left" w:pos="4798"/>
        </w:tabs>
        <w:spacing w:after="0" w:line="240" w:lineRule="auto"/>
        <w:jc w:val="both"/>
        <w:rPr>
          <w:rFonts w:ascii="Times New Roman" w:eastAsia="SimSun" w:hAnsi="Times New Roman" w:cs="Times New Roman"/>
          <w:sz w:val="20"/>
          <w:szCs w:val="20"/>
        </w:rPr>
      </w:pPr>
      <w:r w:rsidRPr="00C72F08">
        <w:rPr>
          <w:rFonts w:ascii="Times New Roman" w:eastAsia="SimSun" w:hAnsi="Times New Roman" w:cs="Times New Roman"/>
          <w:sz w:val="20"/>
          <w:szCs w:val="20"/>
        </w:rPr>
        <w:t xml:space="preserve">I confirm that the participant was given an opportunity to ask questions about the study, and all the questions asked by the participant have been answered correctly and to the best of my ability. I confirm that the individual has not been coerced into giving consent, and the consent has been given freely and voluntarily. </w:t>
      </w:r>
      <w:r w:rsidRPr="00C72F08">
        <w:rPr>
          <w:rFonts w:ascii="Times New Roman" w:eastAsia="SimSun" w:hAnsi="Times New Roman"/>
          <w:sz w:val="20"/>
          <w:szCs w:val="20"/>
        </w:rPr>
        <w:t> </w:t>
      </w:r>
      <w:r w:rsidRPr="00C72F08">
        <w:rPr>
          <w:rFonts w:ascii="Times New Roman" w:eastAsia="SimSun" w:hAnsi="Times New Roman" w:cs="Times New Roman"/>
          <w:sz w:val="20"/>
          <w:szCs w:val="20"/>
        </w:rPr>
        <w:t>A copy of the information sheet has been provided to the participant.</w:t>
      </w:r>
    </w:p>
    <w:p w14:paraId="22C8A402" w14:textId="77777777" w:rsidR="005C031B" w:rsidRPr="00C72F08" w:rsidRDefault="005C031B" w:rsidP="005C031B">
      <w:pPr>
        <w:tabs>
          <w:tab w:val="left" w:pos="-720"/>
          <w:tab w:val="left" w:pos="558"/>
          <w:tab w:val="left" w:pos="1170"/>
          <w:tab w:val="left" w:pos="1674"/>
          <w:tab w:val="left" w:pos="4798"/>
        </w:tabs>
        <w:spacing w:after="0" w:line="240" w:lineRule="auto"/>
        <w:jc w:val="both"/>
        <w:rPr>
          <w:rFonts w:ascii="Times New Roman" w:eastAsia="SimSun" w:hAnsi="Times New Roman"/>
          <w:sz w:val="8"/>
          <w:szCs w:val="8"/>
        </w:rPr>
      </w:pPr>
    </w:p>
    <w:p w14:paraId="0648B4CD" w14:textId="77777777" w:rsidR="005C031B" w:rsidRPr="00C72F08" w:rsidRDefault="005C031B" w:rsidP="005C031B">
      <w:pPr>
        <w:spacing w:after="0" w:line="240" w:lineRule="auto"/>
        <w:jc w:val="both"/>
        <w:rPr>
          <w:rFonts w:ascii="Times New Roman" w:hAnsi="Times New Roman" w:cs="Times New Roman"/>
          <w:b/>
          <w:bCs/>
          <w:sz w:val="20"/>
          <w:szCs w:val="20"/>
        </w:rPr>
      </w:pPr>
      <w:r w:rsidRPr="00C72F08">
        <w:rPr>
          <w:rFonts w:ascii="Times New Roman" w:hAnsi="Times New Roman" w:cs="Times New Roman"/>
          <w:b/>
          <w:bCs/>
          <w:sz w:val="20"/>
          <w:szCs w:val="20"/>
        </w:rPr>
        <w:lastRenderedPageBreak/>
        <w:t>Print name of researcher/person taking the consent_________________</w:t>
      </w:r>
      <w:r>
        <w:rPr>
          <w:rFonts w:ascii="Times New Roman" w:hAnsi="Times New Roman" w:cs="Times New Roman"/>
          <w:b/>
          <w:bCs/>
          <w:sz w:val="20"/>
          <w:szCs w:val="20"/>
        </w:rPr>
        <w:t>________</w:t>
      </w:r>
      <w:r w:rsidRPr="00C72F08">
        <w:rPr>
          <w:rFonts w:ascii="Times New Roman" w:hAnsi="Times New Roman" w:cs="Times New Roman"/>
          <w:b/>
          <w:bCs/>
          <w:sz w:val="20"/>
          <w:szCs w:val="20"/>
        </w:rPr>
        <w:t>_______</w:t>
      </w:r>
      <w:r w:rsidRPr="00C72F08">
        <w:rPr>
          <w:rFonts w:ascii="Times New Roman" w:hAnsi="Times New Roman" w:cs="Times New Roman"/>
          <w:b/>
          <w:bCs/>
          <w:sz w:val="20"/>
          <w:szCs w:val="20"/>
        </w:rPr>
        <w:tab/>
      </w:r>
      <w:r w:rsidRPr="00C72F08">
        <w:rPr>
          <w:rFonts w:ascii="Times New Roman" w:hAnsi="Times New Roman" w:cs="Times New Roman"/>
          <w:b/>
          <w:bCs/>
          <w:sz w:val="20"/>
          <w:szCs w:val="20"/>
        </w:rPr>
        <w:tab/>
      </w:r>
    </w:p>
    <w:p w14:paraId="2E4CC84F" w14:textId="77777777" w:rsidR="005C031B" w:rsidRPr="00C72F08" w:rsidRDefault="005C031B" w:rsidP="005C031B">
      <w:pPr>
        <w:spacing w:after="0" w:line="240" w:lineRule="auto"/>
        <w:jc w:val="both"/>
        <w:rPr>
          <w:rFonts w:ascii="Times New Roman" w:hAnsi="Times New Roman" w:cs="Times New Roman"/>
          <w:b/>
          <w:bCs/>
          <w:sz w:val="8"/>
          <w:szCs w:val="8"/>
        </w:rPr>
      </w:pPr>
    </w:p>
    <w:p w14:paraId="52AD3C24" w14:textId="77777777" w:rsidR="005C031B" w:rsidRPr="00C72F08" w:rsidRDefault="005C031B" w:rsidP="005C031B">
      <w:pPr>
        <w:spacing w:after="0" w:line="240" w:lineRule="auto"/>
        <w:jc w:val="both"/>
        <w:rPr>
          <w:rFonts w:ascii="Times New Roman" w:hAnsi="Times New Roman" w:cs="Times New Roman"/>
          <w:b/>
          <w:bCs/>
          <w:sz w:val="20"/>
          <w:szCs w:val="20"/>
        </w:rPr>
      </w:pPr>
      <w:r>
        <w:rPr>
          <w:rFonts w:ascii="Times New Roman" w:hAnsi="Times New Roman" w:cs="Times New Roman"/>
          <w:b/>
          <w:bCs/>
          <w:i/>
          <w:iCs/>
          <w:noProof/>
        </w:rPr>
        <mc:AlternateContent>
          <mc:Choice Requires="wps">
            <w:drawing>
              <wp:anchor distT="0" distB="0" distL="114300" distR="114300" simplePos="0" relativeHeight="251663360" behindDoc="0" locked="0" layoutInCell="1" allowOverlap="1" wp14:anchorId="7D2E8E5F" wp14:editId="7E18BE08">
                <wp:simplePos x="0" y="0"/>
                <wp:positionH relativeFrom="column">
                  <wp:posOffset>2827655</wp:posOffset>
                </wp:positionH>
                <wp:positionV relativeFrom="paragraph">
                  <wp:posOffset>102073</wp:posOffset>
                </wp:positionV>
                <wp:extent cx="200914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009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BEEC50"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2.65pt,8.05pt" to="380.8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" strokecolor="black [3200]" strokeweight=".5pt">
                <v:stroke joinstyle="miter"/>
              </v:line>
            </w:pict>
          </mc:Fallback>
        </mc:AlternateContent>
      </w:r>
      <w:r w:rsidRPr="00C72F08">
        <w:rPr>
          <w:rFonts w:ascii="Times New Roman" w:hAnsi="Times New Roman" w:cs="Times New Roman"/>
          <w:b/>
          <w:bCs/>
          <w:sz w:val="20"/>
          <w:szCs w:val="20"/>
        </w:rPr>
        <w:t>Signature of researcher /person taking the consent__________________________</w:t>
      </w:r>
    </w:p>
    <w:p w14:paraId="5AE908D1" w14:textId="77777777" w:rsidR="005C031B" w:rsidRPr="00C72F08" w:rsidRDefault="005C031B" w:rsidP="005C031B">
      <w:pPr>
        <w:spacing w:after="0" w:line="240" w:lineRule="auto"/>
        <w:jc w:val="both"/>
        <w:rPr>
          <w:rFonts w:ascii="Times New Roman" w:hAnsi="Times New Roman" w:cs="Times New Roman"/>
          <w:b/>
          <w:bCs/>
          <w:sz w:val="8"/>
          <w:szCs w:val="8"/>
        </w:rPr>
      </w:pPr>
    </w:p>
    <w:p w14:paraId="39042EAA" w14:textId="77777777" w:rsidR="005C031B" w:rsidRPr="00C72F08" w:rsidRDefault="005C031B" w:rsidP="005C031B">
      <w:pPr>
        <w:spacing w:after="0" w:line="240" w:lineRule="auto"/>
        <w:jc w:val="both"/>
        <w:rPr>
          <w:rFonts w:ascii="Times New Roman" w:hAnsi="Times New Roman" w:cs="Times New Roman"/>
          <w:b/>
          <w:bCs/>
          <w:sz w:val="20"/>
          <w:szCs w:val="20"/>
        </w:rPr>
      </w:pPr>
      <w:r>
        <w:rPr>
          <w:rFonts w:ascii="Times New Roman" w:hAnsi="Times New Roman" w:cs="Times New Roman"/>
          <w:b/>
          <w:bCs/>
          <w:i/>
          <w:iCs/>
          <w:noProof/>
        </w:rPr>
        <mc:AlternateContent>
          <mc:Choice Requires="wps">
            <w:drawing>
              <wp:anchor distT="0" distB="0" distL="114300" distR="114300" simplePos="0" relativeHeight="251662336" behindDoc="0" locked="0" layoutInCell="1" allowOverlap="1" wp14:anchorId="163F2BED" wp14:editId="1084CFAF">
                <wp:simplePos x="0" y="0"/>
                <wp:positionH relativeFrom="column">
                  <wp:posOffset>425303</wp:posOffset>
                </wp:positionH>
                <wp:positionV relativeFrom="paragraph">
                  <wp:posOffset>85060</wp:posOffset>
                </wp:positionV>
                <wp:extent cx="2009553"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20095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E5051D"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5pt,6.7pt" to="191.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owmQEAAIgDAAAOAAAAZHJzL2Uyb0RvYy54bWysU02P0zAQvSPxHyzfadJFiyB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" strokecolor="black [3200]" strokeweight=".5pt">
                <v:stroke joinstyle="miter"/>
              </v:line>
            </w:pict>
          </mc:Fallback>
        </mc:AlternateContent>
      </w:r>
      <w:r w:rsidRPr="00C72F08">
        <w:rPr>
          <w:rFonts w:ascii="Times New Roman" w:hAnsi="Times New Roman" w:cs="Times New Roman"/>
          <w:b/>
          <w:bCs/>
          <w:sz w:val="20"/>
          <w:szCs w:val="20"/>
        </w:rPr>
        <w:t>Date __________________</w:t>
      </w:r>
    </w:p>
    <w:p w14:paraId="707F0972" w14:textId="77777777" w:rsidR="005C031B" w:rsidRPr="00C72F08" w:rsidRDefault="005C031B" w:rsidP="005C031B">
      <w:pPr>
        <w:spacing w:after="0" w:line="240" w:lineRule="auto"/>
        <w:jc w:val="both"/>
        <w:rPr>
          <w:rFonts w:ascii="Times New Roman" w:hAnsi="Times New Roman" w:cs="Times New Roman"/>
          <w:sz w:val="20"/>
          <w:szCs w:val="20"/>
        </w:rPr>
      </w:pPr>
      <w:r w:rsidRPr="00C72F08">
        <w:rPr>
          <w:rFonts w:ascii="Times New Roman" w:hAnsi="Times New Roman" w:cs="Times New Roman"/>
          <w:b/>
          <w:bCs/>
          <w:sz w:val="20"/>
          <w:szCs w:val="20"/>
        </w:rPr>
        <w:t xml:space="preserve">                 Day/month/year</w:t>
      </w:r>
    </w:p>
    <w:p w14:paraId="549A4483" w14:textId="77777777" w:rsidR="005C031B" w:rsidRPr="00FC525A" w:rsidRDefault="005C031B" w:rsidP="005C031B">
      <w:pPr>
        <w:spacing w:after="0" w:line="240" w:lineRule="auto"/>
        <w:rPr>
          <w:rFonts w:ascii="Times New Roman" w:hAnsi="Times New Roman" w:cs="Times New Roman"/>
          <w:b/>
          <w:bCs/>
          <w:sz w:val="20"/>
          <w:szCs w:val="20"/>
        </w:rPr>
      </w:pPr>
      <w:r w:rsidRPr="00C72F08">
        <w:rPr>
          <w:rFonts w:ascii="Times New Roman" w:hAnsi="Times New Roman" w:cs="Times New Roman"/>
          <w:b/>
          <w:bCs/>
          <w:sz w:val="20"/>
          <w:szCs w:val="20"/>
        </w:rPr>
        <w:t xml:space="preserve">Signed copies of this </w:t>
      </w:r>
      <w:r w:rsidRPr="00FC525A">
        <w:rPr>
          <w:rFonts w:ascii="Times New Roman" w:hAnsi="Times New Roman" w:cs="Times New Roman"/>
          <w:b/>
          <w:bCs/>
          <w:sz w:val="20"/>
          <w:szCs w:val="20"/>
        </w:rPr>
        <w:t xml:space="preserve">consent form must be: 1) given to the woman and 2) placed in the infant’s research record.   </w:t>
      </w:r>
    </w:p>
    <w:p w14:paraId="3D433739" w14:textId="77777777" w:rsidR="005C031B" w:rsidRPr="00FC525A" w:rsidRDefault="005C031B" w:rsidP="005C031B">
      <w:pPr>
        <w:spacing w:after="0" w:line="240" w:lineRule="auto"/>
        <w:rPr>
          <w:rFonts w:ascii="Times New Roman" w:hAnsi="Times New Roman" w:cs="Times New Roman"/>
          <w:b/>
          <w:bCs/>
          <w:sz w:val="8"/>
          <w:szCs w:val="8"/>
        </w:rPr>
      </w:pPr>
    </w:p>
    <w:p w14:paraId="56AA532F" w14:textId="77777777" w:rsidR="005C031B" w:rsidRPr="00FC525A" w:rsidRDefault="005C031B" w:rsidP="005C031B">
      <w:pPr>
        <w:pStyle w:val="Default"/>
        <w:jc w:val="center"/>
        <w:rPr>
          <w:rFonts w:ascii="Times New Roman" w:hAnsi="Times New Roman" w:cs="Times New Roman"/>
          <w:b/>
          <w:bCs/>
          <w:color w:val="auto"/>
          <w:sz w:val="20"/>
          <w:szCs w:val="20"/>
          <w:u w:val="single"/>
        </w:rPr>
      </w:pPr>
    </w:p>
    <w:p w14:paraId="5F4604DE" w14:textId="77777777" w:rsidR="005C031B" w:rsidRPr="00FC525A" w:rsidRDefault="005C031B" w:rsidP="005C031B">
      <w:pPr>
        <w:pStyle w:val="Default"/>
        <w:jc w:val="center"/>
        <w:rPr>
          <w:rFonts w:ascii="Times New Roman" w:hAnsi="Times New Roman" w:cs="Times New Roman"/>
          <w:b/>
          <w:bCs/>
          <w:color w:val="auto"/>
          <w:sz w:val="20"/>
          <w:szCs w:val="20"/>
          <w:u w:val="single"/>
        </w:rPr>
      </w:pPr>
      <w:r w:rsidRPr="00FC525A">
        <w:rPr>
          <w:rFonts w:ascii="Times New Roman" w:hAnsi="Times New Roman" w:cs="Times New Roman"/>
          <w:b/>
          <w:bCs/>
          <w:color w:val="auto"/>
          <w:sz w:val="20"/>
          <w:szCs w:val="20"/>
          <w:u w:val="single"/>
        </w:rPr>
        <w:t>END OF MAIN STUDY CONSENT FORM</w:t>
      </w:r>
    </w:p>
    <w:p w14:paraId="1C35ADD7" w14:textId="77777777" w:rsidR="005C031B" w:rsidRPr="00C72F08" w:rsidRDefault="005C031B" w:rsidP="005C031B">
      <w:pPr>
        <w:pStyle w:val="Default"/>
        <w:jc w:val="center"/>
        <w:rPr>
          <w:b/>
          <w:bCs/>
          <w:color w:val="auto"/>
          <w:sz w:val="20"/>
          <w:szCs w:val="20"/>
          <w:u w:val="single"/>
        </w:rPr>
      </w:pPr>
    </w:p>
    <w:p w14:paraId="525AC7E1" w14:textId="77777777" w:rsidR="005C031B" w:rsidRPr="00C72F08" w:rsidRDefault="005C031B" w:rsidP="005C031B">
      <w:pPr>
        <w:pStyle w:val="Default"/>
        <w:jc w:val="center"/>
        <w:rPr>
          <w:b/>
          <w:bCs/>
          <w:color w:val="auto"/>
          <w:sz w:val="20"/>
          <w:szCs w:val="20"/>
          <w:u w:val="single"/>
        </w:rPr>
      </w:pPr>
    </w:p>
    <w:p w14:paraId="58010063" w14:textId="6E3005FD" w:rsidR="00AE54F7" w:rsidRDefault="00AE54F7" w:rsidP="00AE54F7"/>
    <w:p w14:paraId="2FB6D4CF" w14:textId="6BF4ABF5" w:rsidR="00C36179" w:rsidRDefault="00C36179">
      <w:r>
        <w:br w:type="page"/>
      </w:r>
    </w:p>
    <w:p w14:paraId="7D78F4A9" w14:textId="59C03F0E" w:rsidR="00C36179" w:rsidRPr="00596167" w:rsidRDefault="00C36179" w:rsidP="00C36179">
      <w:pPr>
        <w:spacing w:before="360" w:after="200"/>
        <w:outlineLvl w:val="0"/>
        <w:rPr>
          <w:rFonts w:eastAsiaTheme="majorEastAsia" w:cstheme="minorHAnsi"/>
          <w:b/>
          <w:bCs/>
          <w:color w:val="002060"/>
          <w:lang w:val="en-GB" w:eastAsia="zh-CN"/>
        </w:rPr>
      </w:pPr>
      <w:bookmarkStart w:id="10" w:name="_Toc199323470"/>
      <w:r>
        <w:rPr>
          <w:rFonts w:eastAsiaTheme="majorEastAsia" w:cstheme="minorHAnsi"/>
          <w:b/>
          <w:bCs/>
          <w:color w:val="002060"/>
          <w:lang w:val="en-GB" w:eastAsia="zh-CN"/>
        </w:rPr>
        <w:lastRenderedPageBreak/>
        <w:t>Appendix 3</w:t>
      </w:r>
      <w:r w:rsidRPr="00596167">
        <w:rPr>
          <w:rFonts w:eastAsiaTheme="majorEastAsia" w:cstheme="minorHAnsi"/>
          <w:b/>
          <w:bCs/>
          <w:color w:val="002060"/>
          <w:lang w:val="en-GB" w:eastAsia="zh-CN"/>
        </w:rPr>
        <w:t xml:space="preserve">. </w:t>
      </w:r>
      <w:r w:rsidR="009E3C64">
        <w:rPr>
          <w:rFonts w:eastAsiaTheme="majorEastAsia" w:cstheme="minorHAnsi"/>
          <w:b/>
          <w:bCs/>
          <w:color w:val="002060"/>
          <w:lang w:val="en-GB" w:eastAsia="zh-CN"/>
        </w:rPr>
        <w:t>Spirit check list</w:t>
      </w:r>
      <w:bookmarkEnd w:id="10"/>
      <w:r w:rsidR="009E3C64">
        <w:rPr>
          <w:rFonts w:eastAsiaTheme="majorEastAsia" w:cstheme="minorHAnsi"/>
          <w:b/>
          <w:bCs/>
          <w:color w:val="002060"/>
          <w:lang w:val="en-GB" w:eastAsia="zh-CN"/>
        </w:rPr>
        <w:t xml:space="preserve"> </w:t>
      </w:r>
      <w:r>
        <w:rPr>
          <w:rFonts w:eastAsiaTheme="majorEastAsia" w:cstheme="minorHAnsi"/>
          <w:b/>
          <w:bCs/>
          <w:color w:val="002060"/>
          <w:lang w:val="en-GB" w:eastAsia="zh-CN"/>
        </w:rPr>
        <w:t xml:space="preserve"> </w:t>
      </w:r>
      <w:r w:rsidRPr="00596167">
        <w:rPr>
          <w:rFonts w:eastAsiaTheme="majorEastAsia" w:cstheme="minorHAnsi"/>
          <w:b/>
          <w:bCs/>
          <w:color w:val="002060"/>
          <w:lang w:val="en-GB" w:eastAsia="zh-CN"/>
        </w:rPr>
        <w:t xml:space="preserve"> </w:t>
      </w:r>
    </w:p>
    <w:p w14:paraId="6AE58A2A" w14:textId="77777777" w:rsidR="00320912" w:rsidRDefault="00320912" w:rsidP="00C36179">
      <w:pPr>
        <w:spacing w:after="0"/>
        <w:rPr>
          <w:b/>
          <w:bCs/>
          <w:sz w:val="16"/>
          <w:szCs w:val="16"/>
        </w:rPr>
      </w:pPr>
    </w:p>
    <w:p w14:paraId="6DD9B57E" w14:textId="77777777" w:rsidR="00F61384" w:rsidRDefault="00F61384" w:rsidP="00F61384"/>
    <w:p w14:paraId="3217181C" w14:textId="77777777" w:rsidR="00F61384" w:rsidRDefault="00F61384" w:rsidP="00F61384"/>
    <w:p w14:paraId="49FB2717" w14:textId="541483F4" w:rsidR="00320912" w:rsidRPr="00F61384" w:rsidRDefault="00320912" w:rsidP="00F61384">
      <w:pPr>
        <w:rPr>
          <w:b/>
          <w:bCs/>
          <w:i/>
        </w:rPr>
      </w:pPr>
      <w:r w:rsidRPr="00F61384">
        <w:rPr>
          <w:b/>
          <w:bCs/>
        </w:rPr>
        <w:t xml:space="preserve">SPIRIT Checklist for </w:t>
      </w:r>
      <w:r w:rsidRPr="00F61384">
        <w:rPr>
          <w:b/>
          <w:bCs/>
          <w:i/>
        </w:rPr>
        <w:t>Trials</w:t>
      </w:r>
    </w:p>
    <w:p w14:paraId="33CAFDA3" w14:textId="3B04B64D" w:rsidR="00320912" w:rsidRPr="00152F93" w:rsidRDefault="00320912" w:rsidP="00F61384">
      <w:pPr>
        <w:spacing w:line="240" w:lineRule="auto"/>
        <w:rPr>
          <w:rFonts w:ascii="Calibri" w:hAnsi="Calibri" w:cs="Calibri"/>
        </w:rPr>
      </w:pPr>
      <w:bookmarkStart w:id="11" w:name="instructions-to-authors"/>
      <w:bookmarkEnd w:id="11"/>
      <w:r w:rsidRPr="006142BA">
        <w:rPr>
          <w:rFonts w:ascii="Arial" w:hAnsi="Arial" w:cs="Arial"/>
          <w:noProof/>
        </w:rPr>
        <w:drawing>
          <wp:anchor distT="0" distB="0" distL="114300" distR="114300" simplePos="0" relativeHeight="251670528" behindDoc="0" locked="0" layoutInCell="1" allowOverlap="1" wp14:anchorId="4B9BBAD0" wp14:editId="305A8A84">
            <wp:simplePos x="0" y="0"/>
            <wp:positionH relativeFrom="margin">
              <wp:posOffset>0</wp:posOffset>
            </wp:positionH>
            <wp:positionV relativeFrom="margin">
              <wp:posOffset>230667</wp:posOffset>
            </wp:positionV>
            <wp:extent cx="2555875" cy="525780"/>
            <wp:effectExtent l="0" t="0" r="0" b="7620"/>
            <wp:wrapSquare wrapText="bothSides"/>
            <wp:docPr id="92182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5875"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2F93">
        <w:rPr>
          <w:rFonts w:ascii="Calibri" w:hAnsi="Calibri" w:cs="Calibri"/>
        </w:rPr>
        <w:t>SPIRIT 2013 Checklist: Recommended items to address in a clinical trial protocol and related documents*</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7E0" w:firstRow="1" w:lastRow="1" w:firstColumn="1" w:lastColumn="1" w:noHBand="1" w:noVBand="1"/>
      </w:tblPr>
      <w:tblGrid>
        <w:gridCol w:w="3224"/>
        <w:gridCol w:w="554"/>
        <w:gridCol w:w="2971"/>
        <w:gridCol w:w="1419"/>
        <w:gridCol w:w="1182"/>
      </w:tblGrid>
      <w:tr w:rsidR="00320912" w:rsidRPr="008862C8" w14:paraId="302374B2" w14:textId="77777777" w:rsidTr="00A70382">
        <w:tc>
          <w:tcPr>
            <w:tcW w:w="1724" w:type="pct"/>
            <w:vAlign w:val="bottom"/>
          </w:tcPr>
          <w:p w14:paraId="4AFF92BD" w14:textId="77777777" w:rsidR="00320912" w:rsidRPr="008862C8" w:rsidRDefault="00320912" w:rsidP="00A70382">
            <w:pPr>
              <w:pStyle w:val="NoSpacing"/>
              <w:rPr>
                <w:rFonts w:ascii="Calibri" w:hAnsi="Calibri" w:cs="Calibri"/>
                <w:sz w:val="16"/>
                <w:szCs w:val="16"/>
              </w:rPr>
            </w:pPr>
            <w:bookmarkStart w:id="12" w:name="_Hlk198913634"/>
          </w:p>
        </w:tc>
        <w:tc>
          <w:tcPr>
            <w:tcW w:w="296" w:type="pct"/>
            <w:vAlign w:val="bottom"/>
          </w:tcPr>
          <w:p w14:paraId="49AD4316" w14:textId="77777777" w:rsidR="00320912" w:rsidRPr="008862C8" w:rsidRDefault="00320912" w:rsidP="00A70382">
            <w:pPr>
              <w:pStyle w:val="NoSpacing"/>
              <w:rPr>
                <w:rFonts w:ascii="Calibri" w:hAnsi="Calibri" w:cs="Calibri"/>
                <w:sz w:val="16"/>
                <w:szCs w:val="16"/>
              </w:rPr>
            </w:pPr>
          </w:p>
        </w:tc>
        <w:tc>
          <w:tcPr>
            <w:tcW w:w="1589" w:type="pct"/>
            <w:vAlign w:val="bottom"/>
          </w:tcPr>
          <w:p w14:paraId="16F38873" w14:textId="77777777" w:rsidR="00320912" w:rsidRDefault="00320912" w:rsidP="00A70382">
            <w:pPr>
              <w:pStyle w:val="NoSpacing"/>
              <w:rPr>
                <w:rFonts w:ascii="Calibri" w:hAnsi="Calibri" w:cs="Calibri"/>
                <w:b/>
                <w:sz w:val="16"/>
                <w:szCs w:val="16"/>
              </w:rPr>
            </w:pPr>
            <w:r w:rsidRPr="008862C8">
              <w:rPr>
                <w:rFonts w:ascii="Calibri" w:hAnsi="Calibri" w:cs="Calibri"/>
                <w:b/>
                <w:sz w:val="16"/>
                <w:szCs w:val="16"/>
              </w:rPr>
              <w:t>Reporting Item</w:t>
            </w:r>
          </w:p>
          <w:p w14:paraId="17C65502" w14:textId="77777777" w:rsidR="00320912" w:rsidRPr="008862C8" w:rsidRDefault="00320912" w:rsidP="00A70382">
            <w:pPr>
              <w:pStyle w:val="NoSpacing"/>
              <w:rPr>
                <w:rFonts w:ascii="Calibri" w:hAnsi="Calibri" w:cs="Calibri"/>
                <w:b/>
                <w:sz w:val="16"/>
                <w:szCs w:val="16"/>
              </w:rPr>
            </w:pPr>
          </w:p>
        </w:tc>
        <w:tc>
          <w:tcPr>
            <w:tcW w:w="759" w:type="pct"/>
            <w:vAlign w:val="bottom"/>
          </w:tcPr>
          <w:p w14:paraId="2EB7EE2B" w14:textId="77777777" w:rsidR="00320912" w:rsidRDefault="00320912" w:rsidP="00A70382">
            <w:pPr>
              <w:pStyle w:val="NoSpacing"/>
              <w:jc w:val="center"/>
              <w:rPr>
                <w:rFonts w:ascii="Calibri" w:hAnsi="Calibri" w:cs="Calibri"/>
                <w:b/>
                <w:sz w:val="16"/>
                <w:szCs w:val="16"/>
              </w:rPr>
            </w:pPr>
            <w:r w:rsidRPr="008862C8">
              <w:rPr>
                <w:rFonts w:ascii="Calibri" w:hAnsi="Calibri" w:cs="Calibri"/>
                <w:b/>
                <w:sz w:val="16"/>
                <w:szCs w:val="16"/>
              </w:rPr>
              <w:t xml:space="preserve">Page </w:t>
            </w:r>
            <w:r>
              <w:rPr>
                <w:rFonts w:ascii="Calibri" w:hAnsi="Calibri" w:cs="Calibri"/>
                <w:b/>
                <w:sz w:val="16"/>
                <w:szCs w:val="16"/>
              </w:rPr>
              <w:t>n</w:t>
            </w:r>
            <w:r w:rsidRPr="008862C8">
              <w:rPr>
                <w:rFonts w:ascii="Calibri" w:hAnsi="Calibri" w:cs="Calibri"/>
                <w:b/>
                <w:sz w:val="16"/>
                <w:szCs w:val="16"/>
              </w:rPr>
              <w:t>umber</w:t>
            </w:r>
          </w:p>
          <w:p w14:paraId="6138A330" w14:textId="77777777" w:rsidR="00320912" w:rsidRPr="008862C8" w:rsidRDefault="00320912" w:rsidP="00A70382">
            <w:pPr>
              <w:pStyle w:val="NoSpacing"/>
              <w:jc w:val="center"/>
              <w:rPr>
                <w:rFonts w:ascii="Calibri" w:hAnsi="Calibri" w:cs="Calibri"/>
                <w:b/>
                <w:sz w:val="16"/>
                <w:szCs w:val="16"/>
              </w:rPr>
            </w:pPr>
          </w:p>
        </w:tc>
        <w:tc>
          <w:tcPr>
            <w:tcW w:w="632" w:type="pct"/>
          </w:tcPr>
          <w:p w14:paraId="54D951C9" w14:textId="77777777" w:rsidR="00320912" w:rsidRPr="008862C8" w:rsidRDefault="00320912" w:rsidP="00A70382">
            <w:pPr>
              <w:pStyle w:val="NoSpacing"/>
              <w:jc w:val="center"/>
              <w:rPr>
                <w:rFonts w:ascii="Calibri" w:hAnsi="Calibri" w:cs="Calibri"/>
                <w:b/>
                <w:sz w:val="16"/>
                <w:szCs w:val="16"/>
              </w:rPr>
            </w:pPr>
            <w:r w:rsidRPr="008862C8">
              <w:rPr>
                <w:rFonts w:ascii="Calibri" w:hAnsi="Calibri" w:cs="Calibri"/>
                <w:b/>
                <w:sz w:val="16"/>
                <w:szCs w:val="16"/>
              </w:rPr>
              <w:t>Reason if not applicable</w:t>
            </w:r>
          </w:p>
        </w:tc>
      </w:tr>
      <w:tr w:rsidR="00320912" w:rsidRPr="008862C8" w14:paraId="596CD8F5" w14:textId="77777777" w:rsidTr="00A70382">
        <w:tc>
          <w:tcPr>
            <w:tcW w:w="5000" w:type="pct"/>
            <w:gridSpan w:val="5"/>
          </w:tcPr>
          <w:p w14:paraId="5B40A0FC"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Administrative information</w:t>
            </w:r>
          </w:p>
        </w:tc>
      </w:tr>
      <w:tr w:rsidR="00320912" w:rsidRPr="008862C8" w14:paraId="77952FC0" w14:textId="77777777" w:rsidTr="00A70382">
        <w:tc>
          <w:tcPr>
            <w:tcW w:w="1724" w:type="pct"/>
          </w:tcPr>
          <w:p w14:paraId="3FCC210C"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Title</w:t>
            </w:r>
          </w:p>
        </w:tc>
        <w:tc>
          <w:tcPr>
            <w:tcW w:w="296" w:type="pct"/>
          </w:tcPr>
          <w:p w14:paraId="151C8E5F" w14:textId="77777777" w:rsidR="00320912" w:rsidRPr="008862C8" w:rsidRDefault="00000000" w:rsidP="00A70382">
            <w:pPr>
              <w:pStyle w:val="NoSpacing"/>
              <w:rPr>
                <w:rFonts w:ascii="Calibri" w:hAnsi="Calibri" w:cs="Calibri"/>
                <w:sz w:val="16"/>
                <w:szCs w:val="16"/>
              </w:rPr>
            </w:pPr>
            <w:hyperlink r:id="rId8" w:anchor="1">
              <w:r w:rsidR="00320912" w:rsidRPr="008862C8">
                <w:rPr>
                  <w:rStyle w:val="Hyperlink"/>
                  <w:rFonts w:ascii="Calibri" w:hAnsi="Calibri" w:cs="Calibri"/>
                  <w:sz w:val="16"/>
                  <w:szCs w:val="16"/>
                </w:rPr>
                <w:t>#1</w:t>
              </w:r>
            </w:hyperlink>
          </w:p>
        </w:tc>
        <w:tc>
          <w:tcPr>
            <w:tcW w:w="1589" w:type="pct"/>
          </w:tcPr>
          <w:p w14:paraId="038E912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Descriptive title identifying the study design, population, interventions, and, if applicable, trial acronym</w:t>
            </w:r>
          </w:p>
        </w:tc>
        <w:tc>
          <w:tcPr>
            <w:tcW w:w="759" w:type="pct"/>
          </w:tcPr>
          <w:p w14:paraId="0F635951"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w:t>
            </w:r>
          </w:p>
        </w:tc>
        <w:tc>
          <w:tcPr>
            <w:tcW w:w="632" w:type="pct"/>
          </w:tcPr>
          <w:p w14:paraId="71662B39" w14:textId="77777777" w:rsidR="00320912" w:rsidRPr="008862C8" w:rsidRDefault="00320912" w:rsidP="00A70382">
            <w:pPr>
              <w:pStyle w:val="NoSpacing"/>
              <w:jc w:val="center"/>
              <w:rPr>
                <w:rFonts w:ascii="Calibri" w:hAnsi="Calibri" w:cs="Calibri"/>
                <w:sz w:val="16"/>
                <w:szCs w:val="16"/>
              </w:rPr>
            </w:pPr>
          </w:p>
        </w:tc>
      </w:tr>
      <w:tr w:rsidR="00320912" w:rsidRPr="008862C8" w14:paraId="4CD81652" w14:textId="77777777" w:rsidTr="00A70382">
        <w:tc>
          <w:tcPr>
            <w:tcW w:w="1724" w:type="pct"/>
          </w:tcPr>
          <w:p w14:paraId="3155D74E"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Trial registration</w:t>
            </w:r>
          </w:p>
        </w:tc>
        <w:tc>
          <w:tcPr>
            <w:tcW w:w="296" w:type="pct"/>
          </w:tcPr>
          <w:p w14:paraId="45319D3C" w14:textId="77777777" w:rsidR="00320912" w:rsidRPr="008862C8" w:rsidRDefault="00000000" w:rsidP="00A70382">
            <w:pPr>
              <w:pStyle w:val="NoSpacing"/>
              <w:rPr>
                <w:rFonts w:ascii="Calibri" w:hAnsi="Calibri" w:cs="Calibri"/>
                <w:sz w:val="16"/>
                <w:szCs w:val="16"/>
              </w:rPr>
            </w:pPr>
            <w:hyperlink r:id="rId9" w:anchor="2a">
              <w:r w:rsidR="00320912" w:rsidRPr="008862C8">
                <w:rPr>
                  <w:rStyle w:val="Hyperlink"/>
                  <w:rFonts w:ascii="Calibri" w:hAnsi="Calibri" w:cs="Calibri"/>
                  <w:sz w:val="16"/>
                  <w:szCs w:val="16"/>
                </w:rPr>
                <w:t>#2a</w:t>
              </w:r>
            </w:hyperlink>
          </w:p>
        </w:tc>
        <w:tc>
          <w:tcPr>
            <w:tcW w:w="1589" w:type="pct"/>
          </w:tcPr>
          <w:p w14:paraId="1B69CEB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Trial identifier and registry name. If not yet registered, name of intended registry</w:t>
            </w:r>
          </w:p>
        </w:tc>
        <w:tc>
          <w:tcPr>
            <w:tcW w:w="759" w:type="pct"/>
          </w:tcPr>
          <w:p w14:paraId="452C9DCC"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3, 19</w:t>
            </w:r>
          </w:p>
        </w:tc>
        <w:tc>
          <w:tcPr>
            <w:tcW w:w="632" w:type="pct"/>
          </w:tcPr>
          <w:p w14:paraId="5BAE67FC" w14:textId="77777777" w:rsidR="00320912" w:rsidRPr="008862C8" w:rsidRDefault="00320912" w:rsidP="00A70382">
            <w:pPr>
              <w:pStyle w:val="NoSpacing"/>
              <w:jc w:val="center"/>
              <w:rPr>
                <w:rFonts w:ascii="Calibri" w:hAnsi="Calibri" w:cs="Calibri"/>
                <w:sz w:val="16"/>
                <w:szCs w:val="16"/>
              </w:rPr>
            </w:pPr>
          </w:p>
        </w:tc>
      </w:tr>
      <w:tr w:rsidR="00320912" w:rsidRPr="008862C8" w14:paraId="3CCBBA6D" w14:textId="77777777" w:rsidTr="00A70382">
        <w:tc>
          <w:tcPr>
            <w:tcW w:w="1724" w:type="pct"/>
          </w:tcPr>
          <w:p w14:paraId="18DD379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Trial registration: data set</w:t>
            </w:r>
          </w:p>
        </w:tc>
        <w:tc>
          <w:tcPr>
            <w:tcW w:w="296" w:type="pct"/>
          </w:tcPr>
          <w:p w14:paraId="79AA2944" w14:textId="77777777" w:rsidR="00320912" w:rsidRPr="008862C8" w:rsidRDefault="00000000" w:rsidP="00A70382">
            <w:pPr>
              <w:pStyle w:val="NoSpacing"/>
              <w:rPr>
                <w:rFonts w:ascii="Calibri" w:hAnsi="Calibri" w:cs="Calibri"/>
                <w:sz w:val="16"/>
                <w:szCs w:val="16"/>
              </w:rPr>
            </w:pPr>
            <w:hyperlink r:id="rId10" w:anchor="2b">
              <w:r w:rsidR="00320912" w:rsidRPr="008862C8">
                <w:rPr>
                  <w:rStyle w:val="Hyperlink"/>
                  <w:rFonts w:ascii="Calibri" w:hAnsi="Calibri" w:cs="Calibri"/>
                  <w:sz w:val="16"/>
                  <w:szCs w:val="16"/>
                </w:rPr>
                <w:t>#2b</w:t>
              </w:r>
            </w:hyperlink>
          </w:p>
        </w:tc>
        <w:tc>
          <w:tcPr>
            <w:tcW w:w="1589" w:type="pct"/>
          </w:tcPr>
          <w:p w14:paraId="0FFE034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All items from the World Health Organization Trial Registration Data Set</w:t>
            </w:r>
          </w:p>
        </w:tc>
        <w:tc>
          <w:tcPr>
            <w:tcW w:w="759" w:type="pct"/>
          </w:tcPr>
          <w:p w14:paraId="1ECF774F"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19</w:t>
            </w:r>
          </w:p>
        </w:tc>
        <w:tc>
          <w:tcPr>
            <w:tcW w:w="632" w:type="pct"/>
          </w:tcPr>
          <w:p w14:paraId="1820C900" w14:textId="77777777" w:rsidR="00320912" w:rsidRPr="008862C8" w:rsidRDefault="00320912" w:rsidP="00A70382">
            <w:pPr>
              <w:pStyle w:val="NoSpacing"/>
              <w:jc w:val="center"/>
              <w:rPr>
                <w:rFonts w:ascii="Calibri" w:hAnsi="Calibri" w:cs="Calibri"/>
                <w:sz w:val="16"/>
                <w:szCs w:val="16"/>
              </w:rPr>
            </w:pPr>
          </w:p>
        </w:tc>
      </w:tr>
      <w:tr w:rsidR="00320912" w:rsidRPr="008862C8" w14:paraId="34650061" w14:textId="77777777" w:rsidTr="00A70382">
        <w:tc>
          <w:tcPr>
            <w:tcW w:w="1724" w:type="pct"/>
          </w:tcPr>
          <w:p w14:paraId="6EBBAEA1"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Protocol version</w:t>
            </w:r>
          </w:p>
        </w:tc>
        <w:tc>
          <w:tcPr>
            <w:tcW w:w="296" w:type="pct"/>
          </w:tcPr>
          <w:p w14:paraId="312737D2" w14:textId="77777777" w:rsidR="00320912" w:rsidRPr="008862C8" w:rsidRDefault="00000000" w:rsidP="00A70382">
            <w:pPr>
              <w:pStyle w:val="NoSpacing"/>
              <w:rPr>
                <w:rFonts w:ascii="Calibri" w:hAnsi="Calibri" w:cs="Calibri"/>
                <w:sz w:val="16"/>
                <w:szCs w:val="16"/>
              </w:rPr>
            </w:pPr>
            <w:hyperlink r:id="rId11" w:anchor="3">
              <w:r w:rsidR="00320912" w:rsidRPr="008862C8">
                <w:rPr>
                  <w:rStyle w:val="Hyperlink"/>
                  <w:rFonts w:ascii="Calibri" w:hAnsi="Calibri" w:cs="Calibri"/>
                  <w:sz w:val="16"/>
                  <w:szCs w:val="16"/>
                </w:rPr>
                <w:t>#3</w:t>
              </w:r>
            </w:hyperlink>
          </w:p>
        </w:tc>
        <w:tc>
          <w:tcPr>
            <w:tcW w:w="1589" w:type="pct"/>
          </w:tcPr>
          <w:p w14:paraId="48954B5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Date and version identifier</w:t>
            </w:r>
          </w:p>
        </w:tc>
        <w:tc>
          <w:tcPr>
            <w:tcW w:w="759" w:type="pct"/>
          </w:tcPr>
          <w:p w14:paraId="2277BFC4"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19</w:t>
            </w:r>
          </w:p>
        </w:tc>
        <w:tc>
          <w:tcPr>
            <w:tcW w:w="632" w:type="pct"/>
          </w:tcPr>
          <w:p w14:paraId="67048B68" w14:textId="77777777" w:rsidR="00320912" w:rsidRPr="008862C8" w:rsidRDefault="00320912" w:rsidP="00A70382">
            <w:pPr>
              <w:pStyle w:val="NoSpacing"/>
              <w:jc w:val="center"/>
              <w:rPr>
                <w:rFonts w:ascii="Calibri" w:hAnsi="Calibri" w:cs="Calibri"/>
                <w:sz w:val="16"/>
                <w:szCs w:val="16"/>
              </w:rPr>
            </w:pPr>
          </w:p>
        </w:tc>
      </w:tr>
      <w:tr w:rsidR="00320912" w:rsidRPr="008862C8" w14:paraId="6A606A61" w14:textId="77777777" w:rsidTr="00A70382">
        <w:tc>
          <w:tcPr>
            <w:tcW w:w="1724" w:type="pct"/>
          </w:tcPr>
          <w:p w14:paraId="21CC5CC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Funding</w:t>
            </w:r>
          </w:p>
        </w:tc>
        <w:tc>
          <w:tcPr>
            <w:tcW w:w="296" w:type="pct"/>
          </w:tcPr>
          <w:p w14:paraId="381052CD" w14:textId="77777777" w:rsidR="00320912" w:rsidRPr="008862C8" w:rsidRDefault="00000000" w:rsidP="00A70382">
            <w:pPr>
              <w:pStyle w:val="NoSpacing"/>
              <w:rPr>
                <w:rFonts w:ascii="Calibri" w:hAnsi="Calibri" w:cs="Calibri"/>
                <w:sz w:val="16"/>
                <w:szCs w:val="16"/>
              </w:rPr>
            </w:pPr>
            <w:hyperlink r:id="rId12" w:anchor="4">
              <w:r w:rsidR="00320912" w:rsidRPr="008862C8">
                <w:rPr>
                  <w:rStyle w:val="Hyperlink"/>
                  <w:rFonts w:ascii="Calibri" w:hAnsi="Calibri" w:cs="Calibri"/>
                  <w:sz w:val="16"/>
                  <w:szCs w:val="16"/>
                </w:rPr>
                <w:t>#4</w:t>
              </w:r>
            </w:hyperlink>
          </w:p>
        </w:tc>
        <w:tc>
          <w:tcPr>
            <w:tcW w:w="1589" w:type="pct"/>
          </w:tcPr>
          <w:p w14:paraId="65455CC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Sources and types of financial, material, and other support</w:t>
            </w:r>
          </w:p>
        </w:tc>
        <w:tc>
          <w:tcPr>
            <w:tcW w:w="759" w:type="pct"/>
          </w:tcPr>
          <w:p w14:paraId="310479F6"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3,19</w:t>
            </w:r>
          </w:p>
        </w:tc>
        <w:tc>
          <w:tcPr>
            <w:tcW w:w="632" w:type="pct"/>
          </w:tcPr>
          <w:p w14:paraId="13C79309" w14:textId="77777777" w:rsidR="00320912" w:rsidRPr="008862C8" w:rsidRDefault="00320912" w:rsidP="00A70382">
            <w:pPr>
              <w:pStyle w:val="NoSpacing"/>
              <w:jc w:val="center"/>
              <w:rPr>
                <w:rFonts w:ascii="Calibri" w:hAnsi="Calibri" w:cs="Calibri"/>
                <w:sz w:val="16"/>
                <w:szCs w:val="16"/>
              </w:rPr>
            </w:pPr>
          </w:p>
        </w:tc>
      </w:tr>
      <w:tr w:rsidR="00320912" w:rsidRPr="008862C8" w14:paraId="2A62C998" w14:textId="77777777" w:rsidTr="00A70382">
        <w:tc>
          <w:tcPr>
            <w:tcW w:w="1724" w:type="pct"/>
          </w:tcPr>
          <w:p w14:paraId="0FDDE83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Roles and responsibilities: contributorship</w:t>
            </w:r>
          </w:p>
        </w:tc>
        <w:tc>
          <w:tcPr>
            <w:tcW w:w="296" w:type="pct"/>
          </w:tcPr>
          <w:p w14:paraId="4F22BC81" w14:textId="77777777" w:rsidR="00320912" w:rsidRPr="008862C8" w:rsidRDefault="00000000" w:rsidP="00A70382">
            <w:pPr>
              <w:pStyle w:val="NoSpacing"/>
              <w:rPr>
                <w:rFonts w:ascii="Calibri" w:hAnsi="Calibri" w:cs="Calibri"/>
                <w:sz w:val="16"/>
                <w:szCs w:val="16"/>
              </w:rPr>
            </w:pPr>
            <w:hyperlink r:id="rId13" w:anchor="5a">
              <w:r w:rsidR="00320912" w:rsidRPr="008862C8">
                <w:rPr>
                  <w:rStyle w:val="Hyperlink"/>
                  <w:rFonts w:ascii="Calibri" w:hAnsi="Calibri" w:cs="Calibri"/>
                  <w:sz w:val="16"/>
                  <w:szCs w:val="16"/>
                </w:rPr>
                <w:t>#5a</w:t>
              </w:r>
            </w:hyperlink>
          </w:p>
        </w:tc>
        <w:tc>
          <w:tcPr>
            <w:tcW w:w="1589" w:type="pct"/>
          </w:tcPr>
          <w:p w14:paraId="02A68CFD"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Names, affiliations, and roles of protocol contributors</w:t>
            </w:r>
          </w:p>
        </w:tc>
        <w:tc>
          <w:tcPr>
            <w:tcW w:w="759" w:type="pct"/>
          </w:tcPr>
          <w:p w14:paraId="4A7B7D82"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17,18</w:t>
            </w:r>
          </w:p>
        </w:tc>
        <w:tc>
          <w:tcPr>
            <w:tcW w:w="632" w:type="pct"/>
          </w:tcPr>
          <w:p w14:paraId="7E8AB586" w14:textId="77777777" w:rsidR="00320912" w:rsidRPr="008862C8" w:rsidRDefault="00320912" w:rsidP="00A70382">
            <w:pPr>
              <w:pStyle w:val="NoSpacing"/>
              <w:jc w:val="center"/>
              <w:rPr>
                <w:rFonts w:ascii="Calibri" w:hAnsi="Calibri" w:cs="Calibri"/>
                <w:sz w:val="16"/>
                <w:szCs w:val="16"/>
              </w:rPr>
            </w:pPr>
          </w:p>
        </w:tc>
      </w:tr>
      <w:tr w:rsidR="00320912" w:rsidRPr="008862C8" w14:paraId="310D1EC9" w14:textId="77777777" w:rsidTr="00A70382">
        <w:tc>
          <w:tcPr>
            <w:tcW w:w="1724" w:type="pct"/>
          </w:tcPr>
          <w:p w14:paraId="2ADCA60F"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Roles and responsibilities: sponsor contact information</w:t>
            </w:r>
          </w:p>
        </w:tc>
        <w:tc>
          <w:tcPr>
            <w:tcW w:w="296" w:type="pct"/>
          </w:tcPr>
          <w:p w14:paraId="6DDB5F1E" w14:textId="77777777" w:rsidR="00320912" w:rsidRPr="008862C8" w:rsidRDefault="00000000" w:rsidP="00A70382">
            <w:pPr>
              <w:pStyle w:val="NoSpacing"/>
              <w:rPr>
                <w:rFonts w:ascii="Calibri" w:hAnsi="Calibri" w:cs="Calibri"/>
                <w:sz w:val="16"/>
                <w:szCs w:val="16"/>
              </w:rPr>
            </w:pPr>
            <w:hyperlink r:id="rId14" w:anchor="5b">
              <w:r w:rsidR="00320912" w:rsidRPr="008862C8">
                <w:rPr>
                  <w:rStyle w:val="Hyperlink"/>
                  <w:rFonts w:ascii="Calibri" w:hAnsi="Calibri" w:cs="Calibri"/>
                  <w:sz w:val="16"/>
                  <w:szCs w:val="16"/>
                </w:rPr>
                <w:t>#5b</w:t>
              </w:r>
            </w:hyperlink>
          </w:p>
        </w:tc>
        <w:tc>
          <w:tcPr>
            <w:tcW w:w="1589" w:type="pct"/>
          </w:tcPr>
          <w:p w14:paraId="13DD01A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Name and contact information for the trial sponsor</w:t>
            </w:r>
          </w:p>
        </w:tc>
        <w:tc>
          <w:tcPr>
            <w:tcW w:w="759" w:type="pct"/>
          </w:tcPr>
          <w:p w14:paraId="209531F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18</w:t>
            </w:r>
          </w:p>
        </w:tc>
        <w:tc>
          <w:tcPr>
            <w:tcW w:w="632" w:type="pct"/>
          </w:tcPr>
          <w:p w14:paraId="16AAC9D1" w14:textId="77777777" w:rsidR="00320912" w:rsidRPr="008862C8" w:rsidRDefault="00320912" w:rsidP="00A70382">
            <w:pPr>
              <w:pStyle w:val="NoSpacing"/>
              <w:jc w:val="center"/>
              <w:rPr>
                <w:rFonts w:ascii="Calibri" w:hAnsi="Calibri" w:cs="Calibri"/>
                <w:sz w:val="16"/>
                <w:szCs w:val="16"/>
              </w:rPr>
            </w:pPr>
          </w:p>
        </w:tc>
      </w:tr>
      <w:tr w:rsidR="00320912" w:rsidRPr="008862C8" w14:paraId="501BE651" w14:textId="77777777" w:rsidTr="00A70382">
        <w:tc>
          <w:tcPr>
            <w:tcW w:w="1724" w:type="pct"/>
          </w:tcPr>
          <w:p w14:paraId="5F62BFE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Roles and responsibilities: sponsor and funder</w:t>
            </w:r>
          </w:p>
        </w:tc>
        <w:tc>
          <w:tcPr>
            <w:tcW w:w="296" w:type="pct"/>
          </w:tcPr>
          <w:p w14:paraId="6A694501" w14:textId="77777777" w:rsidR="00320912" w:rsidRPr="008862C8" w:rsidRDefault="00000000" w:rsidP="00A70382">
            <w:pPr>
              <w:pStyle w:val="NoSpacing"/>
              <w:rPr>
                <w:rFonts w:ascii="Calibri" w:hAnsi="Calibri" w:cs="Calibri"/>
                <w:sz w:val="16"/>
                <w:szCs w:val="16"/>
              </w:rPr>
            </w:pPr>
            <w:hyperlink r:id="rId15" w:anchor="5c">
              <w:r w:rsidR="00320912" w:rsidRPr="008862C8">
                <w:rPr>
                  <w:rStyle w:val="Hyperlink"/>
                  <w:rFonts w:ascii="Calibri" w:hAnsi="Calibri" w:cs="Calibri"/>
                  <w:sz w:val="16"/>
                  <w:szCs w:val="16"/>
                </w:rPr>
                <w:t>#5c</w:t>
              </w:r>
            </w:hyperlink>
          </w:p>
        </w:tc>
        <w:tc>
          <w:tcPr>
            <w:tcW w:w="1589" w:type="pct"/>
          </w:tcPr>
          <w:p w14:paraId="63891EC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759" w:type="pct"/>
          </w:tcPr>
          <w:p w14:paraId="1E6E122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5,18</w:t>
            </w:r>
          </w:p>
        </w:tc>
        <w:tc>
          <w:tcPr>
            <w:tcW w:w="632" w:type="pct"/>
          </w:tcPr>
          <w:p w14:paraId="7FBB50E9" w14:textId="77777777" w:rsidR="00320912" w:rsidRPr="008862C8" w:rsidRDefault="00320912" w:rsidP="00A70382">
            <w:pPr>
              <w:pStyle w:val="NoSpacing"/>
              <w:jc w:val="center"/>
              <w:rPr>
                <w:rFonts w:ascii="Calibri" w:hAnsi="Calibri" w:cs="Calibri"/>
                <w:sz w:val="16"/>
                <w:szCs w:val="16"/>
              </w:rPr>
            </w:pPr>
          </w:p>
        </w:tc>
      </w:tr>
      <w:tr w:rsidR="00320912" w:rsidRPr="008862C8" w14:paraId="054C7007" w14:textId="77777777" w:rsidTr="00A70382">
        <w:tc>
          <w:tcPr>
            <w:tcW w:w="1724" w:type="pct"/>
          </w:tcPr>
          <w:p w14:paraId="595F8C0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Roles and responsibilities: committees</w:t>
            </w:r>
          </w:p>
        </w:tc>
        <w:tc>
          <w:tcPr>
            <w:tcW w:w="296" w:type="pct"/>
          </w:tcPr>
          <w:p w14:paraId="418B4015" w14:textId="77777777" w:rsidR="00320912" w:rsidRPr="008862C8" w:rsidRDefault="00000000" w:rsidP="00A70382">
            <w:pPr>
              <w:pStyle w:val="NoSpacing"/>
              <w:rPr>
                <w:rFonts w:ascii="Calibri" w:hAnsi="Calibri" w:cs="Calibri"/>
                <w:sz w:val="16"/>
                <w:szCs w:val="16"/>
              </w:rPr>
            </w:pPr>
            <w:hyperlink r:id="rId16" w:anchor="5d">
              <w:r w:rsidR="00320912" w:rsidRPr="008862C8">
                <w:rPr>
                  <w:rStyle w:val="Hyperlink"/>
                  <w:rFonts w:ascii="Calibri" w:hAnsi="Calibri" w:cs="Calibri"/>
                  <w:sz w:val="16"/>
                  <w:szCs w:val="16"/>
                </w:rPr>
                <w:t>#5d</w:t>
              </w:r>
            </w:hyperlink>
          </w:p>
        </w:tc>
        <w:tc>
          <w:tcPr>
            <w:tcW w:w="1589" w:type="pct"/>
          </w:tcPr>
          <w:p w14:paraId="16263C2D"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759" w:type="pct"/>
          </w:tcPr>
          <w:p w14:paraId="53DF35F4"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5,18</w:t>
            </w:r>
          </w:p>
        </w:tc>
        <w:tc>
          <w:tcPr>
            <w:tcW w:w="632" w:type="pct"/>
          </w:tcPr>
          <w:p w14:paraId="3525C6E8" w14:textId="77777777" w:rsidR="00320912" w:rsidRPr="008862C8" w:rsidRDefault="00320912" w:rsidP="00A70382">
            <w:pPr>
              <w:pStyle w:val="NoSpacing"/>
              <w:jc w:val="center"/>
              <w:rPr>
                <w:rFonts w:ascii="Calibri" w:hAnsi="Calibri" w:cs="Calibri"/>
                <w:sz w:val="16"/>
                <w:szCs w:val="16"/>
              </w:rPr>
            </w:pPr>
          </w:p>
        </w:tc>
      </w:tr>
      <w:tr w:rsidR="00320912" w:rsidRPr="008862C8" w14:paraId="16DB6D5B" w14:textId="77777777" w:rsidTr="00A70382">
        <w:tc>
          <w:tcPr>
            <w:tcW w:w="1724" w:type="pct"/>
          </w:tcPr>
          <w:p w14:paraId="6072636E"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Introduction</w:t>
            </w:r>
          </w:p>
        </w:tc>
        <w:tc>
          <w:tcPr>
            <w:tcW w:w="296" w:type="pct"/>
          </w:tcPr>
          <w:p w14:paraId="1F5D5738" w14:textId="77777777" w:rsidR="00320912" w:rsidRPr="008862C8" w:rsidRDefault="00320912" w:rsidP="00A70382">
            <w:pPr>
              <w:pStyle w:val="NoSpacing"/>
              <w:rPr>
                <w:rFonts w:ascii="Calibri" w:hAnsi="Calibri" w:cs="Calibri"/>
                <w:sz w:val="16"/>
                <w:szCs w:val="16"/>
              </w:rPr>
            </w:pPr>
          </w:p>
        </w:tc>
        <w:tc>
          <w:tcPr>
            <w:tcW w:w="1589" w:type="pct"/>
          </w:tcPr>
          <w:p w14:paraId="5AE7B42B" w14:textId="77777777" w:rsidR="00320912" w:rsidRPr="008862C8" w:rsidRDefault="00320912" w:rsidP="00A70382">
            <w:pPr>
              <w:pStyle w:val="NoSpacing"/>
              <w:rPr>
                <w:rFonts w:ascii="Calibri" w:hAnsi="Calibri" w:cs="Calibri"/>
                <w:sz w:val="16"/>
                <w:szCs w:val="16"/>
              </w:rPr>
            </w:pPr>
          </w:p>
        </w:tc>
        <w:tc>
          <w:tcPr>
            <w:tcW w:w="759" w:type="pct"/>
          </w:tcPr>
          <w:p w14:paraId="05F7B1A3" w14:textId="77777777" w:rsidR="00320912" w:rsidRPr="008862C8" w:rsidRDefault="00320912" w:rsidP="00A70382">
            <w:pPr>
              <w:pStyle w:val="NoSpacing"/>
              <w:jc w:val="center"/>
              <w:rPr>
                <w:rFonts w:ascii="Calibri" w:hAnsi="Calibri" w:cs="Calibri"/>
                <w:sz w:val="16"/>
                <w:szCs w:val="16"/>
              </w:rPr>
            </w:pPr>
          </w:p>
        </w:tc>
        <w:tc>
          <w:tcPr>
            <w:tcW w:w="632" w:type="pct"/>
          </w:tcPr>
          <w:p w14:paraId="0A666FCB" w14:textId="77777777" w:rsidR="00320912" w:rsidRPr="008862C8" w:rsidRDefault="00320912" w:rsidP="00A70382">
            <w:pPr>
              <w:pStyle w:val="NoSpacing"/>
              <w:jc w:val="center"/>
              <w:rPr>
                <w:rFonts w:ascii="Calibri" w:hAnsi="Calibri" w:cs="Calibri"/>
                <w:sz w:val="16"/>
                <w:szCs w:val="16"/>
              </w:rPr>
            </w:pPr>
          </w:p>
        </w:tc>
      </w:tr>
      <w:tr w:rsidR="00320912" w:rsidRPr="008862C8" w14:paraId="3767B5C6" w14:textId="77777777" w:rsidTr="00A70382">
        <w:tc>
          <w:tcPr>
            <w:tcW w:w="1724" w:type="pct"/>
          </w:tcPr>
          <w:p w14:paraId="7AFEEEC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Background and rationale</w:t>
            </w:r>
          </w:p>
        </w:tc>
        <w:tc>
          <w:tcPr>
            <w:tcW w:w="296" w:type="pct"/>
          </w:tcPr>
          <w:p w14:paraId="211B6DBD" w14:textId="77777777" w:rsidR="00320912" w:rsidRPr="008862C8" w:rsidRDefault="00000000" w:rsidP="00A70382">
            <w:pPr>
              <w:pStyle w:val="NoSpacing"/>
              <w:rPr>
                <w:rFonts w:ascii="Calibri" w:hAnsi="Calibri" w:cs="Calibri"/>
                <w:sz w:val="16"/>
                <w:szCs w:val="16"/>
              </w:rPr>
            </w:pPr>
            <w:hyperlink r:id="rId17" w:anchor="6a">
              <w:r w:rsidR="00320912" w:rsidRPr="008862C8">
                <w:rPr>
                  <w:rStyle w:val="Hyperlink"/>
                  <w:rFonts w:ascii="Calibri" w:hAnsi="Calibri" w:cs="Calibri"/>
                  <w:sz w:val="16"/>
                  <w:szCs w:val="16"/>
                </w:rPr>
                <w:t>#6a</w:t>
              </w:r>
            </w:hyperlink>
          </w:p>
        </w:tc>
        <w:tc>
          <w:tcPr>
            <w:tcW w:w="1589" w:type="pct"/>
          </w:tcPr>
          <w:p w14:paraId="344DA18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Description of research question and justification for undertaking the trial, including summary of relevant studies (published and unpublished) examining benefits and harms for each intervention</w:t>
            </w:r>
          </w:p>
        </w:tc>
        <w:tc>
          <w:tcPr>
            <w:tcW w:w="759" w:type="pct"/>
          </w:tcPr>
          <w:p w14:paraId="213ACF40"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4</w:t>
            </w:r>
          </w:p>
        </w:tc>
        <w:tc>
          <w:tcPr>
            <w:tcW w:w="632" w:type="pct"/>
          </w:tcPr>
          <w:p w14:paraId="682D92DA" w14:textId="77777777" w:rsidR="00320912" w:rsidRPr="008862C8" w:rsidRDefault="00320912" w:rsidP="00A70382">
            <w:pPr>
              <w:pStyle w:val="NoSpacing"/>
              <w:jc w:val="center"/>
              <w:rPr>
                <w:rFonts w:ascii="Calibri" w:hAnsi="Calibri" w:cs="Calibri"/>
                <w:sz w:val="16"/>
                <w:szCs w:val="16"/>
              </w:rPr>
            </w:pPr>
          </w:p>
        </w:tc>
      </w:tr>
      <w:tr w:rsidR="00320912" w:rsidRPr="008862C8" w14:paraId="45BC5FFB" w14:textId="77777777" w:rsidTr="00A70382">
        <w:tc>
          <w:tcPr>
            <w:tcW w:w="1724" w:type="pct"/>
          </w:tcPr>
          <w:p w14:paraId="20B53B1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Background and rationale: choice of comparators</w:t>
            </w:r>
          </w:p>
        </w:tc>
        <w:tc>
          <w:tcPr>
            <w:tcW w:w="296" w:type="pct"/>
          </w:tcPr>
          <w:p w14:paraId="63A85969" w14:textId="77777777" w:rsidR="00320912" w:rsidRPr="008862C8" w:rsidRDefault="00000000" w:rsidP="00A70382">
            <w:pPr>
              <w:pStyle w:val="NoSpacing"/>
              <w:rPr>
                <w:rFonts w:ascii="Calibri" w:hAnsi="Calibri" w:cs="Calibri"/>
                <w:sz w:val="16"/>
                <w:szCs w:val="16"/>
              </w:rPr>
            </w:pPr>
            <w:hyperlink r:id="rId18" w:anchor="6b">
              <w:r w:rsidR="00320912" w:rsidRPr="008862C8">
                <w:rPr>
                  <w:rStyle w:val="Hyperlink"/>
                  <w:rFonts w:ascii="Calibri" w:hAnsi="Calibri" w:cs="Calibri"/>
                  <w:sz w:val="16"/>
                  <w:szCs w:val="16"/>
                </w:rPr>
                <w:t>#6b</w:t>
              </w:r>
            </w:hyperlink>
          </w:p>
        </w:tc>
        <w:tc>
          <w:tcPr>
            <w:tcW w:w="1589" w:type="pct"/>
          </w:tcPr>
          <w:p w14:paraId="4C7B079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Explanation for choice of comparators</w:t>
            </w:r>
          </w:p>
        </w:tc>
        <w:tc>
          <w:tcPr>
            <w:tcW w:w="759" w:type="pct"/>
          </w:tcPr>
          <w:p w14:paraId="26DFA5D1"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4</w:t>
            </w:r>
          </w:p>
        </w:tc>
        <w:tc>
          <w:tcPr>
            <w:tcW w:w="632" w:type="pct"/>
          </w:tcPr>
          <w:p w14:paraId="6CE91AF7" w14:textId="77777777" w:rsidR="00320912" w:rsidRPr="008862C8" w:rsidRDefault="00320912" w:rsidP="00A70382">
            <w:pPr>
              <w:pStyle w:val="NoSpacing"/>
              <w:jc w:val="center"/>
              <w:rPr>
                <w:rFonts w:ascii="Calibri" w:hAnsi="Calibri" w:cs="Calibri"/>
                <w:sz w:val="16"/>
                <w:szCs w:val="16"/>
              </w:rPr>
            </w:pPr>
          </w:p>
        </w:tc>
      </w:tr>
      <w:tr w:rsidR="00320912" w:rsidRPr="008862C8" w14:paraId="06445539" w14:textId="77777777" w:rsidTr="00A70382">
        <w:tc>
          <w:tcPr>
            <w:tcW w:w="1724" w:type="pct"/>
          </w:tcPr>
          <w:p w14:paraId="66BAE98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Objectives</w:t>
            </w:r>
          </w:p>
        </w:tc>
        <w:tc>
          <w:tcPr>
            <w:tcW w:w="296" w:type="pct"/>
          </w:tcPr>
          <w:p w14:paraId="2B9E264E" w14:textId="77777777" w:rsidR="00320912" w:rsidRPr="008862C8" w:rsidRDefault="00000000" w:rsidP="00A70382">
            <w:pPr>
              <w:pStyle w:val="NoSpacing"/>
              <w:rPr>
                <w:rFonts w:ascii="Calibri" w:hAnsi="Calibri" w:cs="Calibri"/>
                <w:sz w:val="16"/>
                <w:szCs w:val="16"/>
              </w:rPr>
            </w:pPr>
            <w:hyperlink r:id="rId19" w:anchor="7">
              <w:r w:rsidR="00320912" w:rsidRPr="008862C8">
                <w:rPr>
                  <w:rStyle w:val="Hyperlink"/>
                  <w:rFonts w:ascii="Calibri" w:hAnsi="Calibri" w:cs="Calibri"/>
                  <w:sz w:val="16"/>
                  <w:szCs w:val="16"/>
                </w:rPr>
                <w:t>#7</w:t>
              </w:r>
            </w:hyperlink>
          </w:p>
        </w:tc>
        <w:tc>
          <w:tcPr>
            <w:tcW w:w="1589" w:type="pct"/>
          </w:tcPr>
          <w:p w14:paraId="6D3049A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Specific objectives or hypotheses</w:t>
            </w:r>
          </w:p>
        </w:tc>
        <w:tc>
          <w:tcPr>
            <w:tcW w:w="759" w:type="pct"/>
          </w:tcPr>
          <w:p w14:paraId="7085E11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4,5</w:t>
            </w:r>
          </w:p>
        </w:tc>
        <w:tc>
          <w:tcPr>
            <w:tcW w:w="632" w:type="pct"/>
          </w:tcPr>
          <w:p w14:paraId="5B19C26A" w14:textId="77777777" w:rsidR="00320912" w:rsidRPr="008862C8" w:rsidRDefault="00320912" w:rsidP="00A70382">
            <w:pPr>
              <w:pStyle w:val="NoSpacing"/>
              <w:jc w:val="center"/>
              <w:rPr>
                <w:rFonts w:ascii="Calibri" w:hAnsi="Calibri" w:cs="Calibri"/>
                <w:sz w:val="16"/>
                <w:szCs w:val="16"/>
              </w:rPr>
            </w:pPr>
          </w:p>
        </w:tc>
      </w:tr>
      <w:tr w:rsidR="00320912" w:rsidRPr="008862C8" w14:paraId="7246E692" w14:textId="77777777" w:rsidTr="00A70382">
        <w:tc>
          <w:tcPr>
            <w:tcW w:w="1724" w:type="pct"/>
          </w:tcPr>
          <w:p w14:paraId="068610B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Trial design</w:t>
            </w:r>
          </w:p>
        </w:tc>
        <w:tc>
          <w:tcPr>
            <w:tcW w:w="296" w:type="pct"/>
          </w:tcPr>
          <w:p w14:paraId="603C58B4" w14:textId="77777777" w:rsidR="00320912" w:rsidRPr="008862C8" w:rsidRDefault="00000000" w:rsidP="00A70382">
            <w:pPr>
              <w:pStyle w:val="NoSpacing"/>
              <w:rPr>
                <w:rFonts w:ascii="Calibri" w:hAnsi="Calibri" w:cs="Calibri"/>
                <w:sz w:val="16"/>
                <w:szCs w:val="16"/>
              </w:rPr>
            </w:pPr>
            <w:hyperlink r:id="rId20" w:anchor="8">
              <w:r w:rsidR="00320912" w:rsidRPr="008862C8">
                <w:rPr>
                  <w:rStyle w:val="Hyperlink"/>
                  <w:rFonts w:ascii="Calibri" w:hAnsi="Calibri" w:cs="Calibri"/>
                  <w:sz w:val="16"/>
                  <w:szCs w:val="16"/>
                </w:rPr>
                <w:t>#8</w:t>
              </w:r>
            </w:hyperlink>
          </w:p>
        </w:tc>
        <w:tc>
          <w:tcPr>
            <w:tcW w:w="1589" w:type="pct"/>
          </w:tcPr>
          <w:p w14:paraId="0623E6E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Description of trial design including type of trial (eg, parallel group, crossover, factorial, single group), allocation ratio, and framework (eg, superiority, equivalence, non-inferiority, exploratory)</w:t>
            </w:r>
          </w:p>
        </w:tc>
        <w:tc>
          <w:tcPr>
            <w:tcW w:w="759" w:type="pct"/>
          </w:tcPr>
          <w:p w14:paraId="2A5D1863"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5</w:t>
            </w:r>
          </w:p>
        </w:tc>
        <w:tc>
          <w:tcPr>
            <w:tcW w:w="632" w:type="pct"/>
          </w:tcPr>
          <w:p w14:paraId="507D4EDA" w14:textId="77777777" w:rsidR="00320912" w:rsidRPr="008862C8" w:rsidRDefault="00320912" w:rsidP="00A70382">
            <w:pPr>
              <w:pStyle w:val="NoSpacing"/>
              <w:jc w:val="center"/>
              <w:rPr>
                <w:rFonts w:ascii="Calibri" w:hAnsi="Calibri" w:cs="Calibri"/>
                <w:sz w:val="16"/>
                <w:szCs w:val="16"/>
              </w:rPr>
            </w:pPr>
          </w:p>
        </w:tc>
      </w:tr>
      <w:tr w:rsidR="00320912" w:rsidRPr="008862C8" w14:paraId="4E3EDF1A" w14:textId="77777777" w:rsidTr="00A70382">
        <w:tc>
          <w:tcPr>
            <w:tcW w:w="5000" w:type="pct"/>
            <w:gridSpan w:val="5"/>
          </w:tcPr>
          <w:p w14:paraId="25086607"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Methods: Participants, interventions, and outcomes</w:t>
            </w:r>
          </w:p>
        </w:tc>
      </w:tr>
      <w:tr w:rsidR="00320912" w:rsidRPr="008862C8" w14:paraId="7A6D59F2" w14:textId="77777777" w:rsidTr="00A70382">
        <w:tc>
          <w:tcPr>
            <w:tcW w:w="1724" w:type="pct"/>
          </w:tcPr>
          <w:p w14:paraId="5D01CA0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Study setting</w:t>
            </w:r>
          </w:p>
        </w:tc>
        <w:tc>
          <w:tcPr>
            <w:tcW w:w="296" w:type="pct"/>
          </w:tcPr>
          <w:p w14:paraId="28AF4EDF" w14:textId="77777777" w:rsidR="00320912" w:rsidRPr="008862C8" w:rsidRDefault="00000000" w:rsidP="00A70382">
            <w:pPr>
              <w:pStyle w:val="NoSpacing"/>
              <w:rPr>
                <w:rFonts w:ascii="Calibri" w:hAnsi="Calibri" w:cs="Calibri"/>
                <w:sz w:val="16"/>
                <w:szCs w:val="16"/>
              </w:rPr>
            </w:pPr>
            <w:hyperlink r:id="rId21" w:anchor="9">
              <w:r w:rsidR="00320912" w:rsidRPr="008862C8">
                <w:rPr>
                  <w:rStyle w:val="Hyperlink"/>
                  <w:rFonts w:ascii="Calibri" w:hAnsi="Calibri" w:cs="Calibri"/>
                  <w:sz w:val="16"/>
                  <w:szCs w:val="16"/>
                </w:rPr>
                <w:t>#9</w:t>
              </w:r>
            </w:hyperlink>
          </w:p>
        </w:tc>
        <w:tc>
          <w:tcPr>
            <w:tcW w:w="1589" w:type="pct"/>
          </w:tcPr>
          <w:p w14:paraId="687197ED"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Description of study settings (eg, community clinic, academic hospital) and list of countries where data will be collected. Reference to where list of study sites can be obtained</w:t>
            </w:r>
          </w:p>
        </w:tc>
        <w:tc>
          <w:tcPr>
            <w:tcW w:w="759" w:type="pct"/>
          </w:tcPr>
          <w:p w14:paraId="68DE53E9"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w:t>
            </w:r>
          </w:p>
        </w:tc>
        <w:tc>
          <w:tcPr>
            <w:tcW w:w="632" w:type="pct"/>
          </w:tcPr>
          <w:p w14:paraId="3445F24E" w14:textId="77777777" w:rsidR="00320912" w:rsidRPr="008862C8" w:rsidRDefault="00320912" w:rsidP="00A70382">
            <w:pPr>
              <w:pStyle w:val="NoSpacing"/>
              <w:rPr>
                <w:rFonts w:ascii="Calibri" w:hAnsi="Calibri" w:cs="Calibri"/>
                <w:sz w:val="16"/>
                <w:szCs w:val="16"/>
              </w:rPr>
            </w:pPr>
          </w:p>
        </w:tc>
      </w:tr>
      <w:tr w:rsidR="00320912" w:rsidRPr="008862C8" w14:paraId="7FEA3A94" w14:textId="77777777" w:rsidTr="00A70382">
        <w:tc>
          <w:tcPr>
            <w:tcW w:w="1724" w:type="pct"/>
          </w:tcPr>
          <w:p w14:paraId="5020A14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lastRenderedPageBreak/>
              <w:t>Eligibility criteria</w:t>
            </w:r>
          </w:p>
        </w:tc>
        <w:tc>
          <w:tcPr>
            <w:tcW w:w="296" w:type="pct"/>
          </w:tcPr>
          <w:p w14:paraId="0ED8377A" w14:textId="77777777" w:rsidR="00320912" w:rsidRPr="008862C8" w:rsidRDefault="00000000" w:rsidP="00A70382">
            <w:pPr>
              <w:pStyle w:val="NoSpacing"/>
              <w:rPr>
                <w:rFonts w:ascii="Calibri" w:hAnsi="Calibri" w:cs="Calibri"/>
                <w:sz w:val="16"/>
                <w:szCs w:val="16"/>
              </w:rPr>
            </w:pPr>
            <w:hyperlink r:id="rId22" w:anchor="10">
              <w:r w:rsidR="00320912" w:rsidRPr="008862C8">
                <w:rPr>
                  <w:rStyle w:val="Hyperlink"/>
                  <w:rFonts w:ascii="Calibri" w:hAnsi="Calibri" w:cs="Calibri"/>
                  <w:sz w:val="16"/>
                  <w:szCs w:val="16"/>
                </w:rPr>
                <w:t>#10</w:t>
              </w:r>
            </w:hyperlink>
          </w:p>
        </w:tc>
        <w:tc>
          <w:tcPr>
            <w:tcW w:w="1589" w:type="pct"/>
          </w:tcPr>
          <w:p w14:paraId="17D5018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Inclusion and exclusion criteria for participants. If applicable, eligibility criteria for study centres and individuals who will perform the interventions (eg, surgeons, psychotherapists)</w:t>
            </w:r>
          </w:p>
        </w:tc>
        <w:tc>
          <w:tcPr>
            <w:tcW w:w="759" w:type="pct"/>
          </w:tcPr>
          <w:p w14:paraId="61A7CF49"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w:t>
            </w:r>
          </w:p>
        </w:tc>
        <w:tc>
          <w:tcPr>
            <w:tcW w:w="632" w:type="pct"/>
          </w:tcPr>
          <w:p w14:paraId="7DC81568" w14:textId="77777777" w:rsidR="00320912" w:rsidRPr="008862C8" w:rsidRDefault="00320912" w:rsidP="00A70382">
            <w:pPr>
              <w:pStyle w:val="NoSpacing"/>
              <w:jc w:val="center"/>
              <w:rPr>
                <w:rFonts w:ascii="Calibri" w:hAnsi="Calibri" w:cs="Calibri"/>
                <w:sz w:val="16"/>
                <w:szCs w:val="16"/>
              </w:rPr>
            </w:pPr>
          </w:p>
        </w:tc>
      </w:tr>
      <w:tr w:rsidR="00320912" w:rsidRPr="008862C8" w14:paraId="3A39287E" w14:textId="77777777" w:rsidTr="00A70382">
        <w:tc>
          <w:tcPr>
            <w:tcW w:w="1724" w:type="pct"/>
          </w:tcPr>
          <w:p w14:paraId="57D62D1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Interventions: description</w:t>
            </w:r>
          </w:p>
        </w:tc>
        <w:tc>
          <w:tcPr>
            <w:tcW w:w="296" w:type="pct"/>
          </w:tcPr>
          <w:p w14:paraId="4E8C7F6E" w14:textId="77777777" w:rsidR="00320912" w:rsidRPr="008862C8" w:rsidRDefault="00000000" w:rsidP="00A70382">
            <w:pPr>
              <w:pStyle w:val="NoSpacing"/>
              <w:rPr>
                <w:rFonts w:ascii="Calibri" w:hAnsi="Calibri" w:cs="Calibri"/>
                <w:sz w:val="16"/>
                <w:szCs w:val="16"/>
              </w:rPr>
            </w:pPr>
            <w:hyperlink r:id="rId23" w:anchor="11a">
              <w:r w:rsidR="00320912" w:rsidRPr="008862C8">
                <w:rPr>
                  <w:rStyle w:val="Hyperlink"/>
                  <w:rFonts w:ascii="Calibri" w:hAnsi="Calibri" w:cs="Calibri"/>
                  <w:sz w:val="16"/>
                  <w:szCs w:val="16"/>
                </w:rPr>
                <w:t>#11a</w:t>
              </w:r>
            </w:hyperlink>
          </w:p>
        </w:tc>
        <w:tc>
          <w:tcPr>
            <w:tcW w:w="1589" w:type="pct"/>
          </w:tcPr>
          <w:p w14:paraId="7F01820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Interventions for each group with sufficient detail to allow replication, including how and when they will be administered</w:t>
            </w:r>
          </w:p>
        </w:tc>
        <w:tc>
          <w:tcPr>
            <w:tcW w:w="759" w:type="pct"/>
          </w:tcPr>
          <w:p w14:paraId="77E5B23C"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6-11</w:t>
            </w:r>
          </w:p>
        </w:tc>
        <w:tc>
          <w:tcPr>
            <w:tcW w:w="632" w:type="pct"/>
          </w:tcPr>
          <w:p w14:paraId="41F39F75" w14:textId="77777777" w:rsidR="00320912" w:rsidRPr="008862C8" w:rsidRDefault="00320912" w:rsidP="00A70382">
            <w:pPr>
              <w:pStyle w:val="NoSpacing"/>
              <w:jc w:val="center"/>
              <w:rPr>
                <w:rFonts w:ascii="Calibri" w:hAnsi="Calibri" w:cs="Calibri"/>
                <w:sz w:val="16"/>
                <w:szCs w:val="16"/>
              </w:rPr>
            </w:pPr>
          </w:p>
        </w:tc>
      </w:tr>
      <w:tr w:rsidR="00320912" w:rsidRPr="008862C8" w14:paraId="01DEB455" w14:textId="77777777" w:rsidTr="00A70382">
        <w:tc>
          <w:tcPr>
            <w:tcW w:w="1724" w:type="pct"/>
          </w:tcPr>
          <w:p w14:paraId="3DD32D3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Interventions: modifications</w:t>
            </w:r>
          </w:p>
        </w:tc>
        <w:tc>
          <w:tcPr>
            <w:tcW w:w="296" w:type="pct"/>
          </w:tcPr>
          <w:p w14:paraId="697A3660" w14:textId="77777777" w:rsidR="00320912" w:rsidRPr="008862C8" w:rsidRDefault="00000000" w:rsidP="00A70382">
            <w:pPr>
              <w:pStyle w:val="NoSpacing"/>
              <w:rPr>
                <w:rFonts w:ascii="Calibri" w:hAnsi="Calibri" w:cs="Calibri"/>
                <w:sz w:val="16"/>
                <w:szCs w:val="16"/>
              </w:rPr>
            </w:pPr>
            <w:hyperlink r:id="rId24" w:anchor="11b">
              <w:r w:rsidR="00320912" w:rsidRPr="008862C8">
                <w:rPr>
                  <w:rStyle w:val="Hyperlink"/>
                  <w:rFonts w:ascii="Calibri" w:hAnsi="Calibri" w:cs="Calibri"/>
                  <w:sz w:val="16"/>
                  <w:szCs w:val="16"/>
                </w:rPr>
                <w:t>#11b</w:t>
              </w:r>
            </w:hyperlink>
          </w:p>
        </w:tc>
        <w:tc>
          <w:tcPr>
            <w:tcW w:w="1589" w:type="pct"/>
          </w:tcPr>
          <w:p w14:paraId="1084DED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Criteria for discontinuing or modifying allocated interventions for a given trial participant (eg, drug dose change in response to harms, participant request, or improving / worsening disease)</w:t>
            </w:r>
          </w:p>
        </w:tc>
        <w:tc>
          <w:tcPr>
            <w:tcW w:w="759" w:type="pct"/>
          </w:tcPr>
          <w:p w14:paraId="5465890A"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11</w:t>
            </w:r>
          </w:p>
        </w:tc>
        <w:tc>
          <w:tcPr>
            <w:tcW w:w="632" w:type="pct"/>
          </w:tcPr>
          <w:p w14:paraId="5647218B" w14:textId="77777777" w:rsidR="00320912" w:rsidRPr="008862C8" w:rsidRDefault="00320912" w:rsidP="00A70382">
            <w:pPr>
              <w:pStyle w:val="NoSpacing"/>
              <w:jc w:val="center"/>
              <w:rPr>
                <w:rFonts w:ascii="Calibri" w:hAnsi="Calibri" w:cs="Calibri"/>
                <w:sz w:val="16"/>
                <w:szCs w:val="16"/>
              </w:rPr>
            </w:pPr>
          </w:p>
        </w:tc>
      </w:tr>
      <w:tr w:rsidR="00320912" w:rsidRPr="008862C8" w14:paraId="77B3E46D" w14:textId="77777777" w:rsidTr="00A70382">
        <w:tc>
          <w:tcPr>
            <w:tcW w:w="1724" w:type="pct"/>
          </w:tcPr>
          <w:p w14:paraId="57B8C46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Interventions: adherance</w:t>
            </w:r>
          </w:p>
        </w:tc>
        <w:tc>
          <w:tcPr>
            <w:tcW w:w="296" w:type="pct"/>
          </w:tcPr>
          <w:p w14:paraId="66533447" w14:textId="77777777" w:rsidR="00320912" w:rsidRPr="008862C8" w:rsidRDefault="00000000" w:rsidP="00A70382">
            <w:pPr>
              <w:pStyle w:val="NoSpacing"/>
              <w:rPr>
                <w:rFonts w:ascii="Calibri" w:hAnsi="Calibri" w:cs="Calibri"/>
                <w:sz w:val="16"/>
                <w:szCs w:val="16"/>
              </w:rPr>
            </w:pPr>
            <w:hyperlink r:id="rId25" w:anchor="11c">
              <w:r w:rsidR="00320912" w:rsidRPr="008862C8">
                <w:rPr>
                  <w:rStyle w:val="Hyperlink"/>
                  <w:rFonts w:ascii="Calibri" w:hAnsi="Calibri" w:cs="Calibri"/>
                  <w:sz w:val="16"/>
                  <w:szCs w:val="16"/>
                </w:rPr>
                <w:t>#11c</w:t>
              </w:r>
            </w:hyperlink>
          </w:p>
        </w:tc>
        <w:tc>
          <w:tcPr>
            <w:tcW w:w="1589" w:type="pct"/>
          </w:tcPr>
          <w:p w14:paraId="2109739E"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Strategies to improve adherence to intervention protocols, and any procedures for monitoring adherence (eg, drug tablet return; laboratory tests)</w:t>
            </w:r>
          </w:p>
        </w:tc>
        <w:tc>
          <w:tcPr>
            <w:tcW w:w="759" w:type="pct"/>
          </w:tcPr>
          <w:p w14:paraId="02A5367D"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11</w:t>
            </w:r>
          </w:p>
        </w:tc>
        <w:tc>
          <w:tcPr>
            <w:tcW w:w="632" w:type="pct"/>
          </w:tcPr>
          <w:p w14:paraId="172814D5" w14:textId="77777777" w:rsidR="00320912" w:rsidRPr="008862C8" w:rsidRDefault="00320912" w:rsidP="00A70382">
            <w:pPr>
              <w:pStyle w:val="NoSpacing"/>
              <w:jc w:val="center"/>
              <w:rPr>
                <w:rFonts w:ascii="Calibri" w:hAnsi="Calibri" w:cs="Calibri"/>
                <w:sz w:val="16"/>
                <w:szCs w:val="16"/>
              </w:rPr>
            </w:pPr>
          </w:p>
        </w:tc>
      </w:tr>
      <w:tr w:rsidR="00320912" w:rsidRPr="008862C8" w14:paraId="5D17ADC3" w14:textId="77777777" w:rsidTr="00A70382">
        <w:tc>
          <w:tcPr>
            <w:tcW w:w="1724" w:type="pct"/>
          </w:tcPr>
          <w:p w14:paraId="4B4F318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Interventions: concomitant care</w:t>
            </w:r>
          </w:p>
        </w:tc>
        <w:tc>
          <w:tcPr>
            <w:tcW w:w="296" w:type="pct"/>
          </w:tcPr>
          <w:p w14:paraId="382B81F9" w14:textId="77777777" w:rsidR="00320912" w:rsidRPr="008862C8" w:rsidRDefault="00000000" w:rsidP="00A70382">
            <w:pPr>
              <w:pStyle w:val="NoSpacing"/>
              <w:rPr>
                <w:rFonts w:ascii="Calibri" w:hAnsi="Calibri" w:cs="Calibri"/>
                <w:sz w:val="16"/>
                <w:szCs w:val="16"/>
              </w:rPr>
            </w:pPr>
            <w:hyperlink r:id="rId26" w:anchor="11d">
              <w:r w:rsidR="00320912" w:rsidRPr="008862C8">
                <w:rPr>
                  <w:rStyle w:val="Hyperlink"/>
                  <w:rFonts w:ascii="Calibri" w:hAnsi="Calibri" w:cs="Calibri"/>
                  <w:sz w:val="16"/>
                  <w:szCs w:val="16"/>
                </w:rPr>
                <w:t>#11d</w:t>
              </w:r>
            </w:hyperlink>
          </w:p>
        </w:tc>
        <w:tc>
          <w:tcPr>
            <w:tcW w:w="1589" w:type="pct"/>
          </w:tcPr>
          <w:p w14:paraId="7826124F"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Relevant concomitant care and interventions that are permitted or prohibited during the trial</w:t>
            </w:r>
          </w:p>
        </w:tc>
        <w:tc>
          <w:tcPr>
            <w:tcW w:w="759" w:type="pct"/>
          </w:tcPr>
          <w:p w14:paraId="67994D45"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11</w:t>
            </w:r>
          </w:p>
        </w:tc>
        <w:tc>
          <w:tcPr>
            <w:tcW w:w="632" w:type="pct"/>
          </w:tcPr>
          <w:p w14:paraId="7F36318B" w14:textId="77777777" w:rsidR="00320912" w:rsidRPr="008862C8" w:rsidRDefault="00320912" w:rsidP="00A70382">
            <w:pPr>
              <w:pStyle w:val="NoSpacing"/>
              <w:jc w:val="center"/>
              <w:rPr>
                <w:rFonts w:ascii="Calibri" w:hAnsi="Calibri" w:cs="Calibri"/>
                <w:sz w:val="16"/>
                <w:szCs w:val="16"/>
              </w:rPr>
            </w:pPr>
          </w:p>
        </w:tc>
      </w:tr>
      <w:tr w:rsidR="00320912" w:rsidRPr="008862C8" w14:paraId="0B27BC01" w14:textId="77777777" w:rsidTr="00A70382">
        <w:tc>
          <w:tcPr>
            <w:tcW w:w="1724" w:type="pct"/>
          </w:tcPr>
          <w:p w14:paraId="7071ECE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Outcomes</w:t>
            </w:r>
          </w:p>
        </w:tc>
        <w:tc>
          <w:tcPr>
            <w:tcW w:w="296" w:type="pct"/>
          </w:tcPr>
          <w:p w14:paraId="5D9941D0" w14:textId="77777777" w:rsidR="00320912" w:rsidRPr="008862C8" w:rsidRDefault="00000000" w:rsidP="00A70382">
            <w:pPr>
              <w:pStyle w:val="NoSpacing"/>
              <w:rPr>
                <w:rFonts w:ascii="Calibri" w:hAnsi="Calibri" w:cs="Calibri"/>
                <w:sz w:val="16"/>
                <w:szCs w:val="16"/>
              </w:rPr>
            </w:pPr>
            <w:hyperlink r:id="rId27" w:anchor="12">
              <w:r w:rsidR="00320912" w:rsidRPr="008862C8">
                <w:rPr>
                  <w:rStyle w:val="Hyperlink"/>
                  <w:rFonts w:ascii="Calibri" w:hAnsi="Calibri" w:cs="Calibri"/>
                  <w:sz w:val="16"/>
                  <w:szCs w:val="16"/>
                </w:rPr>
                <w:t>#12</w:t>
              </w:r>
            </w:hyperlink>
          </w:p>
        </w:tc>
        <w:tc>
          <w:tcPr>
            <w:tcW w:w="1589" w:type="pct"/>
          </w:tcPr>
          <w:p w14:paraId="5B7EACE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759" w:type="pct"/>
          </w:tcPr>
          <w:p w14:paraId="25BB88FC"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5, Table 1</w:t>
            </w:r>
          </w:p>
        </w:tc>
        <w:tc>
          <w:tcPr>
            <w:tcW w:w="632" w:type="pct"/>
          </w:tcPr>
          <w:p w14:paraId="26830371" w14:textId="77777777" w:rsidR="00320912" w:rsidRPr="008862C8" w:rsidRDefault="00320912" w:rsidP="00A70382">
            <w:pPr>
              <w:pStyle w:val="NoSpacing"/>
              <w:jc w:val="center"/>
              <w:rPr>
                <w:rFonts w:ascii="Calibri" w:hAnsi="Calibri" w:cs="Calibri"/>
                <w:sz w:val="16"/>
                <w:szCs w:val="16"/>
              </w:rPr>
            </w:pPr>
          </w:p>
        </w:tc>
      </w:tr>
      <w:tr w:rsidR="00320912" w:rsidRPr="008862C8" w14:paraId="5E419B86" w14:textId="77777777" w:rsidTr="00A70382">
        <w:tc>
          <w:tcPr>
            <w:tcW w:w="1724" w:type="pct"/>
          </w:tcPr>
          <w:p w14:paraId="0E641D7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Participant timeline</w:t>
            </w:r>
          </w:p>
        </w:tc>
        <w:tc>
          <w:tcPr>
            <w:tcW w:w="296" w:type="pct"/>
          </w:tcPr>
          <w:p w14:paraId="31CA8943" w14:textId="77777777" w:rsidR="00320912" w:rsidRPr="008862C8" w:rsidRDefault="00000000" w:rsidP="00A70382">
            <w:pPr>
              <w:pStyle w:val="NoSpacing"/>
              <w:rPr>
                <w:rFonts w:ascii="Calibri" w:hAnsi="Calibri" w:cs="Calibri"/>
                <w:sz w:val="16"/>
                <w:szCs w:val="16"/>
              </w:rPr>
            </w:pPr>
            <w:hyperlink r:id="rId28" w:anchor="13">
              <w:r w:rsidR="00320912" w:rsidRPr="008862C8">
                <w:rPr>
                  <w:rStyle w:val="Hyperlink"/>
                  <w:rFonts w:ascii="Calibri" w:hAnsi="Calibri" w:cs="Calibri"/>
                  <w:sz w:val="16"/>
                  <w:szCs w:val="16"/>
                </w:rPr>
                <w:t>#13</w:t>
              </w:r>
            </w:hyperlink>
          </w:p>
        </w:tc>
        <w:tc>
          <w:tcPr>
            <w:tcW w:w="1589" w:type="pct"/>
          </w:tcPr>
          <w:p w14:paraId="4200A9EE"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Time schedule of enrolment, interventions (including any run-ins and washouts), assessments, and visits for participants. A schematic diagram is highly recommended (see Figure)</w:t>
            </w:r>
          </w:p>
        </w:tc>
        <w:tc>
          <w:tcPr>
            <w:tcW w:w="759" w:type="pct"/>
          </w:tcPr>
          <w:p w14:paraId="2E83DA17"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 xml:space="preserve">Figure 2 </w:t>
            </w:r>
          </w:p>
        </w:tc>
        <w:tc>
          <w:tcPr>
            <w:tcW w:w="632" w:type="pct"/>
          </w:tcPr>
          <w:p w14:paraId="13527AE7" w14:textId="77777777" w:rsidR="00320912" w:rsidRPr="008862C8" w:rsidRDefault="00320912" w:rsidP="00A70382">
            <w:pPr>
              <w:pStyle w:val="NoSpacing"/>
              <w:jc w:val="center"/>
              <w:rPr>
                <w:rFonts w:ascii="Calibri" w:hAnsi="Calibri" w:cs="Calibri"/>
                <w:sz w:val="16"/>
                <w:szCs w:val="16"/>
              </w:rPr>
            </w:pPr>
          </w:p>
        </w:tc>
      </w:tr>
      <w:tr w:rsidR="00320912" w:rsidRPr="008862C8" w14:paraId="738F9B43" w14:textId="77777777" w:rsidTr="00A70382">
        <w:tc>
          <w:tcPr>
            <w:tcW w:w="1724" w:type="pct"/>
          </w:tcPr>
          <w:p w14:paraId="15F858F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Sample size</w:t>
            </w:r>
          </w:p>
        </w:tc>
        <w:tc>
          <w:tcPr>
            <w:tcW w:w="296" w:type="pct"/>
          </w:tcPr>
          <w:p w14:paraId="7378F9A7" w14:textId="77777777" w:rsidR="00320912" w:rsidRPr="008862C8" w:rsidRDefault="00000000" w:rsidP="00A70382">
            <w:pPr>
              <w:pStyle w:val="NoSpacing"/>
              <w:rPr>
                <w:rFonts w:ascii="Calibri" w:hAnsi="Calibri" w:cs="Calibri"/>
                <w:sz w:val="16"/>
                <w:szCs w:val="16"/>
              </w:rPr>
            </w:pPr>
            <w:hyperlink r:id="rId29" w:anchor="14">
              <w:r w:rsidR="00320912" w:rsidRPr="008862C8">
                <w:rPr>
                  <w:rStyle w:val="Hyperlink"/>
                  <w:rFonts w:ascii="Calibri" w:hAnsi="Calibri" w:cs="Calibri"/>
                  <w:sz w:val="16"/>
                  <w:szCs w:val="16"/>
                </w:rPr>
                <w:t>#14</w:t>
              </w:r>
            </w:hyperlink>
          </w:p>
        </w:tc>
        <w:tc>
          <w:tcPr>
            <w:tcW w:w="1589" w:type="pct"/>
          </w:tcPr>
          <w:p w14:paraId="030E6F4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Estimated number of participants needed to achieve study objectives and how it was determined, including clinical and statistical assumptions supporting any sample size calculations</w:t>
            </w:r>
          </w:p>
        </w:tc>
        <w:tc>
          <w:tcPr>
            <w:tcW w:w="759" w:type="pct"/>
          </w:tcPr>
          <w:p w14:paraId="5BD0017C" w14:textId="77777777" w:rsidR="00320912" w:rsidRDefault="00320912" w:rsidP="00A70382">
            <w:pPr>
              <w:pStyle w:val="NoSpacing"/>
              <w:jc w:val="center"/>
              <w:rPr>
                <w:rFonts w:ascii="Calibri" w:hAnsi="Calibri" w:cs="Calibri"/>
                <w:sz w:val="16"/>
                <w:szCs w:val="16"/>
              </w:rPr>
            </w:pPr>
            <w:r>
              <w:rPr>
                <w:rFonts w:ascii="Calibri" w:hAnsi="Calibri" w:cs="Calibri"/>
                <w:sz w:val="16"/>
                <w:szCs w:val="16"/>
              </w:rPr>
              <w:t>12</w:t>
            </w:r>
          </w:p>
          <w:p w14:paraId="55D5D434" w14:textId="77777777" w:rsidR="00320912" w:rsidRPr="00355A9F" w:rsidRDefault="00320912" w:rsidP="00A70382">
            <w:pPr>
              <w:jc w:val="center"/>
            </w:pPr>
          </w:p>
        </w:tc>
        <w:tc>
          <w:tcPr>
            <w:tcW w:w="632" w:type="pct"/>
          </w:tcPr>
          <w:p w14:paraId="073ABDCA" w14:textId="77777777" w:rsidR="00320912" w:rsidRPr="008862C8" w:rsidRDefault="00320912" w:rsidP="00A70382">
            <w:pPr>
              <w:pStyle w:val="NoSpacing"/>
              <w:jc w:val="center"/>
              <w:rPr>
                <w:rFonts w:ascii="Calibri" w:hAnsi="Calibri" w:cs="Calibri"/>
                <w:sz w:val="16"/>
                <w:szCs w:val="16"/>
              </w:rPr>
            </w:pPr>
          </w:p>
        </w:tc>
      </w:tr>
      <w:tr w:rsidR="00320912" w:rsidRPr="008862C8" w14:paraId="4DC837E0" w14:textId="77777777" w:rsidTr="00A70382">
        <w:tc>
          <w:tcPr>
            <w:tcW w:w="1724" w:type="pct"/>
          </w:tcPr>
          <w:p w14:paraId="674451F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Recruitment</w:t>
            </w:r>
          </w:p>
        </w:tc>
        <w:tc>
          <w:tcPr>
            <w:tcW w:w="296" w:type="pct"/>
          </w:tcPr>
          <w:p w14:paraId="4309A861" w14:textId="77777777" w:rsidR="00320912" w:rsidRPr="008862C8" w:rsidRDefault="00000000" w:rsidP="00A70382">
            <w:pPr>
              <w:pStyle w:val="NoSpacing"/>
              <w:rPr>
                <w:rFonts w:ascii="Calibri" w:hAnsi="Calibri" w:cs="Calibri"/>
                <w:sz w:val="16"/>
                <w:szCs w:val="16"/>
              </w:rPr>
            </w:pPr>
            <w:hyperlink r:id="rId30" w:anchor="15">
              <w:r w:rsidR="00320912" w:rsidRPr="008862C8">
                <w:rPr>
                  <w:rStyle w:val="Hyperlink"/>
                  <w:rFonts w:ascii="Calibri" w:hAnsi="Calibri" w:cs="Calibri"/>
                  <w:sz w:val="16"/>
                  <w:szCs w:val="16"/>
                </w:rPr>
                <w:t>#15</w:t>
              </w:r>
            </w:hyperlink>
          </w:p>
        </w:tc>
        <w:tc>
          <w:tcPr>
            <w:tcW w:w="1589" w:type="pct"/>
          </w:tcPr>
          <w:p w14:paraId="648D72C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Strategies for achieving adequate participant enrolment to reach target sample size</w:t>
            </w:r>
          </w:p>
        </w:tc>
        <w:tc>
          <w:tcPr>
            <w:tcW w:w="759" w:type="pct"/>
          </w:tcPr>
          <w:p w14:paraId="2179C29E"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6,8</w:t>
            </w:r>
          </w:p>
        </w:tc>
        <w:tc>
          <w:tcPr>
            <w:tcW w:w="632" w:type="pct"/>
          </w:tcPr>
          <w:p w14:paraId="572BFE50" w14:textId="77777777" w:rsidR="00320912" w:rsidRPr="008862C8" w:rsidRDefault="00320912" w:rsidP="00A70382">
            <w:pPr>
              <w:pStyle w:val="NoSpacing"/>
              <w:jc w:val="center"/>
              <w:rPr>
                <w:rFonts w:ascii="Calibri" w:hAnsi="Calibri" w:cs="Calibri"/>
                <w:sz w:val="16"/>
                <w:szCs w:val="16"/>
              </w:rPr>
            </w:pPr>
          </w:p>
        </w:tc>
      </w:tr>
      <w:tr w:rsidR="00320912" w:rsidRPr="008862C8" w14:paraId="4BA7B1E2" w14:textId="77777777" w:rsidTr="00A70382">
        <w:tc>
          <w:tcPr>
            <w:tcW w:w="5000" w:type="pct"/>
            <w:gridSpan w:val="5"/>
          </w:tcPr>
          <w:p w14:paraId="15146D09"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Methods: Assignment of interventions (for controlled trials)</w:t>
            </w:r>
          </w:p>
        </w:tc>
      </w:tr>
      <w:tr w:rsidR="00320912" w:rsidRPr="008862C8" w14:paraId="7C8C10DC" w14:textId="77777777" w:rsidTr="00A70382">
        <w:tc>
          <w:tcPr>
            <w:tcW w:w="1724" w:type="pct"/>
          </w:tcPr>
          <w:p w14:paraId="7B600D1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Allocation: sequence generation</w:t>
            </w:r>
          </w:p>
        </w:tc>
        <w:tc>
          <w:tcPr>
            <w:tcW w:w="296" w:type="pct"/>
          </w:tcPr>
          <w:p w14:paraId="2EE3B521" w14:textId="77777777" w:rsidR="00320912" w:rsidRPr="008862C8" w:rsidRDefault="00000000" w:rsidP="00A70382">
            <w:pPr>
              <w:pStyle w:val="NoSpacing"/>
              <w:rPr>
                <w:rFonts w:ascii="Calibri" w:hAnsi="Calibri" w:cs="Calibri"/>
                <w:sz w:val="16"/>
                <w:szCs w:val="16"/>
              </w:rPr>
            </w:pPr>
            <w:hyperlink r:id="rId31" w:anchor="16a">
              <w:r w:rsidR="00320912" w:rsidRPr="008862C8">
                <w:rPr>
                  <w:rStyle w:val="Hyperlink"/>
                  <w:rFonts w:ascii="Calibri" w:hAnsi="Calibri" w:cs="Calibri"/>
                  <w:sz w:val="16"/>
                  <w:szCs w:val="16"/>
                </w:rPr>
                <w:t>#16a</w:t>
              </w:r>
            </w:hyperlink>
          </w:p>
        </w:tc>
        <w:tc>
          <w:tcPr>
            <w:tcW w:w="1589" w:type="pct"/>
          </w:tcPr>
          <w:p w14:paraId="70A8714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759" w:type="pct"/>
          </w:tcPr>
          <w:p w14:paraId="090DA24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6,7</w:t>
            </w:r>
          </w:p>
        </w:tc>
        <w:tc>
          <w:tcPr>
            <w:tcW w:w="632" w:type="pct"/>
          </w:tcPr>
          <w:p w14:paraId="6B176BB6" w14:textId="77777777" w:rsidR="00320912" w:rsidRPr="008862C8" w:rsidRDefault="00320912" w:rsidP="00A70382">
            <w:pPr>
              <w:pStyle w:val="NoSpacing"/>
              <w:jc w:val="center"/>
              <w:rPr>
                <w:rFonts w:ascii="Calibri" w:hAnsi="Calibri" w:cs="Calibri"/>
                <w:sz w:val="16"/>
                <w:szCs w:val="16"/>
              </w:rPr>
            </w:pPr>
          </w:p>
        </w:tc>
      </w:tr>
      <w:tr w:rsidR="00320912" w:rsidRPr="008862C8" w14:paraId="2248940D" w14:textId="77777777" w:rsidTr="00A70382">
        <w:tc>
          <w:tcPr>
            <w:tcW w:w="1724" w:type="pct"/>
          </w:tcPr>
          <w:p w14:paraId="246FCFE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Allocation concealment mechanism</w:t>
            </w:r>
          </w:p>
        </w:tc>
        <w:tc>
          <w:tcPr>
            <w:tcW w:w="296" w:type="pct"/>
          </w:tcPr>
          <w:p w14:paraId="708837EB" w14:textId="77777777" w:rsidR="00320912" w:rsidRPr="008862C8" w:rsidRDefault="00000000" w:rsidP="00A70382">
            <w:pPr>
              <w:pStyle w:val="NoSpacing"/>
              <w:rPr>
                <w:rFonts w:ascii="Calibri" w:hAnsi="Calibri" w:cs="Calibri"/>
                <w:sz w:val="16"/>
                <w:szCs w:val="16"/>
              </w:rPr>
            </w:pPr>
            <w:hyperlink r:id="rId32" w:anchor="16b">
              <w:r w:rsidR="00320912" w:rsidRPr="008862C8">
                <w:rPr>
                  <w:rStyle w:val="Hyperlink"/>
                  <w:rFonts w:ascii="Calibri" w:hAnsi="Calibri" w:cs="Calibri"/>
                  <w:sz w:val="16"/>
                  <w:szCs w:val="16"/>
                </w:rPr>
                <w:t>#16b</w:t>
              </w:r>
            </w:hyperlink>
          </w:p>
        </w:tc>
        <w:tc>
          <w:tcPr>
            <w:tcW w:w="1589" w:type="pct"/>
          </w:tcPr>
          <w:p w14:paraId="34D6328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Mechanism of implementing the allocation sequence (eg, central telephone; sequentially numbered, opaque, sealed envelopes), describing any steps to conceal the sequence until interventions are assigned</w:t>
            </w:r>
          </w:p>
        </w:tc>
        <w:tc>
          <w:tcPr>
            <w:tcW w:w="759" w:type="pct"/>
          </w:tcPr>
          <w:p w14:paraId="185C235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6,7</w:t>
            </w:r>
          </w:p>
        </w:tc>
        <w:tc>
          <w:tcPr>
            <w:tcW w:w="632" w:type="pct"/>
          </w:tcPr>
          <w:p w14:paraId="21C51F25" w14:textId="77777777" w:rsidR="00320912" w:rsidRPr="008862C8" w:rsidRDefault="00320912" w:rsidP="00A70382">
            <w:pPr>
              <w:pStyle w:val="NoSpacing"/>
              <w:jc w:val="center"/>
              <w:rPr>
                <w:rFonts w:ascii="Calibri" w:hAnsi="Calibri" w:cs="Calibri"/>
                <w:sz w:val="16"/>
                <w:szCs w:val="16"/>
              </w:rPr>
            </w:pPr>
          </w:p>
        </w:tc>
      </w:tr>
      <w:tr w:rsidR="00320912" w:rsidRPr="008862C8" w14:paraId="0B2B4D94" w14:textId="77777777" w:rsidTr="00A70382">
        <w:tc>
          <w:tcPr>
            <w:tcW w:w="1724" w:type="pct"/>
          </w:tcPr>
          <w:p w14:paraId="556486BF"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Allocation: implementation</w:t>
            </w:r>
          </w:p>
        </w:tc>
        <w:tc>
          <w:tcPr>
            <w:tcW w:w="296" w:type="pct"/>
          </w:tcPr>
          <w:p w14:paraId="0C9226EE" w14:textId="77777777" w:rsidR="00320912" w:rsidRPr="008862C8" w:rsidRDefault="00000000" w:rsidP="00A70382">
            <w:pPr>
              <w:pStyle w:val="NoSpacing"/>
              <w:rPr>
                <w:rFonts w:ascii="Calibri" w:hAnsi="Calibri" w:cs="Calibri"/>
                <w:sz w:val="16"/>
                <w:szCs w:val="16"/>
              </w:rPr>
            </w:pPr>
            <w:hyperlink r:id="rId33" w:anchor="16c">
              <w:r w:rsidR="00320912" w:rsidRPr="008862C8">
                <w:rPr>
                  <w:rStyle w:val="Hyperlink"/>
                  <w:rFonts w:ascii="Calibri" w:hAnsi="Calibri" w:cs="Calibri"/>
                  <w:sz w:val="16"/>
                  <w:szCs w:val="16"/>
                </w:rPr>
                <w:t>#16c</w:t>
              </w:r>
            </w:hyperlink>
          </w:p>
        </w:tc>
        <w:tc>
          <w:tcPr>
            <w:tcW w:w="1589" w:type="pct"/>
          </w:tcPr>
          <w:p w14:paraId="5DEC2E4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Who will generate the allocation sequence, who will enrol participants, and who will assign participants to interventions</w:t>
            </w:r>
          </w:p>
        </w:tc>
        <w:tc>
          <w:tcPr>
            <w:tcW w:w="759" w:type="pct"/>
          </w:tcPr>
          <w:p w14:paraId="48B783DA"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6,7</w:t>
            </w:r>
          </w:p>
        </w:tc>
        <w:tc>
          <w:tcPr>
            <w:tcW w:w="632" w:type="pct"/>
          </w:tcPr>
          <w:p w14:paraId="434A0EEC" w14:textId="77777777" w:rsidR="00320912" w:rsidRPr="008862C8" w:rsidRDefault="00320912" w:rsidP="00A70382">
            <w:pPr>
              <w:pStyle w:val="NoSpacing"/>
              <w:jc w:val="center"/>
              <w:rPr>
                <w:rFonts w:ascii="Calibri" w:hAnsi="Calibri" w:cs="Calibri"/>
                <w:sz w:val="16"/>
                <w:szCs w:val="16"/>
              </w:rPr>
            </w:pPr>
          </w:p>
        </w:tc>
      </w:tr>
      <w:tr w:rsidR="00320912" w:rsidRPr="008862C8" w14:paraId="63740BC0" w14:textId="77777777" w:rsidTr="00A70382">
        <w:tc>
          <w:tcPr>
            <w:tcW w:w="1724" w:type="pct"/>
          </w:tcPr>
          <w:p w14:paraId="174BD21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lastRenderedPageBreak/>
              <w:t>Blinding (masking)</w:t>
            </w:r>
          </w:p>
        </w:tc>
        <w:tc>
          <w:tcPr>
            <w:tcW w:w="296" w:type="pct"/>
          </w:tcPr>
          <w:p w14:paraId="52C6FC4A" w14:textId="77777777" w:rsidR="00320912" w:rsidRPr="008862C8" w:rsidRDefault="00000000" w:rsidP="00A70382">
            <w:pPr>
              <w:pStyle w:val="NoSpacing"/>
              <w:rPr>
                <w:rFonts w:ascii="Calibri" w:hAnsi="Calibri" w:cs="Calibri"/>
                <w:sz w:val="16"/>
                <w:szCs w:val="16"/>
              </w:rPr>
            </w:pPr>
            <w:hyperlink r:id="rId34" w:anchor="17a">
              <w:r w:rsidR="00320912" w:rsidRPr="008862C8">
                <w:rPr>
                  <w:rStyle w:val="Hyperlink"/>
                  <w:rFonts w:ascii="Calibri" w:hAnsi="Calibri" w:cs="Calibri"/>
                  <w:sz w:val="16"/>
                  <w:szCs w:val="16"/>
                </w:rPr>
                <w:t>#17a</w:t>
              </w:r>
            </w:hyperlink>
          </w:p>
        </w:tc>
        <w:tc>
          <w:tcPr>
            <w:tcW w:w="1589" w:type="pct"/>
          </w:tcPr>
          <w:p w14:paraId="36C9977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Who will be blinded after assignment to interventions (eg, trial participants, care providers, outcome assessors, data analysts), and how</w:t>
            </w:r>
          </w:p>
        </w:tc>
        <w:tc>
          <w:tcPr>
            <w:tcW w:w="759" w:type="pct"/>
          </w:tcPr>
          <w:p w14:paraId="6EC4C8B5"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p6,7</w:t>
            </w:r>
          </w:p>
        </w:tc>
        <w:tc>
          <w:tcPr>
            <w:tcW w:w="632" w:type="pct"/>
          </w:tcPr>
          <w:p w14:paraId="0E54BA19" w14:textId="77777777" w:rsidR="00320912" w:rsidRPr="008862C8" w:rsidRDefault="00320912" w:rsidP="00A70382">
            <w:pPr>
              <w:pStyle w:val="NoSpacing"/>
              <w:jc w:val="center"/>
              <w:rPr>
                <w:rFonts w:ascii="Calibri" w:hAnsi="Calibri" w:cs="Calibri"/>
                <w:sz w:val="16"/>
                <w:szCs w:val="16"/>
              </w:rPr>
            </w:pPr>
          </w:p>
        </w:tc>
      </w:tr>
      <w:tr w:rsidR="00320912" w:rsidRPr="008862C8" w14:paraId="233B093E" w14:textId="77777777" w:rsidTr="00A70382">
        <w:tc>
          <w:tcPr>
            <w:tcW w:w="1724" w:type="pct"/>
          </w:tcPr>
          <w:p w14:paraId="75F3A73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Blinding (masking): emergency unblinding</w:t>
            </w:r>
          </w:p>
        </w:tc>
        <w:tc>
          <w:tcPr>
            <w:tcW w:w="296" w:type="pct"/>
          </w:tcPr>
          <w:p w14:paraId="1F6269A8" w14:textId="77777777" w:rsidR="00320912" w:rsidRPr="008862C8" w:rsidRDefault="00000000" w:rsidP="00A70382">
            <w:pPr>
              <w:pStyle w:val="NoSpacing"/>
              <w:rPr>
                <w:rFonts w:ascii="Calibri" w:hAnsi="Calibri" w:cs="Calibri"/>
                <w:sz w:val="16"/>
                <w:szCs w:val="16"/>
              </w:rPr>
            </w:pPr>
            <w:hyperlink r:id="rId35" w:anchor="17b">
              <w:r w:rsidR="00320912" w:rsidRPr="008862C8">
                <w:rPr>
                  <w:rStyle w:val="Hyperlink"/>
                  <w:rFonts w:ascii="Calibri" w:hAnsi="Calibri" w:cs="Calibri"/>
                  <w:sz w:val="16"/>
                  <w:szCs w:val="16"/>
                </w:rPr>
                <w:t>#17b</w:t>
              </w:r>
            </w:hyperlink>
          </w:p>
        </w:tc>
        <w:tc>
          <w:tcPr>
            <w:tcW w:w="1589" w:type="pct"/>
          </w:tcPr>
          <w:p w14:paraId="1D7C1DF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If blinded, circumstances under which unblinding is permissible, and procedure for revealing a participant’s allocated intervention during the trial</w:t>
            </w:r>
          </w:p>
        </w:tc>
        <w:tc>
          <w:tcPr>
            <w:tcW w:w="759" w:type="pct"/>
          </w:tcPr>
          <w:p w14:paraId="3D9533BD"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p6,7</w:t>
            </w:r>
          </w:p>
        </w:tc>
        <w:tc>
          <w:tcPr>
            <w:tcW w:w="632" w:type="pct"/>
          </w:tcPr>
          <w:p w14:paraId="1FEEB24D" w14:textId="77777777" w:rsidR="00320912" w:rsidRPr="008862C8" w:rsidRDefault="00320912" w:rsidP="00A70382">
            <w:pPr>
              <w:pStyle w:val="NoSpacing"/>
              <w:jc w:val="center"/>
              <w:rPr>
                <w:rFonts w:ascii="Calibri" w:hAnsi="Calibri" w:cs="Calibri"/>
                <w:sz w:val="16"/>
                <w:szCs w:val="16"/>
              </w:rPr>
            </w:pPr>
          </w:p>
        </w:tc>
      </w:tr>
      <w:tr w:rsidR="00320912" w:rsidRPr="008862C8" w14:paraId="2FCDB9DB" w14:textId="77777777" w:rsidTr="00A70382">
        <w:tc>
          <w:tcPr>
            <w:tcW w:w="5000" w:type="pct"/>
            <w:gridSpan w:val="5"/>
          </w:tcPr>
          <w:p w14:paraId="2ADE5E20"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Methods: Data collection, management, and analysis</w:t>
            </w:r>
          </w:p>
        </w:tc>
      </w:tr>
      <w:tr w:rsidR="00320912" w:rsidRPr="008862C8" w14:paraId="57742F00" w14:textId="77777777" w:rsidTr="00A70382">
        <w:tc>
          <w:tcPr>
            <w:tcW w:w="1724" w:type="pct"/>
          </w:tcPr>
          <w:p w14:paraId="025FE44C"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collection plan</w:t>
            </w:r>
          </w:p>
        </w:tc>
        <w:tc>
          <w:tcPr>
            <w:tcW w:w="296" w:type="pct"/>
          </w:tcPr>
          <w:p w14:paraId="33C5F401" w14:textId="77777777" w:rsidR="00320912" w:rsidRPr="008862C8" w:rsidRDefault="00000000" w:rsidP="00A70382">
            <w:pPr>
              <w:pStyle w:val="NoSpacing"/>
              <w:rPr>
                <w:rFonts w:ascii="Calibri" w:hAnsi="Calibri" w:cs="Calibri"/>
                <w:sz w:val="16"/>
                <w:szCs w:val="16"/>
              </w:rPr>
            </w:pPr>
            <w:hyperlink r:id="rId36" w:anchor="18a">
              <w:r w:rsidR="00320912" w:rsidRPr="008862C8">
                <w:rPr>
                  <w:rStyle w:val="Hyperlink"/>
                  <w:rFonts w:ascii="Calibri" w:hAnsi="Calibri" w:cs="Calibri"/>
                  <w:sz w:val="16"/>
                  <w:szCs w:val="16"/>
                </w:rPr>
                <w:t>#18a</w:t>
              </w:r>
            </w:hyperlink>
          </w:p>
        </w:tc>
        <w:tc>
          <w:tcPr>
            <w:tcW w:w="1589" w:type="pct"/>
          </w:tcPr>
          <w:p w14:paraId="4C2E8D4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759" w:type="pct"/>
          </w:tcPr>
          <w:p w14:paraId="30EEAF24"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p7,8. Appendix 1</w:t>
            </w:r>
          </w:p>
        </w:tc>
        <w:tc>
          <w:tcPr>
            <w:tcW w:w="632" w:type="pct"/>
          </w:tcPr>
          <w:p w14:paraId="4FC1C375" w14:textId="77777777" w:rsidR="00320912" w:rsidRPr="008862C8" w:rsidRDefault="00320912" w:rsidP="00A70382">
            <w:pPr>
              <w:pStyle w:val="NoSpacing"/>
              <w:jc w:val="center"/>
              <w:rPr>
                <w:rFonts w:ascii="Calibri" w:hAnsi="Calibri" w:cs="Calibri"/>
                <w:sz w:val="16"/>
                <w:szCs w:val="16"/>
              </w:rPr>
            </w:pPr>
          </w:p>
        </w:tc>
      </w:tr>
      <w:tr w:rsidR="00320912" w:rsidRPr="008862C8" w14:paraId="364F6C65" w14:textId="77777777" w:rsidTr="00A70382">
        <w:tc>
          <w:tcPr>
            <w:tcW w:w="1724" w:type="pct"/>
          </w:tcPr>
          <w:p w14:paraId="1F3C087D"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collection plan: retention</w:t>
            </w:r>
          </w:p>
        </w:tc>
        <w:tc>
          <w:tcPr>
            <w:tcW w:w="296" w:type="pct"/>
          </w:tcPr>
          <w:p w14:paraId="5D1E760E" w14:textId="77777777" w:rsidR="00320912" w:rsidRPr="008862C8" w:rsidRDefault="00000000" w:rsidP="00A70382">
            <w:pPr>
              <w:pStyle w:val="NoSpacing"/>
              <w:rPr>
                <w:rFonts w:ascii="Calibri" w:hAnsi="Calibri" w:cs="Calibri"/>
                <w:sz w:val="16"/>
                <w:szCs w:val="16"/>
              </w:rPr>
            </w:pPr>
            <w:hyperlink r:id="rId37" w:anchor="18b">
              <w:r w:rsidR="00320912" w:rsidRPr="008862C8">
                <w:rPr>
                  <w:rStyle w:val="Hyperlink"/>
                  <w:rFonts w:ascii="Calibri" w:hAnsi="Calibri" w:cs="Calibri"/>
                  <w:sz w:val="16"/>
                  <w:szCs w:val="16"/>
                </w:rPr>
                <w:t>#18b</w:t>
              </w:r>
            </w:hyperlink>
          </w:p>
        </w:tc>
        <w:tc>
          <w:tcPr>
            <w:tcW w:w="1589" w:type="pct"/>
          </w:tcPr>
          <w:p w14:paraId="74A3DE5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to promote participant retention and complete follow-up, including list of any outcome data to be collected for participants who discontinue or deviate from intervention protocols</w:t>
            </w:r>
          </w:p>
        </w:tc>
        <w:tc>
          <w:tcPr>
            <w:tcW w:w="759" w:type="pct"/>
          </w:tcPr>
          <w:p w14:paraId="4D956E9F"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p7,8, Table 1</w:t>
            </w:r>
          </w:p>
        </w:tc>
        <w:tc>
          <w:tcPr>
            <w:tcW w:w="632" w:type="pct"/>
          </w:tcPr>
          <w:p w14:paraId="78C19A75" w14:textId="77777777" w:rsidR="00320912" w:rsidRPr="008862C8" w:rsidRDefault="00320912" w:rsidP="00A70382">
            <w:pPr>
              <w:pStyle w:val="NoSpacing"/>
              <w:jc w:val="center"/>
              <w:rPr>
                <w:rFonts w:ascii="Calibri" w:hAnsi="Calibri" w:cs="Calibri"/>
                <w:sz w:val="16"/>
                <w:szCs w:val="16"/>
              </w:rPr>
            </w:pPr>
          </w:p>
        </w:tc>
      </w:tr>
      <w:tr w:rsidR="00320912" w:rsidRPr="008862C8" w14:paraId="231D2050" w14:textId="77777777" w:rsidTr="00A70382">
        <w:tc>
          <w:tcPr>
            <w:tcW w:w="1724" w:type="pct"/>
          </w:tcPr>
          <w:p w14:paraId="1FFE3C21"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management</w:t>
            </w:r>
          </w:p>
        </w:tc>
        <w:tc>
          <w:tcPr>
            <w:tcW w:w="296" w:type="pct"/>
          </w:tcPr>
          <w:p w14:paraId="775584DE" w14:textId="77777777" w:rsidR="00320912" w:rsidRPr="008862C8" w:rsidRDefault="00000000" w:rsidP="00A70382">
            <w:pPr>
              <w:pStyle w:val="NoSpacing"/>
              <w:rPr>
                <w:rFonts w:ascii="Calibri" w:hAnsi="Calibri" w:cs="Calibri"/>
                <w:sz w:val="16"/>
                <w:szCs w:val="16"/>
              </w:rPr>
            </w:pPr>
            <w:hyperlink r:id="rId38" w:anchor="19">
              <w:r w:rsidR="00320912" w:rsidRPr="008862C8">
                <w:rPr>
                  <w:rStyle w:val="Hyperlink"/>
                  <w:rFonts w:ascii="Calibri" w:hAnsi="Calibri" w:cs="Calibri"/>
                  <w:sz w:val="16"/>
                  <w:szCs w:val="16"/>
                </w:rPr>
                <w:t>#19</w:t>
              </w:r>
            </w:hyperlink>
          </w:p>
        </w:tc>
        <w:tc>
          <w:tcPr>
            <w:tcW w:w="1589" w:type="pct"/>
          </w:tcPr>
          <w:p w14:paraId="26D7326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759" w:type="pct"/>
          </w:tcPr>
          <w:p w14:paraId="28B5A011"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p12,13</w:t>
            </w:r>
          </w:p>
        </w:tc>
        <w:tc>
          <w:tcPr>
            <w:tcW w:w="632" w:type="pct"/>
          </w:tcPr>
          <w:p w14:paraId="5ACA6F4F" w14:textId="77777777" w:rsidR="00320912" w:rsidRPr="008862C8" w:rsidRDefault="00320912" w:rsidP="00A70382">
            <w:pPr>
              <w:pStyle w:val="NoSpacing"/>
              <w:jc w:val="center"/>
              <w:rPr>
                <w:rFonts w:ascii="Calibri" w:hAnsi="Calibri" w:cs="Calibri"/>
                <w:sz w:val="16"/>
                <w:szCs w:val="16"/>
              </w:rPr>
            </w:pPr>
          </w:p>
        </w:tc>
      </w:tr>
      <w:tr w:rsidR="00320912" w:rsidRPr="008862C8" w14:paraId="25EC7033" w14:textId="77777777" w:rsidTr="00A70382">
        <w:tc>
          <w:tcPr>
            <w:tcW w:w="1724" w:type="pct"/>
          </w:tcPr>
          <w:p w14:paraId="2F6D652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Statistics: outcomes</w:t>
            </w:r>
          </w:p>
        </w:tc>
        <w:tc>
          <w:tcPr>
            <w:tcW w:w="296" w:type="pct"/>
          </w:tcPr>
          <w:p w14:paraId="12CE0C3E" w14:textId="77777777" w:rsidR="00320912" w:rsidRPr="008862C8" w:rsidRDefault="00000000" w:rsidP="00A70382">
            <w:pPr>
              <w:pStyle w:val="NoSpacing"/>
              <w:rPr>
                <w:rFonts w:ascii="Calibri" w:hAnsi="Calibri" w:cs="Calibri"/>
                <w:sz w:val="16"/>
                <w:szCs w:val="16"/>
              </w:rPr>
            </w:pPr>
            <w:hyperlink r:id="rId39" w:anchor="20a">
              <w:r w:rsidR="00320912" w:rsidRPr="008862C8">
                <w:rPr>
                  <w:rStyle w:val="Hyperlink"/>
                  <w:rFonts w:ascii="Calibri" w:hAnsi="Calibri" w:cs="Calibri"/>
                  <w:sz w:val="16"/>
                  <w:szCs w:val="16"/>
                </w:rPr>
                <w:t>#20a</w:t>
              </w:r>
            </w:hyperlink>
          </w:p>
        </w:tc>
        <w:tc>
          <w:tcPr>
            <w:tcW w:w="1589" w:type="pct"/>
          </w:tcPr>
          <w:p w14:paraId="05B86B2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Statistical methods for analysing primary and secondary outcomes. Reference to where other details of the statistical analysis plan can be found, if not in the protocol</w:t>
            </w:r>
          </w:p>
        </w:tc>
        <w:tc>
          <w:tcPr>
            <w:tcW w:w="759" w:type="pct"/>
          </w:tcPr>
          <w:p w14:paraId="0EF3C60F" w14:textId="77777777" w:rsidR="00320912" w:rsidRDefault="00320912" w:rsidP="00A70382">
            <w:pPr>
              <w:pStyle w:val="NoSpacing"/>
              <w:jc w:val="center"/>
              <w:rPr>
                <w:rFonts w:ascii="Calibri" w:hAnsi="Calibri" w:cs="Calibri"/>
                <w:sz w:val="16"/>
                <w:szCs w:val="16"/>
              </w:rPr>
            </w:pPr>
            <w:r>
              <w:rPr>
                <w:rFonts w:ascii="Calibri" w:hAnsi="Calibri" w:cs="Calibri"/>
                <w:sz w:val="16"/>
                <w:szCs w:val="16"/>
              </w:rPr>
              <w:t>p12-14, Appendix 4</w:t>
            </w:r>
          </w:p>
          <w:p w14:paraId="3901EFD6" w14:textId="77777777" w:rsidR="00320912" w:rsidRPr="00355A9F" w:rsidRDefault="00320912" w:rsidP="00A70382">
            <w:pPr>
              <w:jc w:val="center"/>
            </w:pPr>
          </w:p>
        </w:tc>
        <w:tc>
          <w:tcPr>
            <w:tcW w:w="632" w:type="pct"/>
          </w:tcPr>
          <w:p w14:paraId="1A5ABC09" w14:textId="77777777" w:rsidR="00320912" w:rsidRPr="008862C8" w:rsidRDefault="00320912" w:rsidP="00A70382">
            <w:pPr>
              <w:pStyle w:val="NoSpacing"/>
              <w:jc w:val="center"/>
              <w:rPr>
                <w:rFonts w:ascii="Calibri" w:hAnsi="Calibri" w:cs="Calibri"/>
                <w:sz w:val="16"/>
                <w:szCs w:val="16"/>
              </w:rPr>
            </w:pPr>
          </w:p>
        </w:tc>
      </w:tr>
      <w:tr w:rsidR="00320912" w:rsidRPr="008862C8" w14:paraId="3A3573A6" w14:textId="77777777" w:rsidTr="00A70382">
        <w:tc>
          <w:tcPr>
            <w:tcW w:w="1724" w:type="pct"/>
          </w:tcPr>
          <w:p w14:paraId="7A99209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Statistics: additional analyses</w:t>
            </w:r>
          </w:p>
        </w:tc>
        <w:tc>
          <w:tcPr>
            <w:tcW w:w="296" w:type="pct"/>
          </w:tcPr>
          <w:p w14:paraId="5F83B59D" w14:textId="77777777" w:rsidR="00320912" w:rsidRPr="008862C8" w:rsidRDefault="00000000" w:rsidP="00A70382">
            <w:pPr>
              <w:pStyle w:val="NoSpacing"/>
              <w:rPr>
                <w:rFonts w:ascii="Calibri" w:hAnsi="Calibri" w:cs="Calibri"/>
                <w:sz w:val="16"/>
                <w:szCs w:val="16"/>
              </w:rPr>
            </w:pPr>
            <w:hyperlink r:id="rId40" w:anchor="20b">
              <w:r w:rsidR="00320912" w:rsidRPr="008862C8">
                <w:rPr>
                  <w:rStyle w:val="Hyperlink"/>
                  <w:rFonts w:ascii="Calibri" w:hAnsi="Calibri" w:cs="Calibri"/>
                  <w:sz w:val="16"/>
                  <w:szCs w:val="16"/>
                </w:rPr>
                <w:t>#20b</w:t>
              </w:r>
            </w:hyperlink>
          </w:p>
        </w:tc>
        <w:tc>
          <w:tcPr>
            <w:tcW w:w="1589" w:type="pct"/>
          </w:tcPr>
          <w:p w14:paraId="5ADB3EF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Methods for any additional analyses (eg, subgroup and adjusted analyses)</w:t>
            </w:r>
          </w:p>
        </w:tc>
        <w:tc>
          <w:tcPr>
            <w:tcW w:w="759" w:type="pct"/>
          </w:tcPr>
          <w:p w14:paraId="280AADDF"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p13, Appendix 4</w:t>
            </w:r>
          </w:p>
        </w:tc>
        <w:tc>
          <w:tcPr>
            <w:tcW w:w="632" w:type="pct"/>
          </w:tcPr>
          <w:p w14:paraId="3CBD0354" w14:textId="77777777" w:rsidR="00320912" w:rsidRPr="008862C8" w:rsidRDefault="00320912" w:rsidP="00A70382">
            <w:pPr>
              <w:pStyle w:val="NoSpacing"/>
              <w:jc w:val="center"/>
              <w:rPr>
                <w:rFonts w:ascii="Calibri" w:hAnsi="Calibri" w:cs="Calibri"/>
                <w:sz w:val="16"/>
                <w:szCs w:val="16"/>
              </w:rPr>
            </w:pPr>
          </w:p>
        </w:tc>
      </w:tr>
      <w:tr w:rsidR="00320912" w:rsidRPr="008862C8" w14:paraId="3CFCC783" w14:textId="77777777" w:rsidTr="00A70382">
        <w:tc>
          <w:tcPr>
            <w:tcW w:w="1724" w:type="pct"/>
          </w:tcPr>
          <w:p w14:paraId="2FA281BF"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Statistics: analysis population and missing data</w:t>
            </w:r>
          </w:p>
        </w:tc>
        <w:tc>
          <w:tcPr>
            <w:tcW w:w="296" w:type="pct"/>
          </w:tcPr>
          <w:p w14:paraId="08583915" w14:textId="77777777" w:rsidR="00320912" w:rsidRPr="008862C8" w:rsidRDefault="00000000" w:rsidP="00A70382">
            <w:pPr>
              <w:pStyle w:val="NoSpacing"/>
              <w:rPr>
                <w:rFonts w:ascii="Calibri" w:hAnsi="Calibri" w:cs="Calibri"/>
                <w:sz w:val="16"/>
                <w:szCs w:val="16"/>
              </w:rPr>
            </w:pPr>
            <w:hyperlink r:id="rId41" w:anchor="20c">
              <w:r w:rsidR="00320912" w:rsidRPr="008862C8">
                <w:rPr>
                  <w:rStyle w:val="Hyperlink"/>
                  <w:rFonts w:ascii="Calibri" w:hAnsi="Calibri" w:cs="Calibri"/>
                  <w:sz w:val="16"/>
                  <w:szCs w:val="16"/>
                </w:rPr>
                <w:t>#20c</w:t>
              </w:r>
            </w:hyperlink>
          </w:p>
        </w:tc>
        <w:tc>
          <w:tcPr>
            <w:tcW w:w="1589" w:type="pct"/>
          </w:tcPr>
          <w:p w14:paraId="3B92930D"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Definition of analysis population relating to protocol non-adherence (eg, as randomised analysis), and any statistical methods to handle missing data (eg, multiple imputation)</w:t>
            </w:r>
          </w:p>
        </w:tc>
        <w:tc>
          <w:tcPr>
            <w:tcW w:w="759" w:type="pct"/>
          </w:tcPr>
          <w:p w14:paraId="01202AF3"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 Appendix 4</w:t>
            </w:r>
          </w:p>
        </w:tc>
        <w:tc>
          <w:tcPr>
            <w:tcW w:w="632" w:type="pct"/>
          </w:tcPr>
          <w:p w14:paraId="4A1C5BDB" w14:textId="77777777" w:rsidR="00320912" w:rsidRPr="008862C8" w:rsidRDefault="00320912" w:rsidP="00A70382">
            <w:pPr>
              <w:pStyle w:val="NoSpacing"/>
              <w:jc w:val="center"/>
              <w:rPr>
                <w:rFonts w:ascii="Calibri" w:hAnsi="Calibri" w:cs="Calibri"/>
                <w:sz w:val="16"/>
                <w:szCs w:val="16"/>
              </w:rPr>
            </w:pPr>
          </w:p>
        </w:tc>
      </w:tr>
      <w:tr w:rsidR="00320912" w:rsidRPr="008862C8" w14:paraId="41D4640A" w14:textId="77777777" w:rsidTr="00A70382">
        <w:tc>
          <w:tcPr>
            <w:tcW w:w="5000" w:type="pct"/>
            <w:gridSpan w:val="5"/>
          </w:tcPr>
          <w:p w14:paraId="487EC18F"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Methods: Monitoring</w:t>
            </w:r>
          </w:p>
        </w:tc>
      </w:tr>
      <w:tr w:rsidR="00320912" w:rsidRPr="008862C8" w14:paraId="319A5E60" w14:textId="77777777" w:rsidTr="00A70382">
        <w:tc>
          <w:tcPr>
            <w:tcW w:w="1724" w:type="pct"/>
          </w:tcPr>
          <w:p w14:paraId="0C0EAC5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monitoring: formal committee</w:t>
            </w:r>
          </w:p>
        </w:tc>
        <w:tc>
          <w:tcPr>
            <w:tcW w:w="296" w:type="pct"/>
          </w:tcPr>
          <w:p w14:paraId="29F6AE92" w14:textId="77777777" w:rsidR="00320912" w:rsidRPr="008862C8" w:rsidRDefault="00000000" w:rsidP="00A70382">
            <w:pPr>
              <w:pStyle w:val="NoSpacing"/>
              <w:rPr>
                <w:rFonts w:ascii="Calibri" w:hAnsi="Calibri" w:cs="Calibri"/>
                <w:sz w:val="16"/>
                <w:szCs w:val="16"/>
              </w:rPr>
            </w:pPr>
            <w:hyperlink r:id="rId42" w:anchor="21a">
              <w:r w:rsidR="00320912" w:rsidRPr="008862C8">
                <w:rPr>
                  <w:rStyle w:val="Hyperlink"/>
                  <w:rFonts w:ascii="Calibri" w:hAnsi="Calibri" w:cs="Calibri"/>
                  <w:sz w:val="16"/>
                  <w:szCs w:val="16"/>
                </w:rPr>
                <w:t>#21a</w:t>
              </w:r>
            </w:hyperlink>
          </w:p>
        </w:tc>
        <w:tc>
          <w:tcPr>
            <w:tcW w:w="1589" w:type="pct"/>
          </w:tcPr>
          <w:p w14:paraId="7793E184"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759" w:type="pct"/>
          </w:tcPr>
          <w:p w14:paraId="7F3F73E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p5,6</w:t>
            </w:r>
          </w:p>
        </w:tc>
        <w:tc>
          <w:tcPr>
            <w:tcW w:w="632" w:type="pct"/>
          </w:tcPr>
          <w:p w14:paraId="404EFF06" w14:textId="77777777" w:rsidR="00320912" w:rsidRPr="008862C8" w:rsidRDefault="00320912" w:rsidP="00A70382">
            <w:pPr>
              <w:pStyle w:val="NoSpacing"/>
              <w:rPr>
                <w:rFonts w:ascii="Calibri" w:hAnsi="Calibri" w:cs="Calibri"/>
                <w:sz w:val="16"/>
                <w:szCs w:val="16"/>
              </w:rPr>
            </w:pPr>
          </w:p>
        </w:tc>
      </w:tr>
      <w:tr w:rsidR="00320912" w:rsidRPr="008862C8" w14:paraId="12F01A1B" w14:textId="77777777" w:rsidTr="00A70382">
        <w:tc>
          <w:tcPr>
            <w:tcW w:w="1724" w:type="pct"/>
          </w:tcPr>
          <w:p w14:paraId="0A23508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monitoring: interim analysis</w:t>
            </w:r>
          </w:p>
        </w:tc>
        <w:tc>
          <w:tcPr>
            <w:tcW w:w="296" w:type="pct"/>
          </w:tcPr>
          <w:p w14:paraId="07D45795" w14:textId="77777777" w:rsidR="00320912" w:rsidRPr="008862C8" w:rsidRDefault="00000000" w:rsidP="00A70382">
            <w:pPr>
              <w:pStyle w:val="NoSpacing"/>
              <w:rPr>
                <w:rFonts w:ascii="Calibri" w:hAnsi="Calibri" w:cs="Calibri"/>
                <w:sz w:val="16"/>
                <w:szCs w:val="16"/>
              </w:rPr>
            </w:pPr>
            <w:hyperlink r:id="rId43" w:anchor="21b">
              <w:r w:rsidR="00320912" w:rsidRPr="008862C8">
                <w:rPr>
                  <w:rStyle w:val="Hyperlink"/>
                  <w:rFonts w:ascii="Calibri" w:hAnsi="Calibri" w:cs="Calibri"/>
                  <w:sz w:val="16"/>
                  <w:szCs w:val="16"/>
                </w:rPr>
                <w:t>#21b</w:t>
              </w:r>
            </w:hyperlink>
          </w:p>
        </w:tc>
        <w:tc>
          <w:tcPr>
            <w:tcW w:w="1589" w:type="pct"/>
          </w:tcPr>
          <w:p w14:paraId="7830A62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Description of any interim analyses and stopping guidelines, including who will have access to these interim results and make the final decision to terminate the trial</w:t>
            </w:r>
          </w:p>
        </w:tc>
        <w:tc>
          <w:tcPr>
            <w:tcW w:w="759" w:type="pct"/>
          </w:tcPr>
          <w:p w14:paraId="7D61FFE6"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p5, Appendix 4</w:t>
            </w:r>
          </w:p>
        </w:tc>
        <w:tc>
          <w:tcPr>
            <w:tcW w:w="632" w:type="pct"/>
          </w:tcPr>
          <w:p w14:paraId="33A31883" w14:textId="77777777" w:rsidR="00320912" w:rsidRPr="008862C8" w:rsidRDefault="00320912" w:rsidP="00A70382">
            <w:pPr>
              <w:pStyle w:val="NoSpacing"/>
              <w:rPr>
                <w:rFonts w:ascii="Calibri" w:hAnsi="Calibri" w:cs="Calibri"/>
                <w:sz w:val="16"/>
                <w:szCs w:val="16"/>
              </w:rPr>
            </w:pPr>
          </w:p>
        </w:tc>
      </w:tr>
      <w:tr w:rsidR="00320912" w:rsidRPr="008862C8" w14:paraId="6A5E8DB6" w14:textId="77777777" w:rsidTr="00A70382">
        <w:tc>
          <w:tcPr>
            <w:tcW w:w="1724" w:type="pct"/>
          </w:tcPr>
          <w:p w14:paraId="2026405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Harms</w:t>
            </w:r>
          </w:p>
        </w:tc>
        <w:tc>
          <w:tcPr>
            <w:tcW w:w="296" w:type="pct"/>
          </w:tcPr>
          <w:p w14:paraId="767F5532" w14:textId="77777777" w:rsidR="00320912" w:rsidRPr="008862C8" w:rsidRDefault="00000000" w:rsidP="00A70382">
            <w:pPr>
              <w:pStyle w:val="NoSpacing"/>
              <w:rPr>
                <w:rFonts w:ascii="Calibri" w:hAnsi="Calibri" w:cs="Calibri"/>
                <w:sz w:val="16"/>
                <w:szCs w:val="16"/>
              </w:rPr>
            </w:pPr>
            <w:hyperlink r:id="rId44" w:anchor="22">
              <w:r w:rsidR="00320912" w:rsidRPr="008862C8">
                <w:rPr>
                  <w:rStyle w:val="Hyperlink"/>
                  <w:rFonts w:ascii="Calibri" w:hAnsi="Calibri" w:cs="Calibri"/>
                  <w:sz w:val="16"/>
                  <w:szCs w:val="16"/>
                </w:rPr>
                <w:t>#22</w:t>
              </w:r>
            </w:hyperlink>
          </w:p>
        </w:tc>
        <w:tc>
          <w:tcPr>
            <w:tcW w:w="1589" w:type="pct"/>
          </w:tcPr>
          <w:p w14:paraId="0DF4483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collecting, assessing, reporting, and managing solicited and spontaneously reported adverse events and other unintended effects of trial interventions or trial conduct</w:t>
            </w:r>
          </w:p>
        </w:tc>
        <w:tc>
          <w:tcPr>
            <w:tcW w:w="759" w:type="pct"/>
          </w:tcPr>
          <w:p w14:paraId="6F8332EE"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p11,12</w:t>
            </w:r>
          </w:p>
        </w:tc>
        <w:tc>
          <w:tcPr>
            <w:tcW w:w="632" w:type="pct"/>
          </w:tcPr>
          <w:p w14:paraId="1745C335" w14:textId="77777777" w:rsidR="00320912" w:rsidRPr="008862C8" w:rsidRDefault="00320912" w:rsidP="00A70382">
            <w:pPr>
              <w:pStyle w:val="NoSpacing"/>
              <w:rPr>
                <w:rFonts w:ascii="Calibri" w:hAnsi="Calibri" w:cs="Calibri"/>
                <w:sz w:val="16"/>
                <w:szCs w:val="16"/>
              </w:rPr>
            </w:pPr>
          </w:p>
        </w:tc>
      </w:tr>
      <w:tr w:rsidR="00320912" w:rsidRPr="008862C8" w14:paraId="03303295" w14:textId="77777777" w:rsidTr="00A70382">
        <w:tc>
          <w:tcPr>
            <w:tcW w:w="1724" w:type="pct"/>
          </w:tcPr>
          <w:p w14:paraId="486F6791"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Auditing</w:t>
            </w:r>
          </w:p>
        </w:tc>
        <w:tc>
          <w:tcPr>
            <w:tcW w:w="296" w:type="pct"/>
          </w:tcPr>
          <w:p w14:paraId="74E50774" w14:textId="77777777" w:rsidR="00320912" w:rsidRPr="008862C8" w:rsidRDefault="00000000" w:rsidP="00A70382">
            <w:pPr>
              <w:pStyle w:val="NoSpacing"/>
              <w:rPr>
                <w:rFonts w:ascii="Calibri" w:hAnsi="Calibri" w:cs="Calibri"/>
                <w:sz w:val="16"/>
                <w:szCs w:val="16"/>
              </w:rPr>
            </w:pPr>
            <w:hyperlink r:id="rId45" w:anchor="23">
              <w:r w:rsidR="00320912" w:rsidRPr="008862C8">
                <w:rPr>
                  <w:rStyle w:val="Hyperlink"/>
                  <w:rFonts w:ascii="Calibri" w:hAnsi="Calibri" w:cs="Calibri"/>
                  <w:sz w:val="16"/>
                  <w:szCs w:val="16"/>
                </w:rPr>
                <w:t>#23</w:t>
              </w:r>
            </w:hyperlink>
          </w:p>
        </w:tc>
        <w:tc>
          <w:tcPr>
            <w:tcW w:w="1589" w:type="pct"/>
          </w:tcPr>
          <w:p w14:paraId="115BEEE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 xml:space="preserve">Frequency and procedures for auditing trial conduct, if any, and whether the </w:t>
            </w:r>
            <w:r w:rsidRPr="008862C8">
              <w:rPr>
                <w:rFonts w:ascii="Calibri" w:hAnsi="Calibri" w:cs="Calibri"/>
                <w:sz w:val="16"/>
                <w:szCs w:val="16"/>
              </w:rPr>
              <w:lastRenderedPageBreak/>
              <w:t>process will be independent from investigators and the sponsor</w:t>
            </w:r>
          </w:p>
        </w:tc>
        <w:tc>
          <w:tcPr>
            <w:tcW w:w="759" w:type="pct"/>
          </w:tcPr>
          <w:p w14:paraId="0EE977EE"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lastRenderedPageBreak/>
              <w:t>p15</w:t>
            </w:r>
          </w:p>
        </w:tc>
        <w:tc>
          <w:tcPr>
            <w:tcW w:w="632" w:type="pct"/>
          </w:tcPr>
          <w:p w14:paraId="2DAA8EAC" w14:textId="77777777" w:rsidR="00320912" w:rsidRPr="008862C8" w:rsidRDefault="00320912" w:rsidP="00A70382">
            <w:pPr>
              <w:pStyle w:val="NoSpacing"/>
              <w:rPr>
                <w:rFonts w:ascii="Calibri" w:hAnsi="Calibri" w:cs="Calibri"/>
                <w:sz w:val="16"/>
                <w:szCs w:val="16"/>
              </w:rPr>
            </w:pPr>
          </w:p>
        </w:tc>
      </w:tr>
      <w:tr w:rsidR="00320912" w:rsidRPr="008862C8" w14:paraId="0BF6CC84" w14:textId="77777777" w:rsidTr="00A70382">
        <w:tc>
          <w:tcPr>
            <w:tcW w:w="5000" w:type="pct"/>
            <w:gridSpan w:val="5"/>
          </w:tcPr>
          <w:p w14:paraId="6B11264A"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Ethics and dissemination</w:t>
            </w:r>
          </w:p>
        </w:tc>
      </w:tr>
      <w:tr w:rsidR="00320912" w:rsidRPr="008862C8" w14:paraId="1D8B5116" w14:textId="77777777" w:rsidTr="00A70382">
        <w:tc>
          <w:tcPr>
            <w:tcW w:w="1724" w:type="pct"/>
          </w:tcPr>
          <w:p w14:paraId="1610901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Research ethics approval</w:t>
            </w:r>
          </w:p>
        </w:tc>
        <w:tc>
          <w:tcPr>
            <w:tcW w:w="296" w:type="pct"/>
          </w:tcPr>
          <w:p w14:paraId="1474754F" w14:textId="77777777" w:rsidR="00320912" w:rsidRPr="008862C8" w:rsidRDefault="00000000" w:rsidP="00A70382">
            <w:pPr>
              <w:pStyle w:val="NoSpacing"/>
              <w:rPr>
                <w:rFonts w:ascii="Calibri" w:hAnsi="Calibri" w:cs="Calibri"/>
                <w:sz w:val="16"/>
                <w:szCs w:val="16"/>
              </w:rPr>
            </w:pPr>
            <w:hyperlink r:id="rId46" w:anchor="24">
              <w:r w:rsidR="00320912" w:rsidRPr="008862C8">
                <w:rPr>
                  <w:rStyle w:val="Hyperlink"/>
                  <w:rFonts w:ascii="Calibri" w:hAnsi="Calibri" w:cs="Calibri"/>
                  <w:sz w:val="16"/>
                  <w:szCs w:val="16"/>
                </w:rPr>
                <w:t>#24</w:t>
              </w:r>
            </w:hyperlink>
          </w:p>
        </w:tc>
        <w:tc>
          <w:tcPr>
            <w:tcW w:w="1589" w:type="pct"/>
          </w:tcPr>
          <w:p w14:paraId="52C51EF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seeking research ethics committee / institutional review board (REC / IRB) approval</w:t>
            </w:r>
          </w:p>
        </w:tc>
        <w:tc>
          <w:tcPr>
            <w:tcW w:w="759" w:type="pct"/>
          </w:tcPr>
          <w:p w14:paraId="6F416CE0"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3BFABF57" w14:textId="77777777" w:rsidR="00320912" w:rsidRPr="008862C8" w:rsidRDefault="00320912" w:rsidP="00A70382">
            <w:pPr>
              <w:pStyle w:val="NoSpacing"/>
              <w:jc w:val="center"/>
              <w:rPr>
                <w:rFonts w:ascii="Calibri" w:hAnsi="Calibri" w:cs="Calibri"/>
                <w:sz w:val="16"/>
                <w:szCs w:val="16"/>
              </w:rPr>
            </w:pPr>
          </w:p>
        </w:tc>
      </w:tr>
      <w:tr w:rsidR="00320912" w:rsidRPr="008862C8" w14:paraId="6E68FF2E" w14:textId="77777777" w:rsidTr="00A70382">
        <w:tc>
          <w:tcPr>
            <w:tcW w:w="1724" w:type="pct"/>
          </w:tcPr>
          <w:p w14:paraId="04B282B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Protocol amendments</w:t>
            </w:r>
          </w:p>
        </w:tc>
        <w:tc>
          <w:tcPr>
            <w:tcW w:w="296" w:type="pct"/>
          </w:tcPr>
          <w:p w14:paraId="4F4DC2DB" w14:textId="77777777" w:rsidR="00320912" w:rsidRPr="008862C8" w:rsidRDefault="00000000" w:rsidP="00A70382">
            <w:pPr>
              <w:pStyle w:val="NoSpacing"/>
              <w:rPr>
                <w:rFonts w:ascii="Calibri" w:hAnsi="Calibri" w:cs="Calibri"/>
                <w:sz w:val="16"/>
                <w:szCs w:val="16"/>
              </w:rPr>
            </w:pPr>
            <w:hyperlink r:id="rId47" w:anchor="25">
              <w:r w:rsidR="00320912" w:rsidRPr="008862C8">
                <w:rPr>
                  <w:rStyle w:val="Hyperlink"/>
                  <w:rFonts w:ascii="Calibri" w:hAnsi="Calibri" w:cs="Calibri"/>
                  <w:sz w:val="16"/>
                  <w:szCs w:val="16"/>
                </w:rPr>
                <w:t>#25</w:t>
              </w:r>
            </w:hyperlink>
          </w:p>
        </w:tc>
        <w:tc>
          <w:tcPr>
            <w:tcW w:w="1589" w:type="pct"/>
          </w:tcPr>
          <w:p w14:paraId="7539289E"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communicating important protocol modifications (eg, changes to eligibility criteria, outcomes, analyses) to relevant parties (eg, investigators, REC / IRBs, trial participants, trial registries, journals, regulators)</w:t>
            </w:r>
          </w:p>
        </w:tc>
        <w:tc>
          <w:tcPr>
            <w:tcW w:w="759" w:type="pct"/>
          </w:tcPr>
          <w:p w14:paraId="2CD8262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w:t>
            </w:r>
          </w:p>
        </w:tc>
        <w:tc>
          <w:tcPr>
            <w:tcW w:w="632" w:type="pct"/>
          </w:tcPr>
          <w:p w14:paraId="7B3D0154" w14:textId="77777777" w:rsidR="00320912" w:rsidRPr="008862C8" w:rsidRDefault="00320912" w:rsidP="00A70382">
            <w:pPr>
              <w:pStyle w:val="NoSpacing"/>
              <w:jc w:val="center"/>
              <w:rPr>
                <w:rFonts w:ascii="Calibri" w:hAnsi="Calibri" w:cs="Calibri"/>
                <w:sz w:val="16"/>
                <w:szCs w:val="16"/>
              </w:rPr>
            </w:pPr>
          </w:p>
        </w:tc>
      </w:tr>
      <w:tr w:rsidR="00320912" w:rsidRPr="008862C8" w14:paraId="0EBAE42A" w14:textId="77777777" w:rsidTr="00A70382">
        <w:tc>
          <w:tcPr>
            <w:tcW w:w="1724" w:type="pct"/>
          </w:tcPr>
          <w:p w14:paraId="4D1277B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Consent or assent</w:t>
            </w:r>
          </w:p>
        </w:tc>
        <w:tc>
          <w:tcPr>
            <w:tcW w:w="296" w:type="pct"/>
          </w:tcPr>
          <w:p w14:paraId="588809B0" w14:textId="77777777" w:rsidR="00320912" w:rsidRPr="008862C8" w:rsidRDefault="00000000" w:rsidP="00A70382">
            <w:pPr>
              <w:pStyle w:val="NoSpacing"/>
              <w:rPr>
                <w:rFonts w:ascii="Calibri" w:hAnsi="Calibri" w:cs="Calibri"/>
                <w:sz w:val="16"/>
                <w:szCs w:val="16"/>
              </w:rPr>
            </w:pPr>
            <w:hyperlink r:id="rId48" w:anchor="26a">
              <w:r w:rsidR="00320912" w:rsidRPr="008862C8">
                <w:rPr>
                  <w:rStyle w:val="Hyperlink"/>
                  <w:rFonts w:ascii="Calibri" w:hAnsi="Calibri" w:cs="Calibri"/>
                  <w:sz w:val="16"/>
                  <w:szCs w:val="16"/>
                </w:rPr>
                <w:t>#26a</w:t>
              </w:r>
            </w:hyperlink>
          </w:p>
        </w:tc>
        <w:tc>
          <w:tcPr>
            <w:tcW w:w="1589" w:type="pct"/>
          </w:tcPr>
          <w:p w14:paraId="75E88D1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Who will obtain informed consent or assent from potential trial participants or authorised surrogates, and how (see Item 32)</w:t>
            </w:r>
          </w:p>
        </w:tc>
        <w:tc>
          <w:tcPr>
            <w:tcW w:w="759" w:type="pct"/>
          </w:tcPr>
          <w:p w14:paraId="75797143"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4EFB0350" w14:textId="77777777" w:rsidR="00320912" w:rsidRPr="008862C8" w:rsidRDefault="00320912" w:rsidP="00A70382">
            <w:pPr>
              <w:pStyle w:val="NoSpacing"/>
              <w:jc w:val="center"/>
              <w:rPr>
                <w:rFonts w:ascii="Calibri" w:hAnsi="Calibri" w:cs="Calibri"/>
                <w:sz w:val="16"/>
                <w:szCs w:val="16"/>
              </w:rPr>
            </w:pPr>
          </w:p>
        </w:tc>
      </w:tr>
      <w:tr w:rsidR="00320912" w:rsidRPr="008862C8" w14:paraId="06663383" w14:textId="77777777" w:rsidTr="00A70382">
        <w:tc>
          <w:tcPr>
            <w:tcW w:w="1724" w:type="pct"/>
          </w:tcPr>
          <w:p w14:paraId="32CFD96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Consent or assent: ancillary studies</w:t>
            </w:r>
          </w:p>
        </w:tc>
        <w:tc>
          <w:tcPr>
            <w:tcW w:w="296" w:type="pct"/>
          </w:tcPr>
          <w:p w14:paraId="6AD41C75" w14:textId="77777777" w:rsidR="00320912" w:rsidRPr="008862C8" w:rsidRDefault="00000000" w:rsidP="00A70382">
            <w:pPr>
              <w:pStyle w:val="NoSpacing"/>
              <w:rPr>
                <w:rFonts w:ascii="Calibri" w:hAnsi="Calibri" w:cs="Calibri"/>
                <w:sz w:val="16"/>
                <w:szCs w:val="16"/>
              </w:rPr>
            </w:pPr>
            <w:hyperlink r:id="rId49" w:anchor="26b">
              <w:r w:rsidR="00320912" w:rsidRPr="008862C8">
                <w:rPr>
                  <w:rStyle w:val="Hyperlink"/>
                  <w:rFonts w:ascii="Calibri" w:hAnsi="Calibri" w:cs="Calibri"/>
                  <w:sz w:val="16"/>
                  <w:szCs w:val="16"/>
                </w:rPr>
                <w:t>#26b</w:t>
              </w:r>
            </w:hyperlink>
          </w:p>
        </w:tc>
        <w:tc>
          <w:tcPr>
            <w:tcW w:w="1589" w:type="pct"/>
          </w:tcPr>
          <w:p w14:paraId="66549EC0"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Additional consent provisions for collection and use of participant data and biological specimens in ancillary studies, if applicable</w:t>
            </w:r>
          </w:p>
        </w:tc>
        <w:tc>
          <w:tcPr>
            <w:tcW w:w="759" w:type="pct"/>
          </w:tcPr>
          <w:p w14:paraId="575B1B7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Not applicable</w:t>
            </w:r>
          </w:p>
        </w:tc>
        <w:tc>
          <w:tcPr>
            <w:tcW w:w="632" w:type="pct"/>
          </w:tcPr>
          <w:p w14:paraId="5D399DC3"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 xml:space="preserve">No current plans for ancillary studies </w:t>
            </w:r>
          </w:p>
        </w:tc>
      </w:tr>
      <w:tr w:rsidR="00320912" w:rsidRPr="008862C8" w14:paraId="2F75CD5B" w14:textId="77777777" w:rsidTr="00A70382">
        <w:tc>
          <w:tcPr>
            <w:tcW w:w="1724" w:type="pct"/>
          </w:tcPr>
          <w:p w14:paraId="19D2CAC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Confidentiality</w:t>
            </w:r>
          </w:p>
        </w:tc>
        <w:tc>
          <w:tcPr>
            <w:tcW w:w="296" w:type="pct"/>
          </w:tcPr>
          <w:p w14:paraId="46B947B9" w14:textId="77777777" w:rsidR="00320912" w:rsidRPr="008862C8" w:rsidRDefault="00000000" w:rsidP="00A70382">
            <w:pPr>
              <w:pStyle w:val="NoSpacing"/>
              <w:rPr>
                <w:rFonts w:ascii="Calibri" w:hAnsi="Calibri" w:cs="Calibri"/>
                <w:sz w:val="16"/>
                <w:szCs w:val="16"/>
              </w:rPr>
            </w:pPr>
            <w:hyperlink r:id="rId50" w:anchor="27">
              <w:r w:rsidR="00320912" w:rsidRPr="008862C8">
                <w:rPr>
                  <w:rStyle w:val="Hyperlink"/>
                  <w:rFonts w:ascii="Calibri" w:hAnsi="Calibri" w:cs="Calibri"/>
                  <w:sz w:val="16"/>
                  <w:szCs w:val="16"/>
                </w:rPr>
                <w:t>#27</w:t>
              </w:r>
            </w:hyperlink>
          </w:p>
        </w:tc>
        <w:tc>
          <w:tcPr>
            <w:tcW w:w="1589" w:type="pct"/>
          </w:tcPr>
          <w:p w14:paraId="4D01567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How personal information about potential and enrolled participants will be collected, shared, and maintained in order to protect confidentiality before, during, and after the trial</w:t>
            </w:r>
          </w:p>
        </w:tc>
        <w:tc>
          <w:tcPr>
            <w:tcW w:w="759" w:type="pct"/>
          </w:tcPr>
          <w:p w14:paraId="475F711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33827957" w14:textId="77777777" w:rsidR="00320912" w:rsidRPr="008862C8" w:rsidRDefault="00320912" w:rsidP="00A70382">
            <w:pPr>
              <w:pStyle w:val="NoSpacing"/>
              <w:jc w:val="center"/>
              <w:rPr>
                <w:rFonts w:ascii="Calibri" w:hAnsi="Calibri" w:cs="Calibri"/>
                <w:sz w:val="16"/>
                <w:szCs w:val="16"/>
              </w:rPr>
            </w:pPr>
          </w:p>
        </w:tc>
      </w:tr>
      <w:tr w:rsidR="00320912" w:rsidRPr="008862C8" w14:paraId="316CB4AB" w14:textId="77777777" w:rsidTr="00A70382">
        <w:tc>
          <w:tcPr>
            <w:tcW w:w="1724" w:type="pct"/>
          </w:tcPr>
          <w:p w14:paraId="5553F23A"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Declaration of interests</w:t>
            </w:r>
          </w:p>
        </w:tc>
        <w:tc>
          <w:tcPr>
            <w:tcW w:w="296" w:type="pct"/>
          </w:tcPr>
          <w:p w14:paraId="10807091" w14:textId="77777777" w:rsidR="00320912" w:rsidRPr="008862C8" w:rsidRDefault="00000000" w:rsidP="00A70382">
            <w:pPr>
              <w:pStyle w:val="NoSpacing"/>
              <w:rPr>
                <w:rFonts w:ascii="Calibri" w:hAnsi="Calibri" w:cs="Calibri"/>
                <w:sz w:val="16"/>
                <w:szCs w:val="16"/>
              </w:rPr>
            </w:pPr>
            <w:hyperlink r:id="rId51" w:anchor="28">
              <w:r w:rsidR="00320912" w:rsidRPr="008862C8">
                <w:rPr>
                  <w:rStyle w:val="Hyperlink"/>
                  <w:rFonts w:ascii="Calibri" w:hAnsi="Calibri" w:cs="Calibri"/>
                  <w:sz w:val="16"/>
                  <w:szCs w:val="16"/>
                </w:rPr>
                <w:t>#28</w:t>
              </w:r>
            </w:hyperlink>
          </w:p>
        </w:tc>
        <w:tc>
          <w:tcPr>
            <w:tcW w:w="1589" w:type="pct"/>
          </w:tcPr>
          <w:p w14:paraId="2A6B27D2"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Financial and other competing interests for principal investigators for the overall trial and each study site</w:t>
            </w:r>
          </w:p>
        </w:tc>
        <w:tc>
          <w:tcPr>
            <w:tcW w:w="759" w:type="pct"/>
          </w:tcPr>
          <w:p w14:paraId="6BE35F28"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p19</w:t>
            </w:r>
          </w:p>
        </w:tc>
        <w:tc>
          <w:tcPr>
            <w:tcW w:w="632" w:type="pct"/>
          </w:tcPr>
          <w:p w14:paraId="0CC66065" w14:textId="77777777" w:rsidR="00320912" w:rsidRPr="008862C8" w:rsidRDefault="00320912" w:rsidP="00A70382">
            <w:pPr>
              <w:pStyle w:val="NoSpacing"/>
              <w:jc w:val="center"/>
              <w:rPr>
                <w:rFonts w:ascii="Calibri" w:hAnsi="Calibri" w:cs="Calibri"/>
                <w:sz w:val="16"/>
                <w:szCs w:val="16"/>
              </w:rPr>
            </w:pPr>
          </w:p>
        </w:tc>
      </w:tr>
      <w:tr w:rsidR="00320912" w:rsidRPr="008862C8" w14:paraId="1E2BBF5C" w14:textId="77777777" w:rsidTr="00A70382">
        <w:tc>
          <w:tcPr>
            <w:tcW w:w="1724" w:type="pct"/>
          </w:tcPr>
          <w:p w14:paraId="325BE3E1"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Data access</w:t>
            </w:r>
          </w:p>
        </w:tc>
        <w:tc>
          <w:tcPr>
            <w:tcW w:w="296" w:type="pct"/>
          </w:tcPr>
          <w:p w14:paraId="0A420DD3" w14:textId="77777777" w:rsidR="00320912" w:rsidRPr="008862C8" w:rsidRDefault="00000000" w:rsidP="00A70382">
            <w:pPr>
              <w:pStyle w:val="NoSpacing"/>
              <w:rPr>
                <w:rFonts w:ascii="Calibri" w:hAnsi="Calibri" w:cs="Calibri"/>
                <w:sz w:val="16"/>
                <w:szCs w:val="16"/>
              </w:rPr>
            </w:pPr>
            <w:hyperlink r:id="rId52" w:anchor="29">
              <w:r w:rsidR="00320912" w:rsidRPr="008862C8">
                <w:rPr>
                  <w:rStyle w:val="Hyperlink"/>
                  <w:rFonts w:ascii="Calibri" w:hAnsi="Calibri" w:cs="Calibri"/>
                  <w:sz w:val="16"/>
                  <w:szCs w:val="16"/>
                </w:rPr>
                <w:t>#29</w:t>
              </w:r>
            </w:hyperlink>
          </w:p>
        </w:tc>
        <w:tc>
          <w:tcPr>
            <w:tcW w:w="1589" w:type="pct"/>
          </w:tcPr>
          <w:p w14:paraId="23191E63"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Statement of who will have access to the final trial dataset, and disclosure of contractual agreements that limit such access for investigators</w:t>
            </w:r>
          </w:p>
        </w:tc>
        <w:tc>
          <w:tcPr>
            <w:tcW w:w="759" w:type="pct"/>
          </w:tcPr>
          <w:p w14:paraId="15AF816D"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p12,18,19</w:t>
            </w:r>
          </w:p>
        </w:tc>
        <w:tc>
          <w:tcPr>
            <w:tcW w:w="632" w:type="pct"/>
          </w:tcPr>
          <w:p w14:paraId="0904F4B0" w14:textId="77777777" w:rsidR="00320912" w:rsidRPr="008862C8" w:rsidRDefault="00320912" w:rsidP="00A70382">
            <w:pPr>
              <w:pStyle w:val="NoSpacing"/>
              <w:jc w:val="center"/>
              <w:rPr>
                <w:rFonts w:ascii="Calibri" w:hAnsi="Calibri" w:cs="Calibri"/>
                <w:sz w:val="16"/>
                <w:szCs w:val="16"/>
              </w:rPr>
            </w:pPr>
          </w:p>
        </w:tc>
      </w:tr>
      <w:tr w:rsidR="00320912" w:rsidRPr="008862C8" w14:paraId="5BC7A1F8" w14:textId="77777777" w:rsidTr="00A70382">
        <w:tc>
          <w:tcPr>
            <w:tcW w:w="1724" w:type="pct"/>
          </w:tcPr>
          <w:p w14:paraId="0F58E17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Ancillary and post trial care</w:t>
            </w:r>
          </w:p>
        </w:tc>
        <w:tc>
          <w:tcPr>
            <w:tcW w:w="296" w:type="pct"/>
          </w:tcPr>
          <w:p w14:paraId="5FCEA982" w14:textId="77777777" w:rsidR="00320912" w:rsidRPr="008862C8" w:rsidRDefault="00000000" w:rsidP="00A70382">
            <w:pPr>
              <w:pStyle w:val="NoSpacing"/>
              <w:rPr>
                <w:rFonts w:ascii="Calibri" w:hAnsi="Calibri" w:cs="Calibri"/>
                <w:sz w:val="16"/>
                <w:szCs w:val="16"/>
              </w:rPr>
            </w:pPr>
            <w:hyperlink r:id="rId53" w:anchor="30">
              <w:r w:rsidR="00320912" w:rsidRPr="008862C8">
                <w:rPr>
                  <w:rStyle w:val="Hyperlink"/>
                  <w:rFonts w:ascii="Calibri" w:hAnsi="Calibri" w:cs="Calibri"/>
                  <w:sz w:val="16"/>
                  <w:szCs w:val="16"/>
                </w:rPr>
                <w:t>#30</w:t>
              </w:r>
            </w:hyperlink>
          </w:p>
        </w:tc>
        <w:tc>
          <w:tcPr>
            <w:tcW w:w="1589" w:type="pct"/>
          </w:tcPr>
          <w:p w14:paraId="1649D62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Provisions, if any, for ancillary and post-trial care, and for compensation to those who suffer harm from trial participation</w:t>
            </w:r>
          </w:p>
        </w:tc>
        <w:tc>
          <w:tcPr>
            <w:tcW w:w="759" w:type="pct"/>
          </w:tcPr>
          <w:p w14:paraId="29A9DF5A"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p15</w:t>
            </w:r>
          </w:p>
        </w:tc>
        <w:tc>
          <w:tcPr>
            <w:tcW w:w="632" w:type="pct"/>
          </w:tcPr>
          <w:p w14:paraId="74EA4E38" w14:textId="77777777" w:rsidR="00320912" w:rsidRPr="008862C8" w:rsidRDefault="00320912" w:rsidP="00A70382">
            <w:pPr>
              <w:pStyle w:val="NoSpacing"/>
              <w:jc w:val="center"/>
              <w:rPr>
                <w:rFonts w:ascii="Calibri" w:hAnsi="Calibri" w:cs="Calibri"/>
                <w:sz w:val="16"/>
                <w:szCs w:val="16"/>
              </w:rPr>
            </w:pPr>
          </w:p>
        </w:tc>
      </w:tr>
      <w:tr w:rsidR="00320912" w:rsidRPr="008862C8" w14:paraId="68B87A0D" w14:textId="77777777" w:rsidTr="00A70382">
        <w:tc>
          <w:tcPr>
            <w:tcW w:w="1724" w:type="pct"/>
          </w:tcPr>
          <w:p w14:paraId="149D8907"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Dissemination policy: trial results</w:t>
            </w:r>
          </w:p>
        </w:tc>
        <w:tc>
          <w:tcPr>
            <w:tcW w:w="296" w:type="pct"/>
          </w:tcPr>
          <w:p w14:paraId="7A9E9487" w14:textId="77777777" w:rsidR="00320912" w:rsidRPr="008862C8" w:rsidRDefault="00000000" w:rsidP="00A70382">
            <w:pPr>
              <w:pStyle w:val="NoSpacing"/>
              <w:rPr>
                <w:rFonts w:ascii="Calibri" w:hAnsi="Calibri" w:cs="Calibri"/>
                <w:sz w:val="16"/>
                <w:szCs w:val="16"/>
              </w:rPr>
            </w:pPr>
            <w:hyperlink r:id="rId54" w:anchor="31a">
              <w:r w:rsidR="00320912" w:rsidRPr="008862C8">
                <w:rPr>
                  <w:rStyle w:val="Hyperlink"/>
                  <w:rFonts w:ascii="Calibri" w:hAnsi="Calibri" w:cs="Calibri"/>
                  <w:sz w:val="16"/>
                  <w:szCs w:val="16"/>
                </w:rPr>
                <w:t>#31a</w:t>
              </w:r>
            </w:hyperlink>
          </w:p>
        </w:tc>
        <w:tc>
          <w:tcPr>
            <w:tcW w:w="1589" w:type="pct"/>
          </w:tcPr>
          <w:p w14:paraId="30B4E7B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759" w:type="pct"/>
          </w:tcPr>
          <w:p w14:paraId="272A4E3E"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p14,16</w:t>
            </w:r>
          </w:p>
        </w:tc>
        <w:tc>
          <w:tcPr>
            <w:tcW w:w="632" w:type="pct"/>
          </w:tcPr>
          <w:p w14:paraId="1D08768B" w14:textId="77777777" w:rsidR="00320912" w:rsidRPr="008862C8" w:rsidRDefault="00320912" w:rsidP="00A70382">
            <w:pPr>
              <w:pStyle w:val="NoSpacing"/>
              <w:jc w:val="center"/>
              <w:rPr>
                <w:rFonts w:ascii="Calibri" w:hAnsi="Calibri" w:cs="Calibri"/>
                <w:sz w:val="16"/>
                <w:szCs w:val="16"/>
              </w:rPr>
            </w:pPr>
          </w:p>
        </w:tc>
      </w:tr>
      <w:tr w:rsidR="00320912" w:rsidRPr="008862C8" w14:paraId="78C576F4" w14:textId="77777777" w:rsidTr="00A70382">
        <w:tc>
          <w:tcPr>
            <w:tcW w:w="1724" w:type="pct"/>
          </w:tcPr>
          <w:p w14:paraId="082F307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Dissemination policy: authorship</w:t>
            </w:r>
          </w:p>
        </w:tc>
        <w:tc>
          <w:tcPr>
            <w:tcW w:w="296" w:type="pct"/>
          </w:tcPr>
          <w:p w14:paraId="15634D14" w14:textId="77777777" w:rsidR="00320912" w:rsidRPr="008862C8" w:rsidRDefault="00000000" w:rsidP="00A70382">
            <w:pPr>
              <w:pStyle w:val="NoSpacing"/>
              <w:rPr>
                <w:rFonts w:ascii="Calibri" w:hAnsi="Calibri" w:cs="Calibri"/>
                <w:sz w:val="16"/>
                <w:szCs w:val="16"/>
              </w:rPr>
            </w:pPr>
            <w:hyperlink r:id="rId55" w:anchor="31b">
              <w:r w:rsidR="00320912" w:rsidRPr="008862C8">
                <w:rPr>
                  <w:rStyle w:val="Hyperlink"/>
                  <w:rFonts w:ascii="Calibri" w:hAnsi="Calibri" w:cs="Calibri"/>
                  <w:sz w:val="16"/>
                  <w:szCs w:val="16"/>
                </w:rPr>
                <w:t>#31b</w:t>
              </w:r>
            </w:hyperlink>
          </w:p>
        </w:tc>
        <w:tc>
          <w:tcPr>
            <w:tcW w:w="1589" w:type="pct"/>
          </w:tcPr>
          <w:p w14:paraId="1D90B7CF"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Authorship eligibility guidelines and any intended use of professional writers</w:t>
            </w:r>
          </w:p>
        </w:tc>
        <w:tc>
          <w:tcPr>
            <w:tcW w:w="759" w:type="pct"/>
          </w:tcPr>
          <w:p w14:paraId="53E834DF"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p17,18</w:t>
            </w:r>
          </w:p>
        </w:tc>
        <w:tc>
          <w:tcPr>
            <w:tcW w:w="632" w:type="pct"/>
          </w:tcPr>
          <w:p w14:paraId="0E414374" w14:textId="77777777" w:rsidR="00320912" w:rsidRPr="008862C8" w:rsidRDefault="00320912" w:rsidP="00A70382">
            <w:pPr>
              <w:pStyle w:val="NoSpacing"/>
              <w:jc w:val="center"/>
              <w:rPr>
                <w:rFonts w:ascii="Calibri" w:hAnsi="Calibri" w:cs="Calibri"/>
                <w:sz w:val="16"/>
                <w:szCs w:val="16"/>
              </w:rPr>
            </w:pPr>
          </w:p>
        </w:tc>
      </w:tr>
      <w:tr w:rsidR="00320912" w:rsidRPr="008862C8" w14:paraId="6B2D6CEB" w14:textId="77777777" w:rsidTr="00A70382">
        <w:tc>
          <w:tcPr>
            <w:tcW w:w="1724" w:type="pct"/>
          </w:tcPr>
          <w:p w14:paraId="4A716939"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Dissemination policy: reproducible research</w:t>
            </w:r>
          </w:p>
        </w:tc>
        <w:tc>
          <w:tcPr>
            <w:tcW w:w="296" w:type="pct"/>
          </w:tcPr>
          <w:p w14:paraId="7BDE8FD6" w14:textId="77777777" w:rsidR="00320912" w:rsidRPr="008862C8" w:rsidRDefault="00000000" w:rsidP="00A70382">
            <w:pPr>
              <w:pStyle w:val="NoSpacing"/>
              <w:rPr>
                <w:rFonts w:ascii="Calibri" w:hAnsi="Calibri" w:cs="Calibri"/>
                <w:sz w:val="16"/>
                <w:szCs w:val="16"/>
              </w:rPr>
            </w:pPr>
            <w:hyperlink r:id="rId56" w:anchor="31c">
              <w:r w:rsidR="00320912" w:rsidRPr="008862C8">
                <w:rPr>
                  <w:rStyle w:val="Hyperlink"/>
                  <w:rFonts w:ascii="Calibri" w:hAnsi="Calibri" w:cs="Calibri"/>
                  <w:sz w:val="16"/>
                  <w:szCs w:val="16"/>
                </w:rPr>
                <w:t>#31c</w:t>
              </w:r>
            </w:hyperlink>
          </w:p>
        </w:tc>
        <w:tc>
          <w:tcPr>
            <w:tcW w:w="1589" w:type="pct"/>
          </w:tcPr>
          <w:p w14:paraId="244106AB"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if any, for granting public access to the full protocol, participant-level dataset, and statistical code</w:t>
            </w:r>
          </w:p>
        </w:tc>
        <w:tc>
          <w:tcPr>
            <w:tcW w:w="759" w:type="pct"/>
          </w:tcPr>
          <w:p w14:paraId="6DA9A6C2"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p19</w:t>
            </w:r>
          </w:p>
        </w:tc>
        <w:tc>
          <w:tcPr>
            <w:tcW w:w="632" w:type="pct"/>
          </w:tcPr>
          <w:p w14:paraId="206F5C1C" w14:textId="77777777" w:rsidR="00320912" w:rsidRPr="008862C8" w:rsidRDefault="00320912" w:rsidP="00A70382">
            <w:pPr>
              <w:pStyle w:val="NoSpacing"/>
              <w:jc w:val="center"/>
              <w:rPr>
                <w:rFonts w:ascii="Calibri" w:hAnsi="Calibri" w:cs="Calibri"/>
                <w:sz w:val="16"/>
                <w:szCs w:val="16"/>
              </w:rPr>
            </w:pPr>
          </w:p>
        </w:tc>
      </w:tr>
      <w:tr w:rsidR="00320912" w:rsidRPr="008862C8" w14:paraId="66A9C68F" w14:textId="77777777" w:rsidTr="00A70382">
        <w:tc>
          <w:tcPr>
            <w:tcW w:w="5000" w:type="pct"/>
            <w:gridSpan w:val="5"/>
          </w:tcPr>
          <w:p w14:paraId="48B86FE7" w14:textId="77777777" w:rsidR="00320912" w:rsidRPr="008862C8" w:rsidRDefault="00320912" w:rsidP="00A70382">
            <w:pPr>
              <w:pStyle w:val="NoSpacing"/>
              <w:rPr>
                <w:rFonts w:ascii="Calibri" w:hAnsi="Calibri" w:cs="Calibri"/>
                <w:sz w:val="16"/>
                <w:szCs w:val="16"/>
              </w:rPr>
            </w:pPr>
            <w:r w:rsidRPr="008862C8">
              <w:rPr>
                <w:rFonts w:ascii="Calibri" w:hAnsi="Calibri" w:cs="Calibri"/>
                <w:b/>
                <w:sz w:val="16"/>
                <w:szCs w:val="16"/>
              </w:rPr>
              <w:t>Appendices</w:t>
            </w:r>
          </w:p>
        </w:tc>
      </w:tr>
      <w:tr w:rsidR="00320912" w:rsidRPr="008862C8" w14:paraId="29684C6A" w14:textId="77777777" w:rsidTr="00A70382">
        <w:tc>
          <w:tcPr>
            <w:tcW w:w="1724" w:type="pct"/>
          </w:tcPr>
          <w:p w14:paraId="1A334D6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Informed consent materials</w:t>
            </w:r>
          </w:p>
        </w:tc>
        <w:tc>
          <w:tcPr>
            <w:tcW w:w="296" w:type="pct"/>
          </w:tcPr>
          <w:p w14:paraId="3D2CCF51" w14:textId="77777777" w:rsidR="00320912" w:rsidRPr="008862C8" w:rsidRDefault="00000000" w:rsidP="00A70382">
            <w:pPr>
              <w:pStyle w:val="NoSpacing"/>
              <w:rPr>
                <w:rFonts w:ascii="Calibri" w:hAnsi="Calibri" w:cs="Calibri"/>
                <w:sz w:val="16"/>
                <w:szCs w:val="16"/>
              </w:rPr>
            </w:pPr>
            <w:hyperlink r:id="rId57" w:anchor="32">
              <w:r w:rsidR="00320912" w:rsidRPr="008862C8">
                <w:rPr>
                  <w:rStyle w:val="Hyperlink"/>
                  <w:rFonts w:ascii="Calibri" w:hAnsi="Calibri" w:cs="Calibri"/>
                  <w:sz w:val="16"/>
                  <w:szCs w:val="16"/>
                </w:rPr>
                <w:t>#32</w:t>
              </w:r>
            </w:hyperlink>
          </w:p>
        </w:tc>
        <w:tc>
          <w:tcPr>
            <w:tcW w:w="1589" w:type="pct"/>
          </w:tcPr>
          <w:p w14:paraId="7B1A3608"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Model consent form and other related documentation given to participants and authorised surrogates</w:t>
            </w:r>
          </w:p>
        </w:tc>
        <w:tc>
          <w:tcPr>
            <w:tcW w:w="759" w:type="pct"/>
          </w:tcPr>
          <w:p w14:paraId="3797C86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Appendix 2</w:t>
            </w:r>
          </w:p>
        </w:tc>
        <w:tc>
          <w:tcPr>
            <w:tcW w:w="632" w:type="pct"/>
          </w:tcPr>
          <w:p w14:paraId="54F07FEB" w14:textId="77777777" w:rsidR="00320912" w:rsidRPr="008862C8" w:rsidRDefault="00320912" w:rsidP="00A70382">
            <w:pPr>
              <w:pStyle w:val="NoSpacing"/>
              <w:rPr>
                <w:rFonts w:ascii="Calibri" w:hAnsi="Calibri" w:cs="Calibri"/>
                <w:sz w:val="16"/>
                <w:szCs w:val="16"/>
              </w:rPr>
            </w:pPr>
          </w:p>
        </w:tc>
      </w:tr>
      <w:tr w:rsidR="00320912" w:rsidRPr="008862C8" w14:paraId="42EEDD4D" w14:textId="77777777" w:rsidTr="00A70382">
        <w:tc>
          <w:tcPr>
            <w:tcW w:w="1724" w:type="pct"/>
          </w:tcPr>
          <w:p w14:paraId="21484385"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Biological specimens</w:t>
            </w:r>
          </w:p>
        </w:tc>
        <w:tc>
          <w:tcPr>
            <w:tcW w:w="296" w:type="pct"/>
          </w:tcPr>
          <w:p w14:paraId="6C5303F4" w14:textId="77777777" w:rsidR="00320912" w:rsidRPr="008862C8" w:rsidRDefault="00000000" w:rsidP="00A70382">
            <w:pPr>
              <w:pStyle w:val="NoSpacing"/>
              <w:rPr>
                <w:rFonts w:ascii="Calibri" w:hAnsi="Calibri" w:cs="Calibri"/>
                <w:sz w:val="16"/>
                <w:szCs w:val="16"/>
              </w:rPr>
            </w:pPr>
            <w:hyperlink r:id="rId58" w:anchor="33">
              <w:r w:rsidR="00320912" w:rsidRPr="008862C8">
                <w:rPr>
                  <w:rStyle w:val="Hyperlink"/>
                  <w:rFonts w:ascii="Calibri" w:hAnsi="Calibri" w:cs="Calibri"/>
                  <w:sz w:val="16"/>
                  <w:szCs w:val="16"/>
                </w:rPr>
                <w:t>#33</w:t>
              </w:r>
            </w:hyperlink>
          </w:p>
        </w:tc>
        <w:tc>
          <w:tcPr>
            <w:tcW w:w="1589" w:type="pct"/>
          </w:tcPr>
          <w:p w14:paraId="47CBA226" w14:textId="77777777" w:rsidR="00320912" w:rsidRPr="008862C8" w:rsidRDefault="00320912" w:rsidP="00A70382">
            <w:pPr>
              <w:pStyle w:val="NoSpacing"/>
              <w:rPr>
                <w:rFonts w:ascii="Calibri" w:hAnsi="Calibri" w:cs="Calibri"/>
                <w:sz w:val="16"/>
                <w:szCs w:val="16"/>
              </w:rPr>
            </w:pPr>
            <w:r w:rsidRPr="008862C8">
              <w:rPr>
                <w:rFonts w:ascii="Calibri" w:hAnsi="Calibri" w:cs="Calibri"/>
                <w:sz w:val="16"/>
                <w:szCs w:val="16"/>
              </w:rPr>
              <w:t>Plans for collection, laboratory evaluation, and storage of biological specimens for genetic or molecular analysis in the current trial and for future use in ancillary studies, if applicable</w:t>
            </w:r>
          </w:p>
        </w:tc>
        <w:tc>
          <w:tcPr>
            <w:tcW w:w="759" w:type="pct"/>
          </w:tcPr>
          <w:p w14:paraId="6A18650B"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Not applicable</w:t>
            </w:r>
          </w:p>
        </w:tc>
        <w:tc>
          <w:tcPr>
            <w:tcW w:w="632" w:type="pct"/>
          </w:tcPr>
          <w:p w14:paraId="44E93DA6" w14:textId="77777777" w:rsidR="00320912" w:rsidRPr="008862C8" w:rsidRDefault="00320912" w:rsidP="00A70382">
            <w:pPr>
              <w:pStyle w:val="NoSpacing"/>
              <w:jc w:val="center"/>
              <w:rPr>
                <w:rFonts w:ascii="Calibri" w:hAnsi="Calibri" w:cs="Calibri"/>
                <w:sz w:val="16"/>
                <w:szCs w:val="16"/>
              </w:rPr>
            </w:pPr>
            <w:r>
              <w:rPr>
                <w:rFonts w:ascii="Calibri" w:hAnsi="Calibri" w:cs="Calibri"/>
                <w:sz w:val="16"/>
                <w:szCs w:val="16"/>
              </w:rPr>
              <w:t xml:space="preserve">No plans for biological specimens </w:t>
            </w:r>
          </w:p>
        </w:tc>
      </w:tr>
    </w:tbl>
    <w:p w14:paraId="593DF274" w14:textId="77777777" w:rsidR="00320912" w:rsidRPr="002402A6" w:rsidRDefault="00320912" w:rsidP="00320912">
      <w:pPr>
        <w:spacing w:line="240" w:lineRule="auto"/>
        <w:rPr>
          <w:rFonts w:ascii="Calibri" w:hAnsi="Calibri" w:cs="Calibri"/>
          <w:sz w:val="16"/>
          <w:szCs w:val="16"/>
          <w:lang w:val="en-GB"/>
        </w:rPr>
      </w:pPr>
      <w:r w:rsidRPr="002402A6">
        <w:rPr>
          <w:rFonts w:ascii="Calibri" w:hAnsi="Calibri" w:cs="Calibri"/>
          <w:sz w:val="16"/>
          <w:szCs w:val="16"/>
          <w:lang w:val="en-GB"/>
        </w:rPr>
        <w:t>This checklist was read in conjunction with the SPIRIT 2013 Explanation &amp; Elaboration for important clarification on the items. Amendments to the protocol should be tracked and dated. The SPIRIT checklist is copyrighted by the SPIRIT Group under the Creative Commons “</w:t>
      </w:r>
      <w:hyperlink r:id="rId59" w:tgtFrame="_blank" w:history="1">
        <w:r w:rsidRPr="002402A6">
          <w:rPr>
            <w:rStyle w:val="Hyperlink"/>
            <w:rFonts w:ascii="Calibri" w:hAnsi="Calibri" w:cs="Calibri"/>
            <w:sz w:val="16"/>
            <w:szCs w:val="16"/>
            <w:lang w:val="en-GB"/>
          </w:rPr>
          <w:t>Attribution-NonCommercial-NoDerivs 3.0 Unported</w:t>
        </w:r>
      </w:hyperlink>
      <w:r w:rsidRPr="002402A6">
        <w:rPr>
          <w:rFonts w:ascii="Calibri" w:hAnsi="Calibri" w:cs="Calibri"/>
          <w:sz w:val="16"/>
          <w:szCs w:val="16"/>
          <w:lang w:val="en-GB"/>
        </w:rPr>
        <w:t>” license. This checklist can be completed online using https://www.goodreports.org/, a tool made by the EQUATOR Network in collaboration with Penelope.ai</w:t>
      </w:r>
    </w:p>
    <w:p w14:paraId="4CDE041F" w14:textId="77777777" w:rsidR="00320912" w:rsidRPr="002402A6" w:rsidRDefault="00320912" w:rsidP="00320912">
      <w:pPr>
        <w:spacing w:line="240" w:lineRule="auto"/>
        <w:rPr>
          <w:rFonts w:ascii="Calibri" w:hAnsi="Calibri" w:cs="Calibri"/>
          <w:sz w:val="16"/>
          <w:szCs w:val="16"/>
        </w:rPr>
      </w:pPr>
      <w:r w:rsidRPr="002402A6">
        <w:rPr>
          <w:rFonts w:ascii="Calibri" w:hAnsi="Calibri" w:cs="Calibri"/>
          <w:sz w:val="16"/>
          <w:szCs w:val="16"/>
        </w:rPr>
        <w:t>Ref: Chan A-W, Tetzlaff JM, Gøtzsche PC, Altman DG, Mann H, Berlin J, Dickersin K, Hróbjartsson A, Schulz KF, Parulekar WR, Krleža-Jerić K, Laupacis A, Moher D. SPIRIT 2013 Explanation and Elaboration: Guidance for protocols of clinical trials. BMJ. 2013;346:e7586</w:t>
      </w:r>
    </w:p>
    <w:bookmarkEnd w:id="12"/>
    <w:p w14:paraId="7C51078E" w14:textId="77777777" w:rsidR="00320912" w:rsidRPr="002402A6" w:rsidRDefault="00320912" w:rsidP="00320912">
      <w:pPr>
        <w:spacing w:line="240" w:lineRule="auto"/>
        <w:rPr>
          <w:rFonts w:ascii="Calibri" w:hAnsi="Calibri" w:cs="Calibri"/>
          <w:sz w:val="16"/>
          <w:szCs w:val="16"/>
        </w:rPr>
      </w:pPr>
    </w:p>
    <w:p w14:paraId="18B9E8F2" w14:textId="5C2322A5" w:rsidR="00F61384" w:rsidRPr="00596167" w:rsidRDefault="00F61384" w:rsidP="00F61384">
      <w:pPr>
        <w:spacing w:before="360" w:after="200"/>
        <w:outlineLvl w:val="0"/>
        <w:rPr>
          <w:rFonts w:eastAsiaTheme="majorEastAsia" w:cstheme="minorHAnsi"/>
          <w:b/>
          <w:bCs/>
          <w:color w:val="002060"/>
          <w:lang w:val="en-GB" w:eastAsia="zh-CN"/>
        </w:rPr>
      </w:pPr>
      <w:bookmarkStart w:id="13" w:name="_Toc199323471"/>
      <w:r>
        <w:rPr>
          <w:rFonts w:eastAsiaTheme="majorEastAsia" w:cstheme="minorHAnsi"/>
          <w:b/>
          <w:bCs/>
          <w:color w:val="002060"/>
          <w:lang w:val="en-GB" w:eastAsia="zh-CN"/>
        </w:rPr>
        <w:lastRenderedPageBreak/>
        <w:t>Appendix 4. Statistical analysis plan</w:t>
      </w:r>
      <w:bookmarkEnd w:id="13"/>
      <w:r>
        <w:rPr>
          <w:rFonts w:eastAsiaTheme="majorEastAsia" w:cstheme="minorHAnsi"/>
          <w:b/>
          <w:bCs/>
          <w:color w:val="002060"/>
          <w:lang w:val="en-GB" w:eastAsia="zh-CN"/>
        </w:rPr>
        <w:t xml:space="preserve">   </w:t>
      </w:r>
      <w:r w:rsidRPr="00596167">
        <w:rPr>
          <w:rFonts w:eastAsiaTheme="majorEastAsia" w:cstheme="minorHAnsi"/>
          <w:b/>
          <w:bCs/>
          <w:color w:val="002060"/>
          <w:lang w:val="en-GB" w:eastAsia="zh-CN"/>
        </w:rPr>
        <w:t xml:space="preserve"> </w:t>
      </w:r>
    </w:p>
    <w:p w14:paraId="0C464047" w14:textId="77777777" w:rsidR="00F61384" w:rsidRDefault="00F61384" w:rsidP="009E3C64">
      <w:pPr>
        <w:spacing w:after="0"/>
        <w:rPr>
          <w:b/>
          <w:bCs/>
          <w:sz w:val="16"/>
          <w:szCs w:val="16"/>
        </w:rPr>
      </w:pPr>
    </w:p>
    <w:p w14:paraId="290F4D4F" w14:textId="55EC4D69" w:rsidR="00F61384" w:rsidRPr="007B1FE7" w:rsidRDefault="007B1FE7" w:rsidP="009E3C64">
      <w:pPr>
        <w:spacing w:after="0"/>
        <w:rPr>
          <w:b/>
          <w:bCs/>
        </w:rPr>
      </w:pPr>
      <w:r w:rsidRPr="007B1FE7">
        <w:rPr>
          <w:b/>
          <w:bCs/>
        </w:rPr>
        <w:t xml:space="preserve">Please see separate file </w:t>
      </w:r>
    </w:p>
    <w:p w14:paraId="0289F778" w14:textId="61FCC98E" w:rsidR="009E3C64" w:rsidRDefault="009E3C64" w:rsidP="00AE54F7"/>
    <w:p w14:paraId="7C493064" w14:textId="77777777" w:rsidR="007B1FE7" w:rsidRDefault="007B1FE7" w:rsidP="00AE54F7"/>
    <w:p w14:paraId="0891FB0E" w14:textId="6358FD95" w:rsidR="007B1FE7" w:rsidRDefault="007B1FE7">
      <w:r>
        <w:br w:type="page"/>
      </w:r>
    </w:p>
    <w:p w14:paraId="2A488BFC" w14:textId="1CC981D3" w:rsidR="007B1FE7" w:rsidRPr="00596167" w:rsidRDefault="007B1FE7" w:rsidP="007B1FE7">
      <w:pPr>
        <w:spacing w:before="360" w:after="200"/>
        <w:outlineLvl w:val="0"/>
        <w:rPr>
          <w:rFonts w:eastAsiaTheme="majorEastAsia" w:cstheme="minorHAnsi"/>
          <w:b/>
          <w:bCs/>
          <w:color w:val="002060"/>
          <w:lang w:val="en-GB" w:eastAsia="zh-CN"/>
        </w:rPr>
      </w:pPr>
      <w:bookmarkStart w:id="14" w:name="_Toc199323472"/>
      <w:r>
        <w:rPr>
          <w:rFonts w:eastAsiaTheme="majorEastAsia" w:cstheme="minorHAnsi"/>
          <w:b/>
          <w:bCs/>
          <w:color w:val="002060"/>
          <w:lang w:val="en-GB" w:eastAsia="zh-CN"/>
        </w:rPr>
        <w:lastRenderedPageBreak/>
        <w:t>Appendix 5. Ethical approval</w:t>
      </w:r>
      <w:bookmarkEnd w:id="14"/>
      <w:r>
        <w:rPr>
          <w:rFonts w:eastAsiaTheme="majorEastAsia" w:cstheme="minorHAnsi"/>
          <w:b/>
          <w:bCs/>
          <w:color w:val="002060"/>
          <w:lang w:val="en-GB" w:eastAsia="zh-CN"/>
        </w:rPr>
        <w:t xml:space="preserve">   </w:t>
      </w:r>
      <w:r w:rsidRPr="00596167">
        <w:rPr>
          <w:rFonts w:eastAsiaTheme="majorEastAsia" w:cstheme="minorHAnsi"/>
          <w:b/>
          <w:bCs/>
          <w:color w:val="002060"/>
          <w:lang w:val="en-GB" w:eastAsia="zh-CN"/>
        </w:rPr>
        <w:t xml:space="preserve"> </w:t>
      </w:r>
    </w:p>
    <w:p w14:paraId="6805317E" w14:textId="34C13645" w:rsidR="007B1FE7" w:rsidRDefault="007B1FE7" w:rsidP="00AE54F7">
      <w:r>
        <w:t>Please see separate file</w:t>
      </w:r>
    </w:p>
    <w:p w14:paraId="76275638" w14:textId="77777777" w:rsidR="007B1FE7" w:rsidRDefault="007B1FE7" w:rsidP="00AE54F7"/>
    <w:p w14:paraId="6DCDE03B" w14:textId="0E20346B" w:rsidR="007B1FE7" w:rsidRDefault="007B1FE7">
      <w:r>
        <w:br w:type="page"/>
      </w:r>
    </w:p>
    <w:p w14:paraId="38885D03" w14:textId="3C7B018D" w:rsidR="007B1FE7" w:rsidRPr="00596167" w:rsidRDefault="007B1FE7" w:rsidP="007B1FE7">
      <w:pPr>
        <w:spacing w:before="360" w:after="200"/>
        <w:outlineLvl w:val="0"/>
        <w:rPr>
          <w:rFonts w:eastAsiaTheme="majorEastAsia" w:cstheme="minorHAnsi"/>
          <w:b/>
          <w:bCs/>
          <w:color w:val="002060"/>
          <w:lang w:val="en-GB" w:eastAsia="zh-CN"/>
        </w:rPr>
      </w:pPr>
      <w:bookmarkStart w:id="15" w:name="_Toc199323473"/>
      <w:r>
        <w:rPr>
          <w:rFonts w:eastAsiaTheme="majorEastAsia" w:cstheme="minorHAnsi"/>
          <w:b/>
          <w:bCs/>
          <w:color w:val="002060"/>
          <w:lang w:val="en-GB" w:eastAsia="zh-CN"/>
        </w:rPr>
        <w:lastRenderedPageBreak/>
        <w:t>Appendix 6</w:t>
      </w:r>
      <w:r w:rsidR="009870DD">
        <w:rPr>
          <w:rFonts w:eastAsiaTheme="majorEastAsia" w:cstheme="minorHAnsi"/>
          <w:b/>
          <w:bCs/>
          <w:color w:val="002060"/>
          <w:lang w:val="en-GB" w:eastAsia="zh-CN"/>
        </w:rPr>
        <w:t>.</w:t>
      </w:r>
      <w:r>
        <w:rPr>
          <w:rFonts w:eastAsiaTheme="majorEastAsia" w:cstheme="minorHAnsi"/>
          <w:b/>
          <w:bCs/>
          <w:color w:val="002060"/>
          <w:lang w:val="en-GB" w:eastAsia="zh-CN"/>
        </w:rPr>
        <w:t xml:space="preserve"> Funding information</w:t>
      </w:r>
      <w:bookmarkEnd w:id="15"/>
      <w:r>
        <w:rPr>
          <w:rFonts w:eastAsiaTheme="majorEastAsia" w:cstheme="minorHAnsi"/>
          <w:b/>
          <w:bCs/>
          <w:color w:val="002060"/>
          <w:lang w:val="en-GB" w:eastAsia="zh-CN"/>
        </w:rPr>
        <w:t xml:space="preserve">   </w:t>
      </w:r>
      <w:r w:rsidRPr="00596167">
        <w:rPr>
          <w:rFonts w:eastAsiaTheme="majorEastAsia" w:cstheme="minorHAnsi"/>
          <w:b/>
          <w:bCs/>
          <w:color w:val="002060"/>
          <w:lang w:val="en-GB" w:eastAsia="zh-CN"/>
        </w:rPr>
        <w:t xml:space="preserve"> </w:t>
      </w:r>
    </w:p>
    <w:p w14:paraId="2BFC5B1F" w14:textId="5437A197" w:rsidR="005B3FCA" w:rsidRDefault="007B1FE7">
      <w:r>
        <w:t>Please see separate file</w:t>
      </w:r>
    </w:p>
    <w:sectPr w:rsidR="005B3FCA">
      <w:footerReference w:type="defaul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2B793" w14:textId="77777777" w:rsidR="00655EF1" w:rsidRDefault="00655EF1" w:rsidP="00504203">
      <w:pPr>
        <w:spacing w:after="0" w:line="240" w:lineRule="auto"/>
      </w:pPr>
      <w:r>
        <w:separator/>
      </w:r>
    </w:p>
  </w:endnote>
  <w:endnote w:type="continuationSeparator" w:id="0">
    <w:p w14:paraId="14DE83E4" w14:textId="77777777" w:rsidR="00655EF1" w:rsidRDefault="00655EF1" w:rsidP="00504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venir Black">
    <w:altName w:val="Calibri"/>
    <w:charset w:val="4D"/>
    <w:family w:val="swiss"/>
    <w:pitch w:val="variable"/>
    <w:sig w:usb0="800000AF" w:usb1="5000204A" w:usb2="00000000" w:usb3="00000000" w:csb0="0000009B" w:csb1="00000000"/>
  </w:font>
  <w:font w:name="HoloLens MDL2 Assets">
    <w:panose1 w:val="050A0102010101010101"/>
    <w:charset w:val="00"/>
    <w:family w:val="roman"/>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089877"/>
      <w:docPartObj>
        <w:docPartGallery w:val="Page Numbers (Bottom of Page)"/>
        <w:docPartUnique/>
      </w:docPartObj>
    </w:sdtPr>
    <w:sdtEndPr>
      <w:rPr>
        <w:noProof/>
      </w:rPr>
    </w:sdtEndPr>
    <w:sdtContent>
      <w:p w14:paraId="7271408C" w14:textId="493BA2DB" w:rsidR="00504203" w:rsidRDefault="005042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830AE2" w14:textId="77777777" w:rsidR="00504203" w:rsidRDefault="00504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78DC8" w14:textId="77777777" w:rsidR="00655EF1" w:rsidRDefault="00655EF1" w:rsidP="00504203">
      <w:pPr>
        <w:spacing w:after="0" w:line="240" w:lineRule="auto"/>
      </w:pPr>
      <w:r>
        <w:separator/>
      </w:r>
    </w:p>
  </w:footnote>
  <w:footnote w:type="continuationSeparator" w:id="0">
    <w:p w14:paraId="645D10BB" w14:textId="77777777" w:rsidR="00655EF1" w:rsidRDefault="00655EF1" w:rsidP="00504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05E"/>
    <w:multiLevelType w:val="hybridMultilevel"/>
    <w:tmpl w:val="0FD48960"/>
    <w:lvl w:ilvl="0" w:tplc="8EC49622">
      <w:start w:val="1"/>
      <w:numFmt w:val="bullet"/>
      <w:pStyle w:val="Question"/>
      <w:lvlText w:val=""/>
      <w:lvlJc w:val="left"/>
      <w:pPr>
        <w:ind w:left="720" w:hanging="360"/>
      </w:pPr>
      <w:rPr>
        <w:rFonts w:ascii="Wingdings" w:hAnsi="Wingding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B6D63"/>
    <w:multiLevelType w:val="hybridMultilevel"/>
    <w:tmpl w:val="68888CD8"/>
    <w:lvl w:ilvl="0" w:tplc="04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091C3724"/>
    <w:multiLevelType w:val="hybridMultilevel"/>
    <w:tmpl w:val="BFC0A1E4"/>
    <w:styleLink w:val="List-Gates"/>
    <w:lvl w:ilvl="0" w:tplc="988CBC7E">
      <w:start w:val="1"/>
      <w:numFmt w:val="bullet"/>
      <w:lvlText w:val=""/>
      <w:lvlJc w:val="left"/>
      <w:pPr>
        <w:ind w:left="360" w:hanging="360"/>
      </w:pPr>
      <w:rPr>
        <w:rFonts w:ascii="Wingdings" w:hAnsi="Wingdings"/>
        <w:color w:val="auto"/>
      </w:rPr>
    </w:lvl>
    <w:lvl w:ilvl="1" w:tplc="A1363570">
      <w:start w:val="1"/>
      <w:numFmt w:val="bullet"/>
      <w:lvlText w:val="o"/>
      <w:lvlJc w:val="left"/>
      <w:pPr>
        <w:ind w:left="-4680" w:hanging="360"/>
      </w:pPr>
      <w:rPr>
        <w:rFonts w:ascii="Courier New" w:hAnsi="Courier New" w:cs="Courier New" w:hint="default"/>
      </w:rPr>
    </w:lvl>
    <w:lvl w:ilvl="2" w:tplc="69D21266">
      <w:start w:val="1"/>
      <w:numFmt w:val="bullet"/>
      <w:lvlText w:val=""/>
      <w:lvlJc w:val="left"/>
      <w:pPr>
        <w:ind w:left="-3960" w:hanging="360"/>
      </w:pPr>
      <w:rPr>
        <w:rFonts w:ascii="Wingdings" w:hAnsi="Wingdings" w:hint="default"/>
      </w:rPr>
    </w:lvl>
    <w:lvl w:ilvl="3" w:tplc="19B24B46">
      <w:start w:val="1"/>
      <w:numFmt w:val="bullet"/>
      <w:lvlText w:val=""/>
      <w:lvlJc w:val="left"/>
      <w:pPr>
        <w:ind w:left="-3240" w:hanging="360"/>
      </w:pPr>
      <w:rPr>
        <w:rFonts w:ascii="Symbol" w:hAnsi="Symbol" w:hint="default"/>
      </w:rPr>
    </w:lvl>
    <w:lvl w:ilvl="4" w:tplc="134EF0D8">
      <w:start w:val="1"/>
      <w:numFmt w:val="bullet"/>
      <w:lvlText w:val="o"/>
      <w:lvlJc w:val="left"/>
      <w:pPr>
        <w:ind w:left="-2520" w:hanging="360"/>
      </w:pPr>
      <w:rPr>
        <w:rFonts w:ascii="Courier New" w:hAnsi="Courier New" w:cs="Courier New" w:hint="default"/>
      </w:rPr>
    </w:lvl>
    <w:lvl w:ilvl="5" w:tplc="4274E458">
      <w:start w:val="1"/>
      <w:numFmt w:val="bullet"/>
      <w:lvlText w:val=""/>
      <w:lvlJc w:val="left"/>
      <w:pPr>
        <w:ind w:left="-1800" w:hanging="360"/>
      </w:pPr>
      <w:rPr>
        <w:rFonts w:ascii="Wingdings" w:hAnsi="Wingdings" w:hint="default"/>
      </w:rPr>
    </w:lvl>
    <w:lvl w:ilvl="6" w:tplc="81561E9C">
      <w:start w:val="1"/>
      <w:numFmt w:val="bullet"/>
      <w:lvlText w:val=""/>
      <w:lvlJc w:val="left"/>
      <w:pPr>
        <w:ind w:left="-1080" w:hanging="360"/>
      </w:pPr>
      <w:rPr>
        <w:rFonts w:ascii="Symbol" w:hAnsi="Symbol" w:hint="default"/>
      </w:rPr>
    </w:lvl>
    <w:lvl w:ilvl="7" w:tplc="BA6659C8">
      <w:start w:val="1"/>
      <w:numFmt w:val="bullet"/>
      <w:lvlText w:val="o"/>
      <w:lvlJc w:val="left"/>
      <w:pPr>
        <w:ind w:left="-360" w:hanging="360"/>
      </w:pPr>
      <w:rPr>
        <w:rFonts w:ascii="Courier New" w:hAnsi="Courier New" w:cs="Courier New" w:hint="default"/>
      </w:rPr>
    </w:lvl>
    <w:lvl w:ilvl="8" w:tplc="A6825D94">
      <w:start w:val="1"/>
      <w:numFmt w:val="bullet"/>
      <w:lvlText w:val=""/>
      <w:lvlJc w:val="left"/>
      <w:pPr>
        <w:ind w:left="360" w:hanging="360"/>
      </w:pPr>
      <w:rPr>
        <w:rFonts w:ascii="Wingdings" w:hAnsi="Wingdings" w:hint="default"/>
      </w:rPr>
    </w:lvl>
  </w:abstractNum>
  <w:abstractNum w:abstractNumId="3" w15:restartNumberingAfterBreak="0">
    <w:nsid w:val="09A64B0E"/>
    <w:multiLevelType w:val="hybridMultilevel"/>
    <w:tmpl w:val="5C4432C2"/>
    <w:lvl w:ilvl="0" w:tplc="A5567298">
      <w:start w:val="1"/>
      <w:numFmt w:val="bullet"/>
      <w:pStyle w:val="ListParagraph"/>
      <w:lvlText w:val=""/>
      <w:lvlJc w:val="left"/>
      <w:pPr>
        <w:ind w:left="720" w:hanging="360"/>
      </w:pPr>
      <w:rPr>
        <w:rFonts w:ascii="Wingdings" w:hAnsi="Wingdings" w:hint="default"/>
        <w:color w:val="auto"/>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1440" w:hanging="360"/>
      </w:pPr>
      <w:rPr>
        <w:rFonts w:ascii="Wingdings" w:hAnsi="Wingdings" w:hint="default"/>
      </w:rPr>
    </w:lvl>
    <w:lvl w:ilvl="6" w:tplc="04090001" w:tentative="1">
      <w:start w:val="1"/>
      <w:numFmt w:val="bullet"/>
      <w:lvlText w:val=""/>
      <w:lvlJc w:val="left"/>
      <w:pPr>
        <w:ind w:left="-720" w:hanging="360"/>
      </w:pPr>
      <w:rPr>
        <w:rFonts w:ascii="Symbol" w:hAnsi="Symbol" w:hint="default"/>
      </w:rPr>
    </w:lvl>
    <w:lvl w:ilvl="7" w:tplc="04090003" w:tentative="1">
      <w:start w:val="1"/>
      <w:numFmt w:val="bullet"/>
      <w:lvlText w:val="o"/>
      <w:lvlJc w:val="left"/>
      <w:pPr>
        <w:ind w:left="0" w:hanging="360"/>
      </w:pPr>
      <w:rPr>
        <w:rFonts w:ascii="Courier New" w:hAnsi="Courier New" w:cs="Courier New" w:hint="default"/>
      </w:rPr>
    </w:lvl>
    <w:lvl w:ilvl="8" w:tplc="04090005" w:tentative="1">
      <w:start w:val="1"/>
      <w:numFmt w:val="bullet"/>
      <w:lvlText w:val=""/>
      <w:lvlJc w:val="left"/>
      <w:pPr>
        <w:ind w:left="720" w:hanging="360"/>
      </w:pPr>
      <w:rPr>
        <w:rFonts w:ascii="Wingdings" w:hAnsi="Wingdings" w:hint="default"/>
      </w:rPr>
    </w:lvl>
  </w:abstractNum>
  <w:abstractNum w:abstractNumId="4" w15:restartNumberingAfterBreak="0">
    <w:nsid w:val="163E086F"/>
    <w:multiLevelType w:val="hybridMultilevel"/>
    <w:tmpl w:val="6A3C1EA0"/>
    <w:lvl w:ilvl="0" w:tplc="61626BF6">
      <w:start w:val="1"/>
      <w:numFmt w:val="bullet"/>
      <w:pStyle w:val="Instructions-Bullets"/>
      <w:lvlText w:val=""/>
      <w:lvlJc w:val="left"/>
      <w:pPr>
        <w:ind w:left="504"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20EDD"/>
    <w:multiLevelType w:val="hybridMultilevel"/>
    <w:tmpl w:val="EB628E22"/>
    <w:lvl w:ilvl="0" w:tplc="045ED334">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6" w15:restartNumberingAfterBreak="0">
    <w:nsid w:val="6A562E57"/>
    <w:multiLevelType w:val="hybridMultilevel"/>
    <w:tmpl w:val="F934004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362782401">
    <w:abstractNumId w:val="4"/>
  </w:num>
  <w:num w:numId="2" w16cid:durableId="379784466">
    <w:abstractNumId w:val="3"/>
  </w:num>
  <w:num w:numId="3" w16cid:durableId="74011793">
    <w:abstractNumId w:val="2"/>
  </w:num>
  <w:num w:numId="4" w16cid:durableId="1930887860">
    <w:abstractNumId w:val="0"/>
  </w:num>
  <w:num w:numId="5" w16cid:durableId="1627079395">
    <w:abstractNumId w:val="6"/>
  </w:num>
  <w:num w:numId="6" w16cid:durableId="759063586">
    <w:abstractNumId w:val="5"/>
  </w:num>
  <w:num w:numId="7" w16cid:durableId="81684573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1CD"/>
    <w:rsid w:val="000744A6"/>
    <w:rsid w:val="000A09EC"/>
    <w:rsid w:val="000B22D1"/>
    <w:rsid w:val="000E7275"/>
    <w:rsid w:val="00105E06"/>
    <w:rsid w:val="00111E80"/>
    <w:rsid w:val="0016472C"/>
    <w:rsid w:val="001A48CD"/>
    <w:rsid w:val="001B6023"/>
    <w:rsid w:val="001D76C1"/>
    <w:rsid w:val="001E49BD"/>
    <w:rsid w:val="0022585D"/>
    <w:rsid w:val="00232290"/>
    <w:rsid w:val="002667D7"/>
    <w:rsid w:val="00283BFD"/>
    <w:rsid w:val="002861BA"/>
    <w:rsid w:val="00296B95"/>
    <w:rsid w:val="002A3B15"/>
    <w:rsid w:val="002A60FE"/>
    <w:rsid w:val="002C20F1"/>
    <w:rsid w:val="002E5D03"/>
    <w:rsid w:val="00320912"/>
    <w:rsid w:val="0033323F"/>
    <w:rsid w:val="003741CD"/>
    <w:rsid w:val="00396D6F"/>
    <w:rsid w:val="003C4A13"/>
    <w:rsid w:val="003C5F6B"/>
    <w:rsid w:val="003D669B"/>
    <w:rsid w:val="003F50FA"/>
    <w:rsid w:val="004358B5"/>
    <w:rsid w:val="004545C1"/>
    <w:rsid w:val="00480E24"/>
    <w:rsid w:val="004974A9"/>
    <w:rsid w:val="004C1F37"/>
    <w:rsid w:val="004E30B2"/>
    <w:rsid w:val="004F6513"/>
    <w:rsid w:val="00504203"/>
    <w:rsid w:val="005060AA"/>
    <w:rsid w:val="00537870"/>
    <w:rsid w:val="00552999"/>
    <w:rsid w:val="005A48E5"/>
    <w:rsid w:val="005B3FCA"/>
    <w:rsid w:val="005C031B"/>
    <w:rsid w:val="005C4ECB"/>
    <w:rsid w:val="005E4FCF"/>
    <w:rsid w:val="00612081"/>
    <w:rsid w:val="00612274"/>
    <w:rsid w:val="00655EF1"/>
    <w:rsid w:val="006610E8"/>
    <w:rsid w:val="006B4842"/>
    <w:rsid w:val="006F585A"/>
    <w:rsid w:val="00733ECA"/>
    <w:rsid w:val="00773938"/>
    <w:rsid w:val="007B1FE7"/>
    <w:rsid w:val="007C5A38"/>
    <w:rsid w:val="007D2FE2"/>
    <w:rsid w:val="007D6CC6"/>
    <w:rsid w:val="007E5125"/>
    <w:rsid w:val="007F1029"/>
    <w:rsid w:val="0080279D"/>
    <w:rsid w:val="00810341"/>
    <w:rsid w:val="008113D7"/>
    <w:rsid w:val="00814E0A"/>
    <w:rsid w:val="008724D5"/>
    <w:rsid w:val="008C6BB5"/>
    <w:rsid w:val="008E5716"/>
    <w:rsid w:val="008F1232"/>
    <w:rsid w:val="00922494"/>
    <w:rsid w:val="0092429E"/>
    <w:rsid w:val="009870DD"/>
    <w:rsid w:val="009B43D1"/>
    <w:rsid w:val="009B61B3"/>
    <w:rsid w:val="009D5536"/>
    <w:rsid w:val="009E3C64"/>
    <w:rsid w:val="009F0318"/>
    <w:rsid w:val="009F1B3F"/>
    <w:rsid w:val="009F330D"/>
    <w:rsid w:val="00A02F43"/>
    <w:rsid w:val="00A10CC7"/>
    <w:rsid w:val="00A2503D"/>
    <w:rsid w:val="00A31725"/>
    <w:rsid w:val="00A840D2"/>
    <w:rsid w:val="00AE54F7"/>
    <w:rsid w:val="00AE593A"/>
    <w:rsid w:val="00AF5D4E"/>
    <w:rsid w:val="00B16761"/>
    <w:rsid w:val="00B2498E"/>
    <w:rsid w:val="00B27744"/>
    <w:rsid w:val="00B4049A"/>
    <w:rsid w:val="00B41582"/>
    <w:rsid w:val="00B42B8D"/>
    <w:rsid w:val="00B54CA5"/>
    <w:rsid w:val="00B8477C"/>
    <w:rsid w:val="00BC02E8"/>
    <w:rsid w:val="00BD1E18"/>
    <w:rsid w:val="00BF3D87"/>
    <w:rsid w:val="00BF7686"/>
    <w:rsid w:val="00C00AE9"/>
    <w:rsid w:val="00C26138"/>
    <w:rsid w:val="00C36179"/>
    <w:rsid w:val="00C404EB"/>
    <w:rsid w:val="00C40E30"/>
    <w:rsid w:val="00C56740"/>
    <w:rsid w:val="00D060AC"/>
    <w:rsid w:val="00D201FB"/>
    <w:rsid w:val="00D931C9"/>
    <w:rsid w:val="00DD0106"/>
    <w:rsid w:val="00DD7E08"/>
    <w:rsid w:val="00DF3822"/>
    <w:rsid w:val="00F1569B"/>
    <w:rsid w:val="00F209E4"/>
    <w:rsid w:val="00F21138"/>
    <w:rsid w:val="00F61384"/>
    <w:rsid w:val="00F85391"/>
    <w:rsid w:val="00F87D35"/>
    <w:rsid w:val="00FC525A"/>
    <w:rsid w:val="00FD4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D0D9"/>
  <w15:chartTrackingRefBased/>
  <w15:docId w15:val="{227FE024-8412-4DB3-ABDA-A477CF60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9"/>
    <w:qFormat/>
    <w:rsid w:val="005C4ECB"/>
    <w:pPr>
      <w:keepNext/>
      <w:keepLines/>
      <w:pBdr>
        <w:top w:val="single" w:sz="8" w:space="2" w:color="EDEDED" w:themeColor="accent3" w:themeTint="33"/>
        <w:left w:val="single" w:sz="8" w:space="6" w:color="EDEDED" w:themeColor="accent3" w:themeTint="33"/>
        <w:bottom w:val="single" w:sz="8" w:space="2" w:color="EDEDED" w:themeColor="accent3" w:themeTint="33"/>
        <w:right w:val="single" w:sz="8" w:space="6" w:color="EDEDED" w:themeColor="accent3" w:themeTint="33"/>
      </w:pBdr>
      <w:shd w:val="clear" w:color="auto" w:fill="3159A9"/>
      <w:spacing w:before="120" w:after="120" w:line="240" w:lineRule="auto"/>
      <w:outlineLvl w:val="0"/>
    </w:pPr>
    <w:rPr>
      <w:rFonts w:eastAsia="Arial" w:cs="Times New Roman"/>
      <w:b/>
      <w:bCs/>
      <w:caps/>
      <w:color w:val="FFFFFF" w:themeColor="background1"/>
      <w:kern w:val="0"/>
      <w:sz w:val="32"/>
      <w:szCs w:val="48"/>
      <w14:ligatures w14:val="none"/>
    </w:rPr>
  </w:style>
  <w:style w:type="paragraph" w:styleId="Heading2">
    <w:name w:val="heading 2"/>
    <w:basedOn w:val="Heading1"/>
    <w:next w:val="Normal"/>
    <w:link w:val="Heading2Char"/>
    <w:uiPriority w:val="9"/>
    <w:unhideWhenUsed/>
    <w:qFormat/>
    <w:rsid w:val="005C4ECB"/>
    <w:pPr>
      <w:keepNext w:val="0"/>
      <w:widowControl w:val="0"/>
      <w:shd w:val="clear" w:color="auto" w:fill="1A393C"/>
      <w:spacing w:before="240"/>
      <w:outlineLvl w:val="1"/>
    </w:pPr>
    <w:rPr>
      <w:rFonts w:eastAsiaTheme="majorEastAsia" w:cstheme="minorHAnsi"/>
      <w:bCs w:val="0"/>
      <w:sz w:val="28"/>
      <w:szCs w:val="32"/>
    </w:rPr>
  </w:style>
  <w:style w:type="paragraph" w:styleId="Heading3">
    <w:name w:val="heading 3"/>
    <w:basedOn w:val="Heading1"/>
    <w:next w:val="Normal"/>
    <w:link w:val="Heading3Char"/>
    <w:uiPriority w:val="9"/>
    <w:unhideWhenUsed/>
    <w:qFormat/>
    <w:rsid w:val="005C4ECB"/>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hd w:val="clear" w:color="auto" w:fill="D9E2F3" w:themeFill="accent1" w:themeFillTint="33"/>
      <w:spacing w:before="240"/>
      <w:outlineLvl w:val="2"/>
    </w:pPr>
    <w:rPr>
      <w:rFonts w:eastAsia="Arial,Times New Roman" w:cs="Times New Roman (Headings CS)"/>
      <w:bCs w:val="0"/>
      <w:caps w:val="0"/>
      <w:color w:val="171717" w:themeColor="background2" w:themeShade="1A"/>
      <w:sz w:val="22"/>
      <w:szCs w:val="22"/>
    </w:rPr>
  </w:style>
  <w:style w:type="paragraph" w:styleId="Heading4">
    <w:name w:val="heading 4"/>
    <w:basedOn w:val="Heading3"/>
    <w:next w:val="Normal"/>
    <w:link w:val="Heading4Char"/>
    <w:uiPriority w:val="9"/>
    <w:unhideWhenUsed/>
    <w:qFormat/>
    <w:rsid w:val="005C4ECB"/>
    <w:pPr>
      <w:pBdr>
        <w:top w:val="single" w:sz="8" w:space="1" w:color="EDEDED" w:themeColor="accent3" w:themeTint="33"/>
        <w:left w:val="single" w:sz="8" w:space="4" w:color="EDEDED" w:themeColor="accent3" w:themeTint="33"/>
        <w:bottom w:val="single" w:sz="8" w:space="1" w:color="EDEDED" w:themeColor="accent3" w:themeTint="33"/>
        <w:right w:val="single" w:sz="8" w:space="4" w:color="EDEDED" w:themeColor="accent3" w:themeTint="33"/>
      </w:pBdr>
      <w:shd w:val="clear" w:color="auto" w:fill="D0CECE" w:themeFill="background2" w:themeFillShade="E6"/>
      <w:outlineLvl w:val="3"/>
    </w:pPr>
    <w:rPr>
      <w:sz w:val="18"/>
    </w:rPr>
  </w:style>
  <w:style w:type="paragraph" w:styleId="Heading5">
    <w:name w:val="heading 5"/>
    <w:basedOn w:val="Normal"/>
    <w:next w:val="Normal"/>
    <w:link w:val="Heading5Char"/>
    <w:uiPriority w:val="9"/>
    <w:unhideWhenUsed/>
    <w:rsid w:val="005C4ECB"/>
    <w:pPr>
      <w:keepNext/>
      <w:keepLines/>
      <w:widowControl w:val="0"/>
      <w:spacing w:before="40" w:after="0" w:line="240" w:lineRule="auto"/>
      <w:outlineLvl w:val="4"/>
    </w:pPr>
    <w:rPr>
      <w:rFonts w:asciiTheme="majorHAnsi" w:eastAsiaTheme="majorEastAsia" w:hAnsiTheme="majorHAnsi" w:cstheme="majorBidi"/>
      <w:color w:val="2F5496" w:themeColor="accent1" w:themeShade="BF"/>
      <w:kern w:val="0"/>
      <w:sz w:val="18"/>
      <w:szCs w:val="20"/>
      <w14:ligatures w14:val="none"/>
    </w:rPr>
  </w:style>
  <w:style w:type="paragraph" w:styleId="Heading6">
    <w:name w:val="heading 6"/>
    <w:basedOn w:val="Normal"/>
    <w:next w:val="Normal"/>
    <w:link w:val="Heading6Char"/>
    <w:uiPriority w:val="9"/>
    <w:unhideWhenUsed/>
    <w:qFormat/>
    <w:rsid w:val="005C4ECB"/>
    <w:pPr>
      <w:keepNext/>
      <w:keepLines/>
      <w:widowControl w:val="0"/>
      <w:spacing w:before="40" w:after="0" w:line="240" w:lineRule="auto"/>
      <w:outlineLvl w:val="5"/>
    </w:pPr>
    <w:rPr>
      <w:rFonts w:asciiTheme="majorHAnsi" w:eastAsiaTheme="majorEastAsia" w:hAnsiTheme="majorHAnsi" w:cstheme="majorBidi"/>
      <w:color w:val="1F3763" w:themeColor="accent1" w:themeShade="7F"/>
      <w:kern w:val="0"/>
      <w:sz w:val="18"/>
      <w:szCs w:val="20"/>
      <w14:ligatures w14:val="none"/>
    </w:rPr>
  </w:style>
  <w:style w:type="paragraph" w:styleId="Heading7">
    <w:name w:val="heading 7"/>
    <w:basedOn w:val="Normal"/>
    <w:next w:val="Normal"/>
    <w:link w:val="Heading7Char"/>
    <w:uiPriority w:val="9"/>
    <w:unhideWhenUsed/>
    <w:qFormat/>
    <w:rsid w:val="005C4ECB"/>
    <w:pPr>
      <w:keepNext/>
      <w:keepLines/>
      <w:widowControl w:val="0"/>
      <w:spacing w:before="40" w:after="0" w:line="240" w:lineRule="auto"/>
      <w:outlineLvl w:val="6"/>
    </w:pPr>
    <w:rPr>
      <w:rFonts w:asciiTheme="majorHAnsi" w:eastAsiaTheme="majorEastAsia" w:hAnsiTheme="majorHAnsi" w:cstheme="majorBidi"/>
      <w:i/>
      <w:iCs/>
      <w:color w:val="1F3763" w:themeColor="accent1" w:themeShade="7F"/>
      <w:kern w:val="0"/>
      <w:sz w:val="18"/>
      <w:szCs w:val="20"/>
      <w14:ligatures w14:val="none"/>
    </w:rPr>
  </w:style>
  <w:style w:type="paragraph" w:styleId="Heading8">
    <w:name w:val="heading 8"/>
    <w:basedOn w:val="Normal"/>
    <w:next w:val="Normal"/>
    <w:link w:val="Heading8Char"/>
    <w:uiPriority w:val="9"/>
    <w:unhideWhenUsed/>
    <w:qFormat/>
    <w:rsid w:val="005C4ECB"/>
    <w:pPr>
      <w:keepNext/>
      <w:keepLines/>
      <w:widowControl w:val="0"/>
      <w:spacing w:before="40" w:after="0" w:line="240" w:lineRule="auto"/>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unhideWhenUsed/>
    <w:qFormat/>
    <w:rsid w:val="005C4ECB"/>
    <w:pPr>
      <w:keepNext/>
      <w:keepLines/>
      <w:widowControl w:val="0"/>
      <w:spacing w:before="40" w:after="0" w:line="240" w:lineRule="auto"/>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C4ECB"/>
    <w:rPr>
      <w:rFonts w:eastAsia="Arial" w:cs="Times New Roman"/>
      <w:b/>
      <w:bCs/>
      <w:caps/>
      <w:color w:val="FFFFFF" w:themeColor="background1"/>
      <w:kern w:val="0"/>
      <w:sz w:val="32"/>
      <w:szCs w:val="48"/>
      <w:shd w:val="clear" w:color="auto" w:fill="3159A9"/>
      <w14:ligatures w14:val="none"/>
    </w:rPr>
  </w:style>
  <w:style w:type="character" w:customStyle="1" w:styleId="Heading2Char">
    <w:name w:val="Heading 2 Char"/>
    <w:basedOn w:val="DefaultParagraphFont"/>
    <w:link w:val="Heading2"/>
    <w:uiPriority w:val="9"/>
    <w:rsid w:val="005C4ECB"/>
    <w:rPr>
      <w:rFonts w:eastAsiaTheme="majorEastAsia" w:cstheme="minorHAnsi"/>
      <w:b/>
      <w:caps/>
      <w:color w:val="FFFFFF" w:themeColor="background1"/>
      <w:kern w:val="0"/>
      <w:sz w:val="28"/>
      <w:szCs w:val="32"/>
      <w:shd w:val="clear" w:color="auto" w:fill="1A393C"/>
      <w14:ligatures w14:val="none"/>
    </w:rPr>
  </w:style>
  <w:style w:type="character" w:customStyle="1" w:styleId="Heading3Char">
    <w:name w:val="Heading 3 Char"/>
    <w:basedOn w:val="DefaultParagraphFont"/>
    <w:link w:val="Heading3"/>
    <w:uiPriority w:val="9"/>
    <w:rsid w:val="005C4ECB"/>
    <w:rPr>
      <w:rFonts w:eastAsia="Arial,Times New Roman" w:cs="Times New Roman (Headings CS)"/>
      <w:b/>
      <w:color w:val="171717" w:themeColor="background2" w:themeShade="1A"/>
      <w:kern w:val="0"/>
      <w:shd w:val="clear" w:color="auto" w:fill="D9E2F3" w:themeFill="accent1" w:themeFillTint="33"/>
      <w14:ligatures w14:val="none"/>
    </w:rPr>
  </w:style>
  <w:style w:type="character" w:customStyle="1" w:styleId="Heading4Char">
    <w:name w:val="Heading 4 Char"/>
    <w:basedOn w:val="DefaultParagraphFont"/>
    <w:link w:val="Heading4"/>
    <w:uiPriority w:val="9"/>
    <w:rsid w:val="005C4ECB"/>
    <w:rPr>
      <w:rFonts w:eastAsia="Arial,Times New Roman" w:cs="Times New Roman (Headings CS)"/>
      <w:b/>
      <w:color w:val="171717" w:themeColor="background2" w:themeShade="1A"/>
      <w:kern w:val="0"/>
      <w:sz w:val="18"/>
      <w:shd w:val="clear" w:color="auto" w:fill="D0CECE" w:themeFill="background2" w:themeFillShade="E6"/>
      <w14:ligatures w14:val="none"/>
    </w:rPr>
  </w:style>
  <w:style w:type="character" w:customStyle="1" w:styleId="Heading5Char">
    <w:name w:val="Heading 5 Char"/>
    <w:basedOn w:val="DefaultParagraphFont"/>
    <w:link w:val="Heading5"/>
    <w:uiPriority w:val="9"/>
    <w:rsid w:val="005C4ECB"/>
    <w:rPr>
      <w:rFonts w:asciiTheme="majorHAnsi" w:eastAsiaTheme="majorEastAsia" w:hAnsiTheme="majorHAnsi" w:cstheme="majorBidi"/>
      <w:color w:val="2F5496" w:themeColor="accent1" w:themeShade="BF"/>
      <w:kern w:val="0"/>
      <w:sz w:val="18"/>
      <w:szCs w:val="20"/>
      <w14:ligatures w14:val="none"/>
    </w:rPr>
  </w:style>
  <w:style w:type="character" w:customStyle="1" w:styleId="Heading6Char">
    <w:name w:val="Heading 6 Char"/>
    <w:basedOn w:val="DefaultParagraphFont"/>
    <w:link w:val="Heading6"/>
    <w:uiPriority w:val="9"/>
    <w:rsid w:val="005C4ECB"/>
    <w:rPr>
      <w:rFonts w:asciiTheme="majorHAnsi" w:eastAsiaTheme="majorEastAsia" w:hAnsiTheme="majorHAnsi" w:cstheme="majorBidi"/>
      <w:color w:val="1F3763" w:themeColor="accent1" w:themeShade="7F"/>
      <w:kern w:val="0"/>
      <w:sz w:val="18"/>
      <w:szCs w:val="20"/>
      <w14:ligatures w14:val="none"/>
    </w:rPr>
  </w:style>
  <w:style w:type="character" w:customStyle="1" w:styleId="Heading7Char">
    <w:name w:val="Heading 7 Char"/>
    <w:basedOn w:val="DefaultParagraphFont"/>
    <w:link w:val="Heading7"/>
    <w:uiPriority w:val="9"/>
    <w:rsid w:val="005C4ECB"/>
    <w:rPr>
      <w:rFonts w:asciiTheme="majorHAnsi" w:eastAsiaTheme="majorEastAsia" w:hAnsiTheme="majorHAnsi" w:cstheme="majorBidi"/>
      <w:i/>
      <w:iCs/>
      <w:color w:val="1F3763" w:themeColor="accent1" w:themeShade="7F"/>
      <w:kern w:val="0"/>
      <w:sz w:val="18"/>
      <w:szCs w:val="20"/>
      <w14:ligatures w14:val="none"/>
    </w:rPr>
  </w:style>
  <w:style w:type="character" w:customStyle="1" w:styleId="Heading8Char">
    <w:name w:val="Heading 8 Char"/>
    <w:basedOn w:val="DefaultParagraphFont"/>
    <w:link w:val="Heading8"/>
    <w:uiPriority w:val="9"/>
    <w:rsid w:val="005C4EC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rsid w:val="005C4ECB"/>
    <w:rPr>
      <w:rFonts w:asciiTheme="majorHAnsi" w:eastAsiaTheme="majorEastAsia" w:hAnsiTheme="majorHAnsi" w:cstheme="majorBidi"/>
      <w:i/>
      <w:iCs/>
      <w:color w:val="272727" w:themeColor="text1" w:themeTint="D8"/>
      <w:kern w:val="0"/>
      <w:sz w:val="21"/>
      <w:szCs w:val="21"/>
      <w14:ligatures w14:val="none"/>
    </w:rPr>
  </w:style>
  <w:style w:type="table" w:styleId="PlainTable4">
    <w:name w:val="Plain Table 4"/>
    <w:basedOn w:val="TableNormal"/>
    <w:uiPriority w:val="44"/>
    <w:rsid w:val="005C4ECB"/>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C4ECB"/>
    <w:rPr>
      <w:color w:val="5291A8"/>
      <w:u w:val="single"/>
    </w:rPr>
  </w:style>
  <w:style w:type="paragraph" w:styleId="BodyText">
    <w:name w:val="Body Text"/>
    <w:basedOn w:val="Normal"/>
    <w:link w:val="BodyTextChar"/>
    <w:uiPriority w:val="1"/>
    <w:unhideWhenUsed/>
    <w:qFormat/>
    <w:rsid w:val="005C4ECB"/>
    <w:pPr>
      <w:keepNext/>
      <w:spacing w:after="120" w:line="240" w:lineRule="auto"/>
    </w:pPr>
    <w:rPr>
      <w:rFonts w:eastAsia="Arial" w:cs="Times New Roman"/>
      <w:kern w:val="0"/>
      <w:sz w:val="18"/>
      <w:szCs w:val="20"/>
      <w14:ligatures w14:val="none"/>
    </w:rPr>
  </w:style>
  <w:style w:type="character" w:customStyle="1" w:styleId="BodyTextChar">
    <w:name w:val="Body Text Char"/>
    <w:basedOn w:val="DefaultParagraphFont"/>
    <w:link w:val="BodyText"/>
    <w:uiPriority w:val="1"/>
    <w:rsid w:val="005C4ECB"/>
    <w:rPr>
      <w:rFonts w:eastAsia="Arial" w:cs="Times New Roman"/>
      <w:kern w:val="0"/>
      <w:sz w:val="18"/>
      <w:szCs w:val="20"/>
      <w14:ligatures w14:val="none"/>
    </w:rPr>
  </w:style>
  <w:style w:type="table" w:styleId="TableGrid">
    <w:name w:val="Table Grid"/>
    <w:basedOn w:val="TableNormal"/>
    <w:uiPriority w:val="39"/>
    <w:rsid w:val="005C4E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C4ECB"/>
    <w:pPr>
      <w:keepNext/>
      <w:tabs>
        <w:tab w:val="center" w:pos="4680"/>
        <w:tab w:val="right" w:pos="9360"/>
      </w:tabs>
      <w:spacing w:after="0" w:line="240" w:lineRule="auto"/>
    </w:pPr>
    <w:rPr>
      <w:rFonts w:eastAsia="Arial" w:cs="Times New Roman"/>
      <w:kern w:val="0"/>
      <w:sz w:val="13"/>
      <w:szCs w:val="20"/>
      <w14:ligatures w14:val="none"/>
    </w:rPr>
  </w:style>
  <w:style w:type="character" w:customStyle="1" w:styleId="FooterChar">
    <w:name w:val="Footer Char"/>
    <w:basedOn w:val="DefaultParagraphFont"/>
    <w:link w:val="Footer"/>
    <w:uiPriority w:val="99"/>
    <w:rsid w:val="005C4ECB"/>
    <w:rPr>
      <w:rFonts w:eastAsia="Arial" w:cs="Times New Roman"/>
      <w:kern w:val="0"/>
      <w:sz w:val="13"/>
      <w:szCs w:val="20"/>
      <w14:ligatures w14:val="none"/>
    </w:rPr>
  </w:style>
  <w:style w:type="character" w:styleId="CommentReference">
    <w:name w:val="annotation reference"/>
    <w:basedOn w:val="DefaultParagraphFont"/>
    <w:uiPriority w:val="99"/>
    <w:unhideWhenUsed/>
    <w:rsid w:val="005C4ECB"/>
    <w:rPr>
      <w:sz w:val="16"/>
      <w:szCs w:val="16"/>
    </w:rPr>
  </w:style>
  <w:style w:type="paragraph" w:styleId="CommentText">
    <w:name w:val="annotation text"/>
    <w:basedOn w:val="Normal"/>
    <w:link w:val="CommentTextChar"/>
    <w:uiPriority w:val="99"/>
    <w:unhideWhenUsed/>
    <w:rsid w:val="005C4ECB"/>
    <w:pPr>
      <w:widowControl w:val="0"/>
      <w:spacing w:after="120" w:line="240" w:lineRule="auto"/>
    </w:pPr>
    <w:rPr>
      <w:rFonts w:eastAsia="Arial" w:cs="Times New Roman"/>
      <w:kern w:val="0"/>
      <w:sz w:val="20"/>
      <w:szCs w:val="20"/>
      <w14:ligatures w14:val="none"/>
    </w:rPr>
  </w:style>
  <w:style w:type="character" w:customStyle="1" w:styleId="CommentTextChar">
    <w:name w:val="Comment Text Char"/>
    <w:basedOn w:val="DefaultParagraphFont"/>
    <w:link w:val="CommentText"/>
    <w:uiPriority w:val="99"/>
    <w:rsid w:val="005C4ECB"/>
    <w:rPr>
      <w:rFonts w:eastAsia="Arial" w:cs="Times New Roman"/>
      <w:kern w:val="0"/>
      <w:sz w:val="20"/>
      <w:szCs w:val="20"/>
      <w14:ligatures w14:val="none"/>
    </w:rPr>
  </w:style>
  <w:style w:type="paragraph" w:styleId="BalloonText">
    <w:name w:val="Balloon Text"/>
    <w:basedOn w:val="Normal"/>
    <w:link w:val="BalloonTextChar"/>
    <w:uiPriority w:val="99"/>
    <w:semiHidden/>
    <w:unhideWhenUsed/>
    <w:rsid w:val="005C4ECB"/>
    <w:pPr>
      <w:widowControl w:val="0"/>
      <w:spacing w:after="0" w:line="240" w:lineRule="auto"/>
    </w:pPr>
    <w:rPr>
      <w:rFonts w:ascii="Segoe UI" w:eastAsia="Arial"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5C4ECB"/>
    <w:rPr>
      <w:rFonts w:ascii="Segoe UI" w:eastAsia="Arial"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5C4ECB"/>
    <w:rPr>
      <w:b/>
      <w:bCs/>
    </w:rPr>
  </w:style>
  <w:style w:type="character" w:customStyle="1" w:styleId="CommentSubjectChar">
    <w:name w:val="Comment Subject Char"/>
    <w:basedOn w:val="CommentTextChar"/>
    <w:link w:val="CommentSubject"/>
    <w:uiPriority w:val="99"/>
    <w:semiHidden/>
    <w:rsid w:val="005C4ECB"/>
    <w:rPr>
      <w:rFonts w:eastAsia="Arial" w:cs="Times New Roman"/>
      <w:b/>
      <w:bCs/>
      <w:kern w:val="0"/>
      <w:sz w:val="20"/>
      <w:szCs w:val="20"/>
      <w14:ligatures w14:val="none"/>
    </w:rPr>
  </w:style>
  <w:style w:type="table" w:customStyle="1" w:styleId="TableGrid1">
    <w:name w:val="Table Grid1"/>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rid2">
    <w:name w:val="Table Grid2"/>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rid3">
    <w:name w:val="Table Grid3"/>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rid4">
    <w:name w:val="Table Grid4"/>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rid5">
    <w:name w:val="Table Grid5"/>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rid6">
    <w:name w:val="Table Grid6"/>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paragraph" w:styleId="Revision">
    <w:name w:val="Revision"/>
    <w:hidden/>
    <w:uiPriority w:val="99"/>
    <w:semiHidden/>
    <w:rsid w:val="005C4ECB"/>
    <w:pPr>
      <w:spacing w:after="0" w:line="240" w:lineRule="auto"/>
    </w:pPr>
    <w:rPr>
      <w:kern w:val="0"/>
      <w14:ligatures w14:val="none"/>
    </w:rPr>
  </w:style>
  <w:style w:type="character" w:styleId="FollowedHyperlink">
    <w:name w:val="FollowedHyperlink"/>
    <w:basedOn w:val="DefaultParagraphFont"/>
    <w:uiPriority w:val="99"/>
    <w:semiHidden/>
    <w:unhideWhenUsed/>
    <w:rsid w:val="005C4ECB"/>
    <w:rPr>
      <w:color w:val="954F72" w:themeColor="followedHyperlink"/>
      <w:u w:val="single"/>
    </w:rPr>
  </w:style>
  <w:style w:type="character" w:styleId="Mention">
    <w:name w:val="Mention"/>
    <w:basedOn w:val="DefaultParagraphFont"/>
    <w:uiPriority w:val="99"/>
    <w:unhideWhenUsed/>
    <w:rsid w:val="005C4ECB"/>
    <w:rPr>
      <w:color w:val="2B579A"/>
      <w:shd w:val="clear" w:color="auto" w:fill="E6E6E6"/>
    </w:rPr>
  </w:style>
  <w:style w:type="character" w:styleId="UnresolvedMention">
    <w:name w:val="Unresolved Mention"/>
    <w:basedOn w:val="DefaultParagraphFont"/>
    <w:uiPriority w:val="99"/>
    <w:unhideWhenUsed/>
    <w:rsid w:val="005C4ECB"/>
    <w:rPr>
      <w:color w:val="605E5C"/>
      <w:shd w:val="clear" w:color="auto" w:fill="E1DFDD"/>
    </w:rPr>
  </w:style>
  <w:style w:type="paragraph" w:customStyle="1" w:styleId="Table-FieldLabel">
    <w:name w:val="Table - Field Label"/>
    <w:basedOn w:val="Normal"/>
    <w:rsid w:val="005C4ECB"/>
    <w:pPr>
      <w:widowControl w:val="0"/>
      <w:spacing w:before="120" w:after="120" w:line="240" w:lineRule="auto"/>
    </w:pPr>
    <w:rPr>
      <w:rFonts w:ascii="Calibri" w:eastAsia="Arial" w:hAnsi="Calibri" w:cs="Times New Roman"/>
      <w:b/>
      <w:bCs/>
      <w:kern w:val="0"/>
      <w:sz w:val="16"/>
      <w:szCs w:val="18"/>
      <w14:ligatures w14:val="none"/>
    </w:rPr>
  </w:style>
  <w:style w:type="paragraph" w:customStyle="1" w:styleId="Table-FieldData">
    <w:name w:val="Table - Field Data"/>
    <w:basedOn w:val="Normal"/>
    <w:rsid w:val="005C4ECB"/>
    <w:pPr>
      <w:widowControl w:val="0"/>
      <w:spacing w:after="120" w:line="240" w:lineRule="auto"/>
    </w:pPr>
    <w:rPr>
      <w:rFonts w:ascii="Calibri" w:eastAsia="Arial" w:hAnsi="Calibri" w:cs="Times New Roman"/>
      <w:color w:val="171717" w:themeColor="background2" w:themeShade="1A"/>
      <w:kern w:val="0"/>
      <w:sz w:val="16"/>
      <w:szCs w:val="15"/>
      <w14:ligatures w14:val="none"/>
    </w:rPr>
  </w:style>
  <w:style w:type="paragraph" w:customStyle="1" w:styleId="Footnote">
    <w:name w:val="Footnote"/>
    <w:basedOn w:val="Normal"/>
    <w:qFormat/>
    <w:rsid w:val="005C4ECB"/>
    <w:pPr>
      <w:keepNext/>
      <w:spacing w:after="120" w:line="240" w:lineRule="auto"/>
    </w:pPr>
    <w:rPr>
      <w:rFonts w:eastAsia="Arial" w:cs="Times New Roman"/>
      <w:kern w:val="0"/>
      <w:sz w:val="16"/>
      <w:szCs w:val="16"/>
      <w14:ligatures w14:val="none"/>
    </w:rPr>
  </w:style>
  <w:style w:type="paragraph" w:customStyle="1" w:styleId="Instructions-Bullets">
    <w:name w:val="Instructions - Bullets"/>
    <w:basedOn w:val="Normal"/>
    <w:qFormat/>
    <w:rsid w:val="005C4ECB"/>
    <w:pPr>
      <w:keepNext/>
      <w:numPr>
        <w:numId w:val="1"/>
      </w:numPr>
      <w:spacing w:after="60" w:line="240" w:lineRule="auto"/>
    </w:pPr>
    <w:rPr>
      <w:rFonts w:ascii="Book Antiqua" w:eastAsia="Times New Roman" w:hAnsi="Book Antiqua" w:cs="Times New Roman"/>
      <w:b/>
      <w:bCs/>
      <w:i/>
      <w:iCs/>
      <w:kern w:val="0"/>
      <w:sz w:val="18"/>
      <w:szCs w:val="20"/>
      <w14:ligatures w14:val="none"/>
    </w:rPr>
  </w:style>
  <w:style w:type="paragraph" w:styleId="ListParagraph">
    <w:name w:val="List Paragraph"/>
    <w:aliases w:val="Normal List,Bullet List,FooterText,List Paragraph1,Colorful List Accent 1,HEAD 3,Paragraph,List with no spacing,Bullet 1,b1 + Justified,b1,b1 Char,Bullet 11,b1 + Justified1,Bullet 111,b1 + Justified11,List Paragraph Char Cha"/>
    <w:basedOn w:val="Normal"/>
    <w:link w:val="ListParagraphChar"/>
    <w:uiPriority w:val="99"/>
    <w:qFormat/>
    <w:rsid w:val="005C4ECB"/>
    <w:pPr>
      <w:widowControl w:val="0"/>
      <w:numPr>
        <w:numId w:val="2"/>
      </w:numPr>
      <w:spacing w:after="120" w:line="240" w:lineRule="auto"/>
    </w:pPr>
    <w:rPr>
      <w:rFonts w:eastAsia="Arial" w:cs="Times New Roman"/>
      <w:kern w:val="0"/>
      <w:sz w:val="18"/>
      <w:szCs w:val="20"/>
      <w14:ligatures w14:val="none"/>
    </w:rPr>
  </w:style>
  <w:style w:type="paragraph" w:styleId="TOC2">
    <w:name w:val="toc 2"/>
    <w:basedOn w:val="Normal"/>
    <w:next w:val="Normal"/>
    <w:autoRedefine/>
    <w:uiPriority w:val="39"/>
    <w:unhideWhenUsed/>
    <w:rsid w:val="005C4ECB"/>
    <w:pPr>
      <w:widowControl w:val="0"/>
      <w:tabs>
        <w:tab w:val="right" w:leader="dot" w:pos="9350"/>
      </w:tabs>
      <w:spacing w:before="120" w:after="0" w:line="240" w:lineRule="auto"/>
      <w:ind w:left="180"/>
    </w:pPr>
    <w:rPr>
      <w:rFonts w:eastAsiaTheme="majorEastAsia" w:cstheme="minorHAnsi"/>
      <w:noProof/>
      <w:kern w:val="0"/>
      <w:sz w:val="20"/>
      <w:szCs w:val="20"/>
      <w:lang w:val="en-GB" w:eastAsia="zh-CN"/>
      <w14:ligatures w14:val="none"/>
    </w:rPr>
  </w:style>
  <w:style w:type="paragraph" w:styleId="TOC1">
    <w:name w:val="toc 1"/>
    <w:basedOn w:val="Normal"/>
    <w:next w:val="Normal"/>
    <w:autoRedefine/>
    <w:uiPriority w:val="39"/>
    <w:unhideWhenUsed/>
    <w:qFormat/>
    <w:rsid w:val="005C4ECB"/>
    <w:pPr>
      <w:widowControl w:val="0"/>
      <w:tabs>
        <w:tab w:val="right" w:leader="dot" w:pos="10790"/>
      </w:tabs>
      <w:spacing w:before="240" w:after="120" w:line="240" w:lineRule="auto"/>
    </w:pPr>
    <w:rPr>
      <w:rFonts w:eastAsia="Arial" w:cs="Times New Roman"/>
      <w:b/>
      <w:bCs/>
      <w:kern w:val="0"/>
      <w:sz w:val="18"/>
      <w:szCs w:val="20"/>
      <w14:ligatures w14:val="none"/>
    </w:rPr>
  </w:style>
  <w:style w:type="paragraph" w:styleId="TOC3">
    <w:name w:val="toc 3"/>
    <w:basedOn w:val="Normal"/>
    <w:next w:val="Normal"/>
    <w:autoRedefine/>
    <w:uiPriority w:val="39"/>
    <w:unhideWhenUsed/>
    <w:qFormat/>
    <w:rsid w:val="005C4ECB"/>
    <w:pPr>
      <w:widowControl w:val="0"/>
      <w:spacing w:after="0" w:line="240" w:lineRule="auto"/>
      <w:ind w:left="360"/>
    </w:pPr>
    <w:rPr>
      <w:rFonts w:eastAsia="Arial" w:cs="Times New Roman"/>
      <w:kern w:val="0"/>
      <w:sz w:val="20"/>
      <w:szCs w:val="20"/>
      <w14:ligatures w14:val="none"/>
    </w:rPr>
  </w:style>
  <w:style w:type="paragraph" w:customStyle="1" w:styleId="Header3-TitlePage">
    <w:name w:val="Header 3 - Title Page"/>
    <w:basedOn w:val="Heading3"/>
    <w:autoRedefine/>
    <w:rsid w:val="005C4ECB"/>
    <w:pPr>
      <w:shd w:val="clear" w:color="auto" w:fill="auto"/>
      <w:outlineLvl w:val="9"/>
    </w:pPr>
    <w:rPr>
      <w:color w:val="C45911" w:themeColor="accent2" w:themeShade="BF"/>
    </w:rPr>
  </w:style>
  <w:style w:type="paragraph" w:styleId="FootnoteText">
    <w:name w:val="footnote text"/>
    <w:basedOn w:val="Normal"/>
    <w:link w:val="FootnoteTextChar"/>
    <w:uiPriority w:val="99"/>
    <w:semiHidden/>
    <w:unhideWhenUsed/>
    <w:rsid w:val="005C4ECB"/>
    <w:pPr>
      <w:keepNext/>
      <w:spacing w:after="0" w:line="240" w:lineRule="auto"/>
    </w:pPr>
    <w:rPr>
      <w:rFonts w:eastAsia="Arial"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5C4ECB"/>
    <w:rPr>
      <w:rFonts w:eastAsia="Arial" w:cs="Times New Roman"/>
      <w:kern w:val="0"/>
      <w:sz w:val="20"/>
      <w:szCs w:val="20"/>
      <w14:ligatures w14:val="none"/>
    </w:rPr>
  </w:style>
  <w:style w:type="character" w:styleId="FootnoteReference">
    <w:name w:val="footnote reference"/>
    <w:basedOn w:val="DefaultParagraphFont"/>
    <w:uiPriority w:val="99"/>
    <w:semiHidden/>
    <w:unhideWhenUsed/>
    <w:rsid w:val="005C4ECB"/>
    <w:rPr>
      <w:vertAlign w:val="superscript"/>
    </w:rPr>
  </w:style>
  <w:style w:type="character" w:styleId="PageNumber">
    <w:name w:val="page number"/>
    <w:basedOn w:val="DefaultParagraphFont"/>
    <w:uiPriority w:val="99"/>
    <w:semiHidden/>
    <w:unhideWhenUsed/>
    <w:rsid w:val="005C4ECB"/>
  </w:style>
  <w:style w:type="numbering" w:customStyle="1" w:styleId="List-Gates">
    <w:name w:val="List - Gates"/>
    <w:basedOn w:val="NoList"/>
    <w:uiPriority w:val="99"/>
    <w:rsid w:val="005C4ECB"/>
    <w:pPr>
      <w:numPr>
        <w:numId w:val="3"/>
      </w:numPr>
    </w:pPr>
  </w:style>
  <w:style w:type="character" w:styleId="Strong">
    <w:name w:val="Strong"/>
    <w:basedOn w:val="DefaultParagraphFont"/>
    <w:uiPriority w:val="22"/>
    <w:qFormat/>
    <w:rsid w:val="005C4ECB"/>
    <w:rPr>
      <w:rFonts w:ascii="Avenir Black" w:hAnsi="Avenir Black"/>
      <w:b/>
      <w:bCs/>
    </w:rPr>
  </w:style>
  <w:style w:type="table" w:styleId="GridTable4-Accent1">
    <w:name w:val="Grid Table 4 Accent 1"/>
    <w:basedOn w:val="TableNormal"/>
    <w:uiPriority w:val="49"/>
    <w:rsid w:val="005C4ECB"/>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5C4ECB"/>
    <w:pPr>
      <w:spacing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3">
    <w:name w:val="Grid Table 2 Accent 3"/>
    <w:basedOn w:val="TableNormal"/>
    <w:uiPriority w:val="47"/>
    <w:rsid w:val="005C4ECB"/>
    <w:pPr>
      <w:spacing w:after="0" w:line="240" w:lineRule="auto"/>
    </w:pPr>
    <w:rPr>
      <w:kern w:val="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Normal List Char,Bullet List Char,FooterText Char,List Paragraph1 Char,Colorful List Accent 1 Char,HEAD 3 Char,Paragraph Char,List with no spacing Char,Bullet 1 Char,b1 + Justified Char,b1 Char1,b1 Char Char,Bullet 11 Char"/>
    <w:basedOn w:val="DefaultParagraphFont"/>
    <w:link w:val="ListParagraph"/>
    <w:uiPriority w:val="99"/>
    <w:qFormat/>
    <w:locked/>
    <w:rsid w:val="005C4ECB"/>
    <w:rPr>
      <w:rFonts w:eastAsia="Arial" w:cs="Times New Roman"/>
      <w:kern w:val="0"/>
      <w:sz w:val="18"/>
      <w:szCs w:val="20"/>
      <w14:ligatures w14:val="none"/>
    </w:rPr>
  </w:style>
  <w:style w:type="paragraph" w:customStyle="1" w:styleId="Heading3-SectionE">
    <w:name w:val="Heading 3 - Section E"/>
    <w:basedOn w:val="Heading3"/>
    <w:rsid w:val="005C4ECB"/>
    <w:pPr>
      <w:shd w:val="clear" w:color="auto" w:fill="FBE4D5" w:themeFill="accent2" w:themeFillTint="33"/>
    </w:pPr>
  </w:style>
  <w:style w:type="paragraph" w:customStyle="1" w:styleId="Heading2-SectionE">
    <w:name w:val="Heading 2 - Section E"/>
    <w:basedOn w:val="Heading2"/>
    <w:rsid w:val="005C4ECB"/>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hd w:val="clear" w:color="auto" w:fill="E6693D"/>
    </w:pPr>
  </w:style>
  <w:style w:type="paragraph" w:customStyle="1" w:styleId="Heading3-Intro">
    <w:name w:val="Heading 3 - Intro"/>
    <w:basedOn w:val="Heading3"/>
    <w:rsid w:val="005C4ECB"/>
    <w:pPr>
      <w:shd w:val="clear" w:color="auto" w:fill="D9D9D9" w:themeFill="background1" w:themeFillShade="D9"/>
    </w:pPr>
  </w:style>
  <w:style w:type="paragraph" w:customStyle="1" w:styleId="Optional">
    <w:name w:val="Optional"/>
    <w:basedOn w:val="Normal"/>
    <w:qFormat/>
    <w:rsid w:val="005C4ECB"/>
    <w:pPr>
      <w:widowControl w:val="0"/>
      <w:shd w:val="clear" w:color="auto" w:fill="FFE599" w:themeFill="accent4" w:themeFillTint="66"/>
      <w:spacing w:after="120" w:line="240" w:lineRule="auto"/>
    </w:pPr>
    <w:rPr>
      <w:rFonts w:eastAsia="Arial" w:cs="Times New Roman"/>
      <w:b/>
      <w:i/>
      <w:kern w:val="0"/>
      <w:sz w:val="18"/>
      <w:szCs w:val="20"/>
      <w14:ligatures w14:val="none"/>
    </w:rPr>
  </w:style>
  <w:style w:type="paragraph" w:customStyle="1" w:styleId="Question">
    <w:name w:val="Question"/>
    <w:basedOn w:val="Normal"/>
    <w:qFormat/>
    <w:rsid w:val="005C4ECB"/>
    <w:pPr>
      <w:widowControl w:val="0"/>
      <w:numPr>
        <w:numId w:val="4"/>
      </w:numPr>
      <w:spacing w:after="120" w:line="240" w:lineRule="auto"/>
      <w:ind w:left="360"/>
    </w:pPr>
    <w:rPr>
      <w:rFonts w:eastAsia="Arial" w:cs="Times New Roman"/>
      <w:kern w:val="0"/>
      <w:sz w:val="18"/>
      <w:szCs w:val="20"/>
      <w14:ligatures w14:val="none"/>
    </w:rPr>
  </w:style>
  <w:style w:type="paragraph" w:customStyle="1" w:styleId="QuestionsAnswer-Indented">
    <w:name w:val="Questions/Answer - Indented"/>
    <w:basedOn w:val="Question"/>
    <w:qFormat/>
    <w:rsid w:val="005C4ECB"/>
    <w:pPr>
      <w:numPr>
        <w:numId w:val="0"/>
      </w:numPr>
      <w:ind w:left="360"/>
    </w:pPr>
  </w:style>
  <w:style w:type="paragraph" w:customStyle="1" w:styleId="Answer">
    <w:name w:val="Answer"/>
    <w:basedOn w:val="Normal"/>
    <w:qFormat/>
    <w:rsid w:val="005C4ECB"/>
    <w:pPr>
      <w:widowControl w:val="0"/>
      <w:pBdr>
        <w:top w:val="single" w:sz="8" w:space="1" w:color="D9D9D9" w:themeColor="background1" w:themeShade="D9"/>
        <w:left w:val="single" w:sz="8" w:space="4" w:color="D9D9D9" w:themeColor="background1" w:themeShade="D9"/>
        <w:bottom w:val="single" w:sz="8" w:space="1" w:color="D9D9D9" w:themeColor="background1" w:themeShade="D9"/>
        <w:right w:val="single" w:sz="8" w:space="4" w:color="D9D9D9" w:themeColor="background1" w:themeShade="D9"/>
      </w:pBdr>
      <w:spacing w:after="120" w:line="240" w:lineRule="auto"/>
      <w:ind w:left="504" w:right="144"/>
    </w:pPr>
    <w:rPr>
      <w:rFonts w:eastAsia="Arial" w:cs="Times New Roman"/>
      <w:kern w:val="0"/>
      <w:sz w:val="18"/>
      <w:szCs w:val="20"/>
      <w14:ligatures w14:val="none"/>
    </w:rPr>
  </w:style>
  <w:style w:type="paragraph" w:customStyle="1" w:styleId="Important">
    <w:name w:val="Important"/>
    <w:basedOn w:val="Normal"/>
    <w:link w:val="ImportantChar"/>
    <w:rsid w:val="005C4ECB"/>
    <w:pPr>
      <w:widowControl w:val="0"/>
      <w:spacing w:after="120" w:line="240" w:lineRule="auto"/>
    </w:pPr>
    <w:rPr>
      <w:rFonts w:ascii="Avenir Black" w:eastAsia="Arial" w:hAnsi="Avenir Black" w:cs="Times New Roman"/>
      <w:b/>
      <w:color w:val="C00000"/>
      <w:kern w:val="0"/>
      <w:sz w:val="18"/>
      <w:szCs w:val="20"/>
      <w14:ligatures w14:val="none"/>
    </w:rPr>
  </w:style>
  <w:style w:type="table" w:customStyle="1" w:styleId="Table-Gates">
    <w:name w:val="Table - Gates"/>
    <w:basedOn w:val="TableNormal"/>
    <w:uiPriority w:val="99"/>
    <w:rsid w:val="005C4ECB"/>
    <w:pPr>
      <w:spacing w:after="0" w:line="240" w:lineRule="auto"/>
    </w:pPr>
    <w:rPr>
      <w:color w:val="171717" w:themeColor="background2" w:themeShade="1A"/>
      <w:kern w:val="0"/>
      <w:sz w:val="18"/>
      <w14:ligatures w14:val="none"/>
    </w:rPr>
    <w:tblPr>
      <w:tblBorders>
        <w:top w:val="single" w:sz="8" w:space="0" w:color="D5DCE4" w:themeColor="text2" w:themeTint="33"/>
        <w:left w:val="single" w:sz="8" w:space="0" w:color="D5DCE4" w:themeColor="text2" w:themeTint="33"/>
        <w:bottom w:val="single" w:sz="8" w:space="0" w:color="D5DCE4" w:themeColor="text2" w:themeTint="33"/>
        <w:right w:val="single" w:sz="8" w:space="0" w:color="D5DCE4" w:themeColor="text2" w:themeTint="33"/>
        <w:insideH w:val="single" w:sz="8" w:space="0" w:color="D5DCE4" w:themeColor="text2" w:themeTint="33"/>
        <w:insideV w:val="single" w:sz="8" w:space="0" w:color="D5DCE4" w:themeColor="text2" w:themeTint="33"/>
      </w:tblBorders>
      <w:tblCellMar>
        <w:top w:w="58" w:type="dxa"/>
        <w:bottom w:w="58" w:type="dxa"/>
      </w:tblCellMar>
    </w:tblPr>
    <w:tcPr>
      <w:shd w:val="clear" w:color="auto" w:fill="auto"/>
      <w:vAlign w:val="center"/>
    </w:tcPr>
    <w:tblStylePr w:type="firstRow">
      <w:rPr>
        <w:rFonts w:ascii="HoloLens MDL2 Assets" w:hAnsi="HoloLens MDL2 Assets"/>
        <w:b w:val="0"/>
        <w:i w:val="0"/>
      </w:rPr>
      <w:tblPr/>
      <w:tcPr>
        <w:shd w:val="clear" w:color="auto" w:fill="F2F2F2" w:themeFill="background1" w:themeFillShade="F2"/>
      </w:tcPr>
    </w:tblStylePr>
    <w:tblStylePr w:type="firstCol">
      <w:tblPr/>
      <w:tcPr>
        <w:shd w:val="clear" w:color="auto" w:fill="F2F2F2" w:themeFill="background1" w:themeFillShade="F2"/>
      </w:tcPr>
    </w:tblStylePr>
  </w:style>
  <w:style w:type="character" w:customStyle="1" w:styleId="eop">
    <w:name w:val="eop"/>
    <w:basedOn w:val="DefaultParagraphFont"/>
    <w:rsid w:val="005C4ECB"/>
  </w:style>
  <w:style w:type="paragraph" w:customStyle="1" w:styleId="Heading3-SectionD">
    <w:name w:val="Heading 3 - Section D"/>
    <w:basedOn w:val="Heading3-SectionE"/>
    <w:rsid w:val="005C4ECB"/>
    <w:pPr>
      <w:shd w:val="clear" w:color="auto" w:fill="BBDDDD"/>
    </w:pPr>
  </w:style>
  <w:style w:type="paragraph" w:customStyle="1" w:styleId="Heading2-SectionD">
    <w:name w:val="Heading 2 - Section D"/>
    <w:basedOn w:val="Heading2"/>
    <w:rsid w:val="005C4ECB"/>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hd w:val="clear" w:color="auto" w:fill="69A89E"/>
    </w:pPr>
  </w:style>
  <w:style w:type="paragraph" w:customStyle="1" w:styleId="Heading2-SectionsA-C">
    <w:name w:val="Heading 2 - Sections A-C"/>
    <w:basedOn w:val="Heading2"/>
    <w:link w:val="Heading2-SectionsA-CChar"/>
    <w:rsid w:val="005C4ECB"/>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hd w:val="clear" w:color="auto" w:fill="3159A9"/>
      <w:spacing w:before="120"/>
    </w:pPr>
  </w:style>
  <w:style w:type="paragraph" w:styleId="Caption">
    <w:name w:val="caption"/>
    <w:basedOn w:val="Normal"/>
    <w:next w:val="Normal"/>
    <w:uiPriority w:val="35"/>
    <w:unhideWhenUsed/>
    <w:qFormat/>
    <w:rsid w:val="005C4ECB"/>
    <w:pPr>
      <w:widowControl w:val="0"/>
      <w:spacing w:after="200" w:line="240" w:lineRule="auto"/>
    </w:pPr>
    <w:rPr>
      <w:rFonts w:eastAsia="Arial" w:cs="Times New Roman"/>
      <w:i/>
      <w:iCs/>
      <w:color w:val="44546A" w:themeColor="text2"/>
      <w:kern w:val="0"/>
      <w:sz w:val="18"/>
      <w:szCs w:val="18"/>
      <w14:ligatures w14:val="none"/>
    </w:rPr>
  </w:style>
  <w:style w:type="character" w:customStyle="1" w:styleId="Heading2-SectionsA-CChar">
    <w:name w:val="Heading 2 - Sections A-C Char"/>
    <w:basedOn w:val="Heading2Char"/>
    <w:link w:val="Heading2-SectionsA-C"/>
    <w:rsid w:val="005C4ECB"/>
    <w:rPr>
      <w:rFonts w:eastAsiaTheme="majorEastAsia" w:cstheme="minorHAnsi"/>
      <w:b/>
      <w:caps/>
      <w:color w:val="FFFFFF" w:themeColor="background1"/>
      <w:kern w:val="0"/>
      <w:sz w:val="28"/>
      <w:szCs w:val="32"/>
      <w:shd w:val="clear" w:color="auto" w:fill="3159A9"/>
      <w14:ligatures w14:val="none"/>
    </w:rPr>
  </w:style>
  <w:style w:type="paragraph" w:styleId="TOC4">
    <w:name w:val="toc 4"/>
    <w:basedOn w:val="Normal"/>
    <w:next w:val="Normal"/>
    <w:autoRedefine/>
    <w:uiPriority w:val="39"/>
    <w:unhideWhenUsed/>
    <w:rsid w:val="005C4ECB"/>
    <w:pPr>
      <w:widowControl w:val="0"/>
      <w:spacing w:after="0" w:line="240" w:lineRule="auto"/>
      <w:ind w:left="540"/>
    </w:pPr>
    <w:rPr>
      <w:rFonts w:eastAsia="Arial" w:cs="Times New Roman"/>
      <w:kern w:val="0"/>
      <w:sz w:val="20"/>
      <w:szCs w:val="20"/>
      <w14:ligatures w14:val="none"/>
    </w:rPr>
  </w:style>
  <w:style w:type="paragraph" w:styleId="TOC5">
    <w:name w:val="toc 5"/>
    <w:basedOn w:val="Normal"/>
    <w:next w:val="Normal"/>
    <w:autoRedefine/>
    <w:uiPriority w:val="39"/>
    <w:unhideWhenUsed/>
    <w:rsid w:val="005C4ECB"/>
    <w:pPr>
      <w:widowControl w:val="0"/>
      <w:spacing w:after="0" w:line="240" w:lineRule="auto"/>
      <w:ind w:left="720"/>
    </w:pPr>
    <w:rPr>
      <w:rFonts w:eastAsia="Arial" w:cs="Times New Roman"/>
      <w:kern w:val="0"/>
      <w:sz w:val="20"/>
      <w:szCs w:val="20"/>
      <w14:ligatures w14:val="none"/>
    </w:rPr>
  </w:style>
  <w:style w:type="paragraph" w:styleId="TOC6">
    <w:name w:val="toc 6"/>
    <w:basedOn w:val="Normal"/>
    <w:next w:val="Normal"/>
    <w:autoRedefine/>
    <w:uiPriority w:val="39"/>
    <w:unhideWhenUsed/>
    <w:rsid w:val="005C4ECB"/>
    <w:pPr>
      <w:widowControl w:val="0"/>
      <w:spacing w:after="0" w:line="240" w:lineRule="auto"/>
      <w:ind w:left="900"/>
    </w:pPr>
    <w:rPr>
      <w:rFonts w:eastAsia="Arial" w:cs="Times New Roman"/>
      <w:kern w:val="0"/>
      <w:sz w:val="20"/>
      <w:szCs w:val="20"/>
      <w14:ligatures w14:val="none"/>
    </w:rPr>
  </w:style>
  <w:style w:type="paragraph" w:styleId="TOC7">
    <w:name w:val="toc 7"/>
    <w:basedOn w:val="Normal"/>
    <w:next w:val="Normal"/>
    <w:autoRedefine/>
    <w:uiPriority w:val="39"/>
    <w:unhideWhenUsed/>
    <w:rsid w:val="005C4ECB"/>
    <w:pPr>
      <w:widowControl w:val="0"/>
      <w:spacing w:after="0" w:line="240" w:lineRule="auto"/>
      <w:ind w:left="1080"/>
    </w:pPr>
    <w:rPr>
      <w:rFonts w:eastAsia="Arial" w:cs="Times New Roman"/>
      <w:kern w:val="0"/>
      <w:sz w:val="20"/>
      <w:szCs w:val="20"/>
      <w14:ligatures w14:val="none"/>
    </w:rPr>
  </w:style>
  <w:style w:type="paragraph" w:styleId="TOC8">
    <w:name w:val="toc 8"/>
    <w:basedOn w:val="Normal"/>
    <w:next w:val="Normal"/>
    <w:autoRedefine/>
    <w:uiPriority w:val="39"/>
    <w:unhideWhenUsed/>
    <w:rsid w:val="005C4ECB"/>
    <w:pPr>
      <w:widowControl w:val="0"/>
      <w:spacing w:after="0" w:line="240" w:lineRule="auto"/>
      <w:ind w:left="1260"/>
    </w:pPr>
    <w:rPr>
      <w:rFonts w:eastAsia="Arial" w:cs="Times New Roman"/>
      <w:kern w:val="0"/>
      <w:sz w:val="20"/>
      <w:szCs w:val="20"/>
      <w14:ligatures w14:val="none"/>
    </w:rPr>
  </w:style>
  <w:style w:type="paragraph" w:styleId="TOC9">
    <w:name w:val="toc 9"/>
    <w:basedOn w:val="Normal"/>
    <w:next w:val="Normal"/>
    <w:autoRedefine/>
    <w:uiPriority w:val="39"/>
    <w:unhideWhenUsed/>
    <w:rsid w:val="005C4ECB"/>
    <w:pPr>
      <w:widowControl w:val="0"/>
      <w:spacing w:after="0" w:line="240" w:lineRule="auto"/>
      <w:ind w:left="1440"/>
    </w:pPr>
    <w:rPr>
      <w:rFonts w:eastAsia="Arial" w:cs="Times New Roman"/>
      <w:kern w:val="0"/>
      <w:sz w:val="20"/>
      <w:szCs w:val="20"/>
      <w14:ligatures w14:val="none"/>
    </w:rPr>
  </w:style>
  <w:style w:type="character" w:customStyle="1" w:styleId="ImportantChar">
    <w:name w:val="Important Char"/>
    <w:basedOn w:val="DefaultParagraphFont"/>
    <w:link w:val="Important"/>
    <w:rsid w:val="005C4ECB"/>
    <w:rPr>
      <w:rFonts w:ascii="Avenir Black" w:eastAsia="Arial" w:hAnsi="Avenir Black" w:cs="Times New Roman"/>
      <w:b/>
      <w:color w:val="C00000"/>
      <w:kern w:val="0"/>
      <w:sz w:val="18"/>
      <w:szCs w:val="20"/>
      <w14:ligatures w14:val="none"/>
    </w:rPr>
  </w:style>
  <w:style w:type="paragraph" w:styleId="NormalWeb">
    <w:name w:val="Normal (Web)"/>
    <w:basedOn w:val="Normal"/>
    <w:uiPriority w:val="99"/>
    <w:unhideWhenUsed/>
    <w:rsid w:val="005C4E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5C4E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5C4ECB"/>
    <w:pPr>
      <w:widowControl w:val="0"/>
      <w:tabs>
        <w:tab w:val="center" w:pos="4680"/>
        <w:tab w:val="right" w:pos="9360"/>
      </w:tabs>
      <w:spacing w:after="0" w:line="240" w:lineRule="auto"/>
    </w:pPr>
    <w:rPr>
      <w:rFonts w:eastAsia="Arial" w:cs="Times New Roman"/>
      <w:kern w:val="0"/>
      <w:sz w:val="18"/>
      <w:szCs w:val="20"/>
      <w14:ligatures w14:val="none"/>
    </w:rPr>
  </w:style>
  <w:style w:type="character" w:customStyle="1" w:styleId="HeaderChar">
    <w:name w:val="Header Char"/>
    <w:basedOn w:val="DefaultParagraphFont"/>
    <w:link w:val="Header"/>
    <w:uiPriority w:val="99"/>
    <w:rsid w:val="005C4ECB"/>
    <w:rPr>
      <w:rFonts w:eastAsia="Arial" w:cs="Times New Roman"/>
      <w:kern w:val="0"/>
      <w:sz w:val="18"/>
      <w:szCs w:val="20"/>
      <w14:ligatures w14:val="none"/>
    </w:rPr>
  </w:style>
  <w:style w:type="character" w:customStyle="1" w:styleId="normaltextrun">
    <w:name w:val="normaltextrun"/>
    <w:basedOn w:val="DefaultParagraphFont"/>
    <w:rsid w:val="005C4ECB"/>
  </w:style>
  <w:style w:type="table" w:customStyle="1" w:styleId="Table-Gates1">
    <w:name w:val="Table - Gates1"/>
    <w:basedOn w:val="TableNormal"/>
    <w:uiPriority w:val="99"/>
    <w:rsid w:val="005C4ECB"/>
    <w:pPr>
      <w:spacing w:after="0" w:line="240" w:lineRule="auto"/>
    </w:pPr>
    <w:rPr>
      <w:color w:val="171717" w:themeColor="background2" w:themeShade="1A"/>
      <w:kern w:val="0"/>
      <w:sz w:val="18"/>
      <w14:ligatures w14:val="none"/>
    </w:rPr>
    <w:tblPr>
      <w:tblBorders>
        <w:top w:val="single" w:sz="8" w:space="0" w:color="D5DCE4" w:themeColor="text2" w:themeTint="33"/>
        <w:left w:val="single" w:sz="8" w:space="0" w:color="D5DCE4" w:themeColor="text2" w:themeTint="33"/>
        <w:bottom w:val="single" w:sz="8" w:space="0" w:color="D5DCE4" w:themeColor="text2" w:themeTint="33"/>
        <w:right w:val="single" w:sz="8" w:space="0" w:color="D5DCE4" w:themeColor="text2" w:themeTint="33"/>
        <w:insideH w:val="single" w:sz="8" w:space="0" w:color="D5DCE4" w:themeColor="text2" w:themeTint="33"/>
        <w:insideV w:val="single" w:sz="8" w:space="0" w:color="D5DCE4" w:themeColor="text2" w:themeTint="33"/>
      </w:tblBorders>
      <w:tblCellMar>
        <w:top w:w="58" w:type="dxa"/>
        <w:bottom w:w="58" w:type="dxa"/>
      </w:tblCellMar>
    </w:tblPr>
    <w:tcPr>
      <w:shd w:val="clear" w:color="auto" w:fill="auto"/>
      <w:vAlign w:val="center"/>
    </w:tcPr>
    <w:tblStylePr w:type="firstRow">
      <w:rPr>
        <w:rFonts w:ascii="HoloLens MDL2 Assets" w:hAnsi="HoloLens MDL2 Assets"/>
        <w:b w:val="0"/>
        <w:i w:val="0"/>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styleId="TOCHeading">
    <w:name w:val="TOC Heading"/>
    <w:basedOn w:val="Heading1"/>
    <w:next w:val="Normal"/>
    <w:uiPriority w:val="39"/>
    <w:unhideWhenUsed/>
    <w:qFormat/>
    <w:rsid w:val="005C4ECB"/>
    <w:pPr>
      <w:widowControl w:val="0"/>
      <w:pBdr>
        <w:top w:val="none" w:sz="0" w:space="0" w:color="auto"/>
        <w:left w:val="none" w:sz="0" w:space="0" w:color="auto"/>
        <w:bottom w:val="none" w:sz="0" w:space="0" w:color="auto"/>
        <w:right w:val="none" w:sz="0" w:space="0" w:color="auto"/>
      </w:pBdr>
      <w:shd w:val="clear" w:color="auto" w:fill="auto"/>
      <w:spacing w:before="240" w:after="0"/>
      <w:outlineLvl w:val="9"/>
    </w:pPr>
    <w:rPr>
      <w:rFonts w:asciiTheme="majorHAnsi" w:eastAsiaTheme="majorEastAsia" w:hAnsiTheme="majorHAnsi" w:cstheme="majorBidi"/>
      <w:b w:val="0"/>
      <w:bCs w:val="0"/>
      <w:caps w:val="0"/>
      <w:color w:val="2F5496" w:themeColor="accent1" w:themeShade="BF"/>
      <w:szCs w:val="32"/>
    </w:rPr>
  </w:style>
  <w:style w:type="paragraph" w:customStyle="1" w:styleId="Introcopy">
    <w:name w:val="Intro copy"/>
    <w:rsid w:val="005C4ECB"/>
    <w:pPr>
      <w:keepNext/>
      <w:spacing w:after="120" w:line="240" w:lineRule="auto"/>
    </w:pPr>
    <w:rPr>
      <w:rFonts w:ascii="Times New Roman" w:eastAsia="Times New Roman" w:hAnsi="Times New Roman" w:cs="Times New Roman"/>
      <w:i/>
      <w:iCs/>
      <w:color w:val="323E4F" w:themeColor="text2" w:themeShade="BF"/>
      <w:kern w:val="0"/>
      <w:sz w:val="20"/>
      <w:szCs w:val="20"/>
      <w14:ligatures w14:val="none"/>
    </w:rPr>
  </w:style>
  <w:style w:type="character" w:customStyle="1" w:styleId="advancedproofingissue">
    <w:name w:val="advancedproofingissue"/>
    <w:basedOn w:val="DefaultParagraphFont"/>
    <w:rsid w:val="005C4ECB"/>
  </w:style>
  <w:style w:type="character" w:customStyle="1" w:styleId="scxw122036501">
    <w:name w:val="scxw122036501"/>
    <w:basedOn w:val="DefaultParagraphFont"/>
    <w:rsid w:val="005C4ECB"/>
  </w:style>
  <w:style w:type="paragraph" w:customStyle="1" w:styleId="gmail-msolistparagraph">
    <w:name w:val="gmail-msolistparagraph"/>
    <w:basedOn w:val="Normal"/>
    <w:rsid w:val="005C4ECB"/>
    <w:pPr>
      <w:spacing w:before="100" w:beforeAutospacing="1" w:after="100" w:afterAutospacing="1" w:line="240" w:lineRule="auto"/>
    </w:pPr>
    <w:rPr>
      <w:rFonts w:ascii="Calibri" w:hAnsi="Calibri" w:cs="Calibri"/>
      <w:kern w:val="0"/>
      <w14:ligatures w14:val="none"/>
    </w:rPr>
  </w:style>
  <w:style w:type="paragraph" w:styleId="NoSpacing">
    <w:name w:val="No Spacing"/>
    <w:link w:val="NoSpacingChar"/>
    <w:uiPriority w:val="1"/>
    <w:qFormat/>
    <w:rsid w:val="005C4ECB"/>
    <w:pPr>
      <w:spacing w:after="0" w:line="240" w:lineRule="auto"/>
    </w:pPr>
    <w:rPr>
      <w:kern w:val="0"/>
      <w:lang w:val="en-GB"/>
      <w14:ligatures w14:val="none"/>
    </w:rPr>
  </w:style>
  <w:style w:type="paragraph" w:customStyle="1" w:styleId="xxmsonormal">
    <w:name w:val="x_x_msonormal"/>
    <w:basedOn w:val="Normal"/>
    <w:rsid w:val="005C4ECB"/>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customStyle="1" w:styleId="EndNoteBibliographyTitle">
    <w:name w:val="EndNote Bibliography Title"/>
    <w:basedOn w:val="Normal"/>
    <w:link w:val="EndNoteBibliographyTitleChar"/>
    <w:rsid w:val="005C4ECB"/>
    <w:pPr>
      <w:spacing w:after="0"/>
      <w:jc w:val="center"/>
    </w:pPr>
    <w:rPr>
      <w:rFonts w:ascii="Calibri" w:hAnsi="Calibri" w:cs="Calibri"/>
      <w:noProof/>
      <w:kern w:val="0"/>
      <w:sz w:val="18"/>
      <w14:ligatures w14:val="none"/>
    </w:rPr>
  </w:style>
  <w:style w:type="character" w:customStyle="1" w:styleId="EndNoteBibliographyTitleChar">
    <w:name w:val="EndNote Bibliography Title Char"/>
    <w:basedOn w:val="DefaultParagraphFont"/>
    <w:link w:val="EndNoteBibliographyTitle"/>
    <w:rsid w:val="005C4ECB"/>
    <w:rPr>
      <w:rFonts w:ascii="Calibri" w:hAnsi="Calibri" w:cs="Calibri"/>
      <w:noProof/>
      <w:kern w:val="0"/>
      <w:sz w:val="18"/>
      <w14:ligatures w14:val="none"/>
    </w:rPr>
  </w:style>
  <w:style w:type="paragraph" w:customStyle="1" w:styleId="EndNoteBibliography">
    <w:name w:val="EndNote Bibliography"/>
    <w:basedOn w:val="Normal"/>
    <w:link w:val="EndNoteBibliographyChar"/>
    <w:rsid w:val="005C4ECB"/>
    <w:pPr>
      <w:spacing w:line="240" w:lineRule="auto"/>
    </w:pPr>
    <w:rPr>
      <w:rFonts w:ascii="Calibri" w:hAnsi="Calibri" w:cs="Calibri"/>
      <w:noProof/>
      <w:kern w:val="0"/>
      <w:sz w:val="18"/>
      <w14:ligatures w14:val="none"/>
    </w:rPr>
  </w:style>
  <w:style w:type="character" w:customStyle="1" w:styleId="EndNoteBibliographyChar">
    <w:name w:val="EndNote Bibliography Char"/>
    <w:basedOn w:val="DefaultParagraphFont"/>
    <w:link w:val="EndNoteBibliography"/>
    <w:rsid w:val="005C4ECB"/>
    <w:rPr>
      <w:rFonts w:ascii="Calibri" w:hAnsi="Calibri" w:cs="Calibri"/>
      <w:noProof/>
      <w:kern w:val="0"/>
      <w:sz w:val="18"/>
      <w14:ligatures w14:val="none"/>
    </w:rPr>
  </w:style>
  <w:style w:type="character" w:customStyle="1" w:styleId="NoSpacingChar">
    <w:name w:val="No Spacing Char"/>
    <w:basedOn w:val="DefaultParagraphFont"/>
    <w:link w:val="NoSpacing"/>
    <w:uiPriority w:val="1"/>
    <w:rsid w:val="005C4ECB"/>
    <w:rPr>
      <w:kern w:val="0"/>
      <w:lang w:val="en-GB"/>
      <w14:ligatures w14:val="none"/>
    </w:rPr>
  </w:style>
  <w:style w:type="numbering" w:customStyle="1" w:styleId="NoList1">
    <w:name w:val="No List1"/>
    <w:next w:val="NoList"/>
    <w:uiPriority w:val="99"/>
    <w:semiHidden/>
    <w:unhideWhenUsed/>
    <w:rsid w:val="005C4ECB"/>
  </w:style>
  <w:style w:type="table" w:customStyle="1" w:styleId="Table-Gates2">
    <w:name w:val="Table - Gates2"/>
    <w:basedOn w:val="TableNormal"/>
    <w:uiPriority w:val="99"/>
    <w:rsid w:val="005C4ECB"/>
    <w:pPr>
      <w:spacing w:after="0" w:line="240" w:lineRule="auto"/>
    </w:pPr>
    <w:rPr>
      <w:color w:val="171717"/>
      <w:kern w:val="0"/>
      <w:sz w:val="18"/>
      <w14:ligatures w14:val="none"/>
    </w:rPr>
    <w:tblPr>
      <w:tblBorders>
        <w:top w:val="single" w:sz="8" w:space="0" w:color="D5DCE4"/>
        <w:left w:val="single" w:sz="8" w:space="0" w:color="D5DCE4"/>
        <w:bottom w:val="single" w:sz="8" w:space="0" w:color="D5DCE4"/>
        <w:right w:val="single" w:sz="8" w:space="0" w:color="D5DCE4"/>
        <w:insideH w:val="single" w:sz="8" w:space="0" w:color="D5DCE4"/>
        <w:insideV w:val="single" w:sz="8" w:space="0" w:color="D5DCE4"/>
      </w:tblBorders>
      <w:tblCellMar>
        <w:top w:w="58" w:type="dxa"/>
        <w:bottom w:w="58" w:type="dxa"/>
      </w:tblCellMar>
    </w:tblPr>
    <w:tcPr>
      <w:shd w:val="clear" w:color="auto" w:fill="auto"/>
      <w:vAlign w:val="center"/>
    </w:tcPr>
    <w:tblStylePr w:type="firstRow">
      <w:rPr>
        <w:rFonts w:ascii="Avenir Black" w:hAnsi="Avenir Black"/>
        <w:b w:val="0"/>
        <w:i w:val="0"/>
      </w:rPr>
      <w:tblPr/>
      <w:tcPr>
        <w:shd w:val="clear" w:color="auto" w:fill="F2F2F2"/>
      </w:tcPr>
    </w:tblStylePr>
    <w:tblStylePr w:type="firstCol">
      <w:tblPr/>
      <w:tcPr>
        <w:shd w:val="clear" w:color="auto" w:fill="F2F2F2"/>
      </w:tcPr>
    </w:tblStylePr>
  </w:style>
  <w:style w:type="table" w:customStyle="1" w:styleId="TableGrid7">
    <w:name w:val="Table Grid7"/>
    <w:basedOn w:val="TableNormal"/>
    <w:next w:val="TableGrid"/>
    <w:uiPriority w:val="39"/>
    <w:rsid w:val="005C4E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5C4ECB"/>
    <w:pPr>
      <w:spacing w:after="0" w:line="240" w:lineRule="auto"/>
    </w:pPr>
    <w:rPr>
      <w:rFonts w:ascii="Arial" w:eastAsia="Calibri" w:hAnsi="Arial" w:cs="Times New Roman"/>
      <w:kern w:val="0"/>
      <w:sz w:val="20"/>
      <w:szCs w:val="20"/>
      <w14:ligatures w14:val="none"/>
    </w:rPr>
    <w:tblPr>
      <w:tblCellMar>
        <w:left w:w="0" w:type="dxa"/>
        <w:right w:w="0" w:type="dxa"/>
      </w:tblCellMar>
    </w:tblPr>
    <w:trPr>
      <w:cantSplit/>
    </w:trPr>
  </w:style>
  <w:style w:type="table" w:customStyle="1" w:styleId="Table-Gates3">
    <w:name w:val="Table - Gates3"/>
    <w:basedOn w:val="TableNormal"/>
    <w:uiPriority w:val="99"/>
    <w:rsid w:val="005C4ECB"/>
    <w:pPr>
      <w:spacing w:after="0" w:line="240" w:lineRule="auto"/>
    </w:pPr>
    <w:rPr>
      <w:color w:val="171717"/>
      <w:kern w:val="0"/>
      <w:sz w:val="18"/>
      <w14:ligatures w14:val="none"/>
    </w:rPr>
    <w:tblPr>
      <w:tblBorders>
        <w:top w:val="single" w:sz="8" w:space="0" w:color="D5DCE4"/>
        <w:left w:val="single" w:sz="8" w:space="0" w:color="D5DCE4"/>
        <w:bottom w:val="single" w:sz="8" w:space="0" w:color="D5DCE4"/>
        <w:right w:val="single" w:sz="8" w:space="0" w:color="D5DCE4"/>
        <w:insideH w:val="single" w:sz="8" w:space="0" w:color="D5DCE4"/>
        <w:insideV w:val="single" w:sz="8" w:space="0" w:color="D5DCE4"/>
      </w:tblBorders>
      <w:tblCellMar>
        <w:top w:w="58" w:type="dxa"/>
        <w:bottom w:w="58" w:type="dxa"/>
      </w:tblCellMar>
    </w:tblPr>
    <w:tcPr>
      <w:shd w:val="clear" w:color="auto" w:fill="auto"/>
      <w:vAlign w:val="center"/>
    </w:tcPr>
    <w:tblStylePr w:type="firstRow">
      <w:rPr>
        <w:rFonts w:ascii="Avenir Black" w:hAnsi="Avenir Black"/>
        <w:b w:val="0"/>
        <w:i w:val="0"/>
      </w:rPr>
      <w:tblPr/>
      <w:tcPr>
        <w:shd w:val="clear" w:color="auto" w:fill="F2F2F2"/>
      </w:tcPr>
    </w:tblStylePr>
    <w:tblStylePr w:type="firstCol">
      <w:tblPr/>
      <w:tcPr>
        <w:shd w:val="clear" w:color="auto" w:fill="F2F2F2"/>
      </w:tcPr>
    </w:tblStylePr>
  </w:style>
  <w:style w:type="paragraph" w:customStyle="1" w:styleId="Default">
    <w:name w:val="Default"/>
    <w:uiPriority w:val="99"/>
    <w:rsid w:val="005C4ECB"/>
    <w:pPr>
      <w:autoSpaceDE w:val="0"/>
      <w:autoSpaceDN w:val="0"/>
      <w:adjustRightInd w:val="0"/>
      <w:spacing w:after="0" w:line="240" w:lineRule="auto"/>
    </w:pPr>
    <w:rPr>
      <w:rFonts w:ascii="Cambria" w:hAnsi="Cambria" w:cs="Cambria"/>
      <w:color w:val="000000"/>
      <w:kern w:val="0"/>
      <w:sz w:val="24"/>
      <w:szCs w:val="24"/>
    </w:rPr>
  </w:style>
  <w:style w:type="numbering" w:customStyle="1" w:styleId="NoList2">
    <w:name w:val="No List2"/>
    <w:next w:val="NoList"/>
    <w:uiPriority w:val="99"/>
    <w:semiHidden/>
    <w:unhideWhenUsed/>
    <w:rsid w:val="00733ECA"/>
  </w:style>
  <w:style w:type="character" w:customStyle="1" w:styleId="UnresolvedMention1">
    <w:name w:val="Unresolved Mention1"/>
    <w:basedOn w:val="DefaultParagraphFont"/>
    <w:uiPriority w:val="99"/>
    <w:semiHidden/>
    <w:unhideWhenUsed/>
    <w:rsid w:val="00733ECA"/>
    <w:rPr>
      <w:color w:val="605E5C"/>
      <w:shd w:val="clear" w:color="auto" w:fill="E1DFDD"/>
    </w:rPr>
  </w:style>
  <w:style w:type="numbering" w:customStyle="1" w:styleId="NoList3">
    <w:name w:val="No List3"/>
    <w:next w:val="NoList"/>
    <w:uiPriority w:val="99"/>
    <w:semiHidden/>
    <w:unhideWhenUsed/>
    <w:rsid w:val="008F1232"/>
  </w:style>
  <w:style w:type="numbering" w:customStyle="1" w:styleId="NoList4">
    <w:name w:val="No List4"/>
    <w:next w:val="NoList"/>
    <w:uiPriority w:val="99"/>
    <w:semiHidden/>
    <w:unhideWhenUsed/>
    <w:rsid w:val="008F1232"/>
  </w:style>
  <w:style w:type="paragraph" w:styleId="BodyText3">
    <w:name w:val="Body Text 3"/>
    <w:basedOn w:val="Normal"/>
    <w:link w:val="BodyText3Char"/>
    <w:uiPriority w:val="99"/>
    <w:semiHidden/>
    <w:unhideWhenUsed/>
    <w:rsid w:val="005C031B"/>
    <w:pPr>
      <w:spacing w:after="120"/>
    </w:pPr>
    <w:rPr>
      <w:sz w:val="16"/>
      <w:szCs w:val="16"/>
    </w:rPr>
  </w:style>
  <w:style w:type="character" w:customStyle="1" w:styleId="BodyText3Char">
    <w:name w:val="Body Text 3 Char"/>
    <w:basedOn w:val="DefaultParagraphFont"/>
    <w:link w:val="BodyText3"/>
    <w:uiPriority w:val="99"/>
    <w:semiHidden/>
    <w:rsid w:val="005C031B"/>
    <w:rPr>
      <w:sz w:val="16"/>
      <w:szCs w:val="16"/>
    </w:rPr>
  </w:style>
  <w:style w:type="paragraph" w:customStyle="1" w:styleId="TableTitle">
    <w:name w:val="TableTitle"/>
    <w:basedOn w:val="Normal"/>
    <w:rsid w:val="00320912"/>
    <w:pPr>
      <w:spacing w:after="0" w:line="300" w:lineRule="exact"/>
    </w:pPr>
    <w:rPr>
      <w:rFonts w:ascii="Times New Roman" w:eastAsia="Times New Roman" w:hAnsi="Times New Roman" w:cs="Times New Roman"/>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reativecommons.org/licenses/by-nc-nd/3.0/"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4355</Words>
  <Characters>24827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EDMOND, Karen Margaret</dc:creator>
  <cp:keywords/>
  <dc:description/>
  <cp:lastModifiedBy>EDMOND, Karen Margaret</cp:lastModifiedBy>
  <cp:revision>3</cp:revision>
  <cp:lastPrinted>2025-05-28T09:19:00Z</cp:lastPrinted>
  <dcterms:created xsi:type="dcterms:W3CDTF">2025-08-01T19:02:00Z</dcterms:created>
  <dcterms:modified xsi:type="dcterms:W3CDTF">2025-08-01T20:13:00Z</dcterms:modified>
</cp:coreProperties>
</file>